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5E5668F" w14:textId="77777777" w:rsidR="0024279E" w:rsidRPr="00603221" w:rsidRDefault="0024279E" w:rsidP="0019736E">
      <w:pPr>
        <w:jc w:val="center"/>
        <w:rPr>
          <w:b/>
          <w:sz w:val="32"/>
          <w:szCs w:val="32"/>
          <w:lang w:val="el-GR"/>
        </w:rPr>
      </w:pPr>
      <w:bookmarkStart w:id="0" w:name="_Hlk121989193"/>
      <w:bookmarkEnd w:id="0"/>
      <w:r w:rsidRPr="00603221">
        <w:rPr>
          <w:b/>
          <w:sz w:val="32"/>
          <w:szCs w:val="32"/>
          <w:lang w:val="el-GR"/>
        </w:rPr>
        <w:t>Διακήρυξη</w:t>
      </w:r>
    </w:p>
    <w:p w14:paraId="7C9C83A4" w14:textId="418A550E" w:rsidR="0024279E" w:rsidRPr="00D150F9" w:rsidRDefault="00DF02B0" w:rsidP="0019736E">
      <w:pPr>
        <w:jc w:val="center"/>
        <w:rPr>
          <w:b/>
          <w:sz w:val="32"/>
          <w:szCs w:val="32"/>
          <w:lang w:val="el-GR"/>
        </w:rPr>
      </w:pPr>
      <w:r w:rsidRPr="00603221">
        <w:rPr>
          <w:b/>
          <w:sz w:val="32"/>
          <w:szCs w:val="32"/>
          <w:lang w:val="el-GR"/>
        </w:rPr>
        <w:t xml:space="preserve">Ηλεκτρονικού </w:t>
      </w:r>
      <w:r w:rsidR="0024279E" w:rsidRPr="00603221">
        <w:rPr>
          <w:b/>
          <w:sz w:val="32"/>
          <w:szCs w:val="32"/>
          <w:lang w:val="el-GR"/>
        </w:rPr>
        <w:t xml:space="preserve">Ανοικτού </w:t>
      </w:r>
      <w:r w:rsidR="00365129" w:rsidRPr="00990757">
        <w:rPr>
          <w:b/>
          <w:sz w:val="32"/>
          <w:szCs w:val="32"/>
          <w:lang w:val="el-GR"/>
        </w:rPr>
        <w:t xml:space="preserve">Διεθνούς </w:t>
      </w:r>
      <w:r w:rsidRPr="00990757">
        <w:rPr>
          <w:b/>
          <w:sz w:val="32"/>
          <w:szCs w:val="32"/>
          <w:lang w:val="el-GR"/>
        </w:rPr>
        <w:t xml:space="preserve">Άνω </w:t>
      </w:r>
      <w:r w:rsidR="008B4966" w:rsidRPr="00990757">
        <w:rPr>
          <w:b/>
          <w:sz w:val="32"/>
          <w:szCs w:val="32"/>
          <w:lang w:val="el-GR"/>
        </w:rPr>
        <w:t xml:space="preserve">των </w:t>
      </w:r>
      <w:r w:rsidRPr="00990757">
        <w:rPr>
          <w:b/>
          <w:sz w:val="32"/>
          <w:szCs w:val="32"/>
          <w:lang w:val="el-GR"/>
        </w:rPr>
        <w:t>Ο</w:t>
      </w:r>
      <w:r w:rsidR="008B4966" w:rsidRPr="00990757">
        <w:rPr>
          <w:b/>
          <w:sz w:val="32"/>
          <w:szCs w:val="32"/>
          <w:lang w:val="el-GR"/>
        </w:rPr>
        <w:t>ρίων</w:t>
      </w:r>
      <w:r w:rsidR="008B4966" w:rsidRPr="00D150F9">
        <w:rPr>
          <w:b/>
          <w:sz w:val="32"/>
          <w:szCs w:val="32"/>
          <w:lang w:val="el-GR"/>
        </w:rPr>
        <w:t xml:space="preserve"> </w:t>
      </w:r>
      <w:r w:rsidR="0024279E" w:rsidRPr="00D150F9">
        <w:rPr>
          <w:b/>
          <w:sz w:val="32"/>
          <w:szCs w:val="32"/>
          <w:lang w:val="el-GR"/>
        </w:rPr>
        <w:t>Διαγωνισμού</w:t>
      </w:r>
    </w:p>
    <w:p w14:paraId="1B7328FC" w14:textId="4060FE7B" w:rsidR="0024279E" w:rsidRPr="00603221" w:rsidRDefault="0024279E" w:rsidP="0019736E">
      <w:pPr>
        <w:jc w:val="center"/>
        <w:rPr>
          <w:b/>
          <w:iCs/>
          <w:sz w:val="32"/>
          <w:szCs w:val="32"/>
          <w:lang w:val="el-GR"/>
        </w:rPr>
      </w:pPr>
      <w:r w:rsidRPr="00D150F9">
        <w:rPr>
          <w:b/>
          <w:sz w:val="32"/>
          <w:szCs w:val="32"/>
          <w:lang w:val="el-GR"/>
        </w:rPr>
        <w:t>για το Έργο</w:t>
      </w:r>
      <w:r w:rsidR="00A406A5" w:rsidRPr="00D150F9">
        <w:rPr>
          <w:b/>
          <w:sz w:val="32"/>
          <w:szCs w:val="32"/>
          <w:lang w:val="el-GR"/>
        </w:rPr>
        <w:t xml:space="preserve"> </w:t>
      </w:r>
      <w:r w:rsidRPr="00990757">
        <w:rPr>
          <w:b/>
          <w:iCs/>
          <w:sz w:val="32"/>
          <w:szCs w:val="32"/>
          <w:lang w:val="el-GR"/>
        </w:rPr>
        <w:t>«</w:t>
      </w:r>
      <w:bookmarkStart w:id="1" w:name="_Hlk126065613"/>
      <w:r w:rsidR="00E751EC" w:rsidRPr="00E751EC">
        <w:rPr>
          <w:b/>
          <w:sz w:val="32"/>
          <w:szCs w:val="32"/>
          <w:lang w:val="el-GR"/>
        </w:rPr>
        <w:t>Σχεδιασμός και Υλοποίηση ενός νέου συστήματος Ηλεκτρονικών Δημοσίων Συμβάσεων για την υποστήριξη ενός πλήρους κύκλου Δημοσίων</w:t>
      </w:r>
      <w:r w:rsidR="00961054">
        <w:rPr>
          <w:b/>
          <w:sz w:val="32"/>
          <w:szCs w:val="32"/>
          <w:lang w:val="el-GR"/>
        </w:rPr>
        <w:t xml:space="preserve"> Προμηθειών</w:t>
      </w:r>
      <w:bookmarkEnd w:id="1"/>
      <w:r w:rsidRPr="00990757">
        <w:rPr>
          <w:b/>
          <w:iCs/>
          <w:sz w:val="32"/>
          <w:szCs w:val="32"/>
          <w:lang w:val="el-GR"/>
        </w:rPr>
        <w:t>»</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502"/>
        <w:gridCol w:w="2296"/>
      </w:tblGrid>
      <w:tr w:rsidR="0024279E" w:rsidRPr="00DF02B0" w14:paraId="1AD03689" w14:textId="77777777" w:rsidTr="5A3ECAF3">
        <w:tc>
          <w:tcPr>
            <w:tcW w:w="2830" w:type="dxa"/>
            <w:shd w:val="clear" w:color="auto" w:fill="auto"/>
            <w:vAlign w:val="bottom"/>
          </w:tcPr>
          <w:p w14:paraId="2BF80F82"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 xml:space="preserve">Κωδ. ΟΠΣ: </w:t>
            </w:r>
          </w:p>
        </w:tc>
        <w:tc>
          <w:tcPr>
            <w:tcW w:w="6798" w:type="dxa"/>
            <w:gridSpan w:val="2"/>
            <w:shd w:val="clear" w:color="auto" w:fill="auto"/>
            <w:vAlign w:val="bottom"/>
          </w:tcPr>
          <w:p w14:paraId="6677BE66" w14:textId="72EDCEAD" w:rsidR="0024279E" w:rsidRPr="001E3F97" w:rsidRDefault="006D1227" w:rsidP="00603221">
            <w:pPr>
              <w:autoSpaceDE w:val="0"/>
              <w:autoSpaceDN w:val="0"/>
              <w:adjustRightInd w:val="0"/>
              <w:spacing w:before="120" w:after="0"/>
              <w:rPr>
                <w:b/>
                <w:color w:val="0000FF"/>
                <w:highlight w:val="cyan"/>
                <w:lang w:val="en-US"/>
              </w:rPr>
            </w:pPr>
            <w:r w:rsidRPr="001E3F97">
              <w:rPr>
                <w:b/>
                <w:lang w:val="en-US"/>
              </w:rPr>
              <w:t>5158515</w:t>
            </w:r>
          </w:p>
        </w:tc>
      </w:tr>
      <w:tr w:rsidR="0024279E" w:rsidRPr="00DF02B0" w14:paraId="4530F4FA" w14:textId="77777777" w:rsidTr="5A3ECAF3">
        <w:trPr>
          <w:trHeight w:val="445"/>
        </w:trPr>
        <w:tc>
          <w:tcPr>
            <w:tcW w:w="2830" w:type="dxa"/>
            <w:shd w:val="clear" w:color="auto" w:fill="auto"/>
            <w:vAlign w:val="bottom"/>
          </w:tcPr>
          <w:p w14:paraId="40C8D354" w14:textId="77777777" w:rsidR="0024279E" w:rsidRPr="00603221" w:rsidRDefault="0024279E" w:rsidP="00603221">
            <w:pPr>
              <w:autoSpaceDE w:val="0"/>
              <w:autoSpaceDN w:val="0"/>
              <w:adjustRightInd w:val="0"/>
              <w:spacing w:before="120" w:after="0"/>
              <w:jc w:val="right"/>
              <w:rPr>
                <w:b/>
                <w:color w:val="000000"/>
              </w:rPr>
            </w:pPr>
            <w:r w:rsidRPr="00DB5B4A">
              <w:rPr>
                <w:b/>
                <w:color w:val="000000"/>
              </w:rPr>
              <w:t>Επιχειρησιακό Πρόγραμμα</w:t>
            </w:r>
            <w:r w:rsidRPr="005D2ACD">
              <w:rPr>
                <w:b/>
                <w:color w:val="000000"/>
              </w:rPr>
              <w:t>:</w:t>
            </w:r>
          </w:p>
        </w:tc>
        <w:tc>
          <w:tcPr>
            <w:tcW w:w="6798" w:type="dxa"/>
            <w:gridSpan w:val="2"/>
            <w:shd w:val="clear" w:color="auto" w:fill="auto"/>
            <w:vAlign w:val="bottom"/>
          </w:tcPr>
          <w:p w14:paraId="736001C6" w14:textId="4BA71906" w:rsidR="0024279E" w:rsidRPr="00990757" w:rsidRDefault="00D150F9" w:rsidP="00606921">
            <w:pPr>
              <w:autoSpaceDE w:val="0"/>
              <w:autoSpaceDN w:val="0"/>
              <w:adjustRightInd w:val="0"/>
              <w:spacing w:before="120" w:after="0"/>
              <w:rPr>
                <w:b/>
                <w:color w:val="000000"/>
                <w:lang w:val="el-GR"/>
              </w:rPr>
            </w:pPr>
            <w:r>
              <w:rPr>
                <w:b/>
                <w:color w:val="000000"/>
                <w:lang w:val="el-GR"/>
              </w:rPr>
              <w:t xml:space="preserve">ΤΑΜΕΙΟ ΑΝΑΚΑΜΨΗΣ </w:t>
            </w:r>
          </w:p>
        </w:tc>
      </w:tr>
      <w:tr w:rsidR="0024279E" w:rsidRPr="00FA1D8C" w14:paraId="0BCC5B53" w14:textId="77777777" w:rsidTr="5A3ECAF3">
        <w:trPr>
          <w:trHeight w:val="4324"/>
        </w:trPr>
        <w:tc>
          <w:tcPr>
            <w:tcW w:w="2830" w:type="dxa"/>
            <w:shd w:val="clear" w:color="auto" w:fill="auto"/>
            <w:vAlign w:val="bottom"/>
          </w:tcPr>
          <w:p w14:paraId="0232F1F7" w14:textId="00E7CA5C" w:rsidR="0024279E" w:rsidRPr="00603221" w:rsidRDefault="00E05F03" w:rsidP="00603221">
            <w:pPr>
              <w:autoSpaceDE w:val="0"/>
              <w:autoSpaceDN w:val="0"/>
              <w:adjustRightInd w:val="0"/>
              <w:spacing w:before="120" w:after="0"/>
              <w:jc w:val="right"/>
              <w:rPr>
                <w:b/>
                <w:color w:val="000000"/>
              </w:rPr>
            </w:pPr>
            <w:r w:rsidRPr="00603221">
              <w:rPr>
                <w:b/>
                <w:color w:val="000000"/>
                <w:lang w:val="el-GR"/>
              </w:rPr>
              <w:t>Εκτιμώμενη αξία σύμβασης</w:t>
            </w:r>
            <w:r w:rsidR="0024279E" w:rsidRPr="00603221">
              <w:rPr>
                <w:b/>
                <w:color w:val="000000"/>
              </w:rPr>
              <w:t>:</w:t>
            </w:r>
          </w:p>
          <w:p w14:paraId="77794DB8" w14:textId="77777777" w:rsidR="0024279E" w:rsidRPr="00603221" w:rsidRDefault="0024279E" w:rsidP="00603221">
            <w:pPr>
              <w:autoSpaceDE w:val="0"/>
              <w:autoSpaceDN w:val="0"/>
              <w:adjustRightInd w:val="0"/>
              <w:spacing w:before="120" w:after="0"/>
              <w:jc w:val="right"/>
              <w:rPr>
                <w:b/>
                <w:color w:val="000000"/>
              </w:rPr>
            </w:pPr>
          </w:p>
        </w:tc>
        <w:tc>
          <w:tcPr>
            <w:tcW w:w="6798" w:type="dxa"/>
            <w:gridSpan w:val="2"/>
            <w:shd w:val="clear" w:color="auto" w:fill="auto"/>
            <w:vAlign w:val="bottom"/>
          </w:tcPr>
          <w:p w14:paraId="42D23AAF" w14:textId="6FB1BF94" w:rsidR="008037A6" w:rsidRPr="00DB6E39" w:rsidRDefault="00B40E56" w:rsidP="001E3F97">
            <w:pPr>
              <w:pStyle w:val="Tabletext"/>
              <w:numPr>
                <w:ilvl w:val="0"/>
                <w:numId w:val="15"/>
              </w:numPr>
              <w:spacing w:before="120" w:after="0"/>
              <w:ind w:left="319" w:hanging="319"/>
              <w:jc w:val="both"/>
              <w:rPr>
                <w:rFonts w:cs="Tahoma"/>
                <w:b/>
                <w:bCs/>
                <w:color w:val="000000"/>
                <w:sz w:val="22"/>
                <w:szCs w:val="22"/>
                <w:lang w:eastAsia="el-GR"/>
              </w:rPr>
            </w:pPr>
            <w:r>
              <w:rPr>
                <w:rFonts w:cs="Tahoma"/>
                <w:sz w:val="22"/>
                <w:szCs w:val="22"/>
              </w:rPr>
              <w:t xml:space="preserve">Εκτιμώμενη αξία </w:t>
            </w:r>
            <w:r w:rsidR="006D1227">
              <w:rPr>
                <w:rFonts w:cs="Tahoma"/>
                <w:sz w:val="22"/>
                <w:szCs w:val="22"/>
              </w:rPr>
              <w:t xml:space="preserve">παρούσας </w:t>
            </w:r>
            <w:r>
              <w:rPr>
                <w:rFonts w:cs="Tahoma"/>
                <w:sz w:val="22"/>
                <w:szCs w:val="22"/>
              </w:rPr>
              <w:t xml:space="preserve">σύμβασης </w:t>
            </w:r>
            <w:r w:rsidR="00D5475A" w:rsidRPr="00A64B14">
              <w:rPr>
                <w:rFonts w:cs="Tahoma"/>
                <w:b/>
                <w:bCs/>
                <w:sz w:val="22"/>
                <w:szCs w:val="22"/>
              </w:rPr>
              <w:t>9.650.000</w:t>
            </w:r>
            <w:r w:rsidR="00D5475A" w:rsidRPr="00D5475A">
              <w:rPr>
                <w:rFonts w:cs="Tahoma"/>
                <w:b/>
                <w:bCs/>
                <w:sz w:val="22"/>
                <w:szCs w:val="22"/>
              </w:rPr>
              <w:t>,00</w:t>
            </w:r>
            <w:r w:rsidR="00365129" w:rsidRPr="00990757">
              <w:rPr>
                <w:rFonts w:cs="Tahoma"/>
                <w:b/>
                <w:bCs/>
                <w:color w:val="000000"/>
                <w:sz w:val="22"/>
                <w:szCs w:val="22"/>
                <w:lang w:eastAsia="el-GR"/>
              </w:rPr>
              <w:t>€</w:t>
            </w:r>
            <w:r w:rsidR="00365129" w:rsidRPr="00D150F9">
              <w:rPr>
                <w:rFonts w:cs="Tahoma"/>
                <w:b/>
                <w:bCs/>
                <w:color w:val="000000"/>
                <w:sz w:val="22"/>
                <w:szCs w:val="22"/>
                <w:lang w:eastAsia="el-GR"/>
              </w:rPr>
              <w:t xml:space="preserve"> </w:t>
            </w:r>
            <w:r w:rsidR="008037A6" w:rsidRPr="00DB6E39">
              <w:rPr>
                <w:rFonts w:cs="Tahoma"/>
                <w:sz w:val="22"/>
                <w:szCs w:val="22"/>
              </w:rPr>
              <w:t xml:space="preserve">μη περιλαμβανομένου ΦΠΑ (Προϋπολογισμός με ΦΠΑ: </w:t>
            </w:r>
            <w:r w:rsidR="00365129" w:rsidRPr="00990757">
              <w:rPr>
                <w:rFonts w:cs="Tahoma"/>
                <w:b/>
                <w:bCs/>
                <w:color w:val="000000"/>
                <w:sz w:val="22"/>
                <w:szCs w:val="22"/>
                <w:lang w:eastAsia="el-GR"/>
              </w:rPr>
              <w:t xml:space="preserve"> </w:t>
            </w:r>
            <w:r w:rsidR="00D5475A" w:rsidRPr="00D5475A">
              <w:rPr>
                <w:rFonts w:cs="Tahoma"/>
                <w:b/>
                <w:bCs/>
                <w:color w:val="000000"/>
                <w:sz w:val="22"/>
                <w:szCs w:val="22"/>
                <w:lang w:eastAsia="el-GR"/>
              </w:rPr>
              <w:t>1</w:t>
            </w:r>
            <w:r w:rsidR="006D1227">
              <w:rPr>
                <w:rFonts w:cs="Tahoma"/>
                <w:b/>
                <w:bCs/>
                <w:color w:val="000000"/>
                <w:sz w:val="22"/>
                <w:szCs w:val="22"/>
                <w:lang w:eastAsia="el-GR"/>
              </w:rPr>
              <w:t>1</w:t>
            </w:r>
            <w:r w:rsidR="00D5475A" w:rsidRPr="00D5475A">
              <w:rPr>
                <w:rFonts w:cs="Tahoma"/>
                <w:b/>
                <w:bCs/>
                <w:color w:val="000000"/>
                <w:sz w:val="22"/>
                <w:szCs w:val="22"/>
                <w:lang w:eastAsia="el-GR"/>
              </w:rPr>
              <w:t>.966.000,00</w:t>
            </w:r>
            <w:r w:rsidR="00D5475A">
              <w:rPr>
                <w:rFonts w:cs="Tahoma"/>
                <w:b/>
                <w:bCs/>
                <w:color w:val="000000"/>
                <w:sz w:val="22"/>
                <w:szCs w:val="22"/>
                <w:lang w:eastAsia="el-GR"/>
              </w:rPr>
              <w:t xml:space="preserve"> </w:t>
            </w:r>
            <w:r w:rsidR="00365129" w:rsidRPr="00990757">
              <w:rPr>
                <w:rFonts w:cs="Tahoma"/>
                <w:b/>
                <w:bCs/>
                <w:color w:val="000000"/>
                <w:sz w:val="22"/>
                <w:szCs w:val="22"/>
                <w:lang w:eastAsia="el-GR"/>
              </w:rPr>
              <w:t>€</w:t>
            </w:r>
            <w:r w:rsidR="008037A6" w:rsidRPr="00D150F9">
              <w:rPr>
                <w:rFonts w:cs="Tahoma"/>
                <w:b/>
                <w:bCs/>
                <w:color w:val="000000"/>
                <w:sz w:val="22"/>
                <w:szCs w:val="22"/>
                <w:lang w:eastAsia="el-GR"/>
              </w:rPr>
              <w:t>, ΦΠΑ</w:t>
            </w:r>
            <w:r w:rsidR="00365129" w:rsidRPr="00DB6E39">
              <w:rPr>
                <w:rFonts w:cs="Tahoma"/>
                <w:b/>
                <w:bCs/>
                <w:color w:val="000000"/>
                <w:sz w:val="22"/>
                <w:szCs w:val="22"/>
                <w:lang w:eastAsia="el-GR"/>
              </w:rPr>
              <w:t xml:space="preserve"> </w:t>
            </w:r>
            <w:r w:rsidR="00365129" w:rsidRPr="00990757">
              <w:rPr>
                <w:rFonts w:cs="Tahoma"/>
                <w:b/>
                <w:bCs/>
                <w:sz w:val="22"/>
                <w:szCs w:val="22"/>
              </w:rPr>
              <w:t>24</w:t>
            </w:r>
            <w:r w:rsidR="00365129" w:rsidRPr="00D150F9">
              <w:rPr>
                <w:rFonts w:cs="Tahoma"/>
                <w:b/>
                <w:bCs/>
                <w:sz w:val="22"/>
                <w:szCs w:val="22"/>
              </w:rPr>
              <w:t>%</w:t>
            </w:r>
            <w:r w:rsidR="008037A6" w:rsidRPr="00DB6E39">
              <w:rPr>
                <w:rFonts w:cs="Tahoma"/>
                <w:b/>
                <w:bCs/>
                <w:color w:val="000000"/>
                <w:sz w:val="22"/>
                <w:szCs w:val="22"/>
                <w:lang w:eastAsia="el-GR"/>
              </w:rPr>
              <w:t xml:space="preserve"> </w:t>
            </w:r>
            <w:r w:rsidR="00365129" w:rsidRPr="00990757">
              <w:rPr>
                <w:rFonts w:cs="Tahoma"/>
                <w:b/>
                <w:bCs/>
                <w:color w:val="000000"/>
                <w:sz w:val="22"/>
                <w:szCs w:val="22"/>
                <w:lang w:eastAsia="el-GR"/>
              </w:rPr>
              <w:t xml:space="preserve"> </w:t>
            </w:r>
            <w:r w:rsidR="00D5475A" w:rsidRPr="00D5475A">
              <w:rPr>
                <w:rFonts w:cs="Tahoma"/>
                <w:b/>
                <w:bCs/>
                <w:color w:val="000000"/>
                <w:sz w:val="22"/>
                <w:szCs w:val="22"/>
                <w:lang w:eastAsia="el-GR"/>
              </w:rPr>
              <w:t>2.316.000,00</w:t>
            </w:r>
            <w:r w:rsidR="00D5475A">
              <w:rPr>
                <w:rFonts w:cs="Tahoma"/>
                <w:b/>
                <w:bCs/>
                <w:color w:val="000000"/>
                <w:sz w:val="22"/>
                <w:szCs w:val="22"/>
                <w:lang w:eastAsia="el-GR"/>
              </w:rPr>
              <w:t xml:space="preserve"> </w:t>
            </w:r>
            <w:r w:rsidR="00365129" w:rsidRPr="00990757">
              <w:rPr>
                <w:rFonts w:cs="Tahoma"/>
                <w:b/>
                <w:bCs/>
                <w:color w:val="000000"/>
                <w:sz w:val="22"/>
                <w:szCs w:val="22"/>
                <w:lang w:eastAsia="el-GR"/>
              </w:rPr>
              <w:t>€</w:t>
            </w:r>
            <w:r w:rsidR="008037A6" w:rsidRPr="00D150F9">
              <w:rPr>
                <w:rFonts w:cs="Tahoma"/>
                <w:color w:val="000000"/>
                <w:sz w:val="22"/>
                <w:szCs w:val="22"/>
                <w:lang w:eastAsia="el-GR"/>
              </w:rPr>
              <w:t>)</w:t>
            </w:r>
          </w:p>
          <w:p w14:paraId="16222544" w14:textId="2EE93087" w:rsidR="00365129" w:rsidRPr="00B40E56" w:rsidRDefault="0C336A33" w:rsidP="5A3ECAF3">
            <w:pPr>
              <w:pStyle w:val="Tabletext"/>
              <w:numPr>
                <w:ilvl w:val="0"/>
                <w:numId w:val="15"/>
              </w:numPr>
              <w:spacing w:before="120" w:after="0"/>
              <w:ind w:left="242" w:hanging="242"/>
              <w:jc w:val="both"/>
              <w:rPr>
                <w:rFonts w:cs="Tahoma"/>
                <w:b/>
                <w:bCs/>
                <w:color w:val="000000"/>
              </w:rPr>
            </w:pPr>
            <w:r w:rsidRPr="5A3ECAF3">
              <w:rPr>
                <w:rFonts w:cs="Tahoma"/>
                <w:sz w:val="22"/>
                <w:szCs w:val="22"/>
              </w:rPr>
              <w:t xml:space="preserve">Εκτιμώμενη αξία </w:t>
            </w:r>
            <w:r w:rsidR="1E7918C7" w:rsidRPr="5A3ECAF3">
              <w:rPr>
                <w:rFonts w:cs="Tahoma"/>
                <w:sz w:val="22"/>
                <w:szCs w:val="22"/>
              </w:rPr>
              <w:t>δικαιώματος προαίρεσης</w:t>
            </w:r>
            <w:r w:rsidR="657C5106" w:rsidRPr="5A3ECAF3">
              <w:rPr>
                <w:rFonts w:cs="Tahoma"/>
                <w:sz w:val="22"/>
                <w:szCs w:val="22"/>
              </w:rPr>
              <w:t xml:space="preserve"> </w:t>
            </w:r>
            <w:r w:rsidR="51684E11" w:rsidRPr="5A3ECAF3">
              <w:rPr>
                <w:rFonts w:cs="Tahoma"/>
                <w:sz w:val="22"/>
                <w:szCs w:val="22"/>
              </w:rPr>
              <w:t xml:space="preserve">αύξησης </w:t>
            </w:r>
            <w:r w:rsidR="657C5106" w:rsidRPr="5A3ECAF3">
              <w:rPr>
                <w:rFonts w:cs="Tahoma"/>
                <w:sz w:val="22"/>
                <w:szCs w:val="22"/>
              </w:rPr>
              <w:t>φυσικού αντικειμένου</w:t>
            </w:r>
            <w:r w:rsidR="3433F1C4" w:rsidRPr="5A3ECAF3">
              <w:rPr>
                <w:rFonts w:cs="Tahoma"/>
                <w:sz w:val="22"/>
                <w:szCs w:val="22"/>
              </w:rPr>
              <w:t>: έως πενήντα τοις εκατό (50%)</w:t>
            </w:r>
            <w:r w:rsidR="1E7918C7" w:rsidRPr="5A3ECAF3">
              <w:rPr>
                <w:rFonts w:cs="Tahoma"/>
                <w:sz w:val="22"/>
                <w:szCs w:val="22"/>
              </w:rPr>
              <w:t xml:space="preserve"> </w:t>
            </w:r>
            <w:r w:rsidRPr="5A3ECAF3">
              <w:rPr>
                <w:rFonts w:cs="Tahoma"/>
                <w:b/>
                <w:bCs/>
                <w:color w:val="000000" w:themeColor="text1"/>
                <w:sz w:val="22"/>
                <w:szCs w:val="22"/>
                <w:lang w:eastAsia="el-GR"/>
              </w:rPr>
              <w:t>4</w:t>
            </w:r>
            <w:r w:rsidR="3433F1C4" w:rsidRPr="5A3ECAF3">
              <w:rPr>
                <w:rFonts w:cs="Tahoma"/>
                <w:b/>
                <w:bCs/>
                <w:color w:val="000000" w:themeColor="text1"/>
                <w:sz w:val="22"/>
                <w:szCs w:val="22"/>
                <w:lang w:eastAsia="el-GR"/>
              </w:rPr>
              <w:t>.</w:t>
            </w:r>
            <w:r w:rsidRPr="5A3ECAF3">
              <w:rPr>
                <w:rFonts w:cs="Tahoma"/>
                <w:b/>
                <w:bCs/>
                <w:color w:val="000000" w:themeColor="text1"/>
                <w:sz w:val="22"/>
                <w:szCs w:val="22"/>
                <w:lang w:eastAsia="el-GR"/>
              </w:rPr>
              <w:t>825</w:t>
            </w:r>
            <w:r w:rsidR="3433F1C4" w:rsidRPr="5A3ECAF3">
              <w:rPr>
                <w:rFonts w:cs="Tahoma"/>
                <w:b/>
                <w:bCs/>
                <w:color w:val="000000" w:themeColor="text1"/>
                <w:sz w:val="22"/>
                <w:szCs w:val="22"/>
                <w:lang w:eastAsia="el-GR"/>
              </w:rPr>
              <w:t>.</w:t>
            </w:r>
            <w:r w:rsidRPr="5A3ECAF3">
              <w:rPr>
                <w:rFonts w:cs="Tahoma"/>
                <w:b/>
                <w:bCs/>
                <w:color w:val="000000" w:themeColor="text1"/>
                <w:sz w:val="22"/>
                <w:szCs w:val="22"/>
                <w:lang w:eastAsia="el-GR"/>
              </w:rPr>
              <w:t>000</w:t>
            </w:r>
            <w:r w:rsidR="3433F1C4" w:rsidRPr="5A3ECAF3">
              <w:rPr>
                <w:rFonts w:cs="Tahoma"/>
                <w:b/>
                <w:bCs/>
                <w:color w:val="000000" w:themeColor="text1"/>
                <w:sz w:val="22"/>
                <w:szCs w:val="22"/>
                <w:lang w:eastAsia="el-GR"/>
              </w:rPr>
              <w:t>,</w:t>
            </w:r>
            <w:r w:rsidRPr="5A3ECAF3">
              <w:rPr>
                <w:rFonts w:cs="Tahoma"/>
                <w:b/>
                <w:bCs/>
                <w:color w:val="000000" w:themeColor="text1"/>
                <w:sz w:val="22"/>
                <w:szCs w:val="22"/>
                <w:lang w:eastAsia="el-GR"/>
              </w:rPr>
              <w:t xml:space="preserve">00 </w:t>
            </w:r>
            <w:r w:rsidR="51684E11" w:rsidRPr="5A3ECAF3">
              <w:rPr>
                <w:rFonts w:cs="Tahoma"/>
                <w:b/>
                <w:bCs/>
                <w:color w:val="000000" w:themeColor="text1"/>
                <w:sz w:val="22"/>
                <w:szCs w:val="22"/>
                <w:lang w:eastAsia="el-GR"/>
              </w:rPr>
              <w:t>€</w:t>
            </w:r>
            <w:r w:rsidR="1E7918C7" w:rsidRPr="5A3ECAF3">
              <w:rPr>
                <w:rFonts w:cs="Tahoma"/>
                <w:b/>
                <w:bCs/>
                <w:color w:val="000000" w:themeColor="text1"/>
                <w:sz w:val="22"/>
                <w:szCs w:val="22"/>
                <w:lang w:eastAsia="el-GR"/>
              </w:rPr>
              <w:t xml:space="preserve"> </w:t>
            </w:r>
            <w:r w:rsidR="1E7918C7" w:rsidRPr="5A3ECAF3">
              <w:rPr>
                <w:rFonts w:cs="Tahoma"/>
                <w:sz w:val="22"/>
                <w:szCs w:val="22"/>
              </w:rPr>
              <w:t xml:space="preserve">μη περιλαμβανομένου ΦΠΑ </w:t>
            </w:r>
            <w:r w:rsidR="51684E11" w:rsidRPr="5A3ECAF3">
              <w:rPr>
                <w:rFonts w:cs="Tahoma"/>
                <w:sz w:val="22"/>
                <w:szCs w:val="22"/>
              </w:rPr>
              <w:t xml:space="preserve">(Προϋπολογισμός με ΦΠΑ: </w:t>
            </w:r>
            <w:r w:rsidR="51684E11" w:rsidRPr="5A3ECAF3">
              <w:rPr>
                <w:rFonts w:cs="Tahoma"/>
                <w:b/>
                <w:bCs/>
                <w:color w:val="000000" w:themeColor="text1"/>
                <w:sz w:val="22"/>
                <w:szCs w:val="22"/>
                <w:lang w:eastAsia="el-GR"/>
              </w:rPr>
              <w:t xml:space="preserve"> </w:t>
            </w:r>
            <w:r w:rsidRPr="5A3ECAF3">
              <w:rPr>
                <w:rFonts w:cs="Tahoma"/>
                <w:b/>
                <w:bCs/>
                <w:color w:val="000000" w:themeColor="text1"/>
                <w:sz w:val="22"/>
                <w:szCs w:val="22"/>
                <w:lang w:eastAsia="el-GR"/>
              </w:rPr>
              <w:t>5.983.000,00</w:t>
            </w:r>
            <w:r w:rsidR="40B0C593" w:rsidRPr="5A3ECAF3">
              <w:rPr>
                <w:rFonts w:asciiTheme="majorHAnsi" w:hAnsiTheme="majorHAnsi" w:cstheme="majorBidi"/>
                <w:color w:val="000000" w:themeColor="text1"/>
                <w:sz w:val="22"/>
                <w:szCs w:val="22"/>
                <w:lang w:eastAsia="el-GR"/>
              </w:rPr>
              <w:t xml:space="preserve"> </w:t>
            </w:r>
            <w:r w:rsidR="51684E11" w:rsidRPr="5A3ECAF3">
              <w:rPr>
                <w:rFonts w:cs="Tahoma"/>
                <w:b/>
                <w:bCs/>
                <w:color w:val="000000" w:themeColor="text1"/>
                <w:sz w:val="22"/>
                <w:szCs w:val="22"/>
                <w:lang w:eastAsia="el-GR"/>
              </w:rPr>
              <w:t xml:space="preserve">€, ΦΠΑ </w:t>
            </w:r>
            <w:r w:rsidR="51684E11" w:rsidRPr="5A3ECAF3">
              <w:rPr>
                <w:rFonts w:cs="Tahoma"/>
                <w:b/>
                <w:bCs/>
                <w:sz w:val="22"/>
                <w:szCs w:val="22"/>
              </w:rPr>
              <w:t>24%</w:t>
            </w:r>
            <w:r w:rsidR="51684E11" w:rsidRPr="5A3ECAF3">
              <w:rPr>
                <w:rFonts w:cs="Tahoma"/>
                <w:b/>
                <w:bCs/>
                <w:color w:val="000000" w:themeColor="text1"/>
                <w:sz w:val="22"/>
                <w:szCs w:val="22"/>
                <w:lang w:eastAsia="el-GR"/>
              </w:rPr>
              <w:t xml:space="preserve">  </w:t>
            </w:r>
            <w:r w:rsidRPr="5A3ECAF3">
              <w:rPr>
                <w:rFonts w:cs="Tahoma"/>
                <w:b/>
                <w:bCs/>
                <w:color w:val="000000" w:themeColor="text1"/>
                <w:sz w:val="22"/>
                <w:szCs w:val="22"/>
                <w:lang w:eastAsia="el-GR"/>
              </w:rPr>
              <w:t>1.158.000,00</w:t>
            </w:r>
            <w:r w:rsidR="40B0C593" w:rsidRPr="5A3ECAF3">
              <w:rPr>
                <w:rFonts w:asciiTheme="majorHAnsi" w:hAnsiTheme="majorHAnsi" w:cstheme="majorBidi"/>
                <w:color w:val="000000" w:themeColor="text1"/>
                <w:sz w:val="22"/>
                <w:szCs w:val="22"/>
                <w:lang w:eastAsia="el-GR"/>
              </w:rPr>
              <w:t xml:space="preserve"> </w:t>
            </w:r>
            <w:r w:rsidR="51684E11" w:rsidRPr="5A3ECAF3">
              <w:rPr>
                <w:rFonts w:cs="Tahoma"/>
                <w:b/>
                <w:bCs/>
                <w:color w:val="000000" w:themeColor="text1"/>
                <w:sz w:val="22"/>
                <w:szCs w:val="22"/>
                <w:lang w:eastAsia="el-GR"/>
              </w:rPr>
              <w:t>€</w:t>
            </w:r>
            <w:r w:rsidR="51684E11" w:rsidRPr="5A3ECAF3">
              <w:rPr>
                <w:rFonts w:cs="Tahoma"/>
                <w:color w:val="000000" w:themeColor="text1"/>
                <w:sz w:val="22"/>
                <w:szCs w:val="22"/>
                <w:lang w:eastAsia="el-GR"/>
              </w:rPr>
              <w:t>)</w:t>
            </w:r>
          </w:p>
          <w:p w14:paraId="37966DA1" w14:textId="469F2215" w:rsidR="0024279E" w:rsidRPr="001E3F97" w:rsidRDefault="3433F1C4" w:rsidP="5A3ECAF3">
            <w:pPr>
              <w:pStyle w:val="Tabletext"/>
              <w:numPr>
                <w:ilvl w:val="0"/>
                <w:numId w:val="15"/>
              </w:numPr>
              <w:spacing w:before="120" w:after="0"/>
              <w:ind w:left="242" w:hanging="242"/>
              <w:jc w:val="both"/>
              <w:rPr>
                <w:rFonts w:cs="Tahoma"/>
                <w:b/>
                <w:bCs/>
                <w:color w:val="000000"/>
              </w:rPr>
            </w:pPr>
            <w:r w:rsidRPr="5A3ECAF3">
              <w:rPr>
                <w:rFonts w:cs="Tahoma"/>
                <w:sz w:val="22"/>
                <w:szCs w:val="22"/>
              </w:rPr>
              <w:t xml:space="preserve">Εκτιμώμενη αξία </w:t>
            </w:r>
            <w:r w:rsidR="40B0C593" w:rsidRPr="5A3ECAF3">
              <w:rPr>
                <w:rFonts w:cs="Tahoma"/>
                <w:sz w:val="22"/>
                <w:szCs w:val="22"/>
              </w:rPr>
              <w:t xml:space="preserve">δικαιώματος προαίρεσης υπηρεσιών συντήρησης: έως </w:t>
            </w:r>
            <w:r w:rsidR="00832E46">
              <w:rPr>
                <w:rFonts w:cs="Tahoma"/>
                <w:b/>
                <w:bCs/>
                <w:sz w:val="22"/>
                <w:szCs w:val="22"/>
              </w:rPr>
              <w:t>4</w:t>
            </w:r>
            <w:r w:rsidR="0C336A33" w:rsidRPr="5A3ECAF3">
              <w:rPr>
                <w:rFonts w:cs="Tahoma"/>
                <w:b/>
                <w:bCs/>
                <w:sz w:val="22"/>
                <w:szCs w:val="22"/>
              </w:rPr>
              <w:t>.</w:t>
            </w:r>
            <w:r w:rsidR="00832E46">
              <w:rPr>
                <w:rFonts w:cs="Tahoma"/>
                <w:b/>
                <w:bCs/>
                <w:sz w:val="22"/>
                <w:szCs w:val="22"/>
              </w:rPr>
              <w:t>342.500</w:t>
            </w:r>
            <w:r w:rsidR="0C336A33" w:rsidRPr="5A3ECAF3">
              <w:rPr>
                <w:rFonts w:cs="Tahoma"/>
                <w:b/>
                <w:bCs/>
                <w:sz w:val="22"/>
                <w:szCs w:val="22"/>
              </w:rPr>
              <w:t>,00</w:t>
            </w:r>
            <w:r w:rsidR="40B0C593" w:rsidRPr="5A3ECAF3">
              <w:rPr>
                <w:rFonts w:asciiTheme="majorHAnsi" w:hAnsiTheme="majorHAnsi" w:cstheme="majorBidi"/>
                <w:color w:val="000000" w:themeColor="text1"/>
                <w:sz w:val="22"/>
                <w:szCs w:val="22"/>
                <w:lang w:eastAsia="el-GR"/>
              </w:rPr>
              <w:t xml:space="preserve"> </w:t>
            </w:r>
            <w:r w:rsidR="40B0C593" w:rsidRPr="5A3ECAF3">
              <w:rPr>
                <w:rFonts w:cs="Tahoma"/>
                <w:b/>
                <w:bCs/>
                <w:color w:val="000000" w:themeColor="text1"/>
                <w:sz w:val="22"/>
                <w:szCs w:val="22"/>
                <w:lang w:eastAsia="el-GR"/>
              </w:rPr>
              <w:t>€</w:t>
            </w:r>
            <w:r w:rsidR="40B0C593" w:rsidRPr="5A3ECAF3">
              <w:rPr>
                <w:rFonts w:cs="Tahoma"/>
                <w:sz w:val="22"/>
                <w:szCs w:val="22"/>
              </w:rPr>
              <w:t xml:space="preserve"> μη περιλαμβανομένου ΦΠΑ (Προϋπολογισμός με ΦΠΑ: </w:t>
            </w:r>
            <w:r w:rsidR="40B0C593" w:rsidRPr="5A3ECAF3">
              <w:rPr>
                <w:rFonts w:cs="Tahoma"/>
                <w:b/>
                <w:bCs/>
                <w:color w:val="000000" w:themeColor="text1"/>
                <w:sz w:val="22"/>
                <w:szCs w:val="22"/>
                <w:lang w:eastAsia="el-GR"/>
              </w:rPr>
              <w:t xml:space="preserve"> </w:t>
            </w:r>
            <w:r w:rsidR="00832E46">
              <w:rPr>
                <w:rFonts w:cs="Tahoma"/>
                <w:b/>
                <w:bCs/>
                <w:color w:val="000000" w:themeColor="text1"/>
                <w:sz w:val="22"/>
                <w:szCs w:val="22"/>
                <w:lang w:eastAsia="el-GR"/>
              </w:rPr>
              <w:t>5.384.700</w:t>
            </w:r>
            <w:r w:rsidR="0C336A33" w:rsidRPr="5A3ECAF3">
              <w:rPr>
                <w:rFonts w:cs="Tahoma"/>
                <w:b/>
                <w:bCs/>
                <w:color w:val="000000" w:themeColor="text1"/>
                <w:sz w:val="22"/>
                <w:szCs w:val="22"/>
                <w:lang w:eastAsia="el-GR"/>
              </w:rPr>
              <w:t>,00</w:t>
            </w:r>
            <w:r w:rsidR="2F06F037" w:rsidRPr="5A3ECAF3">
              <w:rPr>
                <w:rFonts w:asciiTheme="majorHAnsi" w:hAnsiTheme="majorHAnsi" w:cstheme="majorBidi"/>
                <w:color w:val="000000" w:themeColor="text1"/>
                <w:sz w:val="22"/>
                <w:szCs w:val="22"/>
                <w:lang w:eastAsia="el-GR"/>
              </w:rPr>
              <w:t xml:space="preserve"> </w:t>
            </w:r>
            <w:r w:rsidR="2F06F037" w:rsidRPr="5A3ECAF3">
              <w:rPr>
                <w:rFonts w:cs="Tahoma"/>
                <w:b/>
                <w:bCs/>
                <w:color w:val="000000" w:themeColor="text1"/>
                <w:sz w:val="22"/>
                <w:szCs w:val="22"/>
                <w:lang w:eastAsia="el-GR"/>
              </w:rPr>
              <w:t xml:space="preserve">€, ΦΠΑ </w:t>
            </w:r>
            <w:r w:rsidR="2F06F037" w:rsidRPr="5A3ECAF3">
              <w:rPr>
                <w:rFonts w:cs="Tahoma"/>
                <w:b/>
                <w:bCs/>
                <w:sz w:val="22"/>
                <w:szCs w:val="22"/>
              </w:rPr>
              <w:t>24%</w:t>
            </w:r>
            <w:r w:rsidR="2F06F037" w:rsidRPr="5A3ECAF3">
              <w:rPr>
                <w:rFonts w:cs="Tahoma"/>
                <w:b/>
                <w:bCs/>
                <w:color w:val="000000" w:themeColor="text1"/>
                <w:sz w:val="22"/>
                <w:szCs w:val="22"/>
                <w:lang w:eastAsia="el-GR"/>
              </w:rPr>
              <w:t xml:space="preserve">  </w:t>
            </w:r>
            <w:r w:rsidR="0C336A33" w:rsidRPr="5A3ECAF3">
              <w:rPr>
                <w:rFonts w:cs="Tahoma"/>
                <w:b/>
                <w:bCs/>
                <w:color w:val="000000" w:themeColor="text1"/>
                <w:sz w:val="22"/>
                <w:szCs w:val="22"/>
                <w:lang w:eastAsia="el-GR"/>
              </w:rPr>
              <w:t>1.</w:t>
            </w:r>
            <w:r w:rsidR="00832E46">
              <w:rPr>
                <w:rFonts w:cs="Tahoma"/>
                <w:b/>
                <w:bCs/>
                <w:color w:val="000000" w:themeColor="text1"/>
                <w:sz w:val="22"/>
                <w:szCs w:val="22"/>
                <w:lang w:eastAsia="el-GR"/>
              </w:rPr>
              <w:t>042</w:t>
            </w:r>
            <w:r w:rsidR="0C336A33" w:rsidRPr="5A3ECAF3">
              <w:rPr>
                <w:rFonts w:cs="Tahoma"/>
                <w:b/>
                <w:bCs/>
                <w:color w:val="000000" w:themeColor="text1"/>
                <w:sz w:val="22"/>
                <w:szCs w:val="22"/>
                <w:lang w:eastAsia="el-GR"/>
              </w:rPr>
              <w:t>.</w:t>
            </w:r>
            <w:r w:rsidR="00832E46">
              <w:rPr>
                <w:rFonts w:cs="Tahoma"/>
                <w:b/>
                <w:bCs/>
                <w:color w:val="000000" w:themeColor="text1"/>
                <w:sz w:val="22"/>
                <w:szCs w:val="22"/>
                <w:lang w:eastAsia="el-GR"/>
              </w:rPr>
              <w:t>2</w:t>
            </w:r>
            <w:r w:rsidR="0C336A33" w:rsidRPr="5A3ECAF3">
              <w:rPr>
                <w:rFonts w:cs="Tahoma"/>
                <w:b/>
                <w:bCs/>
                <w:color w:val="000000" w:themeColor="text1"/>
                <w:sz w:val="22"/>
                <w:szCs w:val="22"/>
                <w:lang w:eastAsia="el-GR"/>
              </w:rPr>
              <w:t>00,00</w:t>
            </w:r>
            <w:r w:rsidR="2F06F037" w:rsidRPr="5A3ECAF3">
              <w:rPr>
                <w:rFonts w:asciiTheme="majorHAnsi" w:hAnsiTheme="majorHAnsi" w:cstheme="majorBidi"/>
                <w:color w:val="000000" w:themeColor="text1"/>
                <w:sz w:val="22"/>
                <w:szCs w:val="22"/>
                <w:lang w:eastAsia="el-GR"/>
              </w:rPr>
              <w:t xml:space="preserve"> </w:t>
            </w:r>
            <w:r w:rsidR="2F06F037" w:rsidRPr="5A3ECAF3">
              <w:rPr>
                <w:rFonts w:cs="Tahoma"/>
                <w:b/>
                <w:bCs/>
                <w:color w:val="000000" w:themeColor="text1"/>
                <w:sz w:val="22"/>
                <w:szCs w:val="22"/>
                <w:lang w:eastAsia="el-GR"/>
              </w:rPr>
              <w:t>€</w:t>
            </w:r>
            <w:r w:rsidR="2F06F037" w:rsidRPr="5A3ECAF3">
              <w:rPr>
                <w:rFonts w:cs="Tahoma"/>
                <w:color w:val="000000" w:themeColor="text1"/>
                <w:sz w:val="22"/>
                <w:szCs w:val="22"/>
                <w:lang w:eastAsia="el-GR"/>
              </w:rPr>
              <w:t>)</w:t>
            </w:r>
          </w:p>
          <w:p w14:paraId="36FC6570" w14:textId="46506E43" w:rsidR="006D1227" w:rsidRPr="00617312" w:rsidRDefault="006D1227" w:rsidP="001E3F97">
            <w:pPr>
              <w:pStyle w:val="Tabletext"/>
              <w:spacing w:before="120" w:after="0"/>
              <w:jc w:val="both"/>
              <w:rPr>
                <w:rFonts w:cs="Tahoma"/>
                <w:b/>
                <w:color w:val="000000"/>
                <w:szCs w:val="22"/>
              </w:rPr>
            </w:pPr>
            <w:r>
              <w:rPr>
                <w:rFonts w:cs="Tahoma"/>
                <w:sz w:val="22"/>
                <w:szCs w:val="22"/>
              </w:rPr>
              <w:t>Συνολική</w:t>
            </w:r>
            <w:r w:rsidRPr="0064339E">
              <w:rPr>
                <w:rFonts w:cs="Tahoma"/>
                <w:sz w:val="22"/>
                <w:szCs w:val="22"/>
              </w:rPr>
              <w:t xml:space="preserve"> εκτιμώμενη αξία σύμβασης</w:t>
            </w:r>
            <w:r>
              <w:rPr>
                <w:rFonts w:cs="Tahoma"/>
                <w:sz w:val="22"/>
                <w:szCs w:val="22"/>
              </w:rPr>
              <w:t xml:space="preserve"> </w:t>
            </w:r>
            <w:r w:rsidR="00832E46">
              <w:rPr>
                <w:rFonts w:cs="Tahoma"/>
                <w:b/>
                <w:sz w:val="22"/>
                <w:szCs w:val="22"/>
              </w:rPr>
              <w:t>18</w:t>
            </w:r>
            <w:r>
              <w:rPr>
                <w:rFonts w:cs="Tahoma"/>
                <w:b/>
                <w:sz w:val="22"/>
                <w:szCs w:val="22"/>
              </w:rPr>
              <w:t>.</w:t>
            </w:r>
            <w:r w:rsidR="00832E46">
              <w:rPr>
                <w:rFonts w:cs="Tahoma"/>
                <w:b/>
                <w:sz w:val="22"/>
                <w:szCs w:val="22"/>
              </w:rPr>
              <w:t>817</w:t>
            </w:r>
            <w:r>
              <w:rPr>
                <w:rFonts w:cs="Tahoma"/>
                <w:b/>
                <w:sz w:val="22"/>
                <w:szCs w:val="22"/>
              </w:rPr>
              <w:t>.</w:t>
            </w:r>
            <w:r w:rsidR="00832E46">
              <w:rPr>
                <w:rFonts w:cs="Tahoma"/>
                <w:b/>
                <w:sz w:val="22"/>
                <w:szCs w:val="22"/>
              </w:rPr>
              <w:t>5</w:t>
            </w:r>
            <w:r>
              <w:rPr>
                <w:rFonts w:cs="Tahoma"/>
                <w:b/>
                <w:sz w:val="22"/>
                <w:szCs w:val="22"/>
              </w:rPr>
              <w:t>00,00</w:t>
            </w:r>
            <w:r w:rsidRPr="00990757">
              <w:rPr>
                <w:rFonts w:cs="Tahoma"/>
                <w:b/>
                <w:bCs/>
                <w:color w:val="000000"/>
                <w:sz w:val="22"/>
                <w:szCs w:val="22"/>
                <w:lang w:eastAsia="el-GR"/>
              </w:rPr>
              <w:t>€</w:t>
            </w:r>
            <w:r w:rsidRPr="00DB6E39">
              <w:rPr>
                <w:rFonts w:cs="Tahoma"/>
                <w:sz w:val="22"/>
                <w:szCs w:val="22"/>
              </w:rPr>
              <w:t xml:space="preserve"> μη περιλαμβανομένου ΦΠΑ (Προϋπολογισμός με ΦΠΑ: </w:t>
            </w:r>
            <w:r w:rsidRPr="00990757">
              <w:rPr>
                <w:rFonts w:cs="Tahoma"/>
                <w:b/>
                <w:bCs/>
                <w:color w:val="000000"/>
                <w:sz w:val="22"/>
                <w:szCs w:val="22"/>
                <w:lang w:eastAsia="el-GR"/>
              </w:rPr>
              <w:t xml:space="preserve"> </w:t>
            </w:r>
            <w:r w:rsidR="0019736E">
              <w:rPr>
                <w:rFonts w:cs="Tahoma"/>
                <w:b/>
                <w:bCs/>
                <w:color w:val="000000"/>
                <w:sz w:val="22"/>
                <w:szCs w:val="22"/>
                <w:lang w:eastAsia="el-GR"/>
              </w:rPr>
              <w:t>2</w:t>
            </w:r>
            <w:r w:rsidR="00832E46">
              <w:rPr>
                <w:rFonts w:cs="Tahoma"/>
                <w:b/>
                <w:bCs/>
                <w:color w:val="000000"/>
                <w:sz w:val="22"/>
                <w:szCs w:val="22"/>
                <w:lang w:eastAsia="el-GR"/>
              </w:rPr>
              <w:t>3</w:t>
            </w:r>
            <w:r>
              <w:rPr>
                <w:rFonts w:cs="Tahoma"/>
                <w:b/>
                <w:color w:val="000000"/>
                <w:sz w:val="22"/>
                <w:szCs w:val="22"/>
                <w:lang w:eastAsia="el-GR"/>
              </w:rPr>
              <w:t>.</w:t>
            </w:r>
            <w:r w:rsidR="00832E46">
              <w:rPr>
                <w:rFonts w:cs="Tahoma"/>
                <w:b/>
                <w:color w:val="000000"/>
                <w:sz w:val="22"/>
                <w:szCs w:val="22"/>
                <w:lang w:eastAsia="el-GR"/>
              </w:rPr>
              <w:t>333</w:t>
            </w:r>
            <w:r>
              <w:rPr>
                <w:rFonts w:cs="Tahoma"/>
                <w:b/>
                <w:color w:val="000000"/>
                <w:sz w:val="22"/>
                <w:szCs w:val="22"/>
                <w:lang w:eastAsia="el-GR"/>
              </w:rPr>
              <w:t>.</w:t>
            </w:r>
            <w:r w:rsidR="00832E46">
              <w:rPr>
                <w:rFonts w:cs="Tahoma"/>
                <w:b/>
                <w:color w:val="000000"/>
                <w:sz w:val="22"/>
                <w:szCs w:val="22"/>
                <w:lang w:eastAsia="el-GR"/>
              </w:rPr>
              <w:t>700</w:t>
            </w:r>
            <w:r>
              <w:rPr>
                <w:rFonts w:cs="Tahoma"/>
                <w:b/>
                <w:color w:val="000000"/>
                <w:sz w:val="22"/>
                <w:szCs w:val="22"/>
                <w:lang w:eastAsia="el-GR"/>
              </w:rPr>
              <w:t>,00</w:t>
            </w:r>
            <w:r w:rsidRPr="00990757">
              <w:rPr>
                <w:rFonts w:cs="Tahoma"/>
                <w:b/>
                <w:bCs/>
                <w:color w:val="000000"/>
                <w:sz w:val="22"/>
                <w:szCs w:val="22"/>
                <w:lang w:eastAsia="el-GR"/>
              </w:rPr>
              <w:t>€</w:t>
            </w:r>
            <w:r w:rsidRPr="00DB6E39">
              <w:rPr>
                <w:rFonts w:cs="Tahoma"/>
                <w:b/>
                <w:bCs/>
                <w:color w:val="000000"/>
                <w:sz w:val="22"/>
                <w:szCs w:val="22"/>
                <w:lang w:eastAsia="el-GR"/>
              </w:rPr>
              <w:t xml:space="preserve">, ΦΠΑ </w:t>
            </w:r>
            <w:r w:rsidRPr="00990757">
              <w:rPr>
                <w:rFonts w:cs="Tahoma"/>
                <w:b/>
                <w:bCs/>
                <w:sz w:val="22"/>
                <w:szCs w:val="22"/>
              </w:rPr>
              <w:t>24</w:t>
            </w:r>
            <w:r w:rsidRPr="00DB6E39">
              <w:rPr>
                <w:rFonts w:cs="Tahoma"/>
                <w:b/>
                <w:bCs/>
                <w:sz w:val="22"/>
                <w:szCs w:val="22"/>
              </w:rPr>
              <w:t>%</w:t>
            </w:r>
            <w:r w:rsidRPr="00DB6E39">
              <w:rPr>
                <w:rFonts w:cs="Tahoma"/>
                <w:b/>
                <w:bCs/>
                <w:color w:val="000000"/>
                <w:sz w:val="22"/>
                <w:szCs w:val="22"/>
                <w:lang w:eastAsia="el-GR"/>
              </w:rPr>
              <w:t xml:space="preserve"> </w:t>
            </w:r>
            <w:r w:rsidRPr="00990757">
              <w:rPr>
                <w:rFonts w:cs="Tahoma"/>
                <w:b/>
                <w:bCs/>
                <w:color w:val="000000"/>
                <w:sz w:val="22"/>
                <w:szCs w:val="22"/>
                <w:lang w:eastAsia="el-GR"/>
              </w:rPr>
              <w:t xml:space="preserve"> </w:t>
            </w:r>
            <w:r w:rsidR="0019736E">
              <w:rPr>
                <w:rFonts w:cs="Tahoma"/>
                <w:b/>
                <w:bCs/>
                <w:color w:val="000000"/>
                <w:sz w:val="22"/>
                <w:szCs w:val="22"/>
                <w:lang w:eastAsia="el-GR"/>
              </w:rPr>
              <w:t>4</w:t>
            </w:r>
            <w:r>
              <w:rPr>
                <w:rFonts w:cs="Tahoma"/>
                <w:b/>
                <w:color w:val="000000"/>
                <w:sz w:val="22"/>
                <w:szCs w:val="22"/>
                <w:lang w:eastAsia="el-GR"/>
              </w:rPr>
              <w:t>.</w:t>
            </w:r>
            <w:r w:rsidR="00832E46">
              <w:rPr>
                <w:rFonts w:cs="Tahoma"/>
                <w:b/>
                <w:color w:val="000000"/>
                <w:sz w:val="22"/>
                <w:szCs w:val="22"/>
                <w:lang w:eastAsia="el-GR"/>
              </w:rPr>
              <w:t>516</w:t>
            </w:r>
            <w:r>
              <w:rPr>
                <w:rFonts w:cs="Tahoma"/>
                <w:b/>
                <w:color w:val="000000"/>
                <w:sz w:val="22"/>
                <w:szCs w:val="22"/>
                <w:lang w:eastAsia="el-GR"/>
              </w:rPr>
              <w:t>.</w:t>
            </w:r>
            <w:r w:rsidR="00832E46">
              <w:rPr>
                <w:rFonts w:cs="Tahoma"/>
                <w:b/>
                <w:color w:val="000000"/>
                <w:sz w:val="22"/>
                <w:szCs w:val="22"/>
                <w:lang w:eastAsia="el-GR"/>
              </w:rPr>
              <w:t>2</w:t>
            </w:r>
            <w:r w:rsidR="0019736E">
              <w:rPr>
                <w:rFonts w:cs="Tahoma"/>
                <w:b/>
                <w:color w:val="000000"/>
                <w:sz w:val="22"/>
                <w:szCs w:val="22"/>
                <w:lang w:eastAsia="el-GR"/>
              </w:rPr>
              <w:t>0</w:t>
            </w:r>
            <w:r>
              <w:rPr>
                <w:rFonts w:cs="Tahoma"/>
                <w:b/>
                <w:color w:val="000000"/>
                <w:sz w:val="22"/>
                <w:szCs w:val="22"/>
                <w:lang w:eastAsia="el-GR"/>
              </w:rPr>
              <w:t>0,00</w:t>
            </w:r>
            <w:r w:rsidRPr="00990757">
              <w:rPr>
                <w:rFonts w:cs="Tahoma"/>
                <w:b/>
                <w:bCs/>
                <w:color w:val="000000"/>
                <w:sz w:val="22"/>
                <w:szCs w:val="22"/>
                <w:lang w:eastAsia="el-GR"/>
              </w:rPr>
              <w:t>€</w:t>
            </w:r>
            <w:r w:rsidRPr="00DB6E39">
              <w:rPr>
                <w:rFonts w:cs="Tahoma"/>
                <w:color w:val="000000"/>
                <w:sz w:val="22"/>
                <w:szCs w:val="22"/>
                <w:lang w:eastAsia="el-GR"/>
              </w:rPr>
              <w:t>)</w:t>
            </w:r>
          </w:p>
        </w:tc>
      </w:tr>
      <w:tr w:rsidR="0024279E" w:rsidRPr="00DF02B0" w14:paraId="35B1EA53" w14:textId="77777777" w:rsidTr="5A3ECAF3">
        <w:tc>
          <w:tcPr>
            <w:tcW w:w="2830" w:type="dxa"/>
            <w:shd w:val="clear" w:color="auto" w:fill="auto"/>
            <w:vAlign w:val="bottom"/>
          </w:tcPr>
          <w:p w14:paraId="39D82644" w14:textId="77777777" w:rsidR="0024279E" w:rsidRPr="00603221" w:rsidRDefault="0024279E" w:rsidP="00603221">
            <w:pPr>
              <w:autoSpaceDE w:val="0"/>
              <w:autoSpaceDN w:val="0"/>
              <w:adjustRightInd w:val="0"/>
              <w:spacing w:before="120" w:after="0"/>
              <w:jc w:val="right"/>
              <w:rPr>
                <w:b/>
                <w:color w:val="000000"/>
                <w:highlight w:val="cyan"/>
              </w:rPr>
            </w:pPr>
            <w:r w:rsidRPr="002235BE">
              <w:rPr>
                <w:b/>
                <w:color w:val="000000"/>
                <w:lang w:val="en-US"/>
              </w:rPr>
              <w:t>CPV</w:t>
            </w:r>
            <w:r w:rsidRPr="002235BE">
              <w:rPr>
                <w:b/>
                <w:color w:val="000000"/>
              </w:rPr>
              <w:t>:</w:t>
            </w:r>
          </w:p>
        </w:tc>
        <w:tc>
          <w:tcPr>
            <w:tcW w:w="6798" w:type="dxa"/>
            <w:gridSpan w:val="2"/>
            <w:shd w:val="clear" w:color="auto" w:fill="auto"/>
            <w:vAlign w:val="bottom"/>
          </w:tcPr>
          <w:p w14:paraId="3440D180" w14:textId="5C6FAB7C" w:rsidR="0024279E" w:rsidRPr="002235BE" w:rsidRDefault="002235BE" w:rsidP="00603221">
            <w:pPr>
              <w:autoSpaceDE w:val="0"/>
              <w:autoSpaceDN w:val="0"/>
              <w:adjustRightInd w:val="0"/>
              <w:spacing w:before="120" w:after="0"/>
              <w:rPr>
                <w:b/>
                <w:color w:val="000000"/>
                <w:highlight w:val="cyan"/>
              </w:rPr>
            </w:pPr>
            <w:r w:rsidRPr="00990757">
              <w:rPr>
                <w:b/>
              </w:rPr>
              <w:t xml:space="preserve">72000000-5, 72221000-0, </w:t>
            </w:r>
            <w:r w:rsidR="00CF45DC">
              <w:rPr>
                <w:b/>
                <w:lang w:val="el-GR"/>
              </w:rPr>
              <w:t xml:space="preserve">79341000-6, </w:t>
            </w:r>
            <w:r w:rsidRPr="00990757">
              <w:rPr>
                <w:b/>
              </w:rPr>
              <w:t>80533100-0</w:t>
            </w:r>
          </w:p>
        </w:tc>
      </w:tr>
      <w:tr w:rsidR="0024279E" w:rsidRPr="00FA1D8C" w14:paraId="5035F07E" w14:textId="77777777" w:rsidTr="5A3ECAF3">
        <w:tc>
          <w:tcPr>
            <w:tcW w:w="2830" w:type="dxa"/>
            <w:shd w:val="clear" w:color="auto" w:fill="auto"/>
            <w:vAlign w:val="bottom"/>
          </w:tcPr>
          <w:p w14:paraId="05774F4B"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Κριτήριο Ανάθεσης:</w:t>
            </w:r>
          </w:p>
        </w:tc>
        <w:tc>
          <w:tcPr>
            <w:tcW w:w="6798" w:type="dxa"/>
            <w:gridSpan w:val="2"/>
            <w:shd w:val="clear" w:color="auto" w:fill="auto"/>
            <w:vAlign w:val="bottom"/>
          </w:tcPr>
          <w:p w14:paraId="4D299B41" w14:textId="0C1771AE" w:rsidR="006E5AB3" w:rsidRPr="00603221" w:rsidRDefault="0024279E" w:rsidP="00953EEA">
            <w:pPr>
              <w:autoSpaceDE w:val="0"/>
              <w:autoSpaceDN w:val="0"/>
              <w:adjustRightInd w:val="0"/>
              <w:spacing w:before="120" w:after="0"/>
              <w:rPr>
                <w:b/>
                <w:color w:val="000000"/>
                <w:lang w:val="el-GR"/>
              </w:rPr>
            </w:pPr>
            <w:r w:rsidRPr="00603221">
              <w:rPr>
                <w:b/>
                <w:color w:val="000000"/>
                <w:lang w:val="el-GR"/>
              </w:rPr>
              <w:t xml:space="preserve">Η πλέον συμφέρουσα από οικονομική άποψη προσφορά </w:t>
            </w:r>
            <w:r w:rsidR="008B4966" w:rsidRPr="00990757">
              <w:rPr>
                <w:b/>
                <w:color w:val="000000"/>
                <w:lang w:val="el-GR"/>
              </w:rPr>
              <w:t>βάσει βέλτιστης σχέσης ποιότητας – τιμής</w:t>
            </w:r>
            <w:r w:rsidR="00E1337D" w:rsidRPr="00603221">
              <w:rPr>
                <w:b/>
                <w:color w:val="000000"/>
                <w:lang w:val="el-GR"/>
              </w:rPr>
              <w:t xml:space="preserve"> </w:t>
            </w:r>
          </w:p>
        </w:tc>
      </w:tr>
      <w:tr w:rsidR="0024279E" w:rsidRPr="00DF02B0" w:rsidDel="005977E7" w14:paraId="1ED3570A" w14:textId="77777777" w:rsidTr="5A3ECAF3">
        <w:tc>
          <w:tcPr>
            <w:tcW w:w="2830" w:type="dxa"/>
            <w:shd w:val="clear" w:color="auto" w:fill="auto"/>
            <w:vAlign w:val="bottom"/>
          </w:tcPr>
          <w:p w14:paraId="4057F07C" w14:textId="77777777" w:rsidR="0024279E" w:rsidRPr="00603221" w:rsidRDefault="0024279E" w:rsidP="00603221">
            <w:pPr>
              <w:autoSpaceDE w:val="0"/>
              <w:autoSpaceDN w:val="0"/>
              <w:adjustRightInd w:val="0"/>
              <w:spacing w:before="120" w:after="0"/>
              <w:jc w:val="right"/>
              <w:rPr>
                <w:b/>
                <w:color w:val="000000"/>
              </w:rPr>
            </w:pPr>
            <w:r w:rsidRPr="00603221">
              <w:rPr>
                <w:b/>
                <w:color w:val="000000"/>
              </w:rPr>
              <w:t>Ημερομηνία Διενέργειας:</w:t>
            </w:r>
          </w:p>
        </w:tc>
        <w:tc>
          <w:tcPr>
            <w:tcW w:w="6798" w:type="dxa"/>
            <w:gridSpan w:val="2"/>
            <w:shd w:val="clear" w:color="auto" w:fill="auto"/>
            <w:vAlign w:val="center"/>
          </w:tcPr>
          <w:p w14:paraId="08B18F4E" w14:textId="150C0FBF" w:rsidR="0024279E" w:rsidRPr="00603221" w:rsidDel="005977E7" w:rsidRDefault="00144D29" w:rsidP="00C82832">
            <w:pPr>
              <w:autoSpaceDE w:val="0"/>
              <w:autoSpaceDN w:val="0"/>
              <w:adjustRightInd w:val="0"/>
              <w:spacing w:before="120" w:after="0"/>
              <w:jc w:val="left"/>
              <w:rPr>
                <w:b/>
                <w:color w:val="000000"/>
              </w:rPr>
            </w:pPr>
            <w:r w:rsidRPr="00144D29">
              <w:rPr>
                <w:b/>
                <w:color w:val="000000"/>
                <w:lang w:val="el-GR"/>
              </w:rPr>
              <w:t>13</w:t>
            </w:r>
            <w:r w:rsidR="0024279E" w:rsidRPr="00144D29">
              <w:rPr>
                <w:b/>
                <w:color w:val="000000"/>
                <w:lang w:val="el-GR"/>
              </w:rPr>
              <w:t>-</w:t>
            </w:r>
            <w:r w:rsidRPr="00144D29">
              <w:rPr>
                <w:b/>
                <w:color w:val="000000"/>
                <w:lang w:val="el-GR"/>
              </w:rPr>
              <w:t>03</w:t>
            </w:r>
            <w:r w:rsidR="0024279E" w:rsidRPr="00144D29">
              <w:rPr>
                <w:b/>
                <w:color w:val="000000"/>
                <w:lang w:val="el-GR"/>
              </w:rPr>
              <w:t>-20</w:t>
            </w:r>
            <w:r w:rsidR="00C82832" w:rsidRPr="00144D29">
              <w:rPr>
                <w:b/>
                <w:color w:val="000000"/>
                <w:lang w:val="el-GR"/>
              </w:rPr>
              <w:t>2</w:t>
            </w:r>
            <w:r w:rsidRPr="00144D29">
              <w:rPr>
                <w:b/>
                <w:color w:val="000000"/>
                <w:lang w:val="el-GR"/>
              </w:rPr>
              <w:t>3</w:t>
            </w:r>
          </w:p>
        </w:tc>
      </w:tr>
      <w:tr w:rsidR="00C82832" w:rsidRPr="00DF02B0" w:rsidDel="005977E7" w14:paraId="63755E45" w14:textId="77777777" w:rsidTr="5A3ECAF3">
        <w:tc>
          <w:tcPr>
            <w:tcW w:w="7332" w:type="dxa"/>
            <w:gridSpan w:val="2"/>
            <w:tcBorders>
              <w:bottom w:val="nil"/>
            </w:tcBorders>
            <w:shd w:val="clear" w:color="auto" w:fill="auto"/>
            <w:vAlign w:val="bottom"/>
          </w:tcPr>
          <w:p w14:paraId="2CBEDAD9" w14:textId="77777777" w:rsidR="00C82832" w:rsidRPr="001E3F97" w:rsidRDefault="00C82832" w:rsidP="00C82832">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ΚΗΜΔΗΣ</w:t>
            </w:r>
          </w:p>
        </w:tc>
        <w:tc>
          <w:tcPr>
            <w:tcW w:w="2296" w:type="dxa"/>
            <w:shd w:val="clear" w:color="auto" w:fill="auto"/>
            <w:vAlign w:val="center"/>
          </w:tcPr>
          <w:p w14:paraId="30DE83DC" w14:textId="44DFFE34" w:rsidR="00C82832" w:rsidRPr="001E3F97" w:rsidDel="005977E7" w:rsidRDefault="00144D29" w:rsidP="00C82832">
            <w:pPr>
              <w:autoSpaceDE w:val="0"/>
              <w:autoSpaceDN w:val="0"/>
              <w:adjustRightInd w:val="0"/>
              <w:spacing w:before="120" w:after="0"/>
              <w:rPr>
                <w:b/>
                <w:color w:val="000000"/>
                <w:sz w:val="20"/>
                <w:szCs w:val="20"/>
                <w:highlight w:val="yellow"/>
              </w:rPr>
            </w:pPr>
            <w:r w:rsidRPr="00144D29">
              <w:rPr>
                <w:b/>
                <w:color w:val="000000"/>
                <w:lang w:val="el-GR"/>
              </w:rPr>
              <w:t>09</w:t>
            </w:r>
            <w:r w:rsidR="00C82832" w:rsidRPr="00144D29">
              <w:rPr>
                <w:b/>
                <w:color w:val="000000"/>
                <w:lang w:val="el-GR"/>
              </w:rPr>
              <w:t>-</w:t>
            </w:r>
            <w:r w:rsidRPr="00144D29">
              <w:rPr>
                <w:b/>
                <w:color w:val="000000"/>
                <w:lang w:val="el-GR"/>
              </w:rPr>
              <w:t>02</w:t>
            </w:r>
            <w:r w:rsidR="00C82832" w:rsidRPr="00144D29">
              <w:rPr>
                <w:b/>
                <w:color w:val="000000"/>
                <w:lang w:val="el-GR"/>
              </w:rPr>
              <w:t>-202</w:t>
            </w:r>
            <w:r w:rsidRPr="00144D29">
              <w:rPr>
                <w:b/>
                <w:color w:val="000000"/>
                <w:lang w:val="el-GR"/>
              </w:rPr>
              <w:t>3</w:t>
            </w:r>
          </w:p>
        </w:tc>
      </w:tr>
      <w:tr w:rsidR="00C82832" w:rsidRPr="00DF02B0" w:rsidDel="005977E7" w14:paraId="304DC306" w14:textId="77777777" w:rsidTr="5A3ECAF3">
        <w:tc>
          <w:tcPr>
            <w:tcW w:w="7332" w:type="dxa"/>
            <w:gridSpan w:val="2"/>
            <w:tcBorders>
              <w:bottom w:val="nil"/>
            </w:tcBorders>
            <w:shd w:val="clear" w:color="auto" w:fill="auto"/>
            <w:vAlign w:val="bottom"/>
          </w:tcPr>
          <w:p w14:paraId="28AE649E" w14:textId="77777777" w:rsidR="00C82832" w:rsidRPr="001E3F97" w:rsidRDefault="00C82832" w:rsidP="00C82832">
            <w:pPr>
              <w:autoSpaceDE w:val="0"/>
              <w:autoSpaceDN w:val="0"/>
              <w:adjustRightInd w:val="0"/>
              <w:spacing w:before="120" w:after="0"/>
              <w:jc w:val="right"/>
              <w:rPr>
                <w:b/>
                <w:color w:val="000000"/>
                <w:sz w:val="20"/>
                <w:szCs w:val="20"/>
                <w:highlight w:val="yellow"/>
              </w:rPr>
            </w:pPr>
            <w:r w:rsidRPr="001E3F97">
              <w:rPr>
                <w:b/>
                <w:color w:val="000000"/>
                <w:sz w:val="20"/>
                <w:szCs w:val="20"/>
              </w:rPr>
              <w:t>Ημερομηνία Ανάρτησης στο ΕΣΗΔΗΣ</w:t>
            </w:r>
          </w:p>
        </w:tc>
        <w:tc>
          <w:tcPr>
            <w:tcW w:w="2296" w:type="dxa"/>
            <w:shd w:val="clear" w:color="auto" w:fill="auto"/>
            <w:vAlign w:val="center"/>
          </w:tcPr>
          <w:p w14:paraId="4556DC49" w14:textId="5D0D49FE" w:rsidR="00C82832" w:rsidRPr="001E3F97" w:rsidDel="005977E7" w:rsidRDefault="00144D29" w:rsidP="00C82832">
            <w:pPr>
              <w:autoSpaceDE w:val="0"/>
              <w:autoSpaceDN w:val="0"/>
              <w:adjustRightInd w:val="0"/>
              <w:spacing w:before="120" w:after="0"/>
              <w:rPr>
                <w:b/>
                <w:color w:val="000000"/>
                <w:sz w:val="20"/>
                <w:szCs w:val="20"/>
                <w:highlight w:val="yellow"/>
              </w:rPr>
            </w:pPr>
            <w:r w:rsidRPr="00144D29">
              <w:rPr>
                <w:b/>
                <w:color w:val="000000"/>
                <w:lang w:val="el-GR"/>
              </w:rPr>
              <w:t>09-02-2023</w:t>
            </w:r>
          </w:p>
        </w:tc>
      </w:tr>
      <w:tr w:rsidR="00C82832" w:rsidRPr="00DF02B0" w:rsidDel="005977E7" w14:paraId="495E9DAA" w14:textId="77777777" w:rsidTr="5A3ECAF3">
        <w:tc>
          <w:tcPr>
            <w:tcW w:w="7332" w:type="dxa"/>
            <w:gridSpan w:val="2"/>
            <w:tcBorders>
              <w:bottom w:val="single" w:sz="4" w:space="0" w:color="auto"/>
            </w:tcBorders>
            <w:shd w:val="clear" w:color="auto" w:fill="auto"/>
            <w:vAlign w:val="bottom"/>
          </w:tcPr>
          <w:p w14:paraId="323F833D" w14:textId="77777777" w:rsidR="00C82832" w:rsidRPr="001E3F97" w:rsidRDefault="00C82832" w:rsidP="00C82832">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Αποστολής Διακήρυξης σε Ε.Ε. (Υπ. Επίσημων Εκδόσεων) </w:t>
            </w:r>
          </w:p>
        </w:tc>
        <w:tc>
          <w:tcPr>
            <w:tcW w:w="2296" w:type="dxa"/>
            <w:tcBorders>
              <w:bottom w:val="single" w:sz="4" w:space="0" w:color="auto"/>
            </w:tcBorders>
            <w:shd w:val="clear" w:color="auto" w:fill="auto"/>
            <w:vAlign w:val="center"/>
          </w:tcPr>
          <w:p w14:paraId="499A8EA1" w14:textId="417DF475" w:rsidR="00C82832" w:rsidRPr="001E3F97" w:rsidRDefault="00144D29" w:rsidP="00C82832">
            <w:pPr>
              <w:autoSpaceDE w:val="0"/>
              <w:autoSpaceDN w:val="0"/>
              <w:adjustRightInd w:val="0"/>
              <w:spacing w:before="120" w:after="0"/>
              <w:jc w:val="left"/>
              <w:rPr>
                <w:b/>
                <w:color w:val="000000"/>
                <w:sz w:val="20"/>
                <w:szCs w:val="20"/>
              </w:rPr>
            </w:pPr>
            <w:r w:rsidRPr="00144D29">
              <w:rPr>
                <w:b/>
                <w:color w:val="000000"/>
                <w:lang w:val="el-GR"/>
              </w:rPr>
              <w:t>0</w:t>
            </w:r>
            <w:r>
              <w:rPr>
                <w:b/>
                <w:color w:val="000000"/>
                <w:lang w:val="en-US"/>
              </w:rPr>
              <w:t>3</w:t>
            </w:r>
            <w:r w:rsidRPr="00144D29">
              <w:rPr>
                <w:b/>
                <w:color w:val="000000"/>
                <w:lang w:val="el-GR"/>
              </w:rPr>
              <w:t>-02-2023</w:t>
            </w:r>
          </w:p>
        </w:tc>
      </w:tr>
      <w:tr w:rsidR="00144D29" w:rsidRPr="00DF02B0" w:rsidDel="005977E7" w14:paraId="19A21E2E" w14:textId="77777777" w:rsidTr="5A3ECAF3">
        <w:tc>
          <w:tcPr>
            <w:tcW w:w="7332" w:type="dxa"/>
            <w:gridSpan w:val="2"/>
            <w:tcBorders>
              <w:bottom w:val="single" w:sz="4" w:space="0" w:color="auto"/>
            </w:tcBorders>
            <w:shd w:val="clear" w:color="auto" w:fill="auto"/>
            <w:vAlign w:val="bottom"/>
          </w:tcPr>
          <w:p w14:paraId="2635424C" w14:textId="021D655C" w:rsidR="00144D29" w:rsidRPr="001E3F97" w:rsidRDefault="00144D29" w:rsidP="00C82832">
            <w:pPr>
              <w:autoSpaceDE w:val="0"/>
              <w:autoSpaceDN w:val="0"/>
              <w:adjustRightInd w:val="0"/>
              <w:spacing w:before="120" w:after="0"/>
              <w:jc w:val="right"/>
              <w:rPr>
                <w:b/>
                <w:color w:val="000000"/>
                <w:sz w:val="20"/>
                <w:szCs w:val="20"/>
                <w:lang w:val="el-GR"/>
              </w:rPr>
            </w:pPr>
            <w:r w:rsidRPr="001E3F97">
              <w:rPr>
                <w:b/>
                <w:color w:val="000000"/>
                <w:sz w:val="20"/>
                <w:szCs w:val="20"/>
                <w:lang w:val="el-GR"/>
              </w:rPr>
              <w:t>Ημερομηνία</w:t>
            </w:r>
            <w:r w:rsidRPr="001E3F97">
              <w:rPr>
                <w:b/>
                <w:sz w:val="20"/>
                <w:szCs w:val="20"/>
                <w:lang w:val="el-GR"/>
              </w:rPr>
              <w:t xml:space="preserve"> </w:t>
            </w:r>
            <w:r>
              <w:rPr>
                <w:b/>
                <w:sz w:val="20"/>
                <w:szCs w:val="20"/>
                <w:lang w:val="el-GR"/>
              </w:rPr>
              <w:t>Δημοσίευσης</w:t>
            </w:r>
            <w:r w:rsidRPr="001E3F97">
              <w:rPr>
                <w:b/>
                <w:sz w:val="20"/>
                <w:szCs w:val="20"/>
                <w:lang w:val="el-GR"/>
              </w:rPr>
              <w:t xml:space="preserve"> Διακήρυξης σε Ε.Ε.</w:t>
            </w:r>
          </w:p>
        </w:tc>
        <w:tc>
          <w:tcPr>
            <w:tcW w:w="2296" w:type="dxa"/>
            <w:tcBorders>
              <w:bottom w:val="single" w:sz="4" w:space="0" w:color="auto"/>
            </w:tcBorders>
            <w:shd w:val="clear" w:color="auto" w:fill="auto"/>
            <w:vAlign w:val="center"/>
          </w:tcPr>
          <w:p w14:paraId="643D2ADC" w14:textId="18493456" w:rsidR="00144D29" w:rsidRPr="00144D29" w:rsidRDefault="00144D29" w:rsidP="00C82832">
            <w:pPr>
              <w:autoSpaceDE w:val="0"/>
              <w:autoSpaceDN w:val="0"/>
              <w:adjustRightInd w:val="0"/>
              <w:spacing w:before="120" w:after="0"/>
              <w:jc w:val="left"/>
              <w:rPr>
                <w:b/>
                <w:color w:val="000000"/>
                <w:lang w:val="el-GR"/>
              </w:rPr>
            </w:pPr>
            <w:r w:rsidRPr="00144D29">
              <w:rPr>
                <w:b/>
                <w:color w:val="000000"/>
                <w:lang w:val="el-GR"/>
              </w:rPr>
              <w:t>0</w:t>
            </w:r>
            <w:r>
              <w:rPr>
                <w:b/>
                <w:color w:val="000000"/>
                <w:lang w:val="el-GR"/>
              </w:rPr>
              <w:t>8</w:t>
            </w:r>
            <w:r w:rsidRPr="00144D29">
              <w:rPr>
                <w:b/>
                <w:color w:val="000000"/>
                <w:lang w:val="el-GR"/>
              </w:rPr>
              <w:t>-02-2023</w:t>
            </w:r>
          </w:p>
        </w:tc>
      </w:tr>
      <w:tr w:rsidR="00C82832" w:rsidRPr="003C0732" w:rsidDel="005977E7" w14:paraId="56137155" w14:textId="77777777" w:rsidTr="5A3ECAF3">
        <w:trPr>
          <w:trHeight w:val="513"/>
        </w:trPr>
        <w:tc>
          <w:tcPr>
            <w:tcW w:w="7332" w:type="dxa"/>
            <w:gridSpan w:val="2"/>
            <w:tcBorders>
              <w:bottom w:val="single" w:sz="4" w:space="0" w:color="auto"/>
            </w:tcBorders>
            <w:shd w:val="clear" w:color="auto" w:fill="auto"/>
            <w:vAlign w:val="bottom"/>
          </w:tcPr>
          <w:p w14:paraId="4DD3612B" w14:textId="77777777" w:rsidR="00C82832" w:rsidRPr="001E3F97" w:rsidRDefault="00C82832" w:rsidP="00C82832">
            <w:pPr>
              <w:autoSpaceDE w:val="0"/>
              <w:autoSpaceDN w:val="0"/>
              <w:adjustRightInd w:val="0"/>
              <w:spacing w:before="120" w:after="0"/>
              <w:jc w:val="right"/>
              <w:rPr>
                <w:b/>
                <w:color w:val="000000"/>
                <w:sz w:val="20"/>
                <w:szCs w:val="20"/>
                <w:lang w:val="el-GR"/>
              </w:rPr>
            </w:pPr>
            <w:r w:rsidRPr="001E3F97">
              <w:rPr>
                <w:b/>
                <w:color w:val="000000"/>
                <w:sz w:val="20"/>
                <w:szCs w:val="20"/>
                <w:lang w:val="el-GR"/>
              </w:rPr>
              <w:t xml:space="preserve">Ημερομηνία Ανάρτησης στον Διαδικτυακό τόπο της Αναθέτουσας Αρχής </w:t>
            </w:r>
            <w:r w:rsidRPr="001E3F97">
              <w:rPr>
                <w:b/>
                <w:color w:val="000000"/>
                <w:sz w:val="20"/>
                <w:szCs w:val="20"/>
              </w:rPr>
              <w:t>www</w:t>
            </w:r>
            <w:r w:rsidRPr="001E3F97">
              <w:rPr>
                <w:b/>
                <w:color w:val="000000"/>
                <w:sz w:val="20"/>
                <w:szCs w:val="20"/>
                <w:lang w:val="el-GR"/>
              </w:rPr>
              <w:t>.</w:t>
            </w:r>
            <w:r w:rsidRPr="001E3F97">
              <w:rPr>
                <w:b/>
                <w:color w:val="000000"/>
                <w:sz w:val="20"/>
                <w:szCs w:val="20"/>
              </w:rPr>
              <w:t>ktpae</w:t>
            </w:r>
            <w:r w:rsidRPr="001E3F97">
              <w:rPr>
                <w:b/>
                <w:color w:val="000000"/>
                <w:sz w:val="20"/>
                <w:szCs w:val="20"/>
                <w:lang w:val="el-GR"/>
              </w:rPr>
              <w:t>.</w:t>
            </w:r>
            <w:r w:rsidRPr="001E3F97">
              <w:rPr>
                <w:b/>
                <w:color w:val="000000"/>
                <w:sz w:val="20"/>
                <w:szCs w:val="20"/>
              </w:rPr>
              <w:t>gr</w:t>
            </w:r>
          </w:p>
        </w:tc>
        <w:tc>
          <w:tcPr>
            <w:tcW w:w="2296" w:type="dxa"/>
            <w:tcBorders>
              <w:bottom w:val="single" w:sz="4" w:space="0" w:color="auto"/>
            </w:tcBorders>
            <w:shd w:val="clear" w:color="auto" w:fill="auto"/>
            <w:vAlign w:val="center"/>
          </w:tcPr>
          <w:p w14:paraId="4143835E" w14:textId="1F74F249" w:rsidR="00C82832" w:rsidRPr="001E3F97" w:rsidRDefault="00144D29" w:rsidP="00C82832">
            <w:pPr>
              <w:autoSpaceDE w:val="0"/>
              <w:autoSpaceDN w:val="0"/>
              <w:adjustRightInd w:val="0"/>
              <w:spacing w:before="120" w:after="0"/>
              <w:rPr>
                <w:b/>
                <w:sz w:val="20"/>
                <w:szCs w:val="20"/>
                <w:highlight w:val="magenta"/>
                <w:lang w:val="el-GR"/>
              </w:rPr>
            </w:pPr>
            <w:r w:rsidRPr="00144D29">
              <w:rPr>
                <w:b/>
                <w:color w:val="000000"/>
                <w:lang w:val="el-GR"/>
              </w:rPr>
              <w:t>09-02-2023</w:t>
            </w:r>
          </w:p>
        </w:tc>
      </w:tr>
    </w:tbl>
    <w:p w14:paraId="7D7F8C2C" w14:textId="5218F3E1" w:rsidR="0024279E" w:rsidRPr="00603221" w:rsidRDefault="0024279E" w:rsidP="00E53D8A">
      <w:pPr>
        <w:pStyle w:val="20"/>
        <w:numPr>
          <w:ilvl w:val="0"/>
          <w:numId w:val="0"/>
        </w:numPr>
        <w:ind w:left="576"/>
        <w:rPr>
          <w:rFonts w:cs="Tahoma"/>
          <w:lang w:val="el-GR"/>
        </w:rPr>
      </w:pPr>
      <w:bookmarkStart w:id="2" w:name="_Toc375058496"/>
      <w:bookmarkStart w:id="3" w:name="_Toc418166314"/>
      <w:bookmarkStart w:id="4" w:name="_Ref88733688"/>
      <w:bookmarkStart w:id="5" w:name="_Toc121404514"/>
      <w:bookmarkStart w:id="6" w:name="_Toc126068862"/>
      <w:r w:rsidRPr="00603221">
        <w:rPr>
          <w:rFonts w:cs="Tahoma"/>
          <w:lang w:val="el-GR"/>
        </w:rPr>
        <w:lastRenderedPageBreak/>
        <w:t>ΓΕΝΙΚΕΣ ΠΛΗΡΟΦΟΡΙΕΣ</w:t>
      </w:r>
      <w:bookmarkEnd w:id="2"/>
      <w:bookmarkEnd w:id="3"/>
      <w:bookmarkEnd w:id="4"/>
      <w:bookmarkEnd w:id="5"/>
      <w:bookmarkEnd w:id="6"/>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24279E" w:rsidRPr="00317788" w14:paraId="7E60687E" w14:textId="77777777" w:rsidTr="0031590C">
        <w:trPr>
          <w:tblHeader/>
        </w:trPr>
        <w:tc>
          <w:tcPr>
            <w:tcW w:w="9855" w:type="dxa"/>
            <w:gridSpan w:val="2"/>
            <w:shd w:val="clear" w:color="auto" w:fill="E0E0E0"/>
            <w:vAlign w:val="center"/>
          </w:tcPr>
          <w:p w14:paraId="213160EF" w14:textId="77777777" w:rsidR="0024279E" w:rsidRPr="00603221" w:rsidRDefault="0024279E" w:rsidP="00AD7A32">
            <w:pPr>
              <w:pStyle w:val="30"/>
              <w:numPr>
                <w:ilvl w:val="0"/>
                <w:numId w:val="0"/>
              </w:numPr>
              <w:rPr>
                <w:rFonts w:cs="Tahoma"/>
                <w:szCs w:val="22"/>
                <w:lang w:val="el-GR"/>
              </w:rPr>
            </w:pPr>
            <w:bookmarkStart w:id="7" w:name="_Toc375058497"/>
            <w:bookmarkStart w:id="8" w:name="_Toc418166315"/>
            <w:bookmarkStart w:id="9" w:name="_Toc121404515"/>
            <w:bookmarkStart w:id="10" w:name="_Toc126068863"/>
            <w:r w:rsidRPr="00603221">
              <w:rPr>
                <w:rFonts w:cs="Tahoma"/>
                <w:szCs w:val="22"/>
                <w:lang w:val="el-GR"/>
              </w:rPr>
              <w:t>Συνοπτικά στοιχεία Έργου</w:t>
            </w:r>
            <w:bookmarkEnd w:id="7"/>
            <w:bookmarkEnd w:id="8"/>
            <w:bookmarkEnd w:id="9"/>
            <w:bookmarkEnd w:id="10"/>
          </w:p>
        </w:tc>
      </w:tr>
      <w:tr w:rsidR="0024279E" w:rsidRPr="00FA1D8C" w14:paraId="1C99A434" w14:textId="77777777" w:rsidTr="0031590C">
        <w:tc>
          <w:tcPr>
            <w:tcW w:w="3708" w:type="dxa"/>
            <w:vAlign w:val="center"/>
          </w:tcPr>
          <w:p w14:paraId="5395A867" w14:textId="77777777" w:rsidR="0024279E" w:rsidRPr="00603221" w:rsidRDefault="0024279E" w:rsidP="0031590C">
            <w:pPr>
              <w:pStyle w:val="TabletextChar"/>
              <w:rPr>
                <w:rFonts w:cs="Tahoma"/>
                <w:b/>
                <w:sz w:val="22"/>
                <w:szCs w:val="22"/>
              </w:rPr>
            </w:pPr>
            <w:r w:rsidRPr="00603221">
              <w:rPr>
                <w:rFonts w:cs="Tahoma"/>
                <w:b/>
                <w:sz w:val="22"/>
                <w:szCs w:val="22"/>
              </w:rPr>
              <w:t>ΤΙΤΛΟΣ ΕΡΓΟΥ</w:t>
            </w:r>
          </w:p>
        </w:tc>
        <w:tc>
          <w:tcPr>
            <w:tcW w:w="6147" w:type="dxa"/>
            <w:vAlign w:val="center"/>
          </w:tcPr>
          <w:p w14:paraId="2F6A505C" w14:textId="2D07DFE5" w:rsidR="0024279E" w:rsidRPr="005D5D5A" w:rsidRDefault="005D5D5A" w:rsidP="0031590C">
            <w:pPr>
              <w:pStyle w:val="TabletextChar"/>
              <w:rPr>
                <w:rFonts w:cs="Tahoma"/>
                <w:sz w:val="22"/>
                <w:szCs w:val="22"/>
              </w:rPr>
            </w:pPr>
            <w:r>
              <w:rPr>
                <w:rFonts w:cs="Tahoma"/>
                <w:b/>
                <w:sz w:val="22"/>
                <w:szCs w:val="22"/>
              </w:rPr>
              <w:t>«</w:t>
            </w:r>
            <w:r w:rsidR="006D1227" w:rsidRPr="001E3F97">
              <w:rPr>
                <w:b/>
                <w:sz w:val="22"/>
                <w:szCs w:val="22"/>
              </w:rPr>
              <w:t>Σχεδιασμός και Υλοποίηση ενός νέου συστήματος Ηλεκτρονικών Δημοσίων Συμβάσεων για την υποστήριξη ενός πλήρους κύκλου Δημοσίων Προμηθειών</w:t>
            </w:r>
            <w:r>
              <w:rPr>
                <w:rFonts w:cs="Tahoma"/>
                <w:b/>
                <w:sz w:val="22"/>
                <w:szCs w:val="22"/>
              </w:rPr>
              <w:t>»</w:t>
            </w:r>
          </w:p>
        </w:tc>
      </w:tr>
      <w:tr w:rsidR="0024279E" w:rsidRPr="00317788" w14:paraId="46881B27" w14:textId="77777777" w:rsidTr="0031590C">
        <w:tc>
          <w:tcPr>
            <w:tcW w:w="3708" w:type="dxa"/>
            <w:vAlign w:val="center"/>
          </w:tcPr>
          <w:p w14:paraId="4D3D1D01" w14:textId="77777777" w:rsidR="0024279E" w:rsidRPr="00603221" w:rsidRDefault="0024279E" w:rsidP="0031590C">
            <w:pPr>
              <w:pStyle w:val="TabletextChar"/>
              <w:rPr>
                <w:rFonts w:cs="Tahoma"/>
                <w:b/>
                <w:sz w:val="22"/>
                <w:szCs w:val="22"/>
              </w:rPr>
            </w:pPr>
            <w:r w:rsidRPr="00603221">
              <w:rPr>
                <w:rFonts w:cs="Tahoma"/>
                <w:b/>
                <w:sz w:val="22"/>
                <w:szCs w:val="22"/>
              </w:rPr>
              <w:t>ΑΝΑΘΕΤΟΥΣΑ ΑΡΧΗ</w:t>
            </w:r>
          </w:p>
        </w:tc>
        <w:tc>
          <w:tcPr>
            <w:tcW w:w="6147" w:type="dxa"/>
            <w:vAlign w:val="center"/>
          </w:tcPr>
          <w:p w14:paraId="3C8E9F75" w14:textId="77777777" w:rsidR="0024279E" w:rsidRPr="00603221" w:rsidRDefault="0024279E" w:rsidP="0031590C">
            <w:pPr>
              <w:pStyle w:val="TabletextChar"/>
              <w:rPr>
                <w:rFonts w:cs="Tahoma"/>
                <w:sz w:val="22"/>
                <w:szCs w:val="22"/>
              </w:rPr>
            </w:pPr>
            <w:r w:rsidRPr="00603221">
              <w:rPr>
                <w:rFonts w:cs="Tahoma"/>
                <w:b/>
                <w:sz w:val="22"/>
                <w:szCs w:val="22"/>
              </w:rPr>
              <w:t xml:space="preserve">«Κοινωνία της Πληροφορίας </w:t>
            </w:r>
            <w:r w:rsidR="00C1135D">
              <w:rPr>
                <w:rFonts w:cs="Tahoma"/>
                <w:b/>
                <w:sz w:val="22"/>
                <w:szCs w:val="22"/>
              </w:rPr>
              <w:t>Μ.</w:t>
            </w:r>
            <w:r w:rsidRPr="00603221">
              <w:rPr>
                <w:rFonts w:cs="Tahoma"/>
                <w:b/>
                <w:sz w:val="22"/>
                <w:szCs w:val="22"/>
              </w:rPr>
              <w:t xml:space="preserve">Α.Ε.» </w:t>
            </w:r>
            <w:r w:rsidRPr="00603221">
              <w:rPr>
                <w:rFonts w:cs="Tahoma"/>
                <w:sz w:val="22"/>
                <w:szCs w:val="22"/>
              </w:rPr>
              <w:t>(</w:t>
            </w:r>
            <w:r w:rsidRPr="00603221">
              <w:rPr>
                <w:rFonts w:cs="Tahoma"/>
                <w:b/>
                <w:sz w:val="22"/>
                <w:szCs w:val="22"/>
              </w:rPr>
              <w:t xml:space="preserve">ΚτΠ </w:t>
            </w:r>
            <w:r w:rsidR="00C1135D">
              <w:rPr>
                <w:rFonts w:cs="Tahoma"/>
                <w:b/>
                <w:sz w:val="22"/>
                <w:szCs w:val="22"/>
              </w:rPr>
              <w:t>Μ.</w:t>
            </w:r>
            <w:r w:rsidRPr="00603221">
              <w:rPr>
                <w:rFonts w:cs="Tahoma"/>
                <w:b/>
                <w:sz w:val="22"/>
                <w:szCs w:val="22"/>
              </w:rPr>
              <w:t>Α.Ε.</w:t>
            </w:r>
            <w:r w:rsidRPr="00603221">
              <w:rPr>
                <w:rFonts w:cs="Tahoma"/>
                <w:sz w:val="22"/>
                <w:szCs w:val="22"/>
              </w:rPr>
              <w:t>)</w:t>
            </w:r>
          </w:p>
        </w:tc>
      </w:tr>
      <w:tr w:rsidR="006D1227" w:rsidRPr="00DF02B0" w14:paraId="3B001AD1" w14:textId="77777777" w:rsidTr="0031590C">
        <w:tc>
          <w:tcPr>
            <w:tcW w:w="3708" w:type="dxa"/>
            <w:vAlign w:val="center"/>
          </w:tcPr>
          <w:p w14:paraId="6E86843A" w14:textId="77777777" w:rsidR="006D1227" w:rsidRPr="00603221" w:rsidRDefault="006D1227" w:rsidP="006D1227">
            <w:pPr>
              <w:pStyle w:val="TabletextChar"/>
              <w:rPr>
                <w:rFonts w:cs="Tahoma"/>
                <w:b/>
                <w:sz w:val="22"/>
                <w:szCs w:val="22"/>
              </w:rPr>
            </w:pPr>
            <w:r w:rsidRPr="00603221">
              <w:rPr>
                <w:rFonts w:cs="Tahoma"/>
                <w:b/>
                <w:sz w:val="22"/>
                <w:szCs w:val="22"/>
              </w:rPr>
              <w:t>ΦΟΡΕΑΣ ΛΕΙΤΟΥΡΓΙΑΣ</w:t>
            </w:r>
          </w:p>
        </w:tc>
        <w:tc>
          <w:tcPr>
            <w:tcW w:w="6147" w:type="dxa"/>
            <w:vAlign w:val="center"/>
          </w:tcPr>
          <w:p w14:paraId="398B95D7" w14:textId="2225250B" w:rsidR="006D1227" w:rsidRPr="00603221" w:rsidRDefault="006D1227" w:rsidP="006D1227">
            <w:pPr>
              <w:pStyle w:val="TabletextChar"/>
              <w:rPr>
                <w:rFonts w:cs="Tahoma"/>
                <w:b/>
                <w:sz w:val="22"/>
                <w:szCs w:val="22"/>
              </w:rPr>
            </w:pPr>
            <w:r>
              <w:rPr>
                <w:rFonts w:cs="Tahoma"/>
                <w:b/>
                <w:sz w:val="22"/>
                <w:szCs w:val="22"/>
              </w:rPr>
              <w:t>ΥΠΟΥΡΓΕΙΟ ΨΗΦΙΑΚΗΣ ΔΙΑΚΥΒΕΡΝΗΣΗΣ</w:t>
            </w:r>
          </w:p>
        </w:tc>
      </w:tr>
      <w:tr w:rsidR="006D1227" w:rsidRPr="00DF02B0" w14:paraId="54746909" w14:textId="77777777" w:rsidTr="0031590C">
        <w:tc>
          <w:tcPr>
            <w:tcW w:w="3708" w:type="dxa"/>
            <w:vAlign w:val="center"/>
          </w:tcPr>
          <w:p w14:paraId="0E11A93B" w14:textId="77777777" w:rsidR="006D1227" w:rsidRPr="00603221" w:rsidRDefault="006D1227" w:rsidP="006D1227">
            <w:pPr>
              <w:pStyle w:val="TabletextChar"/>
              <w:rPr>
                <w:rFonts w:cs="Tahoma"/>
                <w:b/>
                <w:sz w:val="22"/>
                <w:szCs w:val="22"/>
              </w:rPr>
            </w:pPr>
            <w:r w:rsidRPr="00603221">
              <w:rPr>
                <w:rFonts w:cs="Tahoma"/>
                <w:b/>
                <w:sz w:val="22"/>
                <w:szCs w:val="22"/>
              </w:rPr>
              <w:t>ΚΥΡΙΟΣ ΤΟΥ ΕΡΓΟΥ</w:t>
            </w:r>
          </w:p>
        </w:tc>
        <w:tc>
          <w:tcPr>
            <w:tcW w:w="6147" w:type="dxa"/>
            <w:vAlign w:val="center"/>
          </w:tcPr>
          <w:p w14:paraId="56960616" w14:textId="66F7F646" w:rsidR="006D1227" w:rsidRPr="00603221" w:rsidRDefault="006D1227" w:rsidP="006D1227">
            <w:pPr>
              <w:pStyle w:val="TabletextChar"/>
              <w:rPr>
                <w:rFonts w:cs="Tahoma"/>
                <w:sz w:val="22"/>
                <w:szCs w:val="22"/>
              </w:rPr>
            </w:pPr>
            <w:r>
              <w:rPr>
                <w:rFonts w:cs="Tahoma"/>
                <w:b/>
                <w:sz w:val="22"/>
                <w:szCs w:val="22"/>
              </w:rPr>
              <w:t>ΥΠΟΥΡΓΕΙΟ ΨΗΦΙΑΚΗΣ ΔΙΑΚΥΒΕΡΝΗΣΗΣ</w:t>
            </w:r>
          </w:p>
        </w:tc>
      </w:tr>
      <w:tr w:rsidR="006D1227" w:rsidRPr="00DF02B0" w14:paraId="17DCF025" w14:textId="77777777" w:rsidTr="0031590C">
        <w:tc>
          <w:tcPr>
            <w:tcW w:w="3708" w:type="dxa"/>
            <w:vAlign w:val="center"/>
          </w:tcPr>
          <w:p w14:paraId="10EE5F74" w14:textId="77777777" w:rsidR="006D1227" w:rsidRPr="005D2ACD" w:rsidRDefault="006D1227" w:rsidP="006D1227">
            <w:pPr>
              <w:pStyle w:val="TabletextChar"/>
              <w:rPr>
                <w:rFonts w:cs="Tahoma"/>
                <w:b/>
                <w:sz w:val="22"/>
                <w:szCs w:val="22"/>
              </w:rPr>
            </w:pPr>
            <w:r w:rsidRPr="00DB5B4A">
              <w:rPr>
                <w:rFonts w:cs="Tahoma"/>
                <w:b/>
                <w:sz w:val="22"/>
                <w:szCs w:val="22"/>
              </w:rPr>
              <w:t>ΦΟΡΕΑΣ ΧΡΗΜΑΤΟΔΟΤΗΣΗΣ</w:t>
            </w:r>
          </w:p>
        </w:tc>
        <w:tc>
          <w:tcPr>
            <w:tcW w:w="6147" w:type="dxa"/>
            <w:vAlign w:val="center"/>
          </w:tcPr>
          <w:p w14:paraId="23D0AF2C" w14:textId="51AFC96C" w:rsidR="006D1227" w:rsidRPr="00603221" w:rsidRDefault="006D1227" w:rsidP="006D1227">
            <w:pPr>
              <w:pStyle w:val="TabletextChar"/>
              <w:rPr>
                <w:rFonts w:cs="Tahoma"/>
                <w:b/>
                <w:sz w:val="22"/>
                <w:szCs w:val="22"/>
              </w:rPr>
            </w:pPr>
            <w:r>
              <w:rPr>
                <w:rFonts w:cs="Tahoma"/>
                <w:b/>
                <w:sz w:val="22"/>
                <w:szCs w:val="22"/>
              </w:rPr>
              <w:t>ΥΠΟΥΡΓΕΙΟ ΨΗΦΙΑΚΗΣ ΔΙΑΚΥΒΕΡΝΗΣΗΣ</w:t>
            </w:r>
          </w:p>
        </w:tc>
      </w:tr>
      <w:tr w:rsidR="0024279E" w:rsidRPr="00FA1D8C" w14:paraId="48E5B3C2" w14:textId="77777777" w:rsidTr="0031590C">
        <w:tc>
          <w:tcPr>
            <w:tcW w:w="3708" w:type="dxa"/>
            <w:vAlign w:val="center"/>
          </w:tcPr>
          <w:p w14:paraId="11F58805" w14:textId="77777777" w:rsidR="0024279E" w:rsidRPr="00603221" w:rsidRDefault="0024279E" w:rsidP="0031590C">
            <w:pPr>
              <w:pStyle w:val="TabletextChar"/>
              <w:rPr>
                <w:rFonts w:cs="Tahoma"/>
                <w:b/>
                <w:sz w:val="22"/>
                <w:szCs w:val="22"/>
              </w:rPr>
            </w:pPr>
            <w:r w:rsidRPr="00603221">
              <w:rPr>
                <w:rFonts w:cs="Tahoma"/>
                <w:b/>
                <w:sz w:val="22"/>
                <w:szCs w:val="22"/>
              </w:rPr>
              <w:t>ΤΟΠΟΣ ΠΑΡΑΔΟΣΗΣ – ΤΟΠΟΣ ΠΑΡΟΧΗΣ ΥΠΗΡΕΣΙΩΝ</w:t>
            </w:r>
          </w:p>
        </w:tc>
        <w:tc>
          <w:tcPr>
            <w:tcW w:w="6147" w:type="dxa"/>
            <w:vAlign w:val="center"/>
          </w:tcPr>
          <w:p w14:paraId="2A650D09" w14:textId="77777777" w:rsidR="005D5D5A" w:rsidRPr="00990757" w:rsidRDefault="005D5D5A" w:rsidP="005D5D5A">
            <w:pPr>
              <w:pStyle w:val="TabletextChar"/>
              <w:jc w:val="both"/>
              <w:rPr>
                <w:rFonts w:cs="Tahoma"/>
                <w:sz w:val="22"/>
                <w:szCs w:val="22"/>
              </w:rPr>
            </w:pPr>
            <w:r w:rsidRPr="00990757">
              <w:rPr>
                <w:rFonts w:cs="Tahoma"/>
                <w:sz w:val="22"/>
                <w:szCs w:val="22"/>
              </w:rPr>
              <w:t>Τόπος παράδοσης: η Αναθέτουσα Αρχή.</w:t>
            </w:r>
          </w:p>
          <w:p w14:paraId="136FF3B9" w14:textId="6D973A81" w:rsidR="0024279E" w:rsidRPr="00603221" w:rsidRDefault="005D5D5A" w:rsidP="005D5D5A">
            <w:pPr>
              <w:pStyle w:val="TabletextChar"/>
              <w:rPr>
                <w:rFonts w:cs="Tahoma"/>
                <w:sz w:val="22"/>
                <w:szCs w:val="22"/>
              </w:rPr>
            </w:pPr>
            <w:r w:rsidRPr="00990757">
              <w:rPr>
                <w:rFonts w:cs="Tahoma"/>
                <w:sz w:val="22"/>
                <w:szCs w:val="22"/>
              </w:rPr>
              <w:t xml:space="preserve">Τόπος παροχής υπηρεσιών: Υπουργείο </w:t>
            </w:r>
            <w:r>
              <w:rPr>
                <w:rFonts w:cs="Tahoma"/>
                <w:sz w:val="22"/>
                <w:szCs w:val="22"/>
              </w:rPr>
              <w:t>Ανάπτυξης και Ανταγωνιστικότητας</w:t>
            </w:r>
          </w:p>
        </w:tc>
      </w:tr>
      <w:tr w:rsidR="0024279E" w:rsidRPr="00DF02B0" w14:paraId="0793C63A" w14:textId="77777777" w:rsidTr="0031590C">
        <w:tc>
          <w:tcPr>
            <w:tcW w:w="3708" w:type="dxa"/>
            <w:vAlign w:val="center"/>
          </w:tcPr>
          <w:p w14:paraId="2F2DF21E" w14:textId="77777777" w:rsidR="0024279E" w:rsidRPr="00603221" w:rsidRDefault="0024279E" w:rsidP="0031590C">
            <w:pPr>
              <w:pStyle w:val="TabletextChar"/>
              <w:rPr>
                <w:rFonts w:cs="Tahoma"/>
                <w:b/>
                <w:sz w:val="22"/>
                <w:szCs w:val="22"/>
              </w:rPr>
            </w:pPr>
            <w:r w:rsidRPr="00603221">
              <w:rPr>
                <w:rFonts w:cs="Tahoma"/>
                <w:b/>
                <w:sz w:val="22"/>
                <w:szCs w:val="22"/>
              </w:rPr>
              <w:t>ΕΙΔΟΣ ΣΥΜΒΑΣΗΣ</w:t>
            </w:r>
          </w:p>
        </w:tc>
        <w:tc>
          <w:tcPr>
            <w:tcW w:w="6147" w:type="dxa"/>
            <w:vAlign w:val="center"/>
          </w:tcPr>
          <w:p w14:paraId="10AE3E2C" w14:textId="74A6FD4E" w:rsidR="0024279E" w:rsidRPr="00BA1329" w:rsidRDefault="00D157B7" w:rsidP="0031590C">
            <w:pPr>
              <w:pStyle w:val="TabletextChar"/>
              <w:rPr>
                <w:rFonts w:cs="Tahoma"/>
                <w:b/>
                <w:sz w:val="22"/>
                <w:szCs w:val="22"/>
              </w:rPr>
            </w:pPr>
            <w:r w:rsidRPr="00BA1329">
              <w:rPr>
                <w:rFonts w:cs="Tahoma"/>
                <w:b/>
                <w:sz w:val="22"/>
                <w:szCs w:val="22"/>
                <w:lang w:val="en-US"/>
              </w:rPr>
              <w:t>CPV</w:t>
            </w:r>
            <w:r w:rsidRPr="00BA1329">
              <w:rPr>
                <w:rFonts w:cs="Tahoma"/>
                <w:b/>
                <w:sz w:val="22"/>
                <w:szCs w:val="22"/>
              </w:rPr>
              <w:t>:</w:t>
            </w:r>
            <w:r w:rsidR="00BA1329" w:rsidRPr="00BA1329">
              <w:rPr>
                <w:rFonts w:cs="Tahoma"/>
                <w:b/>
                <w:sz w:val="22"/>
                <w:szCs w:val="22"/>
              </w:rPr>
              <w:t xml:space="preserve"> </w:t>
            </w:r>
            <w:r w:rsidR="00BA1329" w:rsidRPr="00990757">
              <w:rPr>
                <w:rFonts w:cs="Tahoma"/>
                <w:b/>
                <w:sz w:val="22"/>
                <w:szCs w:val="22"/>
              </w:rPr>
              <w:t xml:space="preserve">72000000-5, 72221000-0, </w:t>
            </w:r>
            <w:r w:rsidR="00CF45DC">
              <w:rPr>
                <w:rFonts w:cs="Tahoma"/>
                <w:b/>
                <w:sz w:val="22"/>
                <w:szCs w:val="22"/>
              </w:rPr>
              <w:t xml:space="preserve">79341000-6, </w:t>
            </w:r>
            <w:r w:rsidR="00BA1329" w:rsidRPr="00990757">
              <w:rPr>
                <w:rFonts w:cs="Tahoma"/>
                <w:b/>
                <w:sz w:val="22"/>
                <w:szCs w:val="22"/>
              </w:rPr>
              <w:t>80533100-0</w:t>
            </w:r>
          </w:p>
        </w:tc>
      </w:tr>
      <w:tr w:rsidR="0024279E" w:rsidRPr="00FA1D8C" w14:paraId="57505348" w14:textId="77777777" w:rsidTr="0031590C">
        <w:tc>
          <w:tcPr>
            <w:tcW w:w="3708" w:type="dxa"/>
            <w:vAlign w:val="center"/>
          </w:tcPr>
          <w:p w14:paraId="4B2840F0" w14:textId="77777777" w:rsidR="0024279E" w:rsidRPr="00603221" w:rsidRDefault="0024279E" w:rsidP="0031590C">
            <w:pPr>
              <w:pStyle w:val="TabletextChar"/>
              <w:rPr>
                <w:rFonts w:cs="Tahoma"/>
                <w:b/>
                <w:sz w:val="22"/>
                <w:szCs w:val="22"/>
              </w:rPr>
            </w:pPr>
            <w:r w:rsidRPr="00603221">
              <w:rPr>
                <w:rFonts w:cs="Tahoma"/>
                <w:b/>
                <w:sz w:val="22"/>
                <w:szCs w:val="22"/>
              </w:rPr>
              <w:t>ΕΙΔΟΣ ΔΙΑΔΙΚΑΣΙΑΣ</w:t>
            </w:r>
          </w:p>
        </w:tc>
        <w:tc>
          <w:tcPr>
            <w:tcW w:w="6147" w:type="dxa"/>
            <w:vAlign w:val="center"/>
          </w:tcPr>
          <w:p w14:paraId="60CA98AF" w14:textId="54266D27" w:rsidR="0024279E" w:rsidRPr="00603221" w:rsidRDefault="003C0732" w:rsidP="00990757">
            <w:pPr>
              <w:pStyle w:val="TabletextChar"/>
            </w:pPr>
            <w:r w:rsidRPr="00834763">
              <w:rPr>
                <w:rFonts w:cs="Tahoma"/>
                <w:sz w:val="22"/>
                <w:szCs w:val="22"/>
              </w:rPr>
              <w:t xml:space="preserve">Ηλεκτρονικός </w:t>
            </w:r>
            <w:r w:rsidR="0024279E" w:rsidRPr="00603221">
              <w:rPr>
                <w:rFonts w:cs="Tahoma"/>
                <w:sz w:val="22"/>
                <w:szCs w:val="22"/>
              </w:rPr>
              <w:t xml:space="preserve">Ανοικτός </w:t>
            </w:r>
            <w:r w:rsidR="00A406A5" w:rsidRPr="00617312">
              <w:rPr>
                <w:rFonts w:cs="Tahoma"/>
                <w:sz w:val="22"/>
                <w:szCs w:val="22"/>
              </w:rPr>
              <w:t xml:space="preserve">Διεθνής </w:t>
            </w:r>
            <w:r w:rsidR="00A406A5" w:rsidRPr="00617312">
              <w:rPr>
                <w:sz w:val="22"/>
                <w:szCs w:val="22"/>
              </w:rPr>
              <w:t xml:space="preserve">άνω </w:t>
            </w:r>
            <w:r w:rsidR="004355E9" w:rsidRPr="00617312">
              <w:rPr>
                <w:sz w:val="22"/>
                <w:szCs w:val="22"/>
              </w:rPr>
              <w:t xml:space="preserve">των ορίων </w:t>
            </w:r>
            <w:r w:rsidR="0024279E" w:rsidRPr="00617312">
              <w:rPr>
                <w:sz w:val="22"/>
                <w:szCs w:val="22"/>
              </w:rPr>
              <w:t xml:space="preserve">Διαγωνισμός με κριτήριο ανάθεσης </w:t>
            </w:r>
            <w:r w:rsidR="001E64FE" w:rsidRPr="00617312">
              <w:rPr>
                <w:sz w:val="22"/>
                <w:szCs w:val="22"/>
              </w:rPr>
              <w:t>την πλέον συμφέρουσα από οικονομική άποψη προσφορά</w:t>
            </w:r>
            <w:r w:rsidR="0061400C" w:rsidRPr="00617312">
              <w:rPr>
                <w:sz w:val="22"/>
                <w:szCs w:val="22"/>
              </w:rPr>
              <w:t xml:space="preserve"> </w:t>
            </w:r>
            <w:r w:rsidR="001E64FE" w:rsidRPr="00617312">
              <w:rPr>
                <w:sz w:val="22"/>
                <w:szCs w:val="22"/>
              </w:rPr>
              <w:t>βάσει βέλτιστης σχέσης ποιότητας – τιμής</w:t>
            </w:r>
            <w:r w:rsidR="0061400C" w:rsidRPr="00617312">
              <w:rPr>
                <w:sz w:val="22"/>
                <w:szCs w:val="22"/>
              </w:rPr>
              <w:t>.</w:t>
            </w:r>
          </w:p>
        </w:tc>
      </w:tr>
      <w:tr w:rsidR="0024279E" w:rsidRPr="00FA1D8C" w14:paraId="118555D2" w14:textId="77777777" w:rsidTr="0031590C">
        <w:tc>
          <w:tcPr>
            <w:tcW w:w="3708" w:type="dxa"/>
            <w:vAlign w:val="center"/>
          </w:tcPr>
          <w:p w14:paraId="3F97C59A" w14:textId="77777777" w:rsidR="0024279E" w:rsidRPr="00603221" w:rsidRDefault="001F5F4A" w:rsidP="0031590C">
            <w:pPr>
              <w:pStyle w:val="TabletextChar"/>
              <w:rPr>
                <w:rFonts w:cs="Tahoma"/>
                <w:b/>
                <w:sz w:val="22"/>
                <w:szCs w:val="22"/>
              </w:rPr>
            </w:pPr>
            <w:r w:rsidRPr="00603221">
              <w:rPr>
                <w:rFonts w:cs="Tahoma"/>
                <w:b/>
                <w:sz w:val="22"/>
                <w:szCs w:val="22"/>
              </w:rPr>
              <w:t>ΠΡΟΥΠΟΛΟΓΙΣΜΟΣ – ΕΚΤΙΜΩΜΕΝΗ ΑΞΙΑ ΣΥΜΒΑΣΗΣ</w:t>
            </w:r>
          </w:p>
        </w:tc>
        <w:tc>
          <w:tcPr>
            <w:tcW w:w="6147" w:type="dxa"/>
            <w:vAlign w:val="center"/>
          </w:tcPr>
          <w:p w14:paraId="77A3FF9B" w14:textId="77777777" w:rsidR="0019736E" w:rsidRPr="00DB6E39" w:rsidRDefault="0019736E" w:rsidP="0019736E">
            <w:pPr>
              <w:pStyle w:val="Tabletext"/>
              <w:numPr>
                <w:ilvl w:val="0"/>
                <w:numId w:val="15"/>
              </w:numPr>
              <w:spacing w:before="120" w:after="0"/>
              <w:ind w:left="319" w:hanging="319"/>
              <w:jc w:val="both"/>
              <w:rPr>
                <w:rFonts w:cs="Tahoma"/>
                <w:b/>
                <w:bCs/>
                <w:color w:val="000000"/>
                <w:sz w:val="22"/>
                <w:szCs w:val="22"/>
                <w:lang w:eastAsia="el-GR"/>
              </w:rPr>
            </w:pPr>
            <w:r>
              <w:rPr>
                <w:rFonts w:cs="Tahoma"/>
                <w:sz w:val="22"/>
                <w:szCs w:val="22"/>
              </w:rPr>
              <w:t xml:space="preserve">Εκτιμώμενη αξία παρούσας σύμβασης </w:t>
            </w:r>
            <w:r w:rsidRPr="00A64B14">
              <w:rPr>
                <w:rFonts w:cs="Tahoma"/>
                <w:b/>
                <w:bCs/>
                <w:sz w:val="22"/>
                <w:szCs w:val="22"/>
              </w:rPr>
              <w:t>9.650.000</w:t>
            </w:r>
            <w:r w:rsidRPr="00D5475A">
              <w:rPr>
                <w:rFonts w:cs="Tahoma"/>
                <w:b/>
                <w:bCs/>
                <w:sz w:val="22"/>
                <w:szCs w:val="22"/>
              </w:rPr>
              <w:t>,00</w:t>
            </w:r>
            <w:r w:rsidRPr="00990757">
              <w:rPr>
                <w:rFonts w:cs="Tahoma"/>
                <w:b/>
                <w:bCs/>
                <w:color w:val="000000"/>
                <w:sz w:val="22"/>
                <w:szCs w:val="22"/>
                <w:lang w:eastAsia="el-GR"/>
              </w:rPr>
              <w:t>€</w:t>
            </w:r>
            <w:r w:rsidRPr="00D150F9">
              <w:rPr>
                <w:rFonts w:cs="Tahoma"/>
                <w:b/>
                <w:bCs/>
                <w:color w:val="000000"/>
                <w:sz w:val="22"/>
                <w:szCs w:val="22"/>
                <w:lang w:eastAsia="el-GR"/>
              </w:rPr>
              <w:t xml:space="preserve"> </w:t>
            </w:r>
            <w:r w:rsidRPr="00DB6E39">
              <w:rPr>
                <w:rFonts w:cs="Tahoma"/>
                <w:sz w:val="22"/>
                <w:szCs w:val="22"/>
              </w:rPr>
              <w:t xml:space="preserve">μη περιλαμβανομένου ΦΠΑ (Προϋπολογισμός με ΦΠΑ: </w:t>
            </w:r>
            <w:r w:rsidRPr="00990757">
              <w:rPr>
                <w:rFonts w:cs="Tahoma"/>
                <w:b/>
                <w:bCs/>
                <w:color w:val="000000"/>
                <w:sz w:val="22"/>
                <w:szCs w:val="22"/>
                <w:lang w:eastAsia="el-GR"/>
              </w:rPr>
              <w:t xml:space="preserve"> </w:t>
            </w:r>
            <w:r w:rsidRPr="00D5475A">
              <w:rPr>
                <w:rFonts w:cs="Tahoma"/>
                <w:b/>
                <w:bCs/>
                <w:color w:val="000000"/>
                <w:sz w:val="22"/>
                <w:szCs w:val="22"/>
                <w:lang w:eastAsia="el-GR"/>
              </w:rPr>
              <w:t>1</w:t>
            </w:r>
            <w:r>
              <w:rPr>
                <w:rFonts w:cs="Tahoma"/>
                <w:b/>
                <w:bCs/>
                <w:color w:val="000000"/>
                <w:sz w:val="22"/>
                <w:szCs w:val="22"/>
                <w:lang w:eastAsia="el-GR"/>
              </w:rPr>
              <w:t>1</w:t>
            </w:r>
            <w:r w:rsidRPr="00D5475A">
              <w:rPr>
                <w:rFonts w:cs="Tahoma"/>
                <w:b/>
                <w:bCs/>
                <w:color w:val="000000"/>
                <w:sz w:val="22"/>
                <w:szCs w:val="22"/>
                <w:lang w:eastAsia="el-GR"/>
              </w:rPr>
              <w:t>.966.000,00</w:t>
            </w:r>
            <w:r>
              <w:rPr>
                <w:rFonts w:cs="Tahoma"/>
                <w:b/>
                <w:bCs/>
                <w:color w:val="000000"/>
                <w:sz w:val="22"/>
                <w:szCs w:val="22"/>
                <w:lang w:eastAsia="el-GR"/>
              </w:rPr>
              <w:t xml:space="preserve"> </w:t>
            </w:r>
            <w:r w:rsidRPr="00990757">
              <w:rPr>
                <w:rFonts w:cs="Tahoma"/>
                <w:b/>
                <w:bCs/>
                <w:color w:val="000000"/>
                <w:sz w:val="22"/>
                <w:szCs w:val="22"/>
                <w:lang w:eastAsia="el-GR"/>
              </w:rPr>
              <w:t>€</w:t>
            </w:r>
            <w:r w:rsidRPr="00D150F9">
              <w:rPr>
                <w:rFonts w:cs="Tahoma"/>
                <w:b/>
                <w:bCs/>
                <w:color w:val="000000"/>
                <w:sz w:val="22"/>
                <w:szCs w:val="22"/>
                <w:lang w:eastAsia="el-GR"/>
              </w:rPr>
              <w:t>, ΦΠΑ</w:t>
            </w:r>
            <w:r w:rsidRPr="00DB6E39">
              <w:rPr>
                <w:rFonts w:cs="Tahoma"/>
                <w:b/>
                <w:bCs/>
                <w:color w:val="000000"/>
                <w:sz w:val="22"/>
                <w:szCs w:val="22"/>
                <w:lang w:eastAsia="el-GR"/>
              </w:rPr>
              <w:t xml:space="preserve"> </w:t>
            </w:r>
            <w:r w:rsidRPr="00990757">
              <w:rPr>
                <w:rFonts w:cs="Tahoma"/>
                <w:b/>
                <w:bCs/>
                <w:sz w:val="22"/>
                <w:szCs w:val="22"/>
              </w:rPr>
              <w:t>24</w:t>
            </w:r>
            <w:r w:rsidRPr="00D150F9">
              <w:rPr>
                <w:rFonts w:cs="Tahoma"/>
                <w:b/>
                <w:bCs/>
                <w:sz w:val="22"/>
                <w:szCs w:val="22"/>
              </w:rPr>
              <w:t>%</w:t>
            </w:r>
            <w:r w:rsidRPr="00DB6E39">
              <w:rPr>
                <w:rFonts w:cs="Tahoma"/>
                <w:b/>
                <w:bCs/>
                <w:color w:val="000000"/>
                <w:sz w:val="22"/>
                <w:szCs w:val="22"/>
                <w:lang w:eastAsia="el-GR"/>
              </w:rPr>
              <w:t xml:space="preserve"> </w:t>
            </w:r>
            <w:r w:rsidRPr="00990757">
              <w:rPr>
                <w:rFonts w:cs="Tahoma"/>
                <w:b/>
                <w:bCs/>
                <w:color w:val="000000"/>
                <w:sz w:val="22"/>
                <w:szCs w:val="22"/>
                <w:lang w:eastAsia="el-GR"/>
              </w:rPr>
              <w:t xml:space="preserve"> </w:t>
            </w:r>
            <w:r w:rsidRPr="00D5475A">
              <w:rPr>
                <w:rFonts w:cs="Tahoma"/>
                <w:b/>
                <w:bCs/>
                <w:color w:val="000000"/>
                <w:sz w:val="22"/>
                <w:szCs w:val="22"/>
                <w:lang w:eastAsia="el-GR"/>
              </w:rPr>
              <w:t>2.316.000,00</w:t>
            </w:r>
            <w:r>
              <w:rPr>
                <w:rFonts w:cs="Tahoma"/>
                <w:b/>
                <w:bCs/>
                <w:color w:val="000000"/>
                <w:sz w:val="22"/>
                <w:szCs w:val="22"/>
                <w:lang w:eastAsia="el-GR"/>
              </w:rPr>
              <w:t xml:space="preserve"> </w:t>
            </w:r>
            <w:r w:rsidRPr="00990757">
              <w:rPr>
                <w:rFonts w:cs="Tahoma"/>
                <w:b/>
                <w:bCs/>
                <w:color w:val="000000"/>
                <w:sz w:val="22"/>
                <w:szCs w:val="22"/>
                <w:lang w:eastAsia="el-GR"/>
              </w:rPr>
              <w:t>€</w:t>
            </w:r>
            <w:r w:rsidRPr="00D150F9">
              <w:rPr>
                <w:rFonts w:cs="Tahoma"/>
                <w:color w:val="000000"/>
                <w:sz w:val="22"/>
                <w:szCs w:val="22"/>
                <w:lang w:eastAsia="el-GR"/>
              </w:rPr>
              <w:t>)</w:t>
            </w:r>
          </w:p>
          <w:p w14:paraId="6991C5CB" w14:textId="77777777" w:rsidR="0019736E" w:rsidRPr="00B40E56" w:rsidRDefault="0019736E" w:rsidP="0019736E">
            <w:pPr>
              <w:pStyle w:val="Tabletext"/>
              <w:numPr>
                <w:ilvl w:val="0"/>
                <w:numId w:val="15"/>
              </w:numPr>
              <w:spacing w:before="120" w:after="0"/>
              <w:ind w:left="242" w:hanging="242"/>
              <w:jc w:val="both"/>
              <w:rPr>
                <w:rFonts w:cs="Tahoma"/>
                <w:b/>
                <w:color w:val="000000"/>
                <w:szCs w:val="22"/>
              </w:rPr>
            </w:pPr>
            <w:r w:rsidRPr="00B40E56">
              <w:rPr>
                <w:rFonts w:cs="Tahoma"/>
                <w:sz w:val="22"/>
                <w:szCs w:val="22"/>
              </w:rPr>
              <w:t>Εκτιμώμενη αξία δικαιώματος προαίρεσης αύξησης φυσικού αντικειμένου</w:t>
            </w:r>
            <w:r>
              <w:rPr>
                <w:rFonts w:cs="Tahoma"/>
                <w:sz w:val="22"/>
                <w:szCs w:val="22"/>
              </w:rPr>
              <w:t>: έως πενήντα τοις εκατό (50%)</w:t>
            </w:r>
            <w:r w:rsidRPr="00B40E56">
              <w:rPr>
                <w:rFonts w:cs="Tahoma"/>
                <w:sz w:val="22"/>
                <w:szCs w:val="22"/>
              </w:rPr>
              <w:t xml:space="preserve"> </w:t>
            </w:r>
            <w:r w:rsidRPr="00B40E56">
              <w:rPr>
                <w:rFonts w:cs="Tahoma"/>
                <w:b/>
                <w:bCs/>
                <w:color w:val="000000"/>
                <w:sz w:val="22"/>
                <w:szCs w:val="22"/>
                <w:lang w:eastAsia="el-GR"/>
              </w:rPr>
              <w:t>4</w:t>
            </w:r>
            <w:r>
              <w:rPr>
                <w:rFonts w:cs="Tahoma"/>
                <w:b/>
                <w:bCs/>
                <w:color w:val="000000"/>
                <w:sz w:val="22"/>
                <w:szCs w:val="22"/>
                <w:lang w:eastAsia="el-GR"/>
              </w:rPr>
              <w:t>.</w:t>
            </w:r>
            <w:r w:rsidRPr="00B40E56">
              <w:rPr>
                <w:rFonts w:cs="Tahoma"/>
                <w:b/>
                <w:bCs/>
                <w:color w:val="000000"/>
                <w:sz w:val="22"/>
                <w:szCs w:val="22"/>
                <w:lang w:eastAsia="el-GR"/>
              </w:rPr>
              <w:t>825</w:t>
            </w:r>
            <w:r>
              <w:rPr>
                <w:rFonts w:cs="Tahoma"/>
                <w:b/>
                <w:bCs/>
                <w:color w:val="000000"/>
                <w:sz w:val="22"/>
                <w:szCs w:val="22"/>
                <w:lang w:eastAsia="el-GR"/>
              </w:rPr>
              <w:t>.</w:t>
            </w:r>
            <w:r w:rsidRPr="00B40E56">
              <w:rPr>
                <w:rFonts w:cs="Tahoma"/>
                <w:b/>
                <w:bCs/>
                <w:color w:val="000000"/>
                <w:sz w:val="22"/>
                <w:szCs w:val="22"/>
                <w:lang w:eastAsia="el-GR"/>
              </w:rPr>
              <w:t>000</w:t>
            </w:r>
            <w:r>
              <w:rPr>
                <w:rFonts w:cs="Tahoma"/>
                <w:b/>
                <w:bCs/>
                <w:color w:val="000000"/>
                <w:sz w:val="22"/>
                <w:szCs w:val="22"/>
                <w:lang w:eastAsia="el-GR"/>
              </w:rPr>
              <w:t>,</w:t>
            </w:r>
            <w:r w:rsidRPr="00B40E56">
              <w:rPr>
                <w:rFonts w:cs="Tahoma"/>
                <w:b/>
                <w:bCs/>
                <w:color w:val="000000"/>
                <w:sz w:val="22"/>
                <w:szCs w:val="22"/>
                <w:lang w:eastAsia="el-GR"/>
              </w:rPr>
              <w:t xml:space="preserve">00 € </w:t>
            </w:r>
            <w:r w:rsidRPr="00B40E56">
              <w:rPr>
                <w:rFonts w:cs="Tahoma"/>
                <w:sz w:val="22"/>
                <w:szCs w:val="22"/>
              </w:rPr>
              <w:t xml:space="preserve">μη περιλαμβανομένου ΦΠΑ (Προϋπολογισμός με ΦΠΑ: </w:t>
            </w:r>
            <w:r w:rsidRPr="00B40E56">
              <w:rPr>
                <w:rFonts w:cs="Tahoma"/>
                <w:b/>
                <w:bCs/>
                <w:color w:val="000000"/>
                <w:sz w:val="22"/>
                <w:szCs w:val="22"/>
                <w:lang w:eastAsia="el-GR"/>
              </w:rPr>
              <w:t xml:space="preserve"> </w:t>
            </w:r>
            <w:r>
              <w:rPr>
                <w:rFonts w:cs="Tahoma"/>
                <w:b/>
                <w:color w:val="000000"/>
                <w:sz w:val="22"/>
                <w:szCs w:val="22"/>
                <w:lang w:eastAsia="el-GR"/>
              </w:rPr>
              <w:t>5.983.000,00</w:t>
            </w:r>
            <w:r w:rsidRPr="00B40E56">
              <w:rPr>
                <w:rFonts w:asciiTheme="majorHAnsi" w:hAnsiTheme="majorHAnsi" w:cstheme="majorHAnsi"/>
                <w:color w:val="000000"/>
                <w:sz w:val="22"/>
                <w:szCs w:val="22"/>
                <w:lang w:eastAsia="el-GR"/>
              </w:rPr>
              <w:t xml:space="preserve"> </w:t>
            </w:r>
            <w:r w:rsidRPr="00B40E56">
              <w:rPr>
                <w:rFonts w:cs="Tahoma"/>
                <w:b/>
                <w:bCs/>
                <w:color w:val="000000"/>
                <w:sz w:val="22"/>
                <w:szCs w:val="22"/>
                <w:lang w:eastAsia="el-GR"/>
              </w:rPr>
              <w:t xml:space="preserve">€, ΦΠΑ </w:t>
            </w:r>
            <w:r w:rsidRPr="00B40E56">
              <w:rPr>
                <w:rFonts w:cs="Tahoma"/>
                <w:b/>
                <w:bCs/>
                <w:sz w:val="22"/>
                <w:szCs w:val="22"/>
              </w:rPr>
              <w:t>24%</w:t>
            </w:r>
            <w:r w:rsidRPr="00B40E56">
              <w:rPr>
                <w:rFonts w:cs="Tahoma"/>
                <w:b/>
                <w:bCs/>
                <w:color w:val="000000"/>
                <w:sz w:val="22"/>
                <w:szCs w:val="22"/>
                <w:lang w:eastAsia="el-GR"/>
              </w:rPr>
              <w:t xml:space="preserve">  </w:t>
            </w:r>
            <w:r>
              <w:rPr>
                <w:rFonts w:cs="Tahoma"/>
                <w:b/>
                <w:color w:val="000000"/>
                <w:sz w:val="22"/>
                <w:szCs w:val="22"/>
                <w:lang w:eastAsia="el-GR"/>
              </w:rPr>
              <w:t>1.158.000,00</w:t>
            </w:r>
            <w:r w:rsidRPr="00B40E56">
              <w:rPr>
                <w:rFonts w:asciiTheme="majorHAnsi" w:hAnsiTheme="majorHAnsi" w:cstheme="majorHAnsi"/>
                <w:color w:val="000000"/>
                <w:sz w:val="22"/>
                <w:szCs w:val="22"/>
                <w:lang w:eastAsia="el-GR"/>
              </w:rPr>
              <w:t xml:space="preserve"> </w:t>
            </w:r>
            <w:r w:rsidRPr="00B40E56">
              <w:rPr>
                <w:rFonts w:cs="Tahoma"/>
                <w:b/>
                <w:bCs/>
                <w:color w:val="000000"/>
                <w:sz w:val="22"/>
                <w:szCs w:val="22"/>
                <w:lang w:eastAsia="el-GR"/>
              </w:rPr>
              <w:t>€</w:t>
            </w:r>
            <w:r w:rsidRPr="00B40E56">
              <w:rPr>
                <w:rFonts w:cs="Tahoma"/>
                <w:color w:val="000000"/>
                <w:sz w:val="22"/>
                <w:szCs w:val="22"/>
                <w:lang w:eastAsia="el-GR"/>
              </w:rPr>
              <w:t>)</w:t>
            </w:r>
          </w:p>
          <w:p w14:paraId="556942AF" w14:textId="77777777" w:rsidR="00777F1D" w:rsidRPr="001E3F97" w:rsidRDefault="00777F1D" w:rsidP="00777F1D">
            <w:pPr>
              <w:pStyle w:val="Tabletext"/>
              <w:numPr>
                <w:ilvl w:val="0"/>
                <w:numId w:val="15"/>
              </w:numPr>
              <w:spacing w:before="120" w:after="0"/>
              <w:ind w:left="242" w:hanging="242"/>
              <w:jc w:val="both"/>
              <w:rPr>
                <w:rFonts w:cs="Tahoma"/>
                <w:b/>
                <w:bCs/>
                <w:color w:val="000000"/>
              </w:rPr>
            </w:pPr>
            <w:r w:rsidRPr="5A3ECAF3">
              <w:rPr>
                <w:rFonts w:cs="Tahoma"/>
                <w:sz w:val="22"/>
                <w:szCs w:val="22"/>
              </w:rPr>
              <w:t xml:space="preserve">Εκτιμώμενη αξία δικαιώματος προαίρεσης υπηρεσιών συντήρησης: έως </w:t>
            </w:r>
            <w:r>
              <w:rPr>
                <w:rFonts w:cs="Tahoma"/>
                <w:b/>
                <w:bCs/>
                <w:sz w:val="22"/>
                <w:szCs w:val="22"/>
              </w:rPr>
              <w:t>4</w:t>
            </w:r>
            <w:r w:rsidRPr="5A3ECAF3">
              <w:rPr>
                <w:rFonts w:cs="Tahoma"/>
                <w:b/>
                <w:bCs/>
                <w:sz w:val="22"/>
                <w:szCs w:val="22"/>
              </w:rPr>
              <w:t>.</w:t>
            </w:r>
            <w:r>
              <w:rPr>
                <w:rFonts w:cs="Tahoma"/>
                <w:b/>
                <w:bCs/>
                <w:sz w:val="22"/>
                <w:szCs w:val="22"/>
              </w:rPr>
              <w:t>342.500</w:t>
            </w:r>
            <w:r w:rsidRPr="5A3ECAF3">
              <w:rPr>
                <w:rFonts w:cs="Tahoma"/>
                <w:b/>
                <w:bCs/>
                <w:sz w:val="22"/>
                <w:szCs w:val="22"/>
              </w:rPr>
              <w:t>,00</w:t>
            </w:r>
            <w:r w:rsidRPr="5A3ECAF3">
              <w:rPr>
                <w:rFonts w:asciiTheme="majorHAnsi" w:hAnsiTheme="majorHAnsi" w:cstheme="majorBidi"/>
                <w:color w:val="000000" w:themeColor="text1"/>
                <w:sz w:val="22"/>
                <w:szCs w:val="22"/>
                <w:lang w:eastAsia="el-GR"/>
              </w:rPr>
              <w:t xml:space="preserve"> </w:t>
            </w:r>
            <w:r w:rsidRPr="5A3ECAF3">
              <w:rPr>
                <w:rFonts w:cs="Tahoma"/>
                <w:b/>
                <w:bCs/>
                <w:color w:val="000000" w:themeColor="text1"/>
                <w:sz w:val="22"/>
                <w:szCs w:val="22"/>
                <w:lang w:eastAsia="el-GR"/>
              </w:rPr>
              <w:t>€</w:t>
            </w:r>
            <w:r w:rsidRPr="5A3ECAF3">
              <w:rPr>
                <w:rFonts w:cs="Tahoma"/>
                <w:sz w:val="22"/>
                <w:szCs w:val="22"/>
              </w:rPr>
              <w:t xml:space="preserve"> μη περιλαμβανομένου ΦΠΑ (Προϋπολογισμός με ΦΠΑ: </w:t>
            </w:r>
            <w:r w:rsidRPr="5A3ECAF3">
              <w:rPr>
                <w:rFonts w:cs="Tahoma"/>
                <w:b/>
                <w:bCs/>
                <w:color w:val="000000" w:themeColor="text1"/>
                <w:sz w:val="22"/>
                <w:szCs w:val="22"/>
                <w:lang w:eastAsia="el-GR"/>
              </w:rPr>
              <w:t xml:space="preserve"> </w:t>
            </w:r>
            <w:r>
              <w:rPr>
                <w:rFonts w:cs="Tahoma"/>
                <w:b/>
                <w:bCs/>
                <w:color w:val="000000" w:themeColor="text1"/>
                <w:sz w:val="22"/>
                <w:szCs w:val="22"/>
                <w:lang w:eastAsia="el-GR"/>
              </w:rPr>
              <w:t>5.384.700</w:t>
            </w:r>
            <w:r w:rsidRPr="5A3ECAF3">
              <w:rPr>
                <w:rFonts w:cs="Tahoma"/>
                <w:b/>
                <w:bCs/>
                <w:color w:val="000000" w:themeColor="text1"/>
                <w:sz w:val="22"/>
                <w:szCs w:val="22"/>
                <w:lang w:eastAsia="el-GR"/>
              </w:rPr>
              <w:t>,00</w:t>
            </w:r>
            <w:r w:rsidRPr="5A3ECAF3">
              <w:rPr>
                <w:rFonts w:asciiTheme="majorHAnsi" w:hAnsiTheme="majorHAnsi" w:cstheme="majorBidi"/>
                <w:color w:val="000000" w:themeColor="text1"/>
                <w:sz w:val="22"/>
                <w:szCs w:val="22"/>
                <w:lang w:eastAsia="el-GR"/>
              </w:rPr>
              <w:t xml:space="preserve"> </w:t>
            </w:r>
            <w:r w:rsidRPr="5A3ECAF3">
              <w:rPr>
                <w:rFonts w:cs="Tahoma"/>
                <w:b/>
                <w:bCs/>
                <w:color w:val="000000" w:themeColor="text1"/>
                <w:sz w:val="22"/>
                <w:szCs w:val="22"/>
                <w:lang w:eastAsia="el-GR"/>
              </w:rPr>
              <w:t xml:space="preserve">€, ΦΠΑ </w:t>
            </w:r>
            <w:r w:rsidRPr="5A3ECAF3">
              <w:rPr>
                <w:rFonts w:cs="Tahoma"/>
                <w:b/>
                <w:bCs/>
                <w:sz w:val="22"/>
                <w:szCs w:val="22"/>
              </w:rPr>
              <w:t>24%</w:t>
            </w:r>
            <w:r w:rsidRPr="5A3ECAF3">
              <w:rPr>
                <w:rFonts w:cs="Tahoma"/>
                <w:b/>
                <w:bCs/>
                <w:color w:val="000000" w:themeColor="text1"/>
                <w:sz w:val="22"/>
                <w:szCs w:val="22"/>
                <w:lang w:eastAsia="el-GR"/>
              </w:rPr>
              <w:t xml:space="preserve">  1.</w:t>
            </w:r>
            <w:r>
              <w:rPr>
                <w:rFonts w:cs="Tahoma"/>
                <w:b/>
                <w:bCs/>
                <w:color w:val="000000" w:themeColor="text1"/>
                <w:sz w:val="22"/>
                <w:szCs w:val="22"/>
                <w:lang w:eastAsia="el-GR"/>
              </w:rPr>
              <w:t>042</w:t>
            </w:r>
            <w:r w:rsidRPr="5A3ECAF3">
              <w:rPr>
                <w:rFonts w:cs="Tahoma"/>
                <w:b/>
                <w:bCs/>
                <w:color w:val="000000" w:themeColor="text1"/>
                <w:sz w:val="22"/>
                <w:szCs w:val="22"/>
                <w:lang w:eastAsia="el-GR"/>
              </w:rPr>
              <w:t>.</w:t>
            </w:r>
            <w:r>
              <w:rPr>
                <w:rFonts w:cs="Tahoma"/>
                <w:b/>
                <w:bCs/>
                <w:color w:val="000000" w:themeColor="text1"/>
                <w:sz w:val="22"/>
                <w:szCs w:val="22"/>
                <w:lang w:eastAsia="el-GR"/>
              </w:rPr>
              <w:t>2</w:t>
            </w:r>
            <w:r w:rsidRPr="5A3ECAF3">
              <w:rPr>
                <w:rFonts w:cs="Tahoma"/>
                <w:b/>
                <w:bCs/>
                <w:color w:val="000000" w:themeColor="text1"/>
                <w:sz w:val="22"/>
                <w:szCs w:val="22"/>
                <w:lang w:eastAsia="el-GR"/>
              </w:rPr>
              <w:t>00,00</w:t>
            </w:r>
            <w:r w:rsidRPr="5A3ECAF3">
              <w:rPr>
                <w:rFonts w:asciiTheme="majorHAnsi" w:hAnsiTheme="majorHAnsi" w:cstheme="majorBidi"/>
                <w:color w:val="000000" w:themeColor="text1"/>
                <w:sz w:val="22"/>
                <w:szCs w:val="22"/>
                <w:lang w:eastAsia="el-GR"/>
              </w:rPr>
              <w:t xml:space="preserve"> </w:t>
            </w:r>
            <w:r w:rsidRPr="5A3ECAF3">
              <w:rPr>
                <w:rFonts w:cs="Tahoma"/>
                <w:b/>
                <w:bCs/>
                <w:color w:val="000000" w:themeColor="text1"/>
                <w:sz w:val="22"/>
                <w:szCs w:val="22"/>
                <w:lang w:eastAsia="el-GR"/>
              </w:rPr>
              <w:t>€</w:t>
            </w:r>
            <w:r w:rsidRPr="5A3ECAF3">
              <w:rPr>
                <w:rFonts w:cs="Tahoma"/>
                <w:color w:val="000000" w:themeColor="text1"/>
                <w:sz w:val="22"/>
                <w:szCs w:val="22"/>
                <w:lang w:eastAsia="el-GR"/>
              </w:rPr>
              <w:t>)</w:t>
            </w:r>
          </w:p>
          <w:p w14:paraId="08110F51" w14:textId="7B14E78F" w:rsidR="00952126" w:rsidRPr="00603221" w:rsidRDefault="00777F1D" w:rsidP="001E3F97">
            <w:pPr>
              <w:pStyle w:val="TabletextChar"/>
              <w:rPr>
                <w:rFonts w:cs="Tahoma"/>
                <w:sz w:val="22"/>
                <w:szCs w:val="22"/>
              </w:rPr>
            </w:pPr>
            <w:r>
              <w:rPr>
                <w:rFonts w:cs="Tahoma"/>
                <w:sz w:val="22"/>
                <w:szCs w:val="22"/>
              </w:rPr>
              <w:t>Συνολική</w:t>
            </w:r>
            <w:r w:rsidRPr="0064339E">
              <w:rPr>
                <w:rFonts w:cs="Tahoma"/>
                <w:sz w:val="22"/>
                <w:szCs w:val="22"/>
              </w:rPr>
              <w:t xml:space="preserve"> εκτιμώμενη αξία σύμβασης</w:t>
            </w:r>
            <w:r>
              <w:rPr>
                <w:rFonts w:cs="Tahoma"/>
                <w:sz w:val="22"/>
                <w:szCs w:val="22"/>
              </w:rPr>
              <w:t xml:space="preserve"> </w:t>
            </w:r>
            <w:r>
              <w:rPr>
                <w:rFonts w:cs="Tahoma"/>
                <w:b/>
                <w:sz w:val="22"/>
                <w:szCs w:val="22"/>
              </w:rPr>
              <w:t>18.817.500,00</w:t>
            </w:r>
            <w:r w:rsidRPr="00990757">
              <w:rPr>
                <w:rFonts w:cs="Tahoma"/>
                <w:b/>
                <w:bCs/>
                <w:color w:val="000000"/>
                <w:sz w:val="22"/>
                <w:szCs w:val="22"/>
                <w:lang w:eastAsia="el-GR"/>
              </w:rPr>
              <w:t>€</w:t>
            </w:r>
            <w:r w:rsidRPr="00DB6E39">
              <w:rPr>
                <w:rFonts w:cs="Tahoma"/>
                <w:sz w:val="22"/>
                <w:szCs w:val="22"/>
              </w:rPr>
              <w:t xml:space="preserve"> μη περιλαμβανομένου ΦΠΑ (Προϋπολογισμός με ΦΠΑ: </w:t>
            </w:r>
            <w:r w:rsidRPr="00990757">
              <w:rPr>
                <w:rFonts w:cs="Tahoma"/>
                <w:b/>
                <w:bCs/>
                <w:color w:val="000000"/>
                <w:sz w:val="22"/>
                <w:szCs w:val="22"/>
                <w:lang w:eastAsia="el-GR"/>
              </w:rPr>
              <w:t xml:space="preserve"> </w:t>
            </w:r>
            <w:r>
              <w:rPr>
                <w:rFonts w:cs="Tahoma"/>
                <w:b/>
                <w:bCs/>
                <w:color w:val="000000"/>
                <w:sz w:val="22"/>
                <w:szCs w:val="22"/>
                <w:lang w:eastAsia="el-GR"/>
              </w:rPr>
              <w:t>23</w:t>
            </w:r>
            <w:r>
              <w:rPr>
                <w:rFonts w:cs="Tahoma"/>
                <w:b/>
                <w:color w:val="000000"/>
                <w:sz w:val="22"/>
                <w:szCs w:val="22"/>
                <w:lang w:eastAsia="el-GR"/>
              </w:rPr>
              <w:t>.333.700,00</w:t>
            </w:r>
            <w:r w:rsidRPr="00990757">
              <w:rPr>
                <w:rFonts w:cs="Tahoma"/>
                <w:b/>
                <w:bCs/>
                <w:color w:val="000000"/>
                <w:sz w:val="22"/>
                <w:szCs w:val="22"/>
                <w:lang w:eastAsia="el-GR"/>
              </w:rPr>
              <w:t>€</w:t>
            </w:r>
            <w:r w:rsidRPr="00DB6E39">
              <w:rPr>
                <w:rFonts w:cs="Tahoma"/>
                <w:b/>
                <w:bCs/>
                <w:color w:val="000000"/>
                <w:sz w:val="22"/>
                <w:szCs w:val="22"/>
                <w:lang w:eastAsia="el-GR"/>
              </w:rPr>
              <w:t xml:space="preserve">, ΦΠΑ </w:t>
            </w:r>
            <w:r w:rsidRPr="00990757">
              <w:rPr>
                <w:rFonts w:cs="Tahoma"/>
                <w:b/>
                <w:bCs/>
                <w:sz w:val="22"/>
                <w:szCs w:val="22"/>
              </w:rPr>
              <w:t>24</w:t>
            </w:r>
            <w:r w:rsidRPr="00DB6E39">
              <w:rPr>
                <w:rFonts w:cs="Tahoma"/>
                <w:b/>
                <w:bCs/>
                <w:sz w:val="22"/>
                <w:szCs w:val="22"/>
              </w:rPr>
              <w:t>%</w:t>
            </w:r>
            <w:r w:rsidRPr="00DB6E39">
              <w:rPr>
                <w:rFonts w:cs="Tahoma"/>
                <w:b/>
                <w:bCs/>
                <w:color w:val="000000"/>
                <w:sz w:val="22"/>
                <w:szCs w:val="22"/>
                <w:lang w:eastAsia="el-GR"/>
              </w:rPr>
              <w:t xml:space="preserve"> </w:t>
            </w:r>
            <w:r w:rsidRPr="00990757">
              <w:rPr>
                <w:rFonts w:cs="Tahoma"/>
                <w:b/>
                <w:bCs/>
                <w:color w:val="000000"/>
                <w:sz w:val="22"/>
                <w:szCs w:val="22"/>
                <w:lang w:eastAsia="el-GR"/>
              </w:rPr>
              <w:t xml:space="preserve"> </w:t>
            </w:r>
            <w:r>
              <w:rPr>
                <w:rFonts w:cs="Tahoma"/>
                <w:b/>
                <w:bCs/>
                <w:color w:val="000000"/>
                <w:sz w:val="22"/>
                <w:szCs w:val="22"/>
                <w:lang w:eastAsia="el-GR"/>
              </w:rPr>
              <w:t>4</w:t>
            </w:r>
            <w:r>
              <w:rPr>
                <w:rFonts w:cs="Tahoma"/>
                <w:b/>
                <w:color w:val="000000"/>
                <w:sz w:val="22"/>
                <w:szCs w:val="22"/>
                <w:lang w:eastAsia="el-GR"/>
              </w:rPr>
              <w:t>.516.200,00</w:t>
            </w:r>
            <w:r w:rsidRPr="00990757">
              <w:rPr>
                <w:rFonts w:cs="Tahoma"/>
                <w:b/>
                <w:bCs/>
                <w:color w:val="000000"/>
                <w:sz w:val="22"/>
                <w:szCs w:val="22"/>
                <w:lang w:eastAsia="el-GR"/>
              </w:rPr>
              <w:t>€</w:t>
            </w:r>
            <w:r w:rsidRPr="00DB6E39">
              <w:rPr>
                <w:rFonts w:cs="Tahoma"/>
                <w:color w:val="000000"/>
                <w:sz w:val="22"/>
                <w:szCs w:val="22"/>
                <w:lang w:eastAsia="el-GR"/>
              </w:rPr>
              <w:t>)</w:t>
            </w:r>
          </w:p>
        </w:tc>
      </w:tr>
      <w:tr w:rsidR="0024279E" w:rsidRPr="00FA1D8C" w14:paraId="38877388" w14:textId="77777777" w:rsidTr="0031590C">
        <w:tc>
          <w:tcPr>
            <w:tcW w:w="3708" w:type="dxa"/>
            <w:vAlign w:val="center"/>
          </w:tcPr>
          <w:p w14:paraId="433A0B87" w14:textId="77777777" w:rsidR="0024279E" w:rsidRPr="00603221" w:rsidRDefault="0024279E" w:rsidP="0031590C">
            <w:pPr>
              <w:pStyle w:val="TabletextChar"/>
              <w:rPr>
                <w:rFonts w:cs="Tahoma"/>
                <w:b/>
                <w:sz w:val="22"/>
                <w:szCs w:val="22"/>
              </w:rPr>
            </w:pPr>
            <w:r w:rsidRPr="00603221">
              <w:rPr>
                <w:rFonts w:cs="Tahoma"/>
                <w:b/>
                <w:sz w:val="22"/>
                <w:szCs w:val="22"/>
              </w:rPr>
              <w:t>ΧΡΗΜΑΤΟΔΟΤΗΣΗ ΕΡΓΟΥ</w:t>
            </w:r>
          </w:p>
        </w:tc>
        <w:tc>
          <w:tcPr>
            <w:tcW w:w="6147" w:type="dxa"/>
            <w:vAlign w:val="center"/>
          </w:tcPr>
          <w:p w14:paraId="19698BA1" w14:textId="77777777" w:rsidR="0019736E" w:rsidRPr="005A4652" w:rsidRDefault="0019736E" w:rsidP="0019736E">
            <w:pPr>
              <w:rPr>
                <w:rFonts w:asciiTheme="minorHAnsi" w:hAnsiTheme="minorHAnsi"/>
                <w:lang w:val="el-GR"/>
              </w:rPr>
            </w:pPr>
            <w:r w:rsidRPr="005A4652">
              <w:rPr>
                <w:lang w:val="en-US"/>
              </w:rPr>
              <w:t>To</w:t>
            </w:r>
            <w:r w:rsidRPr="005A4652">
              <w:rPr>
                <w:lang w:val="el-GR"/>
              </w:rPr>
              <w:t xml:space="preserve"> έργο υλοποιείται στο πλαίσιο του Εθνικού Σχεδίου Ανάκαμψης και Ανθεκτικότητας «Ελλάδα 2.0» με τη χρηματοδότηση της Ευρωπαϊκής Ένωσης – </w:t>
            </w:r>
            <w:r w:rsidRPr="005A4652">
              <w:t>NextGeneration</w:t>
            </w:r>
            <w:r w:rsidRPr="005A4652">
              <w:rPr>
                <w:lang w:val="el-GR"/>
              </w:rPr>
              <w:t xml:space="preserve"> </w:t>
            </w:r>
            <w:r w:rsidRPr="005A4652">
              <w:t>EU</w:t>
            </w:r>
            <w:r w:rsidRPr="005A4652">
              <w:rPr>
                <w:lang w:val="el-GR"/>
              </w:rPr>
              <w:t xml:space="preserve"> (κωδικός Δράσης: </w:t>
            </w:r>
            <w:r w:rsidRPr="00C63290">
              <w:rPr>
                <w:lang w:val="el-GR"/>
              </w:rPr>
              <w:t>16736 / Άξονας 2.</w:t>
            </w:r>
            <w:r w:rsidRPr="005A4652">
              <w:rPr>
                <w:lang w:val="el-GR"/>
              </w:rPr>
              <w:t xml:space="preserve">2). </w:t>
            </w:r>
          </w:p>
          <w:p w14:paraId="24D91F03" w14:textId="200A480E" w:rsidR="0024279E" w:rsidRPr="00603221" w:rsidRDefault="0019736E" w:rsidP="0019736E">
            <w:pPr>
              <w:pStyle w:val="TabletextChar"/>
              <w:rPr>
                <w:rFonts w:cs="Tahoma"/>
                <w:sz w:val="22"/>
                <w:szCs w:val="22"/>
              </w:rPr>
            </w:pPr>
            <w:r w:rsidRPr="005A4652">
              <w:t xml:space="preserve">Οι </w:t>
            </w:r>
            <w:r w:rsidRPr="005A4652">
              <w:rPr>
                <w:sz w:val="22"/>
                <w:szCs w:val="22"/>
              </w:rPr>
              <w:t xml:space="preserve">δαπάνες του Έργου, </w:t>
            </w:r>
            <w:r w:rsidRPr="00C63290">
              <w:rPr>
                <w:sz w:val="22"/>
                <w:szCs w:val="22"/>
              </w:rPr>
              <w:t xml:space="preserve">μη περιλαμβανομένων των </w:t>
            </w:r>
            <w:r w:rsidRPr="00C63290">
              <w:rPr>
                <w:sz w:val="22"/>
                <w:szCs w:val="22"/>
              </w:rPr>
              <w:lastRenderedPageBreak/>
              <w:t>δικαιωμάτων προαίρεσης</w:t>
            </w:r>
            <w:r w:rsidRPr="005A4652">
              <w:rPr>
                <w:sz w:val="22"/>
                <w:szCs w:val="22"/>
              </w:rPr>
              <w:t>, θα βαρύνουν το Πρόγραμμα Δημοσίων Επενδύσεων-</w:t>
            </w:r>
            <w:r w:rsidRPr="005A4652">
              <w:rPr>
                <w:sz w:val="22"/>
                <w:szCs w:val="22"/>
                <w:lang w:val="en-US"/>
              </w:rPr>
              <w:t>TAA</w:t>
            </w:r>
            <w:r w:rsidRPr="005A4652">
              <w:rPr>
                <w:sz w:val="22"/>
                <w:szCs w:val="22"/>
              </w:rPr>
              <w:t xml:space="preserve">, και συγκεκριμένα την </w:t>
            </w:r>
            <w:r w:rsidRPr="00C63290">
              <w:rPr>
                <w:sz w:val="22"/>
                <w:szCs w:val="22"/>
              </w:rPr>
              <w:t>ΣΑΤΑ 063</w:t>
            </w:r>
            <w:r w:rsidRPr="005A4652">
              <w:rPr>
                <w:color w:val="000000" w:themeColor="text1"/>
                <w:sz w:val="22"/>
                <w:szCs w:val="22"/>
              </w:rPr>
              <w:t xml:space="preserve"> </w:t>
            </w:r>
            <w:r w:rsidRPr="005A4652">
              <w:rPr>
                <w:sz w:val="22"/>
                <w:szCs w:val="22"/>
              </w:rPr>
              <w:t xml:space="preserve">με ενάριθμο κωδικό </w:t>
            </w:r>
            <w:r w:rsidRPr="00C63290">
              <w:rPr>
                <w:sz w:val="22"/>
                <w:szCs w:val="22"/>
              </w:rPr>
              <w:t>2022ΤΑ06300030</w:t>
            </w:r>
            <w:r w:rsidRPr="005A4652">
              <w:t>.</w:t>
            </w:r>
          </w:p>
        </w:tc>
      </w:tr>
      <w:tr w:rsidR="0024279E" w:rsidRPr="00DF02B0" w14:paraId="40743E67" w14:textId="77777777" w:rsidTr="0031590C">
        <w:tc>
          <w:tcPr>
            <w:tcW w:w="3708" w:type="dxa"/>
            <w:vAlign w:val="center"/>
          </w:tcPr>
          <w:p w14:paraId="3F680026" w14:textId="77777777" w:rsidR="0024279E" w:rsidRPr="00603221" w:rsidDel="00CD2F0B" w:rsidRDefault="0024279E" w:rsidP="0031590C">
            <w:pPr>
              <w:pStyle w:val="TabletextChar"/>
              <w:rPr>
                <w:rFonts w:cs="Tahoma"/>
                <w:b/>
                <w:sz w:val="22"/>
                <w:szCs w:val="22"/>
              </w:rPr>
            </w:pPr>
            <w:r w:rsidRPr="00603221">
              <w:rPr>
                <w:rFonts w:cs="Tahoma"/>
                <w:b/>
                <w:sz w:val="22"/>
                <w:szCs w:val="22"/>
              </w:rPr>
              <w:lastRenderedPageBreak/>
              <w:t xml:space="preserve">ΔΙΑΡΚΕΙΑ ΣΥΜΒΑΣΗΣ </w:t>
            </w:r>
          </w:p>
        </w:tc>
        <w:tc>
          <w:tcPr>
            <w:tcW w:w="6147" w:type="dxa"/>
            <w:vAlign w:val="center"/>
          </w:tcPr>
          <w:p w14:paraId="13DA802F" w14:textId="17BE426A" w:rsidR="0024279E" w:rsidRPr="00D476C8" w:rsidRDefault="00F82A8D" w:rsidP="002235BE">
            <w:pPr>
              <w:rPr>
                <w:lang w:val="el-GR"/>
              </w:rPr>
            </w:pPr>
            <w:r w:rsidRPr="00D476C8">
              <w:rPr>
                <w:b/>
              </w:rPr>
              <w:t xml:space="preserve"> </w:t>
            </w:r>
            <w:r w:rsidR="000D6A48">
              <w:rPr>
                <w:b/>
                <w:lang w:val="el-GR"/>
              </w:rPr>
              <w:t xml:space="preserve">Είκοσι Τέσσερις </w:t>
            </w:r>
            <w:r w:rsidR="007C5F84">
              <w:rPr>
                <w:b/>
                <w:lang w:val="el-GR"/>
              </w:rPr>
              <w:t xml:space="preserve"> </w:t>
            </w:r>
            <w:r w:rsidRPr="00D476C8">
              <w:rPr>
                <w:b/>
              </w:rPr>
              <w:t>μήνες (</w:t>
            </w:r>
            <w:r w:rsidR="000D6A48">
              <w:rPr>
                <w:b/>
                <w:lang w:val="el-GR"/>
              </w:rPr>
              <w:t>24</w:t>
            </w:r>
            <w:r w:rsidRPr="00D476C8">
              <w:rPr>
                <w:b/>
              </w:rPr>
              <w:t>)</w:t>
            </w:r>
          </w:p>
        </w:tc>
      </w:tr>
      <w:tr w:rsidR="00C82832" w:rsidRPr="00DF02B0" w14:paraId="0CEEFBF4" w14:textId="77777777" w:rsidTr="0031590C">
        <w:tc>
          <w:tcPr>
            <w:tcW w:w="3708" w:type="dxa"/>
            <w:vAlign w:val="center"/>
          </w:tcPr>
          <w:p w14:paraId="468AB927" w14:textId="77777777" w:rsidR="00C82832" w:rsidRPr="00603221" w:rsidRDefault="00C82832" w:rsidP="00C82832">
            <w:pPr>
              <w:pStyle w:val="TabletextChar"/>
              <w:rPr>
                <w:rFonts w:cs="Tahoma"/>
                <w:b/>
                <w:sz w:val="22"/>
                <w:szCs w:val="22"/>
              </w:rPr>
            </w:pPr>
            <w:r w:rsidRPr="00603221">
              <w:rPr>
                <w:rFonts w:cs="Tahoma"/>
                <w:b/>
                <w:sz w:val="22"/>
                <w:szCs w:val="22"/>
              </w:rPr>
              <w:t>ΗΜΕΡΟΜΗΝΙΑ ΔΙΑΚΗΡΥΞΗΣ</w:t>
            </w:r>
          </w:p>
        </w:tc>
        <w:tc>
          <w:tcPr>
            <w:tcW w:w="6147" w:type="dxa"/>
            <w:vAlign w:val="center"/>
          </w:tcPr>
          <w:p w14:paraId="52EDEECC" w14:textId="78D07203" w:rsidR="00C82832" w:rsidRPr="00B412C1" w:rsidRDefault="00B412C1" w:rsidP="00C82832">
            <w:pPr>
              <w:pStyle w:val="TabletextChar"/>
              <w:rPr>
                <w:rFonts w:cs="Tahoma"/>
                <w:b/>
                <w:sz w:val="22"/>
                <w:szCs w:val="22"/>
                <w:lang w:val="en-GB" w:eastAsia="zh-CN"/>
              </w:rPr>
            </w:pPr>
            <w:r w:rsidRPr="00B412C1">
              <w:rPr>
                <w:rFonts w:cs="Tahoma"/>
                <w:b/>
                <w:sz w:val="22"/>
                <w:szCs w:val="22"/>
                <w:lang w:val="en-GB" w:eastAsia="zh-CN"/>
              </w:rPr>
              <w:t>03</w:t>
            </w:r>
            <w:r w:rsidR="00C82832" w:rsidRPr="00B412C1">
              <w:rPr>
                <w:rFonts w:cs="Tahoma"/>
                <w:b/>
                <w:sz w:val="22"/>
                <w:szCs w:val="22"/>
                <w:lang w:val="en-GB" w:eastAsia="zh-CN"/>
              </w:rPr>
              <w:t>-</w:t>
            </w:r>
            <w:r w:rsidRPr="00B412C1">
              <w:rPr>
                <w:rFonts w:cs="Tahoma"/>
                <w:b/>
                <w:sz w:val="22"/>
                <w:szCs w:val="22"/>
                <w:lang w:val="en-GB" w:eastAsia="zh-CN"/>
              </w:rPr>
              <w:t>02</w:t>
            </w:r>
            <w:r w:rsidR="00C82832" w:rsidRPr="00B412C1">
              <w:rPr>
                <w:rFonts w:cs="Tahoma"/>
                <w:b/>
                <w:sz w:val="22"/>
                <w:szCs w:val="22"/>
                <w:lang w:val="en-GB" w:eastAsia="zh-CN"/>
              </w:rPr>
              <w:t>-202</w:t>
            </w:r>
            <w:r w:rsidRPr="00B412C1">
              <w:rPr>
                <w:rFonts w:cs="Tahoma"/>
                <w:b/>
                <w:sz w:val="22"/>
                <w:szCs w:val="22"/>
                <w:lang w:val="en-GB" w:eastAsia="zh-CN"/>
              </w:rPr>
              <w:t>3</w:t>
            </w:r>
          </w:p>
        </w:tc>
      </w:tr>
      <w:tr w:rsidR="00C82832" w:rsidRPr="00DF02B0" w14:paraId="4F1733B5" w14:textId="77777777" w:rsidTr="0031590C">
        <w:tc>
          <w:tcPr>
            <w:tcW w:w="3708" w:type="dxa"/>
            <w:vAlign w:val="center"/>
          </w:tcPr>
          <w:p w14:paraId="47446C13" w14:textId="77777777" w:rsidR="00C82832" w:rsidRPr="00603221" w:rsidRDefault="00C82832" w:rsidP="00C82832">
            <w:pPr>
              <w:pStyle w:val="TabletextChar"/>
              <w:rPr>
                <w:rFonts w:cs="Tahoma"/>
                <w:b/>
                <w:sz w:val="22"/>
                <w:szCs w:val="22"/>
              </w:rPr>
            </w:pPr>
            <w:r w:rsidRPr="00603221">
              <w:rPr>
                <w:rFonts w:cs="Tahoma"/>
                <w:b/>
                <w:sz w:val="22"/>
                <w:szCs w:val="22"/>
              </w:rPr>
              <w:t>ΠΡΟΘΕΣΜΙΑ ΓΙΑ ΥΠΟΒΟΛΗ ΔΙΕΥΚΡΙΝΙΣΕΩΝ ΕΠΙ ΤΩΝ ΟΡΩΝ ΤΗΣ ΔΙΑΚΗΡΥΞΗΣ</w:t>
            </w:r>
          </w:p>
        </w:tc>
        <w:tc>
          <w:tcPr>
            <w:tcW w:w="6147" w:type="dxa"/>
            <w:vAlign w:val="center"/>
          </w:tcPr>
          <w:p w14:paraId="26F2E3BB" w14:textId="0F258FCA" w:rsidR="00C82832" w:rsidRPr="00C82832" w:rsidRDefault="00B412C1" w:rsidP="00C82832">
            <w:pPr>
              <w:pStyle w:val="TabletextChar"/>
              <w:rPr>
                <w:rFonts w:cs="Tahoma"/>
                <w:b/>
                <w:sz w:val="22"/>
                <w:szCs w:val="24"/>
              </w:rPr>
            </w:pPr>
            <w:r w:rsidRPr="00B412C1">
              <w:rPr>
                <w:rFonts w:cs="Tahoma"/>
                <w:b/>
                <w:sz w:val="22"/>
                <w:szCs w:val="22"/>
                <w:lang w:val="en-GB" w:eastAsia="zh-CN"/>
              </w:rPr>
              <w:t>22</w:t>
            </w:r>
            <w:r w:rsidR="00C82832" w:rsidRPr="00B412C1">
              <w:rPr>
                <w:rFonts w:cs="Tahoma"/>
                <w:b/>
                <w:sz w:val="22"/>
                <w:szCs w:val="22"/>
                <w:lang w:val="en-GB" w:eastAsia="zh-CN"/>
              </w:rPr>
              <w:t>-</w:t>
            </w:r>
            <w:r w:rsidRPr="00B412C1">
              <w:rPr>
                <w:rFonts w:cs="Tahoma"/>
                <w:b/>
                <w:sz w:val="22"/>
                <w:szCs w:val="22"/>
                <w:lang w:val="en-GB" w:eastAsia="zh-CN"/>
              </w:rPr>
              <w:t>02</w:t>
            </w:r>
            <w:r w:rsidR="00C82832" w:rsidRPr="00B412C1">
              <w:rPr>
                <w:rFonts w:cs="Tahoma"/>
                <w:b/>
                <w:sz w:val="22"/>
                <w:szCs w:val="22"/>
                <w:lang w:val="en-GB" w:eastAsia="zh-CN"/>
              </w:rPr>
              <w:t>-202</w:t>
            </w:r>
            <w:r w:rsidRPr="00B412C1">
              <w:rPr>
                <w:rFonts w:cs="Tahoma"/>
                <w:b/>
                <w:sz w:val="22"/>
                <w:szCs w:val="22"/>
                <w:lang w:val="en-GB" w:eastAsia="zh-CN"/>
              </w:rPr>
              <w:t>3</w:t>
            </w:r>
          </w:p>
        </w:tc>
      </w:tr>
      <w:tr w:rsidR="00DF02B0" w:rsidRPr="00144D29" w14:paraId="631BFE92" w14:textId="77777777" w:rsidTr="00B412C1">
        <w:tc>
          <w:tcPr>
            <w:tcW w:w="3708" w:type="dxa"/>
            <w:vAlign w:val="center"/>
          </w:tcPr>
          <w:p w14:paraId="48277820" w14:textId="77777777" w:rsidR="00DF02B0" w:rsidRPr="00603221" w:rsidRDefault="00DF02B0" w:rsidP="00DF02B0">
            <w:pPr>
              <w:pStyle w:val="TabletextChar"/>
              <w:rPr>
                <w:rFonts w:cs="Tahoma"/>
                <w:b/>
                <w:sz w:val="22"/>
                <w:szCs w:val="22"/>
              </w:rPr>
            </w:pPr>
            <w:r w:rsidRPr="00603221">
              <w:rPr>
                <w:rFonts w:cs="Tahoma"/>
                <w:b/>
                <w:sz w:val="22"/>
                <w:szCs w:val="22"/>
              </w:rPr>
              <w:t>ΗΜΕΡΟΜΗΝΙΑ ΈΝΑΡΞΗΣ ΗΛΕΚΤΡΟΝΙΚΗΣ ΥΠΟΒΟΛΗΣ ΠΡΟΣΦΟΡΩΝ</w:t>
            </w:r>
          </w:p>
        </w:tc>
        <w:tc>
          <w:tcPr>
            <w:tcW w:w="6147" w:type="dxa"/>
            <w:shd w:val="clear" w:color="auto" w:fill="auto"/>
            <w:vAlign w:val="center"/>
          </w:tcPr>
          <w:p w14:paraId="2D384782" w14:textId="632583A2" w:rsidR="00DF02B0" w:rsidRPr="00A406A5" w:rsidRDefault="00B412C1" w:rsidP="00DF02B0">
            <w:pPr>
              <w:pStyle w:val="TabletextChar"/>
              <w:rPr>
                <w:rFonts w:cs="Tahoma"/>
                <w:b/>
                <w:color w:val="000000"/>
                <w:sz w:val="22"/>
                <w:szCs w:val="22"/>
                <w:highlight w:val="magenta"/>
              </w:rPr>
            </w:pPr>
            <w:r w:rsidRPr="00B412C1">
              <w:rPr>
                <w:rFonts w:cs="Tahoma"/>
                <w:b/>
                <w:sz w:val="22"/>
                <w:szCs w:val="22"/>
                <w:lang w:val="en-GB" w:eastAsia="zh-CN"/>
              </w:rPr>
              <w:t>09-02-2023</w:t>
            </w:r>
          </w:p>
        </w:tc>
      </w:tr>
      <w:tr w:rsidR="00DF02B0" w:rsidRPr="00FA1D8C" w14:paraId="368A194C" w14:textId="77777777" w:rsidTr="00603221">
        <w:tc>
          <w:tcPr>
            <w:tcW w:w="3708" w:type="dxa"/>
            <w:vAlign w:val="center"/>
          </w:tcPr>
          <w:p w14:paraId="440217A8" w14:textId="77777777" w:rsidR="00DF02B0" w:rsidRPr="00603221" w:rsidRDefault="00DF02B0" w:rsidP="00DF02B0">
            <w:pPr>
              <w:pStyle w:val="TabletextChar"/>
              <w:rPr>
                <w:rFonts w:cs="Tahoma"/>
                <w:b/>
                <w:sz w:val="22"/>
                <w:szCs w:val="22"/>
              </w:rPr>
            </w:pPr>
            <w:r w:rsidRPr="00603221">
              <w:rPr>
                <w:rFonts w:cs="Tahoma"/>
                <w:b/>
                <w:sz w:val="22"/>
                <w:szCs w:val="22"/>
              </w:rPr>
              <w:t>ΚΑΤΑΛΗΚΤΙΚΗ ΗΜΕΡΟΜΗΝΙΑ ΚΑΙ ΩΡΑ ΥΠΟΒΟΛΗΣ ΠΡΟΣΦΟΡΩΝ</w:t>
            </w:r>
          </w:p>
        </w:tc>
        <w:tc>
          <w:tcPr>
            <w:tcW w:w="6147" w:type="dxa"/>
            <w:vAlign w:val="center"/>
          </w:tcPr>
          <w:p w14:paraId="1F526219" w14:textId="6C32E127" w:rsidR="00DF02B0" w:rsidRPr="00433D32" w:rsidRDefault="00C91AA6" w:rsidP="00DF02B0">
            <w:pPr>
              <w:autoSpaceDE w:val="0"/>
              <w:autoSpaceDN w:val="0"/>
              <w:adjustRightInd w:val="0"/>
              <w:spacing w:after="0" w:line="276" w:lineRule="auto"/>
              <w:jc w:val="left"/>
              <w:rPr>
                <w:lang w:val="el-GR"/>
              </w:rPr>
            </w:pPr>
            <w:r w:rsidRPr="00A406A5">
              <w:rPr>
                <w:color w:val="000000"/>
                <w:lang w:val="el-GR"/>
              </w:rPr>
              <w:t xml:space="preserve">Ηλεκτρονική Υποβολή: </w:t>
            </w:r>
            <w:r w:rsidR="00B412C1" w:rsidRPr="00D90058">
              <w:rPr>
                <w:b/>
                <w:lang w:val="el-GR"/>
              </w:rPr>
              <w:t>13</w:t>
            </w:r>
            <w:r w:rsidR="00433D32" w:rsidRPr="00D90058">
              <w:rPr>
                <w:b/>
                <w:lang w:val="el-GR"/>
              </w:rPr>
              <w:t>-</w:t>
            </w:r>
            <w:r w:rsidR="00B412C1" w:rsidRPr="00D90058">
              <w:rPr>
                <w:b/>
                <w:lang w:val="el-GR"/>
              </w:rPr>
              <w:t>03</w:t>
            </w:r>
            <w:r w:rsidR="00433D32" w:rsidRPr="00D90058">
              <w:rPr>
                <w:b/>
                <w:lang w:val="el-GR"/>
              </w:rPr>
              <w:t>-202</w:t>
            </w:r>
            <w:r w:rsidR="00B412C1" w:rsidRPr="00D90058">
              <w:rPr>
                <w:b/>
                <w:lang w:val="el-GR"/>
              </w:rPr>
              <w:t>3</w:t>
            </w:r>
            <w:r w:rsidRPr="00A406A5">
              <w:rPr>
                <w:color w:val="000000"/>
                <w:lang w:val="el-GR"/>
              </w:rPr>
              <w:t xml:space="preserve">, ημέρα </w:t>
            </w:r>
            <w:r w:rsidR="00B412C1" w:rsidRPr="00D90058">
              <w:rPr>
                <w:b/>
                <w:lang w:val="el-GR"/>
              </w:rPr>
              <w:t>Δευτέρα</w:t>
            </w:r>
            <w:r w:rsidRPr="00A406A5">
              <w:rPr>
                <w:b/>
                <w:lang w:val="el-GR"/>
              </w:rPr>
              <w:t xml:space="preserve"> </w:t>
            </w:r>
            <w:r w:rsidR="00D90058" w:rsidRPr="00D90058">
              <w:rPr>
                <w:bCs/>
                <w:lang w:val="el-GR"/>
              </w:rPr>
              <w:t>και</w:t>
            </w:r>
            <w:r w:rsidR="00D90058">
              <w:rPr>
                <w:b/>
                <w:lang w:val="el-GR"/>
              </w:rPr>
              <w:t xml:space="preserve"> </w:t>
            </w:r>
            <w:r w:rsidRPr="00A406A5">
              <w:rPr>
                <w:color w:val="000000"/>
                <w:lang w:val="el-GR"/>
              </w:rPr>
              <w:t xml:space="preserve">ώρα </w:t>
            </w:r>
            <w:r w:rsidR="00B412C1" w:rsidRPr="00D90058">
              <w:rPr>
                <w:b/>
                <w:lang w:val="el-GR"/>
              </w:rPr>
              <w:t>14</w:t>
            </w:r>
            <w:r w:rsidR="00433D32" w:rsidRPr="00D90058">
              <w:rPr>
                <w:b/>
                <w:lang w:val="el-GR"/>
              </w:rPr>
              <w:t>:</w:t>
            </w:r>
            <w:r w:rsidR="00B412C1" w:rsidRPr="00D90058">
              <w:rPr>
                <w:b/>
                <w:lang w:val="el-GR"/>
              </w:rPr>
              <w:t>00</w:t>
            </w:r>
          </w:p>
        </w:tc>
      </w:tr>
      <w:tr w:rsidR="00DF02B0" w:rsidRPr="00FA1D8C" w14:paraId="64305677" w14:textId="77777777" w:rsidTr="0031590C">
        <w:tc>
          <w:tcPr>
            <w:tcW w:w="3708" w:type="dxa"/>
            <w:vAlign w:val="center"/>
          </w:tcPr>
          <w:p w14:paraId="6AF945A2" w14:textId="77777777" w:rsidR="00DF02B0" w:rsidRPr="00603221" w:rsidRDefault="00DF02B0" w:rsidP="00DF02B0">
            <w:pPr>
              <w:pStyle w:val="TabletextChar"/>
              <w:rPr>
                <w:rFonts w:cs="Tahoma"/>
                <w:b/>
                <w:sz w:val="22"/>
                <w:szCs w:val="22"/>
              </w:rPr>
            </w:pPr>
            <w:r w:rsidRPr="00603221">
              <w:rPr>
                <w:rFonts w:cs="Tahoma"/>
                <w:b/>
                <w:sz w:val="22"/>
                <w:szCs w:val="22"/>
              </w:rPr>
              <w:t>ΤΟΠΟΣ</w:t>
            </w:r>
            <w:r w:rsidRPr="00603221">
              <w:rPr>
                <w:rFonts w:cs="Tahoma"/>
                <w:b/>
                <w:sz w:val="22"/>
                <w:szCs w:val="22"/>
                <w:lang w:val="en-US"/>
              </w:rPr>
              <w:t xml:space="preserve"> </w:t>
            </w:r>
            <w:r w:rsidRPr="00603221">
              <w:rPr>
                <w:rFonts w:cs="Tahoma"/>
                <w:b/>
                <w:sz w:val="22"/>
                <w:szCs w:val="22"/>
              </w:rPr>
              <w:t>&amp; ΤΡΟΠΟΣ ΚΑΤΑΘΕΣΗΣ ΠΡΟΣΦΟΡΩΝ</w:t>
            </w:r>
          </w:p>
        </w:tc>
        <w:tc>
          <w:tcPr>
            <w:tcW w:w="6147" w:type="dxa"/>
            <w:vAlign w:val="center"/>
          </w:tcPr>
          <w:p w14:paraId="77F14D90"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Ηλεκτρονική Υποβολή:</w:t>
            </w:r>
          </w:p>
          <w:p w14:paraId="7F3974EF" w14:textId="22CD2F2A"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 xml:space="preserve">Στη διαδικτυακή πύλη </w:t>
            </w:r>
            <w:hyperlink r:id="rId11" w:history="1">
              <w:r w:rsidR="00990757" w:rsidRPr="00D14E6F">
                <w:rPr>
                  <w:rStyle w:val="-"/>
                  <w:lang w:val="en-US"/>
                </w:rPr>
                <w:t>www</w:t>
              </w:r>
              <w:r w:rsidR="00990757" w:rsidRPr="00D14E6F">
                <w:rPr>
                  <w:rStyle w:val="-"/>
                  <w:lang w:val="el-GR"/>
                </w:rPr>
                <w:t>.</w:t>
              </w:r>
              <w:r w:rsidR="00990757" w:rsidRPr="00D14E6F">
                <w:rPr>
                  <w:rStyle w:val="-"/>
                  <w:lang w:val="en-US"/>
                </w:rPr>
                <w:t>promitheus</w:t>
              </w:r>
              <w:r w:rsidR="00990757" w:rsidRPr="00D14E6F">
                <w:rPr>
                  <w:rStyle w:val="-"/>
                  <w:lang w:val="el-GR"/>
                </w:rPr>
                <w:t>.</w:t>
              </w:r>
              <w:r w:rsidR="00990757" w:rsidRPr="00D14E6F">
                <w:rPr>
                  <w:rStyle w:val="-"/>
                  <w:lang w:val="en-US"/>
                </w:rPr>
                <w:t>gov</w:t>
              </w:r>
              <w:r w:rsidR="00990757" w:rsidRPr="00D14E6F">
                <w:rPr>
                  <w:rStyle w:val="-"/>
                  <w:lang w:val="el-GR"/>
                </w:rPr>
                <w:t>.</w:t>
              </w:r>
              <w:r w:rsidR="00990757" w:rsidRPr="00D14E6F">
                <w:rPr>
                  <w:rStyle w:val="-"/>
                  <w:lang w:val="en-US"/>
                </w:rPr>
                <w:t>gr</w:t>
              </w:r>
            </w:hyperlink>
            <w:r w:rsidR="00990757">
              <w:rPr>
                <w:lang w:val="el-GR"/>
              </w:rPr>
              <w:t xml:space="preserve"> </w:t>
            </w:r>
            <w:r w:rsidRPr="00603221">
              <w:rPr>
                <w:color w:val="0000FF"/>
                <w:lang w:val="el-GR"/>
              </w:rPr>
              <w:t xml:space="preserve"> </w:t>
            </w:r>
            <w:r w:rsidRPr="00603221">
              <w:rPr>
                <w:color w:val="000000"/>
                <w:lang w:val="el-GR"/>
              </w:rPr>
              <w:t>του</w:t>
            </w:r>
          </w:p>
          <w:p w14:paraId="5A47FD1E"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Εθνικού Συστήματος Ηλεκτρονικών Δημοσίων Συμβάσεων</w:t>
            </w:r>
          </w:p>
          <w:p w14:paraId="16C65153" w14:textId="77777777" w:rsidR="00DF02B0" w:rsidRPr="00603221" w:rsidRDefault="00DF02B0" w:rsidP="00DF02B0">
            <w:pPr>
              <w:autoSpaceDE w:val="0"/>
              <w:autoSpaceDN w:val="0"/>
              <w:adjustRightInd w:val="0"/>
              <w:spacing w:after="0" w:line="276" w:lineRule="auto"/>
              <w:jc w:val="left"/>
              <w:rPr>
                <w:color w:val="000000"/>
                <w:lang w:val="el-GR"/>
              </w:rPr>
            </w:pPr>
            <w:r w:rsidRPr="00603221">
              <w:rPr>
                <w:color w:val="000000"/>
                <w:lang w:val="el-GR"/>
              </w:rPr>
              <w:t>(ΕΣΗΔΗΣ) (ηλεκτρονική μορφή)</w:t>
            </w:r>
          </w:p>
          <w:p w14:paraId="512AA66E" w14:textId="77777777" w:rsidR="00DF02B0" w:rsidRPr="00603221" w:rsidRDefault="00AD70BB" w:rsidP="00DF02B0">
            <w:pPr>
              <w:spacing w:before="60" w:line="276" w:lineRule="auto"/>
              <w:jc w:val="left"/>
              <w:rPr>
                <w:lang w:val="el-GR"/>
              </w:rPr>
            </w:pPr>
            <w:r>
              <w:rPr>
                <w:color w:val="000000"/>
                <w:lang w:val="el-GR"/>
              </w:rPr>
              <w:t>Έ</w:t>
            </w:r>
            <w:r w:rsidRPr="00603221">
              <w:rPr>
                <w:color w:val="000000"/>
                <w:lang w:val="el-GR"/>
              </w:rPr>
              <w:t xml:space="preserve">ντυπη </w:t>
            </w:r>
            <w:r>
              <w:rPr>
                <w:color w:val="000000"/>
                <w:lang w:val="el-GR"/>
              </w:rPr>
              <w:t>Υποβολή</w:t>
            </w:r>
            <w:r w:rsidR="005D1542">
              <w:rPr>
                <w:color w:val="000000"/>
                <w:lang w:val="el-GR"/>
              </w:rPr>
              <w:t>:</w:t>
            </w:r>
          </w:p>
          <w:p w14:paraId="6C3FBC86" w14:textId="40EFE82E" w:rsidR="00DF02B0" w:rsidRPr="00603221" w:rsidRDefault="00DF02B0" w:rsidP="00DF02B0">
            <w:pPr>
              <w:autoSpaceDE w:val="0"/>
              <w:autoSpaceDN w:val="0"/>
              <w:adjustRightInd w:val="0"/>
              <w:spacing w:after="0" w:line="276" w:lineRule="auto"/>
              <w:jc w:val="left"/>
              <w:rPr>
                <w:lang w:val="el-GR"/>
              </w:rPr>
            </w:pPr>
            <w:r w:rsidRPr="00603221">
              <w:rPr>
                <w:color w:val="000000"/>
                <w:lang w:val="el-GR"/>
              </w:rPr>
              <w:t xml:space="preserve">Η έδρα της ΚτΠ </w:t>
            </w:r>
            <w:r w:rsidR="00990757">
              <w:rPr>
                <w:color w:val="000000"/>
                <w:lang w:val="el-GR"/>
              </w:rPr>
              <w:t>Μ.</w:t>
            </w:r>
            <w:r w:rsidRPr="00603221">
              <w:rPr>
                <w:color w:val="000000"/>
                <w:lang w:val="el-GR"/>
              </w:rPr>
              <w:t>Α.Ε.</w:t>
            </w:r>
          </w:p>
        </w:tc>
      </w:tr>
      <w:tr w:rsidR="00433D32" w:rsidRPr="00DF02B0" w14:paraId="3EA623D4" w14:textId="77777777" w:rsidTr="0031590C">
        <w:tc>
          <w:tcPr>
            <w:tcW w:w="3708" w:type="dxa"/>
          </w:tcPr>
          <w:p w14:paraId="2D7201C0" w14:textId="77777777" w:rsidR="00433D32" w:rsidRPr="00603221" w:rsidRDefault="00433D32" w:rsidP="00433D32">
            <w:pPr>
              <w:pStyle w:val="TabletextChar"/>
              <w:rPr>
                <w:rFonts w:cs="Tahoma"/>
                <w:b/>
                <w:sz w:val="22"/>
                <w:szCs w:val="22"/>
              </w:rPr>
            </w:pPr>
            <w:r w:rsidRPr="00603221">
              <w:rPr>
                <w:rFonts w:cs="Tahoma"/>
                <w:b/>
                <w:sz w:val="22"/>
                <w:szCs w:val="22"/>
              </w:rPr>
              <w:t>ΗΜΕΡΟΜΗΝΙΑ ΑΝΑΡΤΗΣΗΣ ΣΤΗ ΔΙΑΔΙΚΤΥΑΚΗ ΠΥΛΗ ΤΟΥ ΕΣΗΔΗΣ</w:t>
            </w:r>
          </w:p>
        </w:tc>
        <w:tc>
          <w:tcPr>
            <w:tcW w:w="6147" w:type="dxa"/>
            <w:vAlign w:val="center"/>
          </w:tcPr>
          <w:p w14:paraId="09B9F985" w14:textId="709D2488" w:rsidR="00433D32" w:rsidRPr="00603221" w:rsidRDefault="00D90058" w:rsidP="00433D32">
            <w:pPr>
              <w:autoSpaceDE w:val="0"/>
              <w:autoSpaceDN w:val="0"/>
              <w:adjustRightInd w:val="0"/>
              <w:spacing w:after="0" w:line="276" w:lineRule="auto"/>
              <w:jc w:val="left"/>
              <w:rPr>
                <w:color w:val="000000"/>
              </w:rPr>
            </w:pPr>
            <w:r w:rsidRPr="00D90058">
              <w:rPr>
                <w:b/>
              </w:rPr>
              <w:t>09-02-2023</w:t>
            </w:r>
          </w:p>
        </w:tc>
      </w:tr>
      <w:tr w:rsidR="00433D32" w:rsidRPr="00144D29" w14:paraId="5C69C8D8" w14:textId="77777777" w:rsidTr="0031590C">
        <w:tc>
          <w:tcPr>
            <w:tcW w:w="3708" w:type="dxa"/>
            <w:vAlign w:val="center"/>
          </w:tcPr>
          <w:p w14:paraId="06B964EB" w14:textId="77777777" w:rsidR="00433D32" w:rsidRPr="00603221" w:rsidRDefault="00433D32" w:rsidP="00433D32">
            <w:pPr>
              <w:pStyle w:val="TabletextChar"/>
              <w:rPr>
                <w:rFonts w:cs="Tahoma"/>
                <w:b/>
                <w:sz w:val="22"/>
                <w:szCs w:val="22"/>
              </w:rPr>
            </w:pPr>
            <w:r w:rsidRPr="00603221">
              <w:rPr>
                <w:rFonts w:cs="Tahoma"/>
                <w:b/>
                <w:sz w:val="22"/>
                <w:szCs w:val="22"/>
              </w:rPr>
              <w:t>ΗΜΕΡΟΜΗΝΙΑ ΚΑΙ ΩΡΑ ΑΠΟΣΦΡΑΓΙΣΗΣ ΠΡΟΣΦΟΡΩΝ</w:t>
            </w:r>
          </w:p>
        </w:tc>
        <w:tc>
          <w:tcPr>
            <w:tcW w:w="6147" w:type="dxa"/>
            <w:vAlign w:val="center"/>
          </w:tcPr>
          <w:p w14:paraId="11614A3D" w14:textId="5A449BF4" w:rsidR="00433D32" w:rsidRPr="00603221" w:rsidRDefault="00D90058" w:rsidP="00433D32">
            <w:pPr>
              <w:pStyle w:val="TabletextChar"/>
              <w:rPr>
                <w:rFonts w:cs="Tahoma"/>
                <w:sz w:val="22"/>
                <w:szCs w:val="22"/>
              </w:rPr>
            </w:pPr>
            <w:r w:rsidRPr="00D90058">
              <w:rPr>
                <w:rFonts w:cs="Tahoma"/>
                <w:b/>
                <w:sz w:val="22"/>
                <w:szCs w:val="22"/>
                <w:lang w:val="en-GB" w:eastAsia="zh-CN"/>
              </w:rPr>
              <w:t>17</w:t>
            </w:r>
            <w:r w:rsidR="00433D32" w:rsidRPr="00D90058">
              <w:rPr>
                <w:rFonts w:cs="Tahoma"/>
                <w:b/>
                <w:sz w:val="22"/>
                <w:szCs w:val="22"/>
                <w:lang w:val="en-GB" w:eastAsia="zh-CN"/>
              </w:rPr>
              <w:t>-</w:t>
            </w:r>
            <w:r w:rsidRPr="00D90058">
              <w:rPr>
                <w:rFonts w:cs="Tahoma"/>
                <w:b/>
                <w:sz w:val="22"/>
                <w:szCs w:val="22"/>
                <w:lang w:val="en-GB" w:eastAsia="zh-CN"/>
              </w:rPr>
              <w:t>03</w:t>
            </w:r>
            <w:r w:rsidR="00433D32" w:rsidRPr="00D90058">
              <w:rPr>
                <w:rFonts w:cs="Tahoma"/>
                <w:b/>
                <w:sz w:val="22"/>
                <w:szCs w:val="22"/>
                <w:lang w:val="en-GB" w:eastAsia="zh-CN"/>
              </w:rPr>
              <w:t>-202</w:t>
            </w:r>
            <w:r w:rsidRPr="00D90058">
              <w:rPr>
                <w:rFonts w:cs="Tahoma"/>
                <w:b/>
                <w:sz w:val="22"/>
                <w:szCs w:val="22"/>
                <w:lang w:val="en-GB" w:eastAsia="zh-CN"/>
              </w:rPr>
              <w:t xml:space="preserve">3, </w:t>
            </w:r>
            <w:r w:rsidRPr="00D90058">
              <w:rPr>
                <w:rFonts w:cs="Tahoma"/>
                <w:bCs/>
                <w:sz w:val="22"/>
                <w:szCs w:val="22"/>
                <w:lang w:val="en-GB" w:eastAsia="zh-CN"/>
              </w:rPr>
              <w:t>ημέρα</w:t>
            </w:r>
            <w:r w:rsidRPr="00D90058">
              <w:rPr>
                <w:rFonts w:cs="Tahoma"/>
                <w:b/>
                <w:sz w:val="22"/>
                <w:szCs w:val="22"/>
                <w:lang w:val="en-GB" w:eastAsia="zh-CN"/>
              </w:rPr>
              <w:t xml:space="preserve"> Παρασκευή</w:t>
            </w:r>
            <w:r w:rsidR="00433D32" w:rsidRPr="00D90058">
              <w:rPr>
                <w:rFonts w:cs="Tahoma"/>
                <w:b/>
                <w:sz w:val="22"/>
                <w:szCs w:val="22"/>
                <w:lang w:val="en-GB" w:eastAsia="zh-CN"/>
              </w:rPr>
              <w:t xml:space="preserve"> </w:t>
            </w:r>
            <w:r w:rsidR="00433D32" w:rsidRPr="00D90058">
              <w:rPr>
                <w:rFonts w:cs="Tahoma"/>
                <w:bCs/>
                <w:sz w:val="22"/>
                <w:szCs w:val="22"/>
                <w:lang w:val="en-GB" w:eastAsia="zh-CN"/>
              </w:rPr>
              <w:t>και ώρα</w:t>
            </w:r>
            <w:r w:rsidR="00433D32" w:rsidRPr="00D90058">
              <w:rPr>
                <w:rFonts w:cs="Tahoma"/>
                <w:b/>
                <w:sz w:val="22"/>
                <w:szCs w:val="22"/>
                <w:lang w:val="en-GB" w:eastAsia="zh-CN"/>
              </w:rPr>
              <w:t xml:space="preserve"> </w:t>
            </w:r>
            <w:r w:rsidRPr="00D90058">
              <w:rPr>
                <w:rFonts w:cs="Tahoma"/>
                <w:b/>
                <w:sz w:val="22"/>
                <w:szCs w:val="22"/>
                <w:lang w:val="en-GB" w:eastAsia="zh-CN"/>
              </w:rPr>
              <w:t>14</w:t>
            </w:r>
            <w:r w:rsidR="00433D32" w:rsidRPr="00D90058">
              <w:rPr>
                <w:rFonts w:cs="Tahoma"/>
                <w:b/>
                <w:sz w:val="22"/>
                <w:szCs w:val="22"/>
                <w:lang w:val="en-GB" w:eastAsia="zh-CN"/>
              </w:rPr>
              <w:t>:</w:t>
            </w:r>
            <w:r w:rsidRPr="00D90058">
              <w:rPr>
                <w:rFonts w:cs="Tahoma"/>
                <w:b/>
                <w:sz w:val="22"/>
                <w:szCs w:val="22"/>
                <w:lang w:val="en-GB" w:eastAsia="zh-CN"/>
              </w:rPr>
              <w:t>00</w:t>
            </w:r>
          </w:p>
        </w:tc>
      </w:tr>
    </w:tbl>
    <w:p w14:paraId="2BC039AE" w14:textId="77777777" w:rsidR="008E18C3" w:rsidRPr="00603221" w:rsidRDefault="008E18C3" w:rsidP="0024279E">
      <w:pPr>
        <w:autoSpaceDE w:val="0"/>
        <w:autoSpaceDN w:val="0"/>
        <w:adjustRightInd w:val="0"/>
        <w:ind w:right="-460"/>
        <w:jc w:val="center"/>
        <w:rPr>
          <w:lang w:val="el-GR"/>
        </w:rPr>
        <w:sectPr w:rsidR="008E18C3" w:rsidRPr="00603221" w:rsidSect="00144D29">
          <w:headerReference w:type="default" r:id="rId12"/>
          <w:footerReference w:type="default" r:id="rId13"/>
          <w:headerReference w:type="first" r:id="rId14"/>
          <w:footerReference w:type="first" r:id="rId15"/>
          <w:pgSz w:w="11906" w:h="16838"/>
          <w:pgMar w:top="1134" w:right="1134" w:bottom="1560" w:left="1134" w:header="720" w:footer="307" w:gutter="0"/>
          <w:pgNumType w:start="1"/>
          <w:cols w:space="720"/>
          <w:titlePg/>
          <w:docGrid w:linePitch="360"/>
        </w:sectPr>
      </w:pPr>
    </w:p>
    <w:p w14:paraId="087192EB" w14:textId="77777777" w:rsidR="008338F0" w:rsidRPr="00E05C02" w:rsidRDefault="003355E7" w:rsidP="00B8545D">
      <w:pPr>
        <w:pStyle w:val="Contents"/>
        <w:numPr>
          <w:ilvl w:val="0"/>
          <w:numId w:val="0"/>
        </w:numPr>
        <w:ind w:left="357"/>
        <w:rPr>
          <w:rFonts w:ascii="Tahoma" w:hAnsi="Tahoma" w:cs="Tahoma"/>
          <w:szCs w:val="28"/>
        </w:rPr>
      </w:pPr>
      <w:bookmarkStart w:id="11" w:name="_Toc126068864"/>
      <w:r w:rsidRPr="00E05C02">
        <w:rPr>
          <w:rFonts w:ascii="Tahoma" w:hAnsi="Tahoma" w:cs="Tahoma"/>
          <w:szCs w:val="28"/>
        </w:rPr>
        <w:lastRenderedPageBreak/>
        <w:t>Περιεχόμενα</w:t>
      </w:r>
      <w:bookmarkEnd w:id="11"/>
    </w:p>
    <w:sdt>
      <w:sdtPr>
        <w:rPr>
          <w:rFonts w:ascii="Tahoma" w:eastAsia="Times New Roman" w:hAnsi="Tahoma" w:cs="Tahoma"/>
          <w:color w:val="auto"/>
          <w:sz w:val="22"/>
          <w:szCs w:val="22"/>
          <w:lang w:val="en-GB" w:eastAsia="zh-CN"/>
        </w:rPr>
        <w:id w:val="1167527345"/>
        <w:docPartObj>
          <w:docPartGallery w:val="Table of Contents"/>
          <w:docPartUnique/>
        </w:docPartObj>
      </w:sdtPr>
      <w:sdtEndPr>
        <w:rPr>
          <w:b/>
          <w:bCs/>
        </w:rPr>
      </w:sdtEndPr>
      <w:sdtContent>
        <w:p w14:paraId="0F941E45" w14:textId="4EB5C7C3" w:rsidR="00AD7A32" w:rsidRDefault="00AD7A32">
          <w:pPr>
            <w:pStyle w:val="aff5"/>
          </w:pPr>
        </w:p>
        <w:p w14:paraId="4C7263BE" w14:textId="0CBB24F0" w:rsidR="0083682C" w:rsidRDefault="00AD7A32">
          <w:pPr>
            <w:pStyle w:val="26"/>
            <w:tabs>
              <w:tab w:val="right" w:leader="dot" w:pos="9628"/>
            </w:tabs>
            <w:rPr>
              <w:rFonts w:asciiTheme="minorHAnsi" w:eastAsiaTheme="minorEastAsia" w:hAnsiTheme="minorHAnsi" w:cstheme="minorBidi"/>
              <w:smallCaps w:val="0"/>
              <w:noProof/>
              <w:sz w:val="22"/>
              <w:szCs w:val="22"/>
              <w:lang w:val="el-GR" w:eastAsia="el-GR"/>
            </w:rPr>
          </w:pPr>
          <w:r>
            <w:fldChar w:fldCharType="begin"/>
          </w:r>
          <w:r>
            <w:instrText xml:space="preserve"> TOC \o "1-3" \h \z \u </w:instrText>
          </w:r>
          <w:r>
            <w:fldChar w:fldCharType="separate"/>
          </w:r>
          <w:hyperlink w:anchor="_Toc126068862" w:history="1">
            <w:r w:rsidR="0083682C" w:rsidRPr="00DF3528">
              <w:rPr>
                <w:rStyle w:val="-"/>
                <w:noProof/>
                <w:lang w:val="el-GR"/>
              </w:rPr>
              <w:t>ΓΕΝΙΚΕΣ ΠΛΗΡΟΦΟΡΙΕΣ</w:t>
            </w:r>
            <w:r w:rsidR="0083682C">
              <w:rPr>
                <w:noProof/>
                <w:webHidden/>
              </w:rPr>
              <w:tab/>
            </w:r>
            <w:r w:rsidR="0083682C">
              <w:rPr>
                <w:noProof/>
                <w:webHidden/>
              </w:rPr>
              <w:fldChar w:fldCharType="begin"/>
            </w:r>
            <w:r w:rsidR="0083682C">
              <w:rPr>
                <w:noProof/>
                <w:webHidden/>
              </w:rPr>
              <w:instrText xml:space="preserve"> PAGEREF _Toc126068862 \h </w:instrText>
            </w:r>
            <w:r w:rsidR="0083682C">
              <w:rPr>
                <w:noProof/>
                <w:webHidden/>
              </w:rPr>
            </w:r>
            <w:r w:rsidR="0083682C">
              <w:rPr>
                <w:noProof/>
                <w:webHidden/>
              </w:rPr>
              <w:fldChar w:fldCharType="separate"/>
            </w:r>
            <w:r w:rsidR="00263685">
              <w:rPr>
                <w:noProof/>
                <w:webHidden/>
              </w:rPr>
              <w:t>2</w:t>
            </w:r>
            <w:r w:rsidR="0083682C">
              <w:rPr>
                <w:noProof/>
                <w:webHidden/>
              </w:rPr>
              <w:fldChar w:fldCharType="end"/>
            </w:r>
          </w:hyperlink>
        </w:p>
        <w:p w14:paraId="5B695A0C" w14:textId="2091AF4B" w:rsidR="0083682C" w:rsidRDefault="00263685">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126068863" w:history="1">
            <w:r w:rsidR="0083682C" w:rsidRPr="00DF3528">
              <w:rPr>
                <w:rStyle w:val="-"/>
                <w:noProof/>
                <w:lang w:val="el-GR"/>
              </w:rPr>
              <w:t>Συνοπτικά στοιχεία Έργου</w:t>
            </w:r>
            <w:r w:rsidR="0083682C">
              <w:rPr>
                <w:noProof/>
                <w:webHidden/>
              </w:rPr>
              <w:tab/>
            </w:r>
            <w:r w:rsidR="0083682C">
              <w:rPr>
                <w:noProof/>
                <w:webHidden/>
              </w:rPr>
              <w:fldChar w:fldCharType="begin"/>
            </w:r>
            <w:r w:rsidR="0083682C">
              <w:rPr>
                <w:noProof/>
                <w:webHidden/>
              </w:rPr>
              <w:instrText xml:space="preserve"> PAGEREF _Toc126068863 \h </w:instrText>
            </w:r>
            <w:r w:rsidR="0083682C">
              <w:rPr>
                <w:noProof/>
                <w:webHidden/>
              </w:rPr>
            </w:r>
            <w:r w:rsidR="0083682C">
              <w:rPr>
                <w:noProof/>
                <w:webHidden/>
              </w:rPr>
              <w:fldChar w:fldCharType="separate"/>
            </w:r>
            <w:r>
              <w:rPr>
                <w:noProof/>
                <w:webHidden/>
              </w:rPr>
              <w:t>2</w:t>
            </w:r>
            <w:r w:rsidR="0083682C">
              <w:rPr>
                <w:noProof/>
                <w:webHidden/>
              </w:rPr>
              <w:fldChar w:fldCharType="end"/>
            </w:r>
          </w:hyperlink>
        </w:p>
        <w:p w14:paraId="73B05905" w14:textId="33B6BA5F"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8864" w:history="1">
            <w:r w:rsidR="0083682C" w:rsidRPr="00DF3528">
              <w:rPr>
                <w:rStyle w:val="-"/>
                <w:noProof/>
              </w:rPr>
              <w:t>Περιεχόμενα</w:t>
            </w:r>
            <w:r w:rsidR="0083682C">
              <w:rPr>
                <w:noProof/>
                <w:webHidden/>
              </w:rPr>
              <w:tab/>
            </w:r>
            <w:r w:rsidR="0083682C">
              <w:rPr>
                <w:noProof/>
                <w:webHidden/>
              </w:rPr>
              <w:fldChar w:fldCharType="begin"/>
            </w:r>
            <w:r w:rsidR="0083682C">
              <w:rPr>
                <w:noProof/>
                <w:webHidden/>
              </w:rPr>
              <w:instrText xml:space="preserve"> PAGEREF _Toc126068864 \h </w:instrText>
            </w:r>
            <w:r w:rsidR="0083682C">
              <w:rPr>
                <w:noProof/>
                <w:webHidden/>
              </w:rPr>
            </w:r>
            <w:r w:rsidR="0083682C">
              <w:rPr>
                <w:noProof/>
                <w:webHidden/>
              </w:rPr>
              <w:fldChar w:fldCharType="separate"/>
            </w:r>
            <w:r>
              <w:rPr>
                <w:noProof/>
                <w:webHidden/>
              </w:rPr>
              <w:t>4</w:t>
            </w:r>
            <w:r w:rsidR="0083682C">
              <w:rPr>
                <w:noProof/>
                <w:webHidden/>
              </w:rPr>
              <w:fldChar w:fldCharType="end"/>
            </w:r>
          </w:hyperlink>
        </w:p>
        <w:p w14:paraId="4F540CC7" w14:textId="3E93E23D"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8865" w:history="1">
            <w:r w:rsidR="0083682C" w:rsidRPr="00DF3528">
              <w:rPr>
                <w:rStyle w:val="-"/>
                <w:noProof/>
              </w:rPr>
              <w:t>Συντομογραφίες</w:t>
            </w:r>
            <w:r w:rsidR="0083682C">
              <w:rPr>
                <w:noProof/>
                <w:webHidden/>
              </w:rPr>
              <w:tab/>
            </w:r>
            <w:r w:rsidR="0083682C">
              <w:rPr>
                <w:noProof/>
                <w:webHidden/>
              </w:rPr>
              <w:fldChar w:fldCharType="begin"/>
            </w:r>
            <w:r w:rsidR="0083682C">
              <w:rPr>
                <w:noProof/>
                <w:webHidden/>
              </w:rPr>
              <w:instrText xml:space="preserve"> PAGEREF _Toc126068865 \h </w:instrText>
            </w:r>
            <w:r w:rsidR="0083682C">
              <w:rPr>
                <w:noProof/>
                <w:webHidden/>
              </w:rPr>
            </w:r>
            <w:r w:rsidR="0083682C">
              <w:rPr>
                <w:noProof/>
                <w:webHidden/>
              </w:rPr>
              <w:fldChar w:fldCharType="separate"/>
            </w:r>
            <w:r>
              <w:rPr>
                <w:noProof/>
                <w:webHidden/>
              </w:rPr>
              <w:t>10</w:t>
            </w:r>
            <w:r w:rsidR="0083682C">
              <w:rPr>
                <w:noProof/>
                <w:webHidden/>
              </w:rPr>
              <w:fldChar w:fldCharType="end"/>
            </w:r>
          </w:hyperlink>
        </w:p>
        <w:p w14:paraId="667B00C9" w14:textId="219F51A0"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866" w:history="1">
            <w:r w:rsidR="0083682C" w:rsidRPr="00DF3528">
              <w:rPr>
                <w:rStyle w:val="-"/>
                <w:noProof/>
                <w:lang w:val="el-GR"/>
                <w14:scene3d>
                  <w14:camera w14:prst="orthographicFront"/>
                  <w14:lightRig w14:rig="threePt" w14:dir="t">
                    <w14:rot w14:lat="0" w14:lon="0" w14:rev="0"/>
                  </w14:lightRig>
                </w14:scene3d>
              </w:rPr>
              <w:t>1.</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lang w:val="el-GR"/>
              </w:rPr>
              <w:t>ΑΝΑΘΕΤΟΥΣΑ ΑΡΧΗ ΚΑΙ ΑΝΤΙΚΕΙΜΕΝΟ ΣΥΜΒΑΣΗΣ</w:t>
            </w:r>
            <w:r w:rsidR="0083682C">
              <w:rPr>
                <w:noProof/>
                <w:webHidden/>
              </w:rPr>
              <w:tab/>
            </w:r>
            <w:r w:rsidR="0083682C">
              <w:rPr>
                <w:noProof/>
                <w:webHidden/>
              </w:rPr>
              <w:fldChar w:fldCharType="begin"/>
            </w:r>
            <w:r w:rsidR="0083682C">
              <w:rPr>
                <w:noProof/>
                <w:webHidden/>
              </w:rPr>
              <w:instrText xml:space="preserve"> PAGEREF _Toc126068866 \h </w:instrText>
            </w:r>
            <w:r w:rsidR="0083682C">
              <w:rPr>
                <w:noProof/>
                <w:webHidden/>
              </w:rPr>
            </w:r>
            <w:r w:rsidR="0083682C">
              <w:rPr>
                <w:noProof/>
                <w:webHidden/>
              </w:rPr>
              <w:fldChar w:fldCharType="separate"/>
            </w:r>
            <w:r>
              <w:rPr>
                <w:noProof/>
                <w:webHidden/>
              </w:rPr>
              <w:t>11</w:t>
            </w:r>
            <w:r w:rsidR="0083682C">
              <w:rPr>
                <w:noProof/>
                <w:webHidden/>
              </w:rPr>
              <w:fldChar w:fldCharType="end"/>
            </w:r>
          </w:hyperlink>
        </w:p>
        <w:p w14:paraId="17DA1EB3" w14:textId="61C5610A"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67" w:history="1">
            <w:r w:rsidR="0083682C" w:rsidRPr="00DF3528">
              <w:rPr>
                <w:rStyle w:val="-"/>
                <w:noProof/>
                <w:lang w:val="el-GR"/>
              </w:rPr>
              <w:t>1.1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Στοιχεία Αναθέτουσας Αρχής</w:t>
            </w:r>
            <w:r w:rsidR="0083682C">
              <w:rPr>
                <w:noProof/>
                <w:webHidden/>
              </w:rPr>
              <w:tab/>
            </w:r>
            <w:r w:rsidR="0083682C">
              <w:rPr>
                <w:noProof/>
                <w:webHidden/>
              </w:rPr>
              <w:fldChar w:fldCharType="begin"/>
            </w:r>
            <w:r w:rsidR="0083682C">
              <w:rPr>
                <w:noProof/>
                <w:webHidden/>
              </w:rPr>
              <w:instrText xml:space="preserve"> PAGEREF _Toc126068867 \h </w:instrText>
            </w:r>
            <w:r w:rsidR="0083682C">
              <w:rPr>
                <w:noProof/>
                <w:webHidden/>
              </w:rPr>
            </w:r>
            <w:r w:rsidR="0083682C">
              <w:rPr>
                <w:noProof/>
                <w:webHidden/>
              </w:rPr>
              <w:fldChar w:fldCharType="separate"/>
            </w:r>
            <w:r>
              <w:rPr>
                <w:noProof/>
                <w:webHidden/>
              </w:rPr>
              <w:t>11</w:t>
            </w:r>
            <w:r w:rsidR="0083682C">
              <w:rPr>
                <w:noProof/>
                <w:webHidden/>
              </w:rPr>
              <w:fldChar w:fldCharType="end"/>
            </w:r>
          </w:hyperlink>
        </w:p>
        <w:p w14:paraId="25D88049" w14:textId="6FE7462C"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68" w:history="1">
            <w:r w:rsidR="0083682C" w:rsidRPr="00DF3528">
              <w:rPr>
                <w:rStyle w:val="-"/>
                <w:noProof/>
                <w:lang w:val="el-GR"/>
              </w:rPr>
              <w:t>1.2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Στοιχεία Διαδικασίας - Χρηματοδότηση</w:t>
            </w:r>
            <w:r w:rsidR="0083682C">
              <w:rPr>
                <w:noProof/>
                <w:webHidden/>
              </w:rPr>
              <w:tab/>
            </w:r>
            <w:r w:rsidR="0083682C">
              <w:rPr>
                <w:noProof/>
                <w:webHidden/>
              </w:rPr>
              <w:fldChar w:fldCharType="begin"/>
            </w:r>
            <w:r w:rsidR="0083682C">
              <w:rPr>
                <w:noProof/>
                <w:webHidden/>
              </w:rPr>
              <w:instrText xml:space="preserve"> PAGEREF _Toc126068868 \h </w:instrText>
            </w:r>
            <w:r w:rsidR="0083682C">
              <w:rPr>
                <w:noProof/>
                <w:webHidden/>
              </w:rPr>
            </w:r>
            <w:r w:rsidR="0083682C">
              <w:rPr>
                <w:noProof/>
                <w:webHidden/>
              </w:rPr>
              <w:fldChar w:fldCharType="separate"/>
            </w:r>
            <w:r>
              <w:rPr>
                <w:noProof/>
                <w:webHidden/>
              </w:rPr>
              <w:t>12</w:t>
            </w:r>
            <w:r w:rsidR="0083682C">
              <w:rPr>
                <w:noProof/>
                <w:webHidden/>
              </w:rPr>
              <w:fldChar w:fldCharType="end"/>
            </w:r>
          </w:hyperlink>
        </w:p>
        <w:p w14:paraId="7DBE4064" w14:textId="2E70B7E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69" w:history="1">
            <w:r w:rsidR="0083682C" w:rsidRPr="00DF3528">
              <w:rPr>
                <w:rStyle w:val="-"/>
                <w:noProof/>
                <w:lang w:val="el-GR"/>
              </w:rPr>
              <w:t>1.3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Συνοπτική Περιγραφή φυσικού και οικονομικού αντικειμένου της σύμβασης</w:t>
            </w:r>
            <w:r w:rsidR="0083682C">
              <w:rPr>
                <w:noProof/>
                <w:webHidden/>
              </w:rPr>
              <w:tab/>
            </w:r>
            <w:r w:rsidR="0083682C">
              <w:rPr>
                <w:noProof/>
                <w:webHidden/>
              </w:rPr>
              <w:fldChar w:fldCharType="begin"/>
            </w:r>
            <w:r w:rsidR="0083682C">
              <w:rPr>
                <w:noProof/>
                <w:webHidden/>
              </w:rPr>
              <w:instrText xml:space="preserve"> PAGEREF _Toc126068869 \h </w:instrText>
            </w:r>
            <w:r w:rsidR="0083682C">
              <w:rPr>
                <w:noProof/>
                <w:webHidden/>
              </w:rPr>
            </w:r>
            <w:r w:rsidR="0083682C">
              <w:rPr>
                <w:noProof/>
                <w:webHidden/>
              </w:rPr>
              <w:fldChar w:fldCharType="separate"/>
            </w:r>
            <w:r>
              <w:rPr>
                <w:noProof/>
                <w:webHidden/>
              </w:rPr>
              <w:t>12</w:t>
            </w:r>
            <w:r w:rsidR="0083682C">
              <w:rPr>
                <w:noProof/>
                <w:webHidden/>
              </w:rPr>
              <w:fldChar w:fldCharType="end"/>
            </w:r>
          </w:hyperlink>
        </w:p>
        <w:p w14:paraId="06B92E4C" w14:textId="47C4F9E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70" w:history="1">
            <w:r w:rsidR="0083682C" w:rsidRPr="00DF3528">
              <w:rPr>
                <w:rStyle w:val="-"/>
                <w:noProof/>
                <w:lang w:val="el-GR"/>
              </w:rPr>
              <w:t>1.4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Θεσμικό πλαίσιο</w:t>
            </w:r>
            <w:r w:rsidR="0083682C">
              <w:rPr>
                <w:noProof/>
                <w:webHidden/>
              </w:rPr>
              <w:tab/>
            </w:r>
            <w:r w:rsidR="0083682C">
              <w:rPr>
                <w:noProof/>
                <w:webHidden/>
              </w:rPr>
              <w:fldChar w:fldCharType="begin"/>
            </w:r>
            <w:r w:rsidR="0083682C">
              <w:rPr>
                <w:noProof/>
                <w:webHidden/>
              </w:rPr>
              <w:instrText xml:space="preserve"> PAGEREF _Toc126068870 \h </w:instrText>
            </w:r>
            <w:r w:rsidR="0083682C">
              <w:rPr>
                <w:noProof/>
                <w:webHidden/>
              </w:rPr>
            </w:r>
            <w:r w:rsidR="0083682C">
              <w:rPr>
                <w:noProof/>
                <w:webHidden/>
              </w:rPr>
              <w:fldChar w:fldCharType="separate"/>
            </w:r>
            <w:r>
              <w:rPr>
                <w:noProof/>
                <w:webHidden/>
              </w:rPr>
              <w:t>13</w:t>
            </w:r>
            <w:r w:rsidR="0083682C">
              <w:rPr>
                <w:noProof/>
                <w:webHidden/>
              </w:rPr>
              <w:fldChar w:fldCharType="end"/>
            </w:r>
          </w:hyperlink>
        </w:p>
        <w:p w14:paraId="0931D7BB" w14:textId="79342FAC"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71" w:history="1">
            <w:r w:rsidR="0083682C" w:rsidRPr="00DF3528">
              <w:rPr>
                <w:rStyle w:val="-"/>
                <w:noProof/>
                <w:lang w:val="el-GR"/>
              </w:rPr>
              <w:t>1.5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Προθεσμία παραλαβής προσφορών και διενέργεια διαγωνισμού</w:t>
            </w:r>
            <w:r w:rsidR="0083682C">
              <w:rPr>
                <w:noProof/>
                <w:webHidden/>
              </w:rPr>
              <w:tab/>
            </w:r>
            <w:r w:rsidR="0083682C">
              <w:rPr>
                <w:noProof/>
                <w:webHidden/>
              </w:rPr>
              <w:fldChar w:fldCharType="begin"/>
            </w:r>
            <w:r w:rsidR="0083682C">
              <w:rPr>
                <w:noProof/>
                <w:webHidden/>
              </w:rPr>
              <w:instrText xml:space="preserve"> PAGEREF _Toc126068871 \h </w:instrText>
            </w:r>
            <w:r w:rsidR="0083682C">
              <w:rPr>
                <w:noProof/>
                <w:webHidden/>
              </w:rPr>
            </w:r>
            <w:r w:rsidR="0083682C">
              <w:rPr>
                <w:noProof/>
                <w:webHidden/>
              </w:rPr>
              <w:fldChar w:fldCharType="separate"/>
            </w:r>
            <w:r>
              <w:rPr>
                <w:noProof/>
                <w:webHidden/>
              </w:rPr>
              <w:t>18</w:t>
            </w:r>
            <w:r w:rsidR="0083682C">
              <w:rPr>
                <w:noProof/>
                <w:webHidden/>
              </w:rPr>
              <w:fldChar w:fldCharType="end"/>
            </w:r>
          </w:hyperlink>
        </w:p>
        <w:p w14:paraId="582DC44C" w14:textId="7BEB1FA5"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72" w:history="1">
            <w:r w:rsidR="0083682C" w:rsidRPr="00DF3528">
              <w:rPr>
                <w:rStyle w:val="-"/>
                <w:noProof/>
                <w:lang w:val="el-GR"/>
              </w:rPr>
              <w:t>1.6</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Δημοσιότητα</w:t>
            </w:r>
            <w:r w:rsidR="0083682C">
              <w:rPr>
                <w:noProof/>
                <w:webHidden/>
              </w:rPr>
              <w:tab/>
            </w:r>
            <w:r w:rsidR="0083682C">
              <w:rPr>
                <w:noProof/>
                <w:webHidden/>
              </w:rPr>
              <w:fldChar w:fldCharType="begin"/>
            </w:r>
            <w:r w:rsidR="0083682C">
              <w:rPr>
                <w:noProof/>
                <w:webHidden/>
              </w:rPr>
              <w:instrText xml:space="preserve"> PAGEREF _Toc126068872 \h </w:instrText>
            </w:r>
            <w:r w:rsidR="0083682C">
              <w:rPr>
                <w:noProof/>
                <w:webHidden/>
              </w:rPr>
            </w:r>
            <w:r w:rsidR="0083682C">
              <w:rPr>
                <w:noProof/>
                <w:webHidden/>
              </w:rPr>
              <w:fldChar w:fldCharType="separate"/>
            </w:r>
            <w:r>
              <w:rPr>
                <w:noProof/>
                <w:webHidden/>
              </w:rPr>
              <w:t>18</w:t>
            </w:r>
            <w:r w:rsidR="0083682C">
              <w:rPr>
                <w:noProof/>
                <w:webHidden/>
              </w:rPr>
              <w:fldChar w:fldCharType="end"/>
            </w:r>
          </w:hyperlink>
        </w:p>
        <w:p w14:paraId="6ED08D9E" w14:textId="10AE0B2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73" w:history="1">
            <w:r w:rsidR="0083682C" w:rsidRPr="00DF3528">
              <w:rPr>
                <w:rStyle w:val="-"/>
                <w:noProof/>
                <w:lang w:val="el-GR"/>
              </w:rPr>
              <w:t>1.7</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Αρχές εφαρμοζόμενες στη διαδικασία σύναψης</w:t>
            </w:r>
            <w:r w:rsidR="0083682C">
              <w:rPr>
                <w:noProof/>
                <w:webHidden/>
              </w:rPr>
              <w:tab/>
            </w:r>
            <w:r w:rsidR="0083682C">
              <w:rPr>
                <w:noProof/>
                <w:webHidden/>
              </w:rPr>
              <w:fldChar w:fldCharType="begin"/>
            </w:r>
            <w:r w:rsidR="0083682C">
              <w:rPr>
                <w:noProof/>
                <w:webHidden/>
              </w:rPr>
              <w:instrText xml:space="preserve"> PAGEREF _Toc126068873 \h </w:instrText>
            </w:r>
            <w:r w:rsidR="0083682C">
              <w:rPr>
                <w:noProof/>
                <w:webHidden/>
              </w:rPr>
            </w:r>
            <w:r w:rsidR="0083682C">
              <w:rPr>
                <w:noProof/>
                <w:webHidden/>
              </w:rPr>
              <w:fldChar w:fldCharType="separate"/>
            </w:r>
            <w:r>
              <w:rPr>
                <w:noProof/>
                <w:webHidden/>
              </w:rPr>
              <w:t>18</w:t>
            </w:r>
            <w:r w:rsidR="0083682C">
              <w:rPr>
                <w:noProof/>
                <w:webHidden/>
              </w:rPr>
              <w:fldChar w:fldCharType="end"/>
            </w:r>
          </w:hyperlink>
        </w:p>
        <w:p w14:paraId="51D5E9D2" w14:textId="54DA9F51"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874" w:history="1">
            <w:r w:rsidR="0083682C" w:rsidRPr="00DF3528">
              <w:rPr>
                <w:rStyle w:val="-"/>
                <w:noProof/>
                <w14:scene3d>
                  <w14:camera w14:prst="orthographicFront"/>
                  <w14:lightRig w14:rig="threePt" w14:dir="t">
                    <w14:rot w14:lat="0" w14:lon="0" w14:rev="0"/>
                  </w14:lightRig>
                </w14:scene3d>
              </w:rPr>
              <w:t>2.</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ΓΕΝΙΚΟΙ ΚΑΙ ΕΙΔΙΚΟΙ ΟΡΟΙ ΣΥΜΜΕΤΟΧΗΣ</w:t>
            </w:r>
            <w:r w:rsidR="0083682C">
              <w:rPr>
                <w:noProof/>
                <w:webHidden/>
              </w:rPr>
              <w:tab/>
            </w:r>
            <w:r w:rsidR="0083682C">
              <w:rPr>
                <w:noProof/>
                <w:webHidden/>
              </w:rPr>
              <w:fldChar w:fldCharType="begin"/>
            </w:r>
            <w:r w:rsidR="0083682C">
              <w:rPr>
                <w:noProof/>
                <w:webHidden/>
              </w:rPr>
              <w:instrText xml:space="preserve"> PAGEREF _Toc126068874 \h </w:instrText>
            </w:r>
            <w:r w:rsidR="0083682C">
              <w:rPr>
                <w:noProof/>
                <w:webHidden/>
              </w:rPr>
            </w:r>
            <w:r w:rsidR="0083682C">
              <w:rPr>
                <w:noProof/>
                <w:webHidden/>
              </w:rPr>
              <w:fldChar w:fldCharType="separate"/>
            </w:r>
            <w:r>
              <w:rPr>
                <w:noProof/>
                <w:webHidden/>
              </w:rPr>
              <w:t>20</w:t>
            </w:r>
            <w:r w:rsidR="0083682C">
              <w:rPr>
                <w:noProof/>
                <w:webHidden/>
              </w:rPr>
              <w:fldChar w:fldCharType="end"/>
            </w:r>
          </w:hyperlink>
        </w:p>
        <w:p w14:paraId="16780E35" w14:textId="4FB48E88"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75" w:history="1">
            <w:r w:rsidR="0083682C" w:rsidRPr="00DF3528">
              <w:rPr>
                <w:rStyle w:val="-"/>
                <w:noProof/>
                <w:lang w:val="el-GR"/>
              </w:rPr>
              <w:t>2.1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Γενικές Πληροφορίες</w:t>
            </w:r>
            <w:r w:rsidR="0083682C">
              <w:rPr>
                <w:noProof/>
                <w:webHidden/>
              </w:rPr>
              <w:tab/>
            </w:r>
            <w:r w:rsidR="0083682C">
              <w:rPr>
                <w:noProof/>
                <w:webHidden/>
              </w:rPr>
              <w:fldChar w:fldCharType="begin"/>
            </w:r>
            <w:r w:rsidR="0083682C">
              <w:rPr>
                <w:noProof/>
                <w:webHidden/>
              </w:rPr>
              <w:instrText xml:space="preserve"> PAGEREF _Toc126068875 \h </w:instrText>
            </w:r>
            <w:r w:rsidR="0083682C">
              <w:rPr>
                <w:noProof/>
                <w:webHidden/>
              </w:rPr>
            </w:r>
            <w:r w:rsidR="0083682C">
              <w:rPr>
                <w:noProof/>
                <w:webHidden/>
              </w:rPr>
              <w:fldChar w:fldCharType="separate"/>
            </w:r>
            <w:r>
              <w:rPr>
                <w:noProof/>
                <w:webHidden/>
              </w:rPr>
              <w:t>20</w:t>
            </w:r>
            <w:r w:rsidR="0083682C">
              <w:rPr>
                <w:noProof/>
                <w:webHidden/>
              </w:rPr>
              <w:fldChar w:fldCharType="end"/>
            </w:r>
          </w:hyperlink>
        </w:p>
        <w:p w14:paraId="16C5D6D5" w14:textId="3902A9D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76" w:history="1">
            <w:r w:rsidR="0083682C" w:rsidRPr="00DF3528">
              <w:rPr>
                <w:rStyle w:val="-"/>
                <w:noProof/>
                <w:lang w:val="el-GR"/>
              </w:rPr>
              <w:t>2.1.1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Έγγραφα της σύμβασης</w:t>
            </w:r>
            <w:r w:rsidR="0083682C">
              <w:rPr>
                <w:noProof/>
                <w:webHidden/>
              </w:rPr>
              <w:tab/>
            </w:r>
            <w:r w:rsidR="0083682C">
              <w:rPr>
                <w:noProof/>
                <w:webHidden/>
              </w:rPr>
              <w:fldChar w:fldCharType="begin"/>
            </w:r>
            <w:r w:rsidR="0083682C">
              <w:rPr>
                <w:noProof/>
                <w:webHidden/>
              </w:rPr>
              <w:instrText xml:space="preserve"> PAGEREF _Toc126068876 \h </w:instrText>
            </w:r>
            <w:r w:rsidR="0083682C">
              <w:rPr>
                <w:noProof/>
                <w:webHidden/>
              </w:rPr>
            </w:r>
            <w:r w:rsidR="0083682C">
              <w:rPr>
                <w:noProof/>
                <w:webHidden/>
              </w:rPr>
              <w:fldChar w:fldCharType="separate"/>
            </w:r>
            <w:r>
              <w:rPr>
                <w:noProof/>
                <w:webHidden/>
              </w:rPr>
              <w:t>20</w:t>
            </w:r>
            <w:r w:rsidR="0083682C">
              <w:rPr>
                <w:noProof/>
                <w:webHidden/>
              </w:rPr>
              <w:fldChar w:fldCharType="end"/>
            </w:r>
          </w:hyperlink>
        </w:p>
        <w:p w14:paraId="3ECF591C" w14:textId="25B152C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77" w:history="1">
            <w:r w:rsidR="0083682C" w:rsidRPr="00DF3528">
              <w:rPr>
                <w:rStyle w:val="-"/>
                <w:noProof/>
                <w:lang w:val="el-GR"/>
              </w:rPr>
              <w:t>2.1.2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Επικοινωνία – Πρόσβαση στα έγγραφα της Σύμβασης</w:t>
            </w:r>
            <w:r w:rsidR="0083682C">
              <w:rPr>
                <w:noProof/>
                <w:webHidden/>
              </w:rPr>
              <w:tab/>
            </w:r>
            <w:r w:rsidR="0083682C">
              <w:rPr>
                <w:noProof/>
                <w:webHidden/>
              </w:rPr>
              <w:fldChar w:fldCharType="begin"/>
            </w:r>
            <w:r w:rsidR="0083682C">
              <w:rPr>
                <w:noProof/>
                <w:webHidden/>
              </w:rPr>
              <w:instrText xml:space="preserve"> PAGEREF _Toc126068877 \h </w:instrText>
            </w:r>
            <w:r w:rsidR="0083682C">
              <w:rPr>
                <w:noProof/>
                <w:webHidden/>
              </w:rPr>
            </w:r>
            <w:r w:rsidR="0083682C">
              <w:rPr>
                <w:noProof/>
                <w:webHidden/>
              </w:rPr>
              <w:fldChar w:fldCharType="separate"/>
            </w:r>
            <w:r>
              <w:rPr>
                <w:noProof/>
                <w:webHidden/>
              </w:rPr>
              <w:t>20</w:t>
            </w:r>
            <w:r w:rsidR="0083682C">
              <w:rPr>
                <w:noProof/>
                <w:webHidden/>
              </w:rPr>
              <w:fldChar w:fldCharType="end"/>
            </w:r>
          </w:hyperlink>
        </w:p>
        <w:p w14:paraId="339A55B3" w14:textId="5A09703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78" w:history="1">
            <w:r w:rsidR="0083682C" w:rsidRPr="00DF3528">
              <w:rPr>
                <w:rStyle w:val="-"/>
                <w:noProof/>
                <w:lang w:val="el-GR"/>
              </w:rPr>
              <w:t>2.1.3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Παροχή Διευκρινίσεων</w:t>
            </w:r>
            <w:r w:rsidR="0083682C">
              <w:rPr>
                <w:noProof/>
                <w:webHidden/>
              </w:rPr>
              <w:tab/>
            </w:r>
            <w:r w:rsidR="0083682C">
              <w:rPr>
                <w:noProof/>
                <w:webHidden/>
              </w:rPr>
              <w:fldChar w:fldCharType="begin"/>
            </w:r>
            <w:r w:rsidR="0083682C">
              <w:rPr>
                <w:noProof/>
                <w:webHidden/>
              </w:rPr>
              <w:instrText xml:space="preserve"> PAGEREF _Toc126068878 \h </w:instrText>
            </w:r>
            <w:r w:rsidR="0083682C">
              <w:rPr>
                <w:noProof/>
                <w:webHidden/>
              </w:rPr>
            </w:r>
            <w:r w:rsidR="0083682C">
              <w:rPr>
                <w:noProof/>
                <w:webHidden/>
              </w:rPr>
              <w:fldChar w:fldCharType="separate"/>
            </w:r>
            <w:r>
              <w:rPr>
                <w:noProof/>
                <w:webHidden/>
              </w:rPr>
              <w:t>20</w:t>
            </w:r>
            <w:r w:rsidR="0083682C">
              <w:rPr>
                <w:noProof/>
                <w:webHidden/>
              </w:rPr>
              <w:fldChar w:fldCharType="end"/>
            </w:r>
          </w:hyperlink>
        </w:p>
        <w:p w14:paraId="42D6754A" w14:textId="4881813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79" w:history="1">
            <w:r w:rsidR="0083682C" w:rsidRPr="00DF3528">
              <w:rPr>
                <w:rStyle w:val="-"/>
                <w:noProof/>
                <w:lang w:val="el-GR"/>
              </w:rPr>
              <w:t>2.1.4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Γλώσσα</w:t>
            </w:r>
            <w:r w:rsidR="0083682C">
              <w:rPr>
                <w:noProof/>
                <w:webHidden/>
              </w:rPr>
              <w:tab/>
            </w:r>
            <w:r w:rsidR="0083682C">
              <w:rPr>
                <w:noProof/>
                <w:webHidden/>
              </w:rPr>
              <w:fldChar w:fldCharType="begin"/>
            </w:r>
            <w:r w:rsidR="0083682C">
              <w:rPr>
                <w:noProof/>
                <w:webHidden/>
              </w:rPr>
              <w:instrText xml:space="preserve"> PAGEREF _Toc126068879 \h </w:instrText>
            </w:r>
            <w:r w:rsidR="0083682C">
              <w:rPr>
                <w:noProof/>
                <w:webHidden/>
              </w:rPr>
            </w:r>
            <w:r w:rsidR="0083682C">
              <w:rPr>
                <w:noProof/>
                <w:webHidden/>
              </w:rPr>
              <w:fldChar w:fldCharType="separate"/>
            </w:r>
            <w:r>
              <w:rPr>
                <w:noProof/>
                <w:webHidden/>
              </w:rPr>
              <w:t>21</w:t>
            </w:r>
            <w:r w:rsidR="0083682C">
              <w:rPr>
                <w:noProof/>
                <w:webHidden/>
              </w:rPr>
              <w:fldChar w:fldCharType="end"/>
            </w:r>
          </w:hyperlink>
        </w:p>
        <w:p w14:paraId="385E79BD" w14:textId="381A0D5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0" w:history="1">
            <w:r w:rsidR="0083682C" w:rsidRPr="00DF3528">
              <w:rPr>
                <w:rStyle w:val="-"/>
                <w:noProof/>
                <w:lang w:val="el-GR"/>
              </w:rPr>
              <w:t>2.1.5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Εγγυήσεις</w:t>
            </w:r>
            <w:r w:rsidR="0083682C">
              <w:rPr>
                <w:noProof/>
                <w:webHidden/>
              </w:rPr>
              <w:tab/>
            </w:r>
            <w:r w:rsidR="0083682C">
              <w:rPr>
                <w:noProof/>
                <w:webHidden/>
              </w:rPr>
              <w:fldChar w:fldCharType="begin"/>
            </w:r>
            <w:r w:rsidR="0083682C">
              <w:rPr>
                <w:noProof/>
                <w:webHidden/>
              </w:rPr>
              <w:instrText xml:space="preserve"> PAGEREF _Toc126068880 \h </w:instrText>
            </w:r>
            <w:r w:rsidR="0083682C">
              <w:rPr>
                <w:noProof/>
                <w:webHidden/>
              </w:rPr>
            </w:r>
            <w:r w:rsidR="0083682C">
              <w:rPr>
                <w:noProof/>
                <w:webHidden/>
              </w:rPr>
              <w:fldChar w:fldCharType="separate"/>
            </w:r>
            <w:r>
              <w:rPr>
                <w:noProof/>
                <w:webHidden/>
              </w:rPr>
              <w:t>21</w:t>
            </w:r>
            <w:r w:rsidR="0083682C">
              <w:rPr>
                <w:noProof/>
                <w:webHidden/>
              </w:rPr>
              <w:fldChar w:fldCharType="end"/>
            </w:r>
          </w:hyperlink>
        </w:p>
        <w:p w14:paraId="1B712A0B" w14:textId="5D6BC86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1" w:history="1">
            <w:r w:rsidR="0083682C" w:rsidRPr="00DF3528">
              <w:rPr>
                <w:rStyle w:val="-"/>
                <w:noProof/>
                <w:lang w:val="el-GR"/>
              </w:rPr>
              <w:t>2.1.6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Προστασία Προσωπικών Δεδομένων</w:t>
            </w:r>
            <w:r w:rsidR="0083682C">
              <w:rPr>
                <w:noProof/>
                <w:webHidden/>
              </w:rPr>
              <w:tab/>
            </w:r>
            <w:r w:rsidR="0083682C">
              <w:rPr>
                <w:noProof/>
                <w:webHidden/>
              </w:rPr>
              <w:fldChar w:fldCharType="begin"/>
            </w:r>
            <w:r w:rsidR="0083682C">
              <w:rPr>
                <w:noProof/>
                <w:webHidden/>
              </w:rPr>
              <w:instrText xml:space="preserve"> PAGEREF _Toc126068881 \h </w:instrText>
            </w:r>
            <w:r w:rsidR="0083682C">
              <w:rPr>
                <w:noProof/>
                <w:webHidden/>
              </w:rPr>
            </w:r>
            <w:r w:rsidR="0083682C">
              <w:rPr>
                <w:noProof/>
                <w:webHidden/>
              </w:rPr>
              <w:fldChar w:fldCharType="separate"/>
            </w:r>
            <w:r>
              <w:rPr>
                <w:noProof/>
                <w:webHidden/>
              </w:rPr>
              <w:t>22</w:t>
            </w:r>
            <w:r w:rsidR="0083682C">
              <w:rPr>
                <w:noProof/>
                <w:webHidden/>
              </w:rPr>
              <w:fldChar w:fldCharType="end"/>
            </w:r>
          </w:hyperlink>
        </w:p>
        <w:p w14:paraId="5F66AE6D" w14:textId="5F835BE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82" w:history="1">
            <w:r w:rsidR="0083682C" w:rsidRPr="00DF3528">
              <w:rPr>
                <w:rStyle w:val="-"/>
                <w:noProof/>
                <w:lang w:val="el-GR"/>
              </w:rPr>
              <w:t>2.2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Δικαίωμα Συμμετοχής - Κριτήρια Ποιοτικής Επιλογής</w:t>
            </w:r>
            <w:r w:rsidR="0083682C">
              <w:rPr>
                <w:noProof/>
                <w:webHidden/>
              </w:rPr>
              <w:tab/>
            </w:r>
            <w:r w:rsidR="0083682C">
              <w:rPr>
                <w:noProof/>
                <w:webHidden/>
              </w:rPr>
              <w:fldChar w:fldCharType="begin"/>
            </w:r>
            <w:r w:rsidR="0083682C">
              <w:rPr>
                <w:noProof/>
                <w:webHidden/>
              </w:rPr>
              <w:instrText xml:space="preserve"> PAGEREF _Toc126068882 \h </w:instrText>
            </w:r>
            <w:r w:rsidR="0083682C">
              <w:rPr>
                <w:noProof/>
                <w:webHidden/>
              </w:rPr>
            </w:r>
            <w:r w:rsidR="0083682C">
              <w:rPr>
                <w:noProof/>
                <w:webHidden/>
              </w:rPr>
              <w:fldChar w:fldCharType="separate"/>
            </w:r>
            <w:r>
              <w:rPr>
                <w:noProof/>
                <w:webHidden/>
              </w:rPr>
              <w:t>23</w:t>
            </w:r>
            <w:r w:rsidR="0083682C">
              <w:rPr>
                <w:noProof/>
                <w:webHidden/>
              </w:rPr>
              <w:fldChar w:fldCharType="end"/>
            </w:r>
          </w:hyperlink>
        </w:p>
        <w:p w14:paraId="013E81EA" w14:textId="0EA16BA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3" w:history="1">
            <w:r w:rsidR="0083682C" w:rsidRPr="00DF3528">
              <w:rPr>
                <w:rStyle w:val="-"/>
                <w:noProof/>
                <w:lang w:val="el-GR"/>
              </w:rPr>
              <w:t>2.2.1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Δικαιούμενοι συμμετοχής</w:t>
            </w:r>
            <w:r w:rsidR="0083682C">
              <w:rPr>
                <w:noProof/>
                <w:webHidden/>
              </w:rPr>
              <w:tab/>
            </w:r>
            <w:r w:rsidR="0083682C">
              <w:rPr>
                <w:noProof/>
                <w:webHidden/>
              </w:rPr>
              <w:fldChar w:fldCharType="begin"/>
            </w:r>
            <w:r w:rsidR="0083682C">
              <w:rPr>
                <w:noProof/>
                <w:webHidden/>
              </w:rPr>
              <w:instrText xml:space="preserve"> PAGEREF _Toc126068883 \h </w:instrText>
            </w:r>
            <w:r w:rsidR="0083682C">
              <w:rPr>
                <w:noProof/>
                <w:webHidden/>
              </w:rPr>
            </w:r>
            <w:r w:rsidR="0083682C">
              <w:rPr>
                <w:noProof/>
                <w:webHidden/>
              </w:rPr>
              <w:fldChar w:fldCharType="separate"/>
            </w:r>
            <w:r>
              <w:rPr>
                <w:noProof/>
                <w:webHidden/>
              </w:rPr>
              <w:t>23</w:t>
            </w:r>
            <w:r w:rsidR="0083682C">
              <w:rPr>
                <w:noProof/>
                <w:webHidden/>
              </w:rPr>
              <w:fldChar w:fldCharType="end"/>
            </w:r>
          </w:hyperlink>
        </w:p>
        <w:p w14:paraId="560A9A37" w14:textId="6BDD0832"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4" w:history="1">
            <w:r w:rsidR="0083682C" w:rsidRPr="00DF3528">
              <w:rPr>
                <w:rStyle w:val="-"/>
                <w:noProof/>
                <w:lang w:val="el-GR"/>
              </w:rPr>
              <w:t>2.2.2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Εγγύηση συμμετοχής</w:t>
            </w:r>
            <w:r w:rsidR="0083682C">
              <w:rPr>
                <w:noProof/>
                <w:webHidden/>
              </w:rPr>
              <w:tab/>
            </w:r>
            <w:r w:rsidR="0083682C">
              <w:rPr>
                <w:noProof/>
                <w:webHidden/>
              </w:rPr>
              <w:fldChar w:fldCharType="begin"/>
            </w:r>
            <w:r w:rsidR="0083682C">
              <w:rPr>
                <w:noProof/>
                <w:webHidden/>
              </w:rPr>
              <w:instrText xml:space="preserve"> PAGEREF _Toc126068884 \h </w:instrText>
            </w:r>
            <w:r w:rsidR="0083682C">
              <w:rPr>
                <w:noProof/>
                <w:webHidden/>
              </w:rPr>
            </w:r>
            <w:r w:rsidR="0083682C">
              <w:rPr>
                <w:noProof/>
                <w:webHidden/>
              </w:rPr>
              <w:fldChar w:fldCharType="separate"/>
            </w:r>
            <w:r>
              <w:rPr>
                <w:noProof/>
                <w:webHidden/>
              </w:rPr>
              <w:t>24</w:t>
            </w:r>
            <w:r w:rsidR="0083682C">
              <w:rPr>
                <w:noProof/>
                <w:webHidden/>
              </w:rPr>
              <w:fldChar w:fldCharType="end"/>
            </w:r>
          </w:hyperlink>
        </w:p>
        <w:p w14:paraId="6FCB1043" w14:textId="4FA364B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5" w:history="1">
            <w:r w:rsidR="0083682C" w:rsidRPr="00DF3528">
              <w:rPr>
                <w:rStyle w:val="-"/>
                <w:noProof/>
                <w:lang w:val="el-GR"/>
              </w:rPr>
              <w:t>2.2.3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Λόγοι αποκλεισμού</w:t>
            </w:r>
            <w:r w:rsidR="0083682C">
              <w:rPr>
                <w:noProof/>
                <w:webHidden/>
              </w:rPr>
              <w:tab/>
            </w:r>
            <w:r w:rsidR="0083682C">
              <w:rPr>
                <w:noProof/>
                <w:webHidden/>
              </w:rPr>
              <w:fldChar w:fldCharType="begin"/>
            </w:r>
            <w:r w:rsidR="0083682C">
              <w:rPr>
                <w:noProof/>
                <w:webHidden/>
              </w:rPr>
              <w:instrText xml:space="preserve"> PAGEREF _Toc126068885 \h </w:instrText>
            </w:r>
            <w:r w:rsidR="0083682C">
              <w:rPr>
                <w:noProof/>
                <w:webHidden/>
              </w:rPr>
            </w:r>
            <w:r w:rsidR="0083682C">
              <w:rPr>
                <w:noProof/>
                <w:webHidden/>
              </w:rPr>
              <w:fldChar w:fldCharType="separate"/>
            </w:r>
            <w:r>
              <w:rPr>
                <w:noProof/>
                <w:webHidden/>
              </w:rPr>
              <w:t>25</w:t>
            </w:r>
            <w:r w:rsidR="0083682C">
              <w:rPr>
                <w:noProof/>
                <w:webHidden/>
              </w:rPr>
              <w:fldChar w:fldCharType="end"/>
            </w:r>
          </w:hyperlink>
        </w:p>
        <w:p w14:paraId="5C3BCF4D" w14:textId="31CFABED" w:rsidR="0083682C" w:rsidRDefault="00263685">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126068886" w:history="1">
            <w:r w:rsidR="0083682C" w:rsidRPr="00DF3528">
              <w:rPr>
                <w:rStyle w:val="-"/>
                <w:noProof/>
                <w:lang w:val="el-GR"/>
              </w:rPr>
              <w:t>Κριτήρια Ποιοτικής Επιλογής &amp; αποδεικτικά στοιχεία</w:t>
            </w:r>
            <w:r w:rsidR="0083682C">
              <w:rPr>
                <w:noProof/>
                <w:webHidden/>
              </w:rPr>
              <w:tab/>
            </w:r>
            <w:r w:rsidR="0083682C">
              <w:rPr>
                <w:noProof/>
                <w:webHidden/>
              </w:rPr>
              <w:fldChar w:fldCharType="begin"/>
            </w:r>
            <w:r w:rsidR="0083682C">
              <w:rPr>
                <w:noProof/>
                <w:webHidden/>
              </w:rPr>
              <w:instrText xml:space="preserve"> PAGEREF _Toc126068886 \h </w:instrText>
            </w:r>
            <w:r w:rsidR="0083682C">
              <w:rPr>
                <w:noProof/>
                <w:webHidden/>
              </w:rPr>
            </w:r>
            <w:r w:rsidR="0083682C">
              <w:rPr>
                <w:noProof/>
                <w:webHidden/>
              </w:rPr>
              <w:fldChar w:fldCharType="separate"/>
            </w:r>
            <w:r>
              <w:rPr>
                <w:noProof/>
                <w:webHidden/>
              </w:rPr>
              <w:t>30</w:t>
            </w:r>
            <w:r w:rsidR="0083682C">
              <w:rPr>
                <w:noProof/>
                <w:webHidden/>
              </w:rPr>
              <w:fldChar w:fldCharType="end"/>
            </w:r>
          </w:hyperlink>
        </w:p>
        <w:p w14:paraId="7D8CABA3" w14:textId="2B21FD44"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7" w:history="1">
            <w:r w:rsidR="0083682C" w:rsidRPr="00DF3528">
              <w:rPr>
                <w:rStyle w:val="-"/>
                <w:noProof/>
                <w:lang w:val="el-GR"/>
              </w:rPr>
              <w:t>2.2.4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Καταλληλόλητα άσκησης επαγγελματικής δραστηριότητας</w:t>
            </w:r>
            <w:r w:rsidR="0083682C">
              <w:rPr>
                <w:noProof/>
                <w:webHidden/>
              </w:rPr>
              <w:tab/>
            </w:r>
            <w:r w:rsidR="0083682C">
              <w:rPr>
                <w:noProof/>
                <w:webHidden/>
              </w:rPr>
              <w:fldChar w:fldCharType="begin"/>
            </w:r>
            <w:r w:rsidR="0083682C">
              <w:rPr>
                <w:noProof/>
                <w:webHidden/>
              </w:rPr>
              <w:instrText xml:space="preserve"> PAGEREF _Toc126068887 \h </w:instrText>
            </w:r>
            <w:r w:rsidR="0083682C">
              <w:rPr>
                <w:noProof/>
                <w:webHidden/>
              </w:rPr>
            </w:r>
            <w:r w:rsidR="0083682C">
              <w:rPr>
                <w:noProof/>
                <w:webHidden/>
              </w:rPr>
              <w:fldChar w:fldCharType="separate"/>
            </w:r>
            <w:r>
              <w:rPr>
                <w:noProof/>
                <w:webHidden/>
              </w:rPr>
              <w:t>30</w:t>
            </w:r>
            <w:r w:rsidR="0083682C">
              <w:rPr>
                <w:noProof/>
                <w:webHidden/>
              </w:rPr>
              <w:fldChar w:fldCharType="end"/>
            </w:r>
          </w:hyperlink>
        </w:p>
        <w:p w14:paraId="18A19749" w14:textId="1649CF1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8" w:history="1">
            <w:r w:rsidR="0083682C" w:rsidRPr="00DF3528">
              <w:rPr>
                <w:rStyle w:val="-"/>
                <w:noProof/>
                <w:lang w:val="el-GR"/>
              </w:rPr>
              <w:t>2.2.5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Οικονομική και χρηματοοικονομική επάρκεια</w:t>
            </w:r>
            <w:r w:rsidR="0083682C">
              <w:rPr>
                <w:noProof/>
                <w:webHidden/>
              </w:rPr>
              <w:tab/>
            </w:r>
            <w:r w:rsidR="0083682C">
              <w:rPr>
                <w:noProof/>
                <w:webHidden/>
              </w:rPr>
              <w:fldChar w:fldCharType="begin"/>
            </w:r>
            <w:r w:rsidR="0083682C">
              <w:rPr>
                <w:noProof/>
                <w:webHidden/>
              </w:rPr>
              <w:instrText xml:space="preserve"> PAGEREF _Toc126068888 \h </w:instrText>
            </w:r>
            <w:r w:rsidR="0083682C">
              <w:rPr>
                <w:noProof/>
                <w:webHidden/>
              </w:rPr>
            </w:r>
            <w:r w:rsidR="0083682C">
              <w:rPr>
                <w:noProof/>
                <w:webHidden/>
              </w:rPr>
              <w:fldChar w:fldCharType="separate"/>
            </w:r>
            <w:r>
              <w:rPr>
                <w:noProof/>
                <w:webHidden/>
              </w:rPr>
              <w:t>30</w:t>
            </w:r>
            <w:r w:rsidR="0083682C">
              <w:rPr>
                <w:noProof/>
                <w:webHidden/>
              </w:rPr>
              <w:fldChar w:fldCharType="end"/>
            </w:r>
          </w:hyperlink>
        </w:p>
        <w:p w14:paraId="0A3583CB" w14:textId="647FE24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89" w:history="1">
            <w:r w:rsidR="0083682C" w:rsidRPr="00DF3528">
              <w:rPr>
                <w:rStyle w:val="-"/>
                <w:noProof/>
                <w:lang w:val="el-GR"/>
              </w:rPr>
              <w:t>2.2.6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Τεχνική και επαγγελματική ικανότητα</w:t>
            </w:r>
            <w:r w:rsidR="0083682C">
              <w:rPr>
                <w:noProof/>
                <w:webHidden/>
              </w:rPr>
              <w:tab/>
            </w:r>
            <w:r w:rsidR="0083682C">
              <w:rPr>
                <w:noProof/>
                <w:webHidden/>
              </w:rPr>
              <w:fldChar w:fldCharType="begin"/>
            </w:r>
            <w:r w:rsidR="0083682C">
              <w:rPr>
                <w:noProof/>
                <w:webHidden/>
              </w:rPr>
              <w:instrText xml:space="preserve"> PAGEREF _Toc126068889 \h </w:instrText>
            </w:r>
            <w:r w:rsidR="0083682C">
              <w:rPr>
                <w:noProof/>
                <w:webHidden/>
              </w:rPr>
            </w:r>
            <w:r w:rsidR="0083682C">
              <w:rPr>
                <w:noProof/>
                <w:webHidden/>
              </w:rPr>
              <w:fldChar w:fldCharType="separate"/>
            </w:r>
            <w:r>
              <w:rPr>
                <w:noProof/>
                <w:webHidden/>
              </w:rPr>
              <w:t>31</w:t>
            </w:r>
            <w:r w:rsidR="0083682C">
              <w:rPr>
                <w:noProof/>
                <w:webHidden/>
              </w:rPr>
              <w:fldChar w:fldCharType="end"/>
            </w:r>
          </w:hyperlink>
        </w:p>
        <w:p w14:paraId="420DC608" w14:textId="59CC951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0" w:history="1">
            <w:r w:rsidR="0083682C" w:rsidRPr="00DF3528">
              <w:rPr>
                <w:rStyle w:val="-"/>
                <w:noProof/>
                <w:lang w:val="el-GR"/>
              </w:rPr>
              <w:t>2.2.7</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Πρότυπα διασφάλισης ποιότητας και πρότυπα Διαχείρισης Ασφάλειας Πληροφοριών</w:t>
            </w:r>
            <w:r w:rsidR="0083682C">
              <w:rPr>
                <w:noProof/>
                <w:webHidden/>
              </w:rPr>
              <w:tab/>
            </w:r>
            <w:r w:rsidR="0083682C">
              <w:rPr>
                <w:noProof/>
                <w:webHidden/>
              </w:rPr>
              <w:fldChar w:fldCharType="begin"/>
            </w:r>
            <w:r w:rsidR="0083682C">
              <w:rPr>
                <w:noProof/>
                <w:webHidden/>
              </w:rPr>
              <w:instrText xml:space="preserve"> PAGEREF _Toc126068890 \h </w:instrText>
            </w:r>
            <w:r w:rsidR="0083682C">
              <w:rPr>
                <w:noProof/>
                <w:webHidden/>
              </w:rPr>
            </w:r>
            <w:r w:rsidR="0083682C">
              <w:rPr>
                <w:noProof/>
                <w:webHidden/>
              </w:rPr>
              <w:fldChar w:fldCharType="separate"/>
            </w:r>
            <w:r>
              <w:rPr>
                <w:noProof/>
                <w:webHidden/>
              </w:rPr>
              <w:t>33</w:t>
            </w:r>
            <w:r w:rsidR="0083682C">
              <w:rPr>
                <w:noProof/>
                <w:webHidden/>
              </w:rPr>
              <w:fldChar w:fldCharType="end"/>
            </w:r>
          </w:hyperlink>
        </w:p>
        <w:p w14:paraId="2572FF18" w14:textId="1481EAF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1" w:history="1">
            <w:r w:rsidR="0083682C" w:rsidRPr="00DF3528">
              <w:rPr>
                <w:rStyle w:val="-"/>
                <w:noProof/>
                <w:lang w:val="el-GR"/>
              </w:rPr>
              <w:t>2.2.8</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Στήριξη στην ικανότητα τρίτων – Υπεργολαβία</w:t>
            </w:r>
            <w:r w:rsidR="0083682C">
              <w:rPr>
                <w:noProof/>
                <w:webHidden/>
              </w:rPr>
              <w:tab/>
            </w:r>
            <w:r w:rsidR="0083682C">
              <w:rPr>
                <w:noProof/>
                <w:webHidden/>
              </w:rPr>
              <w:fldChar w:fldCharType="begin"/>
            </w:r>
            <w:r w:rsidR="0083682C">
              <w:rPr>
                <w:noProof/>
                <w:webHidden/>
              </w:rPr>
              <w:instrText xml:space="preserve"> PAGEREF _Toc126068891 \h </w:instrText>
            </w:r>
            <w:r w:rsidR="0083682C">
              <w:rPr>
                <w:noProof/>
                <w:webHidden/>
              </w:rPr>
            </w:r>
            <w:r w:rsidR="0083682C">
              <w:rPr>
                <w:noProof/>
                <w:webHidden/>
              </w:rPr>
              <w:fldChar w:fldCharType="separate"/>
            </w:r>
            <w:r>
              <w:rPr>
                <w:noProof/>
                <w:webHidden/>
              </w:rPr>
              <w:t>33</w:t>
            </w:r>
            <w:r w:rsidR="0083682C">
              <w:rPr>
                <w:noProof/>
                <w:webHidden/>
              </w:rPr>
              <w:fldChar w:fldCharType="end"/>
            </w:r>
          </w:hyperlink>
        </w:p>
        <w:p w14:paraId="47B0FB8F" w14:textId="7810CC6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2" w:history="1">
            <w:r w:rsidR="0083682C" w:rsidRPr="00DF3528">
              <w:rPr>
                <w:rStyle w:val="-"/>
                <w:noProof/>
                <w:lang w:val="el-GR"/>
              </w:rPr>
              <w:t>2.2.9</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Κανόνες απόδειξης ποιοτικής επιλογής</w:t>
            </w:r>
            <w:r w:rsidR="0083682C">
              <w:rPr>
                <w:noProof/>
                <w:webHidden/>
              </w:rPr>
              <w:tab/>
            </w:r>
            <w:r w:rsidR="0083682C">
              <w:rPr>
                <w:noProof/>
                <w:webHidden/>
              </w:rPr>
              <w:fldChar w:fldCharType="begin"/>
            </w:r>
            <w:r w:rsidR="0083682C">
              <w:rPr>
                <w:noProof/>
                <w:webHidden/>
              </w:rPr>
              <w:instrText xml:space="preserve"> PAGEREF _Toc126068892 \h </w:instrText>
            </w:r>
            <w:r w:rsidR="0083682C">
              <w:rPr>
                <w:noProof/>
                <w:webHidden/>
              </w:rPr>
            </w:r>
            <w:r w:rsidR="0083682C">
              <w:rPr>
                <w:noProof/>
                <w:webHidden/>
              </w:rPr>
              <w:fldChar w:fldCharType="separate"/>
            </w:r>
            <w:r>
              <w:rPr>
                <w:noProof/>
                <w:webHidden/>
              </w:rPr>
              <w:t>34</w:t>
            </w:r>
            <w:r w:rsidR="0083682C">
              <w:rPr>
                <w:noProof/>
                <w:webHidden/>
              </w:rPr>
              <w:fldChar w:fldCharType="end"/>
            </w:r>
          </w:hyperlink>
        </w:p>
        <w:p w14:paraId="6BAF6D7F" w14:textId="1AB423D5"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93" w:history="1">
            <w:r w:rsidR="0083682C" w:rsidRPr="00DF3528">
              <w:rPr>
                <w:rStyle w:val="-"/>
                <w:noProof/>
                <w:lang w:val="el-GR"/>
              </w:rPr>
              <w:t>2.3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Κριτήρια Ανάθεσης</w:t>
            </w:r>
            <w:r w:rsidR="0083682C">
              <w:rPr>
                <w:noProof/>
                <w:webHidden/>
              </w:rPr>
              <w:tab/>
            </w:r>
            <w:r w:rsidR="0083682C">
              <w:rPr>
                <w:noProof/>
                <w:webHidden/>
              </w:rPr>
              <w:fldChar w:fldCharType="begin"/>
            </w:r>
            <w:r w:rsidR="0083682C">
              <w:rPr>
                <w:noProof/>
                <w:webHidden/>
              </w:rPr>
              <w:instrText xml:space="preserve"> PAGEREF _Toc126068893 \h </w:instrText>
            </w:r>
            <w:r w:rsidR="0083682C">
              <w:rPr>
                <w:noProof/>
                <w:webHidden/>
              </w:rPr>
            </w:r>
            <w:r w:rsidR="0083682C">
              <w:rPr>
                <w:noProof/>
                <w:webHidden/>
              </w:rPr>
              <w:fldChar w:fldCharType="separate"/>
            </w:r>
            <w:r>
              <w:rPr>
                <w:noProof/>
                <w:webHidden/>
              </w:rPr>
              <w:t>47</w:t>
            </w:r>
            <w:r w:rsidR="0083682C">
              <w:rPr>
                <w:noProof/>
                <w:webHidden/>
              </w:rPr>
              <w:fldChar w:fldCharType="end"/>
            </w:r>
          </w:hyperlink>
        </w:p>
        <w:p w14:paraId="44088517" w14:textId="30DD6D8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4" w:history="1">
            <w:r w:rsidR="0083682C" w:rsidRPr="00DF3528">
              <w:rPr>
                <w:rStyle w:val="-"/>
                <w:noProof/>
                <w:lang w:val="el-GR"/>
              </w:rPr>
              <w:t>2.3.1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Κριτήριο ανάθεσης</w:t>
            </w:r>
            <w:r w:rsidR="0083682C">
              <w:rPr>
                <w:noProof/>
                <w:webHidden/>
              </w:rPr>
              <w:tab/>
            </w:r>
            <w:r w:rsidR="0083682C">
              <w:rPr>
                <w:noProof/>
                <w:webHidden/>
              </w:rPr>
              <w:fldChar w:fldCharType="begin"/>
            </w:r>
            <w:r w:rsidR="0083682C">
              <w:rPr>
                <w:noProof/>
                <w:webHidden/>
              </w:rPr>
              <w:instrText xml:space="preserve"> PAGEREF _Toc126068894 \h </w:instrText>
            </w:r>
            <w:r w:rsidR="0083682C">
              <w:rPr>
                <w:noProof/>
                <w:webHidden/>
              </w:rPr>
            </w:r>
            <w:r w:rsidR="0083682C">
              <w:rPr>
                <w:noProof/>
                <w:webHidden/>
              </w:rPr>
              <w:fldChar w:fldCharType="separate"/>
            </w:r>
            <w:r>
              <w:rPr>
                <w:noProof/>
                <w:webHidden/>
              </w:rPr>
              <w:t>47</w:t>
            </w:r>
            <w:r w:rsidR="0083682C">
              <w:rPr>
                <w:noProof/>
                <w:webHidden/>
              </w:rPr>
              <w:fldChar w:fldCharType="end"/>
            </w:r>
          </w:hyperlink>
        </w:p>
        <w:p w14:paraId="15E6A930" w14:textId="06E686A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5" w:history="1">
            <w:r w:rsidR="0083682C" w:rsidRPr="00DF3528">
              <w:rPr>
                <w:rStyle w:val="-"/>
                <w:noProof/>
                <w:lang w:val="el-GR"/>
              </w:rPr>
              <w:t>2.3.2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Βαθμολόγηση και κατάταξη προσφορών</w:t>
            </w:r>
            <w:r w:rsidR="0083682C">
              <w:rPr>
                <w:noProof/>
                <w:webHidden/>
              </w:rPr>
              <w:tab/>
            </w:r>
            <w:r w:rsidR="0083682C">
              <w:rPr>
                <w:noProof/>
                <w:webHidden/>
              </w:rPr>
              <w:fldChar w:fldCharType="begin"/>
            </w:r>
            <w:r w:rsidR="0083682C">
              <w:rPr>
                <w:noProof/>
                <w:webHidden/>
              </w:rPr>
              <w:instrText xml:space="preserve"> PAGEREF _Toc126068895 \h </w:instrText>
            </w:r>
            <w:r w:rsidR="0083682C">
              <w:rPr>
                <w:noProof/>
                <w:webHidden/>
              </w:rPr>
            </w:r>
            <w:r w:rsidR="0083682C">
              <w:rPr>
                <w:noProof/>
                <w:webHidden/>
              </w:rPr>
              <w:fldChar w:fldCharType="separate"/>
            </w:r>
            <w:r>
              <w:rPr>
                <w:noProof/>
                <w:webHidden/>
              </w:rPr>
              <w:t>51</w:t>
            </w:r>
            <w:r w:rsidR="0083682C">
              <w:rPr>
                <w:noProof/>
                <w:webHidden/>
              </w:rPr>
              <w:fldChar w:fldCharType="end"/>
            </w:r>
          </w:hyperlink>
        </w:p>
        <w:p w14:paraId="4CF54425" w14:textId="262DD22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896" w:history="1">
            <w:r w:rsidR="0083682C" w:rsidRPr="00DF3528">
              <w:rPr>
                <w:rStyle w:val="-"/>
                <w:noProof/>
                <w:lang w:val="el-GR"/>
              </w:rPr>
              <w:t>2.4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Κατάρτιση - Περιεχόμενο Προσφορών</w:t>
            </w:r>
            <w:r w:rsidR="0083682C">
              <w:rPr>
                <w:noProof/>
                <w:webHidden/>
              </w:rPr>
              <w:tab/>
            </w:r>
            <w:r w:rsidR="0083682C">
              <w:rPr>
                <w:noProof/>
                <w:webHidden/>
              </w:rPr>
              <w:fldChar w:fldCharType="begin"/>
            </w:r>
            <w:r w:rsidR="0083682C">
              <w:rPr>
                <w:noProof/>
                <w:webHidden/>
              </w:rPr>
              <w:instrText xml:space="preserve"> PAGEREF _Toc126068896 \h </w:instrText>
            </w:r>
            <w:r w:rsidR="0083682C">
              <w:rPr>
                <w:noProof/>
                <w:webHidden/>
              </w:rPr>
            </w:r>
            <w:r w:rsidR="0083682C">
              <w:rPr>
                <w:noProof/>
                <w:webHidden/>
              </w:rPr>
              <w:fldChar w:fldCharType="separate"/>
            </w:r>
            <w:r>
              <w:rPr>
                <w:noProof/>
                <w:webHidden/>
              </w:rPr>
              <w:t>53</w:t>
            </w:r>
            <w:r w:rsidR="0083682C">
              <w:rPr>
                <w:noProof/>
                <w:webHidden/>
              </w:rPr>
              <w:fldChar w:fldCharType="end"/>
            </w:r>
          </w:hyperlink>
        </w:p>
        <w:p w14:paraId="784411A2" w14:textId="54D787D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7" w:history="1">
            <w:r w:rsidR="0083682C" w:rsidRPr="00DF3528">
              <w:rPr>
                <w:rStyle w:val="-"/>
                <w:noProof/>
                <w:lang w:val="el-GR"/>
              </w:rPr>
              <w:t>2.4.1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Γενικοί όροι υποβολής προσφορών</w:t>
            </w:r>
            <w:r w:rsidR="0083682C">
              <w:rPr>
                <w:noProof/>
                <w:webHidden/>
              </w:rPr>
              <w:tab/>
            </w:r>
            <w:r w:rsidR="0083682C">
              <w:rPr>
                <w:noProof/>
                <w:webHidden/>
              </w:rPr>
              <w:fldChar w:fldCharType="begin"/>
            </w:r>
            <w:r w:rsidR="0083682C">
              <w:rPr>
                <w:noProof/>
                <w:webHidden/>
              </w:rPr>
              <w:instrText xml:space="preserve"> PAGEREF _Toc126068897 \h </w:instrText>
            </w:r>
            <w:r w:rsidR="0083682C">
              <w:rPr>
                <w:noProof/>
                <w:webHidden/>
              </w:rPr>
            </w:r>
            <w:r w:rsidR="0083682C">
              <w:rPr>
                <w:noProof/>
                <w:webHidden/>
              </w:rPr>
              <w:fldChar w:fldCharType="separate"/>
            </w:r>
            <w:r>
              <w:rPr>
                <w:noProof/>
                <w:webHidden/>
              </w:rPr>
              <w:t>53</w:t>
            </w:r>
            <w:r w:rsidR="0083682C">
              <w:rPr>
                <w:noProof/>
                <w:webHidden/>
              </w:rPr>
              <w:fldChar w:fldCharType="end"/>
            </w:r>
          </w:hyperlink>
        </w:p>
        <w:p w14:paraId="66657E04" w14:textId="252D25B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8" w:history="1">
            <w:r w:rsidR="0083682C" w:rsidRPr="00DF3528">
              <w:rPr>
                <w:rStyle w:val="-"/>
                <w:noProof/>
                <w:lang w:val="el-GR"/>
              </w:rPr>
              <w:t>2.4.2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Χρόνος και Τρόπος υποβολής προσφορών</w:t>
            </w:r>
            <w:r w:rsidR="0083682C">
              <w:rPr>
                <w:noProof/>
                <w:webHidden/>
              </w:rPr>
              <w:tab/>
            </w:r>
            <w:r w:rsidR="0083682C">
              <w:rPr>
                <w:noProof/>
                <w:webHidden/>
              </w:rPr>
              <w:fldChar w:fldCharType="begin"/>
            </w:r>
            <w:r w:rsidR="0083682C">
              <w:rPr>
                <w:noProof/>
                <w:webHidden/>
              </w:rPr>
              <w:instrText xml:space="preserve"> PAGEREF _Toc126068898 \h </w:instrText>
            </w:r>
            <w:r w:rsidR="0083682C">
              <w:rPr>
                <w:noProof/>
                <w:webHidden/>
              </w:rPr>
            </w:r>
            <w:r w:rsidR="0083682C">
              <w:rPr>
                <w:noProof/>
                <w:webHidden/>
              </w:rPr>
              <w:fldChar w:fldCharType="separate"/>
            </w:r>
            <w:r>
              <w:rPr>
                <w:noProof/>
                <w:webHidden/>
              </w:rPr>
              <w:t>53</w:t>
            </w:r>
            <w:r w:rsidR="0083682C">
              <w:rPr>
                <w:noProof/>
                <w:webHidden/>
              </w:rPr>
              <w:fldChar w:fldCharType="end"/>
            </w:r>
          </w:hyperlink>
        </w:p>
        <w:p w14:paraId="5EA05D8E" w14:textId="08D7CA1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899" w:history="1">
            <w:r w:rsidR="0083682C" w:rsidRPr="00DF3528">
              <w:rPr>
                <w:rStyle w:val="-"/>
                <w:noProof/>
                <w:lang w:val="el-GR"/>
              </w:rPr>
              <w:t>2.4.3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Περιεχόμενα Φακέλου «Δικαιολογητικά Συμμετοχής - Τεχνική Προσφορά»</w:t>
            </w:r>
            <w:r w:rsidR="0083682C">
              <w:rPr>
                <w:noProof/>
                <w:webHidden/>
              </w:rPr>
              <w:tab/>
            </w:r>
            <w:r w:rsidR="0083682C">
              <w:rPr>
                <w:noProof/>
                <w:webHidden/>
              </w:rPr>
              <w:fldChar w:fldCharType="begin"/>
            </w:r>
            <w:r w:rsidR="0083682C">
              <w:rPr>
                <w:noProof/>
                <w:webHidden/>
              </w:rPr>
              <w:instrText xml:space="preserve"> PAGEREF _Toc126068899 \h </w:instrText>
            </w:r>
            <w:r w:rsidR="0083682C">
              <w:rPr>
                <w:noProof/>
                <w:webHidden/>
              </w:rPr>
            </w:r>
            <w:r w:rsidR="0083682C">
              <w:rPr>
                <w:noProof/>
                <w:webHidden/>
              </w:rPr>
              <w:fldChar w:fldCharType="separate"/>
            </w:r>
            <w:r>
              <w:rPr>
                <w:noProof/>
                <w:webHidden/>
              </w:rPr>
              <w:t>57</w:t>
            </w:r>
            <w:r w:rsidR="0083682C">
              <w:rPr>
                <w:noProof/>
                <w:webHidden/>
              </w:rPr>
              <w:fldChar w:fldCharType="end"/>
            </w:r>
          </w:hyperlink>
        </w:p>
        <w:p w14:paraId="49320553" w14:textId="41BACAE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00" w:history="1">
            <w:r w:rsidR="0083682C" w:rsidRPr="00DF3528">
              <w:rPr>
                <w:rStyle w:val="-"/>
                <w:noProof/>
                <w:lang w:val="el-GR"/>
              </w:rPr>
              <w:t>2.4.4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Περιεχόμενα Φακέλου «Οικονομική Προσφορά» / Τρόπος σύνταξης και υποβολής οικονομικών προσφορών</w:t>
            </w:r>
            <w:r w:rsidR="0083682C">
              <w:rPr>
                <w:noProof/>
                <w:webHidden/>
              </w:rPr>
              <w:tab/>
            </w:r>
            <w:r w:rsidR="0083682C">
              <w:rPr>
                <w:noProof/>
                <w:webHidden/>
              </w:rPr>
              <w:fldChar w:fldCharType="begin"/>
            </w:r>
            <w:r w:rsidR="0083682C">
              <w:rPr>
                <w:noProof/>
                <w:webHidden/>
              </w:rPr>
              <w:instrText xml:space="preserve"> PAGEREF _Toc126068900 \h </w:instrText>
            </w:r>
            <w:r w:rsidR="0083682C">
              <w:rPr>
                <w:noProof/>
                <w:webHidden/>
              </w:rPr>
            </w:r>
            <w:r w:rsidR="0083682C">
              <w:rPr>
                <w:noProof/>
                <w:webHidden/>
              </w:rPr>
              <w:fldChar w:fldCharType="separate"/>
            </w:r>
            <w:r>
              <w:rPr>
                <w:noProof/>
                <w:webHidden/>
              </w:rPr>
              <w:t>59</w:t>
            </w:r>
            <w:r w:rsidR="0083682C">
              <w:rPr>
                <w:noProof/>
                <w:webHidden/>
              </w:rPr>
              <w:fldChar w:fldCharType="end"/>
            </w:r>
          </w:hyperlink>
        </w:p>
        <w:p w14:paraId="1F031AD8" w14:textId="66603D8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01" w:history="1">
            <w:r w:rsidR="0083682C" w:rsidRPr="00DF3528">
              <w:rPr>
                <w:rStyle w:val="-"/>
                <w:noProof/>
                <w:lang w:val="el-GR"/>
              </w:rPr>
              <w:t>2.4.5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Χρόνος ισχύος των προσφορών</w:t>
            </w:r>
            <w:r w:rsidR="0083682C">
              <w:rPr>
                <w:noProof/>
                <w:webHidden/>
              </w:rPr>
              <w:tab/>
            </w:r>
            <w:r w:rsidR="0083682C">
              <w:rPr>
                <w:noProof/>
                <w:webHidden/>
              </w:rPr>
              <w:fldChar w:fldCharType="begin"/>
            </w:r>
            <w:r w:rsidR="0083682C">
              <w:rPr>
                <w:noProof/>
                <w:webHidden/>
              </w:rPr>
              <w:instrText xml:space="preserve"> PAGEREF _Toc126068901 \h </w:instrText>
            </w:r>
            <w:r w:rsidR="0083682C">
              <w:rPr>
                <w:noProof/>
                <w:webHidden/>
              </w:rPr>
            </w:r>
            <w:r w:rsidR="0083682C">
              <w:rPr>
                <w:noProof/>
                <w:webHidden/>
              </w:rPr>
              <w:fldChar w:fldCharType="separate"/>
            </w:r>
            <w:r>
              <w:rPr>
                <w:noProof/>
                <w:webHidden/>
              </w:rPr>
              <w:t>59</w:t>
            </w:r>
            <w:r w:rsidR="0083682C">
              <w:rPr>
                <w:noProof/>
                <w:webHidden/>
              </w:rPr>
              <w:fldChar w:fldCharType="end"/>
            </w:r>
          </w:hyperlink>
        </w:p>
        <w:p w14:paraId="55299434" w14:textId="01CFA3E2"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02" w:history="1">
            <w:r w:rsidR="0083682C" w:rsidRPr="00DF3528">
              <w:rPr>
                <w:rStyle w:val="-"/>
                <w:noProof/>
                <w:lang w:val="el-GR"/>
              </w:rPr>
              <w:t>2.4.6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Λόγοι απόρριψης προσφορών</w:t>
            </w:r>
            <w:r w:rsidR="0083682C">
              <w:rPr>
                <w:noProof/>
                <w:webHidden/>
              </w:rPr>
              <w:tab/>
            </w:r>
            <w:r w:rsidR="0083682C">
              <w:rPr>
                <w:noProof/>
                <w:webHidden/>
              </w:rPr>
              <w:fldChar w:fldCharType="begin"/>
            </w:r>
            <w:r w:rsidR="0083682C">
              <w:rPr>
                <w:noProof/>
                <w:webHidden/>
              </w:rPr>
              <w:instrText xml:space="preserve"> PAGEREF _Toc126068902 \h </w:instrText>
            </w:r>
            <w:r w:rsidR="0083682C">
              <w:rPr>
                <w:noProof/>
                <w:webHidden/>
              </w:rPr>
            </w:r>
            <w:r w:rsidR="0083682C">
              <w:rPr>
                <w:noProof/>
                <w:webHidden/>
              </w:rPr>
              <w:fldChar w:fldCharType="separate"/>
            </w:r>
            <w:r>
              <w:rPr>
                <w:noProof/>
                <w:webHidden/>
              </w:rPr>
              <w:t>60</w:t>
            </w:r>
            <w:r w:rsidR="0083682C">
              <w:rPr>
                <w:noProof/>
                <w:webHidden/>
              </w:rPr>
              <w:fldChar w:fldCharType="end"/>
            </w:r>
          </w:hyperlink>
        </w:p>
        <w:p w14:paraId="37277086" w14:textId="379E76B3"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03" w:history="1">
            <w:r w:rsidR="0083682C" w:rsidRPr="00DF3528">
              <w:rPr>
                <w:rStyle w:val="-"/>
                <w:noProof/>
                <w14:scene3d>
                  <w14:camera w14:prst="orthographicFront"/>
                  <w14:lightRig w14:rig="threePt" w14:dir="t">
                    <w14:rot w14:lat="0" w14:lon="0" w14:rev="0"/>
                  </w14:lightRig>
                </w14:scene3d>
              </w:rPr>
              <w:t>3.</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ΔΙΕΝΕΡΓΕΙΑ ΔΙΑΔΙΚΑΣΙΑΣ - ΑΞΙΟΛΟΓΗΣΗ ΠΡΟΣΦΟΡΩΝ</w:t>
            </w:r>
            <w:r w:rsidR="0083682C">
              <w:rPr>
                <w:noProof/>
                <w:webHidden/>
              </w:rPr>
              <w:tab/>
            </w:r>
            <w:r w:rsidR="0083682C">
              <w:rPr>
                <w:noProof/>
                <w:webHidden/>
              </w:rPr>
              <w:fldChar w:fldCharType="begin"/>
            </w:r>
            <w:r w:rsidR="0083682C">
              <w:rPr>
                <w:noProof/>
                <w:webHidden/>
              </w:rPr>
              <w:instrText xml:space="preserve"> PAGEREF _Toc126068903 \h </w:instrText>
            </w:r>
            <w:r w:rsidR="0083682C">
              <w:rPr>
                <w:noProof/>
                <w:webHidden/>
              </w:rPr>
            </w:r>
            <w:r w:rsidR="0083682C">
              <w:rPr>
                <w:noProof/>
                <w:webHidden/>
              </w:rPr>
              <w:fldChar w:fldCharType="separate"/>
            </w:r>
            <w:r>
              <w:rPr>
                <w:noProof/>
                <w:webHidden/>
              </w:rPr>
              <w:t>62</w:t>
            </w:r>
            <w:r w:rsidR="0083682C">
              <w:rPr>
                <w:noProof/>
                <w:webHidden/>
              </w:rPr>
              <w:fldChar w:fldCharType="end"/>
            </w:r>
          </w:hyperlink>
        </w:p>
        <w:p w14:paraId="7F149227" w14:textId="102C46D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04" w:history="1">
            <w:r w:rsidR="0083682C" w:rsidRPr="00DF3528">
              <w:rPr>
                <w:rStyle w:val="-"/>
                <w:noProof/>
                <w:lang w:val="el-GR"/>
              </w:rPr>
              <w:t>3.1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Αποσφράγιση και αξιολόγηση προσφορών</w:t>
            </w:r>
            <w:r w:rsidR="0083682C">
              <w:rPr>
                <w:noProof/>
                <w:webHidden/>
              </w:rPr>
              <w:tab/>
            </w:r>
            <w:r w:rsidR="0083682C">
              <w:rPr>
                <w:noProof/>
                <w:webHidden/>
              </w:rPr>
              <w:fldChar w:fldCharType="begin"/>
            </w:r>
            <w:r w:rsidR="0083682C">
              <w:rPr>
                <w:noProof/>
                <w:webHidden/>
              </w:rPr>
              <w:instrText xml:space="preserve"> PAGEREF _Toc126068904 \h </w:instrText>
            </w:r>
            <w:r w:rsidR="0083682C">
              <w:rPr>
                <w:noProof/>
                <w:webHidden/>
              </w:rPr>
            </w:r>
            <w:r w:rsidR="0083682C">
              <w:rPr>
                <w:noProof/>
                <w:webHidden/>
              </w:rPr>
              <w:fldChar w:fldCharType="separate"/>
            </w:r>
            <w:r>
              <w:rPr>
                <w:noProof/>
                <w:webHidden/>
              </w:rPr>
              <w:t>62</w:t>
            </w:r>
            <w:r w:rsidR="0083682C">
              <w:rPr>
                <w:noProof/>
                <w:webHidden/>
              </w:rPr>
              <w:fldChar w:fldCharType="end"/>
            </w:r>
          </w:hyperlink>
        </w:p>
        <w:p w14:paraId="5337DB54" w14:textId="6711AD4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05" w:history="1">
            <w:r w:rsidR="0083682C" w:rsidRPr="00DF3528">
              <w:rPr>
                <w:rStyle w:val="-"/>
                <w:noProof/>
                <w:lang w:val="el-GR"/>
              </w:rPr>
              <w:t>3.1.1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Ηλεκτρονική αποσφράγιση προσφορών</w:t>
            </w:r>
            <w:r w:rsidR="0083682C">
              <w:rPr>
                <w:noProof/>
                <w:webHidden/>
              </w:rPr>
              <w:tab/>
            </w:r>
            <w:r w:rsidR="0083682C">
              <w:rPr>
                <w:noProof/>
                <w:webHidden/>
              </w:rPr>
              <w:fldChar w:fldCharType="begin"/>
            </w:r>
            <w:r w:rsidR="0083682C">
              <w:rPr>
                <w:noProof/>
                <w:webHidden/>
              </w:rPr>
              <w:instrText xml:space="preserve"> PAGEREF _Toc126068905 \h </w:instrText>
            </w:r>
            <w:r w:rsidR="0083682C">
              <w:rPr>
                <w:noProof/>
                <w:webHidden/>
              </w:rPr>
            </w:r>
            <w:r w:rsidR="0083682C">
              <w:rPr>
                <w:noProof/>
                <w:webHidden/>
              </w:rPr>
              <w:fldChar w:fldCharType="separate"/>
            </w:r>
            <w:r>
              <w:rPr>
                <w:noProof/>
                <w:webHidden/>
              </w:rPr>
              <w:t>62</w:t>
            </w:r>
            <w:r w:rsidR="0083682C">
              <w:rPr>
                <w:noProof/>
                <w:webHidden/>
              </w:rPr>
              <w:fldChar w:fldCharType="end"/>
            </w:r>
          </w:hyperlink>
        </w:p>
        <w:p w14:paraId="20E5F46B" w14:textId="2B34D4E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06" w:history="1">
            <w:r w:rsidR="0083682C" w:rsidRPr="00DF3528">
              <w:rPr>
                <w:rStyle w:val="-"/>
                <w:noProof/>
                <w:lang w:val="el-GR"/>
              </w:rPr>
              <w:t>3.1.2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Αξιολόγηση προσφορών</w:t>
            </w:r>
            <w:r w:rsidR="0083682C">
              <w:rPr>
                <w:noProof/>
                <w:webHidden/>
              </w:rPr>
              <w:tab/>
            </w:r>
            <w:r w:rsidR="0083682C">
              <w:rPr>
                <w:noProof/>
                <w:webHidden/>
              </w:rPr>
              <w:fldChar w:fldCharType="begin"/>
            </w:r>
            <w:r w:rsidR="0083682C">
              <w:rPr>
                <w:noProof/>
                <w:webHidden/>
              </w:rPr>
              <w:instrText xml:space="preserve"> PAGEREF _Toc126068906 \h </w:instrText>
            </w:r>
            <w:r w:rsidR="0083682C">
              <w:rPr>
                <w:noProof/>
                <w:webHidden/>
              </w:rPr>
            </w:r>
            <w:r w:rsidR="0083682C">
              <w:rPr>
                <w:noProof/>
                <w:webHidden/>
              </w:rPr>
              <w:fldChar w:fldCharType="separate"/>
            </w:r>
            <w:r>
              <w:rPr>
                <w:noProof/>
                <w:webHidden/>
              </w:rPr>
              <w:t>62</w:t>
            </w:r>
            <w:r w:rsidR="0083682C">
              <w:rPr>
                <w:noProof/>
                <w:webHidden/>
              </w:rPr>
              <w:fldChar w:fldCharType="end"/>
            </w:r>
          </w:hyperlink>
        </w:p>
        <w:p w14:paraId="30DE6A9D" w14:textId="1906443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07" w:history="1">
            <w:r w:rsidR="0083682C" w:rsidRPr="00DF3528">
              <w:rPr>
                <w:rStyle w:val="-"/>
                <w:noProof/>
                <w:lang w:val="el-GR"/>
              </w:rPr>
              <w:t>3.2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Πρόσκληση υποβολής δικαιολογητικών προσωρινού αναδόχου - Δικαιολογητικά προσωρινού αναδόχου</w:t>
            </w:r>
            <w:r w:rsidR="0083682C">
              <w:rPr>
                <w:noProof/>
                <w:webHidden/>
              </w:rPr>
              <w:tab/>
            </w:r>
            <w:r w:rsidR="0083682C">
              <w:rPr>
                <w:noProof/>
                <w:webHidden/>
              </w:rPr>
              <w:fldChar w:fldCharType="begin"/>
            </w:r>
            <w:r w:rsidR="0083682C">
              <w:rPr>
                <w:noProof/>
                <w:webHidden/>
              </w:rPr>
              <w:instrText xml:space="preserve"> PAGEREF _Toc126068907 \h </w:instrText>
            </w:r>
            <w:r w:rsidR="0083682C">
              <w:rPr>
                <w:noProof/>
                <w:webHidden/>
              </w:rPr>
            </w:r>
            <w:r w:rsidR="0083682C">
              <w:rPr>
                <w:noProof/>
                <w:webHidden/>
              </w:rPr>
              <w:fldChar w:fldCharType="separate"/>
            </w:r>
            <w:r>
              <w:rPr>
                <w:noProof/>
                <w:webHidden/>
              </w:rPr>
              <w:t>64</w:t>
            </w:r>
            <w:r w:rsidR="0083682C">
              <w:rPr>
                <w:noProof/>
                <w:webHidden/>
              </w:rPr>
              <w:fldChar w:fldCharType="end"/>
            </w:r>
          </w:hyperlink>
        </w:p>
        <w:p w14:paraId="5FACD649" w14:textId="3414C741"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08" w:history="1">
            <w:r w:rsidR="0083682C" w:rsidRPr="00DF3528">
              <w:rPr>
                <w:rStyle w:val="-"/>
                <w:noProof/>
                <w:lang w:val="el-GR"/>
              </w:rPr>
              <w:t>3.3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Κατακύρωση - σύναψη σύμβασης</w:t>
            </w:r>
            <w:r w:rsidR="0083682C">
              <w:rPr>
                <w:noProof/>
                <w:webHidden/>
              </w:rPr>
              <w:tab/>
            </w:r>
            <w:r w:rsidR="0083682C">
              <w:rPr>
                <w:noProof/>
                <w:webHidden/>
              </w:rPr>
              <w:fldChar w:fldCharType="begin"/>
            </w:r>
            <w:r w:rsidR="0083682C">
              <w:rPr>
                <w:noProof/>
                <w:webHidden/>
              </w:rPr>
              <w:instrText xml:space="preserve"> PAGEREF _Toc126068908 \h </w:instrText>
            </w:r>
            <w:r w:rsidR="0083682C">
              <w:rPr>
                <w:noProof/>
                <w:webHidden/>
              </w:rPr>
            </w:r>
            <w:r w:rsidR="0083682C">
              <w:rPr>
                <w:noProof/>
                <w:webHidden/>
              </w:rPr>
              <w:fldChar w:fldCharType="separate"/>
            </w:r>
            <w:r>
              <w:rPr>
                <w:noProof/>
                <w:webHidden/>
              </w:rPr>
              <w:t>66</w:t>
            </w:r>
            <w:r w:rsidR="0083682C">
              <w:rPr>
                <w:noProof/>
                <w:webHidden/>
              </w:rPr>
              <w:fldChar w:fldCharType="end"/>
            </w:r>
          </w:hyperlink>
        </w:p>
        <w:p w14:paraId="04A592C7" w14:textId="020F2146"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09" w:history="1">
            <w:r w:rsidR="0083682C" w:rsidRPr="00DF3528">
              <w:rPr>
                <w:rStyle w:val="-"/>
                <w:noProof/>
                <w:lang w:val="el-GR"/>
              </w:rPr>
              <w:t>3.4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Προδικαστικές Προσφυγές - Προσωρινή και Οριστική Δικαστική Προστασία</w:t>
            </w:r>
            <w:r w:rsidR="0083682C">
              <w:rPr>
                <w:noProof/>
                <w:webHidden/>
              </w:rPr>
              <w:tab/>
            </w:r>
            <w:r w:rsidR="0083682C">
              <w:rPr>
                <w:noProof/>
                <w:webHidden/>
              </w:rPr>
              <w:fldChar w:fldCharType="begin"/>
            </w:r>
            <w:r w:rsidR="0083682C">
              <w:rPr>
                <w:noProof/>
                <w:webHidden/>
              </w:rPr>
              <w:instrText xml:space="preserve"> PAGEREF _Toc126068909 \h </w:instrText>
            </w:r>
            <w:r w:rsidR="0083682C">
              <w:rPr>
                <w:noProof/>
                <w:webHidden/>
              </w:rPr>
            </w:r>
            <w:r w:rsidR="0083682C">
              <w:rPr>
                <w:noProof/>
                <w:webHidden/>
              </w:rPr>
              <w:fldChar w:fldCharType="separate"/>
            </w:r>
            <w:r>
              <w:rPr>
                <w:noProof/>
                <w:webHidden/>
              </w:rPr>
              <w:t>68</w:t>
            </w:r>
            <w:r w:rsidR="0083682C">
              <w:rPr>
                <w:noProof/>
                <w:webHidden/>
              </w:rPr>
              <w:fldChar w:fldCharType="end"/>
            </w:r>
          </w:hyperlink>
        </w:p>
        <w:p w14:paraId="5EFC911E" w14:textId="497EAB8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0" w:history="1">
            <w:r w:rsidR="0083682C" w:rsidRPr="00DF3528">
              <w:rPr>
                <w:rStyle w:val="-"/>
                <w:noProof/>
                <w:lang w:val="el-GR"/>
              </w:rPr>
              <w:t>3.5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Ματαίωση Διαδικασίας</w:t>
            </w:r>
            <w:r w:rsidR="0083682C">
              <w:rPr>
                <w:noProof/>
                <w:webHidden/>
              </w:rPr>
              <w:tab/>
            </w:r>
            <w:r w:rsidR="0083682C">
              <w:rPr>
                <w:noProof/>
                <w:webHidden/>
              </w:rPr>
              <w:fldChar w:fldCharType="begin"/>
            </w:r>
            <w:r w:rsidR="0083682C">
              <w:rPr>
                <w:noProof/>
                <w:webHidden/>
              </w:rPr>
              <w:instrText xml:space="preserve"> PAGEREF _Toc126068910 \h </w:instrText>
            </w:r>
            <w:r w:rsidR="0083682C">
              <w:rPr>
                <w:noProof/>
                <w:webHidden/>
              </w:rPr>
            </w:r>
            <w:r w:rsidR="0083682C">
              <w:rPr>
                <w:noProof/>
                <w:webHidden/>
              </w:rPr>
              <w:fldChar w:fldCharType="separate"/>
            </w:r>
            <w:r>
              <w:rPr>
                <w:noProof/>
                <w:webHidden/>
              </w:rPr>
              <w:t>71</w:t>
            </w:r>
            <w:r w:rsidR="0083682C">
              <w:rPr>
                <w:noProof/>
                <w:webHidden/>
              </w:rPr>
              <w:fldChar w:fldCharType="end"/>
            </w:r>
          </w:hyperlink>
        </w:p>
        <w:p w14:paraId="1A5807EA" w14:textId="3A409C9E"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11" w:history="1">
            <w:r w:rsidR="0083682C" w:rsidRPr="00DF3528">
              <w:rPr>
                <w:rStyle w:val="-"/>
                <w:noProof/>
                <w14:scene3d>
                  <w14:camera w14:prst="orthographicFront"/>
                  <w14:lightRig w14:rig="threePt" w14:dir="t">
                    <w14:rot w14:lat="0" w14:lon="0" w14:rev="0"/>
                  </w14:lightRig>
                </w14:scene3d>
              </w:rPr>
              <w:t>4.</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ΟΡΟΙ ΕΚΤΕΛΕΣΗΣ ΤΗΣ ΣΥΜΒΑΣΗΣ</w:t>
            </w:r>
            <w:r w:rsidR="0083682C">
              <w:rPr>
                <w:noProof/>
                <w:webHidden/>
              </w:rPr>
              <w:tab/>
            </w:r>
            <w:r w:rsidR="0083682C">
              <w:rPr>
                <w:noProof/>
                <w:webHidden/>
              </w:rPr>
              <w:fldChar w:fldCharType="begin"/>
            </w:r>
            <w:r w:rsidR="0083682C">
              <w:rPr>
                <w:noProof/>
                <w:webHidden/>
              </w:rPr>
              <w:instrText xml:space="preserve"> PAGEREF _Toc126068911 \h </w:instrText>
            </w:r>
            <w:r w:rsidR="0083682C">
              <w:rPr>
                <w:noProof/>
                <w:webHidden/>
              </w:rPr>
            </w:r>
            <w:r w:rsidR="0083682C">
              <w:rPr>
                <w:noProof/>
                <w:webHidden/>
              </w:rPr>
              <w:fldChar w:fldCharType="separate"/>
            </w:r>
            <w:r>
              <w:rPr>
                <w:noProof/>
                <w:webHidden/>
              </w:rPr>
              <w:t>72</w:t>
            </w:r>
            <w:r w:rsidR="0083682C">
              <w:rPr>
                <w:noProof/>
                <w:webHidden/>
              </w:rPr>
              <w:fldChar w:fldCharType="end"/>
            </w:r>
          </w:hyperlink>
        </w:p>
        <w:p w14:paraId="3E345195" w14:textId="36F540B6"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2" w:history="1">
            <w:r w:rsidR="0083682C" w:rsidRPr="00DF3528">
              <w:rPr>
                <w:rStyle w:val="-"/>
                <w:noProof/>
                <w:lang w:val="el-GR"/>
              </w:rPr>
              <w:t>4.1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Εγγυήσεις (καλής εκτέλεσης, προκαταβολής, καλής λειτουργίας)</w:t>
            </w:r>
            <w:r w:rsidR="0083682C">
              <w:rPr>
                <w:noProof/>
                <w:webHidden/>
              </w:rPr>
              <w:tab/>
            </w:r>
            <w:r w:rsidR="0083682C">
              <w:rPr>
                <w:noProof/>
                <w:webHidden/>
              </w:rPr>
              <w:fldChar w:fldCharType="begin"/>
            </w:r>
            <w:r w:rsidR="0083682C">
              <w:rPr>
                <w:noProof/>
                <w:webHidden/>
              </w:rPr>
              <w:instrText xml:space="preserve"> PAGEREF _Toc126068912 \h </w:instrText>
            </w:r>
            <w:r w:rsidR="0083682C">
              <w:rPr>
                <w:noProof/>
                <w:webHidden/>
              </w:rPr>
            </w:r>
            <w:r w:rsidR="0083682C">
              <w:rPr>
                <w:noProof/>
                <w:webHidden/>
              </w:rPr>
              <w:fldChar w:fldCharType="separate"/>
            </w:r>
            <w:r>
              <w:rPr>
                <w:noProof/>
                <w:webHidden/>
              </w:rPr>
              <w:t>72</w:t>
            </w:r>
            <w:r w:rsidR="0083682C">
              <w:rPr>
                <w:noProof/>
                <w:webHidden/>
              </w:rPr>
              <w:fldChar w:fldCharType="end"/>
            </w:r>
          </w:hyperlink>
        </w:p>
        <w:p w14:paraId="782A9618" w14:textId="65647DB5"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3" w:history="1">
            <w:r w:rsidR="0083682C" w:rsidRPr="00DF3528">
              <w:rPr>
                <w:rStyle w:val="-"/>
                <w:noProof/>
                <w:lang w:val="el-GR"/>
              </w:rPr>
              <w:t>4.2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Συμβατικό πλαίσιο – Εφαρμοστέα νομοθεσία</w:t>
            </w:r>
            <w:r w:rsidR="0083682C">
              <w:rPr>
                <w:noProof/>
                <w:webHidden/>
              </w:rPr>
              <w:tab/>
            </w:r>
            <w:r w:rsidR="0083682C">
              <w:rPr>
                <w:noProof/>
                <w:webHidden/>
              </w:rPr>
              <w:fldChar w:fldCharType="begin"/>
            </w:r>
            <w:r w:rsidR="0083682C">
              <w:rPr>
                <w:noProof/>
                <w:webHidden/>
              </w:rPr>
              <w:instrText xml:space="preserve"> PAGEREF _Toc126068913 \h </w:instrText>
            </w:r>
            <w:r w:rsidR="0083682C">
              <w:rPr>
                <w:noProof/>
                <w:webHidden/>
              </w:rPr>
            </w:r>
            <w:r w:rsidR="0083682C">
              <w:rPr>
                <w:noProof/>
                <w:webHidden/>
              </w:rPr>
              <w:fldChar w:fldCharType="separate"/>
            </w:r>
            <w:r>
              <w:rPr>
                <w:noProof/>
                <w:webHidden/>
              </w:rPr>
              <w:t>73</w:t>
            </w:r>
            <w:r w:rsidR="0083682C">
              <w:rPr>
                <w:noProof/>
                <w:webHidden/>
              </w:rPr>
              <w:fldChar w:fldCharType="end"/>
            </w:r>
          </w:hyperlink>
        </w:p>
        <w:p w14:paraId="14CD162D" w14:textId="790D1906"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4" w:history="1">
            <w:r w:rsidR="0083682C" w:rsidRPr="00DF3528">
              <w:rPr>
                <w:rStyle w:val="-"/>
                <w:noProof/>
                <w:lang w:val="el-GR"/>
              </w:rPr>
              <w:t>4.3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Όροι εκτέλεσης της σύμβασης</w:t>
            </w:r>
            <w:r w:rsidR="0083682C">
              <w:rPr>
                <w:noProof/>
                <w:webHidden/>
              </w:rPr>
              <w:tab/>
            </w:r>
            <w:r w:rsidR="0083682C">
              <w:rPr>
                <w:noProof/>
                <w:webHidden/>
              </w:rPr>
              <w:fldChar w:fldCharType="begin"/>
            </w:r>
            <w:r w:rsidR="0083682C">
              <w:rPr>
                <w:noProof/>
                <w:webHidden/>
              </w:rPr>
              <w:instrText xml:space="preserve"> PAGEREF _Toc126068914 \h </w:instrText>
            </w:r>
            <w:r w:rsidR="0083682C">
              <w:rPr>
                <w:noProof/>
                <w:webHidden/>
              </w:rPr>
            </w:r>
            <w:r w:rsidR="0083682C">
              <w:rPr>
                <w:noProof/>
                <w:webHidden/>
              </w:rPr>
              <w:fldChar w:fldCharType="separate"/>
            </w:r>
            <w:r>
              <w:rPr>
                <w:noProof/>
                <w:webHidden/>
              </w:rPr>
              <w:t>73</w:t>
            </w:r>
            <w:r w:rsidR="0083682C">
              <w:rPr>
                <w:noProof/>
                <w:webHidden/>
              </w:rPr>
              <w:fldChar w:fldCharType="end"/>
            </w:r>
          </w:hyperlink>
        </w:p>
        <w:p w14:paraId="1AD86EC7" w14:textId="5A2F913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5" w:history="1">
            <w:r w:rsidR="0083682C" w:rsidRPr="00DF3528">
              <w:rPr>
                <w:rStyle w:val="-"/>
                <w:noProof/>
                <w:lang w:val="el-GR"/>
              </w:rPr>
              <w:t>4.4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Υπεργολαβία</w:t>
            </w:r>
            <w:r w:rsidR="0083682C">
              <w:rPr>
                <w:noProof/>
                <w:webHidden/>
              </w:rPr>
              <w:tab/>
            </w:r>
            <w:r w:rsidR="0083682C">
              <w:rPr>
                <w:noProof/>
                <w:webHidden/>
              </w:rPr>
              <w:fldChar w:fldCharType="begin"/>
            </w:r>
            <w:r w:rsidR="0083682C">
              <w:rPr>
                <w:noProof/>
                <w:webHidden/>
              </w:rPr>
              <w:instrText xml:space="preserve"> PAGEREF _Toc126068915 \h </w:instrText>
            </w:r>
            <w:r w:rsidR="0083682C">
              <w:rPr>
                <w:noProof/>
                <w:webHidden/>
              </w:rPr>
            </w:r>
            <w:r w:rsidR="0083682C">
              <w:rPr>
                <w:noProof/>
                <w:webHidden/>
              </w:rPr>
              <w:fldChar w:fldCharType="separate"/>
            </w:r>
            <w:r>
              <w:rPr>
                <w:noProof/>
                <w:webHidden/>
              </w:rPr>
              <w:t>77</w:t>
            </w:r>
            <w:r w:rsidR="0083682C">
              <w:rPr>
                <w:noProof/>
                <w:webHidden/>
              </w:rPr>
              <w:fldChar w:fldCharType="end"/>
            </w:r>
          </w:hyperlink>
        </w:p>
        <w:p w14:paraId="7C1E8522" w14:textId="15848AE8"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6" w:history="1">
            <w:r w:rsidR="0083682C" w:rsidRPr="00DF3528">
              <w:rPr>
                <w:rStyle w:val="-"/>
                <w:noProof/>
                <w:lang w:val="el-GR"/>
              </w:rPr>
              <w:t>4.5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Τροποποίηση σύμβασης κατά τη διάρκειά της</w:t>
            </w:r>
            <w:r w:rsidR="0083682C">
              <w:rPr>
                <w:noProof/>
                <w:webHidden/>
              </w:rPr>
              <w:tab/>
            </w:r>
            <w:r w:rsidR="0083682C">
              <w:rPr>
                <w:noProof/>
                <w:webHidden/>
              </w:rPr>
              <w:fldChar w:fldCharType="begin"/>
            </w:r>
            <w:r w:rsidR="0083682C">
              <w:rPr>
                <w:noProof/>
                <w:webHidden/>
              </w:rPr>
              <w:instrText xml:space="preserve"> PAGEREF _Toc126068916 \h </w:instrText>
            </w:r>
            <w:r w:rsidR="0083682C">
              <w:rPr>
                <w:noProof/>
                <w:webHidden/>
              </w:rPr>
            </w:r>
            <w:r w:rsidR="0083682C">
              <w:rPr>
                <w:noProof/>
                <w:webHidden/>
              </w:rPr>
              <w:fldChar w:fldCharType="separate"/>
            </w:r>
            <w:r>
              <w:rPr>
                <w:noProof/>
                <w:webHidden/>
              </w:rPr>
              <w:t>78</w:t>
            </w:r>
            <w:r w:rsidR="0083682C">
              <w:rPr>
                <w:noProof/>
                <w:webHidden/>
              </w:rPr>
              <w:fldChar w:fldCharType="end"/>
            </w:r>
          </w:hyperlink>
        </w:p>
        <w:p w14:paraId="39E65613" w14:textId="3BCAFBB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17" w:history="1">
            <w:r w:rsidR="0083682C" w:rsidRPr="00DF3528">
              <w:rPr>
                <w:rStyle w:val="-"/>
                <w:noProof/>
                <w:lang w:val="el-GR"/>
              </w:rPr>
              <w:t>4.5.1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Δικαιώματα προαίρεσης</w:t>
            </w:r>
            <w:r w:rsidR="0083682C">
              <w:rPr>
                <w:noProof/>
                <w:webHidden/>
              </w:rPr>
              <w:tab/>
            </w:r>
            <w:r w:rsidR="0083682C">
              <w:rPr>
                <w:noProof/>
                <w:webHidden/>
              </w:rPr>
              <w:fldChar w:fldCharType="begin"/>
            </w:r>
            <w:r w:rsidR="0083682C">
              <w:rPr>
                <w:noProof/>
                <w:webHidden/>
              </w:rPr>
              <w:instrText xml:space="preserve"> PAGEREF _Toc126068917 \h </w:instrText>
            </w:r>
            <w:r w:rsidR="0083682C">
              <w:rPr>
                <w:noProof/>
                <w:webHidden/>
              </w:rPr>
            </w:r>
            <w:r w:rsidR="0083682C">
              <w:rPr>
                <w:noProof/>
                <w:webHidden/>
              </w:rPr>
              <w:fldChar w:fldCharType="separate"/>
            </w:r>
            <w:r>
              <w:rPr>
                <w:noProof/>
                <w:webHidden/>
              </w:rPr>
              <w:t>78</w:t>
            </w:r>
            <w:r w:rsidR="0083682C">
              <w:rPr>
                <w:noProof/>
                <w:webHidden/>
              </w:rPr>
              <w:fldChar w:fldCharType="end"/>
            </w:r>
          </w:hyperlink>
        </w:p>
        <w:p w14:paraId="5480DFF5" w14:textId="23548856"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18" w:history="1">
            <w:r w:rsidR="0083682C" w:rsidRPr="00DF3528">
              <w:rPr>
                <w:rStyle w:val="-"/>
                <w:noProof/>
                <w:lang w:val="el-GR"/>
              </w:rPr>
              <w:t>4.6</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Δικαίωμα μονομερούς λύσης της σύμβασης</w:t>
            </w:r>
            <w:r w:rsidR="0083682C">
              <w:rPr>
                <w:noProof/>
                <w:webHidden/>
              </w:rPr>
              <w:tab/>
            </w:r>
            <w:r w:rsidR="0083682C">
              <w:rPr>
                <w:noProof/>
                <w:webHidden/>
              </w:rPr>
              <w:fldChar w:fldCharType="begin"/>
            </w:r>
            <w:r w:rsidR="0083682C">
              <w:rPr>
                <w:noProof/>
                <w:webHidden/>
              </w:rPr>
              <w:instrText xml:space="preserve"> PAGEREF _Toc126068918 \h </w:instrText>
            </w:r>
            <w:r w:rsidR="0083682C">
              <w:rPr>
                <w:noProof/>
                <w:webHidden/>
              </w:rPr>
            </w:r>
            <w:r w:rsidR="0083682C">
              <w:rPr>
                <w:noProof/>
                <w:webHidden/>
              </w:rPr>
              <w:fldChar w:fldCharType="separate"/>
            </w:r>
            <w:r>
              <w:rPr>
                <w:noProof/>
                <w:webHidden/>
              </w:rPr>
              <w:t>79</w:t>
            </w:r>
            <w:r w:rsidR="0083682C">
              <w:rPr>
                <w:noProof/>
                <w:webHidden/>
              </w:rPr>
              <w:fldChar w:fldCharType="end"/>
            </w:r>
          </w:hyperlink>
        </w:p>
        <w:p w14:paraId="6F1C97A9" w14:textId="60308B7A"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19" w:history="1">
            <w:r w:rsidR="0083682C" w:rsidRPr="00DF3528">
              <w:rPr>
                <w:rStyle w:val="-"/>
                <w:noProof/>
                <w:lang w:val="el-GR"/>
                <w14:scene3d>
                  <w14:camera w14:prst="orthographicFront"/>
                  <w14:lightRig w14:rig="threePt" w14:dir="t">
                    <w14:rot w14:lat="0" w14:lon="0" w14:rev="0"/>
                  </w14:lightRig>
                </w14:scene3d>
              </w:rPr>
              <w:t>5.</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lang w:val="el-GR"/>
              </w:rPr>
              <w:t>ΕΙΔΙΚΟΙ ΟΡΟΙ ΕΚΤΕΛΕΣΗΣ ΤΗΣ ΣΥΜΒΑΣΗΣ</w:t>
            </w:r>
            <w:r w:rsidR="0083682C">
              <w:rPr>
                <w:noProof/>
                <w:webHidden/>
              </w:rPr>
              <w:tab/>
            </w:r>
            <w:r w:rsidR="0083682C">
              <w:rPr>
                <w:noProof/>
                <w:webHidden/>
              </w:rPr>
              <w:fldChar w:fldCharType="begin"/>
            </w:r>
            <w:r w:rsidR="0083682C">
              <w:rPr>
                <w:noProof/>
                <w:webHidden/>
              </w:rPr>
              <w:instrText xml:space="preserve"> PAGEREF _Toc126068919 \h </w:instrText>
            </w:r>
            <w:r w:rsidR="0083682C">
              <w:rPr>
                <w:noProof/>
                <w:webHidden/>
              </w:rPr>
            </w:r>
            <w:r w:rsidR="0083682C">
              <w:rPr>
                <w:noProof/>
                <w:webHidden/>
              </w:rPr>
              <w:fldChar w:fldCharType="separate"/>
            </w:r>
            <w:r>
              <w:rPr>
                <w:noProof/>
                <w:webHidden/>
              </w:rPr>
              <w:t>80</w:t>
            </w:r>
            <w:r w:rsidR="0083682C">
              <w:rPr>
                <w:noProof/>
                <w:webHidden/>
              </w:rPr>
              <w:fldChar w:fldCharType="end"/>
            </w:r>
          </w:hyperlink>
        </w:p>
        <w:p w14:paraId="36F3308C" w14:textId="2760E59A"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0" w:history="1">
            <w:r w:rsidR="0083682C" w:rsidRPr="00DF3528">
              <w:rPr>
                <w:rStyle w:val="-"/>
                <w:noProof/>
                <w:lang w:val="el-GR"/>
              </w:rPr>
              <w:t>5.1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Τρόπος πληρωμής</w:t>
            </w:r>
            <w:r w:rsidR="0083682C">
              <w:rPr>
                <w:noProof/>
                <w:webHidden/>
              </w:rPr>
              <w:tab/>
            </w:r>
            <w:r w:rsidR="0083682C">
              <w:rPr>
                <w:noProof/>
                <w:webHidden/>
              </w:rPr>
              <w:fldChar w:fldCharType="begin"/>
            </w:r>
            <w:r w:rsidR="0083682C">
              <w:rPr>
                <w:noProof/>
                <w:webHidden/>
              </w:rPr>
              <w:instrText xml:space="preserve"> PAGEREF _Toc126068920 \h </w:instrText>
            </w:r>
            <w:r w:rsidR="0083682C">
              <w:rPr>
                <w:noProof/>
                <w:webHidden/>
              </w:rPr>
            </w:r>
            <w:r w:rsidR="0083682C">
              <w:rPr>
                <w:noProof/>
                <w:webHidden/>
              </w:rPr>
              <w:fldChar w:fldCharType="separate"/>
            </w:r>
            <w:r>
              <w:rPr>
                <w:noProof/>
                <w:webHidden/>
              </w:rPr>
              <w:t>80</w:t>
            </w:r>
            <w:r w:rsidR="0083682C">
              <w:rPr>
                <w:noProof/>
                <w:webHidden/>
              </w:rPr>
              <w:fldChar w:fldCharType="end"/>
            </w:r>
          </w:hyperlink>
        </w:p>
        <w:p w14:paraId="2A9A31F8" w14:textId="18043F4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1" w:history="1">
            <w:r w:rsidR="0083682C" w:rsidRPr="00DF3528">
              <w:rPr>
                <w:rStyle w:val="-"/>
                <w:noProof/>
                <w:lang w:val="el-GR"/>
              </w:rPr>
              <w:t>5.2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Κήρυξη οικονομικού φορέα έκπτωτου - Κυρώσεις</w:t>
            </w:r>
            <w:r w:rsidR="0083682C">
              <w:rPr>
                <w:noProof/>
                <w:webHidden/>
              </w:rPr>
              <w:tab/>
            </w:r>
            <w:r w:rsidR="0083682C">
              <w:rPr>
                <w:noProof/>
                <w:webHidden/>
              </w:rPr>
              <w:fldChar w:fldCharType="begin"/>
            </w:r>
            <w:r w:rsidR="0083682C">
              <w:rPr>
                <w:noProof/>
                <w:webHidden/>
              </w:rPr>
              <w:instrText xml:space="preserve"> PAGEREF _Toc126068921 \h </w:instrText>
            </w:r>
            <w:r w:rsidR="0083682C">
              <w:rPr>
                <w:noProof/>
                <w:webHidden/>
              </w:rPr>
            </w:r>
            <w:r w:rsidR="0083682C">
              <w:rPr>
                <w:noProof/>
                <w:webHidden/>
              </w:rPr>
              <w:fldChar w:fldCharType="separate"/>
            </w:r>
            <w:r>
              <w:rPr>
                <w:noProof/>
                <w:webHidden/>
              </w:rPr>
              <w:t>82</w:t>
            </w:r>
            <w:r w:rsidR="0083682C">
              <w:rPr>
                <w:noProof/>
                <w:webHidden/>
              </w:rPr>
              <w:fldChar w:fldCharType="end"/>
            </w:r>
          </w:hyperlink>
        </w:p>
        <w:p w14:paraId="787BB907" w14:textId="0EF47DDC"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2" w:history="1">
            <w:r w:rsidR="0083682C" w:rsidRPr="00DF3528">
              <w:rPr>
                <w:rStyle w:val="-"/>
                <w:noProof/>
                <w:lang w:val="el-GR"/>
              </w:rPr>
              <w:t>5.3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Διοικητικές προσφυγές κατά τη διαδικασία εκτέλεσης</w:t>
            </w:r>
            <w:r w:rsidR="0083682C">
              <w:rPr>
                <w:noProof/>
                <w:webHidden/>
              </w:rPr>
              <w:tab/>
            </w:r>
            <w:r w:rsidR="0083682C">
              <w:rPr>
                <w:noProof/>
                <w:webHidden/>
              </w:rPr>
              <w:fldChar w:fldCharType="begin"/>
            </w:r>
            <w:r w:rsidR="0083682C">
              <w:rPr>
                <w:noProof/>
                <w:webHidden/>
              </w:rPr>
              <w:instrText xml:space="preserve"> PAGEREF _Toc126068922 \h </w:instrText>
            </w:r>
            <w:r w:rsidR="0083682C">
              <w:rPr>
                <w:noProof/>
                <w:webHidden/>
              </w:rPr>
            </w:r>
            <w:r w:rsidR="0083682C">
              <w:rPr>
                <w:noProof/>
                <w:webHidden/>
              </w:rPr>
              <w:fldChar w:fldCharType="separate"/>
            </w:r>
            <w:r>
              <w:rPr>
                <w:noProof/>
                <w:webHidden/>
              </w:rPr>
              <w:t>83</w:t>
            </w:r>
            <w:r w:rsidR="0083682C">
              <w:rPr>
                <w:noProof/>
                <w:webHidden/>
              </w:rPr>
              <w:fldChar w:fldCharType="end"/>
            </w:r>
          </w:hyperlink>
        </w:p>
        <w:p w14:paraId="3D763BC0" w14:textId="45FAC035"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3" w:history="1">
            <w:r w:rsidR="0083682C" w:rsidRPr="00DF3528">
              <w:rPr>
                <w:rStyle w:val="-"/>
                <w:noProof/>
                <w:lang w:val="el-GR"/>
              </w:rPr>
              <w:t>5.4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Δικαστική επίλυση διαφορών</w:t>
            </w:r>
            <w:r w:rsidR="0083682C">
              <w:rPr>
                <w:noProof/>
                <w:webHidden/>
              </w:rPr>
              <w:tab/>
            </w:r>
            <w:r w:rsidR="0083682C">
              <w:rPr>
                <w:noProof/>
                <w:webHidden/>
              </w:rPr>
              <w:fldChar w:fldCharType="begin"/>
            </w:r>
            <w:r w:rsidR="0083682C">
              <w:rPr>
                <w:noProof/>
                <w:webHidden/>
              </w:rPr>
              <w:instrText xml:space="preserve"> PAGEREF _Toc126068923 \h </w:instrText>
            </w:r>
            <w:r w:rsidR="0083682C">
              <w:rPr>
                <w:noProof/>
                <w:webHidden/>
              </w:rPr>
            </w:r>
            <w:r w:rsidR="0083682C">
              <w:rPr>
                <w:noProof/>
                <w:webHidden/>
              </w:rPr>
              <w:fldChar w:fldCharType="separate"/>
            </w:r>
            <w:r>
              <w:rPr>
                <w:noProof/>
                <w:webHidden/>
              </w:rPr>
              <w:t>83</w:t>
            </w:r>
            <w:r w:rsidR="0083682C">
              <w:rPr>
                <w:noProof/>
                <w:webHidden/>
              </w:rPr>
              <w:fldChar w:fldCharType="end"/>
            </w:r>
          </w:hyperlink>
        </w:p>
        <w:p w14:paraId="7BDF187A" w14:textId="574A4172"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24" w:history="1">
            <w:r w:rsidR="0083682C" w:rsidRPr="00DF3528">
              <w:rPr>
                <w:rStyle w:val="-"/>
                <w:noProof/>
                <w14:scene3d>
                  <w14:camera w14:prst="orthographicFront"/>
                  <w14:lightRig w14:rig="threePt" w14:dir="t">
                    <w14:rot w14:lat="0" w14:lon="0" w14:rev="0"/>
                  </w14:lightRig>
                </w14:scene3d>
              </w:rPr>
              <w:t>6.</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ΧΡΟΝΟΣ ΚΑΙ ΤΡΟΠΟΣ ΕΚΤΕΛΕΣΗΣ</w:t>
            </w:r>
            <w:r w:rsidR="0083682C">
              <w:rPr>
                <w:noProof/>
                <w:webHidden/>
              </w:rPr>
              <w:tab/>
            </w:r>
            <w:r w:rsidR="0083682C">
              <w:rPr>
                <w:noProof/>
                <w:webHidden/>
              </w:rPr>
              <w:fldChar w:fldCharType="begin"/>
            </w:r>
            <w:r w:rsidR="0083682C">
              <w:rPr>
                <w:noProof/>
                <w:webHidden/>
              </w:rPr>
              <w:instrText xml:space="preserve"> PAGEREF _Toc126068924 \h </w:instrText>
            </w:r>
            <w:r w:rsidR="0083682C">
              <w:rPr>
                <w:noProof/>
                <w:webHidden/>
              </w:rPr>
            </w:r>
            <w:r w:rsidR="0083682C">
              <w:rPr>
                <w:noProof/>
                <w:webHidden/>
              </w:rPr>
              <w:fldChar w:fldCharType="separate"/>
            </w:r>
            <w:r>
              <w:rPr>
                <w:noProof/>
                <w:webHidden/>
              </w:rPr>
              <w:t>85</w:t>
            </w:r>
            <w:r w:rsidR="0083682C">
              <w:rPr>
                <w:noProof/>
                <w:webHidden/>
              </w:rPr>
              <w:fldChar w:fldCharType="end"/>
            </w:r>
          </w:hyperlink>
        </w:p>
        <w:p w14:paraId="38BAF775" w14:textId="408C6D5B"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5" w:history="1">
            <w:r w:rsidR="0083682C" w:rsidRPr="00DF3528">
              <w:rPr>
                <w:rStyle w:val="-"/>
                <w:noProof/>
                <w:lang w:val="el-GR"/>
              </w:rPr>
              <w:t>6.1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Παρακολούθηση της σύμβασης</w:t>
            </w:r>
            <w:r w:rsidR="0083682C">
              <w:rPr>
                <w:noProof/>
                <w:webHidden/>
              </w:rPr>
              <w:tab/>
            </w:r>
            <w:r w:rsidR="0083682C">
              <w:rPr>
                <w:noProof/>
                <w:webHidden/>
              </w:rPr>
              <w:fldChar w:fldCharType="begin"/>
            </w:r>
            <w:r w:rsidR="0083682C">
              <w:rPr>
                <w:noProof/>
                <w:webHidden/>
              </w:rPr>
              <w:instrText xml:space="preserve"> PAGEREF _Toc126068925 \h </w:instrText>
            </w:r>
            <w:r w:rsidR="0083682C">
              <w:rPr>
                <w:noProof/>
                <w:webHidden/>
              </w:rPr>
            </w:r>
            <w:r w:rsidR="0083682C">
              <w:rPr>
                <w:noProof/>
                <w:webHidden/>
              </w:rPr>
              <w:fldChar w:fldCharType="separate"/>
            </w:r>
            <w:r>
              <w:rPr>
                <w:noProof/>
                <w:webHidden/>
              </w:rPr>
              <w:t>85</w:t>
            </w:r>
            <w:r w:rsidR="0083682C">
              <w:rPr>
                <w:noProof/>
                <w:webHidden/>
              </w:rPr>
              <w:fldChar w:fldCharType="end"/>
            </w:r>
          </w:hyperlink>
        </w:p>
        <w:p w14:paraId="77B41626" w14:textId="0E41BDA1"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6" w:history="1">
            <w:r w:rsidR="0083682C" w:rsidRPr="00DF3528">
              <w:rPr>
                <w:rStyle w:val="-"/>
                <w:noProof/>
                <w:lang w:val="el-GR"/>
              </w:rPr>
              <w:t>6.2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Διάρκεια σύμβασης</w:t>
            </w:r>
            <w:r w:rsidR="0083682C">
              <w:rPr>
                <w:noProof/>
                <w:webHidden/>
              </w:rPr>
              <w:tab/>
            </w:r>
            <w:r w:rsidR="0083682C">
              <w:rPr>
                <w:noProof/>
                <w:webHidden/>
              </w:rPr>
              <w:fldChar w:fldCharType="begin"/>
            </w:r>
            <w:r w:rsidR="0083682C">
              <w:rPr>
                <w:noProof/>
                <w:webHidden/>
              </w:rPr>
              <w:instrText xml:space="preserve"> PAGEREF _Toc126068926 \h </w:instrText>
            </w:r>
            <w:r w:rsidR="0083682C">
              <w:rPr>
                <w:noProof/>
                <w:webHidden/>
              </w:rPr>
            </w:r>
            <w:r w:rsidR="0083682C">
              <w:rPr>
                <w:noProof/>
                <w:webHidden/>
              </w:rPr>
              <w:fldChar w:fldCharType="separate"/>
            </w:r>
            <w:r>
              <w:rPr>
                <w:noProof/>
                <w:webHidden/>
              </w:rPr>
              <w:t>85</w:t>
            </w:r>
            <w:r w:rsidR="0083682C">
              <w:rPr>
                <w:noProof/>
                <w:webHidden/>
              </w:rPr>
              <w:fldChar w:fldCharType="end"/>
            </w:r>
          </w:hyperlink>
        </w:p>
        <w:p w14:paraId="52C2970E" w14:textId="2CA05AA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7" w:history="1">
            <w:r w:rsidR="0083682C" w:rsidRPr="00DF3528">
              <w:rPr>
                <w:rStyle w:val="-"/>
                <w:noProof/>
                <w:lang w:val="el-GR"/>
              </w:rPr>
              <w:t>6.3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Παραλαβή του αντικειμένου της σύμβασης</w:t>
            </w:r>
            <w:r w:rsidR="0083682C">
              <w:rPr>
                <w:noProof/>
                <w:webHidden/>
              </w:rPr>
              <w:tab/>
            </w:r>
            <w:r w:rsidR="0083682C">
              <w:rPr>
                <w:noProof/>
                <w:webHidden/>
              </w:rPr>
              <w:fldChar w:fldCharType="begin"/>
            </w:r>
            <w:r w:rsidR="0083682C">
              <w:rPr>
                <w:noProof/>
                <w:webHidden/>
              </w:rPr>
              <w:instrText xml:space="preserve"> PAGEREF _Toc126068927 \h </w:instrText>
            </w:r>
            <w:r w:rsidR="0083682C">
              <w:rPr>
                <w:noProof/>
                <w:webHidden/>
              </w:rPr>
            </w:r>
            <w:r w:rsidR="0083682C">
              <w:rPr>
                <w:noProof/>
                <w:webHidden/>
              </w:rPr>
              <w:fldChar w:fldCharType="separate"/>
            </w:r>
            <w:r>
              <w:rPr>
                <w:noProof/>
                <w:webHidden/>
              </w:rPr>
              <w:t>85</w:t>
            </w:r>
            <w:r w:rsidR="0083682C">
              <w:rPr>
                <w:noProof/>
                <w:webHidden/>
              </w:rPr>
              <w:fldChar w:fldCharType="end"/>
            </w:r>
          </w:hyperlink>
        </w:p>
        <w:p w14:paraId="0E29D99E" w14:textId="4E49EEF8"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28" w:history="1">
            <w:r w:rsidR="0083682C" w:rsidRPr="00DF3528">
              <w:rPr>
                <w:rStyle w:val="-"/>
                <w:noProof/>
                <w:lang w:val="el-GR"/>
              </w:rPr>
              <w:t>6.4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Απόρριψη παραδοτέων – Αντικατάσταση</w:t>
            </w:r>
            <w:r w:rsidR="0083682C">
              <w:rPr>
                <w:noProof/>
                <w:webHidden/>
              </w:rPr>
              <w:tab/>
            </w:r>
            <w:r w:rsidR="0083682C">
              <w:rPr>
                <w:noProof/>
                <w:webHidden/>
              </w:rPr>
              <w:fldChar w:fldCharType="begin"/>
            </w:r>
            <w:r w:rsidR="0083682C">
              <w:rPr>
                <w:noProof/>
                <w:webHidden/>
              </w:rPr>
              <w:instrText xml:space="preserve"> PAGEREF _Toc126068928 \h </w:instrText>
            </w:r>
            <w:r w:rsidR="0083682C">
              <w:rPr>
                <w:noProof/>
                <w:webHidden/>
              </w:rPr>
            </w:r>
            <w:r w:rsidR="0083682C">
              <w:rPr>
                <w:noProof/>
                <w:webHidden/>
              </w:rPr>
              <w:fldChar w:fldCharType="separate"/>
            </w:r>
            <w:r>
              <w:rPr>
                <w:noProof/>
                <w:webHidden/>
              </w:rPr>
              <w:t>87</w:t>
            </w:r>
            <w:r w:rsidR="0083682C">
              <w:rPr>
                <w:noProof/>
                <w:webHidden/>
              </w:rPr>
              <w:fldChar w:fldCharType="end"/>
            </w:r>
          </w:hyperlink>
        </w:p>
        <w:p w14:paraId="768E3A97" w14:textId="06C0A0D0"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8929" w:history="1">
            <w:r w:rsidR="0083682C" w:rsidRPr="00DF3528">
              <w:rPr>
                <w:rStyle w:val="-"/>
                <w:noProof/>
                <w:lang w:val="el-GR"/>
              </w:rPr>
              <w:t>ΠΑΡΑΡΤΗΜΑ Ι – Αναλυτική Περιγραφή Φυσικού και Οικονομικού Αντικειμένου της Σύμβασης</w:t>
            </w:r>
            <w:r w:rsidR="0083682C">
              <w:rPr>
                <w:noProof/>
                <w:webHidden/>
              </w:rPr>
              <w:tab/>
            </w:r>
            <w:r w:rsidR="0083682C">
              <w:rPr>
                <w:noProof/>
                <w:webHidden/>
              </w:rPr>
              <w:fldChar w:fldCharType="begin"/>
            </w:r>
            <w:r w:rsidR="0083682C">
              <w:rPr>
                <w:noProof/>
                <w:webHidden/>
              </w:rPr>
              <w:instrText xml:space="preserve"> PAGEREF _Toc126068929 \h </w:instrText>
            </w:r>
            <w:r w:rsidR="0083682C">
              <w:rPr>
                <w:noProof/>
                <w:webHidden/>
              </w:rPr>
            </w:r>
            <w:r w:rsidR="0083682C">
              <w:rPr>
                <w:noProof/>
                <w:webHidden/>
              </w:rPr>
              <w:fldChar w:fldCharType="separate"/>
            </w:r>
            <w:r>
              <w:rPr>
                <w:noProof/>
                <w:webHidden/>
              </w:rPr>
              <w:t>88</w:t>
            </w:r>
            <w:r w:rsidR="0083682C">
              <w:rPr>
                <w:noProof/>
                <w:webHidden/>
              </w:rPr>
              <w:fldChar w:fldCharType="end"/>
            </w:r>
          </w:hyperlink>
        </w:p>
        <w:p w14:paraId="496ABBE6" w14:textId="5EDDC6AB"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30" w:history="1">
            <w:r w:rsidR="0083682C" w:rsidRPr="00DF3528">
              <w:rPr>
                <w:rStyle w:val="-"/>
                <w:noProof/>
              </w:rPr>
              <w:t>1.</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Περιβάλλον της Σύμβασης</w:t>
            </w:r>
            <w:r w:rsidR="0083682C">
              <w:rPr>
                <w:noProof/>
                <w:webHidden/>
              </w:rPr>
              <w:tab/>
            </w:r>
            <w:r w:rsidR="0083682C">
              <w:rPr>
                <w:noProof/>
                <w:webHidden/>
              </w:rPr>
              <w:fldChar w:fldCharType="begin"/>
            </w:r>
            <w:r w:rsidR="0083682C">
              <w:rPr>
                <w:noProof/>
                <w:webHidden/>
              </w:rPr>
              <w:instrText xml:space="preserve"> PAGEREF _Toc126068930 \h </w:instrText>
            </w:r>
            <w:r w:rsidR="0083682C">
              <w:rPr>
                <w:noProof/>
                <w:webHidden/>
              </w:rPr>
            </w:r>
            <w:r w:rsidR="0083682C">
              <w:rPr>
                <w:noProof/>
                <w:webHidden/>
              </w:rPr>
              <w:fldChar w:fldCharType="separate"/>
            </w:r>
            <w:r>
              <w:rPr>
                <w:noProof/>
                <w:webHidden/>
              </w:rPr>
              <w:t>88</w:t>
            </w:r>
            <w:r w:rsidR="0083682C">
              <w:rPr>
                <w:noProof/>
                <w:webHidden/>
              </w:rPr>
              <w:fldChar w:fldCharType="end"/>
            </w:r>
          </w:hyperlink>
        </w:p>
        <w:p w14:paraId="1EB748F0" w14:textId="20D48A01"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31" w:history="1">
            <w:r w:rsidR="0083682C" w:rsidRPr="00DF3528">
              <w:rPr>
                <w:rStyle w:val="-"/>
                <w:rFonts w:eastAsia="SimSun"/>
                <w:noProof/>
                <w:lang w:val="el-GR"/>
              </w:rPr>
              <w:t>1.1</w:t>
            </w:r>
            <w:r w:rsidR="0083682C">
              <w:rPr>
                <w:rFonts w:asciiTheme="minorHAnsi" w:eastAsiaTheme="minorEastAsia" w:hAnsiTheme="minorHAnsi" w:cstheme="minorBidi"/>
                <w:smallCaps w:val="0"/>
                <w:noProof/>
                <w:sz w:val="22"/>
                <w:szCs w:val="22"/>
                <w:lang w:val="el-GR" w:eastAsia="el-GR"/>
              </w:rPr>
              <w:tab/>
            </w:r>
            <w:r w:rsidR="0083682C" w:rsidRPr="00DF3528">
              <w:rPr>
                <w:rStyle w:val="-"/>
                <w:rFonts w:eastAsia="SimSun"/>
                <w:noProof/>
                <w:lang w:val="el-GR"/>
              </w:rPr>
              <w:t>Εμπλεκόμενοι στην Υλοποίηση της Σύμβασης</w:t>
            </w:r>
            <w:r w:rsidR="0083682C">
              <w:rPr>
                <w:noProof/>
                <w:webHidden/>
              </w:rPr>
              <w:tab/>
            </w:r>
            <w:r w:rsidR="0083682C">
              <w:rPr>
                <w:noProof/>
                <w:webHidden/>
              </w:rPr>
              <w:fldChar w:fldCharType="begin"/>
            </w:r>
            <w:r w:rsidR="0083682C">
              <w:rPr>
                <w:noProof/>
                <w:webHidden/>
              </w:rPr>
              <w:instrText xml:space="preserve"> PAGEREF _Toc126068931 \h </w:instrText>
            </w:r>
            <w:r w:rsidR="0083682C">
              <w:rPr>
                <w:noProof/>
                <w:webHidden/>
              </w:rPr>
            </w:r>
            <w:r w:rsidR="0083682C">
              <w:rPr>
                <w:noProof/>
                <w:webHidden/>
              </w:rPr>
              <w:fldChar w:fldCharType="separate"/>
            </w:r>
            <w:r>
              <w:rPr>
                <w:noProof/>
                <w:webHidden/>
              </w:rPr>
              <w:t>88</w:t>
            </w:r>
            <w:r w:rsidR="0083682C">
              <w:rPr>
                <w:noProof/>
                <w:webHidden/>
              </w:rPr>
              <w:fldChar w:fldCharType="end"/>
            </w:r>
          </w:hyperlink>
        </w:p>
        <w:p w14:paraId="7875E59E" w14:textId="01AD0C4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2" w:history="1">
            <w:r w:rsidR="0083682C" w:rsidRPr="00DF3528">
              <w:rPr>
                <w:rStyle w:val="-"/>
                <w:noProof/>
                <w:lang w:val="el-GR"/>
              </w:rPr>
              <w:t>1.1.1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Φορέας Υλοποίησης – Αναθέτουσα Αρχή</w:t>
            </w:r>
            <w:r w:rsidR="0083682C">
              <w:rPr>
                <w:noProof/>
                <w:webHidden/>
              </w:rPr>
              <w:tab/>
            </w:r>
            <w:r w:rsidR="0083682C">
              <w:rPr>
                <w:noProof/>
                <w:webHidden/>
              </w:rPr>
              <w:fldChar w:fldCharType="begin"/>
            </w:r>
            <w:r w:rsidR="0083682C">
              <w:rPr>
                <w:noProof/>
                <w:webHidden/>
              </w:rPr>
              <w:instrText xml:space="preserve"> PAGEREF _Toc126068932 \h </w:instrText>
            </w:r>
            <w:r w:rsidR="0083682C">
              <w:rPr>
                <w:noProof/>
                <w:webHidden/>
              </w:rPr>
            </w:r>
            <w:r w:rsidR="0083682C">
              <w:rPr>
                <w:noProof/>
                <w:webHidden/>
              </w:rPr>
              <w:fldChar w:fldCharType="separate"/>
            </w:r>
            <w:r>
              <w:rPr>
                <w:noProof/>
                <w:webHidden/>
              </w:rPr>
              <w:t>88</w:t>
            </w:r>
            <w:r w:rsidR="0083682C">
              <w:rPr>
                <w:noProof/>
                <w:webHidden/>
              </w:rPr>
              <w:fldChar w:fldCharType="end"/>
            </w:r>
          </w:hyperlink>
        </w:p>
        <w:p w14:paraId="5DF6D4B5" w14:textId="0768E48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3" w:history="1">
            <w:r w:rsidR="0083682C" w:rsidRPr="00DF3528">
              <w:rPr>
                <w:rStyle w:val="-"/>
                <w:noProof/>
                <w:lang w:val="el-GR"/>
              </w:rPr>
              <w:t>1.1.2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Φορέας Χρηματοδότησης</w:t>
            </w:r>
            <w:r w:rsidR="0083682C">
              <w:rPr>
                <w:noProof/>
                <w:webHidden/>
              </w:rPr>
              <w:tab/>
            </w:r>
            <w:r w:rsidR="0083682C">
              <w:rPr>
                <w:noProof/>
                <w:webHidden/>
              </w:rPr>
              <w:fldChar w:fldCharType="begin"/>
            </w:r>
            <w:r w:rsidR="0083682C">
              <w:rPr>
                <w:noProof/>
                <w:webHidden/>
              </w:rPr>
              <w:instrText xml:space="preserve"> PAGEREF _Toc126068933 \h </w:instrText>
            </w:r>
            <w:r w:rsidR="0083682C">
              <w:rPr>
                <w:noProof/>
                <w:webHidden/>
              </w:rPr>
            </w:r>
            <w:r w:rsidR="0083682C">
              <w:rPr>
                <w:noProof/>
                <w:webHidden/>
              </w:rPr>
              <w:fldChar w:fldCharType="separate"/>
            </w:r>
            <w:r>
              <w:rPr>
                <w:noProof/>
                <w:webHidden/>
              </w:rPr>
              <w:t>90</w:t>
            </w:r>
            <w:r w:rsidR="0083682C">
              <w:rPr>
                <w:noProof/>
                <w:webHidden/>
              </w:rPr>
              <w:fldChar w:fldCharType="end"/>
            </w:r>
          </w:hyperlink>
        </w:p>
        <w:p w14:paraId="614B1CC3" w14:textId="631B5F29"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4" w:history="1">
            <w:r w:rsidR="0083682C" w:rsidRPr="00DF3528">
              <w:rPr>
                <w:rStyle w:val="-"/>
                <w:noProof/>
                <w:lang w:val="el-GR"/>
              </w:rPr>
              <w:t>1.1.3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Κύριος του Έργου – Φορέας Λειτουργίας</w:t>
            </w:r>
            <w:r w:rsidR="0083682C">
              <w:rPr>
                <w:noProof/>
                <w:webHidden/>
              </w:rPr>
              <w:tab/>
            </w:r>
            <w:r w:rsidR="0083682C">
              <w:rPr>
                <w:noProof/>
                <w:webHidden/>
              </w:rPr>
              <w:fldChar w:fldCharType="begin"/>
            </w:r>
            <w:r w:rsidR="0083682C">
              <w:rPr>
                <w:noProof/>
                <w:webHidden/>
              </w:rPr>
              <w:instrText xml:space="preserve"> PAGEREF _Toc126068934 \h </w:instrText>
            </w:r>
            <w:r w:rsidR="0083682C">
              <w:rPr>
                <w:noProof/>
                <w:webHidden/>
              </w:rPr>
            </w:r>
            <w:r w:rsidR="0083682C">
              <w:rPr>
                <w:noProof/>
                <w:webHidden/>
              </w:rPr>
              <w:fldChar w:fldCharType="separate"/>
            </w:r>
            <w:r>
              <w:rPr>
                <w:noProof/>
                <w:webHidden/>
              </w:rPr>
              <w:t>90</w:t>
            </w:r>
            <w:r w:rsidR="0083682C">
              <w:rPr>
                <w:noProof/>
                <w:webHidden/>
              </w:rPr>
              <w:fldChar w:fldCharType="end"/>
            </w:r>
          </w:hyperlink>
        </w:p>
        <w:p w14:paraId="199B4C18" w14:textId="2966BAD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5" w:history="1">
            <w:r w:rsidR="0083682C" w:rsidRPr="00DF3528">
              <w:rPr>
                <w:rStyle w:val="-"/>
                <w:noProof/>
                <w:lang w:val="el-GR"/>
              </w:rPr>
              <w:t>1.1.4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Όργανα &amp; Επιτροπές Παρακολούθησης, Διακυβέρνησης και Ελέγχου του Έργου</w:t>
            </w:r>
            <w:r w:rsidR="0083682C">
              <w:rPr>
                <w:noProof/>
                <w:webHidden/>
              </w:rPr>
              <w:tab/>
            </w:r>
            <w:r w:rsidR="0083682C">
              <w:rPr>
                <w:noProof/>
                <w:webHidden/>
              </w:rPr>
              <w:fldChar w:fldCharType="begin"/>
            </w:r>
            <w:r w:rsidR="0083682C">
              <w:rPr>
                <w:noProof/>
                <w:webHidden/>
              </w:rPr>
              <w:instrText xml:space="preserve"> PAGEREF _Toc126068935 \h </w:instrText>
            </w:r>
            <w:r w:rsidR="0083682C">
              <w:rPr>
                <w:noProof/>
                <w:webHidden/>
              </w:rPr>
            </w:r>
            <w:r w:rsidR="0083682C">
              <w:rPr>
                <w:noProof/>
                <w:webHidden/>
              </w:rPr>
              <w:fldChar w:fldCharType="separate"/>
            </w:r>
            <w:r>
              <w:rPr>
                <w:noProof/>
                <w:webHidden/>
              </w:rPr>
              <w:t>90</w:t>
            </w:r>
            <w:r w:rsidR="0083682C">
              <w:rPr>
                <w:noProof/>
                <w:webHidden/>
              </w:rPr>
              <w:fldChar w:fldCharType="end"/>
            </w:r>
          </w:hyperlink>
        </w:p>
        <w:p w14:paraId="75C2F3BB" w14:textId="4960F47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36" w:history="1">
            <w:r w:rsidR="0083682C" w:rsidRPr="00DF3528">
              <w:rPr>
                <w:rStyle w:val="-"/>
                <w:rFonts w:eastAsia="SimSun"/>
                <w:noProof/>
                <w:lang w:val="el-GR"/>
              </w:rPr>
              <w:t>1.2</w:t>
            </w:r>
            <w:r w:rsidR="0083682C">
              <w:rPr>
                <w:rFonts w:asciiTheme="minorHAnsi" w:eastAsiaTheme="minorEastAsia" w:hAnsiTheme="minorHAnsi" w:cstheme="minorBidi"/>
                <w:smallCaps w:val="0"/>
                <w:noProof/>
                <w:sz w:val="22"/>
                <w:szCs w:val="22"/>
                <w:lang w:val="el-GR" w:eastAsia="el-GR"/>
              </w:rPr>
              <w:tab/>
            </w:r>
            <w:r w:rsidR="0083682C" w:rsidRPr="00DF3528">
              <w:rPr>
                <w:rStyle w:val="-"/>
                <w:rFonts w:eastAsia="SimSun"/>
                <w:noProof/>
                <w:lang w:val="el-GR"/>
              </w:rPr>
              <w:t>Υφιστάμενη Κατάσταση</w:t>
            </w:r>
            <w:r w:rsidR="0083682C">
              <w:rPr>
                <w:noProof/>
                <w:webHidden/>
              </w:rPr>
              <w:tab/>
            </w:r>
            <w:r w:rsidR="0083682C">
              <w:rPr>
                <w:noProof/>
                <w:webHidden/>
              </w:rPr>
              <w:fldChar w:fldCharType="begin"/>
            </w:r>
            <w:r w:rsidR="0083682C">
              <w:rPr>
                <w:noProof/>
                <w:webHidden/>
              </w:rPr>
              <w:instrText xml:space="preserve"> PAGEREF _Toc126068936 \h </w:instrText>
            </w:r>
            <w:r w:rsidR="0083682C">
              <w:rPr>
                <w:noProof/>
                <w:webHidden/>
              </w:rPr>
            </w:r>
            <w:r w:rsidR="0083682C">
              <w:rPr>
                <w:noProof/>
                <w:webHidden/>
              </w:rPr>
              <w:fldChar w:fldCharType="separate"/>
            </w:r>
            <w:r>
              <w:rPr>
                <w:noProof/>
                <w:webHidden/>
              </w:rPr>
              <w:t>91</w:t>
            </w:r>
            <w:r w:rsidR="0083682C">
              <w:rPr>
                <w:noProof/>
                <w:webHidden/>
              </w:rPr>
              <w:fldChar w:fldCharType="end"/>
            </w:r>
          </w:hyperlink>
        </w:p>
        <w:p w14:paraId="530D43EB" w14:textId="4F0E62F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7" w:history="1">
            <w:r w:rsidR="0083682C" w:rsidRPr="00DF3528">
              <w:rPr>
                <w:rStyle w:val="-"/>
                <w:noProof/>
                <w:lang w:val="el-GR"/>
              </w:rPr>
              <w:t>1.2.1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Συνοπτική Περιγραφή των υπηρεσιών και της λειτουργίας του Φορέα Λειτουργία (σε σχέση με το αντικείμενο και τις απαιτήσεις του έργου)</w:t>
            </w:r>
            <w:r w:rsidR="0083682C">
              <w:rPr>
                <w:noProof/>
                <w:webHidden/>
              </w:rPr>
              <w:tab/>
            </w:r>
            <w:r w:rsidR="0083682C">
              <w:rPr>
                <w:noProof/>
                <w:webHidden/>
              </w:rPr>
              <w:fldChar w:fldCharType="begin"/>
            </w:r>
            <w:r w:rsidR="0083682C">
              <w:rPr>
                <w:noProof/>
                <w:webHidden/>
              </w:rPr>
              <w:instrText xml:space="preserve"> PAGEREF _Toc126068937 \h </w:instrText>
            </w:r>
            <w:r w:rsidR="0083682C">
              <w:rPr>
                <w:noProof/>
                <w:webHidden/>
              </w:rPr>
            </w:r>
            <w:r w:rsidR="0083682C">
              <w:rPr>
                <w:noProof/>
                <w:webHidden/>
              </w:rPr>
              <w:fldChar w:fldCharType="separate"/>
            </w:r>
            <w:r>
              <w:rPr>
                <w:noProof/>
                <w:webHidden/>
              </w:rPr>
              <w:t>91</w:t>
            </w:r>
            <w:r w:rsidR="0083682C">
              <w:rPr>
                <w:noProof/>
                <w:webHidden/>
              </w:rPr>
              <w:fldChar w:fldCharType="end"/>
            </w:r>
          </w:hyperlink>
        </w:p>
        <w:p w14:paraId="3EF3794B" w14:textId="278982C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8" w:history="1">
            <w:r w:rsidR="0083682C" w:rsidRPr="00DF3528">
              <w:rPr>
                <w:rStyle w:val="-"/>
                <w:noProof/>
                <w:lang w:val="el-GR"/>
              </w:rPr>
              <w:t>1.2.2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Παρούσα Κατάσταση και Πληροφοριακή Υποδομή – Αναγκαιότητα Υλοποίησης</w:t>
            </w:r>
            <w:r w:rsidR="0083682C">
              <w:rPr>
                <w:noProof/>
                <w:webHidden/>
              </w:rPr>
              <w:tab/>
            </w:r>
            <w:r w:rsidR="0083682C">
              <w:rPr>
                <w:noProof/>
                <w:webHidden/>
              </w:rPr>
              <w:fldChar w:fldCharType="begin"/>
            </w:r>
            <w:r w:rsidR="0083682C">
              <w:rPr>
                <w:noProof/>
                <w:webHidden/>
              </w:rPr>
              <w:instrText xml:space="preserve"> PAGEREF _Toc126068938 \h </w:instrText>
            </w:r>
            <w:r w:rsidR="0083682C">
              <w:rPr>
                <w:noProof/>
                <w:webHidden/>
              </w:rPr>
            </w:r>
            <w:r w:rsidR="0083682C">
              <w:rPr>
                <w:noProof/>
                <w:webHidden/>
              </w:rPr>
              <w:fldChar w:fldCharType="separate"/>
            </w:r>
            <w:r>
              <w:rPr>
                <w:noProof/>
                <w:webHidden/>
              </w:rPr>
              <w:t>102</w:t>
            </w:r>
            <w:r w:rsidR="0083682C">
              <w:rPr>
                <w:noProof/>
                <w:webHidden/>
              </w:rPr>
              <w:fldChar w:fldCharType="end"/>
            </w:r>
          </w:hyperlink>
        </w:p>
        <w:p w14:paraId="1D8113CE" w14:textId="35FDF9D2"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39" w:history="1">
            <w:r w:rsidR="0083682C" w:rsidRPr="00DF3528">
              <w:rPr>
                <w:rStyle w:val="-"/>
                <w:noProof/>
                <w:lang w:val="el-GR"/>
              </w:rPr>
              <w:t>1.2.3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Το Κυβερνητικό Υπολογιστικό Νέφος (G-Cloud)</w:t>
            </w:r>
            <w:r w:rsidR="0083682C">
              <w:rPr>
                <w:noProof/>
                <w:webHidden/>
              </w:rPr>
              <w:tab/>
            </w:r>
            <w:r w:rsidR="0083682C">
              <w:rPr>
                <w:noProof/>
                <w:webHidden/>
              </w:rPr>
              <w:fldChar w:fldCharType="begin"/>
            </w:r>
            <w:r w:rsidR="0083682C">
              <w:rPr>
                <w:noProof/>
                <w:webHidden/>
              </w:rPr>
              <w:instrText xml:space="preserve"> PAGEREF _Toc126068939 \h </w:instrText>
            </w:r>
            <w:r w:rsidR="0083682C">
              <w:rPr>
                <w:noProof/>
                <w:webHidden/>
              </w:rPr>
            </w:r>
            <w:r w:rsidR="0083682C">
              <w:rPr>
                <w:noProof/>
                <w:webHidden/>
              </w:rPr>
              <w:fldChar w:fldCharType="separate"/>
            </w:r>
            <w:r>
              <w:rPr>
                <w:noProof/>
                <w:webHidden/>
              </w:rPr>
              <w:t>103</w:t>
            </w:r>
            <w:r w:rsidR="0083682C">
              <w:rPr>
                <w:noProof/>
                <w:webHidden/>
              </w:rPr>
              <w:fldChar w:fldCharType="end"/>
            </w:r>
          </w:hyperlink>
        </w:p>
        <w:p w14:paraId="7BE18C57" w14:textId="384AA90B"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40" w:history="1">
            <w:r w:rsidR="0083682C" w:rsidRPr="00DF3528">
              <w:rPr>
                <w:rStyle w:val="-"/>
                <w:noProof/>
                <w:lang w:val="el-GR"/>
              </w:rPr>
              <w:t>2.</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lang w:val="el-GR"/>
              </w:rPr>
              <w:t>Περιγραφή Φυσικού Αντικειμένου της Σύμβασης</w:t>
            </w:r>
            <w:r w:rsidR="0083682C">
              <w:rPr>
                <w:noProof/>
                <w:webHidden/>
              </w:rPr>
              <w:tab/>
            </w:r>
            <w:r w:rsidR="0083682C">
              <w:rPr>
                <w:noProof/>
                <w:webHidden/>
              </w:rPr>
              <w:fldChar w:fldCharType="begin"/>
            </w:r>
            <w:r w:rsidR="0083682C">
              <w:rPr>
                <w:noProof/>
                <w:webHidden/>
              </w:rPr>
              <w:instrText xml:space="preserve"> PAGEREF _Toc126068940 \h </w:instrText>
            </w:r>
            <w:r w:rsidR="0083682C">
              <w:rPr>
                <w:noProof/>
                <w:webHidden/>
              </w:rPr>
            </w:r>
            <w:r w:rsidR="0083682C">
              <w:rPr>
                <w:noProof/>
                <w:webHidden/>
              </w:rPr>
              <w:fldChar w:fldCharType="separate"/>
            </w:r>
            <w:r>
              <w:rPr>
                <w:noProof/>
                <w:webHidden/>
              </w:rPr>
              <w:t>107</w:t>
            </w:r>
            <w:r w:rsidR="0083682C">
              <w:rPr>
                <w:noProof/>
                <w:webHidden/>
              </w:rPr>
              <w:fldChar w:fldCharType="end"/>
            </w:r>
          </w:hyperlink>
        </w:p>
        <w:p w14:paraId="16D1E2E3" w14:textId="7E24BD9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1" w:history="1">
            <w:r w:rsidR="0083682C" w:rsidRPr="00DF3528">
              <w:rPr>
                <w:rStyle w:val="-"/>
                <w:noProof/>
                <w:lang w:val="el-GR"/>
              </w:rPr>
              <w:t>2.1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Αντικείμενο της Σύμβασης</w:t>
            </w:r>
            <w:r w:rsidR="0083682C">
              <w:rPr>
                <w:noProof/>
                <w:webHidden/>
              </w:rPr>
              <w:tab/>
            </w:r>
            <w:r w:rsidR="0083682C">
              <w:rPr>
                <w:noProof/>
                <w:webHidden/>
              </w:rPr>
              <w:fldChar w:fldCharType="begin"/>
            </w:r>
            <w:r w:rsidR="0083682C">
              <w:rPr>
                <w:noProof/>
                <w:webHidden/>
              </w:rPr>
              <w:instrText xml:space="preserve"> PAGEREF _Toc126068941 \h </w:instrText>
            </w:r>
            <w:r w:rsidR="0083682C">
              <w:rPr>
                <w:noProof/>
                <w:webHidden/>
              </w:rPr>
            </w:r>
            <w:r w:rsidR="0083682C">
              <w:rPr>
                <w:noProof/>
                <w:webHidden/>
              </w:rPr>
              <w:fldChar w:fldCharType="separate"/>
            </w:r>
            <w:r>
              <w:rPr>
                <w:noProof/>
                <w:webHidden/>
              </w:rPr>
              <w:t>107</w:t>
            </w:r>
            <w:r w:rsidR="0083682C">
              <w:rPr>
                <w:noProof/>
                <w:webHidden/>
              </w:rPr>
              <w:fldChar w:fldCharType="end"/>
            </w:r>
          </w:hyperlink>
        </w:p>
        <w:p w14:paraId="0CF9ECEB" w14:textId="175ADA2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2" w:history="1">
            <w:r w:rsidR="0083682C" w:rsidRPr="00DF3528">
              <w:rPr>
                <w:rStyle w:val="-"/>
                <w:noProof/>
                <w:lang w:val="el-GR"/>
              </w:rPr>
              <w:t>2.2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Σκοπός και Στόχοι της Σύμβασης</w:t>
            </w:r>
            <w:r w:rsidR="0083682C">
              <w:rPr>
                <w:noProof/>
                <w:webHidden/>
              </w:rPr>
              <w:tab/>
            </w:r>
            <w:r w:rsidR="0083682C">
              <w:rPr>
                <w:noProof/>
                <w:webHidden/>
              </w:rPr>
              <w:fldChar w:fldCharType="begin"/>
            </w:r>
            <w:r w:rsidR="0083682C">
              <w:rPr>
                <w:noProof/>
                <w:webHidden/>
              </w:rPr>
              <w:instrText xml:space="preserve"> PAGEREF _Toc126068942 \h </w:instrText>
            </w:r>
            <w:r w:rsidR="0083682C">
              <w:rPr>
                <w:noProof/>
                <w:webHidden/>
              </w:rPr>
            </w:r>
            <w:r w:rsidR="0083682C">
              <w:rPr>
                <w:noProof/>
                <w:webHidden/>
              </w:rPr>
              <w:fldChar w:fldCharType="separate"/>
            </w:r>
            <w:r>
              <w:rPr>
                <w:noProof/>
                <w:webHidden/>
              </w:rPr>
              <w:t>109</w:t>
            </w:r>
            <w:r w:rsidR="0083682C">
              <w:rPr>
                <w:noProof/>
                <w:webHidden/>
              </w:rPr>
              <w:fldChar w:fldCharType="end"/>
            </w:r>
          </w:hyperlink>
        </w:p>
        <w:p w14:paraId="6B02ADAA" w14:textId="19D1D58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3" w:history="1">
            <w:r w:rsidR="0083682C" w:rsidRPr="00DF3528">
              <w:rPr>
                <w:rStyle w:val="-"/>
                <w:noProof/>
                <w:lang w:val="el-GR"/>
              </w:rPr>
              <w:t>2.3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Αναμενόμενα Οφέλη</w:t>
            </w:r>
            <w:r w:rsidR="0083682C">
              <w:rPr>
                <w:noProof/>
                <w:webHidden/>
              </w:rPr>
              <w:tab/>
            </w:r>
            <w:r w:rsidR="0083682C">
              <w:rPr>
                <w:noProof/>
                <w:webHidden/>
              </w:rPr>
              <w:fldChar w:fldCharType="begin"/>
            </w:r>
            <w:r w:rsidR="0083682C">
              <w:rPr>
                <w:noProof/>
                <w:webHidden/>
              </w:rPr>
              <w:instrText xml:space="preserve"> PAGEREF _Toc126068943 \h </w:instrText>
            </w:r>
            <w:r w:rsidR="0083682C">
              <w:rPr>
                <w:noProof/>
                <w:webHidden/>
              </w:rPr>
            </w:r>
            <w:r w:rsidR="0083682C">
              <w:rPr>
                <w:noProof/>
                <w:webHidden/>
              </w:rPr>
              <w:fldChar w:fldCharType="separate"/>
            </w:r>
            <w:r>
              <w:rPr>
                <w:noProof/>
                <w:webHidden/>
              </w:rPr>
              <w:t>109</w:t>
            </w:r>
            <w:r w:rsidR="0083682C">
              <w:rPr>
                <w:noProof/>
                <w:webHidden/>
              </w:rPr>
              <w:fldChar w:fldCharType="end"/>
            </w:r>
          </w:hyperlink>
        </w:p>
        <w:p w14:paraId="60CD38BC" w14:textId="56D06805"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44" w:history="1">
            <w:r w:rsidR="0083682C" w:rsidRPr="00DF3528">
              <w:rPr>
                <w:rStyle w:val="-"/>
                <w:noProof/>
              </w:rPr>
              <w:t>3</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Αρχιτεκτονική</w:t>
            </w:r>
            <w:r w:rsidR="0083682C">
              <w:rPr>
                <w:noProof/>
                <w:webHidden/>
              </w:rPr>
              <w:tab/>
            </w:r>
            <w:r w:rsidR="0083682C">
              <w:rPr>
                <w:noProof/>
                <w:webHidden/>
              </w:rPr>
              <w:fldChar w:fldCharType="begin"/>
            </w:r>
            <w:r w:rsidR="0083682C">
              <w:rPr>
                <w:noProof/>
                <w:webHidden/>
              </w:rPr>
              <w:instrText xml:space="preserve"> PAGEREF _Toc126068944 \h </w:instrText>
            </w:r>
            <w:r w:rsidR="0083682C">
              <w:rPr>
                <w:noProof/>
                <w:webHidden/>
              </w:rPr>
            </w:r>
            <w:r w:rsidR="0083682C">
              <w:rPr>
                <w:noProof/>
                <w:webHidden/>
              </w:rPr>
              <w:fldChar w:fldCharType="separate"/>
            </w:r>
            <w:r>
              <w:rPr>
                <w:noProof/>
                <w:webHidden/>
              </w:rPr>
              <w:t>110</w:t>
            </w:r>
            <w:r w:rsidR="0083682C">
              <w:rPr>
                <w:noProof/>
                <w:webHidden/>
              </w:rPr>
              <w:fldChar w:fldCharType="end"/>
            </w:r>
          </w:hyperlink>
        </w:p>
        <w:p w14:paraId="3C066661" w14:textId="13B48A81"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5" w:history="1">
            <w:r w:rsidR="0083682C" w:rsidRPr="00DF3528">
              <w:rPr>
                <w:rStyle w:val="-"/>
                <w:noProof/>
                <w:lang w:val="el-GR"/>
              </w:rPr>
              <w:t>3.1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Γενικές Αρχές Σχεδιασμού Συστήματος</w:t>
            </w:r>
            <w:r w:rsidR="0083682C">
              <w:rPr>
                <w:noProof/>
                <w:webHidden/>
              </w:rPr>
              <w:tab/>
            </w:r>
            <w:r w:rsidR="0083682C">
              <w:rPr>
                <w:noProof/>
                <w:webHidden/>
              </w:rPr>
              <w:fldChar w:fldCharType="begin"/>
            </w:r>
            <w:r w:rsidR="0083682C">
              <w:rPr>
                <w:noProof/>
                <w:webHidden/>
              </w:rPr>
              <w:instrText xml:space="preserve"> PAGEREF _Toc126068945 \h </w:instrText>
            </w:r>
            <w:r w:rsidR="0083682C">
              <w:rPr>
                <w:noProof/>
                <w:webHidden/>
              </w:rPr>
            </w:r>
            <w:r w:rsidR="0083682C">
              <w:rPr>
                <w:noProof/>
                <w:webHidden/>
              </w:rPr>
              <w:fldChar w:fldCharType="separate"/>
            </w:r>
            <w:r>
              <w:rPr>
                <w:noProof/>
                <w:webHidden/>
              </w:rPr>
              <w:t>110</w:t>
            </w:r>
            <w:r w:rsidR="0083682C">
              <w:rPr>
                <w:noProof/>
                <w:webHidden/>
              </w:rPr>
              <w:fldChar w:fldCharType="end"/>
            </w:r>
          </w:hyperlink>
        </w:p>
        <w:p w14:paraId="5C926829" w14:textId="73970ED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6" w:history="1">
            <w:r w:rsidR="0083682C" w:rsidRPr="00DF3528">
              <w:rPr>
                <w:rStyle w:val="-"/>
                <w:noProof/>
                <w:lang w:val="el-GR"/>
              </w:rPr>
              <w:t>3.2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Χρήση πόρων του Ενιαίου Κυβερνητικού Νέφους (ΕΚΝ)</w:t>
            </w:r>
            <w:r w:rsidR="0083682C">
              <w:rPr>
                <w:noProof/>
                <w:webHidden/>
              </w:rPr>
              <w:tab/>
            </w:r>
            <w:r w:rsidR="0083682C">
              <w:rPr>
                <w:noProof/>
                <w:webHidden/>
              </w:rPr>
              <w:fldChar w:fldCharType="begin"/>
            </w:r>
            <w:r w:rsidR="0083682C">
              <w:rPr>
                <w:noProof/>
                <w:webHidden/>
              </w:rPr>
              <w:instrText xml:space="preserve"> PAGEREF _Toc126068946 \h </w:instrText>
            </w:r>
            <w:r w:rsidR="0083682C">
              <w:rPr>
                <w:noProof/>
                <w:webHidden/>
              </w:rPr>
            </w:r>
            <w:r w:rsidR="0083682C">
              <w:rPr>
                <w:noProof/>
                <w:webHidden/>
              </w:rPr>
              <w:fldChar w:fldCharType="separate"/>
            </w:r>
            <w:r>
              <w:rPr>
                <w:noProof/>
                <w:webHidden/>
              </w:rPr>
              <w:t>112</w:t>
            </w:r>
            <w:r w:rsidR="0083682C">
              <w:rPr>
                <w:noProof/>
                <w:webHidden/>
              </w:rPr>
              <w:fldChar w:fldCharType="end"/>
            </w:r>
          </w:hyperlink>
        </w:p>
        <w:p w14:paraId="77B2CD53" w14:textId="71F58017"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47" w:history="1">
            <w:r w:rsidR="0083682C" w:rsidRPr="00DF3528">
              <w:rPr>
                <w:rStyle w:val="-"/>
                <w:noProof/>
                <w:lang w:val="el-GR"/>
              </w:rPr>
              <w:t>3.3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Λογική Αρχιτεκτονική</w:t>
            </w:r>
            <w:r w:rsidR="0083682C">
              <w:rPr>
                <w:noProof/>
                <w:webHidden/>
              </w:rPr>
              <w:tab/>
            </w:r>
            <w:r w:rsidR="0083682C">
              <w:rPr>
                <w:noProof/>
                <w:webHidden/>
              </w:rPr>
              <w:fldChar w:fldCharType="begin"/>
            </w:r>
            <w:r w:rsidR="0083682C">
              <w:rPr>
                <w:noProof/>
                <w:webHidden/>
              </w:rPr>
              <w:instrText xml:space="preserve"> PAGEREF _Toc126068947 \h </w:instrText>
            </w:r>
            <w:r w:rsidR="0083682C">
              <w:rPr>
                <w:noProof/>
                <w:webHidden/>
              </w:rPr>
            </w:r>
            <w:r w:rsidR="0083682C">
              <w:rPr>
                <w:noProof/>
                <w:webHidden/>
              </w:rPr>
              <w:fldChar w:fldCharType="separate"/>
            </w:r>
            <w:r>
              <w:rPr>
                <w:noProof/>
                <w:webHidden/>
              </w:rPr>
              <w:t>113</w:t>
            </w:r>
            <w:r w:rsidR="0083682C">
              <w:rPr>
                <w:noProof/>
                <w:webHidden/>
              </w:rPr>
              <w:fldChar w:fldCharType="end"/>
            </w:r>
          </w:hyperlink>
        </w:p>
        <w:p w14:paraId="217BE097" w14:textId="186EDF1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48" w:history="1">
            <w:r w:rsidR="0083682C" w:rsidRPr="00DF3528">
              <w:rPr>
                <w:rStyle w:val="-"/>
                <w:rFonts w:eastAsia="SimSun"/>
                <w:noProof/>
                <w:lang w:val="el-GR"/>
              </w:rPr>
              <w:t>3.3.1</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SimSun"/>
                <w:noProof/>
                <w:lang w:val="el-GR"/>
              </w:rPr>
              <w:t>Λειτουργικές Ενότητες του Έργου</w:t>
            </w:r>
            <w:r w:rsidR="0083682C">
              <w:rPr>
                <w:noProof/>
                <w:webHidden/>
              </w:rPr>
              <w:tab/>
            </w:r>
            <w:r w:rsidR="0083682C">
              <w:rPr>
                <w:noProof/>
                <w:webHidden/>
              </w:rPr>
              <w:fldChar w:fldCharType="begin"/>
            </w:r>
            <w:r w:rsidR="0083682C">
              <w:rPr>
                <w:noProof/>
                <w:webHidden/>
              </w:rPr>
              <w:instrText xml:space="preserve"> PAGEREF _Toc126068948 \h </w:instrText>
            </w:r>
            <w:r w:rsidR="0083682C">
              <w:rPr>
                <w:noProof/>
                <w:webHidden/>
              </w:rPr>
            </w:r>
            <w:r w:rsidR="0083682C">
              <w:rPr>
                <w:noProof/>
                <w:webHidden/>
              </w:rPr>
              <w:fldChar w:fldCharType="separate"/>
            </w:r>
            <w:r>
              <w:rPr>
                <w:noProof/>
                <w:webHidden/>
              </w:rPr>
              <w:t>113</w:t>
            </w:r>
            <w:r w:rsidR="0083682C">
              <w:rPr>
                <w:noProof/>
                <w:webHidden/>
              </w:rPr>
              <w:fldChar w:fldCharType="end"/>
            </w:r>
          </w:hyperlink>
        </w:p>
        <w:p w14:paraId="2863C903" w14:textId="6329B29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49" w:history="1">
            <w:r w:rsidR="0083682C" w:rsidRPr="00DF3528">
              <w:rPr>
                <w:rStyle w:val="-"/>
                <w:noProof/>
                <w:lang w:val="el-GR"/>
              </w:rPr>
              <w:t>3.3.2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Ενοποιημένα και ολοκληρωμένα δεδομένα (Information &amp; Data Integration)</w:t>
            </w:r>
            <w:r w:rsidR="0083682C">
              <w:rPr>
                <w:noProof/>
                <w:webHidden/>
              </w:rPr>
              <w:tab/>
            </w:r>
            <w:r w:rsidR="0083682C">
              <w:rPr>
                <w:noProof/>
                <w:webHidden/>
              </w:rPr>
              <w:fldChar w:fldCharType="begin"/>
            </w:r>
            <w:r w:rsidR="0083682C">
              <w:rPr>
                <w:noProof/>
                <w:webHidden/>
              </w:rPr>
              <w:instrText xml:space="preserve"> PAGEREF _Toc126068949 \h </w:instrText>
            </w:r>
            <w:r w:rsidR="0083682C">
              <w:rPr>
                <w:noProof/>
                <w:webHidden/>
              </w:rPr>
            </w:r>
            <w:r w:rsidR="0083682C">
              <w:rPr>
                <w:noProof/>
                <w:webHidden/>
              </w:rPr>
              <w:fldChar w:fldCharType="separate"/>
            </w:r>
            <w:r>
              <w:rPr>
                <w:noProof/>
                <w:webHidden/>
              </w:rPr>
              <w:t>114</w:t>
            </w:r>
            <w:r w:rsidR="0083682C">
              <w:rPr>
                <w:noProof/>
                <w:webHidden/>
              </w:rPr>
              <w:fldChar w:fldCharType="end"/>
            </w:r>
          </w:hyperlink>
        </w:p>
        <w:p w14:paraId="17234EDC" w14:textId="2B8D2683"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0" w:history="1">
            <w:r w:rsidR="0083682C" w:rsidRPr="00DF3528">
              <w:rPr>
                <w:rStyle w:val="-"/>
                <w:rFonts w:eastAsia="SimSun"/>
                <w:noProof/>
                <w:lang w:val="el-GR"/>
              </w:rPr>
              <w:t>3.3.3</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SimSun"/>
                <w:noProof/>
                <w:lang w:val="el-GR"/>
              </w:rPr>
              <w:t>Διαλειτουργικότητα και Ανταλλαγή Δεδομένων μεταξύ Εφαρμογών</w:t>
            </w:r>
            <w:r w:rsidR="0083682C">
              <w:rPr>
                <w:noProof/>
                <w:webHidden/>
              </w:rPr>
              <w:tab/>
            </w:r>
            <w:r w:rsidR="0083682C">
              <w:rPr>
                <w:noProof/>
                <w:webHidden/>
              </w:rPr>
              <w:fldChar w:fldCharType="begin"/>
            </w:r>
            <w:r w:rsidR="0083682C">
              <w:rPr>
                <w:noProof/>
                <w:webHidden/>
              </w:rPr>
              <w:instrText xml:space="preserve"> PAGEREF _Toc126068950 \h </w:instrText>
            </w:r>
            <w:r w:rsidR="0083682C">
              <w:rPr>
                <w:noProof/>
                <w:webHidden/>
              </w:rPr>
            </w:r>
            <w:r w:rsidR="0083682C">
              <w:rPr>
                <w:noProof/>
                <w:webHidden/>
              </w:rPr>
              <w:fldChar w:fldCharType="separate"/>
            </w:r>
            <w:r>
              <w:rPr>
                <w:noProof/>
                <w:webHidden/>
              </w:rPr>
              <w:t>114</w:t>
            </w:r>
            <w:r w:rsidR="0083682C">
              <w:rPr>
                <w:noProof/>
                <w:webHidden/>
              </w:rPr>
              <w:fldChar w:fldCharType="end"/>
            </w:r>
          </w:hyperlink>
        </w:p>
        <w:p w14:paraId="40950E6F" w14:textId="07972373"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8951" w:history="1">
            <w:r w:rsidR="0083682C" w:rsidRPr="00DF3528">
              <w:rPr>
                <w:rStyle w:val="-"/>
                <w:noProof/>
              </w:rPr>
              <w:t>4</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Λειτουργικές Απαιτήσεις</w:t>
            </w:r>
            <w:r w:rsidR="0083682C">
              <w:rPr>
                <w:noProof/>
                <w:webHidden/>
              </w:rPr>
              <w:tab/>
            </w:r>
            <w:r w:rsidR="0083682C">
              <w:rPr>
                <w:noProof/>
                <w:webHidden/>
              </w:rPr>
              <w:fldChar w:fldCharType="begin"/>
            </w:r>
            <w:r w:rsidR="0083682C">
              <w:rPr>
                <w:noProof/>
                <w:webHidden/>
              </w:rPr>
              <w:instrText xml:space="preserve"> PAGEREF _Toc126068951 \h </w:instrText>
            </w:r>
            <w:r w:rsidR="0083682C">
              <w:rPr>
                <w:noProof/>
                <w:webHidden/>
              </w:rPr>
            </w:r>
            <w:r w:rsidR="0083682C">
              <w:rPr>
                <w:noProof/>
                <w:webHidden/>
              </w:rPr>
              <w:fldChar w:fldCharType="separate"/>
            </w:r>
            <w:r>
              <w:rPr>
                <w:noProof/>
                <w:webHidden/>
              </w:rPr>
              <w:t>115</w:t>
            </w:r>
            <w:r w:rsidR="0083682C">
              <w:rPr>
                <w:noProof/>
                <w:webHidden/>
              </w:rPr>
              <w:fldChar w:fldCharType="end"/>
            </w:r>
          </w:hyperlink>
        </w:p>
        <w:p w14:paraId="3157A13A" w14:textId="0DACE064"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52" w:history="1">
            <w:r w:rsidR="0083682C" w:rsidRPr="00DF3528">
              <w:rPr>
                <w:rStyle w:val="-"/>
                <w:noProof/>
                <w:lang w:val="el-GR"/>
              </w:rPr>
              <w:t>4.1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Εισαγωγή – Γενικές απαιτήσεις,</w:t>
            </w:r>
            <w:r w:rsidR="0083682C">
              <w:rPr>
                <w:noProof/>
                <w:webHidden/>
              </w:rPr>
              <w:tab/>
            </w:r>
            <w:r w:rsidR="0083682C">
              <w:rPr>
                <w:noProof/>
                <w:webHidden/>
              </w:rPr>
              <w:fldChar w:fldCharType="begin"/>
            </w:r>
            <w:r w:rsidR="0083682C">
              <w:rPr>
                <w:noProof/>
                <w:webHidden/>
              </w:rPr>
              <w:instrText xml:space="preserve"> PAGEREF _Toc126068952 \h </w:instrText>
            </w:r>
            <w:r w:rsidR="0083682C">
              <w:rPr>
                <w:noProof/>
                <w:webHidden/>
              </w:rPr>
            </w:r>
            <w:r w:rsidR="0083682C">
              <w:rPr>
                <w:noProof/>
                <w:webHidden/>
              </w:rPr>
              <w:fldChar w:fldCharType="separate"/>
            </w:r>
            <w:r>
              <w:rPr>
                <w:noProof/>
                <w:webHidden/>
              </w:rPr>
              <w:t>115</w:t>
            </w:r>
            <w:r w:rsidR="0083682C">
              <w:rPr>
                <w:noProof/>
                <w:webHidden/>
              </w:rPr>
              <w:fldChar w:fldCharType="end"/>
            </w:r>
          </w:hyperlink>
        </w:p>
        <w:p w14:paraId="09D0ECF0" w14:textId="1191BE0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53" w:history="1">
            <w:r w:rsidR="0083682C" w:rsidRPr="00DF3528">
              <w:rPr>
                <w:rStyle w:val="-"/>
                <w:noProof/>
                <w:lang w:val="el-GR"/>
              </w:rPr>
              <w:t>4.2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Προγραμματισμός Προμηθειών</w:t>
            </w:r>
            <w:r w:rsidR="0083682C">
              <w:rPr>
                <w:noProof/>
                <w:webHidden/>
              </w:rPr>
              <w:tab/>
            </w:r>
            <w:r w:rsidR="0083682C">
              <w:rPr>
                <w:noProof/>
                <w:webHidden/>
              </w:rPr>
              <w:fldChar w:fldCharType="begin"/>
            </w:r>
            <w:r w:rsidR="0083682C">
              <w:rPr>
                <w:noProof/>
                <w:webHidden/>
              </w:rPr>
              <w:instrText xml:space="preserve"> PAGEREF _Toc126068953 \h </w:instrText>
            </w:r>
            <w:r w:rsidR="0083682C">
              <w:rPr>
                <w:noProof/>
                <w:webHidden/>
              </w:rPr>
            </w:r>
            <w:r w:rsidR="0083682C">
              <w:rPr>
                <w:noProof/>
                <w:webHidden/>
              </w:rPr>
              <w:fldChar w:fldCharType="separate"/>
            </w:r>
            <w:r>
              <w:rPr>
                <w:noProof/>
                <w:webHidden/>
              </w:rPr>
              <w:t>117</w:t>
            </w:r>
            <w:r w:rsidR="0083682C">
              <w:rPr>
                <w:noProof/>
                <w:webHidden/>
              </w:rPr>
              <w:fldChar w:fldCharType="end"/>
            </w:r>
          </w:hyperlink>
        </w:p>
        <w:p w14:paraId="2F1E75E0" w14:textId="0290556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4" w:history="1">
            <w:r w:rsidR="0083682C" w:rsidRPr="00DF3528">
              <w:rPr>
                <w:rStyle w:val="-"/>
                <w:noProof/>
                <w:lang w:val="el-GR"/>
              </w:rPr>
              <w:t>4.2.1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Ορισμός προϋπολογισμού προμηθειών και διαχείρισή του</w:t>
            </w:r>
            <w:r w:rsidR="0083682C">
              <w:rPr>
                <w:noProof/>
                <w:webHidden/>
              </w:rPr>
              <w:tab/>
            </w:r>
            <w:r w:rsidR="0083682C">
              <w:rPr>
                <w:noProof/>
                <w:webHidden/>
              </w:rPr>
              <w:fldChar w:fldCharType="begin"/>
            </w:r>
            <w:r w:rsidR="0083682C">
              <w:rPr>
                <w:noProof/>
                <w:webHidden/>
              </w:rPr>
              <w:instrText xml:space="preserve"> PAGEREF _Toc126068954 \h </w:instrText>
            </w:r>
            <w:r w:rsidR="0083682C">
              <w:rPr>
                <w:noProof/>
                <w:webHidden/>
              </w:rPr>
            </w:r>
            <w:r w:rsidR="0083682C">
              <w:rPr>
                <w:noProof/>
                <w:webHidden/>
              </w:rPr>
              <w:fldChar w:fldCharType="separate"/>
            </w:r>
            <w:r>
              <w:rPr>
                <w:noProof/>
                <w:webHidden/>
              </w:rPr>
              <w:t>117</w:t>
            </w:r>
            <w:r w:rsidR="0083682C">
              <w:rPr>
                <w:noProof/>
                <w:webHidden/>
              </w:rPr>
              <w:fldChar w:fldCharType="end"/>
            </w:r>
          </w:hyperlink>
        </w:p>
        <w:p w14:paraId="3E9CDF2D" w14:textId="46D6A99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5" w:history="1">
            <w:r w:rsidR="0083682C" w:rsidRPr="00DF3528">
              <w:rPr>
                <w:rStyle w:val="-"/>
                <w:noProof/>
                <w:lang w:val="el-GR"/>
              </w:rPr>
              <w:t>4.2.2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Οριστικοποίηση προϋπολογισμού προμηθειών</w:t>
            </w:r>
            <w:r w:rsidR="0083682C">
              <w:rPr>
                <w:noProof/>
                <w:webHidden/>
              </w:rPr>
              <w:tab/>
            </w:r>
            <w:r w:rsidR="0083682C">
              <w:rPr>
                <w:noProof/>
                <w:webHidden/>
              </w:rPr>
              <w:fldChar w:fldCharType="begin"/>
            </w:r>
            <w:r w:rsidR="0083682C">
              <w:rPr>
                <w:noProof/>
                <w:webHidden/>
              </w:rPr>
              <w:instrText xml:space="preserve"> PAGEREF _Toc126068955 \h </w:instrText>
            </w:r>
            <w:r w:rsidR="0083682C">
              <w:rPr>
                <w:noProof/>
                <w:webHidden/>
              </w:rPr>
            </w:r>
            <w:r w:rsidR="0083682C">
              <w:rPr>
                <w:noProof/>
                <w:webHidden/>
              </w:rPr>
              <w:fldChar w:fldCharType="separate"/>
            </w:r>
            <w:r>
              <w:rPr>
                <w:noProof/>
                <w:webHidden/>
              </w:rPr>
              <w:t>118</w:t>
            </w:r>
            <w:r w:rsidR="0083682C">
              <w:rPr>
                <w:noProof/>
                <w:webHidden/>
              </w:rPr>
              <w:fldChar w:fldCharType="end"/>
            </w:r>
          </w:hyperlink>
        </w:p>
        <w:p w14:paraId="232AA228" w14:textId="6566472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6" w:history="1">
            <w:r w:rsidR="0083682C" w:rsidRPr="00DF3528">
              <w:rPr>
                <w:rStyle w:val="-"/>
                <w:noProof/>
                <w:lang w:val="el-GR"/>
              </w:rPr>
              <w:t>4.2.3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και διαχείριση αιτημάτων προμηθειών</w:t>
            </w:r>
            <w:r w:rsidR="0083682C">
              <w:rPr>
                <w:noProof/>
                <w:webHidden/>
              </w:rPr>
              <w:tab/>
            </w:r>
            <w:r w:rsidR="0083682C">
              <w:rPr>
                <w:noProof/>
                <w:webHidden/>
              </w:rPr>
              <w:fldChar w:fldCharType="begin"/>
            </w:r>
            <w:r w:rsidR="0083682C">
              <w:rPr>
                <w:noProof/>
                <w:webHidden/>
              </w:rPr>
              <w:instrText xml:space="preserve"> PAGEREF _Toc126068956 \h </w:instrText>
            </w:r>
            <w:r w:rsidR="0083682C">
              <w:rPr>
                <w:noProof/>
                <w:webHidden/>
              </w:rPr>
            </w:r>
            <w:r w:rsidR="0083682C">
              <w:rPr>
                <w:noProof/>
                <w:webHidden/>
              </w:rPr>
              <w:fldChar w:fldCharType="separate"/>
            </w:r>
            <w:r>
              <w:rPr>
                <w:noProof/>
                <w:webHidden/>
              </w:rPr>
              <w:t>118</w:t>
            </w:r>
            <w:r w:rsidR="0083682C">
              <w:rPr>
                <w:noProof/>
                <w:webHidden/>
              </w:rPr>
              <w:fldChar w:fldCharType="end"/>
            </w:r>
          </w:hyperlink>
        </w:p>
        <w:p w14:paraId="359BA615" w14:textId="6CB57C9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7" w:history="1">
            <w:r w:rsidR="0083682C" w:rsidRPr="00DF3528">
              <w:rPr>
                <w:rStyle w:val="-"/>
                <w:noProof/>
                <w:lang w:val="el-GR"/>
              </w:rPr>
              <w:t>4.2.4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Οριστικοποίηση αιτημάτων/προγράμματος προμηθειών</w:t>
            </w:r>
            <w:r w:rsidR="0083682C">
              <w:rPr>
                <w:noProof/>
                <w:webHidden/>
              </w:rPr>
              <w:tab/>
            </w:r>
            <w:r w:rsidR="0083682C">
              <w:rPr>
                <w:noProof/>
                <w:webHidden/>
              </w:rPr>
              <w:fldChar w:fldCharType="begin"/>
            </w:r>
            <w:r w:rsidR="0083682C">
              <w:rPr>
                <w:noProof/>
                <w:webHidden/>
              </w:rPr>
              <w:instrText xml:space="preserve"> PAGEREF _Toc126068957 \h </w:instrText>
            </w:r>
            <w:r w:rsidR="0083682C">
              <w:rPr>
                <w:noProof/>
                <w:webHidden/>
              </w:rPr>
            </w:r>
            <w:r w:rsidR="0083682C">
              <w:rPr>
                <w:noProof/>
                <w:webHidden/>
              </w:rPr>
              <w:fldChar w:fldCharType="separate"/>
            </w:r>
            <w:r>
              <w:rPr>
                <w:noProof/>
                <w:webHidden/>
              </w:rPr>
              <w:t>119</w:t>
            </w:r>
            <w:r w:rsidR="0083682C">
              <w:rPr>
                <w:noProof/>
                <w:webHidden/>
              </w:rPr>
              <w:fldChar w:fldCharType="end"/>
            </w:r>
          </w:hyperlink>
        </w:p>
        <w:p w14:paraId="2F3F4D65" w14:textId="0BDCA36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8" w:history="1">
            <w:r w:rsidR="0083682C" w:rsidRPr="00DF3528">
              <w:rPr>
                <w:rStyle w:val="-"/>
                <w:noProof/>
                <w:lang w:val="el-GR"/>
              </w:rPr>
              <w:t>4.2.5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Τακτικές και έκτακτες ενημερώσεις προγράμματος προμηθειών</w:t>
            </w:r>
            <w:r w:rsidR="0083682C">
              <w:rPr>
                <w:noProof/>
                <w:webHidden/>
              </w:rPr>
              <w:tab/>
            </w:r>
            <w:r w:rsidR="0083682C">
              <w:rPr>
                <w:noProof/>
                <w:webHidden/>
              </w:rPr>
              <w:fldChar w:fldCharType="begin"/>
            </w:r>
            <w:r w:rsidR="0083682C">
              <w:rPr>
                <w:noProof/>
                <w:webHidden/>
              </w:rPr>
              <w:instrText xml:space="preserve"> PAGEREF _Toc126068958 \h </w:instrText>
            </w:r>
            <w:r w:rsidR="0083682C">
              <w:rPr>
                <w:noProof/>
                <w:webHidden/>
              </w:rPr>
            </w:r>
            <w:r w:rsidR="0083682C">
              <w:rPr>
                <w:noProof/>
                <w:webHidden/>
              </w:rPr>
              <w:fldChar w:fldCharType="separate"/>
            </w:r>
            <w:r>
              <w:rPr>
                <w:noProof/>
                <w:webHidden/>
              </w:rPr>
              <w:t>119</w:t>
            </w:r>
            <w:r w:rsidR="0083682C">
              <w:rPr>
                <w:noProof/>
                <w:webHidden/>
              </w:rPr>
              <w:fldChar w:fldCharType="end"/>
            </w:r>
          </w:hyperlink>
        </w:p>
        <w:p w14:paraId="2A88E666" w14:textId="67841C6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59" w:history="1">
            <w:r w:rsidR="0083682C" w:rsidRPr="00DF3528">
              <w:rPr>
                <w:rStyle w:val="-"/>
                <w:noProof/>
                <w:lang w:val="el-GR"/>
              </w:rPr>
              <w:t>4.2.6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Απολογισμός προϋπολογισμού</w:t>
            </w:r>
            <w:r w:rsidR="0083682C">
              <w:rPr>
                <w:noProof/>
                <w:webHidden/>
              </w:rPr>
              <w:tab/>
            </w:r>
            <w:r w:rsidR="0083682C">
              <w:rPr>
                <w:noProof/>
                <w:webHidden/>
              </w:rPr>
              <w:fldChar w:fldCharType="begin"/>
            </w:r>
            <w:r w:rsidR="0083682C">
              <w:rPr>
                <w:noProof/>
                <w:webHidden/>
              </w:rPr>
              <w:instrText xml:space="preserve"> PAGEREF _Toc126068959 \h </w:instrText>
            </w:r>
            <w:r w:rsidR="0083682C">
              <w:rPr>
                <w:noProof/>
                <w:webHidden/>
              </w:rPr>
            </w:r>
            <w:r w:rsidR="0083682C">
              <w:rPr>
                <w:noProof/>
                <w:webHidden/>
              </w:rPr>
              <w:fldChar w:fldCharType="separate"/>
            </w:r>
            <w:r>
              <w:rPr>
                <w:noProof/>
                <w:webHidden/>
              </w:rPr>
              <w:t>119</w:t>
            </w:r>
            <w:r w:rsidR="0083682C">
              <w:rPr>
                <w:noProof/>
                <w:webHidden/>
              </w:rPr>
              <w:fldChar w:fldCharType="end"/>
            </w:r>
          </w:hyperlink>
        </w:p>
        <w:p w14:paraId="60FB8E33" w14:textId="77E4C53C"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60" w:history="1">
            <w:r w:rsidR="0083682C" w:rsidRPr="00DF3528">
              <w:rPr>
                <w:rStyle w:val="-"/>
                <w:noProof/>
                <w:lang w:val="el-GR"/>
              </w:rPr>
              <w:t>4.3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Προετοιμασία διαπραγματεύσεων (Negotiations)</w:t>
            </w:r>
            <w:r w:rsidR="0083682C">
              <w:rPr>
                <w:noProof/>
                <w:webHidden/>
              </w:rPr>
              <w:tab/>
            </w:r>
            <w:r w:rsidR="0083682C">
              <w:rPr>
                <w:noProof/>
                <w:webHidden/>
              </w:rPr>
              <w:fldChar w:fldCharType="begin"/>
            </w:r>
            <w:r w:rsidR="0083682C">
              <w:rPr>
                <w:noProof/>
                <w:webHidden/>
              </w:rPr>
              <w:instrText xml:space="preserve"> PAGEREF _Toc126068960 \h </w:instrText>
            </w:r>
            <w:r w:rsidR="0083682C">
              <w:rPr>
                <w:noProof/>
                <w:webHidden/>
              </w:rPr>
            </w:r>
            <w:r w:rsidR="0083682C">
              <w:rPr>
                <w:noProof/>
                <w:webHidden/>
              </w:rPr>
              <w:fldChar w:fldCharType="separate"/>
            </w:r>
            <w:r>
              <w:rPr>
                <w:noProof/>
                <w:webHidden/>
              </w:rPr>
              <w:t>119</w:t>
            </w:r>
            <w:r w:rsidR="0083682C">
              <w:rPr>
                <w:noProof/>
                <w:webHidden/>
              </w:rPr>
              <w:fldChar w:fldCharType="end"/>
            </w:r>
          </w:hyperlink>
        </w:p>
        <w:p w14:paraId="2D8B2EBE" w14:textId="3738770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1" w:history="1">
            <w:r w:rsidR="0083682C" w:rsidRPr="00DF3528">
              <w:rPr>
                <w:rStyle w:val="-"/>
                <w:noProof/>
                <w:lang w:val="el-GR"/>
              </w:rPr>
              <w:t>4.3.1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Σύνταξη διοικητικών όρων</w:t>
            </w:r>
            <w:r w:rsidR="0083682C">
              <w:rPr>
                <w:noProof/>
                <w:webHidden/>
              </w:rPr>
              <w:tab/>
            </w:r>
            <w:r w:rsidR="0083682C">
              <w:rPr>
                <w:noProof/>
                <w:webHidden/>
              </w:rPr>
              <w:fldChar w:fldCharType="begin"/>
            </w:r>
            <w:r w:rsidR="0083682C">
              <w:rPr>
                <w:noProof/>
                <w:webHidden/>
              </w:rPr>
              <w:instrText xml:space="preserve"> PAGEREF _Toc126068961 \h </w:instrText>
            </w:r>
            <w:r w:rsidR="0083682C">
              <w:rPr>
                <w:noProof/>
                <w:webHidden/>
              </w:rPr>
            </w:r>
            <w:r w:rsidR="0083682C">
              <w:rPr>
                <w:noProof/>
                <w:webHidden/>
              </w:rPr>
              <w:fldChar w:fldCharType="separate"/>
            </w:r>
            <w:r>
              <w:rPr>
                <w:noProof/>
                <w:webHidden/>
              </w:rPr>
              <w:t>120</w:t>
            </w:r>
            <w:r w:rsidR="0083682C">
              <w:rPr>
                <w:noProof/>
                <w:webHidden/>
              </w:rPr>
              <w:fldChar w:fldCharType="end"/>
            </w:r>
          </w:hyperlink>
        </w:p>
        <w:p w14:paraId="4F8CFE4C" w14:textId="7E97ADC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2" w:history="1">
            <w:r w:rsidR="0083682C" w:rsidRPr="00DF3528">
              <w:rPr>
                <w:rStyle w:val="-"/>
                <w:noProof/>
                <w:lang w:val="el-GR"/>
              </w:rPr>
              <w:t>4.3.2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Σύνταξη προδιαγραφών</w:t>
            </w:r>
            <w:r w:rsidR="0083682C">
              <w:rPr>
                <w:noProof/>
                <w:webHidden/>
              </w:rPr>
              <w:tab/>
            </w:r>
            <w:r w:rsidR="0083682C">
              <w:rPr>
                <w:noProof/>
                <w:webHidden/>
              </w:rPr>
              <w:fldChar w:fldCharType="begin"/>
            </w:r>
            <w:r w:rsidR="0083682C">
              <w:rPr>
                <w:noProof/>
                <w:webHidden/>
              </w:rPr>
              <w:instrText xml:space="preserve"> PAGEREF _Toc126068962 \h </w:instrText>
            </w:r>
            <w:r w:rsidR="0083682C">
              <w:rPr>
                <w:noProof/>
                <w:webHidden/>
              </w:rPr>
            </w:r>
            <w:r w:rsidR="0083682C">
              <w:rPr>
                <w:noProof/>
                <w:webHidden/>
              </w:rPr>
              <w:fldChar w:fldCharType="separate"/>
            </w:r>
            <w:r>
              <w:rPr>
                <w:noProof/>
                <w:webHidden/>
              </w:rPr>
              <w:t>120</w:t>
            </w:r>
            <w:r w:rsidR="0083682C">
              <w:rPr>
                <w:noProof/>
                <w:webHidden/>
              </w:rPr>
              <w:fldChar w:fldCharType="end"/>
            </w:r>
          </w:hyperlink>
        </w:p>
        <w:p w14:paraId="6F048A30" w14:textId="56962CE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3" w:history="1">
            <w:r w:rsidR="0083682C" w:rsidRPr="00DF3528">
              <w:rPr>
                <w:rStyle w:val="-"/>
                <w:noProof/>
                <w:lang w:val="el-GR"/>
              </w:rPr>
              <w:t>4.3.3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Σύνταξη πρότυπου πίνακα οικονομικής προσφοράς</w:t>
            </w:r>
            <w:r w:rsidR="0083682C">
              <w:rPr>
                <w:noProof/>
                <w:webHidden/>
              </w:rPr>
              <w:tab/>
            </w:r>
            <w:r w:rsidR="0083682C">
              <w:rPr>
                <w:noProof/>
                <w:webHidden/>
              </w:rPr>
              <w:fldChar w:fldCharType="begin"/>
            </w:r>
            <w:r w:rsidR="0083682C">
              <w:rPr>
                <w:noProof/>
                <w:webHidden/>
              </w:rPr>
              <w:instrText xml:space="preserve"> PAGEREF _Toc126068963 \h </w:instrText>
            </w:r>
            <w:r w:rsidR="0083682C">
              <w:rPr>
                <w:noProof/>
                <w:webHidden/>
              </w:rPr>
            </w:r>
            <w:r w:rsidR="0083682C">
              <w:rPr>
                <w:noProof/>
                <w:webHidden/>
              </w:rPr>
              <w:fldChar w:fldCharType="separate"/>
            </w:r>
            <w:r>
              <w:rPr>
                <w:noProof/>
                <w:webHidden/>
              </w:rPr>
              <w:t>121</w:t>
            </w:r>
            <w:r w:rsidR="0083682C">
              <w:rPr>
                <w:noProof/>
                <w:webHidden/>
              </w:rPr>
              <w:fldChar w:fldCharType="end"/>
            </w:r>
          </w:hyperlink>
        </w:p>
        <w:p w14:paraId="1C3658D0" w14:textId="64BF2A8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4" w:history="1">
            <w:r w:rsidR="0083682C" w:rsidRPr="00DF3528">
              <w:rPr>
                <w:rStyle w:val="-"/>
                <w:noProof/>
                <w:lang w:val="el-GR"/>
              </w:rPr>
              <w:t>4.3.4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Διαβούλευση - Δημοσίευση – Αποστολή πρόσκλησης</w:t>
            </w:r>
            <w:r w:rsidR="0083682C">
              <w:rPr>
                <w:noProof/>
                <w:webHidden/>
              </w:rPr>
              <w:tab/>
            </w:r>
            <w:r w:rsidR="0083682C">
              <w:rPr>
                <w:noProof/>
                <w:webHidden/>
              </w:rPr>
              <w:fldChar w:fldCharType="begin"/>
            </w:r>
            <w:r w:rsidR="0083682C">
              <w:rPr>
                <w:noProof/>
                <w:webHidden/>
              </w:rPr>
              <w:instrText xml:space="preserve"> PAGEREF _Toc126068964 \h </w:instrText>
            </w:r>
            <w:r w:rsidR="0083682C">
              <w:rPr>
                <w:noProof/>
                <w:webHidden/>
              </w:rPr>
            </w:r>
            <w:r w:rsidR="0083682C">
              <w:rPr>
                <w:noProof/>
                <w:webHidden/>
              </w:rPr>
              <w:fldChar w:fldCharType="separate"/>
            </w:r>
            <w:r>
              <w:rPr>
                <w:noProof/>
                <w:webHidden/>
              </w:rPr>
              <w:t>121</w:t>
            </w:r>
            <w:r w:rsidR="0083682C">
              <w:rPr>
                <w:noProof/>
                <w:webHidden/>
              </w:rPr>
              <w:fldChar w:fldCharType="end"/>
            </w:r>
          </w:hyperlink>
        </w:p>
        <w:p w14:paraId="6BF9E353" w14:textId="1D29543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65" w:history="1">
            <w:r w:rsidR="0083682C" w:rsidRPr="00DF3528">
              <w:rPr>
                <w:rStyle w:val="-"/>
                <w:noProof/>
                <w:lang w:val="el-GR"/>
              </w:rPr>
              <w:t>4.4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Εκτέλεση Διαπραγματεύσεων (ανοιχτών κλειστών διαγωνισμών, εκτελεστικών διαγωνισμών, συμφωνιών πλαίσιο και δυναμικών συστημάτων αγορών)</w:t>
            </w:r>
            <w:r w:rsidR="0083682C">
              <w:rPr>
                <w:noProof/>
                <w:webHidden/>
              </w:rPr>
              <w:tab/>
            </w:r>
            <w:r w:rsidR="0083682C">
              <w:rPr>
                <w:noProof/>
                <w:webHidden/>
              </w:rPr>
              <w:fldChar w:fldCharType="begin"/>
            </w:r>
            <w:r w:rsidR="0083682C">
              <w:rPr>
                <w:noProof/>
                <w:webHidden/>
              </w:rPr>
              <w:instrText xml:space="preserve"> PAGEREF _Toc126068965 \h </w:instrText>
            </w:r>
            <w:r w:rsidR="0083682C">
              <w:rPr>
                <w:noProof/>
                <w:webHidden/>
              </w:rPr>
            </w:r>
            <w:r w:rsidR="0083682C">
              <w:rPr>
                <w:noProof/>
                <w:webHidden/>
              </w:rPr>
              <w:fldChar w:fldCharType="separate"/>
            </w:r>
            <w:r>
              <w:rPr>
                <w:noProof/>
                <w:webHidden/>
              </w:rPr>
              <w:t>121</w:t>
            </w:r>
            <w:r w:rsidR="0083682C">
              <w:rPr>
                <w:noProof/>
                <w:webHidden/>
              </w:rPr>
              <w:fldChar w:fldCharType="end"/>
            </w:r>
          </w:hyperlink>
        </w:p>
        <w:p w14:paraId="6C92D718" w14:textId="4AA526A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6" w:history="1">
            <w:r w:rsidR="0083682C" w:rsidRPr="00DF3528">
              <w:rPr>
                <w:rStyle w:val="-"/>
                <w:noProof/>
                <w:lang w:val="el-GR"/>
              </w:rPr>
              <w:t>4.4.1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Διαχείριση αιτημάτων Οικονομικών Φορέων (ΟΦ) πριν την υποβολή προσφορών</w:t>
            </w:r>
            <w:r w:rsidR="0083682C">
              <w:rPr>
                <w:noProof/>
                <w:webHidden/>
              </w:rPr>
              <w:tab/>
            </w:r>
            <w:r w:rsidR="0083682C">
              <w:rPr>
                <w:noProof/>
                <w:webHidden/>
              </w:rPr>
              <w:fldChar w:fldCharType="begin"/>
            </w:r>
            <w:r w:rsidR="0083682C">
              <w:rPr>
                <w:noProof/>
                <w:webHidden/>
              </w:rPr>
              <w:instrText xml:space="preserve"> PAGEREF _Toc126068966 \h </w:instrText>
            </w:r>
            <w:r w:rsidR="0083682C">
              <w:rPr>
                <w:noProof/>
                <w:webHidden/>
              </w:rPr>
            </w:r>
            <w:r w:rsidR="0083682C">
              <w:rPr>
                <w:noProof/>
                <w:webHidden/>
              </w:rPr>
              <w:fldChar w:fldCharType="separate"/>
            </w:r>
            <w:r>
              <w:rPr>
                <w:noProof/>
                <w:webHidden/>
              </w:rPr>
              <w:t>122</w:t>
            </w:r>
            <w:r w:rsidR="0083682C">
              <w:rPr>
                <w:noProof/>
                <w:webHidden/>
              </w:rPr>
              <w:fldChar w:fldCharType="end"/>
            </w:r>
          </w:hyperlink>
        </w:p>
        <w:p w14:paraId="58529BF1" w14:textId="5634FD82"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7" w:history="1">
            <w:r w:rsidR="0083682C" w:rsidRPr="00DF3528">
              <w:rPr>
                <w:rStyle w:val="-"/>
                <w:noProof/>
                <w:lang w:val="el-GR"/>
              </w:rPr>
              <w:t>4.4.2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προσφορών</w:t>
            </w:r>
            <w:r w:rsidR="0083682C">
              <w:rPr>
                <w:noProof/>
                <w:webHidden/>
              </w:rPr>
              <w:tab/>
            </w:r>
            <w:r w:rsidR="0083682C">
              <w:rPr>
                <w:noProof/>
                <w:webHidden/>
              </w:rPr>
              <w:fldChar w:fldCharType="begin"/>
            </w:r>
            <w:r w:rsidR="0083682C">
              <w:rPr>
                <w:noProof/>
                <w:webHidden/>
              </w:rPr>
              <w:instrText xml:space="preserve"> PAGEREF _Toc126068967 \h </w:instrText>
            </w:r>
            <w:r w:rsidR="0083682C">
              <w:rPr>
                <w:noProof/>
                <w:webHidden/>
              </w:rPr>
            </w:r>
            <w:r w:rsidR="0083682C">
              <w:rPr>
                <w:noProof/>
                <w:webHidden/>
              </w:rPr>
              <w:fldChar w:fldCharType="separate"/>
            </w:r>
            <w:r>
              <w:rPr>
                <w:noProof/>
                <w:webHidden/>
              </w:rPr>
              <w:t>122</w:t>
            </w:r>
            <w:r w:rsidR="0083682C">
              <w:rPr>
                <w:noProof/>
                <w:webHidden/>
              </w:rPr>
              <w:fldChar w:fldCharType="end"/>
            </w:r>
          </w:hyperlink>
        </w:p>
        <w:p w14:paraId="74355FDD" w14:textId="541D805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8" w:history="1">
            <w:r w:rsidR="0083682C" w:rsidRPr="00DF3528">
              <w:rPr>
                <w:rStyle w:val="-"/>
                <w:noProof/>
                <w:lang w:val="el-GR"/>
              </w:rPr>
              <w:t>4.4.3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Ορισμός αξιολογητών και συλλογικών οργάνων που εμπλέκονται στον διαγωνισμό</w:t>
            </w:r>
            <w:r w:rsidR="0083682C">
              <w:rPr>
                <w:noProof/>
                <w:webHidden/>
              </w:rPr>
              <w:tab/>
            </w:r>
            <w:r w:rsidR="0083682C">
              <w:rPr>
                <w:noProof/>
                <w:webHidden/>
              </w:rPr>
              <w:fldChar w:fldCharType="begin"/>
            </w:r>
            <w:r w:rsidR="0083682C">
              <w:rPr>
                <w:noProof/>
                <w:webHidden/>
              </w:rPr>
              <w:instrText xml:space="preserve"> PAGEREF _Toc126068968 \h </w:instrText>
            </w:r>
            <w:r w:rsidR="0083682C">
              <w:rPr>
                <w:noProof/>
                <w:webHidden/>
              </w:rPr>
            </w:r>
            <w:r w:rsidR="0083682C">
              <w:rPr>
                <w:noProof/>
                <w:webHidden/>
              </w:rPr>
              <w:fldChar w:fldCharType="separate"/>
            </w:r>
            <w:r>
              <w:rPr>
                <w:noProof/>
                <w:webHidden/>
              </w:rPr>
              <w:t>123</w:t>
            </w:r>
            <w:r w:rsidR="0083682C">
              <w:rPr>
                <w:noProof/>
                <w:webHidden/>
              </w:rPr>
              <w:fldChar w:fldCharType="end"/>
            </w:r>
          </w:hyperlink>
        </w:p>
        <w:p w14:paraId="3EAB9008" w14:textId="35612F6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69" w:history="1">
            <w:r w:rsidR="0083682C" w:rsidRPr="00DF3528">
              <w:rPr>
                <w:rStyle w:val="-"/>
                <w:noProof/>
                <w:lang w:val="el-GR"/>
              </w:rPr>
              <w:t>4.4.4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Αποσφραγίσεις και απορρίψεις προσφορών</w:t>
            </w:r>
            <w:r w:rsidR="0083682C">
              <w:rPr>
                <w:noProof/>
                <w:webHidden/>
              </w:rPr>
              <w:tab/>
            </w:r>
            <w:r w:rsidR="0083682C">
              <w:rPr>
                <w:noProof/>
                <w:webHidden/>
              </w:rPr>
              <w:fldChar w:fldCharType="begin"/>
            </w:r>
            <w:r w:rsidR="0083682C">
              <w:rPr>
                <w:noProof/>
                <w:webHidden/>
              </w:rPr>
              <w:instrText xml:space="preserve"> PAGEREF _Toc126068969 \h </w:instrText>
            </w:r>
            <w:r w:rsidR="0083682C">
              <w:rPr>
                <w:noProof/>
                <w:webHidden/>
              </w:rPr>
            </w:r>
            <w:r w:rsidR="0083682C">
              <w:rPr>
                <w:noProof/>
                <w:webHidden/>
              </w:rPr>
              <w:fldChar w:fldCharType="separate"/>
            </w:r>
            <w:r>
              <w:rPr>
                <w:noProof/>
                <w:webHidden/>
              </w:rPr>
              <w:t>124</w:t>
            </w:r>
            <w:r w:rsidR="0083682C">
              <w:rPr>
                <w:noProof/>
                <w:webHidden/>
              </w:rPr>
              <w:fldChar w:fldCharType="end"/>
            </w:r>
          </w:hyperlink>
        </w:p>
        <w:p w14:paraId="56C1485D" w14:textId="67D6F53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0" w:history="1">
            <w:r w:rsidR="0083682C" w:rsidRPr="00DF3528">
              <w:rPr>
                <w:rStyle w:val="-"/>
                <w:noProof/>
                <w:lang w:val="el-GR"/>
              </w:rPr>
              <w:t>4.4.5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Αξιολόγηση προσφορών – Επικοινωνίες προς /διευκρινήσεις από Οικονομικούς φορείς</w:t>
            </w:r>
            <w:r w:rsidR="0083682C">
              <w:rPr>
                <w:noProof/>
                <w:webHidden/>
              </w:rPr>
              <w:tab/>
            </w:r>
            <w:r w:rsidR="0083682C">
              <w:rPr>
                <w:noProof/>
                <w:webHidden/>
              </w:rPr>
              <w:fldChar w:fldCharType="begin"/>
            </w:r>
            <w:r w:rsidR="0083682C">
              <w:rPr>
                <w:noProof/>
                <w:webHidden/>
              </w:rPr>
              <w:instrText xml:space="preserve"> PAGEREF _Toc126068970 \h </w:instrText>
            </w:r>
            <w:r w:rsidR="0083682C">
              <w:rPr>
                <w:noProof/>
                <w:webHidden/>
              </w:rPr>
            </w:r>
            <w:r w:rsidR="0083682C">
              <w:rPr>
                <w:noProof/>
                <w:webHidden/>
              </w:rPr>
              <w:fldChar w:fldCharType="separate"/>
            </w:r>
            <w:r>
              <w:rPr>
                <w:noProof/>
                <w:webHidden/>
              </w:rPr>
              <w:t>124</w:t>
            </w:r>
            <w:r w:rsidR="0083682C">
              <w:rPr>
                <w:noProof/>
                <w:webHidden/>
              </w:rPr>
              <w:fldChar w:fldCharType="end"/>
            </w:r>
          </w:hyperlink>
        </w:p>
        <w:p w14:paraId="5002003C" w14:textId="1BCCA099"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1" w:history="1">
            <w:r w:rsidR="0083682C" w:rsidRPr="00DF3528">
              <w:rPr>
                <w:rStyle w:val="-"/>
                <w:noProof/>
                <w:lang w:val="el-GR"/>
              </w:rPr>
              <w:t>4.4.6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Ορισμός προσωρινού αναδόχου - Ορισμός οριστικού αναδόχου – Κατακύρωση</w:t>
            </w:r>
            <w:r w:rsidR="0083682C">
              <w:rPr>
                <w:noProof/>
                <w:webHidden/>
              </w:rPr>
              <w:tab/>
            </w:r>
            <w:r w:rsidR="0083682C">
              <w:rPr>
                <w:noProof/>
                <w:webHidden/>
              </w:rPr>
              <w:fldChar w:fldCharType="begin"/>
            </w:r>
            <w:r w:rsidR="0083682C">
              <w:rPr>
                <w:noProof/>
                <w:webHidden/>
              </w:rPr>
              <w:instrText xml:space="preserve"> PAGEREF _Toc126068971 \h </w:instrText>
            </w:r>
            <w:r w:rsidR="0083682C">
              <w:rPr>
                <w:noProof/>
                <w:webHidden/>
              </w:rPr>
            </w:r>
            <w:r w:rsidR="0083682C">
              <w:rPr>
                <w:noProof/>
                <w:webHidden/>
              </w:rPr>
              <w:fldChar w:fldCharType="separate"/>
            </w:r>
            <w:r>
              <w:rPr>
                <w:noProof/>
                <w:webHidden/>
              </w:rPr>
              <w:t>125</w:t>
            </w:r>
            <w:r w:rsidR="0083682C">
              <w:rPr>
                <w:noProof/>
                <w:webHidden/>
              </w:rPr>
              <w:fldChar w:fldCharType="end"/>
            </w:r>
          </w:hyperlink>
        </w:p>
        <w:p w14:paraId="77CFDF93" w14:textId="08429C0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2" w:history="1">
            <w:r w:rsidR="0083682C" w:rsidRPr="00DF3528">
              <w:rPr>
                <w:rStyle w:val="-"/>
                <w:noProof/>
                <w:lang w:val="el-GR"/>
              </w:rPr>
              <w:t>4.4.7</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Κοινοποιήσεις και δημοσίευση των διοικητικών πράξεων σύμφωνα με τις νομικές προβλέψεις</w:t>
            </w:r>
            <w:r w:rsidR="0083682C">
              <w:rPr>
                <w:noProof/>
                <w:webHidden/>
              </w:rPr>
              <w:tab/>
            </w:r>
            <w:r w:rsidR="0083682C">
              <w:rPr>
                <w:noProof/>
                <w:webHidden/>
              </w:rPr>
              <w:fldChar w:fldCharType="begin"/>
            </w:r>
            <w:r w:rsidR="0083682C">
              <w:rPr>
                <w:noProof/>
                <w:webHidden/>
              </w:rPr>
              <w:instrText xml:space="preserve"> PAGEREF _Toc126068972 \h </w:instrText>
            </w:r>
            <w:r w:rsidR="0083682C">
              <w:rPr>
                <w:noProof/>
                <w:webHidden/>
              </w:rPr>
            </w:r>
            <w:r w:rsidR="0083682C">
              <w:rPr>
                <w:noProof/>
                <w:webHidden/>
              </w:rPr>
              <w:fldChar w:fldCharType="separate"/>
            </w:r>
            <w:r>
              <w:rPr>
                <w:noProof/>
                <w:webHidden/>
              </w:rPr>
              <w:t>125</w:t>
            </w:r>
            <w:r w:rsidR="0083682C">
              <w:rPr>
                <w:noProof/>
                <w:webHidden/>
              </w:rPr>
              <w:fldChar w:fldCharType="end"/>
            </w:r>
          </w:hyperlink>
        </w:p>
        <w:p w14:paraId="7CC10C2D" w14:textId="7B3A9547"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73" w:history="1">
            <w:r w:rsidR="0083682C" w:rsidRPr="00DF3528">
              <w:rPr>
                <w:rStyle w:val="-"/>
                <w:noProof/>
                <w:lang w:val="el-GR"/>
              </w:rPr>
              <w:t>4.5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Σύναψη Συμβάσης</w:t>
            </w:r>
            <w:r w:rsidR="0083682C">
              <w:rPr>
                <w:noProof/>
                <w:webHidden/>
              </w:rPr>
              <w:tab/>
            </w:r>
            <w:r w:rsidR="0083682C">
              <w:rPr>
                <w:noProof/>
                <w:webHidden/>
              </w:rPr>
              <w:fldChar w:fldCharType="begin"/>
            </w:r>
            <w:r w:rsidR="0083682C">
              <w:rPr>
                <w:noProof/>
                <w:webHidden/>
              </w:rPr>
              <w:instrText xml:space="preserve"> PAGEREF _Toc126068973 \h </w:instrText>
            </w:r>
            <w:r w:rsidR="0083682C">
              <w:rPr>
                <w:noProof/>
                <w:webHidden/>
              </w:rPr>
            </w:r>
            <w:r w:rsidR="0083682C">
              <w:rPr>
                <w:noProof/>
                <w:webHidden/>
              </w:rPr>
              <w:fldChar w:fldCharType="separate"/>
            </w:r>
            <w:r>
              <w:rPr>
                <w:noProof/>
                <w:webHidden/>
              </w:rPr>
              <w:t>126</w:t>
            </w:r>
            <w:r w:rsidR="0083682C">
              <w:rPr>
                <w:noProof/>
                <w:webHidden/>
              </w:rPr>
              <w:fldChar w:fldCharType="end"/>
            </w:r>
          </w:hyperlink>
        </w:p>
        <w:p w14:paraId="14FD0B44" w14:textId="1FB94AD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4" w:history="1">
            <w:r w:rsidR="0083682C" w:rsidRPr="00DF3528">
              <w:rPr>
                <w:rStyle w:val="-"/>
                <w:noProof/>
                <w:lang w:val="el-GR"/>
              </w:rPr>
              <w:t>4.5.1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Διαπραγμάτευση και Οριστικοποίηση Συμφωνητικού</w:t>
            </w:r>
            <w:r w:rsidR="0083682C">
              <w:rPr>
                <w:noProof/>
                <w:webHidden/>
              </w:rPr>
              <w:tab/>
            </w:r>
            <w:r w:rsidR="0083682C">
              <w:rPr>
                <w:noProof/>
                <w:webHidden/>
              </w:rPr>
              <w:fldChar w:fldCharType="begin"/>
            </w:r>
            <w:r w:rsidR="0083682C">
              <w:rPr>
                <w:noProof/>
                <w:webHidden/>
              </w:rPr>
              <w:instrText xml:space="preserve"> PAGEREF _Toc126068974 \h </w:instrText>
            </w:r>
            <w:r w:rsidR="0083682C">
              <w:rPr>
                <w:noProof/>
                <w:webHidden/>
              </w:rPr>
            </w:r>
            <w:r w:rsidR="0083682C">
              <w:rPr>
                <w:noProof/>
                <w:webHidden/>
              </w:rPr>
              <w:fldChar w:fldCharType="separate"/>
            </w:r>
            <w:r>
              <w:rPr>
                <w:noProof/>
                <w:webHidden/>
              </w:rPr>
              <w:t>126</w:t>
            </w:r>
            <w:r w:rsidR="0083682C">
              <w:rPr>
                <w:noProof/>
                <w:webHidden/>
              </w:rPr>
              <w:fldChar w:fldCharType="end"/>
            </w:r>
          </w:hyperlink>
        </w:p>
        <w:p w14:paraId="4AA5FF5A" w14:textId="3E999FC3"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5" w:history="1">
            <w:r w:rsidR="0083682C" w:rsidRPr="00DF3528">
              <w:rPr>
                <w:rStyle w:val="-"/>
                <w:noProof/>
                <w:lang w:val="el-GR"/>
              </w:rPr>
              <w:t>4.5.2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εγγυητικών επιστολών</w:t>
            </w:r>
            <w:r w:rsidR="0083682C">
              <w:rPr>
                <w:noProof/>
                <w:webHidden/>
              </w:rPr>
              <w:tab/>
            </w:r>
            <w:r w:rsidR="0083682C">
              <w:rPr>
                <w:noProof/>
                <w:webHidden/>
              </w:rPr>
              <w:fldChar w:fldCharType="begin"/>
            </w:r>
            <w:r w:rsidR="0083682C">
              <w:rPr>
                <w:noProof/>
                <w:webHidden/>
              </w:rPr>
              <w:instrText xml:space="preserve"> PAGEREF _Toc126068975 \h </w:instrText>
            </w:r>
            <w:r w:rsidR="0083682C">
              <w:rPr>
                <w:noProof/>
                <w:webHidden/>
              </w:rPr>
            </w:r>
            <w:r w:rsidR="0083682C">
              <w:rPr>
                <w:noProof/>
                <w:webHidden/>
              </w:rPr>
              <w:fldChar w:fldCharType="separate"/>
            </w:r>
            <w:r>
              <w:rPr>
                <w:noProof/>
                <w:webHidden/>
              </w:rPr>
              <w:t>126</w:t>
            </w:r>
            <w:r w:rsidR="0083682C">
              <w:rPr>
                <w:noProof/>
                <w:webHidden/>
              </w:rPr>
              <w:fldChar w:fldCharType="end"/>
            </w:r>
          </w:hyperlink>
        </w:p>
        <w:p w14:paraId="5D41FCC1" w14:textId="69AC2AE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6" w:history="1">
            <w:r w:rsidR="0083682C" w:rsidRPr="00DF3528">
              <w:rPr>
                <w:rStyle w:val="-"/>
                <w:noProof/>
                <w:lang w:val="el-GR"/>
              </w:rPr>
              <w:t>4.5.3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Εγγυήσεων -  Εγγυητικής Επιστολής</w:t>
            </w:r>
            <w:r w:rsidR="0083682C">
              <w:rPr>
                <w:noProof/>
                <w:webHidden/>
              </w:rPr>
              <w:tab/>
            </w:r>
            <w:r w:rsidR="0083682C">
              <w:rPr>
                <w:noProof/>
                <w:webHidden/>
              </w:rPr>
              <w:fldChar w:fldCharType="begin"/>
            </w:r>
            <w:r w:rsidR="0083682C">
              <w:rPr>
                <w:noProof/>
                <w:webHidden/>
              </w:rPr>
              <w:instrText xml:space="preserve"> PAGEREF _Toc126068976 \h </w:instrText>
            </w:r>
            <w:r w:rsidR="0083682C">
              <w:rPr>
                <w:noProof/>
                <w:webHidden/>
              </w:rPr>
            </w:r>
            <w:r w:rsidR="0083682C">
              <w:rPr>
                <w:noProof/>
                <w:webHidden/>
              </w:rPr>
              <w:fldChar w:fldCharType="separate"/>
            </w:r>
            <w:r>
              <w:rPr>
                <w:noProof/>
                <w:webHidden/>
              </w:rPr>
              <w:t>126</w:t>
            </w:r>
            <w:r w:rsidR="0083682C">
              <w:rPr>
                <w:noProof/>
                <w:webHidden/>
              </w:rPr>
              <w:fldChar w:fldCharType="end"/>
            </w:r>
          </w:hyperlink>
        </w:p>
        <w:p w14:paraId="478A68E1" w14:textId="13C5201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7" w:history="1">
            <w:r w:rsidR="0083682C" w:rsidRPr="00DF3528">
              <w:rPr>
                <w:rStyle w:val="-"/>
                <w:noProof/>
                <w:lang w:val="el-GR"/>
              </w:rPr>
              <w:t>4.5.4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Υπογραφή Συμφωνητικού</w:t>
            </w:r>
            <w:r w:rsidR="0083682C">
              <w:rPr>
                <w:noProof/>
                <w:webHidden/>
              </w:rPr>
              <w:tab/>
            </w:r>
            <w:r w:rsidR="0083682C">
              <w:rPr>
                <w:noProof/>
                <w:webHidden/>
              </w:rPr>
              <w:fldChar w:fldCharType="begin"/>
            </w:r>
            <w:r w:rsidR="0083682C">
              <w:rPr>
                <w:noProof/>
                <w:webHidden/>
              </w:rPr>
              <w:instrText xml:space="preserve"> PAGEREF _Toc126068977 \h </w:instrText>
            </w:r>
            <w:r w:rsidR="0083682C">
              <w:rPr>
                <w:noProof/>
                <w:webHidden/>
              </w:rPr>
            </w:r>
            <w:r w:rsidR="0083682C">
              <w:rPr>
                <w:noProof/>
                <w:webHidden/>
              </w:rPr>
              <w:fldChar w:fldCharType="separate"/>
            </w:r>
            <w:r>
              <w:rPr>
                <w:noProof/>
                <w:webHidden/>
              </w:rPr>
              <w:t>127</w:t>
            </w:r>
            <w:r w:rsidR="0083682C">
              <w:rPr>
                <w:noProof/>
                <w:webHidden/>
              </w:rPr>
              <w:fldChar w:fldCharType="end"/>
            </w:r>
          </w:hyperlink>
        </w:p>
        <w:p w14:paraId="23E667BE" w14:textId="4AE75DB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78" w:history="1">
            <w:r w:rsidR="0083682C" w:rsidRPr="00DF3528">
              <w:rPr>
                <w:rStyle w:val="-"/>
                <w:noProof/>
                <w:lang w:val="el-GR"/>
              </w:rPr>
              <w:t>4.6</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Εκτέλεση Σύμβασης</w:t>
            </w:r>
            <w:r w:rsidR="0083682C">
              <w:rPr>
                <w:noProof/>
                <w:webHidden/>
              </w:rPr>
              <w:tab/>
            </w:r>
            <w:r w:rsidR="0083682C">
              <w:rPr>
                <w:noProof/>
                <w:webHidden/>
              </w:rPr>
              <w:fldChar w:fldCharType="begin"/>
            </w:r>
            <w:r w:rsidR="0083682C">
              <w:rPr>
                <w:noProof/>
                <w:webHidden/>
              </w:rPr>
              <w:instrText xml:space="preserve"> PAGEREF _Toc126068978 \h </w:instrText>
            </w:r>
            <w:r w:rsidR="0083682C">
              <w:rPr>
                <w:noProof/>
                <w:webHidden/>
              </w:rPr>
            </w:r>
            <w:r w:rsidR="0083682C">
              <w:rPr>
                <w:noProof/>
                <w:webHidden/>
              </w:rPr>
              <w:fldChar w:fldCharType="separate"/>
            </w:r>
            <w:r>
              <w:rPr>
                <w:noProof/>
                <w:webHidden/>
              </w:rPr>
              <w:t>127</w:t>
            </w:r>
            <w:r w:rsidR="0083682C">
              <w:rPr>
                <w:noProof/>
                <w:webHidden/>
              </w:rPr>
              <w:fldChar w:fldCharType="end"/>
            </w:r>
          </w:hyperlink>
        </w:p>
        <w:p w14:paraId="59269BFE" w14:textId="19890EA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79" w:history="1">
            <w:r w:rsidR="0083682C" w:rsidRPr="00DF3528">
              <w:rPr>
                <w:rStyle w:val="-"/>
                <w:noProof/>
                <w:lang w:val="el-GR"/>
              </w:rPr>
              <w:t>4.6.1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Εξειδίκευση παραδοτέων αναδόχου</w:t>
            </w:r>
            <w:r w:rsidR="0083682C">
              <w:rPr>
                <w:noProof/>
                <w:webHidden/>
              </w:rPr>
              <w:tab/>
            </w:r>
            <w:r w:rsidR="0083682C">
              <w:rPr>
                <w:noProof/>
                <w:webHidden/>
              </w:rPr>
              <w:fldChar w:fldCharType="begin"/>
            </w:r>
            <w:r w:rsidR="0083682C">
              <w:rPr>
                <w:noProof/>
                <w:webHidden/>
              </w:rPr>
              <w:instrText xml:space="preserve"> PAGEREF _Toc126068979 \h </w:instrText>
            </w:r>
            <w:r w:rsidR="0083682C">
              <w:rPr>
                <w:noProof/>
                <w:webHidden/>
              </w:rPr>
            </w:r>
            <w:r w:rsidR="0083682C">
              <w:rPr>
                <w:noProof/>
                <w:webHidden/>
              </w:rPr>
              <w:fldChar w:fldCharType="separate"/>
            </w:r>
            <w:r>
              <w:rPr>
                <w:noProof/>
                <w:webHidden/>
              </w:rPr>
              <w:t>127</w:t>
            </w:r>
            <w:r w:rsidR="0083682C">
              <w:rPr>
                <w:noProof/>
                <w:webHidden/>
              </w:rPr>
              <w:fldChar w:fldCharType="end"/>
            </w:r>
          </w:hyperlink>
        </w:p>
        <w:p w14:paraId="393B536A" w14:textId="6B2DD41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0" w:history="1">
            <w:r w:rsidR="0083682C" w:rsidRPr="00DF3528">
              <w:rPr>
                <w:rStyle w:val="-"/>
                <w:noProof/>
                <w:lang w:val="el-GR"/>
              </w:rPr>
              <w:t>4.6.2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Εξειδίκευση υποχρεώσεων φορέα</w:t>
            </w:r>
            <w:r w:rsidR="0083682C">
              <w:rPr>
                <w:noProof/>
                <w:webHidden/>
              </w:rPr>
              <w:tab/>
            </w:r>
            <w:r w:rsidR="0083682C">
              <w:rPr>
                <w:noProof/>
                <w:webHidden/>
              </w:rPr>
              <w:fldChar w:fldCharType="begin"/>
            </w:r>
            <w:r w:rsidR="0083682C">
              <w:rPr>
                <w:noProof/>
                <w:webHidden/>
              </w:rPr>
              <w:instrText xml:space="preserve"> PAGEREF _Toc126068980 \h </w:instrText>
            </w:r>
            <w:r w:rsidR="0083682C">
              <w:rPr>
                <w:noProof/>
                <w:webHidden/>
              </w:rPr>
            </w:r>
            <w:r w:rsidR="0083682C">
              <w:rPr>
                <w:noProof/>
                <w:webHidden/>
              </w:rPr>
              <w:fldChar w:fldCharType="separate"/>
            </w:r>
            <w:r>
              <w:rPr>
                <w:noProof/>
                <w:webHidden/>
              </w:rPr>
              <w:t>127</w:t>
            </w:r>
            <w:r w:rsidR="0083682C">
              <w:rPr>
                <w:noProof/>
                <w:webHidden/>
              </w:rPr>
              <w:fldChar w:fldCharType="end"/>
            </w:r>
          </w:hyperlink>
        </w:p>
        <w:p w14:paraId="33FBD1D1" w14:textId="0C6F9C4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1" w:history="1">
            <w:r w:rsidR="0083682C" w:rsidRPr="00DF3528">
              <w:rPr>
                <w:rStyle w:val="-"/>
                <w:noProof/>
                <w:lang w:val="el-GR"/>
              </w:rPr>
              <w:t>4.6.3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Εξειδίκευση χρονοδιαγράμματος</w:t>
            </w:r>
            <w:r w:rsidR="0083682C">
              <w:rPr>
                <w:noProof/>
                <w:webHidden/>
              </w:rPr>
              <w:tab/>
            </w:r>
            <w:r w:rsidR="0083682C">
              <w:rPr>
                <w:noProof/>
                <w:webHidden/>
              </w:rPr>
              <w:fldChar w:fldCharType="begin"/>
            </w:r>
            <w:r w:rsidR="0083682C">
              <w:rPr>
                <w:noProof/>
                <w:webHidden/>
              </w:rPr>
              <w:instrText xml:space="preserve"> PAGEREF _Toc126068981 \h </w:instrText>
            </w:r>
            <w:r w:rsidR="0083682C">
              <w:rPr>
                <w:noProof/>
                <w:webHidden/>
              </w:rPr>
            </w:r>
            <w:r w:rsidR="0083682C">
              <w:rPr>
                <w:noProof/>
                <w:webHidden/>
              </w:rPr>
              <w:fldChar w:fldCharType="separate"/>
            </w:r>
            <w:r>
              <w:rPr>
                <w:noProof/>
                <w:webHidden/>
              </w:rPr>
              <w:t>128</w:t>
            </w:r>
            <w:r w:rsidR="0083682C">
              <w:rPr>
                <w:noProof/>
                <w:webHidden/>
              </w:rPr>
              <w:fldChar w:fldCharType="end"/>
            </w:r>
          </w:hyperlink>
        </w:p>
        <w:p w14:paraId="5EACFD44" w14:textId="7A543CB0"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2" w:history="1">
            <w:r w:rsidR="0083682C" w:rsidRPr="00DF3528">
              <w:rPr>
                <w:rStyle w:val="-"/>
                <w:noProof/>
                <w:lang w:val="el-GR"/>
              </w:rPr>
              <w:t>4.6.4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Δέσμευση και προετοιμασία προϋπολογισμού φορέα</w:t>
            </w:r>
            <w:r w:rsidR="0083682C">
              <w:rPr>
                <w:noProof/>
                <w:webHidden/>
              </w:rPr>
              <w:tab/>
            </w:r>
            <w:r w:rsidR="0083682C">
              <w:rPr>
                <w:noProof/>
                <w:webHidden/>
              </w:rPr>
              <w:fldChar w:fldCharType="begin"/>
            </w:r>
            <w:r w:rsidR="0083682C">
              <w:rPr>
                <w:noProof/>
                <w:webHidden/>
              </w:rPr>
              <w:instrText xml:space="preserve"> PAGEREF _Toc126068982 \h </w:instrText>
            </w:r>
            <w:r w:rsidR="0083682C">
              <w:rPr>
                <w:noProof/>
                <w:webHidden/>
              </w:rPr>
            </w:r>
            <w:r w:rsidR="0083682C">
              <w:rPr>
                <w:noProof/>
                <w:webHidden/>
              </w:rPr>
              <w:fldChar w:fldCharType="separate"/>
            </w:r>
            <w:r>
              <w:rPr>
                <w:noProof/>
                <w:webHidden/>
              </w:rPr>
              <w:t>128</w:t>
            </w:r>
            <w:r w:rsidR="0083682C">
              <w:rPr>
                <w:noProof/>
                <w:webHidden/>
              </w:rPr>
              <w:fldChar w:fldCharType="end"/>
            </w:r>
          </w:hyperlink>
        </w:p>
        <w:p w14:paraId="2D7CF857" w14:textId="505A1AE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3" w:history="1">
            <w:r w:rsidR="0083682C" w:rsidRPr="00DF3528">
              <w:rPr>
                <w:rStyle w:val="-"/>
                <w:noProof/>
                <w:lang w:val="el-GR"/>
              </w:rPr>
              <w:t>4.6.5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παραδοτέων</w:t>
            </w:r>
            <w:r w:rsidR="0083682C">
              <w:rPr>
                <w:noProof/>
                <w:webHidden/>
              </w:rPr>
              <w:tab/>
            </w:r>
            <w:r w:rsidR="0083682C">
              <w:rPr>
                <w:noProof/>
                <w:webHidden/>
              </w:rPr>
              <w:fldChar w:fldCharType="begin"/>
            </w:r>
            <w:r w:rsidR="0083682C">
              <w:rPr>
                <w:noProof/>
                <w:webHidden/>
              </w:rPr>
              <w:instrText xml:space="preserve"> PAGEREF _Toc126068983 \h </w:instrText>
            </w:r>
            <w:r w:rsidR="0083682C">
              <w:rPr>
                <w:noProof/>
                <w:webHidden/>
              </w:rPr>
            </w:r>
            <w:r w:rsidR="0083682C">
              <w:rPr>
                <w:noProof/>
                <w:webHidden/>
              </w:rPr>
              <w:fldChar w:fldCharType="separate"/>
            </w:r>
            <w:r>
              <w:rPr>
                <w:noProof/>
                <w:webHidden/>
              </w:rPr>
              <w:t>128</w:t>
            </w:r>
            <w:r w:rsidR="0083682C">
              <w:rPr>
                <w:noProof/>
                <w:webHidden/>
              </w:rPr>
              <w:fldChar w:fldCharType="end"/>
            </w:r>
          </w:hyperlink>
        </w:p>
        <w:p w14:paraId="2E4FE4E4" w14:textId="01DB7B8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4" w:history="1">
            <w:r w:rsidR="0083682C" w:rsidRPr="00DF3528">
              <w:rPr>
                <w:rStyle w:val="-"/>
                <w:noProof/>
                <w:lang w:val="el-GR"/>
              </w:rPr>
              <w:t>4.6.6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Παραλαβή παραδοτέων</w:t>
            </w:r>
            <w:r w:rsidR="0083682C">
              <w:rPr>
                <w:noProof/>
                <w:webHidden/>
              </w:rPr>
              <w:tab/>
            </w:r>
            <w:r w:rsidR="0083682C">
              <w:rPr>
                <w:noProof/>
                <w:webHidden/>
              </w:rPr>
              <w:fldChar w:fldCharType="begin"/>
            </w:r>
            <w:r w:rsidR="0083682C">
              <w:rPr>
                <w:noProof/>
                <w:webHidden/>
              </w:rPr>
              <w:instrText xml:space="preserve"> PAGEREF _Toc126068984 \h </w:instrText>
            </w:r>
            <w:r w:rsidR="0083682C">
              <w:rPr>
                <w:noProof/>
                <w:webHidden/>
              </w:rPr>
            </w:r>
            <w:r w:rsidR="0083682C">
              <w:rPr>
                <w:noProof/>
                <w:webHidden/>
              </w:rPr>
              <w:fldChar w:fldCharType="separate"/>
            </w:r>
            <w:r>
              <w:rPr>
                <w:noProof/>
                <w:webHidden/>
              </w:rPr>
              <w:t>129</w:t>
            </w:r>
            <w:r w:rsidR="0083682C">
              <w:rPr>
                <w:noProof/>
                <w:webHidden/>
              </w:rPr>
              <w:fldChar w:fldCharType="end"/>
            </w:r>
          </w:hyperlink>
        </w:p>
        <w:p w14:paraId="4A0CDD03" w14:textId="25B1CB3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5" w:history="1">
            <w:r w:rsidR="0083682C" w:rsidRPr="00DF3528">
              <w:rPr>
                <w:rStyle w:val="-"/>
                <w:noProof/>
                <w:lang w:val="el-GR"/>
              </w:rPr>
              <w:t>4.6.7</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Υποβολή αιτημάτων πληρωμών</w:t>
            </w:r>
            <w:r w:rsidR="0083682C">
              <w:rPr>
                <w:noProof/>
                <w:webHidden/>
              </w:rPr>
              <w:tab/>
            </w:r>
            <w:r w:rsidR="0083682C">
              <w:rPr>
                <w:noProof/>
                <w:webHidden/>
              </w:rPr>
              <w:fldChar w:fldCharType="begin"/>
            </w:r>
            <w:r w:rsidR="0083682C">
              <w:rPr>
                <w:noProof/>
                <w:webHidden/>
              </w:rPr>
              <w:instrText xml:space="preserve"> PAGEREF _Toc126068985 \h </w:instrText>
            </w:r>
            <w:r w:rsidR="0083682C">
              <w:rPr>
                <w:noProof/>
                <w:webHidden/>
              </w:rPr>
            </w:r>
            <w:r w:rsidR="0083682C">
              <w:rPr>
                <w:noProof/>
                <w:webHidden/>
              </w:rPr>
              <w:fldChar w:fldCharType="separate"/>
            </w:r>
            <w:r>
              <w:rPr>
                <w:noProof/>
                <w:webHidden/>
              </w:rPr>
              <w:t>129</w:t>
            </w:r>
            <w:r w:rsidR="0083682C">
              <w:rPr>
                <w:noProof/>
                <w:webHidden/>
              </w:rPr>
              <w:fldChar w:fldCharType="end"/>
            </w:r>
          </w:hyperlink>
        </w:p>
        <w:p w14:paraId="6A87A24A" w14:textId="7906D27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6" w:history="1">
            <w:r w:rsidR="0083682C" w:rsidRPr="00DF3528">
              <w:rPr>
                <w:rStyle w:val="-"/>
                <w:noProof/>
                <w:lang w:val="el-GR"/>
              </w:rPr>
              <w:t>4.6.8</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Διαχείριση αιτημάτων πληρωμών</w:t>
            </w:r>
            <w:r w:rsidR="0083682C">
              <w:rPr>
                <w:noProof/>
                <w:webHidden/>
              </w:rPr>
              <w:tab/>
            </w:r>
            <w:r w:rsidR="0083682C">
              <w:rPr>
                <w:noProof/>
                <w:webHidden/>
              </w:rPr>
              <w:fldChar w:fldCharType="begin"/>
            </w:r>
            <w:r w:rsidR="0083682C">
              <w:rPr>
                <w:noProof/>
                <w:webHidden/>
              </w:rPr>
              <w:instrText xml:space="preserve"> PAGEREF _Toc126068986 \h </w:instrText>
            </w:r>
            <w:r w:rsidR="0083682C">
              <w:rPr>
                <w:noProof/>
                <w:webHidden/>
              </w:rPr>
            </w:r>
            <w:r w:rsidR="0083682C">
              <w:rPr>
                <w:noProof/>
                <w:webHidden/>
              </w:rPr>
              <w:fldChar w:fldCharType="separate"/>
            </w:r>
            <w:r>
              <w:rPr>
                <w:noProof/>
                <w:webHidden/>
              </w:rPr>
              <w:t>130</w:t>
            </w:r>
            <w:r w:rsidR="0083682C">
              <w:rPr>
                <w:noProof/>
                <w:webHidden/>
              </w:rPr>
              <w:fldChar w:fldCharType="end"/>
            </w:r>
          </w:hyperlink>
        </w:p>
        <w:p w14:paraId="7069E7CB" w14:textId="74E71EA0"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87" w:history="1">
            <w:r w:rsidR="0083682C" w:rsidRPr="00DF3528">
              <w:rPr>
                <w:rStyle w:val="-"/>
                <w:noProof/>
                <w:lang w:val="el-GR"/>
              </w:rPr>
              <w:t>4.6.9</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Παρακολούθηση Πληρωμών</w:t>
            </w:r>
            <w:r w:rsidR="0083682C">
              <w:rPr>
                <w:noProof/>
                <w:webHidden/>
              </w:rPr>
              <w:tab/>
            </w:r>
            <w:r w:rsidR="0083682C">
              <w:rPr>
                <w:noProof/>
                <w:webHidden/>
              </w:rPr>
              <w:fldChar w:fldCharType="begin"/>
            </w:r>
            <w:r w:rsidR="0083682C">
              <w:rPr>
                <w:noProof/>
                <w:webHidden/>
              </w:rPr>
              <w:instrText xml:space="preserve"> PAGEREF _Toc126068987 \h </w:instrText>
            </w:r>
            <w:r w:rsidR="0083682C">
              <w:rPr>
                <w:noProof/>
                <w:webHidden/>
              </w:rPr>
            </w:r>
            <w:r w:rsidR="0083682C">
              <w:rPr>
                <w:noProof/>
                <w:webHidden/>
              </w:rPr>
              <w:fldChar w:fldCharType="separate"/>
            </w:r>
            <w:r>
              <w:rPr>
                <w:noProof/>
                <w:webHidden/>
              </w:rPr>
              <w:t>130</w:t>
            </w:r>
            <w:r w:rsidR="0083682C">
              <w:rPr>
                <w:noProof/>
                <w:webHidden/>
              </w:rPr>
              <w:fldChar w:fldCharType="end"/>
            </w:r>
          </w:hyperlink>
        </w:p>
        <w:p w14:paraId="29EE3AB4" w14:textId="3EDC83E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88" w:history="1">
            <w:r w:rsidR="0083682C" w:rsidRPr="00DF3528">
              <w:rPr>
                <w:rStyle w:val="-"/>
                <w:noProof/>
                <w:lang w:val="el-GR"/>
              </w:rPr>
              <w:t>4.7</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Διαχείρισης Προσφυγών και Ενστάσεων για όλες τις προηγούμενες διαδικασίες</w:t>
            </w:r>
            <w:r w:rsidR="0083682C">
              <w:rPr>
                <w:noProof/>
                <w:webHidden/>
              </w:rPr>
              <w:tab/>
            </w:r>
            <w:r w:rsidR="0083682C">
              <w:rPr>
                <w:noProof/>
                <w:webHidden/>
              </w:rPr>
              <w:fldChar w:fldCharType="begin"/>
            </w:r>
            <w:r w:rsidR="0083682C">
              <w:rPr>
                <w:noProof/>
                <w:webHidden/>
              </w:rPr>
              <w:instrText xml:space="preserve"> PAGEREF _Toc126068988 \h </w:instrText>
            </w:r>
            <w:r w:rsidR="0083682C">
              <w:rPr>
                <w:noProof/>
                <w:webHidden/>
              </w:rPr>
            </w:r>
            <w:r w:rsidR="0083682C">
              <w:rPr>
                <w:noProof/>
                <w:webHidden/>
              </w:rPr>
              <w:fldChar w:fldCharType="separate"/>
            </w:r>
            <w:r>
              <w:rPr>
                <w:noProof/>
                <w:webHidden/>
              </w:rPr>
              <w:t>131</w:t>
            </w:r>
            <w:r w:rsidR="0083682C">
              <w:rPr>
                <w:noProof/>
                <w:webHidden/>
              </w:rPr>
              <w:fldChar w:fldCharType="end"/>
            </w:r>
          </w:hyperlink>
        </w:p>
        <w:p w14:paraId="334ECADB" w14:textId="508355D5"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89" w:history="1">
            <w:r w:rsidR="0083682C" w:rsidRPr="00DF3528">
              <w:rPr>
                <w:rStyle w:val="-"/>
                <w:noProof/>
                <w:lang w:val="el-GR"/>
              </w:rPr>
              <w:t>4.8</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Ολοκλήρωση Εκτέλεσης της Σύμβασης</w:t>
            </w:r>
            <w:r w:rsidR="0083682C">
              <w:rPr>
                <w:noProof/>
                <w:webHidden/>
              </w:rPr>
              <w:tab/>
            </w:r>
            <w:r w:rsidR="0083682C">
              <w:rPr>
                <w:noProof/>
                <w:webHidden/>
              </w:rPr>
              <w:fldChar w:fldCharType="begin"/>
            </w:r>
            <w:r w:rsidR="0083682C">
              <w:rPr>
                <w:noProof/>
                <w:webHidden/>
              </w:rPr>
              <w:instrText xml:space="preserve"> PAGEREF _Toc126068989 \h </w:instrText>
            </w:r>
            <w:r w:rsidR="0083682C">
              <w:rPr>
                <w:noProof/>
                <w:webHidden/>
              </w:rPr>
            </w:r>
            <w:r w:rsidR="0083682C">
              <w:rPr>
                <w:noProof/>
                <w:webHidden/>
              </w:rPr>
              <w:fldChar w:fldCharType="separate"/>
            </w:r>
            <w:r>
              <w:rPr>
                <w:noProof/>
                <w:webHidden/>
              </w:rPr>
              <w:t>131</w:t>
            </w:r>
            <w:r w:rsidR="0083682C">
              <w:rPr>
                <w:noProof/>
                <w:webHidden/>
              </w:rPr>
              <w:fldChar w:fldCharType="end"/>
            </w:r>
          </w:hyperlink>
        </w:p>
        <w:p w14:paraId="70C907A0" w14:textId="38A35670"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0" w:history="1">
            <w:r w:rsidR="0083682C" w:rsidRPr="00DF3528">
              <w:rPr>
                <w:rStyle w:val="-"/>
                <w:noProof/>
                <w:lang w:val="el-GR"/>
              </w:rPr>
              <w:t>4.8.1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Οριστική παραλαβή πλήρους φυσικού αντικειμένου – σύμβασης</w:t>
            </w:r>
            <w:r w:rsidR="0083682C">
              <w:rPr>
                <w:noProof/>
                <w:webHidden/>
              </w:rPr>
              <w:tab/>
            </w:r>
            <w:r w:rsidR="0083682C">
              <w:rPr>
                <w:noProof/>
                <w:webHidden/>
              </w:rPr>
              <w:fldChar w:fldCharType="begin"/>
            </w:r>
            <w:r w:rsidR="0083682C">
              <w:rPr>
                <w:noProof/>
                <w:webHidden/>
              </w:rPr>
              <w:instrText xml:space="preserve"> PAGEREF _Toc126068990 \h </w:instrText>
            </w:r>
            <w:r w:rsidR="0083682C">
              <w:rPr>
                <w:noProof/>
                <w:webHidden/>
              </w:rPr>
            </w:r>
            <w:r w:rsidR="0083682C">
              <w:rPr>
                <w:noProof/>
                <w:webHidden/>
              </w:rPr>
              <w:fldChar w:fldCharType="separate"/>
            </w:r>
            <w:r>
              <w:rPr>
                <w:noProof/>
                <w:webHidden/>
              </w:rPr>
              <w:t>131</w:t>
            </w:r>
            <w:r w:rsidR="0083682C">
              <w:rPr>
                <w:noProof/>
                <w:webHidden/>
              </w:rPr>
              <w:fldChar w:fldCharType="end"/>
            </w:r>
          </w:hyperlink>
        </w:p>
        <w:p w14:paraId="6B367DAF" w14:textId="12011FF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1" w:history="1">
            <w:r w:rsidR="0083682C" w:rsidRPr="00DF3528">
              <w:rPr>
                <w:rStyle w:val="-"/>
                <w:noProof/>
                <w:lang w:val="el-GR"/>
              </w:rPr>
              <w:t>4.8.2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Χειρισμός εγγυήσεων</w:t>
            </w:r>
            <w:r w:rsidR="0083682C">
              <w:rPr>
                <w:noProof/>
                <w:webHidden/>
              </w:rPr>
              <w:tab/>
            </w:r>
            <w:r w:rsidR="0083682C">
              <w:rPr>
                <w:noProof/>
                <w:webHidden/>
              </w:rPr>
              <w:fldChar w:fldCharType="begin"/>
            </w:r>
            <w:r w:rsidR="0083682C">
              <w:rPr>
                <w:noProof/>
                <w:webHidden/>
              </w:rPr>
              <w:instrText xml:space="preserve"> PAGEREF _Toc126068991 \h </w:instrText>
            </w:r>
            <w:r w:rsidR="0083682C">
              <w:rPr>
                <w:noProof/>
                <w:webHidden/>
              </w:rPr>
            </w:r>
            <w:r w:rsidR="0083682C">
              <w:rPr>
                <w:noProof/>
                <w:webHidden/>
              </w:rPr>
              <w:fldChar w:fldCharType="separate"/>
            </w:r>
            <w:r>
              <w:rPr>
                <w:noProof/>
                <w:webHidden/>
              </w:rPr>
              <w:t>131</w:t>
            </w:r>
            <w:r w:rsidR="0083682C">
              <w:rPr>
                <w:noProof/>
                <w:webHidden/>
              </w:rPr>
              <w:fldChar w:fldCharType="end"/>
            </w:r>
          </w:hyperlink>
        </w:p>
        <w:p w14:paraId="24808675" w14:textId="178B47E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2" w:history="1">
            <w:r w:rsidR="0083682C" w:rsidRPr="00DF3528">
              <w:rPr>
                <w:rStyle w:val="-"/>
                <w:noProof/>
                <w:lang w:val="el-GR"/>
              </w:rPr>
              <w:t>4.8.3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Εγγύηση – Υποστήριξη – Εξασφάλιση καλής λειτουργίας</w:t>
            </w:r>
            <w:r w:rsidR="0083682C">
              <w:rPr>
                <w:noProof/>
                <w:webHidden/>
              </w:rPr>
              <w:tab/>
            </w:r>
            <w:r w:rsidR="0083682C">
              <w:rPr>
                <w:noProof/>
                <w:webHidden/>
              </w:rPr>
              <w:fldChar w:fldCharType="begin"/>
            </w:r>
            <w:r w:rsidR="0083682C">
              <w:rPr>
                <w:noProof/>
                <w:webHidden/>
              </w:rPr>
              <w:instrText xml:space="preserve"> PAGEREF _Toc126068992 \h </w:instrText>
            </w:r>
            <w:r w:rsidR="0083682C">
              <w:rPr>
                <w:noProof/>
                <w:webHidden/>
              </w:rPr>
            </w:r>
            <w:r w:rsidR="0083682C">
              <w:rPr>
                <w:noProof/>
                <w:webHidden/>
              </w:rPr>
              <w:fldChar w:fldCharType="separate"/>
            </w:r>
            <w:r>
              <w:rPr>
                <w:noProof/>
                <w:webHidden/>
              </w:rPr>
              <w:t>131</w:t>
            </w:r>
            <w:r w:rsidR="0083682C">
              <w:rPr>
                <w:noProof/>
                <w:webHidden/>
              </w:rPr>
              <w:fldChar w:fldCharType="end"/>
            </w:r>
          </w:hyperlink>
        </w:p>
        <w:p w14:paraId="71B2EEEC" w14:textId="45835521"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93" w:history="1">
            <w:r w:rsidR="0083682C" w:rsidRPr="00DF3528">
              <w:rPr>
                <w:rStyle w:val="-"/>
                <w:noProof/>
                <w:lang w:val="el-GR"/>
              </w:rPr>
              <w:t>4.9</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Δημιουργία και Συντήρηση Φακέλου Δημόσιας Σύμβασης Προμηθειών σύμφωνα με τα προβλεπόμενα στους νόμους Ν. 4412/16, Ν. 4782/21 και το σχετικό νομοθετικό πλαίσιο</w:t>
            </w:r>
            <w:r w:rsidR="0083682C">
              <w:rPr>
                <w:noProof/>
                <w:webHidden/>
              </w:rPr>
              <w:tab/>
            </w:r>
            <w:r w:rsidR="0083682C">
              <w:rPr>
                <w:noProof/>
                <w:webHidden/>
              </w:rPr>
              <w:fldChar w:fldCharType="begin"/>
            </w:r>
            <w:r w:rsidR="0083682C">
              <w:rPr>
                <w:noProof/>
                <w:webHidden/>
              </w:rPr>
              <w:instrText xml:space="preserve"> PAGEREF _Toc126068993 \h </w:instrText>
            </w:r>
            <w:r w:rsidR="0083682C">
              <w:rPr>
                <w:noProof/>
                <w:webHidden/>
              </w:rPr>
            </w:r>
            <w:r w:rsidR="0083682C">
              <w:rPr>
                <w:noProof/>
                <w:webHidden/>
              </w:rPr>
              <w:fldChar w:fldCharType="separate"/>
            </w:r>
            <w:r>
              <w:rPr>
                <w:noProof/>
                <w:webHidden/>
              </w:rPr>
              <w:t>132</w:t>
            </w:r>
            <w:r w:rsidR="0083682C">
              <w:rPr>
                <w:noProof/>
                <w:webHidden/>
              </w:rPr>
              <w:fldChar w:fldCharType="end"/>
            </w:r>
          </w:hyperlink>
        </w:p>
        <w:p w14:paraId="7884CB51" w14:textId="0895DED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94" w:history="1">
            <w:r w:rsidR="0083682C" w:rsidRPr="00DF3528">
              <w:rPr>
                <w:rStyle w:val="-"/>
                <w:noProof/>
                <w:lang w:val="el-GR"/>
              </w:rPr>
              <w:t>4.10</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Κεντροποιημένες  Προμήθειες</w:t>
            </w:r>
            <w:r w:rsidR="0083682C">
              <w:rPr>
                <w:noProof/>
                <w:webHidden/>
              </w:rPr>
              <w:tab/>
            </w:r>
            <w:r w:rsidR="0083682C">
              <w:rPr>
                <w:noProof/>
                <w:webHidden/>
              </w:rPr>
              <w:fldChar w:fldCharType="begin"/>
            </w:r>
            <w:r w:rsidR="0083682C">
              <w:rPr>
                <w:noProof/>
                <w:webHidden/>
              </w:rPr>
              <w:instrText xml:space="preserve"> PAGEREF _Toc126068994 \h </w:instrText>
            </w:r>
            <w:r w:rsidR="0083682C">
              <w:rPr>
                <w:noProof/>
                <w:webHidden/>
              </w:rPr>
            </w:r>
            <w:r w:rsidR="0083682C">
              <w:rPr>
                <w:noProof/>
                <w:webHidden/>
              </w:rPr>
              <w:fldChar w:fldCharType="separate"/>
            </w:r>
            <w:r>
              <w:rPr>
                <w:noProof/>
                <w:webHidden/>
              </w:rPr>
              <w:t>132</w:t>
            </w:r>
            <w:r w:rsidR="0083682C">
              <w:rPr>
                <w:noProof/>
                <w:webHidden/>
              </w:rPr>
              <w:fldChar w:fldCharType="end"/>
            </w:r>
          </w:hyperlink>
        </w:p>
        <w:p w14:paraId="1978DEBC" w14:textId="35E5C8A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5" w:history="1">
            <w:r w:rsidR="0083682C" w:rsidRPr="00DF3528">
              <w:rPr>
                <w:rStyle w:val="-"/>
                <w:noProof/>
                <w:lang w:val="el-GR"/>
              </w:rPr>
              <w:t>4.10.1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Συμφωνίες Πλαίσιο και Δυναμικά Συστήματα Αγορών</w:t>
            </w:r>
            <w:r w:rsidR="0083682C">
              <w:rPr>
                <w:noProof/>
                <w:webHidden/>
              </w:rPr>
              <w:tab/>
            </w:r>
            <w:r w:rsidR="0083682C">
              <w:rPr>
                <w:noProof/>
                <w:webHidden/>
              </w:rPr>
              <w:fldChar w:fldCharType="begin"/>
            </w:r>
            <w:r w:rsidR="0083682C">
              <w:rPr>
                <w:noProof/>
                <w:webHidden/>
              </w:rPr>
              <w:instrText xml:space="preserve"> PAGEREF _Toc126068995 \h </w:instrText>
            </w:r>
            <w:r w:rsidR="0083682C">
              <w:rPr>
                <w:noProof/>
                <w:webHidden/>
              </w:rPr>
            </w:r>
            <w:r w:rsidR="0083682C">
              <w:rPr>
                <w:noProof/>
                <w:webHidden/>
              </w:rPr>
              <w:fldChar w:fldCharType="separate"/>
            </w:r>
            <w:r>
              <w:rPr>
                <w:noProof/>
                <w:webHidden/>
              </w:rPr>
              <w:t>132</w:t>
            </w:r>
            <w:r w:rsidR="0083682C">
              <w:rPr>
                <w:noProof/>
                <w:webHidden/>
              </w:rPr>
              <w:fldChar w:fldCharType="end"/>
            </w:r>
          </w:hyperlink>
        </w:p>
        <w:p w14:paraId="4D0592F6" w14:textId="6EF9D3C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6" w:history="1">
            <w:r w:rsidR="0083682C" w:rsidRPr="00DF3528">
              <w:rPr>
                <w:rStyle w:val="-"/>
                <w:noProof/>
                <w:lang w:val="el-GR"/>
              </w:rPr>
              <w:t>4.10.2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Ηλεκτρονικοί κατάλογοι</w:t>
            </w:r>
            <w:r w:rsidR="0083682C">
              <w:rPr>
                <w:noProof/>
                <w:webHidden/>
              </w:rPr>
              <w:tab/>
            </w:r>
            <w:r w:rsidR="0083682C">
              <w:rPr>
                <w:noProof/>
                <w:webHidden/>
              </w:rPr>
              <w:fldChar w:fldCharType="begin"/>
            </w:r>
            <w:r w:rsidR="0083682C">
              <w:rPr>
                <w:noProof/>
                <w:webHidden/>
              </w:rPr>
              <w:instrText xml:space="preserve"> PAGEREF _Toc126068996 \h </w:instrText>
            </w:r>
            <w:r w:rsidR="0083682C">
              <w:rPr>
                <w:noProof/>
                <w:webHidden/>
              </w:rPr>
            </w:r>
            <w:r w:rsidR="0083682C">
              <w:rPr>
                <w:noProof/>
                <w:webHidden/>
              </w:rPr>
              <w:fldChar w:fldCharType="separate"/>
            </w:r>
            <w:r>
              <w:rPr>
                <w:noProof/>
                <w:webHidden/>
              </w:rPr>
              <w:t>133</w:t>
            </w:r>
            <w:r w:rsidR="0083682C">
              <w:rPr>
                <w:noProof/>
                <w:webHidden/>
              </w:rPr>
              <w:fldChar w:fldCharType="end"/>
            </w:r>
          </w:hyperlink>
        </w:p>
        <w:p w14:paraId="69E3B7D7" w14:textId="7973E88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7" w:history="1">
            <w:r w:rsidR="0083682C" w:rsidRPr="00DF3528">
              <w:rPr>
                <w:rStyle w:val="-"/>
                <w:noProof/>
                <w:lang w:val="el-GR"/>
              </w:rPr>
              <w:t>4.10.3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 xml:space="preserve">Market </w:t>
            </w:r>
            <w:r w:rsidR="0083682C" w:rsidRPr="00DF3528">
              <w:rPr>
                <w:rStyle w:val="-"/>
                <w:noProof/>
                <w:lang w:val="en-US"/>
              </w:rPr>
              <w:t>P</w:t>
            </w:r>
            <w:r w:rsidR="0083682C" w:rsidRPr="00DF3528">
              <w:rPr>
                <w:rStyle w:val="-"/>
                <w:noProof/>
                <w:lang w:val="el-GR"/>
              </w:rPr>
              <w:t>laces</w:t>
            </w:r>
            <w:r w:rsidR="0083682C">
              <w:rPr>
                <w:noProof/>
                <w:webHidden/>
              </w:rPr>
              <w:tab/>
            </w:r>
            <w:r w:rsidR="0083682C">
              <w:rPr>
                <w:noProof/>
                <w:webHidden/>
              </w:rPr>
              <w:fldChar w:fldCharType="begin"/>
            </w:r>
            <w:r w:rsidR="0083682C">
              <w:rPr>
                <w:noProof/>
                <w:webHidden/>
              </w:rPr>
              <w:instrText xml:space="preserve"> PAGEREF _Toc126068997 \h </w:instrText>
            </w:r>
            <w:r w:rsidR="0083682C">
              <w:rPr>
                <w:noProof/>
                <w:webHidden/>
              </w:rPr>
            </w:r>
            <w:r w:rsidR="0083682C">
              <w:rPr>
                <w:noProof/>
                <w:webHidden/>
              </w:rPr>
              <w:fldChar w:fldCharType="separate"/>
            </w:r>
            <w:r>
              <w:rPr>
                <w:noProof/>
                <w:webHidden/>
              </w:rPr>
              <w:t>134</w:t>
            </w:r>
            <w:r w:rsidR="0083682C">
              <w:rPr>
                <w:noProof/>
                <w:webHidden/>
              </w:rPr>
              <w:fldChar w:fldCharType="end"/>
            </w:r>
          </w:hyperlink>
        </w:p>
        <w:p w14:paraId="60109017" w14:textId="44DB7EBF"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8998" w:history="1">
            <w:r w:rsidR="0083682C" w:rsidRPr="00DF3528">
              <w:rPr>
                <w:rStyle w:val="-"/>
                <w:noProof/>
                <w:lang w:val="el-GR"/>
              </w:rPr>
              <w:t>4.11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Σύνταξη και Διαχείριση Μητρώου Οικονομικών Φορέων</w:t>
            </w:r>
            <w:r w:rsidR="0083682C">
              <w:rPr>
                <w:noProof/>
                <w:webHidden/>
              </w:rPr>
              <w:tab/>
            </w:r>
            <w:r w:rsidR="0083682C">
              <w:rPr>
                <w:noProof/>
                <w:webHidden/>
              </w:rPr>
              <w:fldChar w:fldCharType="begin"/>
            </w:r>
            <w:r w:rsidR="0083682C">
              <w:rPr>
                <w:noProof/>
                <w:webHidden/>
              </w:rPr>
              <w:instrText xml:space="preserve"> PAGEREF _Toc126068998 \h </w:instrText>
            </w:r>
            <w:r w:rsidR="0083682C">
              <w:rPr>
                <w:noProof/>
                <w:webHidden/>
              </w:rPr>
            </w:r>
            <w:r w:rsidR="0083682C">
              <w:rPr>
                <w:noProof/>
                <w:webHidden/>
              </w:rPr>
              <w:fldChar w:fldCharType="separate"/>
            </w:r>
            <w:r>
              <w:rPr>
                <w:noProof/>
                <w:webHidden/>
              </w:rPr>
              <w:t>134</w:t>
            </w:r>
            <w:r w:rsidR="0083682C">
              <w:rPr>
                <w:noProof/>
                <w:webHidden/>
              </w:rPr>
              <w:fldChar w:fldCharType="end"/>
            </w:r>
          </w:hyperlink>
        </w:p>
        <w:p w14:paraId="7674AC27" w14:textId="3E5EB26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8999" w:history="1">
            <w:r w:rsidR="0083682C" w:rsidRPr="00DF3528">
              <w:rPr>
                <w:rStyle w:val="-"/>
                <w:noProof/>
                <w:lang w:val="el-GR"/>
              </w:rPr>
              <w:t>4.11.1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Γενικά στοιχεία προμηθευτών</w:t>
            </w:r>
            <w:r w:rsidR="0083682C">
              <w:rPr>
                <w:noProof/>
                <w:webHidden/>
              </w:rPr>
              <w:tab/>
            </w:r>
            <w:r w:rsidR="0083682C">
              <w:rPr>
                <w:noProof/>
                <w:webHidden/>
              </w:rPr>
              <w:fldChar w:fldCharType="begin"/>
            </w:r>
            <w:r w:rsidR="0083682C">
              <w:rPr>
                <w:noProof/>
                <w:webHidden/>
              </w:rPr>
              <w:instrText xml:space="preserve"> PAGEREF _Toc126068999 \h </w:instrText>
            </w:r>
            <w:r w:rsidR="0083682C">
              <w:rPr>
                <w:noProof/>
                <w:webHidden/>
              </w:rPr>
            </w:r>
            <w:r w:rsidR="0083682C">
              <w:rPr>
                <w:noProof/>
                <w:webHidden/>
              </w:rPr>
              <w:fldChar w:fldCharType="separate"/>
            </w:r>
            <w:r>
              <w:rPr>
                <w:noProof/>
                <w:webHidden/>
              </w:rPr>
              <w:t>134</w:t>
            </w:r>
            <w:r w:rsidR="0083682C">
              <w:rPr>
                <w:noProof/>
                <w:webHidden/>
              </w:rPr>
              <w:fldChar w:fldCharType="end"/>
            </w:r>
          </w:hyperlink>
        </w:p>
        <w:p w14:paraId="74FD4049" w14:textId="6B2D13D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0" w:history="1">
            <w:r w:rsidR="0083682C" w:rsidRPr="00DF3528">
              <w:rPr>
                <w:rStyle w:val="-"/>
                <w:noProof/>
                <w:lang w:val="el-GR"/>
              </w:rPr>
              <w:t>4.11.2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 xml:space="preserve">Ολοκληρωμένες υπηρεσίες </w:t>
            </w:r>
            <w:r w:rsidR="0083682C" w:rsidRPr="00DF3528">
              <w:rPr>
                <w:rStyle w:val="-"/>
                <w:noProof/>
                <w:lang w:val="en-US"/>
              </w:rPr>
              <w:t>e</w:t>
            </w:r>
            <w:r w:rsidR="0083682C" w:rsidRPr="00DF3528">
              <w:rPr>
                <w:rStyle w:val="-"/>
                <w:noProof/>
                <w:lang w:val="el-GR"/>
              </w:rPr>
              <w:t xml:space="preserve">ΕΕΕΣ και  </w:t>
            </w:r>
            <w:r w:rsidR="0083682C" w:rsidRPr="00DF3528">
              <w:rPr>
                <w:rStyle w:val="-"/>
                <w:noProof/>
                <w:lang w:val="en-US"/>
              </w:rPr>
              <w:t>Virtual</w:t>
            </w:r>
            <w:r w:rsidR="0083682C" w:rsidRPr="00DF3528">
              <w:rPr>
                <w:rStyle w:val="-"/>
                <w:noProof/>
                <w:lang w:val="el-GR"/>
              </w:rPr>
              <w:t xml:space="preserve"> </w:t>
            </w:r>
            <w:r w:rsidR="0083682C" w:rsidRPr="00DF3528">
              <w:rPr>
                <w:rStyle w:val="-"/>
                <w:noProof/>
                <w:lang w:val="en-US"/>
              </w:rPr>
              <w:t>Company</w:t>
            </w:r>
            <w:r w:rsidR="0083682C" w:rsidRPr="00DF3528">
              <w:rPr>
                <w:rStyle w:val="-"/>
                <w:noProof/>
                <w:lang w:val="el-GR"/>
              </w:rPr>
              <w:t xml:space="preserve"> </w:t>
            </w:r>
            <w:r w:rsidR="0083682C" w:rsidRPr="00DF3528">
              <w:rPr>
                <w:rStyle w:val="-"/>
                <w:noProof/>
                <w:lang w:val="en-US"/>
              </w:rPr>
              <w:t>Dossier</w:t>
            </w:r>
            <w:r w:rsidR="0083682C">
              <w:rPr>
                <w:noProof/>
                <w:webHidden/>
              </w:rPr>
              <w:tab/>
            </w:r>
            <w:r w:rsidR="0083682C">
              <w:rPr>
                <w:noProof/>
                <w:webHidden/>
              </w:rPr>
              <w:fldChar w:fldCharType="begin"/>
            </w:r>
            <w:r w:rsidR="0083682C">
              <w:rPr>
                <w:noProof/>
                <w:webHidden/>
              </w:rPr>
              <w:instrText xml:space="preserve"> PAGEREF _Toc126069000 \h </w:instrText>
            </w:r>
            <w:r w:rsidR="0083682C">
              <w:rPr>
                <w:noProof/>
                <w:webHidden/>
              </w:rPr>
            </w:r>
            <w:r w:rsidR="0083682C">
              <w:rPr>
                <w:noProof/>
                <w:webHidden/>
              </w:rPr>
              <w:fldChar w:fldCharType="separate"/>
            </w:r>
            <w:r>
              <w:rPr>
                <w:noProof/>
                <w:webHidden/>
              </w:rPr>
              <w:t>134</w:t>
            </w:r>
            <w:r w:rsidR="0083682C">
              <w:rPr>
                <w:noProof/>
                <w:webHidden/>
              </w:rPr>
              <w:fldChar w:fldCharType="end"/>
            </w:r>
          </w:hyperlink>
        </w:p>
        <w:p w14:paraId="329834EB" w14:textId="65DD78F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1" w:history="1">
            <w:r w:rsidR="0083682C" w:rsidRPr="00DF3528">
              <w:rPr>
                <w:rStyle w:val="-"/>
                <w:noProof/>
                <w:lang w:val="el-GR"/>
              </w:rPr>
              <w:t>4.11.3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Αρχείο συμμετοχών σε διαπραγματεύσεις</w:t>
            </w:r>
            <w:r w:rsidR="0083682C">
              <w:rPr>
                <w:noProof/>
                <w:webHidden/>
              </w:rPr>
              <w:tab/>
            </w:r>
            <w:r w:rsidR="0083682C">
              <w:rPr>
                <w:noProof/>
                <w:webHidden/>
              </w:rPr>
              <w:fldChar w:fldCharType="begin"/>
            </w:r>
            <w:r w:rsidR="0083682C">
              <w:rPr>
                <w:noProof/>
                <w:webHidden/>
              </w:rPr>
              <w:instrText xml:space="preserve"> PAGEREF _Toc126069001 \h </w:instrText>
            </w:r>
            <w:r w:rsidR="0083682C">
              <w:rPr>
                <w:noProof/>
                <w:webHidden/>
              </w:rPr>
            </w:r>
            <w:r w:rsidR="0083682C">
              <w:rPr>
                <w:noProof/>
                <w:webHidden/>
              </w:rPr>
              <w:fldChar w:fldCharType="separate"/>
            </w:r>
            <w:r>
              <w:rPr>
                <w:noProof/>
                <w:webHidden/>
              </w:rPr>
              <w:t>136</w:t>
            </w:r>
            <w:r w:rsidR="0083682C">
              <w:rPr>
                <w:noProof/>
                <w:webHidden/>
              </w:rPr>
              <w:fldChar w:fldCharType="end"/>
            </w:r>
          </w:hyperlink>
        </w:p>
        <w:p w14:paraId="1432F3B7" w14:textId="48607A9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2" w:history="1">
            <w:r w:rsidR="0083682C" w:rsidRPr="00DF3528">
              <w:rPr>
                <w:rStyle w:val="-"/>
                <w:noProof/>
                <w:lang w:val="el-GR"/>
              </w:rPr>
              <w:t>4.11.4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Αρχείο αναδόχων - ιστορικό εκτέλεσης συμβάσεων</w:t>
            </w:r>
            <w:r w:rsidR="0083682C">
              <w:rPr>
                <w:noProof/>
                <w:webHidden/>
              </w:rPr>
              <w:tab/>
            </w:r>
            <w:r w:rsidR="0083682C">
              <w:rPr>
                <w:noProof/>
                <w:webHidden/>
              </w:rPr>
              <w:fldChar w:fldCharType="begin"/>
            </w:r>
            <w:r w:rsidR="0083682C">
              <w:rPr>
                <w:noProof/>
                <w:webHidden/>
              </w:rPr>
              <w:instrText xml:space="preserve"> PAGEREF _Toc126069002 \h </w:instrText>
            </w:r>
            <w:r w:rsidR="0083682C">
              <w:rPr>
                <w:noProof/>
                <w:webHidden/>
              </w:rPr>
            </w:r>
            <w:r w:rsidR="0083682C">
              <w:rPr>
                <w:noProof/>
                <w:webHidden/>
              </w:rPr>
              <w:fldChar w:fldCharType="separate"/>
            </w:r>
            <w:r>
              <w:rPr>
                <w:noProof/>
                <w:webHidden/>
              </w:rPr>
              <w:t>136</w:t>
            </w:r>
            <w:r w:rsidR="0083682C">
              <w:rPr>
                <w:noProof/>
                <w:webHidden/>
              </w:rPr>
              <w:fldChar w:fldCharType="end"/>
            </w:r>
          </w:hyperlink>
        </w:p>
        <w:p w14:paraId="01BC6CE1" w14:textId="4F7714A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3" w:history="1">
            <w:r w:rsidR="0083682C" w:rsidRPr="00DF3528">
              <w:rPr>
                <w:rStyle w:val="-"/>
                <w:noProof/>
                <w:lang w:val="el-GR"/>
              </w:rPr>
              <w:t>4.11.5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Επικοινωνίες προς προμηθευτές</w:t>
            </w:r>
            <w:r w:rsidR="0083682C">
              <w:rPr>
                <w:noProof/>
                <w:webHidden/>
              </w:rPr>
              <w:tab/>
            </w:r>
            <w:r w:rsidR="0083682C">
              <w:rPr>
                <w:noProof/>
                <w:webHidden/>
              </w:rPr>
              <w:fldChar w:fldCharType="begin"/>
            </w:r>
            <w:r w:rsidR="0083682C">
              <w:rPr>
                <w:noProof/>
                <w:webHidden/>
              </w:rPr>
              <w:instrText xml:space="preserve"> PAGEREF _Toc126069003 \h </w:instrText>
            </w:r>
            <w:r w:rsidR="0083682C">
              <w:rPr>
                <w:noProof/>
                <w:webHidden/>
              </w:rPr>
            </w:r>
            <w:r w:rsidR="0083682C">
              <w:rPr>
                <w:noProof/>
                <w:webHidden/>
              </w:rPr>
              <w:fldChar w:fldCharType="separate"/>
            </w:r>
            <w:r>
              <w:rPr>
                <w:noProof/>
                <w:webHidden/>
              </w:rPr>
              <w:t>137</w:t>
            </w:r>
            <w:r w:rsidR="0083682C">
              <w:rPr>
                <w:noProof/>
                <w:webHidden/>
              </w:rPr>
              <w:fldChar w:fldCharType="end"/>
            </w:r>
          </w:hyperlink>
        </w:p>
        <w:p w14:paraId="34A9AC76" w14:textId="4767140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04" w:history="1">
            <w:r w:rsidR="0083682C" w:rsidRPr="00DF3528">
              <w:rPr>
                <w:rStyle w:val="-"/>
                <w:noProof/>
                <w:lang w:val="el-GR"/>
              </w:rPr>
              <w:t>4.12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Σύνταξη, Διαχείριση Μητρώου ή/και διαλειτουργικότητα με Μητρώα Αγοραστών  - Αναθετουσών Αρχών</w:t>
            </w:r>
            <w:r w:rsidR="0083682C">
              <w:rPr>
                <w:noProof/>
                <w:webHidden/>
              </w:rPr>
              <w:tab/>
            </w:r>
            <w:r w:rsidR="0083682C">
              <w:rPr>
                <w:noProof/>
                <w:webHidden/>
              </w:rPr>
              <w:fldChar w:fldCharType="begin"/>
            </w:r>
            <w:r w:rsidR="0083682C">
              <w:rPr>
                <w:noProof/>
                <w:webHidden/>
              </w:rPr>
              <w:instrText xml:space="preserve"> PAGEREF _Toc126069004 \h </w:instrText>
            </w:r>
            <w:r w:rsidR="0083682C">
              <w:rPr>
                <w:noProof/>
                <w:webHidden/>
              </w:rPr>
            </w:r>
            <w:r w:rsidR="0083682C">
              <w:rPr>
                <w:noProof/>
                <w:webHidden/>
              </w:rPr>
              <w:fldChar w:fldCharType="separate"/>
            </w:r>
            <w:r>
              <w:rPr>
                <w:noProof/>
                <w:webHidden/>
              </w:rPr>
              <w:t>137</w:t>
            </w:r>
            <w:r w:rsidR="0083682C">
              <w:rPr>
                <w:noProof/>
                <w:webHidden/>
              </w:rPr>
              <w:fldChar w:fldCharType="end"/>
            </w:r>
          </w:hyperlink>
        </w:p>
        <w:p w14:paraId="6C49F199" w14:textId="6A6AADA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5" w:history="1">
            <w:r w:rsidR="0083682C" w:rsidRPr="00DF3528">
              <w:rPr>
                <w:rStyle w:val="-"/>
                <w:noProof/>
                <w:lang w:val="el-GR"/>
              </w:rPr>
              <w:t>4.12.1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Επικοινωνίες προς Αναθετουσών Αρχών &amp; Ελεγκτικών Οργάνων</w:t>
            </w:r>
            <w:r w:rsidR="0083682C">
              <w:rPr>
                <w:noProof/>
                <w:webHidden/>
              </w:rPr>
              <w:tab/>
            </w:r>
            <w:r w:rsidR="0083682C">
              <w:rPr>
                <w:noProof/>
                <w:webHidden/>
              </w:rPr>
              <w:fldChar w:fldCharType="begin"/>
            </w:r>
            <w:r w:rsidR="0083682C">
              <w:rPr>
                <w:noProof/>
                <w:webHidden/>
              </w:rPr>
              <w:instrText xml:space="preserve"> PAGEREF _Toc126069005 \h </w:instrText>
            </w:r>
            <w:r w:rsidR="0083682C">
              <w:rPr>
                <w:noProof/>
                <w:webHidden/>
              </w:rPr>
            </w:r>
            <w:r w:rsidR="0083682C">
              <w:rPr>
                <w:noProof/>
                <w:webHidden/>
              </w:rPr>
              <w:fldChar w:fldCharType="separate"/>
            </w:r>
            <w:r>
              <w:rPr>
                <w:noProof/>
                <w:webHidden/>
              </w:rPr>
              <w:t>138</w:t>
            </w:r>
            <w:r w:rsidR="0083682C">
              <w:rPr>
                <w:noProof/>
                <w:webHidden/>
              </w:rPr>
              <w:fldChar w:fldCharType="end"/>
            </w:r>
          </w:hyperlink>
        </w:p>
        <w:p w14:paraId="6BC67D68" w14:textId="1E049EA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06" w:history="1">
            <w:r w:rsidR="0083682C" w:rsidRPr="00DF3528">
              <w:rPr>
                <w:rStyle w:val="-"/>
                <w:noProof/>
                <w:lang w:val="el-GR"/>
              </w:rPr>
              <w:t>4.13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Μητρώο Ειδών και Υπηρεσιών</w:t>
            </w:r>
            <w:r w:rsidR="0083682C">
              <w:rPr>
                <w:noProof/>
                <w:webHidden/>
              </w:rPr>
              <w:tab/>
            </w:r>
            <w:r w:rsidR="0083682C">
              <w:rPr>
                <w:noProof/>
                <w:webHidden/>
              </w:rPr>
              <w:fldChar w:fldCharType="begin"/>
            </w:r>
            <w:r w:rsidR="0083682C">
              <w:rPr>
                <w:noProof/>
                <w:webHidden/>
              </w:rPr>
              <w:instrText xml:space="preserve"> PAGEREF _Toc126069006 \h </w:instrText>
            </w:r>
            <w:r w:rsidR="0083682C">
              <w:rPr>
                <w:noProof/>
                <w:webHidden/>
              </w:rPr>
            </w:r>
            <w:r w:rsidR="0083682C">
              <w:rPr>
                <w:noProof/>
                <w:webHidden/>
              </w:rPr>
              <w:fldChar w:fldCharType="separate"/>
            </w:r>
            <w:r>
              <w:rPr>
                <w:noProof/>
                <w:webHidden/>
              </w:rPr>
              <w:t>138</w:t>
            </w:r>
            <w:r w:rsidR="0083682C">
              <w:rPr>
                <w:noProof/>
                <w:webHidden/>
              </w:rPr>
              <w:fldChar w:fldCharType="end"/>
            </w:r>
          </w:hyperlink>
        </w:p>
        <w:p w14:paraId="38C5DE51" w14:textId="49981C82"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07" w:history="1">
            <w:r w:rsidR="0083682C" w:rsidRPr="00DF3528">
              <w:rPr>
                <w:rStyle w:val="-"/>
                <w:noProof/>
                <w:lang w:val="el-GR"/>
              </w:rPr>
              <w:t>4.14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Portal  – Διαδικτυακή Πύλη Ηλεκτρονικών Δημόσιων Συμβάσεων.</w:t>
            </w:r>
            <w:r w:rsidR="0083682C">
              <w:rPr>
                <w:noProof/>
                <w:webHidden/>
              </w:rPr>
              <w:tab/>
            </w:r>
            <w:r w:rsidR="0083682C">
              <w:rPr>
                <w:noProof/>
                <w:webHidden/>
              </w:rPr>
              <w:fldChar w:fldCharType="begin"/>
            </w:r>
            <w:r w:rsidR="0083682C">
              <w:rPr>
                <w:noProof/>
                <w:webHidden/>
              </w:rPr>
              <w:instrText xml:space="preserve"> PAGEREF _Toc126069007 \h </w:instrText>
            </w:r>
            <w:r w:rsidR="0083682C">
              <w:rPr>
                <w:noProof/>
                <w:webHidden/>
              </w:rPr>
            </w:r>
            <w:r w:rsidR="0083682C">
              <w:rPr>
                <w:noProof/>
                <w:webHidden/>
              </w:rPr>
              <w:fldChar w:fldCharType="separate"/>
            </w:r>
            <w:r>
              <w:rPr>
                <w:noProof/>
                <w:webHidden/>
              </w:rPr>
              <w:t>139</w:t>
            </w:r>
            <w:r w:rsidR="0083682C">
              <w:rPr>
                <w:noProof/>
                <w:webHidden/>
              </w:rPr>
              <w:fldChar w:fldCharType="end"/>
            </w:r>
          </w:hyperlink>
        </w:p>
        <w:p w14:paraId="19EE93AF" w14:textId="3BAE790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8" w:history="1">
            <w:r w:rsidR="0083682C" w:rsidRPr="00DF3528">
              <w:rPr>
                <w:rStyle w:val="-"/>
                <w:noProof/>
                <w:lang w:val="el-GR"/>
              </w:rPr>
              <w:t>4.14.1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Γενικά</w:t>
            </w:r>
            <w:r w:rsidR="0083682C">
              <w:rPr>
                <w:noProof/>
                <w:webHidden/>
              </w:rPr>
              <w:tab/>
            </w:r>
            <w:r w:rsidR="0083682C">
              <w:rPr>
                <w:noProof/>
                <w:webHidden/>
              </w:rPr>
              <w:fldChar w:fldCharType="begin"/>
            </w:r>
            <w:r w:rsidR="0083682C">
              <w:rPr>
                <w:noProof/>
                <w:webHidden/>
              </w:rPr>
              <w:instrText xml:space="preserve"> PAGEREF _Toc126069008 \h </w:instrText>
            </w:r>
            <w:r w:rsidR="0083682C">
              <w:rPr>
                <w:noProof/>
                <w:webHidden/>
              </w:rPr>
            </w:r>
            <w:r w:rsidR="0083682C">
              <w:rPr>
                <w:noProof/>
                <w:webHidden/>
              </w:rPr>
              <w:fldChar w:fldCharType="separate"/>
            </w:r>
            <w:r>
              <w:rPr>
                <w:noProof/>
                <w:webHidden/>
              </w:rPr>
              <w:t>139</w:t>
            </w:r>
            <w:r w:rsidR="0083682C">
              <w:rPr>
                <w:noProof/>
                <w:webHidden/>
              </w:rPr>
              <w:fldChar w:fldCharType="end"/>
            </w:r>
          </w:hyperlink>
        </w:p>
        <w:p w14:paraId="70A45446" w14:textId="7FE66BC4"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09" w:history="1">
            <w:r w:rsidR="0083682C" w:rsidRPr="00DF3528">
              <w:rPr>
                <w:rStyle w:val="-"/>
                <w:noProof/>
                <w:lang w:val="el-GR"/>
              </w:rPr>
              <w:t>4.14.2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Γενικές Απαιτήσεις</w:t>
            </w:r>
            <w:r w:rsidR="0083682C">
              <w:rPr>
                <w:noProof/>
                <w:webHidden/>
              </w:rPr>
              <w:tab/>
            </w:r>
            <w:r w:rsidR="0083682C">
              <w:rPr>
                <w:noProof/>
                <w:webHidden/>
              </w:rPr>
              <w:fldChar w:fldCharType="begin"/>
            </w:r>
            <w:r w:rsidR="0083682C">
              <w:rPr>
                <w:noProof/>
                <w:webHidden/>
              </w:rPr>
              <w:instrText xml:space="preserve"> PAGEREF _Toc126069009 \h </w:instrText>
            </w:r>
            <w:r w:rsidR="0083682C">
              <w:rPr>
                <w:noProof/>
                <w:webHidden/>
              </w:rPr>
            </w:r>
            <w:r w:rsidR="0083682C">
              <w:rPr>
                <w:noProof/>
                <w:webHidden/>
              </w:rPr>
              <w:fldChar w:fldCharType="separate"/>
            </w:r>
            <w:r>
              <w:rPr>
                <w:noProof/>
                <w:webHidden/>
              </w:rPr>
              <w:t>139</w:t>
            </w:r>
            <w:r w:rsidR="0083682C">
              <w:rPr>
                <w:noProof/>
                <w:webHidden/>
              </w:rPr>
              <w:fldChar w:fldCharType="end"/>
            </w:r>
          </w:hyperlink>
        </w:p>
        <w:p w14:paraId="6B41E801" w14:textId="23839683"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0" w:history="1">
            <w:r w:rsidR="0083682C" w:rsidRPr="00DF3528">
              <w:rPr>
                <w:rStyle w:val="-"/>
                <w:noProof/>
                <w:lang w:val="el-GR"/>
              </w:rPr>
              <w:t>4.14.3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Σύστημα Διαχείρισης Περιεχομένου</w:t>
            </w:r>
            <w:r w:rsidR="0083682C">
              <w:rPr>
                <w:noProof/>
                <w:webHidden/>
              </w:rPr>
              <w:tab/>
            </w:r>
            <w:r w:rsidR="0083682C">
              <w:rPr>
                <w:noProof/>
                <w:webHidden/>
              </w:rPr>
              <w:fldChar w:fldCharType="begin"/>
            </w:r>
            <w:r w:rsidR="0083682C">
              <w:rPr>
                <w:noProof/>
                <w:webHidden/>
              </w:rPr>
              <w:instrText xml:space="preserve"> PAGEREF _Toc126069010 \h </w:instrText>
            </w:r>
            <w:r w:rsidR="0083682C">
              <w:rPr>
                <w:noProof/>
                <w:webHidden/>
              </w:rPr>
            </w:r>
            <w:r w:rsidR="0083682C">
              <w:rPr>
                <w:noProof/>
                <w:webHidden/>
              </w:rPr>
              <w:fldChar w:fldCharType="separate"/>
            </w:r>
            <w:r>
              <w:rPr>
                <w:noProof/>
                <w:webHidden/>
              </w:rPr>
              <w:t>139</w:t>
            </w:r>
            <w:r w:rsidR="0083682C">
              <w:rPr>
                <w:noProof/>
                <w:webHidden/>
              </w:rPr>
              <w:fldChar w:fldCharType="end"/>
            </w:r>
          </w:hyperlink>
        </w:p>
        <w:p w14:paraId="5A6E61D4" w14:textId="34C2E19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1" w:history="1">
            <w:r w:rsidR="0083682C" w:rsidRPr="00DF3528">
              <w:rPr>
                <w:rStyle w:val="-"/>
                <w:noProof/>
                <w:lang w:val="el-GR"/>
              </w:rPr>
              <w:t>4.14.4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Εφαρμογή Προβολής Υπηρεσιών Διαδικτυακής Πύλης</w:t>
            </w:r>
            <w:r w:rsidR="0083682C">
              <w:rPr>
                <w:noProof/>
                <w:webHidden/>
              </w:rPr>
              <w:tab/>
            </w:r>
            <w:r w:rsidR="0083682C">
              <w:rPr>
                <w:noProof/>
                <w:webHidden/>
              </w:rPr>
              <w:fldChar w:fldCharType="begin"/>
            </w:r>
            <w:r w:rsidR="0083682C">
              <w:rPr>
                <w:noProof/>
                <w:webHidden/>
              </w:rPr>
              <w:instrText xml:space="preserve"> PAGEREF _Toc126069011 \h </w:instrText>
            </w:r>
            <w:r w:rsidR="0083682C">
              <w:rPr>
                <w:noProof/>
                <w:webHidden/>
              </w:rPr>
            </w:r>
            <w:r w:rsidR="0083682C">
              <w:rPr>
                <w:noProof/>
                <w:webHidden/>
              </w:rPr>
              <w:fldChar w:fldCharType="separate"/>
            </w:r>
            <w:r>
              <w:rPr>
                <w:noProof/>
                <w:webHidden/>
              </w:rPr>
              <w:t>142</w:t>
            </w:r>
            <w:r w:rsidR="0083682C">
              <w:rPr>
                <w:noProof/>
                <w:webHidden/>
              </w:rPr>
              <w:fldChar w:fldCharType="end"/>
            </w:r>
          </w:hyperlink>
        </w:p>
        <w:p w14:paraId="57ABD868" w14:textId="0B82780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2" w:history="1">
            <w:r w:rsidR="0083682C" w:rsidRPr="00DF3528">
              <w:rPr>
                <w:rStyle w:val="-"/>
                <w:noProof/>
                <w:lang w:val="el-GR"/>
              </w:rPr>
              <w:t>4.14.5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Σύστημα Εικονικής Υποβοήθησης</w:t>
            </w:r>
            <w:r w:rsidR="0083682C">
              <w:rPr>
                <w:noProof/>
                <w:webHidden/>
              </w:rPr>
              <w:tab/>
            </w:r>
            <w:r w:rsidR="0083682C">
              <w:rPr>
                <w:noProof/>
                <w:webHidden/>
              </w:rPr>
              <w:fldChar w:fldCharType="begin"/>
            </w:r>
            <w:r w:rsidR="0083682C">
              <w:rPr>
                <w:noProof/>
                <w:webHidden/>
              </w:rPr>
              <w:instrText xml:space="preserve"> PAGEREF _Toc126069012 \h </w:instrText>
            </w:r>
            <w:r w:rsidR="0083682C">
              <w:rPr>
                <w:noProof/>
                <w:webHidden/>
              </w:rPr>
            </w:r>
            <w:r w:rsidR="0083682C">
              <w:rPr>
                <w:noProof/>
                <w:webHidden/>
              </w:rPr>
              <w:fldChar w:fldCharType="separate"/>
            </w:r>
            <w:r>
              <w:rPr>
                <w:noProof/>
                <w:webHidden/>
              </w:rPr>
              <w:t>144</w:t>
            </w:r>
            <w:r w:rsidR="0083682C">
              <w:rPr>
                <w:noProof/>
                <w:webHidden/>
              </w:rPr>
              <w:fldChar w:fldCharType="end"/>
            </w:r>
          </w:hyperlink>
        </w:p>
        <w:p w14:paraId="7699F82D" w14:textId="3D076068"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13" w:history="1">
            <w:r w:rsidR="0083682C" w:rsidRPr="00DF3528">
              <w:rPr>
                <w:rStyle w:val="-"/>
                <w:noProof/>
                <w:lang w:val="el-GR"/>
              </w:rPr>
              <w:t>4.15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Διαλειτουργικότητα Συστήματος</w:t>
            </w:r>
            <w:r w:rsidR="0083682C">
              <w:rPr>
                <w:noProof/>
                <w:webHidden/>
              </w:rPr>
              <w:tab/>
            </w:r>
            <w:r w:rsidR="0083682C">
              <w:rPr>
                <w:noProof/>
                <w:webHidden/>
              </w:rPr>
              <w:fldChar w:fldCharType="begin"/>
            </w:r>
            <w:r w:rsidR="0083682C">
              <w:rPr>
                <w:noProof/>
                <w:webHidden/>
              </w:rPr>
              <w:instrText xml:space="preserve"> PAGEREF _Toc126069013 \h </w:instrText>
            </w:r>
            <w:r w:rsidR="0083682C">
              <w:rPr>
                <w:noProof/>
                <w:webHidden/>
              </w:rPr>
            </w:r>
            <w:r w:rsidR="0083682C">
              <w:rPr>
                <w:noProof/>
                <w:webHidden/>
              </w:rPr>
              <w:fldChar w:fldCharType="separate"/>
            </w:r>
            <w:r>
              <w:rPr>
                <w:noProof/>
                <w:webHidden/>
              </w:rPr>
              <w:t>147</w:t>
            </w:r>
            <w:r w:rsidR="0083682C">
              <w:rPr>
                <w:noProof/>
                <w:webHidden/>
              </w:rPr>
              <w:fldChar w:fldCharType="end"/>
            </w:r>
          </w:hyperlink>
        </w:p>
        <w:p w14:paraId="0BD2D3DB" w14:textId="26309FE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4" w:history="1">
            <w:r w:rsidR="0083682C" w:rsidRPr="00DF3528">
              <w:rPr>
                <w:rStyle w:val="-"/>
                <w:noProof/>
                <w:lang w:val="el-GR"/>
              </w:rPr>
              <w:t>4.15.1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Εσωτερική Διαλειτουργικότητα (μεταξύ Υποσυστημάτων ΕΣΗΔΗΣ)</w:t>
            </w:r>
            <w:r w:rsidR="0083682C">
              <w:rPr>
                <w:noProof/>
                <w:webHidden/>
              </w:rPr>
              <w:tab/>
            </w:r>
            <w:r w:rsidR="0083682C">
              <w:rPr>
                <w:noProof/>
                <w:webHidden/>
              </w:rPr>
              <w:fldChar w:fldCharType="begin"/>
            </w:r>
            <w:r w:rsidR="0083682C">
              <w:rPr>
                <w:noProof/>
                <w:webHidden/>
              </w:rPr>
              <w:instrText xml:space="preserve"> PAGEREF _Toc126069014 \h </w:instrText>
            </w:r>
            <w:r w:rsidR="0083682C">
              <w:rPr>
                <w:noProof/>
                <w:webHidden/>
              </w:rPr>
            </w:r>
            <w:r w:rsidR="0083682C">
              <w:rPr>
                <w:noProof/>
                <w:webHidden/>
              </w:rPr>
              <w:fldChar w:fldCharType="separate"/>
            </w:r>
            <w:r>
              <w:rPr>
                <w:noProof/>
                <w:webHidden/>
              </w:rPr>
              <w:t>147</w:t>
            </w:r>
            <w:r w:rsidR="0083682C">
              <w:rPr>
                <w:noProof/>
                <w:webHidden/>
              </w:rPr>
              <w:fldChar w:fldCharType="end"/>
            </w:r>
          </w:hyperlink>
        </w:p>
        <w:p w14:paraId="321635A0" w14:textId="65B673D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5" w:history="1">
            <w:r w:rsidR="0083682C" w:rsidRPr="00DF3528">
              <w:rPr>
                <w:rStyle w:val="-"/>
                <w:noProof/>
                <w:lang w:val="el-GR"/>
              </w:rPr>
              <w:t>4.15.2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Εξωτερική Διαλειτουργικότητα για Άντληση Δεδομένων από Τρίτα Συστήματα Δημόσιων Φορέων Ελλάδος και ΕΕ</w:t>
            </w:r>
            <w:r w:rsidR="0083682C">
              <w:rPr>
                <w:noProof/>
                <w:webHidden/>
              </w:rPr>
              <w:tab/>
            </w:r>
            <w:r w:rsidR="0083682C">
              <w:rPr>
                <w:noProof/>
                <w:webHidden/>
              </w:rPr>
              <w:fldChar w:fldCharType="begin"/>
            </w:r>
            <w:r w:rsidR="0083682C">
              <w:rPr>
                <w:noProof/>
                <w:webHidden/>
              </w:rPr>
              <w:instrText xml:space="preserve"> PAGEREF _Toc126069015 \h </w:instrText>
            </w:r>
            <w:r w:rsidR="0083682C">
              <w:rPr>
                <w:noProof/>
                <w:webHidden/>
              </w:rPr>
            </w:r>
            <w:r w:rsidR="0083682C">
              <w:rPr>
                <w:noProof/>
                <w:webHidden/>
              </w:rPr>
              <w:fldChar w:fldCharType="separate"/>
            </w:r>
            <w:r>
              <w:rPr>
                <w:noProof/>
                <w:webHidden/>
              </w:rPr>
              <w:t>148</w:t>
            </w:r>
            <w:r w:rsidR="0083682C">
              <w:rPr>
                <w:noProof/>
                <w:webHidden/>
              </w:rPr>
              <w:fldChar w:fldCharType="end"/>
            </w:r>
          </w:hyperlink>
        </w:p>
        <w:p w14:paraId="19141664" w14:textId="279CB8B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6" w:history="1">
            <w:r w:rsidR="0083682C" w:rsidRPr="00DF3528">
              <w:rPr>
                <w:rStyle w:val="-"/>
                <w:noProof/>
                <w:lang w:val="el-GR"/>
              </w:rPr>
              <w:t>4.15.3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Εξωτερική Διαλειτουργικότητα για Παροχή Δεδομένων προς Τρίτα Συστήματα Δημοσίων Φορέων (Ελλάδος και ΕΕ)</w:t>
            </w:r>
            <w:r w:rsidR="0083682C">
              <w:rPr>
                <w:noProof/>
                <w:webHidden/>
              </w:rPr>
              <w:tab/>
            </w:r>
            <w:r w:rsidR="0083682C">
              <w:rPr>
                <w:noProof/>
                <w:webHidden/>
              </w:rPr>
              <w:fldChar w:fldCharType="begin"/>
            </w:r>
            <w:r w:rsidR="0083682C">
              <w:rPr>
                <w:noProof/>
                <w:webHidden/>
              </w:rPr>
              <w:instrText xml:space="preserve"> PAGEREF _Toc126069016 \h </w:instrText>
            </w:r>
            <w:r w:rsidR="0083682C">
              <w:rPr>
                <w:noProof/>
                <w:webHidden/>
              </w:rPr>
            </w:r>
            <w:r w:rsidR="0083682C">
              <w:rPr>
                <w:noProof/>
                <w:webHidden/>
              </w:rPr>
              <w:fldChar w:fldCharType="separate"/>
            </w:r>
            <w:r>
              <w:rPr>
                <w:noProof/>
                <w:webHidden/>
              </w:rPr>
              <w:t>149</w:t>
            </w:r>
            <w:r w:rsidR="0083682C">
              <w:rPr>
                <w:noProof/>
                <w:webHidden/>
              </w:rPr>
              <w:fldChar w:fldCharType="end"/>
            </w:r>
          </w:hyperlink>
        </w:p>
        <w:p w14:paraId="32ABB6F2" w14:textId="2D2DC0E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7" w:history="1">
            <w:r w:rsidR="0083682C" w:rsidRPr="00DF3528">
              <w:rPr>
                <w:rStyle w:val="-"/>
                <w:noProof/>
                <w:lang w:val="el-GR"/>
              </w:rPr>
              <w:t>4.15.4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Εξωτερική Διαλειτουργικότητα για Δημοσιεύσεις προς Οργανισμούς ΕΕ, δημοσιεύσεις (TED)</w:t>
            </w:r>
            <w:r w:rsidR="0083682C">
              <w:rPr>
                <w:noProof/>
                <w:webHidden/>
              </w:rPr>
              <w:tab/>
            </w:r>
            <w:r w:rsidR="0083682C">
              <w:rPr>
                <w:noProof/>
                <w:webHidden/>
              </w:rPr>
              <w:fldChar w:fldCharType="begin"/>
            </w:r>
            <w:r w:rsidR="0083682C">
              <w:rPr>
                <w:noProof/>
                <w:webHidden/>
              </w:rPr>
              <w:instrText xml:space="preserve"> PAGEREF _Toc126069017 \h </w:instrText>
            </w:r>
            <w:r w:rsidR="0083682C">
              <w:rPr>
                <w:noProof/>
                <w:webHidden/>
              </w:rPr>
            </w:r>
            <w:r w:rsidR="0083682C">
              <w:rPr>
                <w:noProof/>
                <w:webHidden/>
              </w:rPr>
              <w:fldChar w:fldCharType="separate"/>
            </w:r>
            <w:r>
              <w:rPr>
                <w:noProof/>
                <w:webHidden/>
              </w:rPr>
              <w:t>150</w:t>
            </w:r>
            <w:r w:rsidR="0083682C">
              <w:rPr>
                <w:noProof/>
                <w:webHidden/>
              </w:rPr>
              <w:fldChar w:fldCharType="end"/>
            </w:r>
          </w:hyperlink>
        </w:p>
        <w:p w14:paraId="009639BC" w14:textId="06A4005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18" w:history="1">
            <w:r w:rsidR="0083682C" w:rsidRPr="00DF3528">
              <w:rPr>
                <w:rStyle w:val="-"/>
                <w:noProof/>
                <w:lang w:val="el-GR"/>
              </w:rPr>
              <w:t>4.15.5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Υπηρεσίες Διαλειτουργικότητας για Υποστήριξη Μη Αποποίηση Ευθύνης (</w:t>
            </w:r>
            <w:r w:rsidR="0083682C" w:rsidRPr="00DF3528">
              <w:rPr>
                <w:rStyle w:val="-"/>
                <w:noProof/>
                <w:lang w:val="en-US"/>
              </w:rPr>
              <w:t>N</w:t>
            </w:r>
            <w:r w:rsidR="0083682C" w:rsidRPr="00DF3528">
              <w:rPr>
                <w:rStyle w:val="-"/>
                <w:noProof/>
                <w:lang w:val="el-GR"/>
              </w:rPr>
              <w:t>on-</w:t>
            </w:r>
            <w:r w:rsidR="0083682C" w:rsidRPr="00DF3528">
              <w:rPr>
                <w:rStyle w:val="-"/>
                <w:noProof/>
                <w:lang w:val="en-US"/>
              </w:rPr>
              <w:t>R</w:t>
            </w:r>
            <w:r w:rsidR="0083682C" w:rsidRPr="00DF3528">
              <w:rPr>
                <w:rStyle w:val="-"/>
                <w:noProof/>
                <w:lang w:val="el-GR"/>
              </w:rPr>
              <w:t>epudiation)</w:t>
            </w:r>
            <w:r w:rsidR="0083682C">
              <w:rPr>
                <w:noProof/>
                <w:webHidden/>
              </w:rPr>
              <w:tab/>
            </w:r>
            <w:r w:rsidR="0083682C">
              <w:rPr>
                <w:noProof/>
                <w:webHidden/>
              </w:rPr>
              <w:fldChar w:fldCharType="begin"/>
            </w:r>
            <w:r w:rsidR="0083682C">
              <w:rPr>
                <w:noProof/>
                <w:webHidden/>
              </w:rPr>
              <w:instrText xml:space="preserve"> PAGEREF _Toc126069018 \h </w:instrText>
            </w:r>
            <w:r w:rsidR="0083682C">
              <w:rPr>
                <w:noProof/>
                <w:webHidden/>
              </w:rPr>
            </w:r>
            <w:r w:rsidR="0083682C">
              <w:rPr>
                <w:noProof/>
                <w:webHidden/>
              </w:rPr>
              <w:fldChar w:fldCharType="separate"/>
            </w:r>
            <w:r>
              <w:rPr>
                <w:noProof/>
                <w:webHidden/>
              </w:rPr>
              <w:t>150</w:t>
            </w:r>
            <w:r w:rsidR="0083682C">
              <w:rPr>
                <w:noProof/>
                <w:webHidden/>
              </w:rPr>
              <w:fldChar w:fldCharType="end"/>
            </w:r>
          </w:hyperlink>
        </w:p>
        <w:p w14:paraId="1E319048" w14:textId="6D7B109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19" w:history="1">
            <w:r w:rsidR="0083682C" w:rsidRPr="00DF3528">
              <w:rPr>
                <w:rStyle w:val="-"/>
                <w:noProof/>
                <w:lang w:val="el-GR"/>
              </w:rPr>
              <w:t>4.16</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Δημοσιεύσεις, Διάχυση Πληροφοριών και Υποστήριξη Ανοιχτών Δεδομένων το οποίο θα προσφέρει κατ’ ελάχιστον την  λειτουργικότητα του ΚΗΜΔΗΣ ή ισοδύναμη.</w:t>
            </w:r>
            <w:r w:rsidR="0083682C">
              <w:rPr>
                <w:noProof/>
                <w:webHidden/>
              </w:rPr>
              <w:tab/>
            </w:r>
            <w:r w:rsidR="0083682C">
              <w:rPr>
                <w:noProof/>
                <w:webHidden/>
              </w:rPr>
              <w:fldChar w:fldCharType="begin"/>
            </w:r>
            <w:r w:rsidR="0083682C">
              <w:rPr>
                <w:noProof/>
                <w:webHidden/>
              </w:rPr>
              <w:instrText xml:space="preserve"> PAGEREF _Toc126069019 \h </w:instrText>
            </w:r>
            <w:r w:rsidR="0083682C">
              <w:rPr>
                <w:noProof/>
                <w:webHidden/>
              </w:rPr>
            </w:r>
            <w:r w:rsidR="0083682C">
              <w:rPr>
                <w:noProof/>
                <w:webHidden/>
              </w:rPr>
              <w:fldChar w:fldCharType="separate"/>
            </w:r>
            <w:r>
              <w:rPr>
                <w:noProof/>
                <w:webHidden/>
              </w:rPr>
              <w:t>151</w:t>
            </w:r>
            <w:r w:rsidR="0083682C">
              <w:rPr>
                <w:noProof/>
                <w:webHidden/>
              </w:rPr>
              <w:fldChar w:fldCharType="end"/>
            </w:r>
          </w:hyperlink>
        </w:p>
        <w:p w14:paraId="6E78C95C" w14:textId="55FBB199"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0" w:history="1">
            <w:r w:rsidR="0083682C" w:rsidRPr="00DF3528">
              <w:rPr>
                <w:rStyle w:val="-"/>
                <w:noProof/>
                <w:lang w:val="el-GR"/>
              </w:rPr>
              <w:t>4.16.1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Δημοσίευση Σημαντικών Στοιχείων Διαδικασιών Προμηθειών και Εκτέλεσης Δημόσιων Έργων και Μελετών</w:t>
            </w:r>
            <w:r w:rsidR="0083682C">
              <w:rPr>
                <w:noProof/>
                <w:webHidden/>
              </w:rPr>
              <w:tab/>
            </w:r>
            <w:r w:rsidR="0083682C">
              <w:rPr>
                <w:noProof/>
                <w:webHidden/>
              </w:rPr>
              <w:fldChar w:fldCharType="begin"/>
            </w:r>
            <w:r w:rsidR="0083682C">
              <w:rPr>
                <w:noProof/>
                <w:webHidden/>
              </w:rPr>
              <w:instrText xml:space="preserve"> PAGEREF _Toc126069020 \h </w:instrText>
            </w:r>
            <w:r w:rsidR="0083682C">
              <w:rPr>
                <w:noProof/>
                <w:webHidden/>
              </w:rPr>
            </w:r>
            <w:r w:rsidR="0083682C">
              <w:rPr>
                <w:noProof/>
                <w:webHidden/>
              </w:rPr>
              <w:fldChar w:fldCharType="separate"/>
            </w:r>
            <w:r>
              <w:rPr>
                <w:noProof/>
                <w:webHidden/>
              </w:rPr>
              <w:t>153</w:t>
            </w:r>
            <w:r w:rsidR="0083682C">
              <w:rPr>
                <w:noProof/>
                <w:webHidden/>
              </w:rPr>
              <w:fldChar w:fldCharType="end"/>
            </w:r>
          </w:hyperlink>
        </w:p>
        <w:p w14:paraId="2AD1C466" w14:textId="2A8F5DC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1" w:history="1">
            <w:r w:rsidR="0083682C" w:rsidRPr="00DF3528">
              <w:rPr>
                <w:rStyle w:val="-"/>
                <w:noProof/>
                <w:lang w:val="el-GR"/>
              </w:rPr>
              <w:t>4.16.2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Διαδικασίες Διαχείρισης Δεδομένων Αναφοράς (αναθέτουσες αρχές, μονάδες αναθετουσών αρχών, υπογράφοντες, στοιχεία χρηματοδότησης και πληρωμών)</w:t>
            </w:r>
            <w:r w:rsidR="0083682C">
              <w:rPr>
                <w:noProof/>
                <w:webHidden/>
              </w:rPr>
              <w:tab/>
            </w:r>
            <w:r w:rsidR="0083682C">
              <w:rPr>
                <w:noProof/>
                <w:webHidden/>
              </w:rPr>
              <w:fldChar w:fldCharType="begin"/>
            </w:r>
            <w:r w:rsidR="0083682C">
              <w:rPr>
                <w:noProof/>
                <w:webHidden/>
              </w:rPr>
              <w:instrText xml:space="preserve"> PAGEREF _Toc126069021 \h </w:instrText>
            </w:r>
            <w:r w:rsidR="0083682C">
              <w:rPr>
                <w:noProof/>
                <w:webHidden/>
              </w:rPr>
            </w:r>
            <w:r w:rsidR="0083682C">
              <w:rPr>
                <w:noProof/>
                <w:webHidden/>
              </w:rPr>
              <w:fldChar w:fldCharType="separate"/>
            </w:r>
            <w:r>
              <w:rPr>
                <w:noProof/>
                <w:webHidden/>
              </w:rPr>
              <w:t>153</w:t>
            </w:r>
            <w:r w:rsidR="0083682C">
              <w:rPr>
                <w:noProof/>
                <w:webHidden/>
              </w:rPr>
              <w:fldChar w:fldCharType="end"/>
            </w:r>
          </w:hyperlink>
        </w:p>
        <w:p w14:paraId="4C684390" w14:textId="0BC83CD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2" w:history="1">
            <w:r w:rsidR="0083682C" w:rsidRPr="00DF3528">
              <w:rPr>
                <w:rStyle w:val="-"/>
                <w:noProof/>
                <w:lang w:val="el-GR"/>
              </w:rPr>
              <w:t>4.16.3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Διαχείριση Χρηστών και Ασφάλειας</w:t>
            </w:r>
            <w:r w:rsidR="0083682C">
              <w:rPr>
                <w:noProof/>
                <w:webHidden/>
              </w:rPr>
              <w:tab/>
            </w:r>
            <w:r w:rsidR="0083682C">
              <w:rPr>
                <w:noProof/>
                <w:webHidden/>
              </w:rPr>
              <w:fldChar w:fldCharType="begin"/>
            </w:r>
            <w:r w:rsidR="0083682C">
              <w:rPr>
                <w:noProof/>
                <w:webHidden/>
              </w:rPr>
              <w:instrText xml:space="preserve"> PAGEREF _Toc126069022 \h </w:instrText>
            </w:r>
            <w:r w:rsidR="0083682C">
              <w:rPr>
                <w:noProof/>
                <w:webHidden/>
              </w:rPr>
            </w:r>
            <w:r w:rsidR="0083682C">
              <w:rPr>
                <w:noProof/>
                <w:webHidden/>
              </w:rPr>
              <w:fldChar w:fldCharType="separate"/>
            </w:r>
            <w:r>
              <w:rPr>
                <w:noProof/>
                <w:webHidden/>
              </w:rPr>
              <w:t>153</w:t>
            </w:r>
            <w:r w:rsidR="0083682C">
              <w:rPr>
                <w:noProof/>
                <w:webHidden/>
              </w:rPr>
              <w:fldChar w:fldCharType="end"/>
            </w:r>
          </w:hyperlink>
        </w:p>
        <w:p w14:paraId="56F4C23A" w14:textId="23B38CD8"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3" w:history="1">
            <w:r w:rsidR="0083682C" w:rsidRPr="00DF3528">
              <w:rPr>
                <w:rStyle w:val="-"/>
                <w:noProof/>
                <w:lang w:val="el-GR"/>
              </w:rPr>
              <w:t>4.16.4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Παραγωγή αναφορών από τους χρήστες δημόσιων φορέων και οικονομικών φορέων</w:t>
            </w:r>
            <w:r w:rsidR="0083682C">
              <w:rPr>
                <w:noProof/>
                <w:webHidden/>
              </w:rPr>
              <w:tab/>
            </w:r>
            <w:r w:rsidR="0083682C">
              <w:rPr>
                <w:noProof/>
                <w:webHidden/>
              </w:rPr>
              <w:fldChar w:fldCharType="begin"/>
            </w:r>
            <w:r w:rsidR="0083682C">
              <w:rPr>
                <w:noProof/>
                <w:webHidden/>
              </w:rPr>
              <w:instrText xml:space="preserve"> PAGEREF _Toc126069023 \h </w:instrText>
            </w:r>
            <w:r w:rsidR="0083682C">
              <w:rPr>
                <w:noProof/>
                <w:webHidden/>
              </w:rPr>
            </w:r>
            <w:r w:rsidR="0083682C">
              <w:rPr>
                <w:noProof/>
                <w:webHidden/>
              </w:rPr>
              <w:fldChar w:fldCharType="separate"/>
            </w:r>
            <w:r>
              <w:rPr>
                <w:noProof/>
                <w:webHidden/>
              </w:rPr>
              <w:t>154</w:t>
            </w:r>
            <w:r w:rsidR="0083682C">
              <w:rPr>
                <w:noProof/>
                <w:webHidden/>
              </w:rPr>
              <w:fldChar w:fldCharType="end"/>
            </w:r>
          </w:hyperlink>
        </w:p>
        <w:p w14:paraId="06CC1FE3" w14:textId="3A6A5509"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4" w:history="1">
            <w:r w:rsidR="0083682C" w:rsidRPr="00DF3528">
              <w:rPr>
                <w:rStyle w:val="-"/>
                <w:noProof/>
                <w:lang w:val="el-GR"/>
              </w:rPr>
              <w:t>4.16.5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Παροχή ηλεκτρονικών υπηρεσιών για εισαγωγή και εξαγωγή δεδομένων προς τρίτα συστήματα (δημόσιων φορέων και ιδιωτικών οργανισμών)</w:t>
            </w:r>
            <w:r w:rsidR="0083682C">
              <w:rPr>
                <w:noProof/>
                <w:webHidden/>
              </w:rPr>
              <w:tab/>
            </w:r>
            <w:r w:rsidR="0083682C">
              <w:rPr>
                <w:noProof/>
                <w:webHidden/>
              </w:rPr>
              <w:fldChar w:fldCharType="begin"/>
            </w:r>
            <w:r w:rsidR="0083682C">
              <w:rPr>
                <w:noProof/>
                <w:webHidden/>
              </w:rPr>
              <w:instrText xml:space="preserve"> PAGEREF _Toc126069024 \h </w:instrText>
            </w:r>
            <w:r w:rsidR="0083682C">
              <w:rPr>
                <w:noProof/>
                <w:webHidden/>
              </w:rPr>
            </w:r>
            <w:r w:rsidR="0083682C">
              <w:rPr>
                <w:noProof/>
                <w:webHidden/>
              </w:rPr>
              <w:fldChar w:fldCharType="separate"/>
            </w:r>
            <w:r>
              <w:rPr>
                <w:noProof/>
                <w:webHidden/>
              </w:rPr>
              <w:t>154</w:t>
            </w:r>
            <w:r w:rsidR="0083682C">
              <w:rPr>
                <w:noProof/>
                <w:webHidden/>
              </w:rPr>
              <w:fldChar w:fldCharType="end"/>
            </w:r>
          </w:hyperlink>
        </w:p>
        <w:p w14:paraId="5FF001C2" w14:textId="551A5B8F"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25" w:history="1">
            <w:r w:rsidR="0083682C" w:rsidRPr="00DF3528">
              <w:rPr>
                <w:rStyle w:val="-"/>
                <w:noProof/>
                <w:lang w:val="el-GR"/>
              </w:rPr>
              <w:t>4.17</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Σύστημα Παροχής και Παρακολούθησης Εκπαιδευτικών Δραστηριοτήτων - Σύστημα Τεχνολογίας Εκπαιδεύσεων</w:t>
            </w:r>
            <w:r w:rsidR="0083682C">
              <w:rPr>
                <w:noProof/>
                <w:webHidden/>
              </w:rPr>
              <w:tab/>
            </w:r>
            <w:r w:rsidR="0083682C">
              <w:rPr>
                <w:noProof/>
                <w:webHidden/>
              </w:rPr>
              <w:fldChar w:fldCharType="begin"/>
            </w:r>
            <w:r w:rsidR="0083682C">
              <w:rPr>
                <w:noProof/>
                <w:webHidden/>
              </w:rPr>
              <w:instrText xml:space="preserve"> PAGEREF _Toc126069025 \h </w:instrText>
            </w:r>
            <w:r w:rsidR="0083682C">
              <w:rPr>
                <w:noProof/>
                <w:webHidden/>
              </w:rPr>
            </w:r>
            <w:r w:rsidR="0083682C">
              <w:rPr>
                <w:noProof/>
                <w:webHidden/>
              </w:rPr>
              <w:fldChar w:fldCharType="separate"/>
            </w:r>
            <w:r>
              <w:rPr>
                <w:noProof/>
                <w:webHidden/>
              </w:rPr>
              <w:t>154</w:t>
            </w:r>
            <w:r w:rsidR="0083682C">
              <w:rPr>
                <w:noProof/>
                <w:webHidden/>
              </w:rPr>
              <w:fldChar w:fldCharType="end"/>
            </w:r>
          </w:hyperlink>
        </w:p>
        <w:p w14:paraId="15805575" w14:textId="37CA436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26" w:history="1">
            <w:r w:rsidR="0083682C" w:rsidRPr="00DF3528">
              <w:rPr>
                <w:rStyle w:val="-"/>
                <w:noProof/>
                <w:lang w:val="el-GR"/>
              </w:rPr>
              <w:t>4.18</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Εκπαιδευτικό Σύστημα Λειτουργικά Αντίγραφο του Παραγωγικού</w:t>
            </w:r>
            <w:r w:rsidR="0083682C">
              <w:rPr>
                <w:noProof/>
                <w:webHidden/>
              </w:rPr>
              <w:tab/>
            </w:r>
            <w:r w:rsidR="0083682C">
              <w:rPr>
                <w:noProof/>
                <w:webHidden/>
              </w:rPr>
              <w:fldChar w:fldCharType="begin"/>
            </w:r>
            <w:r w:rsidR="0083682C">
              <w:rPr>
                <w:noProof/>
                <w:webHidden/>
              </w:rPr>
              <w:instrText xml:space="preserve"> PAGEREF _Toc126069026 \h </w:instrText>
            </w:r>
            <w:r w:rsidR="0083682C">
              <w:rPr>
                <w:noProof/>
                <w:webHidden/>
              </w:rPr>
            </w:r>
            <w:r w:rsidR="0083682C">
              <w:rPr>
                <w:noProof/>
                <w:webHidden/>
              </w:rPr>
              <w:fldChar w:fldCharType="separate"/>
            </w:r>
            <w:r>
              <w:rPr>
                <w:noProof/>
                <w:webHidden/>
              </w:rPr>
              <w:t>156</w:t>
            </w:r>
            <w:r w:rsidR="0083682C">
              <w:rPr>
                <w:noProof/>
                <w:webHidden/>
              </w:rPr>
              <w:fldChar w:fldCharType="end"/>
            </w:r>
          </w:hyperlink>
        </w:p>
        <w:p w14:paraId="775B2525" w14:textId="5079D6E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27" w:history="1">
            <w:r w:rsidR="0083682C" w:rsidRPr="00DF3528">
              <w:rPr>
                <w:rStyle w:val="-"/>
                <w:noProof/>
                <w:lang w:val="el-GR"/>
              </w:rPr>
              <w:t>4.19</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Εκπαιδευτικό υλικό (εγχειρίδια και οπτικοακουστικό υλικό)</w:t>
            </w:r>
            <w:r w:rsidR="0083682C">
              <w:rPr>
                <w:noProof/>
                <w:webHidden/>
              </w:rPr>
              <w:tab/>
            </w:r>
            <w:r w:rsidR="0083682C">
              <w:rPr>
                <w:noProof/>
                <w:webHidden/>
              </w:rPr>
              <w:fldChar w:fldCharType="begin"/>
            </w:r>
            <w:r w:rsidR="0083682C">
              <w:rPr>
                <w:noProof/>
                <w:webHidden/>
              </w:rPr>
              <w:instrText xml:space="preserve"> PAGEREF _Toc126069027 \h </w:instrText>
            </w:r>
            <w:r w:rsidR="0083682C">
              <w:rPr>
                <w:noProof/>
                <w:webHidden/>
              </w:rPr>
            </w:r>
            <w:r w:rsidR="0083682C">
              <w:rPr>
                <w:noProof/>
                <w:webHidden/>
              </w:rPr>
              <w:fldChar w:fldCharType="separate"/>
            </w:r>
            <w:r>
              <w:rPr>
                <w:noProof/>
                <w:webHidden/>
              </w:rPr>
              <w:t>156</w:t>
            </w:r>
            <w:r w:rsidR="0083682C">
              <w:rPr>
                <w:noProof/>
                <w:webHidden/>
              </w:rPr>
              <w:fldChar w:fldCharType="end"/>
            </w:r>
          </w:hyperlink>
        </w:p>
        <w:p w14:paraId="7EACECC1" w14:textId="5D94F39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28" w:history="1">
            <w:r w:rsidR="0083682C" w:rsidRPr="00DF3528">
              <w:rPr>
                <w:rStyle w:val="-"/>
                <w:noProof/>
                <w:lang w:val="el-GR"/>
              </w:rPr>
              <w:t>4.20</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Συστήματα Στατιστικής Ανάλυσης, Συγκεντρωτικών Στοιχείων  και Επιτελικής Πληροφόρησης / Business Intelligence</w:t>
            </w:r>
            <w:r w:rsidR="0083682C">
              <w:rPr>
                <w:noProof/>
                <w:webHidden/>
              </w:rPr>
              <w:tab/>
            </w:r>
            <w:r w:rsidR="0083682C">
              <w:rPr>
                <w:noProof/>
                <w:webHidden/>
              </w:rPr>
              <w:fldChar w:fldCharType="begin"/>
            </w:r>
            <w:r w:rsidR="0083682C">
              <w:rPr>
                <w:noProof/>
                <w:webHidden/>
              </w:rPr>
              <w:instrText xml:space="preserve"> PAGEREF _Toc126069028 \h </w:instrText>
            </w:r>
            <w:r w:rsidR="0083682C">
              <w:rPr>
                <w:noProof/>
                <w:webHidden/>
              </w:rPr>
            </w:r>
            <w:r w:rsidR="0083682C">
              <w:rPr>
                <w:noProof/>
                <w:webHidden/>
              </w:rPr>
              <w:fldChar w:fldCharType="separate"/>
            </w:r>
            <w:r>
              <w:rPr>
                <w:noProof/>
                <w:webHidden/>
              </w:rPr>
              <w:t>156</w:t>
            </w:r>
            <w:r w:rsidR="0083682C">
              <w:rPr>
                <w:noProof/>
                <w:webHidden/>
              </w:rPr>
              <w:fldChar w:fldCharType="end"/>
            </w:r>
          </w:hyperlink>
        </w:p>
        <w:p w14:paraId="4B03B31B" w14:textId="08DCEA6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29" w:history="1">
            <w:r w:rsidR="0083682C" w:rsidRPr="00DF3528">
              <w:rPr>
                <w:rStyle w:val="-"/>
                <w:noProof/>
                <w:lang w:val="el-GR"/>
              </w:rPr>
              <w:t>4.20.1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Σύστημα ανάλυσης δεδομένων δημοσίευσης και διάχυσης πληροφοριών (ΚΗΜΔΗΣ)</w:t>
            </w:r>
            <w:r w:rsidR="0083682C">
              <w:rPr>
                <w:noProof/>
                <w:webHidden/>
              </w:rPr>
              <w:tab/>
            </w:r>
            <w:r w:rsidR="0083682C">
              <w:rPr>
                <w:noProof/>
                <w:webHidden/>
              </w:rPr>
              <w:fldChar w:fldCharType="begin"/>
            </w:r>
            <w:r w:rsidR="0083682C">
              <w:rPr>
                <w:noProof/>
                <w:webHidden/>
              </w:rPr>
              <w:instrText xml:space="preserve"> PAGEREF _Toc126069029 \h </w:instrText>
            </w:r>
            <w:r w:rsidR="0083682C">
              <w:rPr>
                <w:noProof/>
                <w:webHidden/>
              </w:rPr>
            </w:r>
            <w:r w:rsidR="0083682C">
              <w:rPr>
                <w:noProof/>
                <w:webHidden/>
              </w:rPr>
              <w:fldChar w:fldCharType="separate"/>
            </w:r>
            <w:r>
              <w:rPr>
                <w:noProof/>
                <w:webHidden/>
              </w:rPr>
              <w:t>157</w:t>
            </w:r>
            <w:r w:rsidR="0083682C">
              <w:rPr>
                <w:noProof/>
                <w:webHidden/>
              </w:rPr>
              <w:fldChar w:fldCharType="end"/>
            </w:r>
          </w:hyperlink>
        </w:p>
        <w:p w14:paraId="67FAEA8C" w14:textId="629BA97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0" w:history="1">
            <w:r w:rsidR="0083682C" w:rsidRPr="00DF3528">
              <w:rPr>
                <w:rStyle w:val="-"/>
                <w:noProof/>
                <w:lang w:val="el-GR"/>
              </w:rPr>
              <w:t>4.20.2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Σύστημα ανάλυσης δεδομένων υποσυστήματος εκτέλεσης διαπραγματεύσεων και συμβάσεων</w:t>
            </w:r>
            <w:r w:rsidR="0083682C">
              <w:rPr>
                <w:noProof/>
                <w:webHidden/>
              </w:rPr>
              <w:tab/>
            </w:r>
            <w:r w:rsidR="0083682C">
              <w:rPr>
                <w:noProof/>
                <w:webHidden/>
              </w:rPr>
              <w:fldChar w:fldCharType="begin"/>
            </w:r>
            <w:r w:rsidR="0083682C">
              <w:rPr>
                <w:noProof/>
                <w:webHidden/>
              </w:rPr>
              <w:instrText xml:space="preserve"> PAGEREF _Toc126069030 \h </w:instrText>
            </w:r>
            <w:r w:rsidR="0083682C">
              <w:rPr>
                <w:noProof/>
                <w:webHidden/>
              </w:rPr>
            </w:r>
            <w:r w:rsidR="0083682C">
              <w:rPr>
                <w:noProof/>
                <w:webHidden/>
              </w:rPr>
              <w:fldChar w:fldCharType="separate"/>
            </w:r>
            <w:r>
              <w:rPr>
                <w:noProof/>
                <w:webHidden/>
              </w:rPr>
              <w:t>157</w:t>
            </w:r>
            <w:r w:rsidR="0083682C">
              <w:rPr>
                <w:noProof/>
                <w:webHidden/>
              </w:rPr>
              <w:fldChar w:fldCharType="end"/>
            </w:r>
          </w:hyperlink>
        </w:p>
        <w:p w14:paraId="2004F19A" w14:textId="6CBC86C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31" w:history="1">
            <w:r w:rsidR="0083682C" w:rsidRPr="00DF3528">
              <w:rPr>
                <w:rStyle w:val="-"/>
                <w:noProof/>
                <w:lang w:val="el-GR"/>
              </w:rPr>
              <w:t>4.21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Αρχειοθέτησης δεδομένων και απόσυρσης τους από συστήματα εκτέλεσης προμηθειών</w:t>
            </w:r>
            <w:r w:rsidR="0083682C">
              <w:rPr>
                <w:noProof/>
                <w:webHidden/>
              </w:rPr>
              <w:tab/>
            </w:r>
            <w:r w:rsidR="0083682C">
              <w:rPr>
                <w:noProof/>
                <w:webHidden/>
              </w:rPr>
              <w:fldChar w:fldCharType="begin"/>
            </w:r>
            <w:r w:rsidR="0083682C">
              <w:rPr>
                <w:noProof/>
                <w:webHidden/>
              </w:rPr>
              <w:instrText xml:space="preserve"> PAGEREF _Toc126069031 \h </w:instrText>
            </w:r>
            <w:r w:rsidR="0083682C">
              <w:rPr>
                <w:noProof/>
                <w:webHidden/>
              </w:rPr>
            </w:r>
            <w:r w:rsidR="0083682C">
              <w:rPr>
                <w:noProof/>
                <w:webHidden/>
              </w:rPr>
              <w:fldChar w:fldCharType="separate"/>
            </w:r>
            <w:r>
              <w:rPr>
                <w:noProof/>
                <w:webHidden/>
              </w:rPr>
              <w:t>157</w:t>
            </w:r>
            <w:r w:rsidR="0083682C">
              <w:rPr>
                <w:noProof/>
                <w:webHidden/>
              </w:rPr>
              <w:fldChar w:fldCharType="end"/>
            </w:r>
          </w:hyperlink>
        </w:p>
        <w:p w14:paraId="78B55445" w14:textId="002F0DE4"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2" w:history="1">
            <w:r w:rsidR="0083682C" w:rsidRPr="00DF3528">
              <w:rPr>
                <w:rStyle w:val="-"/>
                <w:noProof/>
                <w:lang w:val="el-GR"/>
              </w:rPr>
              <w:t>4.21.1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Υλοποίηση συστήματος αρχειοθέτησης παλαιών διαδικασιών</w:t>
            </w:r>
            <w:r w:rsidR="0083682C">
              <w:rPr>
                <w:noProof/>
                <w:webHidden/>
              </w:rPr>
              <w:tab/>
            </w:r>
            <w:r w:rsidR="0083682C">
              <w:rPr>
                <w:noProof/>
                <w:webHidden/>
              </w:rPr>
              <w:fldChar w:fldCharType="begin"/>
            </w:r>
            <w:r w:rsidR="0083682C">
              <w:rPr>
                <w:noProof/>
                <w:webHidden/>
              </w:rPr>
              <w:instrText xml:space="preserve"> PAGEREF _Toc126069032 \h </w:instrText>
            </w:r>
            <w:r w:rsidR="0083682C">
              <w:rPr>
                <w:noProof/>
                <w:webHidden/>
              </w:rPr>
            </w:r>
            <w:r w:rsidR="0083682C">
              <w:rPr>
                <w:noProof/>
                <w:webHidden/>
              </w:rPr>
              <w:fldChar w:fldCharType="separate"/>
            </w:r>
            <w:r>
              <w:rPr>
                <w:noProof/>
                <w:webHidden/>
              </w:rPr>
              <w:t>158</w:t>
            </w:r>
            <w:r w:rsidR="0083682C">
              <w:rPr>
                <w:noProof/>
                <w:webHidden/>
              </w:rPr>
              <w:fldChar w:fldCharType="end"/>
            </w:r>
          </w:hyperlink>
        </w:p>
        <w:p w14:paraId="5F6EC52A" w14:textId="0604ACD9"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3" w:history="1">
            <w:r w:rsidR="0083682C" w:rsidRPr="00DF3528">
              <w:rPr>
                <w:rStyle w:val="-"/>
                <w:noProof/>
                <w:lang w:val="el-GR"/>
              </w:rPr>
              <w:t>4.21.2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Μεταφορά  δεδομένων παλαιών διαδικασιών σε σύστημα αρχειοθέτησης από παραγωγικά συστήματα εκτέλεσης διαδικασιών που θα συμμορφώνεται πλήρως  με το νομικό πλαίσιο</w:t>
            </w:r>
            <w:r w:rsidR="0083682C">
              <w:rPr>
                <w:noProof/>
                <w:webHidden/>
              </w:rPr>
              <w:tab/>
            </w:r>
            <w:r w:rsidR="0083682C">
              <w:rPr>
                <w:noProof/>
                <w:webHidden/>
              </w:rPr>
              <w:fldChar w:fldCharType="begin"/>
            </w:r>
            <w:r w:rsidR="0083682C">
              <w:rPr>
                <w:noProof/>
                <w:webHidden/>
              </w:rPr>
              <w:instrText xml:space="preserve"> PAGEREF _Toc126069033 \h </w:instrText>
            </w:r>
            <w:r w:rsidR="0083682C">
              <w:rPr>
                <w:noProof/>
                <w:webHidden/>
              </w:rPr>
            </w:r>
            <w:r w:rsidR="0083682C">
              <w:rPr>
                <w:noProof/>
                <w:webHidden/>
              </w:rPr>
              <w:fldChar w:fldCharType="separate"/>
            </w:r>
            <w:r>
              <w:rPr>
                <w:noProof/>
                <w:webHidden/>
              </w:rPr>
              <w:t>158</w:t>
            </w:r>
            <w:r w:rsidR="0083682C">
              <w:rPr>
                <w:noProof/>
                <w:webHidden/>
              </w:rPr>
              <w:fldChar w:fldCharType="end"/>
            </w:r>
          </w:hyperlink>
        </w:p>
        <w:p w14:paraId="378EBDE4" w14:textId="311E30A4"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4" w:history="1">
            <w:r w:rsidR="0083682C" w:rsidRPr="00DF3528">
              <w:rPr>
                <w:rStyle w:val="-"/>
                <w:noProof/>
                <w:lang w:val="el-GR"/>
              </w:rPr>
              <w:t>4.21.3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Διαγραφή δεδομένων παλαιών διαδικασιών από συστήματα παραγωγικά συστήματα εκτέλεσης διαδικασιών που θα συμμορφώνεται πλήρως  με το νομικό πλαίσιο</w:t>
            </w:r>
            <w:r w:rsidR="0083682C">
              <w:rPr>
                <w:noProof/>
                <w:webHidden/>
              </w:rPr>
              <w:tab/>
            </w:r>
            <w:r w:rsidR="0083682C">
              <w:rPr>
                <w:noProof/>
                <w:webHidden/>
              </w:rPr>
              <w:fldChar w:fldCharType="begin"/>
            </w:r>
            <w:r w:rsidR="0083682C">
              <w:rPr>
                <w:noProof/>
                <w:webHidden/>
              </w:rPr>
              <w:instrText xml:space="preserve"> PAGEREF _Toc126069034 \h </w:instrText>
            </w:r>
            <w:r w:rsidR="0083682C">
              <w:rPr>
                <w:noProof/>
                <w:webHidden/>
              </w:rPr>
            </w:r>
            <w:r w:rsidR="0083682C">
              <w:rPr>
                <w:noProof/>
                <w:webHidden/>
              </w:rPr>
              <w:fldChar w:fldCharType="separate"/>
            </w:r>
            <w:r>
              <w:rPr>
                <w:noProof/>
                <w:webHidden/>
              </w:rPr>
              <w:t>158</w:t>
            </w:r>
            <w:r w:rsidR="0083682C">
              <w:rPr>
                <w:noProof/>
                <w:webHidden/>
              </w:rPr>
              <w:fldChar w:fldCharType="end"/>
            </w:r>
          </w:hyperlink>
        </w:p>
        <w:p w14:paraId="7A17A14D" w14:textId="2D5B0253"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35" w:history="1">
            <w:r w:rsidR="0083682C" w:rsidRPr="00DF3528">
              <w:rPr>
                <w:rStyle w:val="-"/>
                <w:noProof/>
                <w:lang w:val="el-GR"/>
              </w:rPr>
              <w:t>4.22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Σύστημα Ασφάλειας – Διαχείριση Πρόσβασης και Χρηστών</w:t>
            </w:r>
            <w:r w:rsidR="0083682C">
              <w:rPr>
                <w:noProof/>
                <w:webHidden/>
              </w:rPr>
              <w:tab/>
            </w:r>
            <w:r w:rsidR="0083682C">
              <w:rPr>
                <w:noProof/>
                <w:webHidden/>
              </w:rPr>
              <w:fldChar w:fldCharType="begin"/>
            </w:r>
            <w:r w:rsidR="0083682C">
              <w:rPr>
                <w:noProof/>
                <w:webHidden/>
              </w:rPr>
              <w:instrText xml:space="preserve"> PAGEREF _Toc126069035 \h </w:instrText>
            </w:r>
            <w:r w:rsidR="0083682C">
              <w:rPr>
                <w:noProof/>
                <w:webHidden/>
              </w:rPr>
            </w:r>
            <w:r w:rsidR="0083682C">
              <w:rPr>
                <w:noProof/>
                <w:webHidden/>
              </w:rPr>
              <w:fldChar w:fldCharType="separate"/>
            </w:r>
            <w:r>
              <w:rPr>
                <w:noProof/>
                <w:webHidden/>
              </w:rPr>
              <w:t>159</w:t>
            </w:r>
            <w:r w:rsidR="0083682C">
              <w:rPr>
                <w:noProof/>
                <w:webHidden/>
              </w:rPr>
              <w:fldChar w:fldCharType="end"/>
            </w:r>
          </w:hyperlink>
        </w:p>
        <w:p w14:paraId="77940021" w14:textId="7C97966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6" w:history="1">
            <w:r w:rsidR="0083682C" w:rsidRPr="00DF3528">
              <w:rPr>
                <w:rStyle w:val="-"/>
                <w:noProof/>
                <w:lang w:val="el-GR"/>
              </w:rPr>
              <w:t>4.22.1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Εξασφάλιση Αρμόδιας Πρόσβασης - Ταυτοποίηση Εξουσιοδότηση (Authentication /Authorization)</w:t>
            </w:r>
            <w:r w:rsidR="0083682C">
              <w:rPr>
                <w:noProof/>
                <w:webHidden/>
              </w:rPr>
              <w:tab/>
            </w:r>
            <w:r w:rsidR="0083682C">
              <w:rPr>
                <w:noProof/>
                <w:webHidden/>
              </w:rPr>
              <w:fldChar w:fldCharType="begin"/>
            </w:r>
            <w:r w:rsidR="0083682C">
              <w:rPr>
                <w:noProof/>
                <w:webHidden/>
              </w:rPr>
              <w:instrText xml:space="preserve"> PAGEREF _Toc126069036 \h </w:instrText>
            </w:r>
            <w:r w:rsidR="0083682C">
              <w:rPr>
                <w:noProof/>
                <w:webHidden/>
              </w:rPr>
            </w:r>
            <w:r w:rsidR="0083682C">
              <w:rPr>
                <w:noProof/>
                <w:webHidden/>
              </w:rPr>
              <w:fldChar w:fldCharType="separate"/>
            </w:r>
            <w:r>
              <w:rPr>
                <w:noProof/>
                <w:webHidden/>
              </w:rPr>
              <w:t>159</w:t>
            </w:r>
            <w:r w:rsidR="0083682C">
              <w:rPr>
                <w:noProof/>
                <w:webHidden/>
              </w:rPr>
              <w:fldChar w:fldCharType="end"/>
            </w:r>
          </w:hyperlink>
        </w:p>
        <w:p w14:paraId="03D5E741" w14:textId="78F75167"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7" w:history="1">
            <w:r w:rsidR="0083682C" w:rsidRPr="00DF3528">
              <w:rPr>
                <w:rStyle w:val="-"/>
                <w:noProof/>
                <w:lang w:val="el-GR"/>
              </w:rPr>
              <w:t>4.22.2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Παραγωγή Αναφορών με Ενοποιημένα Στοιχεία για τους Χρήστες - Φυσικά Πρόσωπα και τους Οργανισμούς που Υπάγονται κάνοντας χρήση και της υπηρεσίας oAuth 2.0 που παρέχεται από την ΓΓΠΣΔΔ</w:t>
            </w:r>
            <w:r w:rsidR="0083682C">
              <w:rPr>
                <w:noProof/>
                <w:webHidden/>
              </w:rPr>
              <w:tab/>
            </w:r>
            <w:r w:rsidR="0083682C">
              <w:rPr>
                <w:noProof/>
                <w:webHidden/>
              </w:rPr>
              <w:fldChar w:fldCharType="begin"/>
            </w:r>
            <w:r w:rsidR="0083682C">
              <w:rPr>
                <w:noProof/>
                <w:webHidden/>
              </w:rPr>
              <w:instrText xml:space="preserve"> PAGEREF _Toc126069037 \h </w:instrText>
            </w:r>
            <w:r w:rsidR="0083682C">
              <w:rPr>
                <w:noProof/>
                <w:webHidden/>
              </w:rPr>
            </w:r>
            <w:r w:rsidR="0083682C">
              <w:rPr>
                <w:noProof/>
                <w:webHidden/>
              </w:rPr>
              <w:fldChar w:fldCharType="separate"/>
            </w:r>
            <w:r>
              <w:rPr>
                <w:noProof/>
                <w:webHidden/>
              </w:rPr>
              <w:t>159</w:t>
            </w:r>
            <w:r w:rsidR="0083682C">
              <w:rPr>
                <w:noProof/>
                <w:webHidden/>
              </w:rPr>
              <w:fldChar w:fldCharType="end"/>
            </w:r>
          </w:hyperlink>
        </w:p>
        <w:p w14:paraId="4015666E" w14:textId="2B760260"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8" w:history="1">
            <w:r w:rsidR="0083682C" w:rsidRPr="00DF3528">
              <w:rPr>
                <w:rStyle w:val="-"/>
                <w:noProof/>
                <w:lang w:val="el-GR"/>
              </w:rPr>
              <w:t>4.22.3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Διαχείριση χρηστών</w:t>
            </w:r>
            <w:r w:rsidR="0083682C">
              <w:rPr>
                <w:noProof/>
                <w:webHidden/>
              </w:rPr>
              <w:tab/>
            </w:r>
            <w:r w:rsidR="0083682C">
              <w:rPr>
                <w:noProof/>
                <w:webHidden/>
              </w:rPr>
              <w:fldChar w:fldCharType="begin"/>
            </w:r>
            <w:r w:rsidR="0083682C">
              <w:rPr>
                <w:noProof/>
                <w:webHidden/>
              </w:rPr>
              <w:instrText xml:space="preserve"> PAGEREF _Toc126069038 \h </w:instrText>
            </w:r>
            <w:r w:rsidR="0083682C">
              <w:rPr>
                <w:noProof/>
                <w:webHidden/>
              </w:rPr>
            </w:r>
            <w:r w:rsidR="0083682C">
              <w:rPr>
                <w:noProof/>
                <w:webHidden/>
              </w:rPr>
              <w:fldChar w:fldCharType="separate"/>
            </w:r>
            <w:r>
              <w:rPr>
                <w:noProof/>
                <w:webHidden/>
              </w:rPr>
              <w:t>160</w:t>
            </w:r>
            <w:r w:rsidR="0083682C">
              <w:rPr>
                <w:noProof/>
                <w:webHidden/>
              </w:rPr>
              <w:fldChar w:fldCharType="end"/>
            </w:r>
          </w:hyperlink>
        </w:p>
        <w:p w14:paraId="10075E2F" w14:textId="3C6FB82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39" w:history="1">
            <w:r w:rsidR="0083682C" w:rsidRPr="00DF3528">
              <w:rPr>
                <w:rStyle w:val="-"/>
                <w:noProof/>
                <w:lang w:val="el-GR"/>
              </w:rPr>
              <w:t>4.22.4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Ασφάλεια Ευαίσθητων Δεδομένων</w:t>
            </w:r>
            <w:r w:rsidR="0083682C">
              <w:rPr>
                <w:noProof/>
                <w:webHidden/>
              </w:rPr>
              <w:tab/>
            </w:r>
            <w:r w:rsidR="0083682C">
              <w:rPr>
                <w:noProof/>
                <w:webHidden/>
              </w:rPr>
              <w:fldChar w:fldCharType="begin"/>
            </w:r>
            <w:r w:rsidR="0083682C">
              <w:rPr>
                <w:noProof/>
                <w:webHidden/>
              </w:rPr>
              <w:instrText xml:space="preserve"> PAGEREF _Toc126069039 \h </w:instrText>
            </w:r>
            <w:r w:rsidR="0083682C">
              <w:rPr>
                <w:noProof/>
                <w:webHidden/>
              </w:rPr>
            </w:r>
            <w:r w:rsidR="0083682C">
              <w:rPr>
                <w:noProof/>
                <w:webHidden/>
              </w:rPr>
              <w:fldChar w:fldCharType="separate"/>
            </w:r>
            <w:r>
              <w:rPr>
                <w:noProof/>
                <w:webHidden/>
              </w:rPr>
              <w:t>160</w:t>
            </w:r>
            <w:r w:rsidR="0083682C">
              <w:rPr>
                <w:noProof/>
                <w:webHidden/>
              </w:rPr>
              <w:fldChar w:fldCharType="end"/>
            </w:r>
          </w:hyperlink>
        </w:p>
        <w:p w14:paraId="05B4EAD9" w14:textId="605CBB75"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40" w:history="1">
            <w:r w:rsidR="0083682C" w:rsidRPr="00DF3528">
              <w:rPr>
                <w:rStyle w:val="-"/>
                <w:noProof/>
                <w:lang w:val="el-GR"/>
              </w:rPr>
              <w:t>4.22.5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Πλήρης Ιχνηλασιμότητα Ενεργειών Χρηστών (logging – auditing)</w:t>
            </w:r>
            <w:r w:rsidR="0083682C">
              <w:rPr>
                <w:noProof/>
                <w:webHidden/>
              </w:rPr>
              <w:tab/>
            </w:r>
            <w:r w:rsidR="0083682C">
              <w:rPr>
                <w:noProof/>
                <w:webHidden/>
              </w:rPr>
              <w:fldChar w:fldCharType="begin"/>
            </w:r>
            <w:r w:rsidR="0083682C">
              <w:rPr>
                <w:noProof/>
                <w:webHidden/>
              </w:rPr>
              <w:instrText xml:space="preserve"> PAGEREF _Toc126069040 \h </w:instrText>
            </w:r>
            <w:r w:rsidR="0083682C">
              <w:rPr>
                <w:noProof/>
                <w:webHidden/>
              </w:rPr>
            </w:r>
            <w:r w:rsidR="0083682C">
              <w:rPr>
                <w:noProof/>
                <w:webHidden/>
              </w:rPr>
              <w:fldChar w:fldCharType="separate"/>
            </w:r>
            <w:r>
              <w:rPr>
                <w:noProof/>
                <w:webHidden/>
              </w:rPr>
              <w:t>160</w:t>
            </w:r>
            <w:r w:rsidR="0083682C">
              <w:rPr>
                <w:noProof/>
                <w:webHidden/>
              </w:rPr>
              <w:fldChar w:fldCharType="end"/>
            </w:r>
          </w:hyperlink>
        </w:p>
        <w:p w14:paraId="08A23C09" w14:textId="2013DA8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41" w:history="1">
            <w:r w:rsidR="0083682C" w:rsidRPr="00DF3528">
              <w:rPr>
                <w:rStyle w:val="-"/>
                <w:noProof/>
                <w:lang w:val="el-GR"/>
              </w:rPr>
              <w:t>4.22.6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Να υπάρχει δυνατότητα δημιουργίας Πλήρους Ιχνηλασιμότητας Ενημερώσεων Δεδομένων (logging – auditing)</w:t>
            </w:r>
            <w:r w:rsidR="0083682C">
              <w:rPr>
                <w:noProof/>
                <w:webHidden/>
              </w:rPr>
              <w:tab/>
            </w:r>
            <w:r w:rsidR="0083682C">
              <w:rPr>
                <w:noProof/>
                <w:webHidden/>
              </w:rPr>
              <w:fldChar w:fldCharType="begin"/>
            </w:r>
            <w:r w:rsidR="0083682C">
              <w:rPr>
                <w:noProof/>
                <w:webHidden/>
              </w:rPr>
              <w:instrText xml:space="preserve"> PAGEREF _Toc126069041 \h </w:instrText>
            </w:r>
            <w:r w:rsidR="0083682C">
              <w:rPr>
                <w:noProof/>
                <w:webHidden/>
              </w:rPr>
            </w:r>
            <w:r w:rsidR="0083682C">
              <w:rPr>
                <w:noProof/>
                <w:webHidden/>
              </w:rPr>
              <w:fldChar w:fldCharType="separate"/>
            </w:r>
            <w:r>
              <w:rPr>
                <w:noProof/>
                <w:webHidden/>
              </w:rPr>
              <w:t>161</w:t>
            </w:r>
            <w:r w:rsidR="0083682C">
              <w:rPr>
                <w:noProof/>
                <w:webHidden/>
              </w:rPr>
              <w:fldChar w:fldCharType="end"/>
            </w:r>
          </w:hyperlink>
        </w:p>
        <w:p w14:paraId="52E5D765" w14:textId="5535D408"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42" w:history="1">
            <w:r w:rsidR="0083682C" w:rsidRPr="00DF3528">
              <w:rPr>
                <w:rStyle w:val="-"/>
                <w:noProof/>
                <w:lang w:val="el-GR"/>
              </w:rPr>
              <w:t>4.23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Δυνατότητα δημιουργίας λειτουργικών αντιγράφων των παραγωγικών συστημάτων για κατασκευή και υποστηρικτικών συστημάτων από διαχειριστές</w:t>
            </w:r>
            <w:r w:rsidR="0083682C">
              <w:rPr>
                <w:noProof/>
                <w:webHidden/>
              </w:rPr>
              <w:tab/>
            </w:r>
            <w:r w:rsidR="0083682C">
              <w:rPr>
                <w:noProof/>
                <w:webHidden/>
              </w:rPr>
              <w:fldChar w:fldCharType="begin"/>
            </w:r>
            <w:r w:rsidR="0083682C">
              <w:rPr>
                <w:noProof/>
                <w:webHidden/>
              </w:rPr>
              <w:instrText xml:space="preserve"> PAGEREF _Toc126069042 \h </w:instrText>
            </w:r>
            <w:r w:rsidR="0083682C">
              <w:rPr>
                <w:noProof/>
                <w:webHidden/>
              </w:rPr>
            </w:r>
            <w:r w:rsidR="0083682C">
              <w:rPr>
                <w:noProof/>
                <w:webHidden/>
              </w:rPr>
              <w:fldChar w:fldCharType="separate"/>
            </w:r>
            <w:r>
              <w:rPr>
                <w:noProof/>
                <w:webHidden/>
              </w:rPr>
              <w:t>161</w:t>
            </w:r>
            <w:r w:rsidR="0083682C">
              <w:rPr>
                <w:noProof/>
                <w:webHidden/>
              </w:rPr>
              <w:fldChar w:fldCharType="end"/>
            </w:r>
          </w:hyperlink>
        </w:p>
        <w:p w14:paraId="56852B63" w14:textId="597F36C5"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9043" w:history="1">
            <w:r w:rsidR="0083682C" w:rsidRPr="00DF3528">
              <w:rPr>
                <w:rStyle w:val="-"/>
                <w:noProof/>
              </w:rPr>
              <w:t>5</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Οριζόντιες Απαιτήσεις</w:t>
            </w:r>
            <w:r w:rsidR="0083682C">
              <w:rPr>
                <w:noProof/>
                <w:webHidden/>
              </w:rPr>
              <w:tab/>
            </w:r>
            <w:r w:rsidR="0083682C">
              <w:rPr>
                <w:noProof/>
                <w:webHidden/>
              </w:rPr>
              <w:fldChar w:fldCharType="begin"/>
            </w:r>
            <w:r w:rsidR="0083682C">
              <w:rPr>
                <w:noProof/>
                <w:webHidden/>
              </w:rPr>
              <w:instrText xml:space="preserve"> PAGEREF _Toc126069043 \h </w:instrText>
            </w:r>
            <w:r w:rsidR="0083682C">
              <w:rPr>
                <w:noProof/>
                <w:webHidden/>
              </w:rPr>
            </w:r>
            <w:r w:rsidR="0083682C">
              <w:rPr>
                <w:noProof/>
                <w:webHidden/>
              </w:rPr>
              <w:fldChar w:fldCharType="separate"/>
            </w:r>
            <w:r>
              <w:rPr>
                <w:noProof/>
                <w:webHidden/>
              </w:rPr>
              <w:t>162</w:t>
            </w:r>
            <w:r w:rsidR="0083682C">
              <w:rPr>
                <w:noProof/>
                <w:webHidden/>
              </w:rPr>
              <w:fldChar w:fldCharType="end"/>
            </w:r>
          </w:hyperlink>
        </w:p>
        <w:p w14:paraId="4DDE4BCE" w14:textId="3C8E39A3"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44" w:history="1">
            <w:r w:rsidR="0083682C" w:rsidRPr="00DF3528">
              <w:rPr>
                <w:rStyle w:val="-"/>
                <w:noProof/>
                <w:lang w:val="el-GR"/>
              </w:rPr>
              <w:t>5.1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Μη λειτουργικές απαιτήσεις : επιγραμματική αναφορά</w:t>
            </w:r>
            <w:r w:rsidR="0083682C">
              <w:rPr>
                <w:noProof/>
                <w:webHidden/>
              </w:rPr>
              <w:tab/>
            </w:r>
            <w:r w:rsidR="0083682C">
              <w:rPr>
                <w:noProof/>
                <w:webHidden/>
              </w:rPr>
              <w:fldChar w:fldCharType="begin"/>
            </w:r>
            <w:r w:rsidR="0083682C">
              <w:rPr>
                <w:noProof/>
                <w:webHidden/>
              </w:rPr>
              <w:instrText xml:space="preserve"> PAGEREF _Toc126069044 \h </w:instrText>
            </w:r>
            <w:r w:rsidR="0083682C">
              <w:rPr>
                <w:noProof/>
                <w:webHidden/>
              </w:rPr>
            </w:r>
            <w:r w:rsidR="0083682C">
              <w:rPr>
                <w:noProof/>
                <w:webHidden/>
              </w:rPr>
              <w:fldChar w:fldCharType="separate"/>
            </w:r>
            <w:r>
              <w:rPr>
                <w:noProof/>
                <w:webHidden/>
              </w:rPr>
              <w:t>162</w:t>
            </w:r>
            <w:r w:rsidR="0083682C">
              <w:rPr>
                <w:noProof/>
                <w:webHidden/>
              </w:rPr>
              <w:fldChar w:fldCharType="end"/>
            </w:r>
          </w:hyperlink>
        </w:p>
        <w:p w14:paraId="640F0BAE" w14:textId="10AD3EA0"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9045" w:history="1">
            <w:r w:rsidR="0083682C" w:rsidRPr="00DF3528">
              <w:rPr>
                <w:rStyle w:val="-"/>
                <w:noProof/>
              </w:rPr>
              <w:t>6</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Υπηρεσίες</w:t>
            </w:r>
            <w:r w:rsidR="0083682C">
              <w:rPr>
                <w:noProof/>
                <w:webHidden/>
              </w:rPr>
              <w:tab/>
            </w:r>
            <w:r w:rsidR="0083682C">
              <w:rPr>
                <w:noProof/>
                <w:webHidden/>
              </w:rPr>
              <w:fldChar w:fldCharType="begin"/>
            </w:r>
            <w:r w:rsidR="0083682C">
              <w:rPr>
                <w:noProof/>
                <w:webHidden/>
              </w:rPr>
              <w:instrText xml:space="preserve"> PAGEREF _Toc126069045 \h </w:instrText>
            </w:r>
            <w:r w:rsidR="0083682C">
              <w:rPr>
                <w:noProof/>
                <w:webHidden/>
              </w:rPr>
            </w:r>
            <w:r w:rsidR="0083682C">
              <w:rPr>
                <w:noProof/>
                <w:webHidden/>
              </w:rPr>
              <w:fldChar w:fldCharType="separate"/>
            </w:r>
            <w:r>
              <w:rPr>
                <w:noProof/>
                <w:webHidden/>
              </w:rPr>
              <w:t>165</w:t>
            </w:r>
            <w:r w:rsidR="0083682C">
              <w:rPr>
                <w:noProof/>
                <w:webHidden/>
              </w:rPr>
              <w:fldChar w:fldCharType="end"/>
            </w:r>
          </w:hyperlink>
        </w:p>
        <w:p w14:paraId="303FF6FE" w14:textId="2A15CAF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46" w:history="1">
            <w:r w:rsidR="0083682C" w:rsidRPr="00DF3528">
              <w:rPr>
                <w:rStyle w:val="-"/>
                <w:noProof/>
                <w:lang w:val="el-GR"/>
              </w:rPr>
              <w:t>6.1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Διαχείριση Έργου – Σχέδιο Διαχείρισης Έργου (ΣΔΕ)</w:t>
            </w:r>
            <w:r w:rsidR="0083682C">
              <w:rPr>
                <w:noProof/>
                <w:webHidden/>
              </w:rPr>
              <w:tab/>
            </w:r>
            <w:r w:rsidR="0083682C">
              <w:rPr>
                <w:noProof/>
                <w:webHidden/>
              </w:rPr>
              <w:fldChar w:fldCharType="begin"/>
            </w:r>
            <w:r w:rsidR="0083682C">
              <w:rPr>
                <w:noProof/>
                <w:webHidden/>
              </w:rPr>
              <w:instrText xml:space="preserve"> PAGEREF _Toc126069046 \h </w:instrText>
            </w:r>
            <w:r w:rsidR="0083682C">
              <w:rPr>
                <w:noProof/>
                <w:webHidden/>
              </w:rPr>
            </w:r>
            <w:r w:rsidR="0083682C">
              <w:rPr>
                <w:noProof/>
                <w:webHidden/>
              </w:rPr>
              <w:fldChar w:fldCharType="separate"/>
            </w:r>
            <w:r>
              <w:rPr>
                <w:noProof/>
                <w:webHidden/>
              </w:rPr>
              <w:t>165</w:t>
            </w:r>
            <w:r w:rsidR="0083682C">
              <w:rPr>
                <w:noProof/>
                <w:webHidden/>
              </w:rPr>
              <w:fldChar w:fldCharType="end"/>
            </w:r>
          </w:hyperlink>
        </w:p>
        <w:p w14:paraId="20F32D84" w14:textId="0FB4A03F"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47" w:history="1">
            <w:r w:rsidR="0083682C" w:rsidRPr="00DF3528">
              <w:rPr>
                <w:rStyle w:val="-"/>
                <w:noProof/>
                <w:lang w:val="el-GR"/>
              </w:rPr>
              <w:t>6.2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Μελέτη Εφαρμογής</w:t>
            </w:r>
            <w:r w:rsidR="0083682C">
              <w:rPr>
                <w:noProof/>
                <w:webHidden/>
              </w:rPr>
              <w:tab/>
            </w:r>
            <w:r w:rsidR="0083682C">
              <w:rPr>
                <w:noProof/>
                <w:webHidden/>
              </w:rPr>
              <w:fldChar w:fldCharType="begin"/>
            </w:r>
            <w:r w:rsidR="0083682C">
              <w:rPr>
                <w:noProof/>
                <w:webHidden/>
              </w:rPr>
              <w:instrText xml:space="preserve"> PAGEREF _Toc126069047 \h </w:instrText>
            </w:r>
            <w:r w:rsidR="0083682C">
              <w:rPr>
                <w:noProof/>
                <w:webHidden/>
              </w:rPr>
            </w:r>
            <w:r w:rsidR="0083682C">
              <w:rPr>
                <w:noProof/>
                <w:webHidden/>
              </w:rPr>
              <w:fldChar w:fldCharType="separate"/>
            </w:r>
            <w:r>
              <w:rPr>
                <w:noProof/>
                <w:webHidden/>
              </w:rPr>
              <w:t>165</w:t>
            </w:r>
            <w:r w:rsidR="0083682C">
              <w:rPr>
                <w:noProof/>
                <w:webHidden/>
              </w:rPr>
              <w:fldChar w:fldCharType="end"/>
            </w:r>
          </w:hyperlink>
        </w:p>
        <w:p w14:paraId="2C25E01F" w14:textId="4CF6385C"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48" w:history="1">
            <w:r w:rsidR="0083682C" w:rsidRPr="00DF3528">
              <w:rPr>
                <w:rStyle w:val="-"/>
                <w:noProof/>
                <w:lang w:val="el-GR"/>
              </w:rPr>
              <w:t>6.3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Προοδευτική και Συνεχώς Προσαρμοζόμενη Υλοποίηση</w:t>
            </w:r>
            <w:r w:rsidR="0083682C">
              <w:rPr>
                <w:noProof/>
                <w:webHidden/>
              </w:rPr>
              <w:tab/>
            </w:r>
            <w:r w:rsidR="0083682C">
              <w:rPr>
                <w:noProof/>
                <w:webHidden/>
              </w:rPr>
              <w:fldChar w:fldCharType="begin"/>
            </w:r>
            <w:r w:rsidR="0083682C">
              <w:rPr>
                <w:noProof/>
                <w:webHidden/>
              </w:rPr>
              <w:instrText xml:space="preserve"> PAGEREF _Toc126069048 \h </w:instrText>
            </w:r>
            <w:r w:rsidR="0083682C">
              <w:rPr>
                <w:noProof/>
                <w:webHidden/>
              </w:rPr>
            </w:r>
            <w:r w:rsidR="0083682C">
              <w:rPr>
                <w:noProof/>
                <w:webHidden/>
              </w:rPr>
              <w:fldChar w:fldCharType="separate"/>
            </w:r>
            <w:r>
              <w:rPr>
                <w:noProof/>
                <w:webHidden/>
              </w:rPr>
              <w:t>166</w:t>
            </w:r>
            <w:r w:rsidR="0083682C">
              <w:rPr>
                <w:noProof/>
                <w:webHidden/>
              </w:rPr>
              <w:fldChar w:fldCharType="end"/>
            </w:r>
          </w:hyperlink>
        </w:p>
        <w:p w14:paraId="4413BD75" w14:textId="6394B70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49" w:history="1">
            <w:r w:rsidR="0083682C" w:rsidRPr="00DF3528">
              <w:rPr>
                <w:rStyle w:val="-"/>
                <w:noProof/>
                <w:lang w:val="el-GR"/>
              </w:rPr>
              <w:t>6.3.1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Prototyping</w:t>
            </w:r>
            <w:r w:rsidR="0083682C">
              <w:rPr>
                <w:noProof/>
                <w:webHidden/>
              </w:rPr>
              <w:tab/>
            </w:r>
            <w:r w:rsidR="0083682C">
              <w:rPr>
                <w:noProof/>
                <w:webHidden/>
              </w:rPr>
              <w:fldChar w:fldCharType="begin"/>
            </w:r>
            <w:r w:rsidR="0083682C">
              <w:rPr>
                <w:noProof/>
                <w:webHidden/>
              </w:rPr>
              <w:instrText xml:space="preserve"> PAGEREF _Toc126069049 \h </w:instrText>
            </w:r>
            <w:r w:rsidR="0083682C">
              <w:rPr>
                <w:noProof/>
                <w:webHidden/>
              </w:rPr>
            </w:r>
            <w:r w:rsidR="0083682C">
              <w:rPr>
                <w:noProof/>
                <w:webHidden/>
              </w:rPr>
              <w:fldChar w:fldCharType="separate"/>
            </w:r>
            <w:r>
              <w:rPr>
                <w:noProof/>
                <w:webHidden/>
              </w:rPr>
              <w:t>166</w:t>
            </w:r>
            <w:r w:rsidR="0083682C">
              <w:rPr>
                <w:noProof/>
                <w:webHidden/>
              </w:rPr>
              <w:fldChar w:fldCharType="end"/>
            </w:r>
          </w:hyperlink>
        </w:p>
        <w:p w14:paraId="4458142F" w14:textId="144A590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0" w:history="1">
            <w:r w:rsidR="0083682C" w:rsidRPr="00DF3528">
              <w:rPr>
                <w:rStyle w:val="-"/>
                <w:noProof/>
                <w:lang w:val="el-GR"/>
              </w:rPr>
              <w:t>6.3.2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Υλοποίηση Ηλεκτρονικών Υπηρεσιών</w:t>
            </w:r>
            <w:r w:rsidR="0083682C">
              <w:rPr>
                <w:noProof/>
                <w:webHidden/>
              </w:rPr>
              <w:tab/>
            </w:r>
            <w:r w:rsidR="0083682C">
              <w:rPr>
                <w:noProof/>
                <w:webHidden/>
              </w:rPr>
              <w:fldChar w:fldCharType="begin"/>
            </w:r>
            <w:r w:rsidR="0083682C">
              <w:rPr>
                <w:noProof/>
                <w:webHidden/>
              </w:rPr>
              <w:instrText xml:space="preserve"> PAGEREF _Toc126069050 \h </w:instrText>
            </w:r>
            <w:r w:rsidR="0083682C">
              <w:rPr>
                <w:noProof/>
                <w:webHidden/>
              </w:rPr>
            </w:r>
            <w:r w:rsidR="0083682C">
              <w:rPr>
                <w:noProof/>
                <w:webHidden/>
              </w:rPr>
              <w:fldChar w:fldCharType="separate"/>
            </w:r>
            <w:r>
              <w:rPr>
                <w:noProof/>
                <w:webHidden/>
              </w:rPr>
              <w:t>166</w:t>
            </w:r>
            <w:r w:rsidR="0083682C">
              <w:rPr>
                <w:noProof/>
                <w:webHidden/>
              </w:rPr>
              <w:fldChar w:fldCharType="end"/>
            </w:r>
          </w:hyperlink>
        </w:p>
        <w:p w14:paraId="020B3162" w14:textId="5BD977BB"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51" w:history="1">
            <w:r w:rsidR="0083682C" w:rsidRPr="00DF3528">
              <w:rPr>
                <w:rStyle w:val="-"/>
                <w:noProof/>
                <w:lang w:val="el-GR"/>
              </w:rPr>
              <w:t>6.4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Μετάπτωση δεδομένων στο νέο σύστημα</w:t>
            </w:r>
            <w:r w:rsidR="0083682C">
              <w:rPr>
                <w:noProof/>
                <w:webHidden/>
              </w:rPr>
              <w:tab/>
            </w:r>
            <w:r w:rsidR="0083682C">
              <w:rPr>
                <w:noProof/>
                <w:webHidden/>
              </w:rPr>
              <w:fldChar w:fldCharType="begin"/>
            </w:r>
            <w:r w:rsidR="0083682C">
              <w:rPr>
                <w:noProof/>
                <w:webHidden/>
              </w:rPr>
              <w:instrText xml:space="preserve"> PAGEREF _Toc126069051 \h </w:instrText>
            </w:r>
            <w:r w:rsidR="0083682C">
              <w:rPr>
                <w:noProof/>
                <w:webHidden/>
              </w:rPr>
            </w:r>
            <w:r w:rsidR="0083682C">
              <w:rPr>
                <w:noProof/>
                <w:webHidden/>
              </w:rPr>
              <w:fldChar w:fldCharType="separate"/>
            </w:r>
            <w:r>
              <w:rPr>
                <w:noProof/>
                <w:webHidden/>
              </w:rPr>
              <w:t>167</w:t>
            </w:r>
            <w:r w:rsidR="0083682C">
              <w:rPr>
                <w:noProof/>
                <w:webHidden/>
              </w:rPr>
              <w:fldChar w:fldCharType="end"/>
            </w:r>
          </w:hyperlink>
        </w:p>
        <w:p w14:paraId="02723C12" w14:textId="0168BC0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2" w:history="1">
            <w:r w:rsidR="0083682C" w:rsidRPr="00DF3528">
              <w:rPr>
                <w:rStyle w:val="-"/>
                <w:noProof/>
                <w:lang w:val="el-GR"/>
              </w:rPr>
              <w:t>6.4.1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Μετάπτωση  δεδομένων αναφοράς που θα συμμορφώνεται πλήρως  με το νομικό πλαίσιο</w:t>
            </w:r>
            <w:r w:rsidR="0083682C">
              <w:rPr>
                <w:noProof/>
                <w:webHidden/>
              </w:rPr>
              <w:tab/>
            </w:r>
            <w:r w:rsidR="0083682C">
              <w:rPr>
                <w:noProof/>
                <w:webHidden/>
              </w:rPr>
              <w:fldChar w:fldCharType="begin"/>
            </w:r>
            <w:r w:rsidR="0083682C">
              <w:rPr>
                <w:noProof/>
                <w:webHidden/>
              </w:rPr>
              <w:instrText xml:space="preserve"> PAGEREF _Toc126069052 \h </w:instrText>
            </w:r>
            <w:r w:rsidR="0083682C">
              <w:rPr>
                <w:noProof/>
                <w:webHidden/>
              </w:rPr>
            </w:r>
            <w:r w:rsidR="0083682C">
              <w:rPr>
                <w:noProof/>
                <w:webHidden/>
              </w:rPr>
              <w:fldChar w:fldCharType="separate"/>
            </w:r>
            <w:r>
              <w:rPr>
                <w:noProof/>
                <w:webHidden/>
              </w:rPr>
              <w:t>167</w:t>
            </w:r>
            <w:r w:rsidR="0083682C">
              <w:rPr>
                <w:noProof/>
                <w:webHidden/>
              </w:rPr>
              <w:fldChar w:fldCharType="end"/>
            </w:r>
          </w:hyperlink>
        </w:p>
        <w:p w14:paraId="73772C3F" w14:textId="5BED809C"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3" w:history="1">
            <w:r w:rsidR="0083682C" w:rsidRPr="00DF3528">
              <w:rPr>
                <w:rStyle w:val="-"/>
                <w:noProof/>
                <w:lang w:val="el-GR"/>
              </w:rPr>
              <w:t>6.4.2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Μετάπτωση διαδικασιών σε εξέλιξη που θα συμμορφώνεται πλήρως  με το νομικό πλαίσιο</w:t>
            </w:r>
            <w:r w:rsidR="0083682C">
              <w:rPr>
                <w:noProof/>
                <w:webHidden/>
              </w:rPr>
              <w:tab/>
            </w:r>
            <w:r w:rsidR="0083682C">
              <w:rPr>
                <w:noProof/>
                <w:webHidden/>
              </w:rPr>
              <w:fldChar w:fldCharType="begin"/>
            </w:r>
            <w:r w:rsidR="0083682C">
              <w:rPr>
                <w:noProof/>
                <w:webHidden/>
              </w:rPr>
              <w:instrText xml:space="preserve"> PAGEREF _Toc126069053 \h </w:instrText>
            </w:r>
            <w:r w:rsidR="0083682C">
              <w:rPr>
                <w:noProof/>
                <w:webHidden/>
              </w:rPr>
            </w:r>
            <w:r w:rsidR="0083682C">
              <w:rPr>
                <w:noProof/>
                <w:webHidden/>
              </w:rPr>
              <w:fldChar w:fldCharType="separate"/>
            </w:r>
            <w:r>
              <w:rPr>
                <w:noProof/>
                <w:webHidden/>
              </w:rPr>
              <w:t>168</w:t>
            </w:r>
            <w:r w:rsidR="0083682C">
              <w:rPr>
                <w:noProof/>
                <w:webHidden/>
              </w:rPr>
              <w:fldChar w:fldCharType="end"/>
            </w:r>
          </w:hyperlink>
        </w:p>
        <w:p w14:paraId="3DE95615" w14:textId="6110A4F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4" w:history="1">
            <w:r w:rsidR="0083682C" w:rsidRPr="00DF3528">
              <w:rPr>
                <w:rStyle w:val="-"/>
                <w:noProof/>
                <w:lang w:val="el-GR"/>
              </w:rPr>
              <w:t>6.4.3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Μετάπτωση στοιχείων χρηστών και ασφάλειας που θα συμμορφώνεται πλήρως  με το νομικό πλαίσιο</w:t>
            </w:r>
            <w:r w:rsidR="0083682C">
              <w:rPr>
                <w:noProof/>
                <w:webHidden/>
              </w:rPr>
              <w:tab/>
            </w:r>
            <w:r w:rsidR="0083682C">
              <w:rPr>
                <w:noProof/>
                <w:webHidden/>
              </w:rPr>
              <w:fldChar w:fldCharType="begin"/>
            </w:r>
            <w:r w:rsidR="0083682C">
              <w:rPr>
                <w:noProof/>
                <w:webHidden/>
              </w:rPr>
              <w:instrText xml:space="preserve"> PAGEREF _Toc126069054 \h </w:instrText>
            </w:r>
            <w:r w:rsidR="0083682C">
              <w:rPr>
                <w:noProof/>
                <w:webHidden/>
              </w:rPr>
            </w:r>
            <w:r w:rsidR="0083682C">
              <w:rPr>
                <w:noProof/>
                <w:webHidden/>
              </w:rPr>
              <w:fldChar w:fldCharType="separate"/>
            </w:r>
            <w:r>
              <w:rPr>
                <w:noProof/>
                <w:webHidden/>
              </w:rPr>
              <w:t>168</w:t>
            </w:r>
            <w:r w:rsidR="0083682C">
              <w:rPr>
                <w:noProof/>
                <w:webHidden/>
              </w:rPr>
              <w:fldChar w:fldCharType="end"/>
            </w:r>
          </w:hyperlink>
        </w:p>
        <w:p w14:paraId="3B9836E0" w14:textId="6BF170D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5" w:history="1">
            <w:r w:rsidR="0083682C" w:rsidRPr="00DF3528">
              <w:rPr>
                <w:rStyle w:val="-"/>
                <w:noProof/>
                <w:lang w:val="el-GR"/>
              </w:rPr>
              <w:t>6.4.4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Μετάπτωση ιστορικών δεδομένων του ΕΣΗΔΗΣ από την έναρξη παραγωγικής λειτουργίας του.</w:t>
            </w:r>
            <w:r w:rsidR="0083682C">
              <w:rPr>
                <w:noProof/>
                <w:webHidden/>
              </w:rPr>
              <w:tab/>
            </w:r>
            <w:r w:rsidR="0083682C">
              <w:rPr>
                <w:noProof/>
                <w:webHidden/>
              </w:rPr>
              <w:fldChar w:fldCharType="begin"/>
            </w:r>
            <w:r w:rsidR="0083682C">
              <w:rPr>
                <w:noProof/>
                <w:webHidden/>
              </w:rPr>
              <w:instrText xml:space="preserve"> PAGEREF _Toc126069055 \h </w:instrText>
            </w:r>
            <w:r w:rsidR="0083682C">
              <w:rPr>
                <w:noProof/>
                <w:webHidden/>
              </w:rPr>
            </w:r>
            <w:r w:rsidR="0083682C">
              <w:rPr>
                <w:noProof/>
                <w:webHidden/>
              </w:rPr>
              <w:fldChar w:fldCharType="separate"/>
            </w:r>
            <w:r>
              <w:rPr>
                <w:noProof/>
                <w:webHidden/>
              </w:rPr>
              <w:t>168</w:t>
            </w:r>
            <w:r w:rsidR="0083682C">
              <w:rPr>
                <w:noProof/>
                <w:webHidden/>
              </w:rPr>
              <w:fldChar w:fldCharType="end"/>
            </w:r>
          </w:hyperlink>
        </w:p>
        <w:p w14:paraId="597E01A5" w14:textId="379CDD9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56" w:history="1">
            <w:r w:rsidR="0083682C" w:rsidRPr="00DF3528">
              <w:rPr>
                <w:rStyle w:val="-"/>
                <w:noProof/>
                <w:lang w:val="el-GR"/>
              </w:rPr>
              <w:t>6.5</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Υπηρεσίες Ασφάλειας κατά την Μετάπτωση</w:t>
            </w:r>
            <w:r w:rsidR="0083682C">
              <w:rPr>
                <w:noProof/>
                <w:webHidden/>
              </w:rPr>
              <w:tab/>
            </w:r>
            <w:r w:rsidR="0083682C">
              <w:rPr>
                <w:noProof/>
                <w:webHidden/>
              </w:rPr>
              <w:fldChar w:fldCharType="begin"/>
            </w:r>
            <w:r w:rsidR="0083682C">
              <w:rPr>
                <w:noProof/>
                <w:webHidden/>
              </w:rPr>
              <w:instrText xml:space="preserve"> PAGEREF _Toc126069056 \h </w:instrText>
            </w:r>
            <w:r w:rsidR="0083682C">
              <w:rPr>
                <w:noProof/>
                <w:webHidden/>
              </w:rPr>
            </w:r>
            <w:r w:rsidR="0083682C">
              <w:rPr>
                <w:noProof/>
                <w:webHidden/>
              </w:rPr>
              <w:fldChar w:fldCharType="separate"/>
            </w:r>
            <w:r>
              <w:rPr>
                <w:noProof/>
                <w:webHidden/>
              </w:rPr>
              <w:t>169</w:t>
            </w:r>
            <w:r w:rsidR="0083682C">
              <w:rPr>
                <w:noProof/>
                <w:webHidden/>
              </w:rPr>
              <w:fldChar w:fldCharType="end"/>
            </w:r>
          </w:hyperlink>
        </w:p>
        <w:p w14:paraId="521201B7" w14:textId="22047BE7"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57" w:history="1">
            <w:r w:rsidR="0083682C" w:rsidRPr="00DF3528">
              <w:rPr>
                <w:rStyle w:val="-"/>
                <w:noProof/>
                <w:lang w:val="el-GR"/>
              </w:rPr>
              <w:t>6.6</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Μελέτη ασφάλειας</w:t>
            </w:r>
            <w:r w:rsidR="0083682C">
              <w:rPr>
                <w:noProof/>
                <w:webHidden/>
              </w:rPr>
              <w:tab/>
            </w:r>
            <w:r w:rsidR="0083682C">
              <w:rPr>
                <w:noProof/>
                <w:webHidden/>
              </w:rPr>
              <w:fldChar w:fldCharType="begin"/>
            </w:r>
            <w:r w:rsidR="0083682C">
              <w:rPr>
                <w:noProof/>
                <w:webHidden/>
              </w:rPr>
              <w:instrText xml:space="preserve"> PAGEREF _Toc126069057 \h </w:instrText>
            </w:r>
            <w:r w:rsidR="0083682C">
              <w:rPr>
                <w:noProof/>
                <w:webHidden/>
              </w:rPr>
            </w:r>
            <w:r w:rsidR="0083682C">
              <w:rPr>
                <w:noProof/>
                <w:webHidden/>
              </w:rPr>
              <w:fldChar w:fldCharType="separate"/>
            </w:r>
            <w:r>
              <w:rPr>
                <w:noProof/>
                <w:webHidden/>
              </w:rPr>
              <w:t>169</w:t>
            </w:r>
            <w:r w:rsidR="0083682C">
              <w:rPr>
                <w:noProof/>
                <w:webHidden/>
              </w:rPr>
              <w:fldChar w:fldCharType="end"/>
            </w:r>
          </w:hyperlink>
        </w:p>
        <w:p w14:paraId="17D89D1A" w14:textId="4B554C7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58" w:history="1">
            <w:r w:rsidR="0083682C" w:rsidRPr="00DF3528">
              <w:rPr>
                <w:rStyle w:val="-"/>
                <w:noProof/>
                <w:lang w:val="el-GR"/>
              </w:rPr>
              <w:t>6.7</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Υπηρεσίες Εκπαίδευσης</w:t>
            </w:r>
            <w:r w:rsidR="0083682C">
              <w:rPr>
                <w:noProof/>
                <w:webHidden/>
              </w:rPr>
              <w:tab/>
            </w:r>
            <w:r w:rsidR="0083682C">
              <w:rPr>
                <w:noProof/>
                <w:webHidden/>
              </w:rPr>
              <w:fldChar w:fldCharType="begin"/>
            </w:r>
            <w:r w:rsidR="0083682C">
              <w:rPr>
                <w:noProof/>
                <w:webHidden/>
              </w:rPr>
              <w:instrText xml:space="preserve"> PAGEREF _Toc126069058 \h </w:instrText>
            </w:r>
            <w:r w:rsidR="0083682C">
              <w:rPr>
                <w:noProof/>
                <w:webHidden/>
              </w:rPr>
            </w:r>
            <w:r w:rsidR="0083682C">
              <w:rPr>
                <w:noProof/>
                <w:webHidden/>
              </w:rPr>
              <w:fldChar w:fldCharType="separate"/>
            </w:r>
            <w:r>
              <w:rPr>
                <w:noProof/>
                <w:webHidden/>
              </w:rPr>
              <w:t>171</w:t>
            </w:r>
            <w:r w:rsidR="0083682C">
              <w:rPr>
                <w:noProof/>
                <w:webHidden/>
              </w:rPr>
              <w:fldChar w:fldCharType="end"/>
            </w:r>
          </w:hyperlink>
        </w:p>
        <w:p w14:paraId="6C0FBD31" w14:textId="644441F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59" w:history="1">
            <w:r w:rsidR="0083682C" w:rsidRPr="00DF3528">
              <w:rPr>
                <w:rStyle w:val="-"/>
                <w:noProof/>
                <w:lang w:val="el-GR"/>
              </w:rPr>
              <w:t>6.7.1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Εκπαιδευτικό υλικό (εγχειρίδια και οπτικοακουστικό υλικό)</w:t>
            </w:r>
            <w:r w:rsidR="0083682C">
              <w:rPr>
                <w:noProof/>
                <w:webHidden/>
              </w:rPr>
              <w:tab/>
            </w:r>
            <w:r w:rsidR="0083682C">
              <w:rPr>
                <w:noProof/>
                <w:webHidden/>
              </w:rPr>
              <w:fldChar w:fldCharType="begin"/>
            </w:r>
            <w:r w:rsidR="0083682C">
              <w:rPr>
                <w:noProof/>
                <w:webHidden/>
              </w:rPr>
              <w:instrText xml:space="preserve"> PAGEREF _Toc126069059 \h </w:instrText>
            </w:r>
            <w:r w:rsidR="0083682C">
              <w:rPr>
                <w:noProof/>
                <w:webHidden/>
              </w:rPr>
            </w:r>
            <w:r w:rsidR="0083682C">
              <w:rPr>
                <w:noProof/>
                <w:webHidden/>
              </w:rPr>
              <w:fldChar w:fldCharType="separate"/>
            </w:r>
            <w:r>
              <w:rPr>
                <w:noProof/>
                <w:webHidden/>
              </w:rPr>
              <w:t>172</w:t>
            </w:r>
            <w:r w:rsidR="0083682C">
              <w:rPr>
                <w:noProof/>
                <w:webHidden/>
              </w:rPr>
              <w:fldChar w:fldCharType="end"/>
            </w:r>
          </w:hyperlink>
        </w:p>
        <w:p w14:paraId="32D9FD55" w14:textId="5D546FC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60" w:history="1">
            <w:r w:rsidR="0083682C" w:rsidRPr="00DF3528">
              <w:rPr>
                <w:rStyle w:val="-"/>
                <w:noProof/>
                <w:lang w:val="el-GR"/>
              </w:rPr>
              <w:t>6.8</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Υπηρεσίες Πιλοτικής Λειτουργίας</w:t>
            </w:r>
            <w:r w:rsidR="0083682C">
              <w:rPr>
                <w:noProof/>
                <w:webHidden/>
              </w:rPr>
              <w:tab/>
            </w:r>
            <w:r w:rsidR="0083682C">
              <w:rPr>
                <w:noProof/>
                <w:webHidden/>
              </w:rPr>
              <w:fldChar w:fldCharType="begin"/>
            </w:r>
            <w:r w:rsidR="0083682C">
              <w:rPr>
                <w:noProof/>
                <w:webHidden/>
              </w:rPr>
              <w:instrText xml:space="preserve"> PAGEREF _Toc126069060 \h </w:instrText>
            </w:r>
            <w:r w:rsidR="0083682C">
              <w:rPr>
                <w:noProof/>
                <w:webHidden/>
              </w:rPr>
            </w:r>
            <w:r w:rsidR="0083682C">
              <w:rPr>
                <w:noProof/>
                <w:webHidden/>
              </w:rPr>
              <w:fldChar w:fldCharType="separate"/>
            </w:r>
            <w:r>
              <w:rPr>
                <w:noProof/>
                <w:webHidden/>
              </w:rPr>
              <w:t>172</w:t>
            </w:r>
            <w:r w:rsidR="0083682C">
              <w:rPr>
                <w:noProof/>
                <w:webHidden/>
              </w:rPr>
              <w:fldChar w:fldCharType="end"/>
            </w:r>
          </w:hyperlink>
        </w:p>
        <w:p w14:paraId="6FD87B85" w14:textId="60C5950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61" w:history="1">
            <w:r w:rsidR="0083682C" w:rsidRPr="00DF3528">
              <w:rPr>
                <w:rStyle w:val="-"/>
                <w:noProof/>
                <w:lang w:val="el-GR"/>
              </w:rPr>
              <w:t>6.9</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Συμβουλευτικές Υπηρεσίες Υποστήριξης για την Σύνταξη Δευτερογενούς Νομικού Πλαισίου</w:t>
            </w:r>
            <w:r w:rsidR="0083682C">
              <w:rPr>
                <w:noProof/>
                <w:webHidden/>
              </w:rPr>
              <w:tab/>
            </w:r>
            <w:r w:rsidR="0083682C">
              <w:rPr>
                <w:noProof/>
                <w:webHidden/>
              </w:rPr>
              <w:fldChar w:fldCharType="begin"/>
            </w:r>
            <w:r w:rsidR="0083682C">
              <w:rPr>
                <w:noProof/>
                <w:webHidden/>
              </w:rPr>
              <w:instrText xml:space="preserve"> PAGEREF _Toc126069061 \h </w:instrText>
            </w:r>
            <w:r w:rsidR="0083682C">
              <w:rPr>
                <w:noProof/>
                <w:webHidden/>
              </w:rPr>
            </w:r>
            <w:r w:rsidR="0083682C">
              <w:rPr>
                <w:noProof/>
                <w:webHidden/>
              </w:rPr>
              <w:fldChar w:fldCharType="separate"/>
            </w:r>
            <w:r>
              <w:rPr>
                <w:noProof/>
                <w:webHidden/>
              </w:rPr>
              <w:t>173</w:t>
            </w:r>
            <w:r w:rsidR="0083682C">
              <w:rPr>
                <w:noProof/>
                <w:webHidden/>
              </w:rPr>
              <w:fldChar w:fldCharType="end"/>
            </w:r>
          </w:hyperlink>
        </w:p>
        <w:p w14:paraId="5F078EC2" w14:textId="5C9B36F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62" w:history="1">
            <w:r w:rsidR="0083682C" w:rsidRPr="00DF3528">
              <w:rPr>
                <w:rStyle w:val="-"/>
                <w:noProof/>
                <w:lang w:val="el-GR"/>
              </w:rPr>
              <w:t>6.10</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Δράσεις Δημοσιότητας</w:t>
            </w:r>
            <w:r w:rsidR="0083682C">
              <w:rPr>
                <w:noProof/>
                <w:webHidden/>
              </w:rPr>
              <w:tab/>
            </w:r>
            <w:r w:rsidR="0083682C">
              <w:rPr>
                <w:noProof/>
                <w:webHidden/>
              </w:rPr>
              <w:fldChar w:fldCharType="begin"/>
            </w:r>
            <w:r w:rsidR="0083682C">
              <w:rPr>
                <w:noProof/>
                <w:webHidden/>
              </w:rPr>
              <w:instrText xml:space="preserve"> PAGEREF _Toc126069062 \h </w:instrText>
            </w:r>
            <w:r w:rsidR="0083682C">
              <w:rPr>
                <w:noProof/>
                <w:webHidden/>
              </w:rPr>
            </w:r>
            <w:r w:rsidR="0083682C">
              <w:rPr>
                <w:noProof/>
                <w:webHidden/>
              </w:rPr>
              <w:fldChar w:fldCharType="separate"/>
            </w:r>
            <w:r>
              <w:rPr>
                <w:noProof/>
                <w:webHidden/>
              </w:rPr>
              <w:t>174</w:t>
            </w:r>
            <w:r w:rsidR="0083682C">
              <w:rPr>
                <w:noProof/>
                <w:webHidden/>
              </w:rPr>
              <w:fldChar w:fldCharType="end"/>
            </w:r>
          </w:hyperlink>
        </w:p>
        <w:p w14:paraId="3FFC829E" w14:textId="221BB14E"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63" w:history="1">
            <w:r w:rsidR="0083682C" w:rsidRPr="00DF3528">
              <w:rPr>
                <w:rStyle w:val="-"/>
                <w:noProof/>
                <w:lang w:val="el-GR"/>
              </w:rPr>
              <w:t>6.11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Υπηρεσίες Εγγύησης και Συντήρησης</w:t>
            </w:r>
            <w:r w:rsidR="0083682C">
              <w:rPr>
                <w:noProof/>
                <w:webHidden/>
              </w:rPr>
              <w:tab/>
            </w:r>
            <w:r w:rsidR="0083682C">
              <w:rPr>
                <w:noProof/>
                <w:webHidden/>
              </w:rPr>
              <w:fldChar w:fldCharType="begin"/>
            </w:r>
            <w:r w:rsidR="0083682C">
              <w:rPr>
                <w:noProof/>
                <w:webHidden/>
              </w:rPr>
              <w:instrText xml:space="preserve"> PAGEREF _Toc126069063 \h </w:instrText>
            </w:r>
            <w:r w:rsidR="0083682C">
              <w:rPr>
                <w:noProof/>
                <w:webHidden/>
              </w:rPr>
            </w:r>
            <w:r w:rsidR="0083682C">
              <w:rPr>
                <w:noProof/>
                <w:webHidden/>
              </w:rPr>
              <w:fldChar w:fldCharType="separate"/>
            </w:r>
            <w:r>
              <w:rPr>
                <w:noProof/>
                <w:webHidden/>
              </w:rPr>
              <w:t>175</w:t>
            </w:r>
            <w:r w:rsidR="0083682C">
              <w:rPr>
                <w:noProof/>
                <w:webHidden/>
              </w:rPr>
              <w:fldChar w:fldCharType="end"/>
            </w:r>
          </w:hyperlink>
        </w:p>
        <w:p w14:paraId="552BAE94" w14:textId="5B80BD9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64" w:history="1">
            <w:r w:rsidR="0083682C" w:rsidRPr="00DF3528">
              <w:rPr>
                <w:rStyle w:val="-"/>
                <w:noProof/>
                <w:lang w:val="el-GR"/>
              </w:rPr>
              <w:t>6.11.1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Διάρκεια περιόδου Εγγύησης – Συντήρησης</w:t>
            </w:r>
            <w:r w:rsidR="0083682C">
              <w:rPr>
                <w:noProof/>
                <w:webHidden/>
              </w:rPr>
              <w:tab/>
            </w:r>
            <w:r w:rsidR="0083682C">
              <w:rPr>
                <w:noProof/>
                <w:webHidden/>
              </w:rPr>
              <w:fldChar w:fldCharType="begin"/>
            </w:r>
            <w:r w:rsidR="0083682C">
              <w:rPr>
                <w:noProof/>
                <w:webHidden/>
              </w:rPr>
              <w:instrText xml:space="preserve"> PAGEREF _Toc126069064 \h </w:instrText>
            </w:r>
            <w:r w:rsidR="0083682C">
              <w:rPr>
                <w:noProof/>
                <w:webHidden/>
              </w:rPr>
            </w:r>
            <w:r w:rsidR="0083682C">
              <w:rPr>
                <w:noProof/>
                <w:webHidden/>
              </w:rPr>
              <w:fldChar w:fldCharType="separate"/>
            </w:r>
            <w:r>
              <w:rPr>
                <w:noProof/>
                <w:webHidden/>
              </w:rPr>
              <w:t>175</w:t>
            </w:r>
            <w:r w:rsidR="0083682C">
              <w:rPr>
                <w:noProof/>
                <w:webHidden/>
              </w:rPr>
              <w:fldChar w:fldCharType="end"/>
            </w:r>
          </w:hyperlink>
        </w:p>
        <w:p w14:paraId="07D5530A" w14:textId="1BF61833"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65" w:history="1">
            <w:r w:rsidR="0083682C" w:rsidRPr="00DF3528">
              <w:rPr>
                <w:rStyle w:val="-"/>
                <w:noProof/>
                <w:lang w:val="el-GR"/>
              </w:rPr>
              <w:t>6.11.2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Παροχή υπηρεσιών υποστήριξης Λογισμικού υποδομών</w:t>
            </w:r>
            <w:r w:rsidR="0083682C">
              <w:rPr>
                <w:noProof/>
                <w:webHidden/>
              </w:rPr>
              <w:tab/>
            </w:r>
            <w:r w:rsidR="0083682C">
              <w:rPr>
                <w:noProof/>
                <w:webHidden/>
              </w:rPr>
              <w:fldChar w:fldCharType="begin"/>
            </w:r>
            <w:r w:rsidR="0083682C">
              <w:rPr>
                <w:noProof/>
                <w:webHidden/>
              </w:rPr>
              <w:instrText xml:space="preserve"> PAGEREF _Toc126069065 \h </w:instrText>
            </w:r>
            <w:r w:rsidR="0083682C">
              <w:rPr>
                <w:noProof/>
                <w:webHidden/>
              </w:rPr>
            </w:r>
            <w:r w:rsidR="0083682C">
              <w:rPr>
                <w:noProof/>
                <w:webHidden/>
              </w:rPr>
              <w:fldChar w:fldCharType="separate"/>
            </w:r>
            <w:r>
              <w:rPr>
                <w:noProof/>
                <w:webHidden/>
              </w:rPr>
              <w:t>176</w:t>
            </w:r>
            <w:r w:rsidR="0083682C">
              <w:rPr>
                <w:noProof/>
                <w:webHidden/>
              </w:rPr>
              <w:fldChar w:fldCharType="end"/>
            </w:r>
          </w:hyperlink>
        </w:p>
        <w:p w14:paraId="1DDF4FFF" w14:textId="0579E51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66" w:history="1">
            <w:r w:rsidR="0083682C" w:rsidRPr="00DF3528">
              <w:rPr>
                <w:rStyle w:val="-"/>
                <w:noProof/>
                <w:lang w:val="el-GR"/>
              </w:rPr>
              <w:t>6.11.3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Παροχή υπηρεσιών Υποστήριξης έτοιμων πλατφορμών</w:t>
            </w:r>
            <w:r w:rsidR="0083682C">
              <w:rPr>
                <w:noProof/>
                <w:webHidden/>
              </w:rPr>
              <w:tab/>
            </w:r>
            <w:r w:rsidR="0083682C">
              <w:rPr>
                <w:noProof/>
                <w:webHidden/>
              </w:rPr>
              <w:fldChar w:fldCharType="begin"/>
            </w:r>
            <w:r w:rsidR="0083682C">
              <w:rPr>
                <w:noProof/>
                <w:webHidden/>
              </w:rPr>
              <w:instrText xml:space="preserve"> PAGEREF _Toc126069066 \h </w:instrText>
            </w:r>
            <w:r w:rsidR="0083682C">
              <w:rPr>
                <w:noProof/>
                <w:webHidden/>
              </w:rPr>
            </w:r>
            <w:r w:rsidR="0083682C">
              <w:rPr>
                <w:noProof/>
                <w:webHidden/>
              </w:rPr>
              <w:fldChar w:fldCharType="separate"/>
            </w:r>
            <w:r>
              <w:rPr>
                <w:noProof/>
                <w:webHidden/>
              </w:rPr>
              <w:t>177</w:t>
            </w:r>
            <w:r w:rsidR="0083682C">
              <w:rPr>
                <w:noProof/>
                <w:webHidden/>
              </w:rPr>
              <w:fldChar w:fldCharType="end"/>
            </w:r>
          </w:hyperlink>
        </w:p>
        <w:p w14:paraId="1B0CA74E" w14:textId="2934EA5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67" w:history="1">
            <w:r w:rsidR="0083682C" w:rsidRPr="00DF3528">
              <w:rPr>
                <w:rStyle w:val="-"/>
                <w:noProof/>
                <w:lang w:val="el-GR"/>
              </w:rPr>
              <w:t>6.11.4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Τήρηση Εγγυημένου Επιπέδου Υπηρεσιών - Ρήτρες</w:t>
            </w:r>
            <w:r w:rsidR="0083682C">
              <w:rPr>
                <w:noProof/>
                <w:webHidden/>
              </w:rPr>
              <w:tab/>
            </w:r>
            <w:r w:rsidR="0083682C">
              <w:rPr>
                <w:noProof/>
                <w:webHidden/>
              </w:rPr>
              <w:fldChar w:fldCharType="begin"/>
            </w:r>
            <w:r w:rsidR="0083682C">
              <w:rPr>
                <w:noProof/>
                <w:webHidden/>
              </w:rPr>
              <w:instrText xml:space="preserve"> PAGEREF _Toc126069067 \h </w:instrText>
            </w:r>
            <w:r w:rsidR="0083682C">
              <w:rPr>
                <w:noProof/>
                <w:webHidden/>
              </w:rPr>
            </w:r>
            <w:r w:rsidR="0083682C">
              <w:rPr>
                <w:noProof/>
                <w:webHidden/>
              </w:rPr>
              <w:fldChar w:fldCharType="separate"/>
            </w:r>
            <w:r>
              <w:rPr>
                <w:noProof/>
                <w:webHidden/>
              </w:rPr>
              <w:t>177</w:t>
            </w:r>
            <w:r w:rsidR="0083682C">
              <w:rPr>
                <w:noProof/>
                <w:webHidden/>
              </w:rPr>
              <w:fldChar w:fldCharType="end"/>
            </w:r>
          </w:hyperlink>
        </w:p>
        <w:p w14:paraId="4F7B219E" w14:textId="73E312AB"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68" w:history="1">
            <w:r w:rsidR="0083682C" w:rsidRPr="00DF3528">
              <w:rPr>
                <w:rStyle w:val="-"/>
                <w:noProof/>
                <w:lang w:val="el-GR"/>
              </w:rPr>
              <w:t>6.11.5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Υποχρεώσεις του Υπουργείου Ψηφιακής Διακυβέρνησης</w:t>
            </w:r>
            <w:r w:rsidR="0083682C">
              <w:rPr>
                <w:noProof/>
                <w:webHidden/>
              </w:rPr>
              <w:tab/>
            </w:r>
            <w:r w:rsidR="0083682C">
              <w:rPr>
                <w:noProof/>
                <w:webHidden/>
              </w:rPr>
              <w:fldChar w:fldCharType="begin"/>
            </w:r>
            <w:r w:rsidR="0083682C">
              <w:rPr>
                <w:noProof/>
                <w:webHidden/>
              </w:rPr>
              <w:instrText xml:space="preserve"> PAGEREF _Toc126069068 \h </w:instrText>
            </w:r>
            <w:r w:rsidR="0083682C">
              <w:rPr>
                <w:noProof/>
                <w:webHidden/>
              </w:rPr>
            </w:r>
            <w:r w:rsidR="0083682C">
              <w:rPr>
                <w:noProof/>
                <w:webHidden/>
              </w:rPr>
              <w:fldChar w:fldCharType="separate"/>
            </w:r>
            <w:r>
              <w:rPr>
                <w:noProof/>
                <w:webHidden/>
              </w:rPr>
              <w:t>181</w:t>
            </w:r>
            <w:r w:rsidR="0083682C">
              <w:rPr>
                <w:noProof/>
                <w:webHidden/>
              </w:rPr>
              <w:fldChar w:fldCharType="end"/>
            </w:r>
          </w:hyperlink>
        </w:p>
        <w:p w14:paraId="41C592C6" w14:textId="3FD12DCD"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9069" w:history="1">
            <w:r w:rsidR="0083682C" w:rsidRPr="00DF3528">
              <w:rPr>
                <w:rStyle w:val="-"/>
                <w:noProof/>
              </w:rPr>
              <w:t>7</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Μεθοδολογία Υλοποίησης</w:t>
            </w:r>
            <w:r w:rsidR="0083682C">
              <w:rPr>
                <w:noProof/>
                <w:webHidden/>
              </w:rPr>
              <w:tab/>
            </w:r>
            <w:r w:rsidR="0083682C">
              <w:rPr>
                <w:noProof/>
                <w:webHidden/>
              </w:rPr>
              <w:fldChar w:fldCharType="begin"/>
            </w:r>
            <w:r w:rsidR="0083682C">
              <w:rPr>
                <w:noProof/>
                <w:webHidden/>
              </w:rPr>
              <w:instrText xml:space="preserve"> PAGEREF _Toc126069069 \h </w:instrText>
            </w:r>
            <w:r w:rsidR="0083682C">
              <w:rPr>
                <w:noProof/>
                <w:webHidden/>
              </w:rPr>
            </w:r>
            <w:r w:rsidR="0083682C">
              <w:rPr>
                <w:noProof/>
                <w:webHidden/>
              </w:rPr>
              <w:fldChar w:fldCharType="separate"/>
            </w:r>
            <w:r>
              <w:rPr>
                <w:noProof/>
                <w:webHidden/>
              </w:rPr>
              <w:t>183</w:t>
            </w:r>
            <w:r w:rsidR="0083682C">
              <w:rPr>
                <w:noProof/>
                <w:webHidden/>
              </w:rPr>
              <w:fldChar w:fldCharType="end"/>
            </w:r>
          </w:hyperlink>
        </w:p>
        <w:p w14:paraId="539C90BE" w14:textId="0DE8CF6B"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0" w:history="1">
            <w:r w:rsidR="0083682C" w:rsidRPr="00DF3528">
              <w:rPr>
                <w:rStyle w:val="-"/>
                <w:noProof/>
                <w:lang w:val="el-GR"/>
              </w:rPr>
              <w:t>7.1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Μεθοδολογία Διοίκησης και Διασφάλισης Ποιότητας του Έργου</w:t>
            </w:r>
            <w:r w:rsidR="0083682C">
              <w:rPr>
                <w:noProof/>
                <w:webHidden/>
              </w:rPr>
              <w:tab/>
            </w:r>
            <w:r w:rsidR="0083682C">
              <w:rPr>
                <w:noProof/>
                <w:webHidden/>
              </w:rPr>
              <w:fldChar w:fldCharType="begin"/>
            </w:r>
            <w:r w:rsidR="0083682C">
              <w:rPr>
                <w:noProof/>
                <w:webHidden/>
              </w:rPr>
              <w:instrText xml:space="preserve"> PAGEREF _Toc126069070 \h </w:instrText>
            </w:r>
            <w:r w:rsidR="0083682C">
              <w:rPr>
                <w:noProof/>
                <w:webHidden/>
              </w:rPr>
            </w:r>
            <w:r w:rsidR="0083682C">
              <w:rPr>
                <w:noProof/>
                <w:webHidden/>
              </w:rPr>
              <w:fldChar w:fldCharType="separate"/>
            </w:r>
            <w:r>
              <w:rPr>
                <w:noProof/>
                <w:webHidden/>
              </w:rPr>
              <w:t>183</w:t>
            </w:r>
            <w:r w:rsidR="0083682C">
              <w:rPr>
                <w:noProof/>
                <w:webHidden/>
              </w:rPr>
              <w:fldChar w:fldCharType="end"/>
            </w:r>
          </w:hyperlink>
        </w:p>
        <w:p w14:paraId="3869A88F" w14:textId="78464186"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1" w:history="1">
            <w:r w:rsidR="0083682C" w:rsidRPr="00DF3528">
              <w:rPr>
                <w:rStyle w:val="-"/>
                <w:noProof/>
                <w:lang w:val="el-GR"/>
              </w:rPr>
              <w:t>7.2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Παρακολούθηση Εξέλιξης του Έργου</w:t>
            </w:r>
            <w:r w:rsidR="0083682C">
              <w:rPr>
                <w:noProof/>
                <w:webHidden/>
              </w:rPr>
              <w:tab/>
            </w:r>
            <w:r w:rsidR="0083682C">
              <w:rPr>
                <w:noProof/>
                <w:webHidden/>
              </w:rPr>
              <w:fldChar w:fldCharType="begin"/>
            </w:r>
            <w:r w:rsidR="0083682C">
              <w:rPr>
                <w:noProof/>
                <w:webHidden/>
              </w:rPr>
              <w:instrText xml:space="preserve"> PAGEREF _Toc126069071 \h </w:instrText>
            </w:r>
            <w:r w:rsidR="0083682C">
              <w:rPr>
                <w:noProof/>
                <w:webHidden/>
              </w:rPr>
            </w:r>
            <w:r w:rsidR="0083682C">
              <w:rPr>
                <w:noProof/>
                <w:webHidden/>
              </w:rPr>
              <w:fldChar w:fldCharType="separate"/>
            </w:r>
            <w:r>
              <w:rPr>
                <w:noProof/>
                <w:webHidden/>
              </w:rPr>
              <w:t>183</w:t>
            </w:r>
            <w:r w:rsidR="0083682C">
              <w:rPr>
                <w:noProof/>
                <w:webHidden/>
              </w:rPr>
              <w:fldChar w:fldCharType="end"/>
            </w:r>
          </w:hyperlink>
        </w:p>
        <w:p w14:paraId="48744021" w14:textId="2A51286F"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2" w:history="1">
            <w:r w:rsidR="0083682C" w:rsidRPr="00DF3528">
              <w:rPr>
                <w:rStyle w:val="-"/>
                <w:noProof/>
                <w:lang w:val="el-GR"/>
              </w:rPr>
              <w:t>7.3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Σχήμα Διοίκησης Έργου</w:t>
            </w:r>
            <w:r w:rsidR="0083682C">
              <w:rPr>
                <w:noProof/>
                <w:webHidden/>
              </w:rPr>
              <w:tab/>
            </w:r>
            <w:r w:rsidR="0083682C">
              <w:rPr>
                <w:noProof/>
                <w:webHidden/>
              </w:rPr>
              <w:fldChar w:fldCharType="begin"/>
            </w:r>
            <w:r w:rsidR="0083682C">
              <w:rPr>
                <w:noProof/>
                <w:webHidden/>
              </w:rPr>
              <w:instrText xml:space="preserve"> PAGEREF _Toc126069072 \h </w:instrText>
            </w:r>
            <w:r w:rsidR="0083682C">
              <w:rPr>
                <w:noProof/>
                <w:webHidden/>
              </w:rPr>
            </w:r>
            <w:r w:rsidR="0083682C">
              <w:rPr>
                <w:noProof/>
                <w:webHidden/>
              </w:rPr>
              <w:fldChar w:fldCharType="separate"/>
            </w:r>
            <w:r>
              <w:rPr>
                <w:noProof/>
                <w:webHidden/>
              </w:rPr>
              <w:t>184</w:t>
            </w:r>
            <w:r w:rsidR="0083682C">
              <w:rPr>
                <w:noProof/>
                <w:webHidden/>
              </w:rPr>
              <w:fldChar w:fldCharType="end"/>
            </w:r>
          </w:hyperlink>
        </w:p>
        <w:p w14:paraId="2ECD0516" w14:textId="50F036C0"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3" w:history="1">
            <w:r w:rsidR="0083682C" w:rsidRPr="00DF3528">
              <w:rPr>
                <w:rStyle w:val="-"/>
                <w:noProof/>
                <w:lang w:val="el-GR"/>
              </w:rPr>
              <w:t>7.4</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Τόπος Υλοποίησης / Παροχής των Υπηρεσιών</w:t>
            </w:r>
            <w:r w:rsidR="0083682C">
              <w:rPr>
                <w:noProof/>
                <w:webHidden/>
              </w:rPr>
              <w:tab/>
            </w:r>
            <w:r w:rsidR="0083682C">
              <w:rPr>
                <w:noProof/>
                <w:webHidden/>
              </w:rPr>
              <w:fldChar w:fldCharType="begin"/>
            </w:r>
            <w:r w:rsidR="0083682C">
              <w:rPr>
                <w:noProof/>
                <w:webHidden/>
              </w:rPr>
              <w:instrText xml:space="preserve"> PAGEREF _Toc126069073 \h </w:instrText>
            </w:r>
            <w:r w:rsidR="0083682C">
              <w:rPr>
                <w:noProof/>
                <w:webHidden/>
              </w:rPr>
            </w:r>
            <w:r w:rsidR="0083682C">
              <w:rPr>
                <w:noProof/>
                <w:webHidden/>
              </w:rPr>
              <w:fldChar w:fldCharType="separate"/>
            </w:r>
            <w:r>
              <w:rPr>
                <w:noProof/>
                <w:webHidden/>
              </w:rPr>
              <w:t>184</w:t>
            </w:r>
            <w:r w:rsidR="0083682C">
              <w:rPr>
                <w:noProof/>
                <w:webHidden/>
              </w:rPr>
              <w:fldChar w:fldCharType="end"/>
            </w:r>
          </w:hyperlink>
        </w:p>
        <w:p w14:paraId="0A48E155" w14:textId="544F074C" w:rsidR="0083682C" w:rsidRDefault="00263685">
          <w:pPr>
            <w:pStyle w:val="1b"/>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26069074" w:history="1">
            <w:r w:rsidR="0083682C" w:rsidRPr="00DF3528">
              <w:rPr>
                <w:rStyle w:val="-"/>
                <w:noProof/>
              </w:rPr>
              <w:t>8</w:t>
            </w:r>
            <w:r w:rsidR="0083682C">
              <w:rPr>
                <w:rFonts w:asciiTheme="minorHAnsi" w:eastAsiaTheme="minorEastAsia" w:hAnsiTheme="minorHAnsi" w:cstheme="minorBidi"/>
                <w:b w:val="0"/>
                <w:bCs w:val="0"/>
                <w:caps w:val="0"/>
                <w:noProof/>
                <w:sz w:val="22"/>
                <w:szCs w:val="22"/>
                <w:lang w:val="el-GR" w:eastAsia="el-GR"/>
              </w:rPr>
              <w:tab/>
            </w:r>
            <w:r w:rsidR="0083682C" w:rsidRPr="00DF3528">
              <w:rPr>
                <w:rStyle w:val="-"/>
                <w:noProof/>
              </w:rPr>
              <w:t>Φάσεις Υλοποίησης &amp; Χρονοδιάγραμμα Έργου</w:t>
            </w:r>
            <w:r w:rsidR="0083682C">
              <w:rPr>
                <w:noProof/>
                <w:webHidden/>
              </w:rPr>
              <w:tab/>
            </w:r>
            <w:r w:rsidR="0083682C">
              <w:rPr>
                <w:noProof/>
                <w:webHidden/>
              </w:rPr>
              <w:fldChar w:fldCharType="begin"/>
            </w:r>
            <w:r w:rsidR="0083682C">
              <w:rPr>
                <w:noProof/>
                <w:webHidden/>
              </w:rPr>
              <w:instrText xml:space="preserve"> PAGEREF _Toc126069074 \h </w:instrText>
            </w:r>
            <w:r w:rsidR="0083682C">
              <w:rPr>
                <w:noProof/>
                <w:webHidden/>
              </w:rPr>
            </w:r>
            <w:r w:rsidR="0083682C">
              <w:rPr>
                <w:noProof/>
                <w:webHidden/>
              </w:rPr>
              <w:fldChar w:fldCharType="separate"/>
            </w:r>
            <w:r>
              <w:rPr>
                <w:noProof/>
                <w:webHidden/>
              </w:rPr>
              <w:t>186</w:t>
            </w:r>
            <w:r w:rsidR="0083682C">
              <w:rPr>
                <w:noProof/>
                <w:webHidden/>
              </w:rPr>
              <w:fldChar w:fldCharType="end"/>
            </w:r>
          </w:hyperlink>
        </w:p>
        <w:p w14:paraId="28F9202B" w14:textId="4DD5E519"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5" w:history="1">
            <w:r w:rsidR="0083682C" w:rsidRPr="00DF3528">
              <w:rPr>
                <w:rStyle w:val="-"/>
                <w:noProof/>
                <w:lang w:val="el-GR"/>
              </w:rPr>
              <w:t>8.1</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Χρονοδιάγραμμα</w:t>
            </w:r>
            <w:r w:rsidR="0083682C">
              <w:rPr>
                <w:noProof/>
                <w:webHidden/>
              </w:rPr>
              <w:tab/>
            </w:r>
            <w:r w:rsidR="0083682C">
              <w:rPr>
                <w:noProof/>
                <w:webHidden/>
              </w:rPr>
              <w:fldChar w:fldCharType="begin"/>
            </w:r>
            <w:r w:rsidR="0083682C">
              <w:rPr>
                <w:noProof/>
                <w:webHidden/>
              </w:rPr>
              <w:instrText xml:space="preserve"> PAGEREF _Toc126069075 \h </w:instrText>
            </w:r>
            <w:r w:rsidR="0083682C">
              <w:rPr>
                <w:noProof/>
                <w:webHidden/>
              </w:rPr>
            </w:r>
            <w:r w:rsidR="0083682C">
              <w:rPr>
                <w:noProof/>
                <w:webHidden/>
              </w:rPr>
              <w:fldChar w:fldCharType="separate"/>
            </w:r>
            <w:r>
              <w:rPr>
                <w:noProof/>
                <w:webHidden/>
              </w:rPr>
              <w:t>186</w:t>
            </w:r>
            <w:r w:rsidR="0083682C">
              <w:rPr>
                <w:noProof/>
                <w:webHidden/>
              </w:rPr>
              <w:fldChar w:fldCharType="end"/>
            </w:r>
          </w:hyperlink>
        </w:p>
        <w:p w14:paraId="7853E47D" w14:textId="48B7F52F"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76" w:history="1">
            <w:r w:rsidR="0083682C" w:rsidRPr="00DF3528">
              <w:rPr>
                <w:rStyle w:val="-"/>
                <w:noProof/>
                <w:lang w:val="el-GR"/>
              </w:rPr>
              <w:t>8.2</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Φάσεις – Παραδοτέα</w:t>
            </w:r>
            <w:r w:rsidR="0083682C">
              <w:rPr>
                <w:noProof/>
                <w:webHidden/>
              </w:rPr>
              <w:tab/>
            </w:r>
            <w:r w:rsidR="0083682C">
              <w:rPr>
                <w:noProof/>
                <w:webHidden/>
              </w:rPr>
              <w:fldChar w:fldCharType="begin"/>
            </w:r>
            <w:r w:rsidR="0083682C">
              <w:rPr>
                <w:noProof/>
                <w:webHidden/>
              </w:rPr>
              <w:instrText xml:space="preserve"> PAGEREF _Toc126069076 \h </w:instrText>
            </w:r>
            <w:r w:rsidR="0083682C">
              <w:rPr>
                <w:noProof/>
                <w:webHidden/>
              </w:rPr>
            </w:r>
            <w:r w:rsidR="0083682C">
              <w:rPr>
                <w:noProof/>
                <w:webHidden/>
              </w:rPr>
              <w:fldChar w:fldCharType="separate"/>
            </w:r>
            <w:r>
              <w:rPr>
                <w:noProof/>
                <w:webHidden/>
              </w:rPr>
              <w:t>187</w:t>
            </w:r>
            <w:r w:rsidR="0083682C">
              <w:rPr>
                <w:noProof/>
                <w:webHidden/>
              </w:rPr>
              <w:fldChar w:fldCharType="end"/>
            </w:r>
          </w:hyperlink>
        </w:p>
        <w:p w14:paraId="45718B91" w14:textId="1675ABF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77" w:history="1">
            <w:r w:rsidR="0083682C" w:rsidRPr="00DF3528">
              <w:rPr>
                <w:rStyle w:val="-"/>
                <w:noProof/>
                <w:lang w:val="el-GR"/>
              </w:rPr>
              <w:t>8.2.1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Α – Μελέτη Εφαρμογής</w:t>
            </w:r>
            <w:r w:rsidR="0083682C">
              <w:rPr>
                <w:noProof/>
                <w:webHidden/>
              </w:rPr>
              <w:tab/>
            </w:r>
            <w:r w:rsidR="0083682C">
              <w:rPr>
                <w:noProof/>
                <w:webHidden/>
              </w:rPr>
              <w:fldChar w:fldCharType="begin"/>
            </w:r>
            <w:r w:rsidR="0083682C">
              <w:rPr>
                <w:noProof/>
                <w:webHidden/>
              </w:rPr>
              <w:instrText xml:space="preserve"> PAGEREF _Toc126069077 \h </w:instrText>
            </w:r>
            <w:r w:rsidR="0083682C">
              <w:rPr>
                <w:noProof/>
                <w:webHidden/>
              </w:rPr>
            </w:r>
            <w:r w:rsidR="0083682C">
              <w:rPr>
                <w:noProof/>
                <w:webHidden/>
              </w:rPr>
              <w:fldChar w:fldCharType="separate"/>
            </w:r>
            <w:r>
              <w:rPr>
                <w:noProof/>
                <w:webHidden/>
              </w:rPr>
              <w:t>187</w:t>
            </w:r>
            <w:r w:rsidR="0083682C">
              <w:rPr>
                <w:noProof/>
                <w:webHidden/>
              </w:rPr>
              <w:fldChar w:fldCharType="end"/>
            </w:r>
          </w:hyperlink>
        </w:p>
        <w:p w14:paraId="300412C4" w14:textId="22FCA30D"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78" w:history="1">
            <w:r w:rsidR="0083682C" w:rsidRPr="00DF3528">
              <w:rPr>
                <w:rStyle w:val="-"/>
                <w:noProof/>
                <w:lang w:val="el-GR"/>
              </w:rPr>
              <w:t>8.2.2</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Β - Αρχικοποίηση Περιβάλλοντος G-Cloud / Προμήθειας Έτοιμου Λογισμικού / Εγκατάσταση &amp; Αρχικοποίηση</w:t>
            </w:r>
            <w:r w:rsidR="0083682C">
              <w:rPr>
                <w:noProof/>
                <w:webHidden/>
              </w:rPr>
              <w:tab/>
            </w:r>
            <w:r w:rsidR="0083682C">
              <w:rPr>
                <w:noProof/>
                <w:webHidden/>
              </w:rPr>
              <w:fldChar w:fldCharType="begin"/>
            </w:r>
            <w:r w:rsidR="0083682C">
              <w:rPr>
                <w:noProof/>
                <w:webHidden/>
              </w:rPr>
              <w:instrText xml:space="preserve"> PAGEREF _Toc126069078 \h </w:instrText>
            </w:r>
            <w:r w:rsidR="0083682C">
              <w:rPr>
                <w:noProof/>
                <w:webHidden/>
              </w:rPr>
            </w:r>
            <w:r w:rsidR="0083682C">
              <w:rPr>
                <w:noProof/>
                <w:webHidden/>
              </w:rPr>
              <w:fldChar w:fldCharType="separate"/>
            </w:r>
            <w:r>
              <w:rPr>
                <w:noProof/>
                <w:webHidden/>
              </w:rPr>
              <w:t>189</w:t>
            </w:r>
            <w:r w:rsidR="0083682C">
              <w:rPr>
                <w:noProof/>
                <w:webHidden/>
              </w:rPr>
              <w:fldChar w:fldCharType="end"/>
            </w:r>
          </w:hyperlink>
        </w:p>
        <w:p w14:paraId="2750C1EC" w14:textId="3ADC843A"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79" w:history="1">
            <w:r w:rsidR="0083682C" w:rsidRPr="00DF3528">
              <w:rPr>
                <w:rStyle w:val="-"/>
                <w:noProof/>
                <w:lang w:val="el-GR"/>
              </w:rPr>
              <w:t>8.2.3</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Γ - Ανάπτυξη / Παραμετροποίηση Λειτουργικών Περιοχών νέου ΕΣΗΔΗΣ</w:t>
            </w:r>
            <w:r w:rsidR="0083682C">
              <w:rPr>
                <w:noProof/>
                <w:webHidden/>
              </w:rPr>
              <w:tab/>
            </w:r>
            <w:r w:rsidR="0083682C">
              <w:rPr>
                <w:noProof/>
                <w:webHidden/>
              </w:rPr>
              <w:fldChar w:fldCharType="begin"/>
            </w:r>
            <w:r w:rsidR="0083682C">
              <w:rPr>
                <w:noProof/>
                <w:webHidden/>
              </w:rPr>
              <w:instrText xml:space="preserve"> PAGEREF _Toc126069079 \h </w:instrText>
            </w:r>
            <w:r w:rsidR="0083682C">
              <w:rPr>
                <w:noProof/>
                <w:webHidden/>
              </w:rPr>
            </w:r>
            <w:r w:rsidR="0083682C">
              <w:rPr>
                <w:noProof/>
                <w:webHidden/>
              </w:rPr>
              <w:fldChar w:fldCharType="separate"/>
            </w:r>
            <w:r>
              <w:rPr>
                <w:noProof/>
                <w:webHidden/>
              </w:rPr>
              <w:t>190</w:t>
            </w:r>
            <w:r w:rsidR="0083682C">
              <w:rPr>
                <w:noProof/>
                <w:webHidden/>
              </w:rPr>
              <w:fldChar w:fldCharType="end"/>
            </w:r>
          </w:hyperlink>
        </w:p>
        <w:p w14:paraId="602C309B" w14:textId="251C420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0" w:history="1">
            <w:r w:rsidR="0083682C" w:rsidRPr="00DF3528">
              <w:rPr>
                <w:rStyle w:val="-"/>
                <w:noProof/>
                <w:lang w:val="el-GR"/>
              </w:rPr>
              <w:t>8.2.4</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Δ - Μετάπτωση</w:t>
            </w:r>
            <w:r w:rsidR="0083682C">
              <w:rPr>
                <w:noProof/>
                <w:webHidden/>
              </w:rPr>
              <w:tab/>
            </w:r>
            <w:r w:rsidR="0083682C">
              <w:rPr>
                <w:noProof/>
                <w:webHidden/>
              </w:rPr>
              <w:fldChar w:fldCharType="begin"/>
            </w:r>
            <w:r w:rsidR="0083682C">
              <w:rPr>
                <w:noProof/>
                <w:webHidden/>
              </w:rPr>
              <w:instrText xml:space="preserve"> PAGEREF _Toc126069080 \h </w:instrText>
            </w:r>
            <w:r w:rsidR="0083682C">
              <w:rPr>
                <w:noProof/>
                <w:webHidden/>
              </w:rPr>
            </w:r>
            <w:r w:rsidR="0083682C">
              <w:rPr>
                <w:noProof/>
                <w:webHidden/>
              </w:rPr>
              <w:fldChar w:fldCharType="separate"/>
            </w:r>
            <w:r>
              <w:rPr>
                <w:noProof/>
                <w:webHidden/>
              </w:rPr>
              <w:t>191</w:t>
            </w:r>
            <w:r w:rsidR="0083682C">
              <w:rPr>
                <w:noProof/>
                <w:webHidden/>
              </w:rPr>
              <w:fldChar w:fldCharType="end"/>
            </w:r>
          </w:hyperlink>
        </w:p>
        <w:p w14:paraId="1A519B27" w14:textId="69E65E8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1" w:history="1">
            <w:r w:rsidR="0083682C" w:rsidRPr="00DF3528">
              <w:rPr>
                <w:rStyle w:val="-"/>
                <w:noProof/>
                <w:lang w:val="el-GR"/>
              </w:rPr>
              <w:t>8.2.5</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Ε - Έλεγχοι Αποδοχής Χρηστών</w:t>
            </w:r>
            <w:r w:rsidR="0083682C">
              <w:rPr>
                <w:noProof/>
                <w:webHidden/>
              </w:rPr>
              <w:tab/>
            </w:r>
            <w:r w:rsidR="0083682C">
              <w:rPr>
                <w:noProof/>
                <w:webHidden/>
              </w:rPr>
              <w:fldChar w:fldCharType="begin"/>
            </w:r>
            <w:r w:rsidR="0083682C">
              <w:rPr>
                <w:noProof/>
                <w:webHidden/>
              </w:rPr>
              <w:instrText xml:space="preserve"> PAGEREF _Toc126069081 \h </w:instrText>
            </w:r>
            <w:r w:rsidR="0083682C">
              <w:rPr>
                <w:noProof/>
                <w:webHidden/>
              </w:rPr>
            </w:r>
            <w:r w:rsidR="0083682C">
              <w:rPr>
                <w:noProof/>
                <w:webHidden/>
              </w:rPr>
              <w:fldChar w:fldCharType="separate"/>
            </w:r>
            <w:r>
              <w:rPr>
                <w:noProof/>
                <w:webHidden/>
              </w:rPr>
              <w:t>191</w:t>
            </w:r>
            <w:r w:rsidR="0083682C">
              <w:rPr>
                <w:noProof/>
                <w:webHidden/>
              </w:rPr>
              <w:fldChar w:fldCharType="end"/>
            </w:r>
          </w:hyperlink>
        </w:p>
        <w:p w14:paraId="47B9EFC6" w14:textId="65441486"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2" w:history="1">
            <w:r w:rsidR="0083682C" w:rsidRPr="00DF3528">
              <w:rPr>
                <w:rStyle w:val="-"/>
                <w:noProof/>
                <w:lang w:val="el-GR"/>
              </w:rPr>
              <w:t>8.2.6</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ΣΤ - Μελέτη Ασφάλειας</w:t>
            </w:r>
            <w:r w:rsidR="0083682C">
              <w:rPr>
                <w:noProof/>
                <w:webHidden/>
              </w:rPr>
              <w:tab/>
            </w:r>
            <w:r w:rsidR="0083682C">
              <w:rPr>
                <w:noProof/>
                <w:webHidden/>
              </w:rPr>
              <w:fldChar w:fldCharType="begin"/>
            </w:r>
            <w:r w:rsidR="0083682C">
              <w:rPr>
                <w:noProof/>
                <w:webHidden/>
              </w:rPr>
              <w:instrText xml:space="preserve"> PAGEREF _Toc126069082 \h </w:instrText>
            </w:r>
            <w:r w:rsidR="0083682C">
              <w:rPr>
                <w:noProof/>
                <w:webHidden/>
              </w:rPr>
            </w:r>
            <w:r w:rsidR="0083682C">
              <w:rPr>
                <w:noProof/>
                <w:webHidden/>
              </w:rPr>
              <w:fldChar w:fldCharType="separate"/>
            </w:r>
            <w:r>
              <w:rPr>
                <w:noProof/>
                <w:webHidden/>
              </w:rPr>
              <w:t>192</w:t>
            </w:r>
            <w:r w:rsidR="0083682C">
              <w:rPr>
                <w:noProof/>
                <w:webHidden/>
              </w:rPr>
              <w:fldChar w:fldCharType="end"/>
            </w:r>
          </w:hyperlink>
        </w:p>
        <w:p w14:paraId="43305925" w14:textId="0C40D75E"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3" w:history="1">
            <w:r w:rsidR="0083682C" w:rsidRPr="00DF3528">
              <w:rPr>
                <w:rStyle w:val="-"/>
                <w:noProof/>
                <w:lang w:val="el-GR"/>
              </w:rPr>
              <w:t>8.2.7</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Ζ - Πιλοτική Λειτουργία</w:t>
            </w:r>
            <w:r w:rsidR="0083682C">
              <w:rPr>
                <w:noProof/>
                <w:webHidden/>
              </w:rPr>
              <w:tab/>
            </w:r>
            <w:r w:rsidR="0083682C">
              <w:rPr>
                <w:noProof/>
                <w:webHidden/>
              </w:rPr>
              <w:fldChar w:fldCharType="begin"/>
            </w:r>
            <w:r w:rsidR="0083682C">
              <w:rPr>
                <w:noProof/>
                <w:webHidden/>
              </w:rPr>
              <w:instrText xml:space="preserve"> PAGEREF _Toc126069083 \h </w:instrText>
            </w:r>
            <w:r w:rsidR="0083682C">
              <w:rPr>
                <w:noProof/>
                <w:webHidden/>
              </w:rPr>
            </w:r>
            <w:r w:rsidR="0083682C">
              <w:rPr>
                <w:noProof/>
                <w:webHidden/>
              </w:rPr>
              <w:fldChar w:fldCharType="separate"/>
            </w:r>
            <w:r>
              <w:rPr>
                <w:noProof/>
                <w:webHidden/>
              </w:rPr>
              <w:t>193</w:t>
            </w:r>
            <w:r w:rsidR="0083682C">
              <w:rPr>
                <w:noProof/>
                <w:webHidden/>
              </w:rPr>
              <w:fldChar w:fldCharType="end"/>
            </w:r>
          </w:hyperlink>
        </w:p>
        <w:p w14:paraId="30D8AE98" w14:textId="575BFD23"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4" w:history="1">
            <w:r w:rsidR="0083682C" w:rsidRPr="00DF3528">
              <w:rPr>
                <w:rStyle w:val="-"/>
                <w:noProof/>
                <w:lang w:val="el-GR"/>
              </w:rPr>
              <w:t>8.2.8</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Η – Εκπαίδευση</w:t>
            </w:r>
            <w:r w:rsidR="0083682C">
              <w:rPr>
                <w:noProof/>
                <w:webHidden/>
              </w:rPr>
              <w:tab/>
            </w:r>
            <w:r w:rsidR="0083682C">
              <w:rPr>
                <w:noProof/>
                <w:webHidden/>
              </w:rPr>
              <w:fldChar w:fldCharType="begin"/>
            </w:r>
            <w:r w:rsidR="0083682C">
              <w:rPr>
                <w:noProof/>
                <w:webHidden/>
              </w:rPr>
              <w:instrText xml:space="preserve"> PAGEREF _Toc126069084 \h </w:instrText>
            </w:r>
            <w:r w:rsidR="0083682C">
              <w:rPr>
                <w:noProof/>
                <w:webHidden/>
              </w:rPr>
            </w:r>
            <w:r w:rsidR="0083682C">
              <w:rPr>
                <w:noProof/>
                <w:webHidden/>
              </w:rPr>
              <w:fldChar w:fldCharType="separate"/>
            </w:r>
            <w:r>
              <w:rPr>
                <w:noProof/>
                <w:webHidden/>
              </w:rPr>
              <w:t>193</w:t>
            </w:r>
            <w:r w:rsidR="0083682C">
              <w:rPr>
                <w:noProof/>
                <w:webHidden/>
              </w:rPr>
              <w:fldChar w:fldCharType="end"/>
            </w:r>
          </w:hyperlink>
        </w:p>
        <w:p w14:paraId="03AEC202" w14:textId="656CA911"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5" w:history="1">
            <w:r w:rsidR="0083682C" w:rsidRPr="00DF3528">
              <w:rPr>
                <w:rStyle w:val="-"/>
                <w:noProof/>
                <w:lang w:val="el-GR"/>
              </w:rPr>
              <w:t>8.2.9</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Θ – Δράσεις Δημοσιότητες</w:t>
            </w:r>
            <w:r w:rsidR="0083682C">
              <w:rPr>
                <w:noProof/>
                <w:webHidden/>
              </w:rPr>
              <w:tab/>
            </w:r>
            <w:r w:rsidR="0083682C">
              <w:rPr>
                <w:noProof/>
                <w:webHidden/>
              </w:rPr>
              <w:fldChar w:fldCharType="begin"/>
            </w:r>
            <w:r w:rsidR="0083682C">
              <w:rPr>
                <w:noProof/>
                <w:webHidden/>
              </w:rPr>
              <w:instrText xml:space="preserve"> PAGEREF _Toc126069085 \h </w:instrText>
            </w:r>
            <w:r w:rsidR="0083682C">
              <w:rPr>
                <w:noProof/>
                <w:webHidden/>
              </w:rPr>
            </w:r>
            <w:r w:rsidR="0083682C">
              <w:rPr>
                <w:noProof/>
                <w:webHidden/>
              </w:rPr>
              <w:fldChar w:fldCharType="separate"/>
            </w:r>
            <w:r>
              <w:rPr>
                <w:noProof/>
                <w:webHidden/>
              </w:rPr>
              <w:t>195</w:t>
            </w:r>
            <w:r w:rsidR="0083682C">
              <w:rPr>
                <w:noProof/>
                <w:webHidden/>
              </w:rPr>
              <w:fldChar w:fldCharType="end"/>
            </w:r>
          </w:hyperlink>
        </w:p>
        <w:p w14:paraId="62557076" w14:textId="2B0D280F" w:rsidR="0083682C" w:rsidRDefault="00263685">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26069086" w:history="1">
            <w:r w:rsidR="0083682C" w:rsidRPr="00DF3528">
              <w:rPr>
                <w:rStyle w:val="-"/>
                <w:noProof/>
                <w:lang w:val="el-GR"/>
              </w:rPr>
              <w:t>8.2.10</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Φάση Ι – Διαχείριση Έργου</w:t>
            </w:r>
            <w:r w:rsidR="0083682C">
              <w:rPr>
                <w:noProof/>
                <w:webHidden/>
              </w:rPr>
              <w:tab/>
            </w:r>
            <w:r w:rsidR="0083682C">
              <w:rPr>
                <w:noProof/>
                <w:webHidden/>
              </w:rPr>
              <w:fldChar w:fldCharType="begin"/>
            </w:r>
            <w:r w:rsidR="0083682C">
              <w:rPr>
                <w:noProof/>
                <w:webHidden/>
              </w:rPr>
              <w:instrText xml:space="preserve"> PAGEREF _Toc126069086 \h </w:instrText>
            </w:r>
            <w:r w:rsidR="0083682C">
              <w:rPr>
                <w:noProof/>
                <w:webHidden/>
              </w:rPr>
            </w:r>
            <w:r w:rsidR="0083682C">
              <w:rPr>
                <w:noProof/>
                <w:webHidden/>
              </w:rPr>
              <w:fldChar w:fldCharType="separate"/>
            </w:r>
            <w:r>
              <w:rPr>
                <w:noProof/>
                <w:webHidden/>
              </w:rPr>
              <w:t>196</w:t>
            </w:r>
            <w:r w:rsidR="0083682C">
              <w:rPr>
                <w:noProof/>
                <w:webHidden/>
              </w:rPr>
              <w:fldChar w:fldCharType="end"/>
            </w:r>
          </w:hyperlink>
        </w:p>
        <w:p w14:paraId="02C83F61" w14:textId="04F355ED" w:rsidR="0083682C" w:rsidRDefault="00263685">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26069087" w:history="1">
            <w:r w:rsidR="0083682C" w:rsidRPr="00DF3528">
              <w:rPr>
                <w:rStyle w:val="-"/>
                <w:noProof/>
                <w:lang w:val="el-GR"/>
              </w:rPr>
              <w:t>8.3</w:t>
            </w:r>
            <w:r w:rsidR="0083682C">
              <w:rPr>
                <w:rFonts w:asciiTheme="minorHAnsi" w:eastAsiaTheme="minorEastAsia" w:hAnsiTheme="minorHAnsi" w:cstheme="minorBidi"/>
                <w:smallCaps w:val="0"/>
                <w:noProof/>
                <w:sz w:val="22"/>
                <w:szCs w:val="22"/>
                <w:lang w:val="el-GR" w:eastAsia="el-GR"/>
              </w:rPr>
              <w:tab/>
            </w:r>
            <w:r w:rsidR="0083682C" w:rsidRPr="00DF3528">
              <w:rPr>
                <w:rStyle w:val="-"/>
                <w:noProof/>
                <w:lang w:val="el-GR"/>
              </w:rPr>
              <w:t>Διαδικασία Οριστικοποίησης Παραδοτέων</w:t>
            </w:r>
            <w:r w:rsidR="0083682C">
              <w:rPr>
                <w:noProof/>
                <w:webHidden/>
              </w:rPr>
              <w:tab/>
            </w:r>
            <w:r w:rsidR="0083682C">
              <w:rPr>
                <w:noProof/>
                <w:webHidden/>
              </w:rPr>
              <w:fldChar w:fldCharType="begin"/>
            </w:r>
            <w:r w:rsidR="0083682C">
              <w:rPr>
                <w:noProof/>
                <w:webHidden/>
              </w:rPr>
              <w:instrText xml:space="preserve"> PAGEREF _Toc126069087 \h </w:instrText>
            </w:r>
            <w:r w:rsidR="0083682C">
              <w:rPr>
                <w:noProof/>
                <w:webHidden/>
              </w:rPr>
            </w:r>
            <w:r w:rsidR="0083682C">
              <w:rPr>
                <w:noProof/>
                <w:webHidden/>
              </w:rPr>
              <w:fldChar w:fldCharType="separate"/>
            </w:r>
            <w:r>
              <w:rPr>
                <w:noProof/>
                <w:webHidden/>
              </w:rPr>
              <w:t>196</w:t>
            </w:r>
            <w:r w:rsidR="0083682C">
              <w:rPr>
                <w:noProof/>
                <w:webHidden/>
              </w:rPr>
              <w:fldChar w:fldCharType="end"/>
            </w:r>
          </w:hyperlink>
        </w:p>
        <w:p w14:paraId="57341DEA" w14:textId="18910637"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88" w:history="1">
            <w:r w:rsidR="0083682C" w:rsidRPr="00DF3528">
              <w:rPr>
                <w:rStyle w:val="-"/>
                <w:noProof/>
                <w:lang w:val="el-GR"/>
              </w:rPr>
              <w:t>ΠΑΡΑΡΤΗΜΑ ΙΙ – Πίνακες Συμμόρφωσης</w:t>
            </w:r>
            <w:r w:rsidR="0083682C">
              <w:rPr>
                <w:noProof/>
                <w:webHidden/>
              </w:rPr>
              <w:tab/>
            </w:r>
            <w:r w:rsidR="0083682C">
              <w:rPr>
                <w:noProof/>
                <w:webHidden/>
              </w:rPr>
              <w:fldChar w:fldCharType="begin"/>
            </w:r>
            <w:r w:rsidR="0083682C">
              <w:rPr>
                <w:noProof/>
                <w:webHidden/>
              </w:rPr>
              <w:instrText xml:space="preserve"> PAGEREF _Toc126069088 \h </w:instrText>
            </w:r>
            <w:r w:rsidR="0083682C">
              <w:rPr>
                <w:noProof/>
                <w:webHidden/>
              </w:rPr>
            </w:r>
            <w:r w:rsidR="0083682C">
              <w:rPr>
                <w:noProof/>
                <w:webHidden/>
              </w:rPr>
              <w:fldChar w:fldCharType="separate"/>
            </w:r>
            <w:r>
              <w:rPr>
                <w:noProof/>
                <w:webHidden/>
              </w:rPr>
              <w:t>199</w:t>
            </w:r>
            <w:r w:rsidR="0083682C">
              <w:rPr>
                <w:noProof/>
                <w:webHidden/>
              </w:rPr>
              <w:fldChar w:fldCharType="end"/>
            </w:r>
          </w:hyperlink>
        </w:p>
        <w:p w14:paraId="056C8443" w14:textId="6297DF80"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89" w:history="1">
            <w:r w:rsidR="0083682C" w:rsidRPr="00DF3528">
              <w:rPr>
                <w:rStyle w:val="-"/>
                <w:noProof/>
                <w:lang w:val="el-GR"/>
              </w:rPr>
              <w:t>ΠΑΡΑΡΤΗΜΑ ΙΙI – ΕΥΡΩΠΑΙΚΟ ΕΝΙΑΙΟ ΕΓΓΡΑΦΟ ΣΥΜΒΑΣΗΣ (ΕΕΕΣ)</w:t>
            </w:r>
            <w:r w:rsidR="0083682C">
              <w:rPr>
                <w:noProof/>
                <w:webHidden/>
              </w:rPr>
              <w:tab/>
            </w:r>
            <w:r w:rsidR="0083682C">
              <w:rPr>
                <w:noProof/>
                <w:webHidden/>
              </w:rPr>
              <w:fldChar w:fldCharType="begin"/>
            </w:r>
            <w:r w:rsidR="0083682C">
              <w:rPr>
                <w:noProof/>
                <w:webHidden/>
              </w:rPr>
              <w:instrText xml:space="preserve"> PAGEREF _Toc126069089 \h </w:instrText>
            </w:r>
            <w:r w:rsidR="0083682C">
              <w:rPr>
                <w:noProof/>
                <w:webHidden/>
              </w:rPr>
            </w:r>
            <w:r w:rsidR="0083682C">
              <w:rPr>
                <w:noProof/>
                <w:webHidden/>
              </w:rPr>
              <w:fldChar w:fldCharType="separate"/>
            </w:r>
            <w:r>
              <w:rPr>
                <w:noProof/>
                <w:webHidden/>
              </w:rPr>
              <w:t>203</w:t>
            </w:r>
            <w:r w:rsidR="0083682C">
              <w:rPr>
                <w:noProof/>
                <w:webHidden/>
              </w:rPr>
              <w:fldChar w:fldCharType="end"/>
            </w:r>
          </w:hyperlink>
        </w:p>
        <w:p w14:paraId="2F1AB830" w14:textId="261A9D3D"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90" w:history="1">
            <w:r w:rsidR="0083682C" w:rsidRPr="00DF3528">
              <w:rPr>
                <w:rStyle w:val="-"/>
                <w:noProof/>
                <w:lang w:val="el-GR"/>
              </w:rPr>
              <w:t>ΠΑΡΑΡΤΗΜΑ ΙV – Υπόδειγμα Βιογραφικού Σημειώματος</w:t>
            </w:r>
            <w:r w:rsidR="0083682C">
              <w:rPr>
                <w:noProof/>
                <w:webHidden/>
              </w:rPr>
              <w:tab/>
            </w:r>
            <w:r w:rsidR="0083682C">
              <w:rPr>
                <w:noProof/>
                <w:webHidden/>
              </w:rPr>
              <w:fldChar w:fldCharType="begin"/>
            </w:r>
            <w:r w:rsidR="0083682C">
              <w:rPr>
                <w:noProof/>
                <w:webHidden/>
              </w:rPr>
              <w:instrText xml:space="preserve"> PAGEREF _Toc126069090 \h </w:instrText>
            </w:r>
            <w:r w:rsidR="0083682C">
              <w:rPr>
                <w:noProof/>
                <w:webHidden/>
              </w:rPr>
            </w:r>
            <w:r w:rsidR="0083682C">
              <w:rPr>
                <w:noProof/>
                <w:webHidden/>
              </w:rPr>
              <w:fldChar w:fldCharType="separate"/>
            </w:r>
            <w:r>
              <w:rPr>
                <w:noProof/>
                <w:webHidden/>
              </w:rPr>
              <w:t>204</w:t>
            </w:r>
            <w:r w:rsidR="0083682C">
              <w:rPr>
                <w:noProof/>
                <w:webHidden/>
              </w:rPr>
              <w:fldChar w:fldCharType="end"/>
            </w:r>
          </w:hyperlink>
        </w:p>
        <w:p w14:paraId="2F18C59B" w14:textId="65760BBF"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91" w:history="1">
            <w:r w:rsidR="0083682C" w:rsidRPr="00DF3528">
              <w:rPr>
                <w:rStyle w:val="-"/>
                <w:noProof/>
                <w:lang w:val="el-GR"/>
              </w:rPr>
              <w:t>ΠΑΡΑΡΤΗΜΑ V – Υπόδειγμα Τεχνικής Προσφοράς</w:t>
            </w:r>
            <w:r w:rsidR="0083682C">
              <w:rPr>
                <w:noProof/>
                <w:webHidden/>
              </w:rPr>
              <w:tab/>
            </w:r>
            <w:r w:rsidR="0083682C">
              <w:rPr>
                <w:noProof/>
                <w:webHidden/>
              </w:rPr>
              <w:fldChar w:fldCharType="begin"/>
            </w:r>
            <w:r w:rsidR="0083682C">
              <w:rPr>
                <w:noProof/>
                <w:webHidden/>
              </w:rPr>
              <w:instrText xml:space="preserve"> PAGEREF _Toc126069091 \h </w:instrText>
            </w:r>
            <w:r w:rsidR="0083682C">
              <w:rPr>
                <w:noProof/>
                <w:webHidden/>
              </w:rPr>
            </w:r>
            <w:r w:rsidR="0083682C">
              <w:rPr>
                <w:noProof/>
                <w:webHidden/>
              </w:rPr>
              <w:fldChar w:fldCharType="separate"/>
            </w:r>
            <w:r>
              <w:rPr>
                <w:noProof/>
                <w:webHidden/>
              </w:rPr>
              <w:t>206</w:t>
            </w:r>
            <w:r w:rsidR="0083682C">
              <w:rPr>
                <w:noProof/>
                <w:webHidden/>
              </w:rPr>
              <w:fldChar w:fldCharType="end"/>
            </w:r>
          </w:hyperlink>
        </w:p>
        <w:p w14:paraId="64619FAD" w14:textId="266E54CC"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92" w:history="1">
            <w:r w:rsidR="0083682C" w:rsidRPr="00DF3528">
              <w:rPr>
                <w:rStyle w:val="-"/>
                <w:noProof/>
                <w:lang w:val="el-GR"/>
              </w:rPr>
              <w:t>ΠΑΡΑΡΤΗΜΑ VI – Υπόδειγμα Οικονομικής Προσφοράς</w:t>
            </w:r>
            <w:r w:rsidR="0083682C">
              <w:rPr>
                <w:noProof/>
                <w:webHidden/>
              </w:rPr>
              <w:tab/>
            </w:r>
            <w:r w:rsidR="0083682C">
              <w:rPr>
                <w:noProof/>
                <w:webHidden/>
              </w:rPr>
              <w:fldChar w:fldCharType="begin"/>
            </w:r>
            <w:r w:rsidR="0083682C">
              <w:rPr>
                <w:noProof/>
                <w:webHidden/>
              </w:rPr>
              <w:instrText xml:space="preserve"> PAGEREF _Toc126069092 \h </w:instrText>
            </w:r>
            <w:r w:rsidR="0083682C">
              <w:rPr>
                <w:noProof/>
                <w:webHidden/>
              </w:rPr>
            </w:r>
            <w:r w:rsidR="0083682C">
              <w:rPr>
                <w:noProof/>
                <w:webHidden/>
              </w:rPr>
              <w:fldChar w:fldCharType="separate"/>
            </w:r>
            <w:r>
              <w:rPr>
                <w:noProof/>
                <w:webHidden/>
              </w:rPr>
              <w:t>208</w:t>
            </w:r>
            <w:r w:rsidR="0083682C">
              <w:rPr>
                <w:noProof/>
                <w:webHidden/>
              </w:rPr>
              <w:fldChar w:fldCharType="end"/>
            </w:r>
          </w:hyperlink>
        </w:p>
        <w:p w14:paraId="10379DEC" w14:textId="33024E10"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3" w:history="1">
            <w:r w:rsidR="0083682C" w:rsidRPr="00DF3528">
              <w:rPr>
                <w:rStyle w:val="-"/>
                <w:noProof/>
                <w:lang w:val="el-GR"/>
              </w:rPr>
              <w:t>1.</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Πληροφοριακό Σύστημα</w:t>
            </w:r>
            <w:r w:rsidR="0083682C">
              <w:rPr>
                <w:noProof/>
                <w:webHidden/>
              </w:rPr>
              <w:tab/>
            </w:r>
            <w:r w:rsidR="0083682C">
              <w:rPr>
                <w:noProof/>
                <w:webHidden/>
              </w:rPr>
              <w:fldChar w:fldCharType="begin"/>
            </w:r>
            <w:r w:rsidR="0083682C">
              <w:rPr>
                <w:noProof/>
                <w:webHidden/>
              </w:rPr>
              <w:instrText xml:space="preserve"> PAGEREF _Toc126069093 \h </w:instrText>
            </w:r>
            <w:r w:rsidR="0083682C">
              <w:rPr>
                <w:noProof/>
                <w:webHidden/>
              </w:rPr>
            </w:r>
            <w:r w:rsidR="0083682C">
              <w:rPr>
                <w:noProof/>
                <w:webHidden/>
              </w:rPr>
              <w:fldChar w:fldCharType="separate"/>
            </w:r>
            <w:r>
              <w:rPr>
                <w:noProof/>
                <w:webHidden/>
              </w:rPr>
              <w:t>208</w:t>
            </w:r>
            <w:r w:rsidR="0083682C">
              <w:rPr>
                <w:noProof/>
                <w:webHidden/>
              </w:rPr>
              <w:fldChar w:fldCharType="end"/>
            </w:r>
          </w:hyperlink>
        </w:p>
        <w:p w14:paraId="40B213B1" w14:textId="2210A024"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4" w:history="1">
            <w:r w:rsidR="0083682C" w:rsidRPr="00DF3528">
              <w:rPr>
                <w:rStyle w:val="-"/>
                <w:rFonts w:eastAsia="Tahoma"/>
                <w:noProof/>
                <w:lang w:val="el"/>
              </w:rPr>
              <w:t>2.</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Tahoma"/>
                <w:noProof/>
                <w:lang w:val="el-GR"/>
              </w:rPr>
              <w:t>Υπηρεσίες</w:t>
            </w:r>
            <w:r w:rsidR="0083682C" w:rsidRPr="00DF3528">
              <w:rPr>
                <w:rStyle w:val="-"/>
                <w:rFonts w:eastAsia="Tahoma"/>
                <w:noProof/>
                <w:lang w:val="el"/>
              </w:rPr>
              <w:t xml:space="preserve"> (Πίνακας 3)</w:t>
            </w:r>
            <w:r w:rsidR="0083682C">
              <w:rPr>
                <w:noProof/>
                <w:webHidden/>
              </w:rPr>
              <w:tab/>
            </w:r>
            <w:r w:rsidR="0083682C">
              <w:rPr>
                <w:noProof/>
                <w:webHidden/>
              </w:rPr>
              <w:fldChar w:fldCharType="begin"/>
            </w:r>
            <w:r w:rsidR="0083682C">
              <w:rPr>
                <w:noProof/>
                <w:webHidden/>
              </w:rPr>
              <w:instrText xml:space="preserve"> PAGEREF _Toc126069094 \h </w:instrText>
            </w:r>
            <w:r w:rsidR="0083682C">
              <w:rPr>
                <w:noProof/>
                <w:webHidden/>
              </w:rPr>
            </w:r>
            <w:r w:rsidR="0083682C">
              <w:rPr>
                <w:noProof/>
                <w:webHidden/>
              </w:rPr>
              <w:fldChar w:fldCharType="separate"/>
            </w:r>
            <w:r>
              <w:rPr>
                <w:noProof/>
                <w:webHidden/>
              </w:rPr>
              <w:t>210</w:t>
            </w:r>
            <w:r w:rsidR="0083682C">
              <w:rPr>
                <w:noProof/>
                <w:webHidden/>
              </w:rPr>
              <w:fldChar w:fldCharType="end"/>
            </w:r>
          </w:hyperlink>
        </w:p>
        <w:p w14:paraId="0AAA468B" w14:textId="06B462C7"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5" w:history="1">
            <w:r w:rsidR="0083682C" w:rsidRPr="00DF3528">
              <w:rPr>
                <w:rStyle w:val="-"/>
                <w:noProof/>
              </w:rPr>
              <w:t>3.</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Tahoma"/>
                <w:noProof/>
                <w:lang w:val="el"/>
              </w:rPr>
              <w:t xml:space="preserve">Υπηρεσίες </w:t>
            </w:r>
            <w:r w:rsidR="0083682C" w:rsidRPr="00DF3528">
              <w:rPr>
                <w:rStyle w:val="-"/>
                <w:rFonts w:eastAsia="Tahoma"/>
                <w:noProof/>
                <w:lang w:val="el-GR"/>
              </w:rPr>
              <w:t>Εκπαίδευσης</w:t>
            </w:r>
            <w:r w:rsidR="0083682C" w:rsidRPr="00DF3528">
              <w:rPr>
                <w:rStyle w:val="-"/>
                <w:rFonts w:eastAsia="Tahoma"/>
                <w:noProof/>
                <w:lang w:val="el"/>
              </w:rPr>
              <w:t xml:space="preserve"> (Πίνακας 4)</w:t>
            </w:r>
            <w:r w:rsidR="0083682C">
              <w:rPr>
                <w:noProof/>
                <w:webHidden/>
              </w:rPr>
              <w:tab/>
            </w:r>
            <w:r w:rsidR="0083682C">
              <w:rPr>
                <w:noProof/>
                <w:webHidden/>
              </w:rPr>
              <w:fldChar w:fldCharType="begin"/>
            </w:r>
            <w:r w:rsidR="0083682C">
              <w:rPr>
                <w:noProof/>
                <w:webHidden/>
              </w:rPr>
              <w:instrText xml:space="preserve"> PAGEREF _Toc126069095 \h </w:instrText>
            </w:r>
            <w:r w:rsidR="0083682C">
              <w:rPr>
                <w:noProof/>
                <w:webHidden/>
              </w:rPr>
            </w:r>
            <w:r w:rsidR="0083682C">
              <w:rPr>
                <w:noProof/>
                <w:webHidden/>
              </w:rPr>
              <w:fldChar w:fldCharType="separate"/>
            </w:r>
            <w:r>
              <w:rPr>
                <w:noProof/>
                <w:webHidden/>
              </w:rPr>
              <w:t>210</w:t>
            </w:r>
            <w:r w:rsidR="0083682C">
              <w:rPr>
                <w:noProof/>
                <w:webHidden/>
              </w:rPr>
              <w:fldChar w:fldCharType="end"/>
            </w:r>
          </w:hyperlink>
        </w:p>
        <w:p w14:paraId="416102C9" w14:textId="571C1CD3"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6" w:history="1">
            <w:r w:rsidR="0083682C" w:rsidRPr="00DF3528">
              <w:rPr>
                <w:rStyle w:val="-"/>
                <w:noProof/>
              </w:rPr>
              <w:t>4.</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Tahoma"/>
                <w:noProof/>
                <w:lang w:val="el"/>
              </w:rPr>
              <w:t xml:space="preserve">Άλλες </w:t>
            </w:r>
            <w:r w:rsidR="0083682C" w:rsidRPr="00DF3528">
              <w:rPr>
                <w:rStyle w:val="-"/>
                <w:rFonts w:eastAsia="Tahoma"/>
                <w:noProof/>
                <w:lang w:val="el-GR"/>
              </w:rPr>
              <w:t>Δαπάνες</w:t>
            </w:r>
            <w:r w:rsidR="0083682C" w:rsidRPr="00DF3528">
              <w:rPr>
                <w:rStyle w:val="-"/>
                <w:rFonts w:eastAsia="Tahoma"/>
                <w:noProof/>
                <w:lang w:val="el"/>
              </w:rPr>
              <w:t xml:space="preserve"> (Πίνακας 5)</w:t>
            </w:r>
            <w:r w:rsidR="0083682C">
              <w:rPr>
                <w:noProof/>
                <w:webHidden/>
              </w:rPr>
              <w:tab/>
            </w:r>
            <w:r w:rsidR="0083682C">
              <w:rPr>
                <w:noProof/>
                <w:webHidden/>
              </w:rPr>
              <w:fldChar w:fldCharType="begin"/>
            </w:r>
            <w:r w:rsidR="0083682C">
              <w:rPr>
                <w:noProof/>
                <w:webHidden/>
              </w:rPr>
              <w:instrText xml:space="preserve"> PAGEREF _Toc126069096 \h </w:instrText>
            </w:r>
            <w:r w:rsidR="0083682C">
              <w:rPr>
                <w:noProof/>
                <w:webHidden/>
              </w:rPr>
            </w:r>
            <w:r w:rsidR="0083682C">
              <w:rPr>
                <w:noProof/>
                <w:webHidden/>
              </w:rPr>
              <w:fldChar w:fldCharType="separate"/>
            </w:r>
            <w:r>
              <w:rPr>
                <w:noProof/>
                <w:webHidden/>
              </w:rPr>
              <w:t>211</w:t>
            </w:r>
            <w:r w:rsidR="0083682C">
              <w:rPr>
                <w:noProof/>
                <w:webHidden/>
              </w:rPr>
              <w:fldChar w:fldCharType="end"/>
            </w:r>
          </w:hyperlink>
        </w:p>
        <w:p w14:paraId="41B4AD04" w14:textId="1E9E7E65"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7" w:history="1">
            <w:r w:rsidR="0083682C" w:rsidRPr="00DF3528">
              <w:rPr>
                <w:rStyle w:val="-"/>
                <w:rFonts w:eastAsia="Tahoma"/>
                <w:noProof/>
                <w:lang w:val="el"/>
              </w:rPr>
              <w:t>5.</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Tahoma"/>
                <w:noProof/>
                <w:lang w:val="el"/>
              </w:rPr>
              <w:t>Συγκεντρωτικός Πίνακας Οικονομικής Προσφοράς Έργου (Πίνακας 6)</w:t>
            </w:r>
            <w:r w:rsidR="0083682C">
              <w:rPr>
                <w:noProof/>
                <w:webHidden/>
              </w:rPr>
              <w:tab/>
            </w:r>
            <w:r w:rsidR="0083682C">
              <w:rPr>
                <w:noProof/>
                <w:webHidden/>
              </w:rPr>
              <w:fldChar w:fldCharType="begin"/>
            </w:r>
            <w:r w:rsidR="0083682C">
              <w:rPr>
                <w:noProof/>
                <w:webHidden/>
              </w:rPr>
              <w:instrText xml:space="preserve"> PAGEREF _Toc126069097 \h </w:instrText>
            </w:r>
            <w:r w:rsidR="0083682C">
              <w:rPr>
                <w:noProof/>
                <w:webHidden/>
              </w:rPr>
            </w:r>
            <w:r w:rsidR="0083682C">
              <w:rPr>
                <w:noProof/>
                <w:webHidden/>
              </w:rPr>
              <w:fldChar w:fldCharType="separate"/>
            </w:r>
            <w:r>
              <w:rPr>
                <w:noProof/>
                <w:webHidden/>
              </w:rPr>
              <w:t>211</w:t>
            </w:r>
            <w:r w:rsidR="0083682C">
              <w:rPr>
                <w:noProof/>
                <w:webHidden/>
              </w:rPr>
              <w:fldChar w:fldCharType="end"/>
            </w:r>
          </w:hyperlink>
        </w:p>
        <w:p w14:paraId="4B5E3DAE" w14:textId="281CD042"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098" w:history="1">
            <w:r w:rsidR="0083682C" w:rsidRPr="00DF3528">
              <w:rPr>
                <w:rStyle w:val="-"/>
                <w:noProof/>
                <w:lang w:val="el-GR"/>
              </w:rPr>
              <w:t>6.</w:t>
            </w:r>
            <w:r w:rsidR="0083682C">
              <w:rPr>
                <w:rFonts w:asciiTheme="minorHAnsi" w:eastAsiaTheme="minorEastAsia" w:hAnsiTheme="minorHAnsi" w:cstheme="minorBidi"/>
                <w:i w:val="0"/>
                <w:iCs w:val="0"/>
                <w:noProof/>
                <w:sz w:val="22"/>
                <w:szCs w:val="22"/>
                <w:lang w:val="el-GR" w:eastAsia="el-GR"/>
              </w:rPr>
              <w:tab/>
            </w:r>
            <w:r w:rsidR="0083682C" w:rsidRPr="00DF3528">
              <w:rPr>
                <w:rStyle w:val="-"/>
                <w:rFonts w:eastAsia="Tahoma"/>
                <w:noProof/>
                <w:lang w:val="el"/>
              </w:rPr>
              <w:t>Συγκεντρωτικός Πίνακας Οικονομικής Προσφοράς Συντήρησης (Πίνακας 7)</w:t>
            </w:r>
            <w:r w:rsidR="0083682C">
              <w:rPr>
                <w:noProof/>
                <w:webHidden/>
              </w:rPr>
              <w:tab/>
            </w:r>
            <w:r w:rsidR="0083682C">
              <w:rPr>
                <w:noProof/>
                <w:webHidden/>
              </w:rPr>
              <w:fldChar w:fldCharType="begin"/>
            </w:r>
            <w:r w:rsidR="0083682C">
              <w:rPr>
                <w:noProof/>
                <w:webHidden/>
              </w:rPr>
              <w:instrText xml:space="preserve"> PAGEREF _Toc126069098 \h </w:instrText>
            </w:r>
            <w:r w:rsidR="0083682C">
              <w:rPr>
                <w:noProof/>
                <w:webHidden/>
              </w:rPr>
            </w:r>
            <w:r w:rsidR="0083682C">
              <w:rPr>
                <w:noProof/>
                <w:webHidden/>
              </w:rPr>
              <w:fldChar w:fldCharType="separate"/>
            </w:r>
            <w:r>
              <w:rPr>
                <w:noProof/>
                <w:webHidden/>
              </w:rPr>
              <w:t>212</w:t>
            </w:r>
            <w:r w:rsidR="0083682C">
              <w:rPr>
                <w:noProof/>
                <w:webHidden/>
              </w:rPr>
              <w:fldChar w:fldCharType="end"/>
            </w:r>
          </w:hyperlink>
        </w:p>
        <w:p w14:paraId="79712422" w14:textId="421D111B"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099" w:history="1">
            <w:r w:rsidR="0083682C" w:rsidRPr="00DF3528">
              <w:rPr>
                <w:rStyle w:val="-"/>
                <w:noProof/>
                <w:lang w:val="el-GR"/>
              </w:rPr>
              <w:t>ΠΑΡΑΡΤΗΜΑ VII – Υποδείγματα Εγγυητικών Επιστολών</w:t>
            </w:r>
            <w:r w:rsidR="0083682C">
              <w:rPr>
                <w:noProof/>
                <w:webHidden/>
              </w:rPr>
              <w:tab/>
            </w:r>
            <w:r w:rsidR="0083682C">
              <w:rPr>
                <w:noProof/>
                <w:webHidden/>
              </w:rPr>
              <w:fldChar w:fldCharType="begin"/>
            </w:r>
            <w:r w:rsidR="0083682C">
              <w:rPr>
                <w:noProof/>
                <w:webHidden/>
              </w:rPr>
              <w:instrText xml:space="preserve"> PAGEREF _Toc126069099 \h </w:instrText>
            </w:r>
            <w:r w:rsidR="0083682C">
              <w:rPr>
                <w:noProof/>
                <w:webHidden/>
              </w:rPr>
            </w:r>
            <w:r w:rsidR="0083682C">
              <w:rPr>
                <w:noProof/>
                <w:webHidden/>
              </w:rPr>
              <w:fldChar w:fldCharType="separate"/>
            </w:r>
            <w:r>
              <w:rPr>
                <w:noProof/>
                <w:webHidden/>
              </w:rPr>
              <w:t>213</w:t>
            </w:r>
            <w:r w:rsidR="0083682C">
              <w:rPr>
                <w:noProof/>
                <w:webHidden/>
              </w:rPr>
              <w:fldChar w:fldCharType="end"/>
            </w:r>
          </w:hyperlink>
        </w:p>
        <w:p w14:paraId="04842A16" w14:textId="7D5BD65B"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100" w:history="1">
            <w:r w:rsidR="0083682C" w:rsidRPr="00DF3528">
              <w:rPr>
                <w:rStyle w:val="-"/>
                <w:noProof/>
                <w:lang w:val="el-GR"/>
              </w:rPr>
              <w:t>I.</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Εγγυητική Επιστολή Συμμετοχής</w:t>
            </w:r>
            <w:r w:rsidR="0083682C">
              <w:rPr>
                <w:noProof/>
                <w:webHidden/>
              </w:rPr>
              <w:tab/>
            </w:r>
            <w:r w:rsidR="0083682C">
              <w:rPr>
                <w:noProof/>
                <w:webHidden/>
              </w:rPr>
              <w:fldChar w:fldCharType="begin"/>
            </w:r>
            <w:r w:rsidR="0083682C">
              <w:rPr>
                <w:noProof/>
                <w:webHidden/>
              </w:rPr>
              <w:instrText xml:space="preserve"> PAGEREF _Toc126069100 \h </w:instrText>
            </w:r>
            <w:r w:rsidR="0083682C">
              <w:rPr>
                <w:noProof/>
                <w:webHidden/>
              </w:rPr>
            </w:r>
            <w:r w:rsidR="0083682C">
              <w:rPr>
                <w:noProof/>
                <w:webHidden/>
              </w:rPr>
              <w:fldChar w:fldCharType="separate"/>
            </w:r>
            <w:r>
              <w:rPr>
                <w:noProof/>
                <w:webHidden/>
              </w:rPr>
              <w:t>213</w:t>
            </w:r>
            <w:r w:rsidR="0083682C">
              <w:rPr>
                <w:noProof/>
                <w:webHidden/>
              </w:rPr>
              <w:fldChar w:fldCharType="end"/>
            </w:r>
          </w:hyperlink>
        </w:p>
        <w:p w14:paraId="5D4F39AD" w14:textId="4B851F4B" w:rsidR="0083682C" w:rsidRDefault="00263685">
          <w:pPr>
            <w:pStyle w:val="32"/>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26069101" w:history="1">
            <w:r w:rsidR="0083682C" w:rsidRPr="00DF3528">
              <w:rPr>
                <w:rStyle w:val="-"/>
                <w:noProof/>
                <w:lang w:val="el-GR"/>
              </w:rPr>
              <w:t>II.</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rPr>
              <w:t>Εγγυητική Επιστολή Καλής Εκτέλεσης</w:t>
            </w:r>
            <w:r w:rsidR="0083682C">
              <w:rPr>
                <w:noProof/>
                <w:webHidden/>
              </w:rPr>
              <w:tab/>
            </w:r>
            <w:r w:rsidR="0083682C">
              <w:rPr>
                <w:noProof/>
                <w:webHidden/>
              </w:rPr>
              <w:fldChar w:fldCharType="begin"/>
            </w:r>
            <w:r w:rsidR="0083682C">
              <w:rPr>
                <w:noProof/>
                <w:webHidden/>
              </w:rPr>
              <w:instrText xml:space="preserve"> PAGEREF _Toc126069101 \h </w:instrText>
            </w:r>
            <w:r w:rsidR="0083682C">
              <w:rPr>
                <w:noProof/>
                <w:webHidden/>
              </w:rPr>
            </w:r>
            <w:r w:rsidR="0083682C">
              <w:rPr>
                <w:noProof/>
                <w:webHidden/>
              </w:rPr>
              <w:fldChar w:fldCharType="separate"/>
            </w:r>
            <w:r>
              <w:rPr>
                <w:noProof/>
                <w:webHidden/>
              </w:rPr>
              <w:t>214</w:t>
            </w:r>
            <w:r w:rsidR="0083682C">
              <w:rPr>
                <w:noProof/>
                <w:webHidden/>
              </w:rPr>
              <w:fldChar w:fldCharType="end"/>
            </w:r>
          </w:hyperlink>
        </w:p>
        <w:p w14:paraId="436477B7" w14:textId="3C82DA11" w:rsidR="0083682C" w:rsidRDefault="00263685">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26069102" w:history="1">
            <w:r w:rsidR="0083682C" w:rsidRPr="00DF3528">
              <w:rPr>
                <w:rStyle w:val="-"/>
                <w:noProof/>
                <w:lang w:val="el-GR" w:eastAsia="el-GR"/>
              </w:rPr>
              <w:t>III.</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eastAsia="el-GR"/>
              </w:rPr>
              <w:t>Εγγυητική Επιστολή Προκαταβολής</w:t>
            </w:r>
            <w:r w:rsidR="0083682C">
              <w:rPr>
                <w:noProof/>
                <w:webHidden/>
              </w:rPr>
              <w:tab/>
            </w:r>
            <w:r w:rsidR="0083682C">
              <w:rPr>
                <w:noProof/>
                <w:webHidden/>
              </w:rPr>
              <w:fldChar w:fldCharType="begin"/>
            </w:r>
            <w:r w:rsidR="0083682C">
              <w:rPr>
                <w:noProof/>
                <w:webHidden/>
              </w:rPr>
              <w:instrText xml:space="preserve"> PAGEREF _Toc126069102 \h </w:instrText>
            </w:r>
            <w:r w:rsidR="0083682C">
              <w:rPr>
                <w:noProof/>
                <w:webHidden/>
              </w:rPr>
            </w:r>
            <w:r w:rsidR="0083682C">
              <w:rPr>
                <w:noProof/>
                <w:webHidden/>
              </w:rPr>
              <w:fldChar w:fldCharType="separate"/>
            </w:r>
            <w:r>
              <w:rPr>
                <w:noProof/>
                <w:webHidden/>
              </w:rPr>
              <w:t>215</w:t>
            </w:r>
            <w:r w:rsidR="0083682C">
              <w:rPr>
                <w:noProof/>
                <w:webHidden/>
              </w:rPr>
              <w:fldChar w:fldCharType="end"/>
            </w:r>
          </w:hyperlink>
        </w:p>
        <w:p w14:paraId="00518778" w14:textId="7CC07FE3" w:rsidR="0083682C" w:rsidRDefault="00263685">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126069103" w:history="1">
            <w:r w:rsidR="0083682C" w:rsidRPr="00DF3528">
              <w:rPr>
                <w:rStyle w:val="-"/>
                <w:noProof/>
                <w:lang w:val="el-GR" w:eastAsia="el-GR"/>
              </w:rPr>
              <w:t>IV.</w:t>
            </w:r>
            <w:r w:rsidR="0083682C">
              <w:rPr>
                <w:rFonts w:asciiTheme="minorHAnsi" w:eastAsiaTheme="minorEastAsia" w:hAnsiTheme="minorHAnsi" w:cstheme="minorBidi"/>
                <w:i w:val="0"/>
                <w:iCs w:val="0"/>
                <w:noProof/>
                <w:sz w:val="22"/>
                <w:szCs w:val="22"/>
                <w:lang w:val="el-GR" w:eastAsia="el-GR"/>
              </w:rPr>
              <w:tab/>
            </w:r>
            <w:r w:rsidR="0083682C" w:rsidRPr="00DF3528">
              <w:rPr>
                <w:rStyle w:val="-"/>
                <w:noProof/>
                <w:lang w:val="el-GR" w:eastAsia="el-GR"/>
              </w:rPr>
              <w:t>Εγγυητική Επιστολή Καλής Λειτουργίας</w:t>
            </w:r>
            <w:r w:rsidR="0083682C">
              <w:rPr>
                <w:noProof/>
                <w:webHidden/>
              </w:rPr>
              <w:tab/>
            </w:r>
            <w:r w:rsidR="0083682C">
              <w:rPr>
                <w:noProof/>
                <w:webHidden/>
              </w:rPr>
              <w:fldChar w:fldCharType="begin"/>
            </w:r>
            <w:r w:rsidR="0083682C">
              <w:rPr>
                <w:noProof/>
                <w:webHidden/>
              </w:rPr>
              <w:instrText xml:space="preserve"> PAGEREF _Toc126069103 \h </w:instrText>
            </w:r>
            <w:r w:rsidR="0083682C">
              <w:rPr>
                <w:noProof/>
                <w:webHidden/>
              </w:rPr>
            </w:r>
            <w:r w:rsidR="0083682C">
              <w:rPr>
                <w:noProof/>
                <w:webHidden/>
              </w:rPr>
              <w:fldChar w:fldCharType="separate"/>
            </w:r>
            <w:r>
              <w:rPr>
                <w:noProof/>
                <w:webHidden/>
              </w:rPr>
              <w:t>216</w:t>
            </w:r>
            <w:r w:rsidR="0083682C">
              <w:rPr>
                <w:noProof/>
                <w:webHidden/>
              </w:rPr>
              <w:fldChar w:fldCharType="end"/>
            </w:r>
          </w:hyperlink>
        </w:p>
        <w:p w14:paraId="52C6ADDB" w14:textId="49773FD3"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104" w:history="1">
            <w:r w:rsidR="0083682C" w:rsidRPr="00DF3528">
              <w:rPr>
                <w:rStyle w:val="-"/>
                <w:noProof/>
                <w:lang w:val="el-GR"/>
              </w:rPr>
              <w:t>ΠΑΡΑΡΤΗΜΑ VIII – Ενημέρωση για την Επεξεργασία Προσωπικών Δεδομένων</w:t>
            </w:r>
            <w:r w:rsidR="0083682C">
              <w:rPr>
                <w:noProof/>
                <w:webHidden/>
              </w:rPr>
              <w:tab/>
            </w:r>
            <w:r w:rsidR="0083682C">
              <w:rPr>
                <w:noProof/>
                <w:webHidden/>
              </w:rPr>
              <w:fldChar w:fldCharType="begin"/>
            </w:r>
            <w:r w:rsidR="0083682C">
              <w:rPr>
                <w:noProof/>
                <w:webHidden/>
              </w:rPr>
              <w:instrText xml:space="preserve"> PAGEREF _Toc126069104 \h </w:instrText>
            </w:r>
            <w:r w:rsidR="0083682C">
              <w:rPr>
                <w:noProof/>
                <w:webHidden/>
              </w:rPr>
            </w:r>
            <w:r w:rsidR="0083682C">
              <w:rPr>
                <w:noProof/>
                <w:webHidden/>
              </w:rPr>
              <w:fldChar w:fldCharType="separate"/>
            </w:r>
            <w:r>
              <w:rPr>
                <w:noProof/>
                <w:webHidden/>
              </w:rPr>
              <w:t>217</w:t>
            </w:r>
            <w:r w:rsidR="0083682C">
              <w:rPr>
                <w:noProof/>
                <w:webHidden/>
              </w:rPr>
              <w:fldChar w:fldCharType="end"/>
            </w:r>
          </w:hyperlink>
        </w:p>
        <w:p w14:paraId="2B088B4B" w14:textId="4EDE6F90"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105" w:history="1">
            <w:r w:rsidR="0083682C" w:rsidRPr="00DF3528">
              <w:rPr>
                <w:rStyle w:val="-"/>
                <w:noProof/>
                <w:lang w:val="el-GR"/>
              </w:rPr>
              <w:t>ΠΑΡΑΡΤΗΜΑ ΙΧ – Άλλες Δηλώσεις</w:t>
            </w:r>
            <w:r w:rsidR="0083682C">
              <w:rPr>
                <w:noProof/>
                <w:webHidden/>
              </w:rPr>
              <w:tab/>
            </w:r>
            <w:r w:rsidR="0083682C">
              <w:rPr>
                <w:noProof/>
                <w:webHidden/>
              </w:rPr>
              <w:fldChar w:fldCharType="begin"/>
            </w:r>
            <w:r w:rsidR="0083682C">
              <w:rPr>
                <w:noProof/>
                <w:webHidden/>
              </w:rPr>
              <w:instrText xml:space="preserve"> PAGEREF _Toc126069105 \h </w:instrText>
            </w:r>
            <w:r w:rsidR="0083682C">
              <w:rPr>
                <w:noProof/>
                <w:webHidden/>
              </w:rPr>
            </w:r>
            <w:r w:rsidR="0083682C">
              <w:rPr>
                <w:noProof/>
                <w:webHidden/>
              </w:rPr>
              <w:fldChar w:fldCharType="separate"/>
            </w:r>
            <w:r>
              <w:rPr>
                <w:noProof/>
                <w:webHidden/>
              </w:rPr>
              <w:t>218</w:t>
            </w:r>
            <w:r w:rsidR="0083682C">
              <w:rPr>
                <w:noProof/>
                <w:webHidden/>
              </w:rPr>
              <w:fldChar w:fldCharType="end"/>
            </w:r>
          </w:hyperlink>
        </w:p>
        <w:p w14:paraId="01D49138" w14:textId="0A4132AB" w:rsidR="0083682C" w:rsidRDefault="00263685">
          <w:pPr>
            <w:pStyle w:val="1b"/>
            <w:tabs>
              <w:tab w:val="right" w:leader="dot" w:pos="9628"/>
            </w:tabs>
            <w:rPr>
              <w:rFonts w:asciiTheme="minorHAnsi" w:eastAsiaTheme="minorEastAsia" w:hAnsiTheme="minorHAnsi" w:cstheme="minorBidi"/>
              <w:b w:val="0"/>
              <w:bCs w:val="0"/>
              <w:caps w:val="0"/>
              <w:noProof/>
              <w:sz w:val="22"/>
              <w:szCs w:val="22"/>
              <w:lang w:val="el-GR" w:eastAsia="el-GR"/>
            </w:rPr>
          </w:pPr>
          <w:hyperlink w:anchor="_Toc126069106" w:history="1">
            <w:r w:rsidR="0083682C" w:rsidRPr="00DF3528">
              <w:rPr>
                <w:rStyle w:val="-"/>
                <w:noProof/>
                <w:lang w:val="el-GR"/>
              </w:rPr>
              <w:t>ΠΑΡΑΡΤΗΜΑ X – Ρήτρα Ακεραιότητας</w:t>
            </w:r>
            <w:r w:rsidR="0083682C">
              <w:rPr>
                <w:noProof/>
                <w:webHidden/>
              </w:rPr>
              <w:tab/>
            </w:r>
            <w:r w:rsidR="0083682C">
              <w:rPr>
                <w:noProof/>
                <w:webHidden/>
              </w:rPr>
              <w:fldChar w:fldCharType="begin"/>
            </w:r>
            <w:r w:rsidR="0083682C">
              <w:rPr>
                <w:noProof/>
                <w:webHidden/>
              </w:rPr>
              <w:instrText xml:space="preserve"> PAGEREF _Toc126069106 \h </w:instrText>
            </w:r>
            <w:r w:rsidR="0083682C">
              <w:rPr>
                <w:noProof/>
                <w:webHidden/>
              </w:rPr>
            </w:r>
            <w:r w:rsidR="0083682C">
              <w:rPr>
                <w:noProof/>
                <w:webHidden/>
              </w:rPr>
              <w:fldChar w:fldCharType="separate"/>
            </w:r>
            <w:r>
              <w:rPr>
                <w:noProof/>
                <w:webHidden/>
              </w:rPr>
              <w:t>219</w:t>
            </w:r>
            <w:r w:rsidR="0083682C">
              <w:rPr>
                <w:noProof/>
                <w:webHidden/>
              </w:rPr>
              <w:fldChar w:fldCharType="end"/>
            </w:r>
          </w:hyperlink>
        </w:p>
        <w:p w14:paraId="405A05D2" w14:textId="52D3C412" w:rsidR="00AD7A32" w:rsidRDefault="00AD7A32">
          <w:r>
            <w:rPr>
              <w:b/>
              <w:bCs/>
            </w:rPr>
            <w:fldChar w:fldCharType="end"/>
          </w:r>
        </w:p>
      </w:sdtContent>
    </w:sdt>
    <w:p w14:paraId="63C339B7" w14:textId="13E434D8" w:rsidR="008338F0" w:rsidRDefault="008338F0"/>
    <w:p w14:paraId="34CBFEDD" w14:textId="4D3D6175" w:rsidR="00E05C02" w:rsidRDefault="00E05C02"/>
    <w:p w14:paraId="46D0942E" w14:textId="4AD177E9" w:rsidR="00E05C02" w:rsidRDefault="00E05C02"/>
    <w:p w14:paraId="41A75E51" w14:textId="77777777" w:rsidR="00E05C02" w:rsidRPr="00E05C02" w:rsidRDefault="00E05C02" w:rsidP="00E05C02">
      <w:pPr>
        <w:pStyle w:val="Contents"/>
        <w:numPr>
          <w:ilvl w:val="0"/>
          <w:numId w:val="0"/>
        </w:numPr>
        <w:ind w:left="357"/>
        <w:rPr>
          <w:rFonts w:ascii="Tahoma" w:hAnsi="Tahoma" w:cs="Tahoma"/>
          <w:szCs w:val="28"/>
        </w:rPr>
      </w:pPr>
      <w:bookmarkStart w:id="12" w:name="_Toc126068865"/>
      <w:r w:rsidRPr="00E05C02">
        <w:rPr>
          <w:rFonts w:ascii="Tahoma" w:hAnsi="Tahoma" w:cs="Tahoma"/>
          <w:szCs w:val="28"/>
        </w:rPr>
        <w:lastRenderedPageBreak/>
        <w:t>Συντομογραφίες</w:t>
      </w:r>
      <w:bookmarkEnd w:id="12"/>
    </w:p>
    <w:tbl>
      <w:tblPr>
        <w:tblStyle w:val="aff0"/>
        <w:tblW w:w="9634" w:type="dxa"/>
        <w:tblLook w:val="04A0" w:firstRow="1" w:lastRow="0" w:firstColumn="1" w:lastColumn="0" w:noHBand="0" w:noVBand="1"/>
      </w:tblPr>
      <w:tblGrid>
        <w:gridCol w:w="2010"/>
        <w:gridCol w:w="7624"/>
      </w:tblGrid>
      <w:tr w:rsidR="00E05C02" w:rsidRPr="00FA1D8C" w14:paraId="4900BCE1" w14:textId="77777777" w:rsidTr="00E05C02">
        <w:tc>
          <w:tcPr>
            <w:tcW w:w="2010" w:type="dxa"/>
          </w:tcPr>
          <w:p w14:paraId="4CDA2A62" w14:textId="77777777" w:rsidR="00E05C02" w:rsidRPr="00E05C02" w:rsidRDefault="00E05C02" w:rsidP="00E05C02">
            <w:pPr>
              <w:spacing w:after="60" w:line="276" w:lineRule="auto"/>
              <w:rPr>
                <w:lang w:val="el-GR"/>
              </w:rPr>
            </w:pPr>
            <w:r w:rsidRPr="00E05C02">
              <w:rPr>
                <w:lang w:val="el-GR"/>
              </w:rPr>
              <w:t>Ε.Σ.Η.ΔΗ.Σ.</w:t>
            </w:r>
          </w:p>
        </w:tc>
        <w:tc>
          <w:tcPr>
            <w:tcW w:w="7624" w:type="dxa"/>
          </w:tcPr>
          <w:p w14:paraId="6898CD16" w14:textId="77777777" w:rsidR="00E05C02" w:rsidRPr="00E05C02" w:rsidRDefault="00E05C02" w:rsidP="00E05C02">
            <w:pPr>
              <w:spacing w:after="0" w:line="276" w:lineRule="auto"/>
              <w:ind w:left="426" w:hanging="426"/>
              <w:rPr>
                <w:color w:val="000000"/>
                <w:lang w:val="el-GR"/>
              </w:rPr>
            </w:pPr>
            <w:r w:rsidRPr="00E05C02">
              <w:rPr>
                <w:color w:val="000000"/>
                <w:lang w:val="el-GR"/>
              </w:rPr>
              <w:t>Εθνικό Σύστημα Ηλεκτρονικών Δημοσίων Συμβάσεων</w:t>
            </w:r>
          </w:p>
        </w:tc>
      </w:tr>
      <w:tr w:rsidR="00E05C02" w:rsidRPr="00E05C02" w14:paraId="4F5F5F12" w14:textId="77777777" w:rsidTr="00E23D4C">
        <w:tc>
          <w:tcPr>
            <w:tcW w:w="2010" w:type="dxa"/>
          </w:tcPr>
          <w:p w14:paraId="3C5ACF31" w14:textId="77777777" w:rsidR="00E05C02" w:rsidRPr="00E05C02" w:rsidRDefault="00E05C02" w:rsidP="00E05C02">
            <w:pPr>
              <w:spacing w:after="60" w:line="276" w:lineRule="auto"/>
              <w:rPr>
                <w:lang w:val="el-GR"/>
              </w:rPr>
            </w:pPr>
            <w:r w:rsidRPr="00E05C02">
              <w:rPr>
                <w:lang w:val="el-GR"/>
              </w:rPr>
              <w:t>Α.Φ.Μ.</w:t>
            </w:r>
          </w:p>
        </w:tc>
        <w:tc>
          <w:tcPr>
            <w:tcW w:w="7624" w:type="dxa"/>
          </w:tcPr>
          <w:p w14:paraId="02CB6146" w14:textId="77777777" w:rsidR="00E05C02" w:rsidRPr="00E05C02" w:rsidRDefault="00E05C02" w:rsidP="00E05C02">
            <w:pPr>
              <w:spacing w:after="60" w:line="276" w:lineRule="auto"/>
              <w:rPr>
                <w:lang w:val="el-GR"/>
              </w:rPr>
            </w:pPr>
            <w:r w:rsidRPr="00E05C02">
              <w:rPr>
                <w:lang w:val="el-GR"/>
              </w:rPr>
              <w:t>Αριθμός Φορολογικού Μητρώου</w:t>
            </w:r>
          </w:p>
        </w:tc>
      </w:tr>
      <w:tr w:rsidR="00E05C02" w:rsidRPr="00FA1D8C" w14:paraId="5D8C1147" w14:textId="77777777" w:rsidTr="00E05C02">
        <w:tc>
          <w:tcPr>
            <w:tcW w:w="2010" w:type="dxa"/>
          </w:tcPr>
          <w:p w14:paraId="18CF0891" w14:textId="77777777" w:rsidR="00E05C02" w:rsidRPr="00E05C02" w:rsidRDefault="00E05C02" w:rsidP="00E05C02">
            <w:pPr>
              <w:spacing w:after="60" w:line="276" w:lineRule="auto"/>
              <w:rPr>
                <w:lang w:val="el-GR"/>
              </w:rPr>
            </w:pPr>
            <w:r w:rsidRPr="00E05C02">
              <w:rPr>
                <w:lang w:val="el-GR"/>
              </w:rPr>
              <w:t>Γ.Γ.Π.Σ.Δ.Δ.</w:t>
            </w:r>
          </w:p>
        </w:tc>
        <w:tc>
          <w:tcPr>
            <w:tcW w:w="7624" w:type="dxa"/>
          </w:tcPr>
          <w:p w14:paraId="598850AE" w14:textId="77777777" w:rsidR="00E05C02" w:rsidRPr="00E05C02" w:rsidRDefault="00E05C02" w:rsidP="00E05C02">
            <w:pPr>
              <w:spacing w:after="60" w:line="276" w:lineRule="auto"/>
              <w:rPr>
                <w:lang w:val="el-GR"/>
              </w:rPr>
            </w:pPr>
            <w:r w:rsidRPr="00E05C02">
              <w:rPr>
                <w:lang w:val="el-GR"/>
              </w:rPr>
              <w:t xml:space="preserve">Γενική Γραμματεία Πληροφοριακών Συστημάτων Δημόσιας Διοίκησης </w:t>
            </w:r>
          </w:p>
        </w:tc>
      </w:tr>
      <w:tr w:rsidR="00E05C02" w:rsidRPr="00E05C02" w14:paraId="0C49CC01" w14:textId="77777777" w:rsidTr="00E05C02">
        <w:tc>
          <w:tcPr>
            <w:tcW w:w="2010" w:type="dxa"/>
          </w:tcPr>
          <w:p w14:paraId="30314717" w14:textId="77777777" w:rsidR="00E05C02" w:rsidRPr="00E05C02" w:rsidRDefault="00E05C02" w:rsidP="00E05C02">
            <w:pPr>
              <w:spacing w:after="60" w:line="276" w:lineRule="auto"/>
              <w:rPr>
                <w:lang w:val="el-GR"/>
              </w:rPr>
            </w:pPr>
            <w:r w:rsidRPr="00E05C02">
              <w:rPr>
                <w:lang w:val="el-GR"/>
              </w:rPr>
              <w:t xml:space="preserve">Ε.Ε. </w:t>
            </w:r>
          </w:p>
        </w:tc>
        <w:tc>
          <w:tcPr>
            <w:tcW w:w="7624" w:type="dxa"/>
          </w:tcPr>
          <w:p w14:paraId="6D811685" w14:textId="77777777" w:rsidR="00E05C02" w:rsidRPr="00E05C02" w:rsidRDefault="00E05C02" w:rsidP="00E05C02">
            <w:pPr>
              <w:spacing w:after="60" w:line="276" w:lineRule="auto"/>
              <w:rPr>
                <w:lang w:val="el-GR"/>
              </w:rPr>
            </w:pPr>
            <w:r w:rsidRPr="00E05C02">
              <w:rPr>
                <w:lang w:val="el-GR"/>
              </w:rPr>
              <w:t>Ευρωπαϊκή Ένωση</w:t>
            </w:r>
          </w:p>
        </w:tc>
      </w:tr>
      <w:tr w:rsidR="00E05C02" w:rsidRPr="00E05C02" w14:paraId="58EC3416" w14:textId="77777777" w:rsidTr="00E05C02">
        <w:tc>
          <w:tcPr>
            <w:tcW w:w="2010" w:type="dxa"/>
          </w:tcPr>
          <w:p w14:paraId="0623F432" w14:textId="77777777" w:rsidR="00E05C02" w:rsidRPr="00E05C02" w:rsidRDefault="00E05C02" w:rsidP="00E05C02">
            <w:pPr>
              <w:spacing w:after="60" w:line="276" w:lineRule="auto"/>
              <w:rPr>
                <w:lang w:val="el-GR"/>
              </w:rPr>
            </w:pPr>
            <w:r w:rsidRPr="00E05C02">
              <w:rPr>
                <w:lang w:val="el-GR"/>
              </w:rPr>
              <w:t xml:space="preserve">Ε.Ε.Ε.Σ. </w:t>
            </w:r>
          </w:p>
        </w:tc>
        <w:tc>
          <w:tcPr>
            <w:tcW w:w="7624" w:type="dxa"/>
          </w:tcPr>
          <w:p w14:paraId="2C5BCDA0" w14:textId="77777777" w:rsidR="00E05C02" w:rsidRPr="00E05C02" w:rsidRDefault="00E05C02" w:rsidP="00E05C02">
            <w:pPr>
              <w:spacing w:after="60" w:line="276" w:lineRule="auto"/>
              <w:rPr>
                <w:lang w:val="el-GR"/>
              </w:rPr>
            </w:pPr>
            <w:r w:rsidRPr="00E05C02">
              <w:rPr>
                <w:lang w:val="el-GR"/>
              </w:rPr>
              <w:t>Ευρωπαϊκό Ενιαίο Έγγραφο Σύμβασης</w:t>
            </w:r>
          </w:p>
        </w:tc>
      </w:tr>
      <w:tr w:rsidR="00E05C02" w:rsidRPr="00FA1D8C" w14:paraId="6B88B12E" w14:textId="77777777" w:rsidTr="00E05C02">
        <w:tc>
          <w:tcPr>
            <w:tcW w:w="2010" w:type="dxa"/>
          </w:tcPr>
          <w:p w14:paraId="78971C56" w14:textId="77777777" w:rsidR="00E05C02" w:rsidRPr="00E05C02" w:rsidRDefault="00E05C02" w:rsidP="00E05C02">
            <w:pPr>
              <w:spacing w:after="60" w:line="276" w:lineRule="auto"/>
              <w:rPr>
                <w:lang w:val="el-GR"/>
              </w:rPr>
            </w:pPr>
            <w:r w:rsidRPr="00E05C02">
              <w:rPr>
                <w:lang w:val="el-GR"/>
              </w:rPr>
              <w:t>Κ.Η.Μ.ΔΗ.Σ.</w:t>
            </w:r>
          </w:p>
        </w:tc>
        <w:tc>
          <w:tcPr>
            <w:tcW w:w="7624" w:type="dxa"/>
          </w:tcPr>
          <w:p w14:paraId="5827021B" w14:textId="77777777" w:rsidR="00E05C02" w:rsidRPr="00E05C02" w:rsidRDefault="00E05C02" w:rsidP="00E05C02">
            <w:pPr>
              <w:spacing w:after="60" w:line="276" w:lineRule="auto"/>
              <w:rPr>
                <w:lang w:val="el-GR"/>
              </w:rPr>
            </w:pPr>
            <w:r w:rsidRPr="00E05C02">
              <w:rPr>
                <w:lang w:val="el-GR"/>
              </w:rPr>
              <w:t>Κεντρικό Ηλεκτρονικό Μητρώο Δημοσίων Συμβάσεων</w:t>
            </w:r>
          </w:p>
        </w:tc>
      </w:tr>
      <w:tr w:rsidR="00E05C02" w:rsidRPr="00E05C02" w14:paraId="0E25595E" w14:textId="77777777" w:rsidTr="00E05C02">
        <w:tc>
          <w:tcPr>
            <w:tcW w:w="2010" w:type="dxa"/>
          </w:tcPr>
          <w:p w14:paraId="760216B6" w14:textId="77777777" w:rsidR="00E05C02" w:rsidRPr="00E05C02" w:rsidRDefault="00E05C02" w:rsidP="00E05C02">
            <w:pPr>
              <w:spacing w:after="60" w:line="276" w:lineRule="auto"/>
              <w:rPr>
                <w:lang w:val="el-GR"/>
              </w:rPr>
            </w:pPr>
            <w:r w:rsidRPr="00E05C02">
              <w:rPr>
                <w:lang w:val="el-GR"/>
              </w:rPr>
              <w:t>Ν.Π.Ι.Δ.</w:t>
            </w:r>
          </w:p>
        </w:tc>
        <w:tc>
          <w:tcPr>
            <w:tcW w:w="7624" w:type="dxa"/>
          </w:tcPr>
          <w:p w14:paraId="492E3EA0" w14:textId="77777777" w:rsidR="00E05C02" w:rsidRPr="00E05C02" w:rsidRDefault="00E05C02" w:rsidP="00E05C02">
            <w:pPr>
              <w:spacing w:after="60" w:line="276" w:lineRule="auto"/>
              <w:rPr>
                <w:lang w:val="el-GR"/>
              </w:rPr>
            </w:pPr>
            <w:r w:rsidRPr="00E05C02">
              <w:rPr>
                <w:lang w:val="el-GR"/>
              </w:rPr>
              <w:t xml:space="preserve">Νομικό Πρόσωπο Ιδιωτικού Δικαίου </w:t>
            </w:r>
          </w:p>
        </w:tc>
      </w:tr>
      <w:tr w:rsidR="00E05C02" w:rsidRPr="00FA1D8C" w14:paraId="6B6373CD" w14:textId="77777777" w:rsidTr="00E05C02">
        <w:tc>
          <w:tcPr>
            <w:tcW w:w="2010" w:type="dxa"/>
          </w:tcPr>
          <w:p w14:paraId="49E22B70" w14:textId="77777777" w:rsidR="00E05C02" w:rsidRPr="00E05C02" w:rsidRDefault="00E05C02" w:rsidP="00E05C02">
            <w:pPr>
              <w:spacing w:after="60" w:line="276" w:lineRule="auto"/>
              <w:rPr>
                <w:lang w:val="el-GR"/>
              </w:rPr>
            </w:pPr>
            <w:r w:rsidRPr="00E05C02">
              <w:rPr>
                <w:lang w:val="el-GR"/>
              </w:rPr>
              <w:t>Π.Α.Π.Σ.-ΥΠ.ΟΙΚ.</w:t>
            </w:r>
          </w:p>
        </w:tc>
        <w:tc>
          <w:tcPr>
            <w:tcW w:w="7624" w:type="dxa"/>
          </w:tcPr>
          <w:p w14:paraId="04A93BB0" w14:textId="77777777" w:rsidR="00E05C02" w:rsidRPr="00E05C02" w:rsidRDefault="00E05C02" w:rsidP="00E05C02">
            <w:pPr>
              <w:spacing w:after="60" w:line="276" w:lineRule="auto"/>
              <w:rPr>
                <w:lang w:val="el-GR"/>
              </w:rPr>
            </w:pPr>
            <w:r w:rsidRPr="00E05C02">
              <w:rPr>
                <w:lang w:val="el-GR"/>
              </w:rPr>
              <w:t>Πλαίσιο Ασφάλειας Πληροφοριακών Συστημάτων του Υπουργείου Οικονομικών</w:t>
            </w:r>
          </w:p>
        </w:tc>
      </w:tr>
      <w:tr w:rsidR="00E05C02" w:rsidRPr="00E05C02" w14:paraId="1F416001" w14:textId="77777777" w:rsidTr="00E05C02">
        <w:tc>
          <w:tcPr>
            <w:tcW w:w="2010" w:type="dxa"/>
          </w:tcPr>
          <w:p w14:paraId="615E6766" w14:textId="77777777" w:rsidR="00E05C02" w:rsidRPr="00E05C02" w:rsidRDefault="00E05C02" w:rsidP="00E05C02">
            <w:pPr>
              <w:spacing w:after="60" w:line="276" w:lineRule="auto"/>
              <w:rPr>
                <w:lang w:val="el-GR"/>
              </w:rPr>
            </w:pPr>
            <w:r w:rsidRPr="00E05C02">
              <w:rPr>
                <w:lang w:val="el-GR"/>
              </w:rPr>
              <w:t>Π.Σ.</w:t>
            </w:r>
          </w:p>
        </w:tc>
        <w:tc>
          <w:tcPr>
            <w:tcW w:w="7624" w:type="dxa"/>
          </w:tcPr>
          <w:p w14:paraId="7DB18B7E" w14:textId="77777777" w:rsidR="00E05C02" w:rsidRPr="00E05C02" w:rsidRDefault="00E05C02" w:rsidP="00E05C02">
            <w:pPr>
              <w:spacing w:after="60" w:line="276" w:lineRule="auto"/>
              <w:rPr>
                <w:lang w:val="el-GR"/>
              </w:rPr>
            </w:pPr>
            <w:r w:rsidRPr="00E05C02">
              <w:rPr>
                <w:lang w:val="el-GR"/>
              </w:rPr>
              <w:t>Πληροφοριακό Σύστημα</w:t>
            </w:r>
          </w:p>
        </w:tc>
      </w:tr>
      <w:tr w:rsidR="00E05C02" w:rsidRPr="00E05C02" w14:paraId="5DF231A0" w14:textId="77777777" w:rsidTr="00E05C02">
        <w:tc>
          <w:tcPr>
            <w:tcW w:w="2010" w:type="dxa"/>
          </w:tcPr>
          <w:p w14:paraId="2A0CCA53" w14:textId="77777777" w:rsidR="00E05C02" w:rsidRPr="00E05C02" w:rsidRDefault="00E05C02" w:rsidP="00E05C02">
            <w:pPr>
              <w:spacing w:after="60" w:line="276" w:lineRule="auto"/>
              <w:rPr>
                <w:lang w:val="el-GR"/>
              </w:rPr>
            </w:pPr>
            <w:r w:rsidRPr="00E05C02">
              <w:rPr>
                <w:lang w:val="el-GR"/>
              </w:rPr>
              <w:t>Τ.Π.Ε.</w:t>
            </w:r>
          </w:p>
        </w:tc>
        <w:tc>
          <w:tcPr>
            <w:tcW w:w="7624" w:type="dxa"/>
          </w:tcPr>
          <w:p w14:paraId="47BAA253" w14:textId="77777777" w:rsidR="00E05C02" w:rsidRPr="00E05C02" w:rsidRDefault="00E05C02" w:rsidP="00E05C02">
            <w:pPr>
              <w:spacing w:after="60" w:line="276" w:lineRule="auto"/>
              <w:rPr>
                <w:lang w:val="el-GR"/>
              </w:rPr>
            </w:pPr>
            <w:r w:rsidRPr="00E05C02">
              <w:rPr>
                <w:lang w:val="el-GR"/>
              </w:rPr>
              <w:t xml:space="preserve">Τεχνολογία Πληροφορικής και Επικοινωνιών </w:t>
            </w:r>
          </w:p>
        </w:tc>
      </w:tr>
      <w:tr w:rsidR="00E05C02" w:rsidRPr="00E05C02" w14:paraId="42A16477" w14:textId="77777777" w:rsidTr="00E05C02">
        <w:tc>
          <w:tcPr>
            <w:tcW w:w="2010" w:type="dxa"/>
          </w:tcPr>
          <w:p w14:paraId="2F66C169" w14:textId="77777777" w:rsidR="00E05C02" w:rsidRPr="00E05C02" w:rsidRDefault="00E05C02" w:rsidP="00E05C02">
            <w:pPr>
              <w:spacing w:after="60" w:line="276" w:lineRule="auto"/>
              <w:rPr>
                <w:lang w:val="el-GR"/>
              </w:rPr>
            </w:pPr>
            <w:r w:rsidRPr="00E05C02">
              <w:rPr>
                <w:lang w:val="el-GR"/>
              </w:rPr>
              <w:t>Φ.Π.Α.</w:t>
            </w:r>
          </w:p>
        </w:tc>
        <w:tc>
          <w:tcPr>
            <w:tcW w:w="7624" w:type="dxa"/>
          </w:tcPr>
          <w:p w14:paraId="14169D68" w14:textId="77777777" w:rsidR="00E05C02" w:rsidRPr="00E05C02" w:rsidRDefault="00E05C02" w:rsidP="00E05C02">
            <w:pPr>
              <w:spacing w:after="60" w:line="276" w:lineRule="auto"/>
              <w:rPr>
                <w:lang w:val="el-GR"/>
              </w:rPr>
            </w:pPr>
            <w:r w:rsidRPr="00E05C02">
              <w:rPr>
                <w:lang w:val="el-GR"/>
              </w:rPr>
              <w:t>Φόρος Προστιθέμενης Αξίας</w:t>
            </w:r>
          </w:p>
        </w:tc>
      </w:tr>
      <w:tr w:rsidR="00E05C02" w:rsidRPr="00E05C02" w14:paraId="316D882A" w14:textId="77777777" w:rsidTr="00E05C02">
        <w:tc>
          <w:tcPr>
            <w:tcW w:w="2010" w:type="dxa"/>
          </w:tcPr>
          <w:p w14:paraId="44980039" w14:textId="77777777" w:rsidR="00E05C02" w:rsidRPr="00E05C02" w:rsidRDefault="00E05C02" w:rsidP="00E05C02">
            <w:pPr>
              <w:spacing w:after="60" w:line="276" w:lineRule="auto"/>
              <w:rPr>
                <w:lang w:val="en-US"/>
              </w:rPr>
            </w:pPr>
            <w:r w:rsidRPr="00E05C02">
              <w:rPr>
                <w:lang w:val="en-US"/>
              </w:rPr>
              <w:t>S.L.A.</w:t>
            </w:r>
          </w:p>
        </w:tc>
        <w:tc>
          <w:tcPr>
            <w:tcW w:w="7624" w:type="dxa"/>
          </w:tcPr>
          <w:p w14:paraId="164D6021" w14:textId="77777777" w:rsidR="00E05C02" w:rsidRPr="00E05C02" w:rsidRDefault="00E05C02" w:rsidP="00E05C02">
            <w:pPr>
              <w:spacing w:after="60" w:line="276" w:lineRule="auto"/>
              <w:rPr>
                <w:lang w:val="en-US"/>
              </w:rPr>
            </w:pPr>
            <w:r w:rsidRPr="00E05C02">
              <w:rPr>
                <w:lang w:val="en-US"/>
              </w:rPr>
              <w:t>Service Level Agreement</w:t>
            </w:r>
          </w:p>
        </w:tc>
      </w:tr>
      <w:tr w:rsidR="00E05C02" w:rsidRPr="00E05C02" w14:paraId="69661639" w14:textId="77777777" w:rsidTr="00E23D4C">
        <w:tc>
          <w:tcPr>
            <w:tcW w:w="2010" w:type="dxa"/>
          </w:tcPr>
          <w:p w14:paraId="520D733F" w14:textId="77777777" w:rsidR="00E05C02" w:rsidRPr="00E05C02" w:rsidRDefault="00E05C02" w:rsidP="00E05C02">
            <w:pPr>
              <w:spacing w:after="60" w:line="276" w:lineRule="auto"/>
              <w:rPr>
                <w:lang w:val="el-GR"/>
              </w:rPr>
            </w:pPr>
            <w:r w:rsidRPr="00E05C02">
              <w:rPr>
                <w:lang w:val="el-GR"/>
              </w:rPr>
              <w:t>Ε.Κ.Ν.</w:t>
            </w:r>
          </w:p>
        </w:tc>
        <w:tc>
          <w:tcPr>
            <w:tcW w:w="7624" w:type="dxa"/>
          </w:tcPr>
          <w:p w14:paraId="690B165E" w14:textId="77777777" w:rsidR="00E05C02" w:rsidRPr="00E05C02" w:rsidRDefault="00E05C02" w:rsidP="00E05C02">
            <w:pPr>
              <w:spacing w:after="60" w:line="276" w:lineRule="auto"/>
              <w:rPr>
                <w:lang w:val="el-GR"/>
              </w:rPr>
            </w:pPr>
            <w:r w:rsidRPr="00E05C02">
              <w:rPr>
                <w:lang w:val="el-GR"/>
              </w:rPr>
              <w:t>Ενιαίο Κυβερνητικό Νέφος</w:t>
            </w:r>
          </w:p>
        </w:tc>
      </w:tr>
      <w:tr w:rsidR="00E05C02" w:rsidRPr="00FA1D8C" w14:paraId="75B3C66D" w14:textId="77777777" w:rsidTr="00E23D4C">
        <w:tc>
          <w:tcPr>
            <w:tcW w:w="2010" w:type="dxa"/>
          </w:tcPr>
          <w:p w14:paraId="0C6F6F23" w14:textId="4307CEE1" w:rsidR="00E05C02" w:rsidRPr="00E05C02" w:rsidRDefault="00E05C02" w:rsidP="00E05C02">
            <w:pPr>
              <w:spacing w:after="60" w:line="276" w:lineRule="auto"/>
              <w:rPr>
                <w:lang w:val="en-US"/>
              </w:rPr>
            </w:pPr>
            <w:r w:rsidRPr="00E05C02">
              <w:rPr>
                <w:lang w:val="el-GR"/>
              </w:rPr>
              <w:t>ΚτΠ</w:t>
            </w:r>
            <w:r>
              <w:rPr>
                <w:lang w:val="en-US"/>
              </w:rPr>
              <w:t xml:space="preserve"> M.A.E.</w:t>
            </w:r>
          </w:p>
        </w:tc>
        <w:tc>
          <w:tcPr>
            <w:tcW w:w="7624" w:type="dxa"/>
          </w:tcPr>
          <w:p w14:paraId="2A0750CE" w14:textId="77777777" w:rsidR="00E05C02" w:rsidRPr="00E05C02" w:rsidRDefault="00E05C02" w:rsidP="00E05C02">
            <w:pPr>
              <w:spacing w:after="60" w:line="276" w:lineRule="auto"/>
              <w:rPr>
                <w:lang w:val="el-GR"/>
              </w:rPr>
            </w:pPr>
            <w:r w:rsidRPr="00E05C02">
              <w:rPr>
                <w:lang w:val="el-GR"/>
              </w:rPr>
              <w:t>Κοινωνία της Πληροφορίας Μ.Α.Ε.</w:t>
            </w:r>
          </w:p>
        </w:tc>
      </w:tr>
      <w:tr w:rsidR="00E05C02" w:rsidRPr="00E05C02" w14:paraId="371CE8E6" w14:textId="77777777" w:rsidTr="00E23D4C">
        <w:tc>
          <w:tcPr>
            <w:tcW w:w="2010" w:type="dxa"/>
          </w:tcPr>
          <w:p w14:paraId="0CD02A67" w14:textId="77777777" w:rsidR="00E05C02" w:rsidRPr="00E05C02" w:rsidRDefault="00E05C02" w:rsidP="00E05C02">
            <w:pPr>
              <w:spacing w:after="60" w:line="276" w:lineRule="auto"/>
              <w:rPr>
                <w:lang w:val="el-GR"/>
              </w:rPr>
            </w:pPr>
            <w:r w:rsidRPr="00E05C02">
              <w:rPr>
                <w:color w:val="000000"/>
                <w:lang w:val="el-GR"/>
              </w:rPr>
              <w:t>Γ.Ε.ΜΗ.</w:t>
            </w:r>
          </w:p>
        </w:tc>
        <w:tc>
          <w:tcPr>
            <w:tcW w:w="7624" w:type="dxa"/>
          </w:tcPr>
          <w:p w14:paraId="28F76CFD" w14:textId="77777777" w:rsidR="00E05C02" w:rsidRPr="00E05C02" w:rsidRDefault="00E05C02" w:rsidP="00E05C02">
            <w:pPr>
              <w:spacing w:after="60" w:line="276" w:lineRule="auto"/>
              <w:rPr>
                <w:lang w:val="el-GR"/>
              </w:rPr>
            </w:pPr>
            <w:r w:rsidRPr="00E05C02">
              <w:rPr>
                <w:color w:val="000000"/>
                <w:lang w:val="el-GR"/>
              </w:rPr>
              <w:t>Γενικό Εμπορικό Μητρώο</w:t>
            </w:r>
          </w:p>
        </w:tc>
      </w:tr>
      <w:tr w:rsidR="00E05C02" w:rsidRPr="00FA1D8C" w14:paraId="6EE0AC81" w14:textId="77777777" w:rsidTr="00E23D4C">
        <w:tc>
          <w:tcPr>
            <w:tcW w:w="2010" w:type="dxa"/>
          </w:tcPr>
          <w:p w14:paraId="6B1F81DD" w14:textId="77777777" w:rsidR="00E05C02" w:rsidRPr="00E05C02" w:rsidRDefault="00E05C02" w:rsidP="00E05C02">
            <w:pPr>
              <w:spacing w:after="60" w:line="276" w:lineRule="auto"/>
              <w:rPr>
                <w:lang w:val="el-GR"/>
              </w:rPr>
            </w:pPr>
            <w:r w:rsidRPr="00E05C02">
              <w:rPr>
                <w:lang w:val="el-GR"/>
              </w:rPr>
              <w:t>Ο.Ο.Σ.Α.</w:t>
            </w:r>
          </w:p>
        </w:tc>
        <w:tc>
          <w:tcPr>
            <w:tcW w:w="7624" w:type="dxa"/>
          </w:tcPr>
          <w:p w14:paraId="32C5F1F9" w14:textId="77777777" w:rsidR="00E05C02" w:rsidRPr="00E05C02" w:rsidRDefault="00E05C02" w:rsidP="00E05C02">
            <w:pPr>
              <w:spacing w:after="60" w:line="276" w:lineRule="auto"/>
              <w:rPr>
                <w:lang w:val="el-GR"/>
              </w:rPr>
            </w:pPr>
            <w:r w:rsidRPr="00E05C02">
              <w:rPr>
                <w:lang w:val="el-GR"/>
              </w:rPr>
              <w:t>Οργανισμού Οικονομικής Συνεργασίας και Ανάπτυξης</w:t>
            </w:r>
          </w:p>
        </w:tc>
      </w:tr>
      <w:tr w:rsidR="00E05C02" w:rsidRPr="00E05C02" w14:paraId="5880D2A0" w14:textId="77777777" w:rsidTr="00E23D4C">
        <w:tc>
          <w:tcPr>
            <w:tcW w:w="2010" w:type="dxa"/>
          </w:tcPr>
          <w:p w14:paraId="3C46C2E8" w14:textId="77777777" w:rsidR="00E05C02" w:rsidRPr="00E05C02" w:rsidRDefault="00E05C02" w:rsidP="00E05C02">
            <w:pPr>
              <w:spacing w:after="60" w:line="276" w:lineRule="auto"/>
              <w:rPr>
                <w:lang w:val="el-GR"/>
              </w:rPr>
            </w:pPr>
            <w:r w:rsidRPr="00E05C02">
              <w:rPr>
                <w:lang w:val="el-GR"/>
              </w:rPr>
              <w:t>Ε.Ο.Χ.</w:t>
            </w:r>
          </w:p>
        </w:tc>
        <w:tc>
          <w:tcPr>
            <w:tcW w:w="7624" w:type="dxa"/>
          </w:tcPr>
          <w:p w14:paraId="01B00372" w14:textId="77777777" w:rsidR="00E05C02" w:rsidRPr="00E05C02" w:rsidRDefault="00E05C02" w:rsidP="00E05C02">
            <w:pPr>
              <w:spacing w:after="60" w:line="276" w:lineRule="auto"/>
              <w:rPr>
                <w:lang w:val="el-GR"/>
              </w:rPr>
            </w:pPr>
            <w:r w:rsidRPr="00E05C02">
              <w:rPr>
                <w:lang w:val="el-GR"/>
              </w:rPr>
              <w:t>Ευρωπαϊκός Οικονομικός Χώρος</w:t>
            </w:r>
          </w:p>
        </w:tc>
      </w:tr>
      <w:tr w:rsidR="00E05C02" w:rsidRPr="00E05C02" w14:paraId="3436BF76" w14:textId="77777777" w:rsidTr="00E23D4C">
        <w:tc>
          <w:tcPr>
            <w:tcW w:w="2010" w:type="dxa"/>
          </w:tcPr>
          <w:p w14:paraId="611D3664" w14:textId="5149FCBD" w:rsidR="00E05C02" w:rsidRPr="00E05C02" w:rsidRDefault="007F443F" w:rsidP="00E05C02">
            <w:pPr>
              <w:spacing w:after="60" w:line="276" w:lineRule="auto"/>
              <w:rPr>
                <w:lang w:val="el-GR"/>
              </w:rPr>
            </w:pPr>
            <w:r>
              <w:rPr>
                <w:lang w:val="el-GR"/>
              </w:rPr>
              <w:t>Α.Α.</w:t>
            </w:r>
          </w:p>
        </w:tc>
        <w:tc>
          <w:tcPr>
            <w:tcW w:w="7624" w:type="dxa"/>
          </w:tcPr>
          <w:p w14:paraId="38BC8B3F" w14:textId="6FDF49B8" w:rsidR="00E05C02" w:rsidRPr="00E05C02" w:rsidRDefault="007F443F" w:rsidP="00E05C02">
            <w:pPr>
              <w:spacing w:after="60" w:line="276" w:lineRule="auto"/>
              <w:rPr>
                <w:lang w:val="el-GR"/>
              </w:rPr>
            </w:pPr>
            <w:r>
              <w:rPr>
                <w:lang w:val="el-GR"/>
              </w:rPr>
              <w:t>Αναθέτουσα Αρχή / Αναθέτουσες Αρχές</w:t>
            </w:r>
          </w:p>
        </w:tc>
      </w:tr>
      <w:tr w:rsidR="00E05C02" w:rsidRPr="00E05C02" w14:paraId="614F9074" w14:textId="77777777" w:rsidTr="00E23D4C">
        <w:tc>
          <w:tcPr>
            <w:tcW w:w="2010" w:type="dxa"/>
          </w:tcPr>
          <w:p w14:paraId="335BE7F6" w14:textId="303B162D" w:rsidR="00E05C02" w:rsidRPr="00E05C02" w:rsidRDefault="007F443F" w:rsidP="00E05C02">
            <w:pPr>
              <w:spacing w:after="60" w:line="276" w:lineRule="auto"/>
              <w:rPr>
                <w:lang w:val="el-GR"/>
              </w:rPr>
            </w:pPr>
            <w:r>
              <w:rPr>
                <w:lang w:val="el-GR"/>
              </w:rPr>
              <w:t>Ο.Φ.</w:t>
            </w:r>
          </w:p>
        </w:tc>
        <w:tc>
          <w:tcPr>
            <w:tcW w:w="7624" w:type="dxa"/>
          </w:tcPr>
          <w:p w14:paraId="67DE96E4" w14:textId="6B58035B" w:rsidR="00E05C02" w:rsidRPr="00E05C02" w:rsidRDefault="007F443F" w:rsidP="00E05C02">
            <w:pPr>
              <w:spacing w:after="60" w:line="276" w:lineRule="auto"/>
              <w:rPr>
                <w:lang w:val="el-GR"/>
              </w:rPr>
            </w:pPr>
            <w:r>
              <w:rPr>
                <w:lang w:val="el-GR"/>
              </w:rPr>
              <w:t>Οικονομικός Φορέας / Οικονομικοί Φορείς</w:t>
            </w:r>
          </w:p>
        </w:tc>
      </w:tr>
    </w:tbl>
    <w:p w14:paraId="60F1FF42" w14:textId="77777777" w:rsidR="00E05C02" w:rsidRPr="00603221" w:rsidRDefault="00E05C02"/>
    <w:p w14:paraId="538A0A01" w14:textId="77777777" w:rsidR="008E18C3" w:rsidRPr="00603221" w:rsidRDefault="008E18C3"/>
    <w:p w14:paraId="71AEB11C" w14:textId="77777777" w:rsidR="008E18C3" w:rsidRPr="00603221" w:rsidRDefault="008E18C3">
      <w:pPr>
        <w:rPr>
          <w:rFonts w:eastAsia="MS Mincho"/>
          <w:b/>
          <w:bCs/>
          <w:caps/>
          <w:lang w:val="el-GR" w:eastAsia="el-GR"/>
        </w:rPr>
        <w:sectPr w:rsidR="008E18C3" w:rsidRPr="00603221" w:rsidSect="00BB6D82">
          <w:footerReference w:type="first" r:id="rId16"/>
          <w:pgSz w:w="11906" w:h="16838"/>
          <w:pgMar w:top="1985" w:right="1134" w:bottom="1560" w:left="1134" w:header="720" w:footer="0" w:gutter="0"/>
          <w:cols w:space="720"/>
          <w:docGrid w:linePitch="360"/>
        </w:sectPr>
      </w:pPr>
    </w:p>
    <w:p w14:paraId="55CD7CD3" w14:textId="77777777" w:rsidR="008338F0" w:rsidRPr="003329FF" w:rsidRDefault="003355E7" w:rsidP="00F373CF">
      <w:pPr>
        <w:pStyle w:val="10"/>
        <w:numPr>
          <w:ilvl w:val="0"/>
          <w:numId w:val="19"/>
        </w:numPr>
        <w:rPr>
          <w:lang w:val="el-GR"/>
        </w:rPr>
      </w:pPr>
      <w:bookmarkStart w:id="13" w:name="_Toc126068866"/>
      <w:r w:rsidRPr="003329FF">
        <w:rPr>
          <w:lang w:val="el-GR"/>
        </w:rPr>
        <w:lastRenderedPageBreak/>
        <w:t>ΑΝΑΘΕΤΟΥΣΑ ΑΡΧΗ ΚΑΙ ΑΝΤΙΚΕΙΜΕΝΟ ΣΥΜΒΑΣΗΣ</w:t>
      </w:r>
      <w:bookmarkEnd w:id="13"/>
    </w:p>
    <w:p w14:paraId="473A9C05" w14:textId="77777777" w:rsidR="008338F0" w:rsidRPr="0032146B" w:rsidRDefault="003355E7" w:rsidP="00F373CF">
      <w:pPr>
        <w:pStyle w:val="20"/>
        <w:numPr>
          <w:ilvl w:val="1"/>
          <w:numId w:val="20"/>
        </w:numPr>
        <w:rPr>
          <w:lang w:val="el-GR"/>
        </w:rPr>
      </w:pPr>
      <w:bookmarkStart w:id="14" w:name="_Toc121404516"/>
      <w:bookmarkStart w:id="15" w:name="_Toc126068867"/>
      <w:r w:rsidRPr="0032146B">
        <w:rPr>
          <w:lang w:val="el-GR"/>
        </w:rPr>
        <w:t>Στοιχεία Αναθέτουσας Αρχής</w:t>
      </w:r>
      <w:bookmarkEnd w:id="14"/>
      <w:bookmarkEnd w:id="15"/>
      <w:r w:rsidRPr="0032146B">
        <w:rPr>
          <w:lang w:val="el-GR"/>
        </w:rPr>
        <w:t xml:space="preserve"> </w:t>
      </w:r>
    </w:p>
    <w:p w14:paraId="2E803ED7" w14:textId="77777777" w:rsidR="008338F0" w:rsidRPr="00603221" w:rsidRDefault="008338F0">
      <w:pPr>
        <w:pStyle w:val="normalwithoutspacing"/>
      </w:pPr>
    </w:p>
    <w:tbl>
      <w:tblPr>
        <w:tblW w:w="0" w:type="auto"/>
        <w:tblInd w:w="108" w:type="dxa"/>
        <w:tblLayout w:type="fixed"/>
        <w:tblLook w:val="0000" w:firstRow="0" w:lastRow="0" w:firstColumn="0" w:lastColumn="0" w:noHBand="0" w:noVBand="0"/>
      </w:tblPr>
      <w:tblGrid>
        <w:gridCol w:w="5245"/>
        <w:gridCol w:w="4129"/>
      </w:tblGrid>
      <w:tr w:rsidR="008338F0" w:rsidRPr="00FA1D8C" w14:paraId="1271556F" w14:textId="77777777">
        <w:tc>
          <w:tcPr>
            <w:tcW w:w="5245" w:type="dxa"/>
            <w:tcBorders>
              <w:top w:val="single" w:sz="4" w:space="0" w:color="000000"/>
              <w:left w:val="single" w:sz="4" w:space="0" w:color="000000"/>
              <w:bottom w:val="single" w:sz="4" w:space="0" w:color="000000"/>
            </w:tcBorders>
            <w:shd w:val="clear" w:color="auto" w:fill="auto"/>
          </w:tcPr>
          <w:p w14:paraId="08F77B7A" w14:textId="77777777" w:rsidR="008338F0" w:rsidRPr="00603221" w:rsidRDefault="003355E7">
            <w:pPr>
              <w:pStyle w:val="normalwithoutspacing"/>
            </w:pPr>
            <w:r w:rsidRPr="00603221">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948A1BB" w14:textId="77777777" w:rsidR="008338F0" w:rsidRPr="00603221" w:rsidRDefault="007D3A48">
            <w:pPr>
              <w:pStyle w:val="normalwithoutspacing"/>
              <w:snapToGrid w:val="0"/>
            </w:pPr>
            <w:r w:rsidRPr="00603221">
              <w:t xml:space="preserve">ΚΟΙΝΩΝΙΑ ΤΗΣ ΠΛΗΡΟΦΟΡΙΑΣ </w:t>
            </w:r>
            <w:r w:rsidR="00417984">
              <w:t>Μ.</w:t>
            </w:r>
            <w:r w:rsidRPr="00603221">
              <w:t>Α.Ε.</w:t>
            </w:r>
          </w:p>
        </w:tc>
      </w:tr>
      <w:tr w:rsidR="004D0444" w:rsidRPr="004D0444" w14:paraId="3EDA0799" w14:textId="77777777">
        <w:tc>
          <w:tcPr>
            <w:tcW w:w="5245" w:type="dxa"/>
            <w:tcBorders>
              <w:top w:val="single" w:sz="4" w:space="0" w:color="000000"/>
              <w:left w:val="single" w:sz="4" w:space="0" w:color="000000"/>
              <w:bottom w:val="single" w:sz="4" w:space="0" w:color="000000"/>
            </w:tcBorders>
            <w:shd w:val="clear" w:color="auto" w:fill="auto"/>
          </w:tcPr>
          <w:p w14:paraId="20E73647" w14:textId="77777777" w:rsidR="004D0444" w:rsidRPr="00603221" w:rsidRDefault="004D0444" w:rsidP="004D0444">
            <w:pPr>
              <w:pStyle w:val="normalwithoutspacing"/>
            </w:pPr>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11A090C" w14:textId="77777777" w:rsidR="004D0444" w:rsidRPr="00603221" w:rsidRDefault="004D0444" w:rsidP="004D0444">
            <w:pPr>
              <w:pStyle w:val="normalwithoutspacing"/>
              <w:snapToGrid w:val="0"/>
            </w:pPr>
            <w:r w:rsidRPr="00782EAD">
              <w:t>999983307</w:t>
            </w:r>
          </w:p>
        </w:tc>
      </w:tr>
      <w:tr w:rsidR="004D0444" w:rsidRPr="004D0444" w14:paraId="71326871" w14:textId="77777777">
        <w:tc>
          <w:tcPr>
            <w:tcW w:w="5245" w:type="dxa"/>
            <w:tcBorders>
              <w:top w:val="single" w:sz="4" w:space="0" w:color="000000"/>
              <w:left w:val="single" w:sz="4" w:space="0" w:color="000000"/>
              <w:bottom w:val="single" w:sz="4" w:space="0" w:color="000000"/>
            </w:tcBorders>
            <w:shd w:val="clear" w:color="auto" w:fill="auto"/>
          </w:tcPr>
          <w:p w14:paraId="4D62442F" w14:textId="77777777" w:rsidR="004D0444" w:rsidRPr="00603221" w:rsidRDefault="004D0444" w:rsidP="004D0444">
            <w:pPr>
              <w:pStyle w:val="normalwithoutspacing"/>
            </w:pPr>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DDEA37A" w14:textId="77777777" w:rsidR="004D0444" w:rsidRPr="00603221" w:rsidRDefault="004D0444" w:rsidP="004D0444">
            <w:pPr>
              <w:pStyle w:val="normalwithoutspacing"/>
              <w:snapToGrid w:val="0"/>
            </w:pPr>
            <w:r w:rsidRPr="00782EAD">
              <w:t>1053.E00553.00005</w:t>
            </w:r>
          </w:p>
        </w:tc>
      </w:tr>
      <w:tr w:rsidR="008338F0" w:rsidRPr="00DF02B0" w14:paraId="6B71AA81" w14:textId="77777777">
        <w:tc>
          <w:tcPr>
            <w:tcW w:w="5245" w:type="dxa"/>
            <w:tcBorders>
              <w:top w:val="single" w:sz="4" w:space="0" w:color="000000"/>
              <w:left w:val="single" w:sz="4" w:space="0" w:color="000000"/>
              <w:bottom w:val="single" w:sz="4" w:space="0" w:color="000000"/>
            </w:tcBorders>
            <w:shd w:val="clear" w:color="auto" w:fill="auto"/>
          </w:tcPr>
          <w:p w14:paraId="35DDB12F" w14:textId="77777777" w:rsidR="008338F0" w:rsidRPr="00603221" w:rsidRDefault="003355E7">
            <w:pPr>
              <w:pStyle w:val="normalwithoutspacing"/>
            </w:pPr>
            <w:r w:rsidRPr="00603221">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4E334EA" w14:textId="05D8E70F" w:rsidR="008338F0" w:rsidRPr="00603221" w:rsidRDefault="00040DF2" w:rsidP="007D3A48">
            <w:pPr>
              <w:pStyle w:val="normalwithoutspacing"/>
              <w:snapToGrid w:val="0"/>
            </w:pPr>
            <w:r>
              <w:t>Λεωφ. Συγγρού 194</w:t>
            </w:r>
          </w:p>
        </w:tc>
      </w:tr>
      <w:tr w:rsidR="008338F0" w:rsidRPr="00DF02B0" w14:paraId="4249BB5F" w14:textId="77777777">
        <w:tc>
          <w:tcPr>
            <w:tcW w:w="5245" w:type="dxa"/>
            <w:tcBorders>
              <w:top w:val="single" w:sz="4" w:space="0" w:color="000000"/>
              <w:left w:val="single" w:sz="4" w:space="0" w:color="000000"/>
              <w:bottom w:val="single" w:sz="4" w:space="0" w:color="000000"/>
            </w:tcBorders>
            <w:shd w:val="clear" w:color="auto" w:fill="auto"/>
          </w:tcPr>
          <w:p w14:paraId="02A70B3B" w14:textId="77777777" w:rsidR="008338F0" w:rsidRPr="00603221" w:rsidRDefault="003355E7">
            <w:pPr>
              <w:pStyle w:val="normalwithoutspacing"/>
            </w:pPr>
            <w:r w:rsidRPr="00603221">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D668D5B" w14:textId="3AB31B26" w:rsidR="008338F0" w:rsidRPr="00603221" w:rsidRDefault="00040DF2">
            <w:pPr>
              <w:pStyle w:val="normalwithoutspacing"/>
              <w:snapToGrid w:val="0"/>
            </w:pPr>
            <w:r>
              <w:t>Καλλιθέα</w:t>
            </w:r>
          </w:p>
        </w:tc>
      </w:tr>
      <w:tr w:rsidR="008338F0" w:rsidRPr="00DF02B0" w14:paraId="1B7F5455" w14:textId="77777777">
        <w:tc>
          <w:tcPr>
            <w:tcW w:w="5245" w:type="dxa"/>
            <w:tcBorders>
              <w:top w:val="single" w:sz="4" w:space="0" w:color="000000"/>
              <w:left w:val="single" w:sz="4" w:space="0" w:color="000000"/>
              <w:bottom w:val="single" w:sz="4" w:space="0" w:color="000000"/>
            </w:tcBorders>
            <w:shd w:val="clear" w:color="auto" w:fill="auto"/>
          </w:tcPr>
          <w:p w14:paraId="21A5F7CA" w14:textId="77777777" w:rsidR="008338F0" w:rsidRPr="00603221" w:rsidRDefault="003355E7">
            <w:pPr>
              <w:pStyle w:val="normalwithoutspacing"/>
            </w:pPr>
            <w:r w:rsidRPr="00603221">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71FD6C6" w14:textId="04255A0C" w:rsidR="008338F0" w:rsidRPr="00603221" w:rsidRDefault="00040DF2">
            <w:pPr>
              <w:pStyle w:val="normalwithoutspacing"/>
              <w:snapToGrid w:val="0"/>
            </w:pPr>
            <w:r>
              <w:t>176 71</w:t>
            </w:r>
          </w:p>
        </w:tc>
      </w:tr>
      <w:tr w:rsidR="008338F0" w:rsidRPr="00DF02B0" w14:paraId="3CDBB369" w14:textId="77777777">
        <w:tc>
          <w:tcPr>
            <w:tcW w:w="5245" w:type="dxa"/>
            <w:tcBorders>
              <w:top w:val="single" w:sz="4" w:space="0" w:color="000000"/>
              <w:left w:val="single" w:sz="4" w:space="0" w:color="000000"/>
              <w:bottom w:val="single" w:sz="4" w:space="0" w:color="000000"/>
            </w:tcBorders>
            <w:shd w:val="clear" w:color="auto" w:fill="auto"/>
          </w:tcPr>
          <w:p w14:paraId="7ED2F1A7" w14:textId="77777777" w:rsidR="008338F0" w:rsidRPr="00603221" w:rsidRDefault="003355E7">
            <w:pPr>
              <w:pStyle w:val="normalwithoutspacing"/>
            </w:pPr>
            <w:r w:rsidRPr="00603221">
              <w:t>Χώρα</w:t>
            </w:r>
            <w:r w:rsidRPr="00603221">
              <w:rPr>
                <w:rStyle w:val="WW-FootnoteReference"/>
              </w:rPr>
              <w:footnoteReference w:id="2"/>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8D9D62" w14:textId="77777777" w:rsidR="008338F0" w:rsidRPr="00603221" w:rsidRDefault="007D3A48">
            <w:pPr>
              <w:pStyle w:val="normalwithoutspacing"/>
              <w:snapToGrid w:val="0"/>
              <w:rPr>
                <w:lang w:val="en-US"/>
              </w:rPr>
            </w:pPr>
            <w:r w:rsidRPr="00603221">
              <w:t>ΕΛΛΑΔΑ</w:t>
            </w:r>
          </w:p>
        </w:tc>
      </w:tr>
      <w:tr w:rsidR="008338F0" w:rsidRPr="00DF02B0" w14:paraId="2972A2EB" w14:textId="77777777">
        <w:tc>
          <w:tcPr>
            <w:tcW w:w="5245" w:type="dxa"/>
            <w:tcBorders>
              <w:top w:val="single" w:sz="4" w:space="0" w:color="000000"/>
              <w:left w:val="single" w:sz="4" w:space="0" w:color="000000"/>
              <w:bottom w:val="single" w:sz="4" w:space="0" w:color="000000"/>
            </w:tcBorders>
            <w:shd w:val="clear" w:color="auto" w:fill="auto"/>
          </w:tcPr>
          <w:p w14:paraId="537E91E5" w14:textId="77777777" w:rsidR="008338F0" w:rsidRPr="00603221" w:rsidRDefault="003355E7">
            <w:pPr>
              <w:pStyle w:val="normalwithoutspacing"/>
            </w:pPr>
            <w:r w:rsidRPr="00603221">
              <w:t>Κωδικός ΝUTS</w:t>
            </w:r>
            <w:r w:rsidRPr="00603221">
              <w:rPr>
                <w:rStyle w:val="WW-FootnoteReference"/>
              </w:rPr>
              <w:footnoteReference w:id="3"/>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9AFD45C" w14:textId="77777777" w:rsidR="008338F0" w:rsidRPr="00603221" w:rsidRDefault="0036512D">
            <w:pPr>
              <w:pStyle w:val="normalwithoutspacing"/>
              <w:snapToGrid w:val="0"/>
              <w:rPr>
                <w:lang w:val="de-DE"/>
              </w:rPr>
            </w:pPr>
            <w:r w:rsidRPr="003329FF">
              <w:t>GR 300</w:t>
            </w:r>
          </w:p>
        </w:tc>
      </w:tr>
      <w:tr w:rsidR="008338F0" w:rsidRPr="00DF02B0" w14:paraId="7905AC25" w14:textId="77777777">
        <w:tc>
          <w:tcPr>
            <w:tcW w:w="5245" w:type="dxa"/>
            <w:tcBorders>
              <w:top w:val="single" w:sz="4" w:space="0" w:color="000000"/>
              <w:left w:val="single" w:sz="4" w:space="0" w:color="000000"/>
              <w:bottom w:val="single" w:sz="4" w:space="0" w:color="000000"/>
            </w:tcBorders>
            <w:shd w:val="clear" w:color="auto" w:fill="auto"/>
          </w:tcPr>
          <w:p w14:paraId="2DE0CE84" w14:textId="77777777" w:rsidR="008338F0" w:rsidRPr="00603221" w:rsidRDefault="003355E7">
            <w:pPr>
              <w:pStyle w:val="normalwithoutspacing"/>
            </w:pPr>
            <w:r w:rsidRPr="00603221">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45F59D3" w14:textId="77777777" w:rsidR="008338F0" w:rsidRPr="00603221" w:rsidRDefault="00865C7D">
            <w:pPr>
              <w:pStyle w:val="normalwithoutspacing"/>
              <w:snapToGrid w:val="0"/>
              <w:rPr>
                <w:lang w:val="en-US"/>
              </w:rPr>
            </w:pPr>
            <w:r w:rsidRPr="00603221">
              <w:rPr>
                <w:lang w:val="en-US"/>
              </w:rPr>
              <w:t>213 1300700</w:t>
            </w:r>
          </w:p>
        </w:tc>
      </w:tr>
      <w:tr w:rsidR="008338F0" w:rsidRPr="00DF02B0" w14:paraId="470A24B3" w14:textId="77777777">
        <w:tc>
          <w:tcPr>
            <w:tcW w:w="5245" w:type="dxa"/>
            <w:tcBorders>
              <w:top w:val="single" w:sz="4" w:space="0" w:color="000000"/>
              <w:left w:val="single" w:sz="4" w:space="0" w:color="000000"/>
              <w:bottom w:val="single" w:sz="4" w:space="0" w:color="000000"/>
            </w:tcBorders>
            <w:shd w:val="clear" w:color="auto" w:fill="auto"/>
          </w:tcPr>
          <w:p w14:paraId="69AA05FE" w14:textId="77777777" w:rsidR="008338F0" w:rsidRPr="00603221" w:rsidRDefault="003355E7">
            <w:pPr>
              <w:pStyle w:val="normalwithoutspacing"/>
            </w:pPr>
            <w:r w:rsidRPr="00603221">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AB4D989" w14:textId="77777777" w:rsidR="008338F0" w:rsidRPr="00603221" w:rsidRDefault="00865C7D">
            <w:pPr>
              <w:pStyle w:val="normalwithoutspacing"/>
              <w:snapToGrid w:val="0"/>
              <w:rPr>
                <w:lang w:val="en-US"/>
              </w:rPr>
            </w:pPr>
            <w:r w:rsidRPr="00603221">
              <w:rPr>
                <w:lang w:val="en-US"/>
              </w:rPr>
              <w:t>213 1300801</w:t>
            </w:r>
          </w:p>
        </w:tc>
      </w:tr>
      <w:tr w:rsidR="008338F0" w:rsidRPr="00DF02B0" w14:paraId="725F4C55" w14:textId="77777777">
        <w:tc>
          <w:tcPr>
            <w:tcW w:w="5245" w:type="dxa"/>
            <w:tcBorders>
              <w:top w:val="single" w:sz="4" w:space="0" w:color="000000"/>
              <w:left w:val="single" w:sz="4" w:space="0" w:color="000000"/>
              <w:bottom w:val="single" w:sz="4" w:space="0" w:color="000000"/>
            </w:tcBorders>
            <w:shd w:val="clear" w:color="auto" w:fill="auto"/>
          </w:tcPr>
          <w:p w14:paraId="6B2ECF40" w14:textId="77777777" w:rsidR="008338F0" w:rsidRPr="00603221" w:rsidRDefault="003355E7">
            <w:pPr>
              <w:pStyle w:val="normalwithoutspacing"/>
            </w:pPr>
            <w:r w:rsidRPr="00603221">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D1BD7C" w14:textId="77777777" w:rsidR="008338F0" w:rsidRPr="00603221" w:rsidRDefault="00263685">
            <w:pPr>
              <w:pStyle w:val="normalwithoutspacing"/>
              <w:snapToGrid w:val="0"/>
              <w:rPr>
                <w:lang w:val="en-US"/>
              </w:rPr>
            </w:pPr>
            <w:hyperlink r:id="rId17" w:history="1">
              <w:r w:rsidR="00E817D9" w:rsidRPr="00D009BC">
                <w:rPr>
                  <w:rStyle w:val="-"/>
                  <w:lang w:val="en-US"/>
                </w:rPr>
                <w:t>info@ktpae.gr</w:t>
              </w:r>
            </w:hyperlink>
          </w:p>
        </w:tc>
      </w:tr>
      <w:tr w:rsidR="008338F0" w:rsidRPr="00DF02B0" w14:paraId="23BFA2BC" w14:textId="77777777">
        <w:tc>
          <w:tcPr>
            <w:tcW w:w="5245" w:type="dxa"/>
            <w:tcBorders>
              <w:top w:val="single" w:sz="4" w:space="0" w:color="000000"/>
              <w:left w:val="single" w:sz="4" w:space="0" w:color="000000"/>
              <w:bottom w:val="single" w:sz="4" w:space="0" w:color="000000"/>
            </w:tcBorders>
            <w:shd w:val="clear" w:color="auto" w:fill="auto"/>
          </w:tcPr>
          <w:p w14:paraId="4D0056AF" w14:textId="77777777" w:rsidR="008338F0" w:rsidRPr="00603221" w:rsidRDefault="003355E7">
            <w:pPr>
              <w:pStyle w:val="normalwithoutspacing"/>
            </w:pPr>
            <w:r w:rsidRPr="00603221">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10A5084" w14:textId="7A1EB97B" w:rsidR="008338F0" w:rsidRPr="00DD4C04" w:rsidRDefault="00DD4C04">
            <w:pPr>
              <w:pStyle w:val="normalwithoutspacing"/>
              <w:snapToGrid w:val="0"/>
              <w:rPr>
                <w:highlight w:val="magenta"/>
              </w:rPr>
            </w:pPr>
            <w:r w:rsidRPr="00DD4C04">
              <w:rPr>
                <w:lang w:val="en-US"/>
              </w:rPr>
              <w:t>Δήμητρα Παγώνη</w:t>
            </w:r>
          </w:p>
        </w:tc>
      </w:tr>
      <w:tr w:rsidR="008338F0" w:rsidRPr="00DF02B0" w14:paraId="433853CF" w14:textId="77777777">
        <w:tc>
          <w:tcPr>
            <w:tcW w:w="5245" w:type="dxa"/>
            <w:tcBorders>
              <w:top w:val="single" w:sz="4" w:space="0" w:color="000000"/>
              <w:left w:val="single" w:sz="4" w:space="0" w:color="000000"/>
              <w:bottom w:val="single" w:sz="4" w:space="0" w:color="000000"/>
            </w:tcBorders>
            <w:shd w:val="clear" w:color="auto" w:fill="auto"/>
          </w:tcPr>
          <w:p w14:paraId="09D2C46B" w14:textId="77777777" w:rsidR="008338F0" w:rsidRPr="00603221" w:rsidRDefault="003355E7">
            <w:pPr>
              <w:pStyle w:val="normalwithoutspacing"/>
            </w:pPr>
            <w:r w:rsidRPr="00603221">
              <w:t>Γενική Διεύθυνση στο διαδίκτυο</w:t>
            </w:r>
            <w:r w:rsidR="00E1337D" w:rsidRPr="00603221">
              <w:t xml:space="preserve"> </w:t>
            </w:r>
            <w:r w:rsidRPr="00603221">
              <w:t>(URL)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5C5E03C" w14:textId="77777777" w:rsidR="008338F0" w:rsidRPr="00603221" w:rsidRDefault="00263685">
            <w:pPr>
              <w:pStyle w:val="normalwithoutspacing"/>
              <w:snapToGrid w:val="0"/>
            </w:pPr>
            <w:hyperlink r:id="rId18" w:history="1">
              <w:r w:rsidR="00E817D9" w:rsidRPr="00D009BC">
                <w:rPr>
                  <w:rStyle w:val="-"/>
                </w:rPr>
                <w:t>http://www.ktpae.gr</w:t>
              </w:r>
            </w:hyperlink>
          </w:p>
        </w:tc>
      </w:tr>
      <w:tr w:rsidR="008338F0" w:rsidRPr="00D72C0C" w14:paraId="5772DFEA" w14:textId="77777777">
        <w:tc>
          <w:tcPr>
            <w:tcW w:w="5245" w:type="dxa"/>
            <w:tcBorders>
              <w:top w:val="single" w:sz="4" w:space="0" w:color="000000"/>
              <w:left w:val="single" w:sz="4" w:space="0" w:color="000000"/>
              <w:bottom w:val="single" w:sz="4" w:space="0" w:color="000000"/>
            </w:tcBorders>
            <w:shd w:val="clear" w:color="auto" w:fill="auto"/>
          </w:tcPr>
          <w:p w14:paraId="62F40955" w14:textId="77777777" w:rsidR="008338F0" w:rsidRPr="00603221" w:rsidRDefault="003355E7">
            <w:pPr>
              <w:pStyle w:val="normalwithoutspacing"/>
            </w:pPr>
            <w:r w:rsidRPr="00603221">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716F99D" w14:textId="33EFEE6D" w:rsidR="008338F0" w:rsidRPr="00603221" w:rsidRDefault="00263685">
            <w:pPr>
              <w:pStyle w:val="normalwithoutspacing"/>
              <w:snapToGrid w:val="0"/>
            </w:pPr>
            <w:hyperlink r:id="rId19" w:history="1">
              <w:r w:rsidR="00040DF2" w:rsidRPr="00851F8F">
                <w:rPr>
                  <w:rStyle w:val="-"/>
                </w:rPr>
                <w:t>https://www.ktpae.gr/</w:t>
              </w:r>
            </w:hyperlink>
          </w:p>
        </w:tc>
      </w:tr>
    </w:tbl>
    <w:p w14:paraId="6D04F2B7" w14:textId="77777777" w:rsidR="008338F0" w:rsidRPr="00603221" w:rsidRDefault="008338F0">
      <w:pPr>
        <w:pStyle w:val="normalwithoutspacing"/>
      </w:pPr>
    </w:p>
    <w:p w14:paraId="71E04718" w14:textId="77777777" w:rsidR="008338F0" w:rsidRPr="00603221" w:rsidRDefault="003355E7" w:rsidP="0027253E">
      <w:pPr>
        <w:pStyle w:val="normalwithoutspacing"/>
        <w:spacing w:line="276" w:lineRule="auto"/>
      </w:pPr>
      <w:r w:rsidRPr="00603221">
        <w:rPr>
          <w:b/>
        </w:rPr>
        <w:t xml:space="preserve">Είδος Αναθέτουσας Αρχής </w:t>
      </w:r>
    </w:p>
    <w:p w14:paraId="21DD5DE2" w14:textId="19DB0540" w:rsidR="00040DF2" w:rsidRDefault="003355E7" w:rsidP="00404217">
      <w:pPr>
        <w:pStyle w:val="normalwithoutspacing"/>
        <w:spacing w:line="276" w:lineRule="auto"/>
      </w:pPr>
      <w:r w:rsidRPr="00603221">
        <w:t>Η Αναθέτουσα Αρχή είναι</w:t>
      </w:r>
      <w:r w:rsidR="00E1337D" w:rsidRPr="00603221">
        <w:t xml:space="preserve"> </w:t>
      </w:r>
      <w:r w:rsidRPr="00603221">
        <w:t xml:space="preserve"> </w:t>
      </w:r>
      <w:r w:rsidR="00CD22D1" w:rsidRPr="00033BA0">
        <w:t xml:space="preserve">η Κοινωνία </w:t>
      </w:r>
      <w:r w:rsidR="00040DF2">
        <w:t>της</w:t>
      </w:r>
      <w:r w:rsidR="00CD22D1" w:rsidRPr="00033BA0">
        <w:t xml:space="preserve"> Πληροφορίας </w:t>
      </w:r>
      <w:r w:rsidR="00417984">
        <w:t xml:space="preserve">Μονοπρόσωπη </w:t>
      </w:r>
      <w:r w:rsidR="00417984" w:rsidRPr="00603221">
        <w:t xml:space="preserve">Ανώνυμη </w:t>
      </w:r>
      <w:r w:rsidR="007D3A48" w:rsidRPr="00603221">
        <w:t>Εταιρία του Δημόσιου Τομέα (μη Κεντρική Αναθέτουσα Αρχή)</w:t>
      </w:r>
      <w:r w:rsidR="00E1337D" w:rsidRPr="00603221">
        <w:t xml:space="preserve"> </w:t>
      </w:r>
      <w:r w:rsidRPr="00603221">
        <w:t>και ανήκει στην</w:t>
      </w:r>
      <w:r w:rsidR="00DB2700" w:rsidRPr="00603221">
        <w:t xml:space="preserve"> Κεντρική Κυβέρνηση – Υποτομέας Νομικά Πρόσωπα Κεντρικής Κυβέρνησης και Δημόσιες Επιχειρήσεις</w:t>
      </w:r>
      <w:r w:rsidR="00040DF2">
        <w:t>.</w:t>
      </w:r>
    </w:p>
    <w:p w14:paraId="44146439" w14:textId="446778B3" w:rsidR="008338F0" w:rsidRPr="00603221" w:rsidRDefault="00DB2700" w:rsidP="00D9520E">
      <w:pPr>
        <w:pStyle w:val="normalwithoutspacing"/>
        <w:spacing w:line="276" w:lineRule="auto"/>
        <w:rPr>
          <w:rFonts w:eastAsia="Calibri"/>
        </w:rPr>
      </w:pPr>
      <w:r w:rsidRPr="00603221">
        <w:t xml:space="preserve"> </w:t>
      </w:r>
    </w:p>
    <w:p w14:paraId="5D55A5F6" w14:textId="77777777" w:rsidR="008338F0" w:rsidRPr="00603221" w:rsidRDefault="003355E7" w:rsidP="00075680">
      <w:pPr>
        <w:pStyle w:val="normalwithoutspacing"/>
        <w:spacing w:line="276" w:lineRule="auto"/>
      </w:pPr>
      <w:r w:rsidRPr="00603221">
        <w:rPr>
          <w:b/>
        </w:rPr>
        <w:t>Κύρια δραστηριότητα Α.Α.</w:t>
      </w:r>
    </w:p>
    <w:p w14:paraId="39CCC49B" w14:textId="77777777" w:rsidR="008338F0" w:rsidRPr="00603221" w:rsidRDefault="003355E7" w:rsidP="00EF1EDC">
      <w:pPr>
        <w:pStyle w:val="normalwithoutspacing"/>
        <w:spacing w:line="276" w:lineRule="auto"/>
      </w:pPr>
      <w:r w:rsidRPr="00603221">
        <w:t xml:space="preserve">Η κύρια δραστηριότητα της Αναθέτουσας Αρχής είναι </w:t>
      </w:r>
      <w:r w:rsidR="00EB0718" w:rsidRPr="00603221">
        <w:t>«Γενικές Δημόσιες Υπηρεσίες».</w:t>
      </w:r>
    </w:p>
    <w:p w14:paraId="7C1708B8" w14:textId="77777777" w:rsidR="00040DF2" w:rsidRDefault="003355E7" w:rsidP="00EF1EDC">
      <w:pPr>
        <w:pStyle w:val="normalwithoutspacing"/>
        <w:spacing w:line="276" w:lineRule="auto"/>
      </w:pPr>
      <w:r w:rsidRPr="00603221">
        <w:t>Εφαρμοστέο εθνικό δίκαιο</w:t>
      </w:r>
      <w:r w:rsidR="00E1337D" w:rsidRPr="00603221">
        <w:t xml:space="preserve"> </w:t>
      </w:r>
      <w:r w:rsidRPr="00603221">
        <w:t xml:space="preserve">είναι το </w:t>
      </w:r>
      <w:r w:rsidR="00DB2700" w:rsidRPr="00603221">
        <w:t>Ελληνικό</w:t>
      </w:r>
      <w:r w:rsidR="00040DF2">
        <w:t>.</w:t>
      </w:r>
    </w:p>
    <w:p w14:paraId="7F9F39E8" w14:textId="7F29FA9B" w:rsidR="008338F0" w:rsidRPr="00603221" w:rsidRDefault="008338F0" w:rsidP="00EF1EDC">
      <w:pPr>
        <w:pStyle w:val="normalwithoutspacing"/>
        <w:spacing w:line="276" w:lineRule="auto"/>
      </w:pPr>
    </w:p>
    <w:p w14:paraId="1A7D840D" w14:textId="77777777" w:rsidR="008338F0" w:rsidRPr="00603221" w:rsidRDefault="003355E7" w:rsidP="00EF1EDC">
      <w:pPr>
        <w:suppressAutoHyphens w:val="0"/>
        <w:spacing w:after="0" w:line="276" w:lineRule="auto"/>
        <w:jc w:val="left"/>
        <w:rPr>
          <w:lang w:val="el-GR"/>
        </w:rPr>
      </w:pPr>
      <w:r w:rsidRPr="00603221">
        <w:rPr>
          <w:b/>
          <w:lang w:val="el-GR"/>
        </w:rPr>
        <w:t xml:space="preserve">Στοιχεία Επικοινωνίας </w:t>
      </w:r>
    </w:p>
    <w:p w14:paraId="5C3FA97B" w14:textId="77777777" w:rsidR="002E1FDE" w:rsidRDefault="003355E7" w:rsidP="00EF1EDC">
      <w:pPr>
        <w:pStyle w:val="normalwithoutspacing"/>
        <w:spacing w:line="276" w:lineRule="auto"/>
        <w:ind w:left="567" w:hanging="567"/>
      </w:pPr>
      <w:r w:rsidRPr="00603221">
        <w:t>α)</w:t>
      </w:r>
      <w:r w:rsidRPr="00603221">
        <w:tab/>
        <w:t>Τα έγγραφα της σύμβασης είναι διαθέσιμα για ελεύθερη, πλήρη, άμεση &amp; δωρεάν ηλεκτρονική πρόσβαση στην διεύθυνση (URL) : μέσω της διαδικτυακής πύλης www.promitheus.gov.gr του Ε.Σ.Η.ΔΗ.Σ.</w:t>
      </w:r>
      <w:r w:rsidR="002E1FDE" w:rsidRPr="00603221">
        <w:t xml:space="preserve"> και μέσω της διαδικτυακής πύλης της Αναθέτουσας Αρχής </w:t>
      </w:r>
      <w:hyperlink r:id="rId20" w:history="1">
        <w:r w:rsidR="00154623" w:rsidRPr="009344C5">
          <w:rPr>
            <w:rStyle w:val="-"/>
          </w:rPr>
          <w:t>http://www.ktpae.gr</w:t>
        </w:r>
      </w:hyperlink>
    </w:p>
    <w:p w14:paraId="1155CDD2" w14:textId="77777777" w:rsidR="00154623" w:rsidRPr="00603221" w:rsidRDefault="00154623" w:rsidP="00EF1EDC">
      <w:pPr>
        <w:pStyle w:val="normalwithoutspacing"/>
        <w:spacing w:line="276" w:lineRule="auto"/>
        <w:ind w:left="567"/>
      </w:pPr>
      <w:r w:rsidRPr="00154623">
        <w:t>Κάθε είδους επικοινωνία και ανταλλαγή πληροφοριών πραγματοποιείται μέσω της διαδικτυακής πύλης www.promitheus.gov.gr του Ε.Σ.Η.ΔΗ.Σ.</w:t>
      </w:r>
    </w:p>
    <w:p w14:paraId="23C5A79D" w14:textId="77777777" w:rsidR="008338F0" w:rsidRDefault="003355E7" w:rsidP="00EF1EDC">
      <w:pPr>
        <w:pStyle w:val="normalwithoutspacing"/>
        <w:spacing w:line="276" w:lineRule="auto"/>
        <w:ind w:left="567" w:hanging="567"/>
        <w:rPr>
          <w:color w:val="000000"/>
          <w:shd w:val="clear" w:color="auto" w:fill="FFFFFF"/>
        </w:rPr>
      </w:pPr>
      <w:r w:rsidRPr="00603221">
        <w:t>β)</w:t>
      </w:r>
      <w:r w:rsidRPr="00603221">
        <w:tab/>
        <w:t xml:space="preserve">Οι προσφορές πρέπει να υποβάλλονται ηλεκτρονικά στην διεύθυνση : </w:t>
      </w:r>
      <w:hyperlink r:id="rId21" w:history="1">
        <w:r w:rsidRPr="00603221">
          <w:rPr>
            <w:rStyle w:val="-"/>
            <w:shd w:val="clear" w:color="auto" w:fill="FFFFFF"/>
          </w:rPr>
          <w:t>www.promitheus.gov.gr</w:t>
        </w:r>
      </w:hyperlink>
      <w:r w:rsidRPr="00603221">
        <w:rPr>
          <w:color w:val="000000"/>
          <w:shd w:val="clear" w:color="auto" w:fill="FFFFFF"/>
        </w:rPr>
        <w:t xml:space="preserve"> </w:t>
      </w:r>
    </w:p>
    <w:p w14:paraId="70BBFFF5" w14:textId="77777777" w:rsidR="00E7277B" w:rsidRDefault="00E7277B">
      <w:pPr>
        <w:pStyle w:val="normalwithoutspacing"/>
        <w:ind w:left="567" w:hanging="567"/>
        <w:rPr>
          <w:color w:val="000000"/>
          <w:shd w:val="clear" w:color="auto" w:fill="FFFFFF"/>
        </w:rPr>
      </w:pPr>
    </w:p>
    <w:p w14:paraId="7757569B" w14:textId="77777777" w:rsidR="00E7277B" w:rsidRPr="00603221" w:rsidRDefault="00E7277B">
      <w:pPr>
        <w:pStyle w:val="normalwithoutspacing"/>
        <w:ind w:left="567" w:hanging="567"/>
        <w:rPr>
          <w:color w:val="000000"/>
          <w:shd w:val="clear" w:color="auto" w:fill="FFFFFF"/>
        </w:rPr>
      </w:pPr>
    </w:p>
    <w:p w14:paraId="305D86AF" w14:textId="77777777" w:rsidR="008338F0" w:rsidRPr="00603221" w:rsidRDefault="003355E7">
      <w:pPr>
        <w:pStyle w:val="20"/>
        <w:spacing w:line="276" w:lineRule="auto"/>
        <w:rPr>
          <w:rFonts w:cs="Tahoma"/>
          <w:lang w:val="el-GR"/>
        </w:rPr>
      </w:pPr>
      <w:bookmarkStart w:id="16" w:name="_Toc86135133"/>
      <w:bookmarkStart w:id="17" w:name="_Toc86395690"/>
      <w:bookmarkStart w:id="18" w:name="_Toc121404517"/>
      <w:bookmarkStart w:id="19" w:name="_Toc126068868"/>
      <w:bookmarkEnd w:id="16"/>
      <w:bookmarkEnd w:id="17"/>
      <w:r w:rsidRPr="00603221">
        <w:rPr>
          <w:rFonts w:cs="Tahoma"/>
          <w:lang w:val="el-GR"/>
        </w:rPr>
        <w:lastRenderedPageBreak/>
        <w:t>Στοιχεία Διαδικασίας - Χρηματοδότηση</w:t>
      </w:r>
      <w:bookmarkEnd w:id="18"/>
      <w:bookmarkEnd w:id="19"/>
    </w:p>
    <w:p w14:paraId="0F04A6BE" w14:textId="77777777" w:rsidR="008338F0" w:rsidRPr="00603221" w:rsidRDefault="003355E7" w:rsidP="0027253E">
      <w:pPr>
        <w:spacing w:line="276" w:lineRule="auto"/>
        <w:rPr>
          <w:lang w:val="el-GR"/>
        </w:rPr>
      </w:pPr>
      <w:r w:rsidRPr="00603221">
        <w:rPr>
          <w:b/>
          <w:lang w:val="el-GR"/>
        </w:rPr>
        <w:t xml:space="preserve">Είδος διαδικασίας </w:t>
      </w:r>
    </w:p>
    <w:p w14:paraId="407D7F38" w14:textId="77777777" w:rsidR="008338F0" w:rsidRPr="00603221" w:rsidRDefault="003355E7" w:rsidP="00404217">
      <w:pPr>
        <w:pStyle w:val="normalwithoutspacing"/>
        <w:spacing w:line="276" w:lineRule="auto"/>
        <w:rPr>
          <w:lang w:eastAsia="el-GR"/>
        </w:rPr>
      </w:pPr>
      <w:r w:rsidRPr="00603221">
        <w:t xml:space="preserve">Ο διαγωνισμός θα διεξαχθεί με την ανοικτή διαδικασία του άρθρου 27 του ν. 4412/16. </w:t>
      </w:r>
    </w:p>
    <w:p w14:paraId="29866A07" w14:textId="77777777" w:rsidR="008338F0" w:rsidRPr="00603221" w:rsidRDefault="008338F0" w:rsidP="00D9520E">
      <w:pPr>
        <w:pStyle w:val="normalwithoutspacing"/>
        <w:spacing w:line="276" w:lineRule="auto"/>
      </w:pPr>
    </w:p>
    <w:p w14:paraId="249E4A7D" w14:textId="77777777" w:rsidR="008338F0" w:rsidRPr="00603221" w:rsidRDefault="003355E7" w:rsidP="00075680">
      <w:pPr>
        <w:pStyle w:val="normalwithoutspacing"/>
        <w:spacing w:line="276" w:lineRule="auto"/>
      </w:pPr>
      <w:r w:rsidRPr="00603221">
        <w:rPr>
          <w:b/>
        </w:rPr>
        <w:t>Χρηματοδότηση της σύμβασης</w:t>
      </w:r>
    </w:p>
    <w:p w14:paraId="4BA6D49C" w14:textId="21BECCEE" w:rsidR="008338F0" w:rsidRPr="005D2ACD" w:rsidRDefault="003355E7" w:rsidP="00075680">
      <w:pPr>
        <w:pStyle w:val="normalwithoutspacing"/>
        <w:spacing w:line="276" w:lineRule="auto"/>
      </w:pPr>
      <w:r w:rsidRPr="005D2ACD">
        <w:t xml:space="preserve">Φορέας χρηματοδότησης της παρούσας σύμβασης είναι </w:t>
      </w:r>
      <w:r w:rsidRPr="00DB5B4A">
        <w:t xml:space="preserve">το </w:t>
      </w:r>
      <w:r w:rsidR="00606921">
        <w:t>Υπουργείο Ψηφιακής Διακυβέρνησης</w:t>
      </w:r>
      <w:r w:rsidR="00040DF2" w:rsidRPr="00DB5B4A">
        <w:t>.</w:t>
      </w:r>
    </w:p>
    <w:p w14:paraId="2DADF501" w14:textId="77777777" w:rsidR="001A288F" w:rsidRPr="00AB3462" w:rsidRDefault="001A288F" w:rsidP="001A288F">
      <w:pPr>
        <w:rPr>
          <w:lang w:val="el-GR"/>
        </w:rPr>
      </w:pPr>
      <w:r w:rsidRPr="00AB3462">
        <w:rPr>
          <w:lang w:val="el-GR"/>
        </w:rPr>
        <w:t xml:space="preserve">Οι δαπάνες </w:t>
      </w:r>
      <w:r>
        <w:rPr>
          <w:lang w:val="el-GR"/>
        </w:rPr>
        <w:t>της σύμβασης</w:t>
      </w:r>
      <w:r w:rsidRPr="00AB3462">
        <w:rPr>
          <w:lang w:val="el-GR"/>
        </w:rPr>
        <w:t xml:space="preserve">, </w:t>
      </w:r>
      <w:bookmarkStart w:id="20" w:name="_Hlk109917617"/>
      <w:r w:rsidRPr="00AB3462">
        <w:rPr>
          <w:lang w:val="el-GR"/>
        </w:rPr>
        <w:t>μη περιλαμβανομένων των δικαιωμάτων προαίρεσης</w:t>
      </w:r>
      <w:bookmarkEnd w:id="20"/>
      <w:r w:rsidRPr="00AB3462">
        <w:rPr>
          <w:lang w:val="el-GR"/>
        </w:rPr>
        <w:t>, θα βαρύνουν το Πρόγραμμα Δημοσίων Επενδύσεων-</w:t>
      </w:r>
      <w:r>
        <w:rPr>
          <w:lang w:val="en-US"/>
        </w:rPr>
        <w:t>TA</w:t>
      </w:r>
      <w:r w:rsidRPr="00AB3462">
        <w:rPr>
          <w:lang w:val="el-GR"/>
        </w:rPr>
        <w:t>, στη</w:t>
      </w:r>
      <w:r w:rsidRPr="00AB3462" w:rsidDel="00E50F50">
        <w:rPr>
          <w:lang w:val="el-GR"/>
        </w:rPr>
        <w:t xml:space="preserve"> </w:t>
      </w:r>
      <w:r w:rsidRPr="00AB3462">
        <w:rPr>
          <w:lang w:val="el-GR"/>
        </w:rPr>
        <w:t xml:space="preserve"> </w:t>
      </w:r>
      <w:r w:rsidRPr="00661A6F">
        <w:rPr>
          <w:lang w:val="el-GR"/>
        </w:rPr>
        <w:t xml:space="preserve">ΣΑΤΑ </w:t>
      </w:r>
      <w:r w:rsidRPr="00C42011">
        <w:rPr>
          <w:lang w:val="el-GR"/>
        </w:rPr>
        <w:t>063</w:t>
      </w:r>
      <w:r w:rsidRPr="00661A6F">
        <w:rPr>
          <w:lang w:val="el-GR"/>
        </w:rPr>
        <w:t xml:space="preserve"> </w:t>
      </w:r>
      <w:bookmarkStart w:id="21" w:name="_Hlk109832032"/>
      <w:r w:rsidRPr="00661A6F">
        <w:rPr>
          <w:lang w:val="el-GR"/>
        </w:rPr>
        <w:t xml:space="preserve">με ενάριθμο κωδικό </w:t>
      </w:r>
      <w:r w:rsidRPr="00C42011">
        <w:rPr>
          <w:lang w:val="el-GR"/>
        </w:rPr>
        <w:t>2022ΤΑ063000</w:t>
      </w:r>
      <w:bookmarkEnd w:id="21"/>
      <w:r>
        <w:rPr>
          <w:lang w:val="el-GR"/>
        </w:rPr>
        <w:t>30</w:t>
      </w:r>
      <w:r w:rsidRPr="00661A6F">
        <w:rPr>
          <w:lang w:val="el-GR"/>
        </w:rPr>
        <w:t>.</w:t>
      </w:r>
    </w:p>
    <w:p w14:paraId="059CF751" w14:textId="77777777" w:rsidR="001A288F" w:rsidRPr="00AB3462" w:rsidRDefault="001A288F" w:rsidP="001A288F">
      <w:pPr>
        <w:rPr>
          <w:lang w:val="el-GR"/>
        </w:rPr>
      </w:pPr>
      <w:bookmarkStart w:id="22" w:name="_Hlk126069898"/>
      <w:r>
        <w:rPr>
          <w:lang w:val="el-GR"/>
        </w:rPr>
        <w:t>Η σύμβαση</w:t>
      </w:r>
      <w:r w:rsidRPr="00AB3462">
        <w:rPr>
          <w:lang w:val="el-GR"/>
        </w:rPr>
        <w:t xml:space="preserve"> υλοποιείται στο πλαίσιο του Εθνικού Σχεδίου Ανάκαμψης και Ανθεκτικότητας «Ελλάδα 2.0» με τη χρηματοδότηση της Ευρωπαϊκής Ένωσης – </w:t>
      </w:r>
      <w:r w:rsidRPr="00BA5DBE">
        <w:t>NextGeneration</w:t>
      </w:r>
      <w:r w:rsidRPr="00BA5DBE">
        <w:rPr>
          <w:lang w:val="el-GR"/>
        </w:rPr>
        <w:t xml:space="preserve"> </w:t>
      </w:r>
      <w:r w:rsidRPr="00BA5DBE">
        <w:t>EU</w:t>
      </w:r>
      <w:r w:rsidRPr="00BA5DBE">
        <w:rPr>
          <w:lang w:val="el-GR"/>
        </w:rPr>
        <w:t xml:space="preserve"> (κωδικός Δράσης: 16736 / Άξονας 2.2), με βάση την Απόφαση Ένταξης με αρ. πρωτ. </w:t>
      </w:r>
      <w:r w:rsidRPr="00C42011">
        <w:rPr>
          <w:lang w:val="el-GR"/>
        </w:rPr>
        <w:t>125316 ΕΞ 2022/06-09-2022 (Α.Π ΚτΠ Μ.Α.Ε. 15400/06-09-2022)  και ΑΔΑ: 9ΝΤΨΗ-</w:t>
      </w:r>
      <w:r w:rsidRPr="00BA5DBE">
        <w:rPr>
          <w:lang w:val="el-GR"/>
        </w:rPr>
        <w:t>ΚΡΟ,  έχει δε λάβει κωδικό ΟΠΣ ΤΑ: 5158515.</w:t>
      </w:r>
    </w:p>
    <w:p w14:paraId="71C88AA1" w14:textId="0A89200A" w:rsidR="001A288F" w:rsidRDefault="001A288F" w:rsidP="001A288F">
      <w:pPr>
        <w:rPr>
          <w:lang w:val="el-GR"/>
        </w:rPr>
      </w:pPr>
      <w:r w:rsidRPr="00AB3462">
        <w:rPr>
          <w:lang w:val="el-GR"/>
        </w:rPr>
        <w:t>Τα δικαιώματα προαίρεσης δύναται να χρηματοδοτηθούν από οποιαδήποτε άλλη πηγή.</w:t>
      </w:r>
    </w:p>
    <w:bookmarkEnd w:id="22"/>
    <w:p w14:paraId="499EE398" w14:textId="77777777" w:rsidR="001A288F" w:rsidRDefault="001A288F" w:rsidP="001A288F">
      <w:pPr>
        <w:rPr>
          <w:lang w:val="el-GR"/>
        </w:rPr>
      </w:pPr>
    </w:p>
    <w:p w14:paraId="15E727EF" w14:textId="77777777" w:rsidR="008338F0" w:rsidRPr="00603221" w:rsidRDefault="003355E7">
      <w:pPr>
        <w:pStyle w:val="20"/>
        <w:spacing w:line="276" w:lineRule="auto"/>
        <w:rPr>
          <w:rFonts w:cs="Tahoma"/>
          <w:lang w:val="el-GR"/>
        </w:rPr>
      </w:pPr>
      <w:bookmarkStart w:id="23" w:name="_Toc121994436"/>
      <w:bookmarkStart w:id="24" w:name="_Toc122602238"/>
      <w:bookmarkEnd w:id="23"/>
      <w:bookmarkEnd w:id="24"/>
      <w:r w:rsidRPr="00603221">
        <w:rPr>
          <w:rFonts w:cs="Tahoma"/>
          <w:lang w:val="el-GR"/>
        </w:rPr>
        <w:tab/>
      </w:r>
      <w:bookmarkStart w:id="25" w:name="_Toc121404518"/>
      <w:bookmarkStart w:id="26" w:name="_Toc126068869"/>
      <w:r w:rsidRPr="00603221">
        <w:rPr>
          <w:rFonts w:cs="Tahoma"/>
          <w:lang w:val="el-GR"/>
        </w:rPr>
        <w:t xml:space="preserve">Συνοπτική Περιγραφή φυσικού και οικονομικού αντικειμένου της </w:t>
      </w:r>
      <w:r w:rsidRPr="00040DF2">
        <w:rPr>
          <w:rFonts w:cs="Tahoma"/>
          <w:lang w:val="el-GR"/>
        </w:rPr>
        <w:t>σ</w:t>
      </w:r>
      <w:r w:rsidRPr="00603221">
        <w:rPr>
          <w:rFonts w:cs="Tahoma"/>
          <w:lang w:val="el-GR"/>
        </w:rPr>
        <w:t>ύμβασης</w:t>
      </w:r>
      <w:bookmarkEnd w:id="25"/>
      <w:bookmarkEnd w:id="26"/>
      <w:r w:rsidRPr="00603221">
        <w:rPr>
          <w:rFonts w:cs="Tahoma"/>
          <w:lang w:val="el-GR"/>
        </w:rPr>
        <w:t xml:space="preserve"> </w:t>
      </w:r>
    </w:p>
    <w:p w14:paraId="592848E7" w14:textId="319A3C31" w:rsidR="00AE2EE0" w:rsidRPr="00296FE6" w:rsidRDefault="00AE2EE0" w:rsidP="00296FE6">
      <w:pPr>
        <w:pStyle w:val="TabletextChar"/>
        <w:spacing w:before="120" w:after="0" w:line="276" w:lineRule="auto"/>
        <w:jc w:val="both"/>
        <w:rPr>
          <w:rFonts w:cs="Tahoma"/>
          <w:sz w:val="22"/>
          <w:szCs w:val="22"/>
        </w:rPr>
      </w:pPr>
      <w:r w:rsidRPr="00296FE6">
        <w:rPr>
          <w:rFonts w:cs="Tahoma"/>
          <w:sz w:val="22"/>
          <w:szCs w:val="22"/>
        </w:rPr>
        <w:t>Αντικείμενο της σύμβασης είναι</w:t>
      </w:r>
      <w:r w:rsidR="005001AE" w:rsidRPr="00296FE6">
        <w:rPr>
          <w:rFonts w:cs="Tahoma"/>
          <w:sz w:val="22"/>
          <w:szCs w:val="22"/>
        </w:rPr>
        <w:t xml:space="preserve"> o</w:t>
      </w:r>
      <w:r w:rsidRPr="00296FE6">
        <w:rPr>
          <w:rFonts w:cs="Tahoma"/>
          <w:sz w:val="22"/>
          <w:szCs w:val="22"/>
        </w:rPr>
        <w:t xml:space="preserve"> </w:t>
      </w:r>
      <w:r w:rsidR="005001AE" w:rsidRPr="00296FE6">
        <w:rPr>
          <w:rFonts w:cs="Tahoma"/>
          <w:sz w:val="22"/>
          <w:szCs w:val="22"/>
        </w:rPr>
        <w:t xml:space="preserve">Σχεδιασμός και Υλοποίηση ενός νέου συστήματος Ηλεκτρονικών Δημοσίων Συμβάσεων </w:t>
      </w:r>
      <w:r w:rsidR="00DF5A11">
        <w:rPr>
          <w:rFonts w:cs="Tahoma"/>
          <w:sz w:val="22"/>
          <w:szCs w:val="22"/>
        </w:rPr>
        <w:t xml:space="preserve">(Ν-ΕΣΗΔΗΣ) </w:t>
      </w:r>
      <w:r w:rsidR="005001AE" w:rsidRPr="00296FE6">
        <w:rPr>
          <w:rFonts w:cs="Tahoma"/>
          <w:sz w:val="22"/>
          <w:szCs w:val="22"/>
        </w:rPr>
        <w:t>για την υποστήριξη ενός πλήρους κύκλου Δημοσίων Προμηθειών</w:t>
      </w:r>
      <w:r w:rsidRPr="00296FE6">
        <w:rPr>
          <w:rFonts w:cs="Tahoma"/>
          <w:sz w:val="22"/>
          <w:szCs w:val="22"/>
        </w:rPr>
        <w:t>.</w:t>
      </w:r>
    </w:p>
    <w:p w14:paraId="55EC9EFD" w14:textId="77777777" w:rsidR="00AE2EE0" w:rsidRDefault="00AE2EE0" w:rsidP="00EF1EDC">
      <w:pPr>
        <w:pStyle w:val="TabletextChar"/>
        <w:spacing w:before="120" w:after="0" w:line="276" w:lineRule="auto"/>
        <w:jc w:val="both"/>
        <w:rPr>
          <w:rFonts w:cs="Tahoma"/>
          <w:sz w:val="22"/>
          <w:szCs w:val="22"/>
        </w:rPr>
      </w:pPr>
      <w:r w:rsidRPr="00990757">
        <w:rPr>
          <w:rFonts w:cs="Tahoma"/>
          <w:sz w:val="22"/>
          <w:szCs w:val="22"/>
        </w:rPr>
        <w:t xml:space="preserve">Οι παρεχόμενες υπηρεσίες κατατάσσονται στους ακόλουθους κωδικούς του Κοινού Λεξιλογίου δημοσίων συμβάσεων (CPV) : </w:t>
      </w:r>
    </w:p>
    <w:p w14:paraId="24E372C7" w14:textId="39BD0000" w:rsidR="00AE2EE0" w:rsidRDefault="00AE2EE0" w:rsidP="00EF1EDC">
      <w:pPr>
        <w:pStyle w:val="TabletextChar"/>
        <w:spacing w:before="120" w:after="0" w:line="276" w:lineRule="auto"/>
        <w:jc w:val="both"/>
        <w:rPr>
          <w:rFonts w:cs="Tahoma"/>
          <w:sz w:val="22"/>
          <w:szCs w:val="22"/>
        </w:rPr>
      </w:pPr>
      <w:r w:rsidRPr="00D476C8">
        <w:rPr>
          <w:rFonts w:cs="Tahoma"/>
          <w:b/>
          <w:sz w:val="22"/>
          <w:szCs w:val="22"/>
        </w:rPr>
        <w:t>72000000-5</w:t>
      </w:r>
      <w:r w:rsidRPr="002E02F2">
        <w:rPr>
          <w:rFonts w:cs="Tahoma"/>
          <w:sz w:val="22"/>
          <w:szCs w:val="22"/>
        </w:rPr>
        <w:t xml:space="preserve"> </w:t>
      </w:r>
      <w:r w:rsidRPr="00990757">
        <w:rPr>
          <w:rFonts w:cs="Tahoma"/>
          <w:sz w:val="22"/>
          <w:szCs w:val="22"/>
        </w:rPr>
        <w:t xml:space="preserve"> Υπηρεσίες τεχνολογίας των πληροφοριών: παροχή συμβουλών, ανάπτυξη λογισμικού, Διαδίκτυο και υποστήριξη, και συμπληρωματικών </w:t>
      </w:r>
    </w:p>
    <w:p w14:paraId="34E93CF5" w14:textId="77777777" w:rsidR="00CF45DC" w:rsidRDefault="00AE2EE0" w:rsidP="00EF1EDC">
      <w:pPr>
        <w:pStyle w:val="TabletextChar"/>
        <w:spacing w:before="120" w:after="0" w:line="276" w:lineRule="auto"/>
        <w:jc w:val="both"/>
        <w:rPr>
          <w:rFonts w:cs="Tahoma"/>
          <w:sz w:val="22"/>
          <w:szCs w:val="22"/>
        </w:rPr>
      </w:pPr>
      <w:r w:rsidRPr="00D476C8">
        <w:rPr>
          <w:rFonts w:cs="Tahoma"/>
          <w:b/>
          <w:sz w:val="22"/>
          <w:szCs w:val="22"/>
        </w:rPr>
        <w:t>72221000-0</w:t>
      </w:r>
      <w:r w:rsidRPr="00990757">
        <w:rPr>
          <w:rFonts w:cs="Tahoma"/>
          <w:sz w:val="22"/>
          <w:szCs w:val="22"/>
        </w:rPr>
        <w:t xml:space="preserve"> Υπηρεσίες παροχής συμβουλών επιχειρησιακής ανάλυσης </w:t>
      </w:r>
    </w:p>
    <w:p w14:paraId="5717E868" w14:textId="2600704C" w:rsidR="00AE2EE0" w:rsidRDefault="00CF45DC" w:rsidP="00EF1EDC">
      <w:pPr>
        <w:pStyle w:val="TabletextChar"/>
        <w:spacing w:before="120" w:after="0" w:line="276" w:lineRule="auto"/>
        <w:jc w:val="both"/>
        <w:rPr>
          <w:rFonts w:cs="Tahoma"/>
          <w:sz w:val="22"/>
          <w:szCs w:val="22"/>
        </w:rPr>
      </w:pPr>
      <w:r w:rsidRPr="007C66B6">
        <w:rPr>
          <w:rFonts w:cs="Tahoma"/>
          <w:b/>
          <w:bCs/>
          <w:sz w:val="22"/>
          <w:szCs w:val="22"/>
        </w:rPr>
        <w:t>79341000-6</w:t>
      </w:r>
      <w:r>
        <w:rPr>
          <w:rFonts w:cs="Tahoma"/>
          <w:sz w:val="22"/>
          <w:szCs w:val="22"/>
        </w:rPr>
        <w:t xml:space="preserve"> Υπηρεσίες Διαφήμισης </w:t>
      </w:r>
      <w:r w:rsidR="00AE2EE0" w:rsidRPr="00990757">
        <w:rPr>
          <w:rFonts w:cs="Tahoma"/>
          <w:sz w:val="22"/>
          <w:szCs w:val="22"/>
        </w:rPr>
        <w:t xml:space="preserve">και </w:t>
      </w:r>
    </w:p>
    <w:p w14:paraId="7981AC7E" w14:textId="36E88DF7" w:rsidR="00AE2EE0" w:rsidRPr="00990757" w:rsidRDefault="00AE2EE0" w:rsidP="00EF1EDC">
      <w:pPr>
        <w:pStyle w:val="TabletextChar"/>
        <w:spacing w:before="120" w:after="0" w:line="276" w:lineRule="auto"/>
        <w:jc w:val="both"/>
        <w:rPr>
          <w:rFonts w:cs="Tahoma"/>
          <w:sz w:val="22"/>
          <w:szCs w:val="22"/>
        </w:rPr>
      </w:pPr>
      <w:r w:rsidRPr="00D476C8">
        <w:rPr>
          <w:rFonts w:cs="Tahoma"/>
          <w:b/>
          <w:sz w:val="22"/>
          <w:szCs w:val="22"/>
        </w:rPr>
        <w:t>80533100-0</w:t>
      </w:r>
      <w:r w:rsidRPr="00990757">
        <w:rPr>
          <w:rFonts w:cs="Tahoma"/>
          <w:sz w:val="22"/>
          <w:szCs w:val="22"/>
        </w:rPr>
        <w:t xml:space="preserve"> Υπηρεσίες εκπαίδευσης στον τομέα της πληροφορικής.</w:t>
      </w:r>
    </w:p>
    <w:p w14:paraId="6972902F" w14:textId="77777777" w:rsidR="00AE2EE0" w:rsidRDefault="00AE2EE0" w:rsidP="00EF1EDC">
      <w:pPr>
        <w:spacing w:line="276" w:lineRule="auto"/>
        <w:rPr>
          <w:lang w:val="el-GR"/>
        </w:rPr>
      </w:pPr>
    </w:p>
    <w:p w14:paraId="53773ED9" w14:textId="26E9692C" w:rsidR="00272B7A" w:rsidRPr="003329FF" w:rsidRDefault="00272B7A" w:rsidP="00EF1EDC">
      <w:pPr>
        <w:spacing w:line="276" w:lineRule="auto"/>
        <w:rPr>
          <w:lang w:val="el-GR"/>
        </w:rPr>
      </w:pPr>
      <w:r w:rsidRPr="003329FF">
        <w:rPr>
          <w:lang w:val="el-GR"/>
        </w:rPr>
        <w:t xml:space="preserve">Το αντικείμενο της παρούσας σύμβασης δεν υποδιαιρείται σε τμήματα, λόγω της αρχιτεκτονικής του έργου και της συμπληρωματικότητας και των αλληλεξαρτήσεων, </w:t>
      </w:r>
      <w:r w:rsidR="00AE2EE0" w:rsidRPr="003329FF">
        <w:rPr>
          <w:lang w:val="el-GR"/>
        </w:rPr>
        <w:t>ήτοι</w:t>
      </w:r>
      <w:r w:rsidRPr="003329FF">
        <w:rPr>
          <w:lang w:val="el-GR"/>
        </w:rPr>
        <w:t xml:space="preserve"> των υψηλών απαιτήσεων </w:t>
      </w:r>
      <w:r w:rsidRPr="00882CD4">
        <w:rPr>
          <w:lang w:val="el-GR"/>
        </w:rPr>
        <w:t>διαλειτουργικότητας</w:t>
      </w:r>
      <w:r w:rsidRPr="003329FF">
        <w:rPr>
          <w:lang w:val="el-GR"/>
        </w:rPr>
        <w:t xml:space="preserve"> που είναι αναγκαίο να εξασφαλίζονται  αφενός μεταξύ των λειτουργικών ενοτήτων (υποσυστημάτων) που θα αναπτυχθούν στο πλαίσιο του παρόντος έργου και αφετέρου  με τρίτα συστήματα άλλων φορέων </w:t>
      </w:r>
      <w:r w:rsidRPr="00D476C8">
        <w:rPr>
          <w:lang w:val="el-GR"/>
        </w:rPr>
        <w:t xml:space="preserve">(βλ. Παράρτημα </w:t>
      </w:r>
      <w:r w:rsidR="009E705D" w:rsidRPr="00D476C8">
        <w:rPr>
          <w:lang w:val="el-GR"/>
        </w:rPr>
        <w:t>Ι</w:t>
      </w:r>
      <w:r w:rsidRPr="00D476C8">
        <w:rPr>
          <w:lang w:val="el-GR"/>
        </w:rPr>
        <w:t>, παρ.</w:t>
      </w:r>
      <w:r w:rsidRPr="003329FF">
        <w:rPr>
          <w:lang w:val="el-GR"/>
        </w:rPr>
        <w:t xml:space="preserve"> </w:t>
      </w:r>
      <w:r w:rsidR="001B015B" w:rsidRPr="001E3F97">
        <w:rPr>
          <w:color w:val="2F5496" w:themeColor="accent5" w:themeShade="BF"/>
          <w:lang w:val="el-GR"/>
        </w:rPr>
        <w:fldChar w:fldCharType="begin"/>
      </w:r>
      <w:r w:rsidR="001B015B" w:rsidRPr="001E3F97">
        <w:rPr>
          <w:color w:val="2F5496" w:themeColor="accent5" w:themeShade="BF"/>
          <w:lang w:val="el-GR"/>
        </w:rPr>
        <w:instrText xml:space="preserve"> REF _Ref121994782 \r \h </w:instrText>
      </w:r>
      <w:r w:rsidR="001B015B" w:rsidRPr="001E3F97">
        <w:rPr>
          <w:color w:val="2F5496" w:themeColor="accent5" w:themeShade="BF"/>
          <w:lang w:val="el-GR"/>
        </w:rPr>
      </w:r>
      <w:r w:rsidR="001B015B" w:rsidRPr="001E3F97">
        <w:rPr>
          <w:color w:val="2F5496" w:themeColor="accent5" w:themeShade="BF"/>
          <w:lang w:val="el-GR"/>
        </w:rPr>
        <w:fldChar w:fldCharType="separate"/>
      </w:r>
      <w:r w:rsidR="00263685">
        <w:rPr>
          <w:color w:val="2F5496" w:themeColor="accent5" w:themeShade="BF"/>
          <w:lang w:val="el-GR"/>
        </w:rPr>
        <w:t>3.3.2</w:t>
      </w:r>
      <w:r w:rsidR="001B015B" w:rsidRPr="001E3F97">
        <w:rPr>
          <w:color w:val="2F5496" w:themeColor="accent5" w:themeShade="BF"/>
          <w:lang w:val="el-GR"/>
        </w:rPr>
        <w:fldChar w:fldCharType="end"/>
      </w:r>
      <w:r w:rsidR="00C05966" w:rsidRPr="001E3F97">
        <w:rPr>
          <w:lang w:val="el-GR"/>
        </w:rPr>
        <w:t>,</w:t>
      </w:r>
      <w:r w:rsidR="001B015B">
        <w:rPr>
          <w:lang w:val="el-GR"/>
        </w:rPr>
        <w:t xml:space="preserve"> </w:t>
      </w:r>
      <w:r w:rsidR="001B015B" w:rsidRPr="001E3F97">
        <w:rPr>
          <w:color w:val="2F5496" w:themeColor="accent5" w:themeShade="BF"/>
          <w:lang w:val="el-GR"/>
        </w:rPr>
        <w:fldChar w:fldCharType="begin"/>
      </w:r>
      <w:r w:rsidR="001B015B" w:rsidRPr="001E3F97">
        <w:rPr>
          <w:color w:val="2F5496" w:themeColor="accent5" w:themeShade="BF"/>
          <w:lang w:val="el-GR"/>
        </w:rPr>
        <w:instrText xml:space="preserve"> REF _Ref121994791 \r \h </w:instrText>
      </w:r>
      <w:r w:rsidR="001B015B" w:rsidRPr="001E3F97">
        <w:rPr>
          <w:color w:val="2F5496" w:themeColor="accent5" w:themeShade="BF"/>
          <w:lang w:val="el-GR"/>
        </w:rPr>
      </w:r>
      <w:r w:rsidR="001B015B" w:rsidRPr="001E3F97">
        <w:rPr>
          <w:color w:val="2F5496" w:themeColor="accent5" w:themeShade="BF"/>
          <w:lang w:val="el-GR"/>
        </w:rPr>
        <w:fldChar w:fldCharType="separate"/>
      </w:r>
      <w:r w:rsidR="00263685">
        <w:rPr>
          <w:color w:val="2F5496" w:themeColor="accent5" w:themeShade="BF"/>
          <w:lang w:val="el-GR"/>
        </w:rPr>
        <w:t>3.3.3</w:t>
      </w:r>
      <w:r w:rsidR="001B015B" w:rsidRPr="001E3F97">
        <w:rPr>
          <w:color w:val="2F5496" w:themeColor="accent5" w:themeShade="BF"/>
          <w:lang w:val="el-GR"/>
        </w:rPr>
        <w:fldChar w:fldCharType="end"/>
      </w:r>
      <w:r w:rsidR="00C05966" w:rsidRPr="001E3F97">
        <w:rPr>
          <w:color w:val="2F5496" w:themeColor="accent5" w:themeShade="BF"/>
          <w:lang w:val="el-GR"/>
        </w:rPr>
        <w:t xml:space="preserve"> </w:t>
      </w:r>
      <w:r w:rsidR="00C05966">
        <w:rPr>
          <w:color w:val="2F5496" w:themeColor="accent5" w:themeShade="BF"/>
          <w:lang w:val="el-GR"/>
        </w:rPr>
        <w:t xml:space="preserve">και </w:t>
      </w:r>
      <w:r w:rsidR="00C05966">
        <w:rPr>
          <w:color w:val="2F5496" w:themeColor="accent5" w:themeShade="BF"/>
          <w:lang w:val="el-GR"/>
        </w:rPr>
        <w:fldChar w:fldCharType="begin"/>
      </w:r>
      <w:r w:rsidR="00C05966">
        <w:rPr>
          <w:color w:val="2F5496" w:themeColor="accent5" w:themeShade="BF"/>
          <w:lang w:val="el-GR"/>
        </w:rPr>
        <w:instrText xml:space="preserve"> REF _Ref122001418 \r \h </w:instrText>
      </w:r>
      <w:r w:rsidR="00C05966">
        <w:rPr>
          <w:color w:val="2F5496" w:themeColor="accent5" w:themeShade="BF"/>
          <w:lang w:val="el-GR"/>
        </w:rPr>
      </w:r>
      <w:r w:rsidR="00C05966">
        <w:rPr>
          <w:color w:val="2F5496" w:themeColor="accent5" w:themeShade="BF"/>
          <w:lang w:val="el-GR"/>
        </w:rPr>
        <w:fldChar w:fldCharType="separate"/>
      </w:r>
      <w:r w:rsidR="00263685">
        <w:rPr>
          <w:color w:val="2F5496" w:themeColor="accent5" w:themeShade="BF"/>
          <w:lang w:val="el-GR"/>
        </w:rPr>
        <w:t>4.15</w:t>
      </w:r>
      <w:r w:rsidR="00C05966">
        <w:rPr>
          <w:color w:val="2F5496" w:themeColor="accent5" w:themeShade="BF"/>
          <w:lang w:val="el-GR"/>
        </w:rPr>
        <w:fldChar w:fldCharType="end"/>
      </w:r>
      <w:r w:rsidRPr="001B015B">
        <w:rPr>
          <w:lang w:val="el-GR"/>
        </w:rPr>
        <w:t>).</w:t>
      </w:r>
      <w:r w:rsidRPr="003329FF">
        <w:rPr>
          <w:lang w:val="el-GR"/>
        </w:rPr>
        <w:t xml:space="preserve">  Προσφορές γίνονται αποδεκτές για το σύνολο των υπηρεσιών που περιγράφονται.</w:t>
      </w:r>
    </w:p>
    <w:p w14:paraId="5D9458BF" w14:textId="2EEC0D59" w:rsidR="00AE2EE0" w:rsidRPr="00D476C8" w:rsidRDefault="00296FE6" w:rsidP="001A288F">
      <w:pPr>
        <w:pStyle w:val="TabletextChar"/>
        <w:framePr w:hSpace="180" w:wrap="around" w:vAnchor="text" w:hAnchor="margin" w:y="232"/>
        <w:spacing w:after="0" w:line="276" w:lineRule="auto"/>
        <w:jc w:val="both"/>
        <w:rPr>
          <w:rFonts w:cs="Tahoma"/>
          <w:b/>
          <w:sz w:val="22"/>
          <w:szCs w:val="22"/>
        </w:rPr>
      </w:pPr>
      <w:r>
        <w:rPr>
          <w:rFonts w:cs="Tahoma"/>
          <w:sz w:val="22"/>
          <w:szCs w:val="22"/>
        </w:rPr>
        <w:t>Η</w:t>
      </w:r>
      <w:r w:rsidR="00AE2EE0" w:rsidRPr="00990757">
        <w:rPr>
          <w:rFonts w:cs="Tahoma"/>
          <w:sz w:val="22"/>
          <w:szCs w:val="22"/>
        </w:rPr>
        <w:t xml:space="preserve"> εκτιμώμενη αξία </w:t>
      </w:r>
      <w:r w:rsidR="001A288F">
        <w:rPr>
          <w:rFonts w:cs="Tahoma"/>
          <w:sz w:val="22"/>
          <w:szCs w:val="22"/>
        </w:rPr>
        <w:t xml:space="preserve">της παρούσας </w:t>
      </w:r>
      <w:r w:rsidR="00AE2EE0" w:rsidRPr="00990757">
        <w:rPr>
          <w:rFonts w:cs="Tahoma"/>
          <w:sz w:val="22"/>
          <w:szCs w:val="22"/>
        </w:rPr>
        <w:t>σύμβασης ανέρχεται σ</w:t>
      </w:r>
      <w:r w:rsidR="001A288F">
        <w:rPr>
          <w:rFonts w:cs="Tahoma"/>
          <w:sz w:val="22"/>
          <w:szCs w:val="22"/>
        </w:rPr>
        <w:t>το ποσό των</w:t>
      </w:r>
      <w:r w:rsidR="00AE2EE0" w:rsidRPr="00990757">
        <w:rPr>
          <w:rFonts w:cs="Tahoma"/>
          <w:sz w:val="22"/>
          <w:szCs w:val="22"/>
        </w:rPr>
        <w:t xml:space="preserve"> </w:t>
      </w:r>
      <w:r w:rsidR="001A288F">
        <w:rPr>
          <w:rFonts w:cs="Tahoma"/>
          <w:b/>
          <w:sz w:val="22"/>
          <w:szCs w:val="22"/>
        </w:rPr>
        <w:t xml:space="preserve">έντεκα </w:t>
      </w:r>
      <w:r w:rsidR="00AE2EE0" w:rsidRPr="00D476C8">
        <w:rPr>
          <w:rFonts w:cs="Tahoma"/>
          <w:b/>
          <w:sz w:val="22"/>
          <w:szCs w:val="22"/>
        </w:rPr>
        <w:t>εκατομμ</w:t>
      </w:r>
      <w:r w:rsidR="001A288F">
        <w:rPr>
          <w:rFonts w:cs="Tahoma"/>
          <w:b/>
          <w:sz w:val="22"/>
          <w:szCs w:val="22"/>
        </w:rPr>
        <w:t>υρίων</w:t>
      </w:r>
      <w:r w:rsidR="00AE2EE0" w:rsidRPr="00D476C8">
        <w:rPr>
          <w:rFonts w:cs="Tahoma"/>
          <w:b/>
          <w:sz w:val="22"/>
          <w:szCs w:val="22"/>
        </w:rPr>
        <w:t xml:space="preserve"> </w:t>
      </w:r>
      <w:r w:rsidR="00654F70">
        <w:rPr>
          <w:rFonts w:cs="Tahoma"/>
          <w:b/>
          <w:sz w:val="22"/>
          <w:szCs w:val="22"/>
        </w:rPr>
        <w:t>ε</w:t>
      </w:r>
      <w:r w:rsidR="001A288F">
        <w:rPr>
          <w:rFonts w:cs="Tahoma"/>
          <w:b/>
          <w:sz w:val="22"/>
          <w:szCs w:val="22"/>
        </w:rPr>
        <w:t>ννια</w:t>
      </w:r>
      <w:r w:rsidR="00654F70">
        <w:rPr>
          <w:rFonts w:cs="Tahoma"/>
          <w:b/>
          <w:sz w:val="22"/>
          <w:szCs w:val="22"/>
        </w:rPr>
        <w:t>κ</w:t>
      </w:r>
      <w:r w:rsidR="001A288F">
        <w:rPr>
          <w:rFonts w:cs="Tahoma"/>
          <w:b/>
          <w:sz w:val="22"/>
          <w:szCs w:val="22"/>
        </w:rPr>
        <w:t>ο</w:t>
      </w:r>
      <w:r w:rsidR="00654F70">
        <w:rPr>
          <w:rFonts w:cs="Tahoma"/>
          <w:b/>
          <w:sz w:val="22"/>
          <w:szCs w:val="22"/>
        </w:rPr>
        <w:t>σ</w:t>
      </w:r>
      <w:r w:rsidR="001A288F">
        <w:rPr>
          <w:rFonts w:cs="Tahoma"/>
          <w:b/>
          <w:sz w:val="22"/>
          <w:szCs w:val="22"/>
        </w:rPr>
        <w:t>ίων</w:t>
      </w:r>
      <w:r w:rsidR="00654F70">
        <w:rPr>
          <w:rFonts w:cs="Tahoma"/>
          <w:b/>
          <w:sz w:val="22"/>
          <w:szCs w:val="22"/>
        </w:rPr>
        <w:t xml:space="preserve"> </w:t>
      </w:r>
      <w:r w:rsidR="001A288F">
        <w:rPr>
          <w:rFonts w:cs="Tahoma"/>
          <w:b/>
          <w:sz w:val="22"/>
          <w:szCs w:val="22"/>
        </w:rPr>
        <w:t>εξήντα έξι</w:t>
      </w:r>
      <w:r w:rsidR="001A288F" w:rsidRPr="00D476C8">
        <w:rPr>
          <w:rFonts w:cs="Tahoma"/>
          <w:b/>
          <w:sz w:val="22"/>
          <w:szCs w:val="22"/>
        </w:rPr>
        <w:t xml:space="preserve"> </w:t>
      </w:r>
      <w:r w:rsidR="00AE2EE0" w:rsidRPr="00D476C8">
        <w:rPr>
          <w:rFonts w:cs="Tahoma"/>
          <w:b/>
          <w:sz w:val="22"/>
          <w:szCs w:val="22"/>
        </w:rPr>
        <w:t>χιλιάδ</w:t>
      </w:r>
      <w:r w:rsidR="001A288F">
        <w:rPr>
          <w:rFonts w:cs="Tahoma"/>
          <w:b/>
          <w:sz w:val="22"/>
          <w:szCs w:val="22"/>
        </w:rPr>
        <w:t>ων</w:t>
      </w:r>
      <w:r w:rsidR="00AE2EE0" w:rsidRPr="00D476C8">
        <w:rPr>
          <w:rFonts w:cs="Tahoma"/>
          <w:b/>
          <w:sz w:val="22"/>
          <w:szCs w:val="22"/>
        </w:rPr>
        <w:t xml:space="preserve"> Ευρώ</w:t>
      </w:r>
      <w:r w:rsidR="009E705D">
        <w:rPr>
          <w:rFonts w:cs="Tahoma"/>
          <w:b/>
          <w:sz w:val="22"/>
          <w:szCs w:val="22"/>
        </w:rPr>
        <w:t xml:space="preserve"> </w:t>
      </w:r>
      <w:r w:rsidR="00AE2EE0" w:rsidRPr="00D476C8">
        <w:rPr>
          <w:rFonts w:cs="Tahoma"/>
          <w:b/>
          <w:sz w:val="22"/>
          <w:szCs w:val="22"/>
        </w:rPr>
        <w:t>(</w:t>
      </w:r>
      <w:r w:rsidR="001A288F">
        <w:rPr>
          <w:rFonts w:cs="Tahoma"/>
          <w:b/>
          <w:sz w:val="22"/>
          <w:szCs w:val="22"/>
        </w:rPr>
        <w:t>11</w:t>
      </w:r>
      <w:r w:rsidR="00FC355A" w:rsidRPr="00FC355A">
        <w:rPr>
          <w:rFonts w:cs="Tahoma"/>
          <w:b/>
          <w:sz w:val="22"/>
          <w:szCs w:val="22"/>
        </w:rPr>
        <w:t>.</w:t>
      </w:r>
      <w:r w:rsidR="001A288F">
        <w:rPr>
          <w:rFonts w:cs="Tahoma"/>
          <w:b/>
          <w:sz w:val="22"/>
          <w:szCs w:val="22"/>
        </w:rPr>
        <w:t>96</w:t>
      </w:r>
      <w:r w:rsidR="00FC355A" w:rsidRPr="00FC355A">
        <w:rPr>
          <w:rFonts w:cs="Tahoma"/>
          <w:b/>
          <w:sz w:val="22"/>
          <w:szCs w:val="22"/>
        </w:rPr>
        <w:t>6.000</w:t>
      </w:r>
      <w:r w:rsidR="001A288F">
        <w:rPr>
          <w:rFonts w:cs="Tahoma"/>
          <w:b/>
          <w:sz w:val="22"/>
          <w:szCs w:val="22"/>
        </w:rPr>
        <w:t>,00</w:t>
      </w:r>
      <w:r w:rsidR="00AE2EE0" w:rsidRPr="00D476C8">
        <w:rPr>
          <w:rFonts w:cs="Tahoma"/>
          <w:b/>
          <w:sz w:val="22"/>
          <w:szCs w:val="22"/>
        </w:rPr>
        <w:t xml:space="preserve">€) </w:t>
      </w:r>
      <w:r w:rsidR="001A288F">
        <w:rPr>
          <w:rFonts w:cs="Tahoma"/>
          <w:bCs/>
          <w:sz w:val="22"/>
          <w:szCs w:val="22"/>
        </w:rPr>
        <w:t>συμπεριλαμβανομένου</w:t>
      </w:r>
      <w:r w:rsidR="001A288F" w:rsidRPr="001E3F97">
        <w:rPr>
          <w:rFonts w:cs="Tahoma"/>
          <w:bCs/>
          <w:sz w:val="22"/>
          <w:szCs w:val="22"/>
        </w:rPr>
        <w:t xml:space="preserve"> </w:t>
      </w:r>
      <w:r w:rsidR="00AE2EE0" w:rsidRPr="001E3F97">
        <w:rPr>
          <w:rFonts w:cs="Tahoma"/>
          <w:bCs/>
          <w:sz w:val="22"/>
          <w:szCs w:val="22"/>
        </w:rPr>
        <w:t>ΦΠΑ</w:t>
      </w:r>
      <w:r w:rsidR="002E02F2" w:rsidRPr="001E3F97">
        <w:rPr>
          <w:rFonts w:cs="Tahoma"/>
          <w:bCs/>
          <w:sz w:val="22"/>
          <w:szCs w:val="22"/>
        </w:rPr>
        <w:t xml:space="preserve"> 24%</w:t>
      </w:r>
      <w:r w:rsidR="001A288F">
        <w:rPr>
          <w:rFonts w:cs="Tahoma"/>
          <w:bCs/>
          <w:sz w:val="22"/>
          <w:szCs w:val="22"/>
        </w:rPr>
        <w:t xml:space="preserve"> </w:t>
      </w:r>
      <w:r w:rsidR="001A288F" w:rsidRPr="001E3F97">
        <w:rPr>
          <w:sz w:val="22"/>
          <w:szCs w:val="22"/>
        </w:rPr>
        <w:t>(προϋπολογισμός χωρίς ΦΠΑ: 9.650.000,00€ ΦΠΑ : 2.316.000,00€).</w:t>
      </w:r>
    </w:p>
    <w:p w14:paraId="74624BE9" w14:textId="1F4B3895" w:rsidR="004C19BF" w:rsidRDefault="004C19BF" w:rsidP="001E3F97">
      <w:pPr>
        <w:pStyle w:val="Tabletext"/>
        <w:spacing w:after="0" w:line="276" w:lineRule="auto"/>
        <w:jc w:val="both"/>
        <w:rPr>
          <w:rFonts w:cs="Tahoma"/>
          <w:color w:val="000000"/>
          <w:sz w:val="22"/>
          <w:szCs w:val="22"/>
          <w:lang w:eastAsia="el-GR"/>
        </w:rPr>
      </w:pPr>
      <w:r w:rsidRPr="00296FE6">
        <w:rPr>
          <w:sz w:val="22"/>
          <w:szCs w:val="22"/>
        </w:rPr>
        <w:t xml:space="preserve">Μετά τη σύναψη της αρχικής σύμβασης, κατά την υλοποίηση του έργου και </w:t>
      </w:r>
      <w:r w:rsidR="00FC7AD5" w:rsidRPr="00296FE6">
        <w:rPr>
          <w:sz w:val="22"/>
          <w:szCs w:val="22"/>
        </w:rPr>
        <w:t>πριν</w:t>
      </w:r>
      <w:r w:rsidRPr="00296FE6">
        <w:rPr>
          <w:sz w:val="22"/>
          <w:szCs w:val="22"/>
        </w:rPr>
        <w:t xml:space="preserve"> τη λήξη της σύμβασης, η Αναθέτουσα Αρχή δύναται να αποφασίσει την άσκηση δικαιώματος προαίρεσης με αύξηση του φυσικού αντικειμένου του έργου (όπως αυτό περιγράφεται στην παρούσα) έως </w:t>
      </w:r>
      <w:r w:rsidR="00296FE6" w:rsidRPr="00296FE6">
        <w:rPr>
          <w:sz w:val="22"/>
          <w:szCs w:val="22"/>
        </w:rPr>
        <w:t>πενήντα</w:t>
      </w:r>
      <w:r w:rsidR="003D2725" w:rsidRPr="00296FE6">
        <w:rPr>
          <w:sz w:val="22"/>
          <w:szCs w:val="22"/>
        </w:rPr>
        <w:t xml:space="preserve"> </w:t>
      </w:r>
      <w:r w:rsidRPr="00296FE6">
        <w:rPr>
          <w:sz w:val="22"/>
          <w:szCs w:val="22"/>
        </w:rPr>
        <w:t xml:space="preserve">τοις εκατό </w:t>
      </w:r>
      <w:r w:rsidR="003D2725" w:rsidRPr="00296FE6">
        <w:rPr>
          <w:sz w:val="22"/>
          <w:szCs w:val="22"/>
        </w:rPr>
        <w:t>(</w:t>
      </w:r>
      <w:r w:rsidR="00296FE6" w:rsidRPr="00296FE6">
        <w:rPr>
          <w:sz w:val="22"/>
          <w:szCs w:val="22"/>
        </w:rPr>
        <w:t>50</w:t>
      </w:r>
      <w:r w:rsidR="003D2725" w:rsidRPr="00296FE6">
        <w:rPr>
          <w:sz w:val="22"/>
          <w:szCs w:val="22"/>
        </w:rPr>
        <w:t xml:space="preserve"> %) </w:t>
      </w:r>
      <w:r w:rsidRPr="00296FE6">
        <w:rPr>
          <w:sz w:val="22"/>
          <w:szCs w:val="22"/>
        </w:rPr>
        <w:t>του συμβατικού τιμήματ</w:t>
      </w:r>
      <w:r w:rsidRPr="001A288F">
        <w:rPr>
          <w:sz w:val="22"/>
          <w:szCs w:val="22"/>
        </w:rPr>
        <w:t>ος</w:t>
      </w:r>
      <w:r w:rsidR="00296FE6" w:rsidRPr="001A288F">
        <w:rPr>
          <w:rFonts w:cs="Tahoma"/>
          <w:color w:val="000000"/>
          <w:sz w:val="22"/>
          <w:szCs w:val="22"/>
          <w:lang w:eastAsia="el-GR"/>
        </w:rPr>
        <w:t>.</w:t>
      </w:r>
    </w:p>
    <w:p w14:paraId="23C672F0" w14:textId="56C336ED" w:rsidR="00777F1D" w:rsidRDefault="00777F1D" w:rsidP="001E3F97">
      <w:pPr>
        <w:pStyle w:val="Tabletext"/>
        <w:spacing w:after="0" w:line="276" w:lineRule="auto"/>
        <w:jc w:val="both"/>
        <w:rPr>
          <w:rFonts w:cs="Tahoma"/>
          <w:color w:val="000000"/>
          <w:sz w:val="22"/>
          <w:szCs w:val="22"/>
          <w:lang w:eastAsia="el-GR"/>
        </w:rPr>
      </w:pPr>
    </w:p>
    <w:p w14:paraId="1A1F0D2C" w14:textId="11978E44" w:rsidR="00777F1D" w:rsidRDefault="00777F1D" w:rsidP="001E3F97">
      <w:pPr>
        <w:pStyle w:val="Tabletext"/>
        <w:spacing w:after="0" w:line="276" w:lineRule="auto"/>
        <w:jc w:val="both"/>
        <w:rPr>
          <w:rFonts w:cs="Tahoma"/>
          <w:color w:val="000000"/>
          <w:sz w:val="22"/>
          <w:szCs w:val="22"/>
          <w:lang w:eastAsia="el-GR"/>
        </w:rPr>
      </w:pPr>
    </w:p>
    <w:p w14:paraId="7A070E58" w14:textId="0A2155F5" w:rsidR="00385477" w:rsidRPr="002B25F6" w:rsidRDefault="00C147F5" w:rsidP="002B25F6">
      <w:pPr>
        <w:pStyle w:val="Tabletext"/>
        <w:spacing w:before="120" w:after="0" w:line="276" w:lineRule="auto"/>
        <w:jc w:val="both"/>
      </w:pPr>
      <w:r w:rsidRPr="00C147F5">
        <w:rPr>
          <w:sz w:val="22"/>
          <w:szCs w:val="22"/>
        </w:rPr>
        <w:t xml:space="preserve">Πριν τη λήξη της σύμβασης, </w:t>
      </w:r>
      <w:r w:rsidR="004C19BF" w:rsidRPr="002B25F6">
        <w:rPr>
          <w:sz w:val="22"/>
          <w:szCs w:val="22"/>
        </w:rPr>
        <w:t>ο Κύριος του Έργου δύναται να αποφασίσει την άσκηση δικαιώματος προαίρεσης συντήρησης έως του ποσού</w:t>
      </w:r>
      <w:r w:rsidR="00431DD4" w:rsidRPr="002B25F6">
        <w:rPr>
          <w:sz w:val="22"/>
          <w:szCs w:val="22"/>
        </w:rPr>
        <w:t xml:space="preserve"> των </w:t>
      </w:r>
      <w:r w:rsidR="00777F1D" w:rsidRPr="001E6AC2">
        <w:rPr>
          <w:b/>
          <w:bCs/>
        </w:rPr>
        <w:t>4.342.500,00</w:t>
      </w:r>
      <w:r w:rsidR="00777F1D" w:rsidRPr="001E6AC2">
        <w:rPr>
          <w:rFonts w:asciiTheme="majorHAnsi" w:hAnsiTheme="majorHAnsi" w:cstheme="majorBidi"/>
          <w:color w:val="000000" w:themeColor="text1"/>
          <w:lang w:eastAsia="el-GR"/>
        </w:rPr>
        <w:t xml:space="preserve"> </w:t>
      </w:r>
      <w:r w:rsidR="00777F1D" w:rsidRPr="001E6AC2">
        <w:rPr>
          <w:b/>
          <w:bCs/>
          <w:color w:val="000000" w:themeColor="text1"/>
          <w:lang w:eastAsia="el-GR"/>
        </w:rPr>
        <w:t>€</w:t>
      </w:r>
      <w:r w:rsidR="00777F1D" w:rsidRPr="001E6AC2">
        <w:t xml:space="preserve"> μη περιλαμβανομένου ΦΠΑ (Προϋπολογισμός με ΦΠΑ: </w:t>
      </w:r>
      <w:r w:rsidR="00777F1D" w:rsidRPr="001E6AC2">
        <w:rPr>
          <w:b/>
          <w:bCs/>
          <w:color w:val="000000" w:themeColor="text1"/>
          <w:lang w:eastAsia="el-GR"/>
        </w:rPr>
        <w:t xml:space="preserve"> 5.384.700,00</w:t>
      </w:r>
      <w:r w:rsidR="00777F1D" w:rsidRPr="001E6AC2">
        <w:rPr>
          <w:rFonts w:asciiTheme="majorHAnsi" w:hAnsiTheme="majorHAnsi" w:cstheme="majorBidi"/>
          <w:color w:val="000000" w:themeColor="text1"/>
          <w:lang w:eastAsia="el-GR"/>
        </w:rPr>
        <w:t xml:space="preserve"> </w:t>
      </w:r>
      <w:r w:rsidR="00777F1D" w:rsidRPr="001E6AC2">
        <w:rPr>
          <w:b/>
          <w:bCs/>
          <w:color w:val="000000" w:themeColor="text1"/>
          <w:lang w:eastAsia="el-GR"/>
        </w:rPr>
        <w:t xml:space="preserve">€, ΦΠΑ </w:t>
      </w:r>
      <w:r w:rsidR="00777F1D" w:rsidRPr="001E6AC2">
        <w:rPr>
          <w:b/>
          <w:bCs/>
        </w:rPr>
        <w:t>24%</w:t>
      </w:r>
      <w:r w:rsidR="00777F1D" w:rsidRPr="001E6AC2">
        <w:rPr>
          <w:b/>
          <w:bCs/>
          <w:color w:val="000000" w:themeColor="text1"/>
          <w:lang w:eastAsia="el-GR"/>
        </w:rPr>
        <w:t xml:space="preserve">  1.042.200,00</w:t>
      </w:r>
      <w:r w:rsidR="00777F1D" w:rsidRPr="001E6AC2">
        <w:rPr>
          <w:rFonts w:asciiTheme="majorHAnsi" w:hAnsiTheme="majorHAnsi" w:cstheme="majorBidi"/>
          <w:color w:val="000000" w:themeColor="text1"/>
          <w:lang w:eastAsia="el-GR"/>
        </w:rPr>
        <w:t xml:space="preserve"> </w:t>
      </w:r>
      <w:r w:rsidR="00777F1D" w:rsidRPr="001E6AC2">
        <w:rPr>
          <w:b/>
          <w:bCs/>
          <w:color w:val="000000" w:themeColor="text1"/>
          <w:lang w:eastAsia="el-GR"/>
        </w:rPr>
        <w:t>€</w:t>
      </w:r>
      <w:r w:rsidR="00777F1D" w:rsidRPr="001E6AC2">
        <w:rPr>
          <w:color w:val="000000" w:themeColor="text1"/>
          <w:lang w:eastAsia="el-GR"/>
        </w:rPr>
        <w:t>)</w:t>
      </w:r>
      <w:r w:rsidR="004C19BF" w:rsidRPr="002B25F6">
        <w:rPr>
          <w:sz w:val="22"/>
          <w:szCs w:val="22"/>
        </w:rPr>
        <w:t>, με βάση την Οικονομική Προσφορά του Υποψηφίου Αναδόχου, για τις υπηρεσίες συντήρησης (όπως αυτές περιγράφονται στην Παρ.</w:t>
      </w:r>
      <w:r w:rsidR="002A1F3F" w:rsidRPr="002B25F6">
        <w:rPr>
          <w:sz w:val="22"/>
          <w:szCs w:val="22"/>
        </w:rPr>
        <w:t xml:space="preserve"> </w:t>
      </w:r>
      <w:r w:rsidR="002A1F3F" w:rsidRPr="002B25F6">
        <w:rPr>
          <w:color w:val="2E74B5" w:themeColor="accent1" w:themeShade="BF"/>
          <w:sz w:val="22"/>
          <w:szCs w:val="22"/>
        </w:rPr>
        <w:fldChar w:fldCharType="begin"/>
      </w:r>
      <w:r w:rsidR="002A1F3F" w:rsidRPr="002B25F6">
        <w:rPr>
          <w:color w:val="2E74B5" w:themeColor="accent1" w:themeShade="BF"/>
          <w:sz w:val="22"/>
          <w:szCs w:val="22"/>
        </w:rPr>
        <w:instrText xml:space="preserve"> REF _Ref88751471 \r \h </w:instrText>
      </w:r>
      <w:r w:rsidR="00BC2095" w:rsidRPr="002B25F6">
        <w:rPr>
          <w:color w:val="2E74B5" w:themeColor="accent1" w:themeShade="BF"/>
          <w:sz w:val="22"/>
          <w:szCs w:val="22"/>
        </w:rPr>
        <w:instrText xml:space="preserve"> \* MERGEFORMAT </w:instrText>
      </w:r>
      <w:r w:rsidR="002A1F3F" w:rsidRPr="002B25F6">
        <w:rPr>
          <w:color w:val="2E74B5" w:themeColor="accent1" w:themeShade="BF"/>
          <w:sz w:val="22"/>
          <w:szCs w:val="22"/>
        </w:rPr>
      </w:r>
      <w:r w:rsidR="002A1F3F" w:rsidRPr="002B25F6">
        <w:rPr>
          <w:color w:val="2E74B5" w:themeColor="accent1" w:themeShade="BF"/>
          <w:sz w:val="22"/>
          <w:szCs w:val="22"/>
        </w:rPr>
        <w:fldChar w:fldCharType="separate"/>
      </w:r>
      <w:r w:rsidR="00263685">
        <w:rPr>
          <w:color w:val="2E74B5" w:themeColor="accent1" w:themeShade="BF"/>
          <w:sz w:val="22"/>
          <w:szCs w:val="22"/>
        </w:rPr>
        <w:t>6.11</w:t>
      </w:r>
      <w:r w:rsidR="002A1F3F" w:rsidRPr="002B25F6">
        <w:rPr>
          <w:color w:val="2E74B5" w:themeColor="accent1" w:themeShade="BF"/>
          <w:sz w:val="22"/>
          <w:szCs w:val="22"/>
        </w:rPr>
        <w:fldChar w:fldCharType="end"/>
      </w:r>
      <w:r w:rsidR="004C19BF" w:rsidRPr="002B25F6">
        <w:rPr>
          <w:sz w:val="22"/>
          <w:szCs w:val="22"/>
        </w:rPr>
        <w:t>).</w:t>
      </w:r>
    </w:p>
    <w:p w14:paraId="6CB8BE37" w14:textId="6F2B1275" w:rsidR="00777F1D" w:rsidRPr="001E6AC2" w:rsidRDefault="001A288F" w:rsidP="00777F1D">
      <w:pPr>
        <w:pStyle w:val="Tabletext"/>
        <w:spacing w:after="0" w:line="276" w:lineRule="auto"/>
        <w:jc w:val="both"/>
        <w:rPr>
          <w:rFonts w:cs="Tahoma"/>
          <w:b/>
          <w:color w:val="000000"/>
          <w:sz w:val="22"/>
          <w:szCs w:val="22"/>
        </w:rPr>
      </w:pPr>
      <w:r w:rsidRPr="002B25F6">
        <w:rPr>
          <w:sz w:val="22"/>
          <w:szCs w:val="22"/>
        </w:rPr>
        <w:t>Συνεπώς, η συνολική μέγιστη εκτιμώμενη αξία της σύμβασης, συμπεριλαμβανομένων και των δικαιωμάτων προαίρεσης, όπως αναφέρονται παραπάνω ανέρχεται στο ποσό</w:t>
      </w:r>
      <w:r w:rsidRPr="002B25F6" w:rsidDel="006A7CB6">
        <w:rPr>
          <w:sz w:val="22"/>
          <w:szCs w:val="22"/>
        </w:rPr>
        <w:t xml:space="preserve"> </w:t>
      </w:r>
      <w:r w:rsidRPr="002B25F6">
        <w:rPr>
          <w:sz w:val="22"/>
          <w:szCs w:val="22"/>
        </w:rPr>
        <w:t xml:space="preserve">των </w:t>
      </w:r>
      <w:r w:rsidR="00777F1D" w:rsidRPr="001E6AC2">
        <w:rPr>
          <w:rFonts w:cs="Tahoma"/>
          <w:b/>
          <w:sz w:val="22"/>
          <w:szCs w:val="22"/>
        </w:rPr>
        <w:t>18.817.500,00</w:t>
      </w:r>
      <w:r w:rsidR="00777F1D" w:rsidRPr="001E6AC2">
        <w:rPr>
          <w:rFonts w:cs="Tahoma"/>
          <w:b/>
          <w:bCs/>
          <w:color w:val="000000"/>
          <w:sz w:val="22"/>
          <w:szCs w:val="22"/>
          <w:lang w:eastAsia="el-GR"/>
        </w:rPr>
        <w:t>€</w:t>
      </w:r>
      <w:r w:rsidR="00777F1D" w:rsidRPr="001E6AC2">
        <w:rPr>
          <w:rFonts w:cs="Tahoma"/>
          <w:sz w:val="22"/>
          <w:szCs w:val="22"/>
        </w:rPr>
        <w:t xml:space="preserve"> μη περιλαμβανομένου ΦΠΑ (Προϋπολογισμός με ΦΠΑ: </w:t>
      </w:r>
      <w:r w:rsidR="00777F1D" w:rsidRPr="001E6AC2">
        <w:rPr>
          <w:rFonts w:cs="Tahoma"/>
          <w:b/>
          <w:bCs/>
          <w:color w:val="000000"/>
          <w:sz w:val="22"/>
          <w:szCs w:val="22"/>
          <w:lang w:eastAsia="el-GR"/>
        </w:rPr>
        <w:t xml:space="preserve"> 23</w:t>
      </w:r>
      <w:r w:rsidR="00777F1D" w:rsidRPr="001E6AC2">
        <w:rPr>
          <w:rFonts w:cs="Tahoma"/>
          <w:b/>
          <w:color w:val="000000"/>
          <w:sz w:val="22"/>
          <w:szCs w:val="22"/>
          <w:lang w:eastAsia="el-GR"/>
        </w:rPr>
        <w:t>.333.700,00</w:t>
      </w:r>
      <w:r w:rsidR="00777F1D" w:rsidRPr="001E6AC2">
        <w:rPr>
          <w:rFonts w:cs="Tahoma"/>
          <w:b/>
          <w:bCs/>
          <w:color w:val="000000"/>
          <w:sz w:val="22"/>
          <w:szCs w:val="22"/>
          <w:lang w:eastAsia="el-GR"/>
        </w:rPr>
        <w:t xml:space="preserve">€, ΦΠΑ </w:t>
      </w:r>
      <w:r w:rsidR="00777F1D" w:rsidRPr="001E6AC2">
        <w:rPr>
          <w:rFonts w:cs="Tahoma"/>
          <w:b/>
          <w:bCs/>
          <w:sz w:val="22"/>
          <w:szCs w:val="22"/>
        </w:rPr>
        <w:t>24%</w:t>
      </w:r>
      <w:r w:rsidR="00777F1D" w:rsidRPr="001E6AC2">
        <w:rPr>
          <w:rFonts w:cs="Tahoma"/>
          <w:b/>
          <w:bCs/>
          <w:color w:val="000000"/>
          <w:sz w:val="22"/>
          <w:szCs w:val="22"/>
          <w:lang w:eastAsia="el-GR"/>
        </w:rPr>
        <w:t xml:space="preserve">  4</w:t>
      </w:r>
      <w:r w:rsidR="00777F1D" w:rsidRPr="001E6AC2">
        <w:rPr>
          <w:rFonts w:cs="Tahoma"/>
          <w:b/>
          <w:color w:val="000000"/>
          <w:sz w:val="22"/>
          <w:szCs w:val="22"/>
          <w:lang w:eastAsia="el-GR"/>
        </w:rPr>
        <w:t>.516.200,00</w:t>
      </w:r>
      <w:r w:rsidR="00777F1D" w:rsidRPr="001E6AC2">
        <w:rPr>
          <w:rFonts w:cs="Tahoma"/>
          <w:b/>
          <w:bCs/>
          <w:color w:val="000000"/>
          <w:sz w:val="22"/>
          <w:szCs w:val="22"/>
          <w:lang w:eastAsia="el-GR"/>
        </w:rPr>
        <w:t>€</w:t>
      </w:r>
      <w:r w:rsidR="00777F1D" w:rsidRPr="001E6AC2">
        <w:rPr>
          <w:rFonts w:cs="Tahoma"/>
          <w:color w:val="000000"/>
          <w:sz w:val="22"/>
          <w:szCs w:val="22"/>
          <w:lang w:eastAsia="el-GR"/>
        </w:rPr>
        <w:t>)</w:t>
      </w:r>
    </w:p>
    <w:p w14:paraId="7C99C16D" w14:textId="22AF1B95" w:rsidR="001A288F" w:rsidRPr="007C66B6" w:rsidRDefault="001A288F" w:rsidP="001E3F97">
      <w:pPr>
        <w:spacing w:before="120" w:after="60" w:line="276" w:lineRule="auto"/>
        <w:rPr>
          <w:lang w:val="el-GR"/>
        </w:rPr>
      </w:pPr>
    </w:p>
    <w:p w14:paraId="319E714D" w14:textId="77777777" w:rsidR="001A288F" w:rsidRPr="002D5F09" w:rsidRDefault="001A288F" w:rsidP="001E3F97">
      <w:pPr>
        <w:suppressAutoHyphens w:val="0"/>
        <w:autoSpaceDE w:val="0"/>
        <w:autoSpaceDN w:val="0"/>
        <w:adjustRightInd w:val="0"/>
        <w:spacing w:after="0" w:line="276" w:lineRule="auto"/>
        <w:rPr>
          <w:lang w:val="el-GR" w:eastAsia="el-GR"/>
        </w:rPr>
      </w:pPr>
      <w:r w:rsidRPr="002D5F09">
        <w:rPr>
          <w:lang w:val="el-GR" w:eastAsia="el-GR"/>
        </w:rPr>
        <w:t>Η άσκηση των προαναφερόμενων δικαιωμάτων προαίρεσης τελούν υπό την προϋπόθεση έγκρισης χρηματοδότησής του</w:t>
      </w:r>
      <w:r>
        <w:rPr>
          <w:lang w:val="el-GR" w:eastAsia="el-GR"/>
        </w:rPr>
        <w:t>ς</w:t>
      </w:r>
      <w:r w:rsidRPr="002D5F09">
        <w:rPr>
          <w:lang w:val="el-GR" w:eastAsia="el-GR"/>
        </w:rPr>
        <w:t>.</w:t>
      </w:r>
    </w:p>
    <w:p w14:paraId="7B7E0D7A" w14:textId="77777777" w:rsidR="001A288F" w:rsidRPr="00296FE6" w:rsidRDefault="001A288F" w:rsidP="001E3F97">
      <w:pPr>
        <w:spacing w:after="0" w:line="276" w:lineRule="auto"/>
        <w:rPr>
          <w:lang w:val="el-GR"/>
        </w:rPr>
      </w:pPr>
    </w:p>
    <w:p w14:paraId="40797A5E" w14:textId="4E9B89C2" w:rsidR="008338F0" w:rsidRPr="00603221" w:rsidRDefault="003355E7" w:rsidP="00EF1EDC">
      <w:pPr>
        <w:spacing w:line="276" w:lineRule="auto"/>
        <w:rPr>
          <w:lang w:val="el-GR"/>
        </w:rPr>
      </w:pPr>
      <w:r w:rsidRPr="00603221">
        <w:rPr>
          <w:lang w:val="el-GR"/>
        </w:rPr>
        <w:t>Η διάρκεια της σύμβασης ορίζεται</w:t>
      </w:r>
      <w:r w:rsidR="00E1337D" w:rsidRPr="00603221">
        <w:rPr>
          <w:lang w:val="el-GR"/>
        </w:rPr>
        <w:t xml:space="preserve"> </w:t>
      </w:r>
      <w:r w:rsidRPr="00D476C8">
        <w:rPr>
          <w:b/>
          <w:lang w:val="el-GR"/>
        </w:rPr>
        <w:t xml:space="preserve">σε </w:t>
      </w:r>
      <w:r w:rsidR="00BC2095">
        <w:rPr>
          <w:b/>
          <w:lang w:val="el-GR"/>
        </w:rPr>
        <w:t>είκοσι τέσσερις</w:t>
      </w:r>
      <w:r w:rsidR="007C5F84" w:rsidRPr="00D476C8">
        <w:rPr>
          <w:b/>
          <w:lang w:val="el-GR"/>
        </w:rPr>
        <w:t xml:space="preserve"> </w:t>
      </w:r>
      <w:r w:rsidR="003D2725" w:rsidRPr="00D476C8">
        <w:rPr>
          <w:b/>
          <w:lang w:val="el-GR"/>
        </w:rPr>
        <w:t>(</w:t>
      </w:r>
      <w:r w:rsidR="00BC2095">
        <w:rPr>
          <w:b/>
          <w:lang w:val="el-GR"/>
        </w:rPr>
        <w:t>24</w:t>
      </w:r>
      <w:r w:rsidR="003D2725" w:rsidRPr="00D476C8">
        <w:rPr>
          <w:b/>
          <w:lang w:val="el-GR"/>
        </w:rPr>
        <w:t xml:space="preserve">) </w:t>
      </w:r>
      <w:r w:rsidRPr="00D476C8">
        <w:rPr>
          <w:b/>
          <w:lang w:val="el-GR"/>
        </w:rPr>
        <w:t>μήνες</w:t>
      </w:r>
      <w:r w:rsidRPr="00603221">
        <w:rPr>
          <w:lang w:val="el-GR"/>
        </w:rPr>
        <w:t xml:space="preserve"> </w:t>
      </w:r>
      <w:r w:rsidR="004F203B" w:rsidRPr="00990757">
        <w:rPr>
          <w:lang w:val="el-GR"/>
        </w:rPr>
        <w:t xml:space="preserve">συμπεριλαμβανομένης της διαδικασίας </w:t>
      </w:r>
      <w:r w:rsidR="00E2271E" w:rsidRPr="003D2725">
        <w:rPr>
          <w:lang w:val="el-GR"/>
        </w:rPr>
        <w:t xml:space="preserve">ελέγχου και παραλαβής </w:t>
      </w:r>
      <w:r w:rsidR="004F203B" w:rsidRPr="00990757">
        <w:rPr>
          <w:lang w:val="el-GR"/>
        </w:rPr>
        <w:t>παραδοτέων</w:t>
      </w:r>
      <w:r w:rsidR="004F203B" w:rsidRPr="00882CD4">
        <w:rPr>
          <w:lang w:val="el-GR"/>
        </w:rPr>
        <w:t>,</w:t>
      </w:r>
      <w:r w:rsidR="004F203B" w:rsidRPr="00D476C8">
        <w:rPr>
          <w:lang w:val="el-GR"/>
        </w:rPr>
        <w:t xml:space="preserve"> όπως ορίζεται στην Παρ.</w:t>
      </w:r>
      <w:r w:rsidR="009E705D" w:rsidRPr="00D476C8">
        <w:rPr>
          <w:lang w:val="el-GR"/>
        </w:rPr>
        <w:t xml:space="preserve"> </w:t>
      </w:r>
      <w:r w:rsidR="009E705D" w:rsidRPr="00D476C8">
        <w:rPr>
          <w:color w:val="2E74B5" w:themeColor="accent1" w:themeShade="BF"/>
          <w:lang w:val="el-GR"/>
        </w:rPr>
        <w:fldChar w:fldCharType="begin"/>
      </w:r>
      <w:r w:rsidR="009E705D" w:rsidRPr="00D476C8">
        <w:rPr>
          <w:color w:val="2E74B5" w:themeColor="accent1" w:themeShade="BF"/>
          <w:lang w:val="el-GR"/>
        </w:rPr>
        <w:instrText xml:space="preserve"> REF _Ref86398301 \r \h </w:instrText>
      </w:r>
      <w:r w:rsidR="00882CD4" w:rsidRPr="00CF072F">
        <w:rPr>
          <w:color w:val="2E74B5" w:themeColor="accent1" w:themeShade="BF"/>
          <w:lang w:val="el-GR"/>
        </w:rPr>
        <w:instrText xml:space="preserve"> \* MERGEFORMAT </w:instrText>
      </w:r>
      <w:r w:rsidR="009E705D" w:rsidRPr="00D476C8">
        <w:rPr>
          <w:color w:val="2E74B5" w:themeColor="accent1" w:themeShade="BF"/>
          <w:lang w:val="el-GR"/>
        </w:rPr>
      </w:r>
      <w:r w:rsidR="009E705D" w:rsidRPr="00D476C8">
        <w:rPr>
          <w:color w:val="2E74B5" w:themeColor="accent1" w:themeShade="BF"/>
          <w:lang w:val="el-GR"/>
        </w:rPr>
        <w:fldChar w:fldCharType="separate"/>
      </w:r>
      <w:r w:rsidR="00263685">
        <w:rPr>
          <w:color w:val="2E74B5" w:themeColor="accent1" w:themeShade="BF"/>
          <w:lang w:val="el-GR"/>
        </w:rPr>
        <w:t>8.3</w:t>
      </w:r>
      <w:r w:rsidR="009E705D" w:rsidRPr="00D476C8">
        <w:rPr>
          <w:color w:val="2E74B5" w:themeColor="accent1" w:themeShade="BF"/>
          <w:lang w:val="el-GR"/>
        </w:rPr>
        <w:fldChar w:fldCharType="end"/>
      </w:r>
      <w:r w:rsidR="002E6472" w:rsidRPr="00D476C8">
        <w:rPr>
          <w:lang w:val="el-GR"/>
        </w:rPr>
        <w:t xml:space="preserve"> της παρούσας</w:t>
      </w:r>
      <w:r w:rsidR="002E6472" w:rsidRPr="00882CD4">
        <w:rPr>
          <w:lang w:val="el-GR"/>
        </w:rPr>
        <w:t>.</w:t>
      </w:r>
    </w:p>
    <w:p w14:paraId="0F585134" w14:textId="4C89A1F8" w:rsidR="008338F0" w:rsidRPr="00603221" w:rsidRDefault="003355E7" w:rsidP="00EF1EDC">
      <w:pPr>
        <w:spacing w:line="276" w:lineRule="auto"/>
        <w:rPr>
          <w:lang w:val="el-GR"/>
        </w:rPr>
      </w:pPr>
      <w:r w:rsidRPr="00603221">
        <w:rPr>
          <w:lang w:val="el-GR"/>
        </w:rPr>
        <w:t xml:space="preserve">Αναλυτική περιγραφή του φυσικού και οικονομικού αντικειμένου της σύμβασης δίδεται στο </w:t>
      </w:r>
      <w:r w:rsidR="004562FA" w:rsidRPr="004562FA">
        <w:rPr>
          <w:lang w:val="el-GR"/>
        </w:rPr>
        <w:t>ΠΑΡΑΡΤΗΜΑ Ι – Αναλυτική Περιγραφή Φυσικού και Οικονομικού Αντικειμένου της Σύμβασης</w:t>
      </w:r>
      <w:r w:rsidRPr="004562FA">
        <w:rPr>
          <w:lang w:val="el-GR"/>
        </w:rPr>
        <w:t xml:space="preserve"> </w:t>
      </w:r>
      <w:r w:rsidRPr="00603221">
        <w:rPr>
          <w:lang w:val="el-GR"/>
        </w:rPr>
        <w:t xml:space="preserve">ή σε άλλο περιγραφικό έγγραφο της παρούσας διακήρυξης. </w:t>
      </w:r>
    </w:p>
    <w:p w14:paraId="59CE4036" w14:textId="08016446" w:rsidR="003D2725" w:rsidRDefault="003355E7" w:rsidP="00EF1EDC">
      <w:pPr>
        <w:pStyle w:val="normalwithoutspacing"/>
        <w:spacing w:line="276" w:lineRule="auto"/>
      </w:pPr>
      <w:r w:rsidRPr="00603221">
        <w:t>Η σύμβαση θα ανατεθεί με το κριτήριο της πλέον συμφέρουσας από οικονομική άποψη προσφοράς, βάσει</w:t>
      </w:r>
      <w:r w:rsidR="00E1337D" w:rsidRPr="00603221">
        <w:t xml:space="preserve"> </w:t>
      </w:r>
      <w:r w:rsidRPr="00990757">
        <w:t>της βέλτιστης σχέση</w:t>
      </w:r>
      <w:r w:rsidR="003D2725" w:rsidRPr="00990757">
        <w:t>ς</w:t>
      </w:r>
      <w:r w:rsidRPr="00990757">
        <w:t xml:space="preserve"> ποιότητας – τιμή</w:t>
      </w:r>
      <w:r w:rsidR="003D2725" w:rsidRPr="00990757">
        <w:t>ς.</w:t>
      </w:r>
    </w:p>
    <w:p w14:paraId="6293E662" w14:textId="3870752C" w:rsidR="008338F0" w:rsidRPr="00990757" w:rsidRDefault="008338F0" w:rsidP="00DB5B4A">
      <w:pPr>
        <w:pStyle w:val="normalwithoutspacing"/>
        <w:spacing w:line="276" w:lineRule="auto"/>
      </w:pPr>
    </w:p>
    <w:p w14:paraId="5EFA290C" w14:textId="77777777" w:rsidR="008338F0" w:rsidRPr="00603221" w:rsidRDefault="003355E7">
      <w:pPr>
        <w:pStyle w:val="20"/>
        <w:spacing w:line="276" w:lineRule="auto"/>
        <w:rPr>
          <w:rFonts w:cs="Tahoma"/>
          <w:lang w:val="el-GR"/>
        </w:rPr>
      </w:pPr>
      <w:r w:rsidRPr="00603221">
        <w:rPr>
          <w:rFonts w:cs="Tahoma"/>
          <w:lang w:val="el-GR"/>
        </w:rPr>
        <w:tab/>
      </w:r>
      <w:bookmarkStart w:id="27" w:name="_Toc121404519"/>
      <w:bookmarkStart w:id="28" w:name="_Toc126068870"/>
      <w:r w:rsidRPr="00603221">
        <w:rPr>
          <w:rFonts w:cs="Tahoma"/>
          <w:lang w:val="el-GR"/>
        </w:rPr>
        <w:t>Θεσμικό πλαίσιο</w:t>
      </w:r>
      <w:bookmarkEnd w:id="27"/>
      <w:bookmarkEnd w:id="28"/>
      <w:r w:rsidRPr="00603221">
        <w:rPr>
          <w:rFonts w:cs="Tahoma"/>
          <w:lang w:val="el-GR"/>
        </w:rPr>
        <w:t xml:space="preserve"> </w:t>
      </w:r>
    </w:p>
    <w:p w14:paraId="2565F103" w14:textId="77777777" w:rsidR="00911D8D" w:rsidRPr="003B7561" w:rsidRDefault="00911D8D" w:rsidP="00911D8D">
      <w:pPr>
        <w:ind w:left="426" w:hanging="426"/>
        <w:rPr>
          <w:lang w:val="el-GR"/>
        </w:rPr>
      </w:pPr>
      <w:r w:rsidRPr="003B7561">
        <w:rPr>
          <w:lang w:val="el-GR"/>
        </w:rPr>
        <w:t>Η ανάθεση και εκτέλεση της σύμβασης διέπεται από την κείμενη νομοθεσία και τις κατ΄ εξουσιοδότηση αυτής εκδοθείσες κανονιστικές πράξεις, όπως ισχύουν και ιδίως:</w:t>
      </w:r>
    </w:p>
    <w:p w14:paraId="44D3073E"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Κανονισμό (ΕΕ) αριθ. 2021/241 του Ευρωπαϊκού Κοινοβουλίου και του Συμβουλίου της 12ης Φεβρουαρίου 2021 για τη θέσπιση του μηχανισμού ανάκαμψης και ανθεκτικότητας (L 57/17).</w:t>
      </w:r>
    </w:p>
    <w:p w14:paraId="6EC9AA91"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Κανονισμό (ΕΕ) αριθ. 2021/240 του Ευρωπαϊκού Κοινοβουλίου και του Συμβουλίου της 10ης Φεβρουαρίου 2021 για τη θέσπιση Μέσου Τεχνικής Υποστήριξης (L 57/1).</w:t>
      </w:r>
    </w:p>
    <w:p w14:paraId="49A15CBC"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966/2012 (L 193/1).</w:t>
      </w:r>
    </w:p>
    <w:p w14:paraId="4E6F6D0A"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υπ’ αριθμ.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23B7032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lastRenderedPageBreak/>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(ST 10152/21, ST 10152/21 ADD 1).</w:t>
      </w:r>
    </w:p>
    <w:p w14:paraId="3F01E0CA"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COVID- 19, επείγουσες δημοσιονομικές και φορολογικές ρυθμίσεις και άλλες διατάξεις» (ΦΕΚ 17/A/05-02-2021).</w:t>
      </w:r>
    </w:p>
    <w:p w14:paraId="4619807F" w14:textId="77777777" w:rsidR="00DD4C04" w:rsidRPr="004658C8" w:rsidRDefault="00DD4C04" w:rsidP="00DD4C04">
      <w:pPr>
        <w:pStyle w:val="aff"/>
        <w:numPr>
          <w:ilvl w:val="0"/>
          <w:numId w:val="163"/>
        </w:numPr>
        <w:suppressAutoHyphens w:val="0"/>
        <w:spacing w:before="120"/>
        <w:ind w:left="426"/>
        <w:contextualSpacing w:val="0"/>
        <w:rPr>
          <w:bCs/>
          <w:lang w:val="el-GR"/>
        </w:rPr>
      </w:pPr>
      <w:r>
        <w:rPr>
          <w:bCs/>
          <w:lang w:val="el-GR"/>
        </w:rPr>
        <w:t>Το</w:t>
      </w:r>
      <w:r w:rsidRPr="004658C8">
        <w:rPr>
          <w:bCs/>
          <w:lang w:val="el-GR"/>
        </w:rPr>
        <w:t>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5B635D2E"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0DFA8DC6"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601D9329"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69A36881"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3CED0A2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υπ’ αρ. 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6CAC876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T</w:t>
      </w:r>
      <w:r>
        <w:rPr>
          <w:bCs/>
          <w:lang w:val="el-GR"/>
        </w:rPr>
        <w:t>ο</w:t>
      </w:r>
      <w:r w:rsidRPr="004658C8">
        <w:rPr>
          <w:bCs/>
          <w:lang w:val="el-GR"/>
        </w:rPr>
        <w:t xml:space="preserve"> εγκεκριμένο Εγχειρίδιο Διαδικασιών του Συστήματος Διαχείρισης και Ελέγχου του Ταμείου Ανάκαμψης και Ανθεκτικότητας (Απόφαση Υπ. Οικονομικών με Αρ. Πρωτ: 120141ΕΞ2021 / ΥΠΟΙΚ 30-09-2021 - ΑΔΑ: 6ΝΞ3Η-ΨΘ0).</w:t>
      </w:r>
    </w:p>
    <w:p w14:paraId="31D4AFC7"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476821E9"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00E9BF77"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2262E736"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474CD830"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 xml:space="preserve">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w:t>
      </w:r>
      <w:r w:rsidRPr="004658C8">
        <w:rPr>
          <w:bCs/>
          <w:lang w:val="el-GR"/>
        </w:rPr>
        <w:lastRenderedPageBreak/>
        <w:t>Ελεγκτικό Συνέδριο, διατάξεις για την αποτελεσματική απονομή της δικαιοσύνης και άλλες διατάξεις» (ΦΕΚ 127/A/29-06-2020).</w:t>
      </w:r>
    </w:p>
    <w:p w14:paraId="6A0E790C"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4846AE28"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4152/2013 «Επείγοντα μέτρα εφαρμογής των νόμων 4046/2012, 4093/2012 και 4127/2013» (ΦΕΚ 107/Α/09-05-2013).</w:t>
      </w:r>
    </w:p>
    <w:p w14:paraId="5A94047A" w14:textId="77777777" w:rsidR="00DD4C04" w:rsidRPr="004658C8" w:rsidRDefault="00DD4C04" w:rsidP="00DD4C04">
      <w:pPr>
        <w:pStyle w:val="aff"/>
        <w:numPr>
          <w:ilvl w:val="0"/>
          <w:numId w:val="163"/>
        </w:numPr>
        <w:suppressAutoHyphens w:val="0"/>
        <w:spacing w:before="120"/>
        <w:ind w:left="426"/>
        <w:contextualSpacing w:val="0"/>
        <w:rPr>
          <w:bCs/>
          <w:lang w:val="el-GR"/>
        </w:rPr>
      </w:pPr>
      <w:r>
        <w:rPr>
          <w:bCs/>
          <w:lang w:val="el-GR"/>
        </w:rPr>
        <w:t>Το</w:t>
      </w:r>
      <w:r w:rsidRPr="004658C8">
        <w:rPr>
          <w:bCs/>
          <w:lang w:val="el-GR"/>
        </w:rPr>
        <w:t>ν N.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7B7CB540"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N.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(ΦΕΚ 309/A/31-12-2003), όπως τροποποιήθηκε και ισχύει.</w:t>
      </w:r>
    </w:p>
    <w:p w14:paraId="7A425EE5"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5F3F60C4"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1D70167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 Α.88 του Ν. 1892/1990 «Για τον εκσυγχρονισμό και την ανάπτυξη και άλλες διατάξεις» (ΦΕΚ 101/Α/31-07-1990).</w:t>
      </w:r>
    </w:p>
    <w:p w14:paraId="701BD110"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υπ’ αρ. 20977 Κοινή Απόφαση των Υπουργών Ανάπτυξης και Επικρατείας «Δικαιολογητικά για την τήρηση των μητρώων του Ν.3310/2005, όπως τροποποιήθηκε με το Ν. 3414/2005» (ΦΕΚ 1673/B/23-08-2007).</w:t>
      </w:r>
    </w:p>
    <w:p w14:paraId="7630453A"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w:t>
      </w:r>
    </w:p>
    <w:p w14:paraId="34DCA9F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4912/2022 Ενιαία Αρχή Δημοσίων Συμβάσεων και άλλες διατάξεις του Υπουργείου Δικαιοσύνης” (ΦΕΚ 59/A/17-03-2022)</w:t>
      </w:r>
    </w:p>
    <w:p w14:paraId="10727315"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4601/2019 “Εταιρικοί µετασχηµατισµοί και εναρµόνιση του νοµοθετικού πλαισίου µε τις διατάξεις της Οδηγίας 2014/55/ΕΕ του Ευρωπαϊκού Κοινοβουλίου και του Συµβουλίου της 16ης Απριλίου 2014 για την έκδοση ηλεκτρονικών τιµολογίων στο πλαίσιο δηµόσιων συµβάσεων και λοιπές διατάξεις” (ΦΕΚ 44/Α/09-03-2019).</w:t>
      </w:r>
    </w:p>
    <w:p w14:paraId="11B59F22"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 Π.Δ. 39/2017 “Κανονισμός εξέτασης Προδικαστικών Προσφυγών ενώπιων της Αρχής Εξέτασης Προδικαστικών Προσφυγών” (ΦΕΚ 64/Α/04-05-2017).</w:t>
      </w:r>
    </w:p>
    <w:p w14:paraId="7FA69F28"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3419/2005 “Γενικό Εμπορικό Μητρώο (Γ.Ε.ΜΗ.) και Εκσυγχρονισμός της Επιμελητηριακής Νομοθεσίας” (ΦΕΚ 297/Α/06-12-2005).</w:t>
      </w:r>
    </w:p>
    <w:p w14:paraId="3634D07F"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Την αριθμ. 63446/2021 Κ.Υ.Α. “Καθορισμός Εθνικού Μορφότυπου ηλεκτρονικού τιμολογίου στο πλαίσιο των Δημοσίων Συμβάσεων” (2338/Β/02-06-2021).</w:t>
      </w:r>
    </w:p>
    <w:p w14:paraId="232F617E"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4635/2019 (ιδίως  των άρθρων 85 επ.) “Επενδύω στην Ελλάδα και άλλες διατάξεις” (ΦΕΚ 167/Α/30-10-2019).</w:t>
      </w:r>
    </w:p>
    <w:p w14:paraId="6BBBF1F1"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lastRenderedPageBreak/>
        <w:t>Το Π.Δ. 28/2015 “Κωδικοποίηση διατάξεων για την πρόσβαση σε δημόσια έγγραφα και στοιχεία» ΦΕΚ (34/Α/23-03-2015).</w:t>
      </w:r>
    </w:p>
    <w:p w14:paraId="243D9C38"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2859/2000 “Κύρωση Κώδικα Φόρου Προστιθέμενης Αξίας” (ΦΕΚ 248/Α/07-11-2000).</w:t>
      </w:r>
    </w:p>
    <w:p w14:paraId="6A9ED8F2"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w:t>
      </w:r>
    </w:p>
    <w:p w14:paraId="6AF5BC7D" w14:textId="77777777" w:rsidR="00DD4C04" w:rsidRPr="004658C8" w:rsidRDefault="00DD4C04" w:rsidP="00DD4C04">
      <w:pPr>
        <w:pStyle w:val="aff"/>
        <w:numPr>
          <w:ilvl w:val="0"/>
          <w:numId w:val="163"/>
        </w:numPr>
        <w:suppressAutoHyphens w:val="0"/>
        <w:spacing w:before="120"/>
        <w:ind w:left="426"/>
        <w:contextualSpacing w:val="0"/>
        <w:rPr>
          <w:bCs/>
          <w:lang w:val="el-GR"/>
        </w:rPr>
      </w:pPr>
      <w:r w:rsidRPr="004658C8">
        <w:rPr>
          <w:bCs/>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704CFBEC"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Τον N. 3429/2005 «Δημόσιες Επιχειρήσεις και Οργανισμοί (Δ.Ε.Κ.Ο.).» ΦΕΚ (314/Α/27-12-2005), όπως τροποποιήθηκε από Α.31, Κεφ. Β, Ν. 4465/2017 (ΦΕΚ 47/Α/04-04-2017) και «Αριθ. 30422/ΕΓΔΕΚΟ 342 «Εξαίρεση από το πεδίο εφαρμογής του άρθρου 3 του ν. 3429/2005 της Ανώνυμης Εταιρείας «Κοινωνία της Πληροφορίας Α.Ε.» ΦΕΚ (967/Β/21-07-2006).</w:t>
      </w:r>
    </w:p>
    <w:p w14:paraId="546977F5"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13ης Ιουνίου 2012 (ΕΕ L 156/16.6.2012) στο ελληνικό δίκαιο, τροποποίηση του ν. 3419/2005 (Α 297) και άλλες διατάξεις» (ΦΕΚ 265/Α/23-12-2014) και ισχύει.</w:t>
      </w:r>
    </w:p>
    <w:p w14:paraId="6D2BC925"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43D073CC"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Το Α.39 του Ν. 4578/2018 «Μείωση ασφαλιστικών εισφορών και άλλες διατάξεις» (ΦΕΚ 200/Α/03-12-2018).</w:t>
      </w:r>
    </w:p>
    <w:p w14:paraId="2EF72D8E"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5B9B6F42"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w:t>
      </w:r>
      <w:r w:rsidRPr="00881C39">
        <w:rPr>
          <w:bCs/>
          <w:lang w:val="el-GR"/>
        </w:rPr>
        <w:lastRenderedPageBreak/>
        <w:t>υπουργική απόφαση «Τροποποίηση άρθρων του Κανονισμού της Ανώνυμης Εταιρείας “Κοινωνία της Πληροφορίας Α.Ε.”» (Β’ 164)» ΦΕΚ 2060/Β’/2021))» (ΦΕΚ 5807/Β/10-12-2021).</w:t>
      </w:r>
    </w:p>
    <w:p w14:paraId="75082C89" w14:textId="77777777" w:rsidR="00DD4C04" w:rsidRDefault="00DD4C04" w:rsidP="00DD4C04">
      <w:pPr>
        <w:pStyle w:val="aff"/>
        <w:numPr>
          <w:ilvl w:val="0"/>
          <w:numId w:val="163"/>
        </w:numPr>
        <w:suppressAutoHyphens w:val="0"/>
        <w:spacing w:before="120"/>
        <w:ind w:left="426"/>
        <w:contextualSpacing w:val="0"/>
        <w:rPr>
          <w:bCs/>
          <w:lang w:val="el-GR"/>
        </w:rPr>
      </w:pPr>
      <w:r w:rsidRPr="00881C39">
        <w:rPr>
          <w:bCs/>
          <w:lang w:val="el-GR"/>
        </w:rPr>
        <w:t>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p>
    <w:p w14:paraId="55A183BF"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Την Απόφαση του ΔΣ της ΚτΠ Μ.Α.Ε. κατά την υπ’ αρ. 856/25-08-2022 Συνεδρίασή του, με θέμα Εκλογή Διευθύνοντος Συμβούλου (Θέμα 1).</w:t>
      </w:r>
    </w:p>
    <w:p w14:paraId="30481985" w14:textId="77777777" w:rsidR="00DD4C04" w:rsidRDefault="00DD4C04" w:rsidP="00DD4C04">
      <w:pPr>
        <w:pStyle w:val="aff"/>
        <w:numPr>
          <w:ilvl w:val="0"/>
          <w:numId w:val="163"/>
        </w:numPr>
        <w:suppressAutoHyphens w:val="0"/>
        <w:spacing w:before="120"/>
        <w:ind w:left="426"/>
        <w:contextualSpacing w:val="0"/>
        <w:rPr>
          <w:bCs/>
          <w:lang w:val="el-GR"/>
        </w:rPr>
      </w:pPr>
      <w:r w:rsidRPr="00881C39">
        <w:rPr>
          <w:bCs/>
          <w:lang w:val="el-GR"/>
        </w:rPr>
        <w:t>Την Απόφαση του ΔΣ της ΚτΠ Μ.Α.Ε. κατά την υπ’ αρ. 857/26-08-2022 Συνεδρίασή του, με θέμα γενικές εξουσιοδοτήσεις προς Διευθύνοντα Σύμβουλο (Θέμα 2.2).</w:t>
      </w:r>
    </w:p>
    <w:p w14:paraId="5907C2B4" w14:textId="77777777" w:rsidR="00DD4C04" w:rsidRPr="00E81E3A" w:rsidRDefault="00DD4C04" w:rsidP="00DD4C04">
      <w:pPr>
        <w:pStyle w:val="aff"/>
        <w:numPr>
          <w:ilvl w:val="0"/>
          <w:numId w:val="163"/>
        </w:numPr>
        <w:suppressAutoHyphens w:val="0"/>
        <w:spacing w:before="120"/>
        <w:ind w:left="426"/>
        <w:contextualSpacing w:val="0"/>
        <w:rPr>
          <w:bCs/>
          <w:lang w:val="el-GR"/>
        </w:rPr>
      </w:pPr>
      <w:r>
        <w:rPr>
          <w:bCs/>
          <w:lang w:val="el-GR"/>
        </w:rPr>
        <w:t xml:space="preserve">Την </w:t>
      </w:r>
      <w:r w:rsidRPr="00C36CCE">
        <w:rPr>
          <w:bCs/>
          <w:lang w:val="el-GR"/>
        </w:rPr>
        <w:t xml:space="preserve">Απόφαση του Διευθύνοντος Συμβούλου της ΚτΠ Α.Ε. με Αρ. Πρωτ. </w:t>
      </w:r>
      <w:r w:rsidRPr="00604998">
        <w:rPr>
          <w:bCs/>
          <w:lang w:val="el-GR"/>
        </w:rPr>
        <w:t xml:space="preserve">22683/20-12-2022 </w:t>
      </w:r>
      <w:r w:rsidRPr="00C36CCE">
        <w:rPr>
          <w:bCs/>
          <w:lang w:val="el-GR"/>
        </w:rPr>
        <w:t>και θέμα «Εξουσιοδότηση δικαιώματος υπογραφής προς Γενικούς Διευθυντές και Διευθυντές</w:t>
      </w:r>
      <w:r>
        <w:rPr>
          <w:bCs/>
          <w:lang w:val="el-GR"/>
        </w:rPr>
        <w:t xml:space="preserve"> </w:t>
      </w:r>
      <w:r w:rsidRPr="00C36CCE">
        <w:rPr>
          <w:bCs/>
          <w:lang w:val="el-GR"/>
        </w:rPr>
        <w:t>της ΚτΠ Μ.Α.Ε.».</w:t>
      </w:r>
    </w:p>
    <w:p w14:paraId="19C566DC"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Τη ΣΑΤΑ 063 (Κωδ. Έργου: 2022ΤΑ06300030) του Υπουργείου Ψηφιακής Διακυβέρνησης με την οποία εγκρίθηκε η Ένταξη του Έργου «Νέο Σύστημα Ηλεκτρονικών Δημοσίων Συμβάσεων» στο Ταμείο Ανάκαμψης και Ανθεκτικότητας, το οποίο χρηματοδοτείται από την Ευρωπαϊκή Ένωση – NextGeneration EU.</w:t>
      </w:r>
    </w:p>
    <w:p w14:paraId="4507B5E0" w14:textId="77777777" w:rsidR="00DD4C04" w:rsidRDefault="00DD4C04" w:rsidP="00DD4C04">
      <w:pPr>
        <w:pStyle w:val="aff"/>
        <w:numPr>
          <w:ilvl w:val="0"/>
          <w:numId w:val="163"/>
        </w:numPr>
        <w:suppressAutoHyphens w:val="0"/>
        <w:spacing w:before="120"/>
        <w:ind w:left="426"/>
        <w:contextualSpacing w:val="0"/>
        <w:rPr>
          <w:bCs/>
          <w:lang w:val="el-GR"/>
        </w:rPr>
      </w:pPr>
      <w:r w:rsidRPr="00881C39">
        <w:rPr>
          <w:bCs/>
          <w:lang w:val="el-GR"/>
        </w:rPr>
        <w:t xml:space="preserve">Την από 04-11-2021 (Α.Π ΚτΠ Α.Ε.: 16409/12-11-2021) </w:t>
      </w:r>
      <w:bookmarkStart w:id="29" w:name="_Hlk120537511"/>
      <w:r w:rsidRPr="00881C39">
        <w:rPr>
          <w:bCs/>
          <w:lang w:val="el-GR"/>
        </w:rPr>
        <w:t>Προγραμματική Συμφωνία μεταξύ του Υπουργείου Ψηφιακής Διακυβέρνησης και της ΚτΠ Μ.Α.Ε. για το έργο: «ΝΕΟ ΣΥΣΤΗΜΑ ΗΛΕΚΤΡΟΝΙΚΩΝ ΔΗΜΟΣΙΩΝ ΣΥΜΒΑΣΕΩΝ»</w:t>
      </w:r>
      <w:r>
        <w:rPr>
          <w:bCs/>
          <w:lang w:val="el-GR"/>
        </w:rPr>
        <w:t>.</w:t>
      </w:r>
      <w:bookmarkEnd w:id="29"/>
    </w:p>
    <w:p w14:paraId="53D935CE" w14:textId="77777777" w:rsidR="00DD4C04" w:rsidRPr="00DF44B7" w:rsidRDefault="00DD4C04" w:rsidP="00DD4C04">
      <w:pPr>
        <w:pStyle w:val="aff"/>
        <w:numPr>
          <w:ilvl w:val="0"/>
          <w:numId w:val="163"/>
        </w:numPr>
        <w:suppressAutoHyphens w:val="0"/>
        <w:spacing w:before="120"/>
        <w:ind w:left="426"/>
        <w:contextualSpacing w:val="0"/>
        <w:rPr>
          <w:bCs/>
          <w:lang w:val="el-GR"/>
        </w:rPr>
      </w:pPr>
      <w:r w:rsidRPr="00DF44B7">
        <w:rPr>
          <w:bCs/>
          <w:lang w:val="el-GR"/>
        </w:rPr>
        <w:t>Την από 02-12-2021 (Α.Π ΚτΠ Α.Ε.: 18169/10-12-2021) 1</w:t>
      </w:r>
      <w:r w:rsidRPr="00C640C1">
        <w:rPr>
          <w:bCs/>
          <w:vertAlign w:val="superscript"/>
          <w:lang w:val="el-GR"/>
        </w:rPr>
        <w:t>η</w:t>
      </w:r>
      <w:r w:rsidRPr="00DF44B7">
        <w:rPr>
          <w:bCs/>
          <w:lang w:val="el-GR"/>
        </w:rPr>
        <w:t xml:space="preserve"> Τροποποίηση της </w:t>
      </w:r>
      <w:r w:rsidRPr="00BD50C4">
        <w:rPr>
          <w:bCs/>
          <w:lang w:val="el-GR"/>
        </w:rPr>
        <w:t>Προγραμματικής Συμφωνίας μεταξύ του Υπουργείου Ψηφιακής Διακυβέρνησης και της ΚτΠ Μ.Α.Ε. για το έργο: «ΝΕΟ ΣΥΣΤΗΜΑ ΗΛΕΚΤΡΟΝΙΚΩΝ ΔΗΜΟΣΙΩΝ ΣΥΜΒΑΣΕΩΝ».</w:t>
      </w:r>
    </w:p>
    <w:p w14:paraId="4EF1FB19" w14:textId="77777777" w:rsidR="00DD4C04" w:rsidRPr="00881C39" w:rsidRDefault="00DD4C04" w:rsidP="00DD4C04">
      <w:pPr>
        <w:pStyle w:val="aff"/>
        <w:numPr>
          <w:ilvl w:val="0"/>
          <w:numId w:val="163"/>
        </w:numPr>
        <w:suppressAutoHyphens w:val="0"/>
        <w:ind w:left="426"/>
        <w:contextualSpacing w:val="0"/>
        <w:rPr>
          <w:bCs/>
          <w:lang w:val="el-GR"/>
        </w:rPr>
      </w:pPr>
      <w:r w:rsidRPr="00881C39">
        <w:rPr>
          <w:bCs/>
          <w:lang w:val="el-GR"/>
        </w:rPr>
        <w:t>Την υπ’ αρ. πρωτ.: 125316ΕΞ2022/06-09-2022 (Α.Π ΚτΠ Μ.Α.Ε. 15400/06-09-2022)  Απόφαση του Υπουργείου Οικονομικών / Ειδικής Υπηρεσίας Συντονισμού Ταμείου Ανάκαμψης με θέμα: “Ένταξη του Έργου «Νέο Σύστημα Ηλεκτρονικών Δημοσίων Συμβάσεων» (κωδικός ΟΠΣ ΤΑ 5158515) στο Ταμείο Ανάκαμψης και Ανθεκτικότητας”.</w:t>
      </w:r>
    </w:p>
    <w:p w14:paraId="343AD110" w14:textId="77777777" w:rsidR="00DD4C04" w:rsidRPr="00881C39" w:rsidRDefault="00DD4C04" w:rsidP="00DD4C04">
      <w:pPr>
        <w:pStyle w:val="aff"/>
        <w:numPr>
          <w:ilvl w:val="0"/>
          <w:numId w:val="163"/>
        </w:numPr>
        <w:suppressAutoHyphens w:val="0"/>
        <w:spacing w:before="120"/>
        <w:ind w:left="426"/>
        <w:contextualSpacing w:val="0"/>
        <w:rPr>
          <w:bCs/>
          <w:lang w:val="el-GR"/>
        </w:rPr>
      </w:pPr>
      <w:r w:rsidRPr="00881C39">
        <w:rPr>
          <w:bCs/>
          <w:lang w:val="el-GR"/>
        </w:rPr>
        <w:t xml:space="preserve">Την υπ’ αρ. πρωτ. </w:t>
      </w:r>
      <w:r>
        <w:rPr>
          <w:bCs/>
          <w:lang w:val="el-GR"/>
        </w:rPr>
        <w:t>85995</w:t>
      </w:r>
      <w:r w:rsidRPr="00881C39">
        <w:rPr>
          <w:bCs/>
          <w:lang w:val="el-GR"/>
        </w:rPr>
        <w:t>/</w:t>
      </w:r>
      <w:r>
        <w:rPr>
          <w:bCs/>
          <w:lang w:val="el-GR"/>
        </w:rPr>
        <w:t>08</w:t>
      </w:r>
      <w:r w:rsidRPr="00881C39">
        <w:rPr>
          <w:bCs/>
          <w:lang w:val="el-GR"/>
        </w:rPr>
        <w:t>-</w:t>
      </w:r>
      <w:r>
        <w:rPr>
          <w:bCs/>
          <w:lang w:val="el-GR"/>
        </w:rPr>
        <w:t>09</w:t>
      </w:r>
      <w:r w:rsidRPr="00881C39">
        <w:rPr>
          <w:bCs/>
          <w:lang w:val="el-GR"/>
        </w:rPr>
        <w:t>-2022</w:t>
      </w:r>
      <w:r>
        <w:rPr>
          <w:bCs/>
          <w:lang w:val="el-GR"/>
        </w:rPr>
        <w:t xml:space="preserve"> (ΑΔΑ: ΩΤΗ746ΜΤΛΡ-2Χ8)</w:t>
      </w:r>
      <w:r w:rsidRPr="00881C39">
        <w:rPr>
          <w:bCs/>
          <w:lang w:val="el-GR"/>
        </w:rPr>
        <w:t xml:space="preserve"> Απόφαση του Υπουργείου Ανάπτυξης και Επενδύσεων περί έγκρισης της ένταξης στο ΠΔΕ 2022 του έργου με τίτλο «Νέο Σύστημα Ηλεκτρονικών Δημοσίων Συμβάσεων (κωδικός ΟΠΣ ΤΑ 5158515)».</w:t>
      </w:r>
    </w:p>
    <w:p w14:paraId="4F732AA1" w14:textId="77777777" w:rsidR="00DD4C04" w:rsidRPr="00DD4C04" w:rsidRDefault="00DD4C04" w:rsidP="00DD4C04">
      <w:pPr>
        <w:numPr>
          <w:ilvl w:val="0"/>
          <w:numId w:val="163"/>
        </w:numPr>
        <w:suppressAutoHyphens w:val="0"/>
        <w:spacing w:before="120" w:after="0"/>
        <w:ind w:left="426"/>
        <w:rPr>
          <w:bCs/>
          <w:lang w:val="el-GR"/>
        </w:rPr>
      </w:pPr>
      <w:r w:rsidRPr="00DD4C04">
        <w:rPr>
          <w:bCs/>
          <w:lang w:val="el-GR"/>
        </w:rPr>
        <w:t xml:space="preserve">Το υπ΄ αρ. πρωτ. 1314/02-02-2023 (Α.Π. ΚτΠ Μ.Α.Ε. 2381/03-02-2023) έγγραφο του Υπουργείου Ψηφιακής Διακυβέρνησης με θέμα: ”Παροχή σύμφωνης γνώμης επί της ολοκλήρωσης της Φάσης Α και της έναρξης της Φάσης Β για την υλοποίηση του έργου </w:t>
      </w:r>
      <w:bookmarkStart w:id="30" w:name="_Hlk126242408"/>
      <w:r w:rsidRPr="00DD4C04">
        <w:rPr>
          <w:bCs/>
          <w:lang w:val="el-GR"/>
        </w:rPr>
        <w:t>«Σχεδιασμός και Υλοποίηση ενός νέου συστήματος Ηλεκτρονικών Δημοσίων Συμβάσεων για την υποστήριξη ενός πλήρους κύκλου Δημοσίων Προμηθειών» στο πλαίσιο της Προγραμματικής Συμφωνίας «Νέο Σύστημα Ηλεκτρονικών Δημοσίων Συμβάσεων</w:t>
      </w:r>
      <w:bookmarkEnd w:id="30"/>
      <w:r w:rsidRPr="00DD4C04">
        <w:rPr>
          <w:bCs/>
          <w:lang w:val="el-GR"/>
        </w:rPr>
        <w:t>»”.</w:t>
      </w:r>
    </w:p>
    <w:p w14:paraId="103737D6" w14:textId="77777777" w:rsidR="00DD4C04" w:rsidRPr="00E81E3A" w:rsidRDefault="00DD4C04" w:rsidP="00DD4C04">
      <w:pPr>
        <w:pStyle w:val="aff"/>
        <w:numPr>
          <w:ilvl w:val="0"/>
          <w:numId w:val="163"/>
        </w:numPr>
        <w:suppressAutoHyphens w:val="0"/>
        <w:spacing w:before="120"/>
        <w:ind w:left="426"/>
        <w:contextualSpacing w:val="0"/>
        <w:rPr>
          <w:bCs/>
          <w:lang w:val="el-GR"/>
        </w:rPr>
      </w:pPr>
      <w:r w:rsidRPr="00E81E3A">
        <w:rPr>
          <w:bCs/>
          <w:lang w:val="el-GR"/>
        </w:rPr>
        <w:t xml:space="preserve">Το υπ’ αρ. πρωτ. </w:t>
      </w:r>
      <w:r w:rsidRPr="00F97626">
        <w:rPr>
          <w:bCs/>
          <w:lang w:val="el-GR"/>
        </w:rPr>
        <w:t>18126</w:t>
      </w:r>
      <w:r>
        <w:rPr>
          <w:bCs/>
          <w:lang w:val="el-GR"/>
        </w:rPr>
        <w:t>ΕΞ2023/03-02-2023</w:t>
      </w:r>
      <w:r w:rsidRPr="00E81E3A">
        <w:rPr>
          <w:bCs/>
          <w:lang w:val="el-GR"/>
        </w:rPr>
        <w:t xml:space="preserve"> (Α.Π. ΚτΠ Μ.Α.Ε. </w:t>
      </w:r>
      <w:r w:rsidRPr="00F97626">
        <w:rPr>
          <w:lang w:val="el-GR"/>
        </w:rPr>
        <w:t>2352/03-02-2023</w:t>
      </w:r>
      <w:r w:rsidRPr="00E81E3A">
        <w:rPr>
          <w:bCs/>
          <w:lang w:val="el-GR"/>
        </w:rPr>
        <w:t xml:space="preserve">) έγγραφο της ΕΥΣΤΑ με θέμα: ”Έγκριση διακήρυξης </w:t>
      </w:r>
      <w:r w:rsidRPr="00F97626">
        <w:rPr>
          <w:lang w:val="el-GR"/>
        </w:rPr>
        <w:t>του υποέργου</w:t>
      </w:r>
      <w:r w:rsidRPr="00F97626">
        <w:rPr>
          <w:bCs/>
          <w:lang w:val="el-GR"/>
        </w:rPr>
        <w:t xml:space="preserve"> </w:t>
      </w:r>
      <w:r w:rsidRPr="00E81E3A">
        <w:rPr>
          <w:bCs/>
          <w:lang w:val="el-GR"/>
        </w:rPr>
        <w:t xml:space="preserve">«Σχεδιασμός και Υλοποίηση ενός νέου συστήματος Ηλεκτρονικών Δημοσίων Συμβάσεων για την υποστήριξη ενός πλήρους κύκλου Δημοσίων Προμηθειών» </w:t>
      </w:r>
      <w:r w:rsidRPr="00F97626">
        <w:rPr>
          <w:lang w:val="el-GR"/>
        </w:rPr>
        <w:t>Α/Α 2 του Έργου</w:t>
      </w:r>
      <w:r w:rsidRPr="00F97626">
        <w:rPr>
          <w:bCs/>
          <w:lang w:val="el-GR"/>
        </w:rPr>
        <w:t xml:space="preserve"> </w:t>
      </w:r>
      <w:r w:rsidRPr="00E81E3A">
        <w:rPr>
          <w:bCs/>
          <w:lang w:val="el-GR"/>
        </w:rPr>
        <w:t>«Νέο Σύστημα Ηλεκτρονικών Δημοσίων Συμβάσεων</w:t>
      </w:r>
      <w:r>
        <w:rPr>
          <w:bCs/>
          <w:lang w:val="el-GR"/>
        </w:rPr>
        <w:t>»</w:t>
      </w:r>
      <w:r w:rsidRPr="00E81E3A">
        <w:rPr>
          <w:bCs/>
          <w:lang w:val="el-GR"/>
        </w:rPr>
        <w:t>”.</w:t>
      </w:r>
    </w:p>
    <w:p w14:paraId="3165BBF3" w14:textId="77777777" w:rsidR="00DD4C04" w:rsidRDefault="00DD4C04" w:rsidP="00DD4C04">
      <w:pPr>
        <w:pStyle w:val="aff"/>
        <w:numPr>
          <w:ilvl w:val="0"/>
          <w:numId w:val="163"/>
        </w:numPr>
        <w:suppressAutoHyphens w:val="0"/>
        <w:spacing w:before="120"/>
        <w:ind w:left="426"/>
        <w:contextualSpacing w:val="0"/>
        <w:rPr>
          <w:bCs/>
          <w:lang w:val="el-GR"/>
        </w:rPr>
      </w:pPr>
      <w:r w:rsidRPr="00C36CCE">
        <w:rPr>
          <w:bCs/>
          <w:lang w:val="el-GR"/>
        </w:rPr>
        <w:t xml:space="preserve">Την Απόφαση του Διοικητικού Συμβουλίου της  ΚτΠ Μ.Α.Ε. κατά την υπ’ αρ. </w:t>
      </w:r>
      <w:r w:rsidRPr="006141A4">
        <w:rPr>
          <w:bCs/>
          <w:lang w:val="el-GR"/>
        </w:rPr>
        <w:t>890/01-02-2023</w:t>
      </w:r>
      <w:r w:rsidRPr="00587F30">
        <w:rPr>
          <w:lang w:val="el-GR"/>
        </w:rPr>
        <w:t xml:space="preserve"> </w:t>
      </w:r>
      <w:r w:rsidRPr="00C36CCE">
        <w:rPr>
          <w:bCs/>
          <w:lang w:val="el-GR"/>
        </w:rPr>
        <w:t xml:space="preserve">Συνεδρίασή του (Θέμα </w:t>
      </w:r>
      <w:r w:rsidRPr="006141A4">
        <w:rPr>
          <w:bCs/>
          <w:lang w:val="el-GR"/>
        </w:rPr>
        <w:t>2.1</w:t>
      </w:r>
      <w:r w:rsidRPr="00C36CCE">
        <w:rPr>
          <w:bCs/>
          <w:lang w:val="el-GR"/>
        </w:rPr>
        <w:t>).</w:t>
      </w:r>
    </w:p>
    <w:p w14:paraId="26E81D64" w14:textId="77777777" w:rsidR="00DD4C04" w:rsidRPr="007C2D37" w:rsidRDefault="00DD4C04" w:rsidP="00DD4C04">
      <w:pPr>
        <w:pStyle w:val="aff"/>
        <w:numPr>
          <w:ilvl w:val="0"/>
          <w:numId w:val="163"/>
        </w:numPr>
        <w:suppressAutoHyphens w:val="0"/>
        <w:spacing w:before="120"/>
        <w:ind w:left="426"/>
        <w:contextualSpacing w:val="0"/>
        <w:rPr>
          <w:bCs/>
          <w:lang w:val="el-GR"/>
        </w:rPr>
      </w:pPr>
      <w:r>
        <w:rPr>
          <w:bCs/>
          <w:lang w:val="el-GR"/>
        </w:rPr>
        <w:t>Τ</w:t>
      </w:r>
      <w:r w:rsidRPr="007C2D37">
        <w:rPr>
          <w:bCs/>
          <w:lang w:val="el-GR"/>
        </w:rPr>
        <w:t>ον Κανονισμού (ΕΕ) 2017/625 του ΕΚ και του Συμβουλίου, της 15ης Μαρτίου 2017, για τους επισήμους ελέγχους</w:t>
      </w:r>
    </w:p>
    <w:p w14:paraId="31BC3D13" w14:textId="77777777" w:rsidR="00DD4C04" w:rsidRPr="007C2D37" w:rsidRDefault="00DD4C04" w:rsidP="00DD4C04">
      <w:pPr>
        <w:pStyle w:val="aff"/>
        <w:numPr>
          <w:ilvl w:val="0"/>
          <w:numId w:val="163"/>
        </w:numPr>
        <w:suppressAutoHyphens w:val="0"/>
        <w:spacing w:before="120"/>
        <w:ind w:left="426"/>
        <w:contextualSpacing w:val="0"/>
        <w:rPr>
          <w:bCs/>
          <w:lang w:val="el-GR"/>
        </w:rPr>
      </w:pPr>
      <w:r>
        <w:rPr>
          <w:bCs/>
          <w:lang w:val="el-GR"/>
        </w:rPr>
        <w:lastRenderedPageBreak/>
        <w:t>Τ</w:t>
      </w:r>
      <w:r w:rsidRPr="007C2D37">
        <w:rPr>
          <w:bCs/>
          <w:lang w:val="el-GR"/>
        </w:rPr>
        <w:t>ο ν. 4919/2022 (A’ 71) Σύσταση εταιρειών μέσω των Υπηρεσιών Μιας Στάσης (Υ.Μ.Σ.) και τήρηση του Γενικού Εμπορικού Μητρώου (Γ.Ε.ΜΗ.) Ενσωμάτωση της Οδηγίας (ΕΕ) 2019/1151 του Ευρωπαϊκού Κοινοβουλίου και του Συμβουλίου της 20ής Ιουνίου 2019 για την τροποποίηση της Oδηγίας (ΕΕ) 2017/1132, όσον αφορά τη χρήση ψηφιακών εργαλείων και διαδικασιών στον τομέα του εταιρικού δικαίου (L 186) και λοιπές επείγουσες διατάξεις.</w:t>
      </w:r>
    </w:p>
    <w:p w14:paraId="0D60A7E5" w14:textId="77777777" w:rsidR="008338F0" w:rsidRPr="00603221" w:rsidRDefault="003355E7">
      <w:pPr>
        <w:pStyle w:val="20"/>
        <w:spacing w:line="276" w:lineRule="auto"/>
        <w:rPr>
          <w:rFonts w:cs="Tahoma"/>
          <w:lang w:val="el-GR"/>
        </w:rPr>
      </w:pPr>
      <w:r w:rsidRPr="00603221">
        <w:rPr>
          <w:rFonts w:cs="Tahoma"/>
          <w:lang w:val="el-GR"/>
        </w:rPr>
        <w:tab/>
      </w:r>
      <w:bookmarkStart w:id="31" w:name="_Ref40979373"/>
      <w:bookmarkStart w:id="32" w:name="_Toc121404520"/>
      <w:bookmarkStart w:id="33" w:name="_Toc126068871"/>
      <w:r w:rsidRPr="00603221">
        <w:rPr>
          <w:rFonts w:cs="Tahoma"/>
          <w:lang w:val="el-GR"/>
        </w:rPr>
        <w:t>Προθεσμία παραλαβής προσφορών και διενέργεια διαγωνισμού</w:t>
      </w:r>
      <w:bookmarkEnd w:id="31"/>
      <w:bookmarkEnd w:id="32"/>
      <w:bookmarkEnd w:id="33"/>
      <w:r w:rsidRPr="00603221">
        <w:rPr>
          <w:rFonts w:cs="Tahoma"/>
          <w:lang w:val="el-GR"/>
        </w:rPr>
        <w:t xml:space="preserve"> </w:t>
      </w:r>
    </w:p>
    <w:p w14:paraId="5015ABFF" w14:textId="10335280" w:rsidR="00B65D70" w:rsidRPr="00603221" w:rsidRDefault="003355E7" w:rsidP="0027253E">
      <w:pPr>
        <w:spacing w:before="240" w:line="276" w:lineRule="auto"/>
        <w:rPr>
          <w:color w:val="000000"/>
          <w:lang w:val="el-GR"/>
        </w:rPr>
      </w:pPr>
      <w:r w:rsidRPr="00603221">
        <w:rPr>
          <w:lang w:val="el-GR" w:eastAsia="el-GR"/>
        </w:rPr>
        <w:t xml:space="preserve">Η καταληκτική ημερομηνία παραλαβής των προσφορών είναι η </w:t>
      </w:r>
      <w:r w:rsidR="00B342B1" w:rsidRPr="00B342B1">
        <w:rPr>
          <w:b/>
          <w:bCs/>
          <w:lang w:val="el-GR" w:eastAsia="el-GR"/>
        </w:rPr>
        <w:t>13-03-2023</w:t>
      </w:r>
      <w:r w:rsidR="00B342B1">
        <w:rPr>
          <w:lang w:val="el-GR" w:eastAsia="el-GR"/>
        </w:rPr>
        <w:t xml:space="preserve"> </w:t>
      </w:r>
      <w:r w:rsidRPr="00603221">
        <w:rPr>
          <w:lang w:val="el-GR" w:eastAsia="el-GR"/>
        </w:rPr>
        <w:t>και ώρα</w:t>
      </w:r>
      <w:r w:rsidR="00B342B1">
        <w:rPr>
          <w:lang w:val="el-GR" w:eastAsia="el-GR"/>
        </w:rPr>
        <w:t xml:space="preserve"> </w:t>
      </w:r>
      <w:r w:rsidR="00B342B1" w:rsidRPr="00B342B1">
        <w:rPr>
          <w:b/>
          <w:bCs/>
          <w:lang w:val="el-GR" w:eastAsia="el-GR"/>
        </w:rPr>
        <w:t>14:00</w:t>
      </w:r>
      <w:r w:rsidR="00B65D70" w:rsidRPr="00603221">
        <w:rPr>
          <w:lang w:val="el-GR" w:eastAsia="el-GR"/>
        </w:rPr>
        <w:t xml:space="preserve"> και η </w:t>
      </w:r>
      <w:r w:rsidR="00B65D70" w:rsidRPr="00603221">
        <w:rPr>
          <w:color w:val="000000"/>
          <w:lang w:val="el-GR"/>
        </w:rPr>
        <w:t xml:space="preserve">Ημερομηνία έναρξης υποβολής προσφορών είναι η </w:t>
      </w:r>
      <w:r w:rsidR="00B342B1" w:rsidRPr="00B342B1">
        <w:rPr>
          <w:b/>
          <w:bCs/>
          <w:lang w:val="el-GR" w:eastAsia="el-GR"/>
        </w:rPr>
        <w:t>09-02-2023</w:t>
      </w:r>
      <w:r w:rsidR="00B342B1">
        <w:rPr>
          <w:lang w:val="el-GR" w:eastAsia="el-GR"/>
        </w:rPr>
        <w:t>.</w:t>
      </w:r>
    </w:p>
    <w:p w14:paraId="6A742B21" w14:textId="086BF41B" w:rsidR="001C673F" w:rsidRPr="00603221" w:rsidRDefault="003355E7" w:rsidP="00404217">
      <w:pPr>
        <w:spacing w:line="276" w:lineRule="auto"/>
        <w:rPr>
          <w:lang w:val="el-GR"/>
        </w:rPr>
      </w:pPr>
      <w:r w:rsidRPr="00603221">
        <w:rPr>
          <w:lang w:val="el-GR"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t>
      </w:r>
      <w:hyperlink r:id="rId22" w:history="1">
        <w:r w:rsidR="00CB3274" w:rsidRPr="00851F8F">
          <w:rPr>
            <w:rStyle w:val="-"/>
            <w:lang w:val="el-GR" w:eastAsia="el-GR"/>
          </w:rPr>
          <w:t>www.promitheus.gov.gr</w:t>
        </w:r>
      </w:hyperlink>
      <w:r w:rsidR="00CB3274">
        <w:rPr>
          <w:lang w:val="el-GR" w:eastAsia="el-GR"/>
        </w:rPr>
        <w:t xml:space="preserve"> </w:t>
      </w:r>
      <w:r w:rsidRPr="00603221">
        <w:rPr>
          <w:lang w:val="el-GR" w:eastAsia="el-GR"/>
        </w:rPr>
        <w:t xml:space="preserve"> του ως άνω συστήματος, </w:t>
      </w:r>
      <w:r w:rsidR="001C673F" w:rsidRPr="00603221">
        <w:rPr>
          <w:b/>
          <w:lang w:val="el-GR"/>
        </w:rPr>
        <w:t>τέσσερις (4) εργάσιμες</w:t>
      </w:r>
      <w:r w:rsidR="001C673F" w:rsidRPr="00603221">
        <w:rPr>
          <w:lang w:val="el-GR"/>
        </w:rPr>
        <w:t xml:space="preserve"> ημέρες μετά την καταληκτική ημερομηνία υποβολής των προσφορών </w:t>
      </w:r>
      <w:r w:rsidR="001C673F" w:rsidRPr="00B342B1">
        <w:rPr>
          <w:bCs/>
          <w:lang w:val="el-GR"/>
        </w:rPr>
        <w:t>ήτοι</w:t>
      </w:r>
      <w:r w:rsidR="001C673F" w:rsidRPr="00603221">
        <w:rPr>
          <w:b/>
          <w:lang w:val="el-GR"/>
        </w:rPr>
        <w:t xml:space="preserve"> </w:t>
      </w:r>
      <w:r w:rsidR="00B342B1" w:rsidRPr="00B342B1">
        <w:rPr>
          <w:b/>
          <w:bCs/>
          <w:lang w:val="el-GR"/>
        </w:rPr>
        <w:t>1</w:t>
      </w:r>
      <w:r w:rsidR="00B342B1">
        <w:rPr>
          <w:b/>
          <w:bCs/>
          <w:lang w:val="el-GR"/>
        </w:rPr>
        <w:t>7</w:t>
      </w:r>
      <w:r w:rsidR="00B342B1" w:rsidRPr="00B342B1">
        <w:rPr>
          <w:b/>
          <w:bCs/>
          <w:lang w:val="el-GR"/>
        </w:rPr>
        <w:t>-03-2023</w:t>
      </w:r>
      <w:r w:rsidR="00B342B1" w:rsidRPr="00B342B1">
        <w:rPr>
          <w:b/>
          <w:lang w:val="el-GR"/>
        </w:rPr>
        <w:t xml:space="preserve"> </w:t>
      </w:r>
      <w:r w:rsidR="00B342B1" w:rsidRPr="00B342B1">
        <w:rPr>
          <w:bCs/>
          <w:lang w:val="el-GR"/>
        </w:rPr>
        <w:t>και ώρα</w:t>
      </w:r>
      <w:r w:rsidR="00B342B1" w:rsidRPr="00B342B1">
        <w:rPr>
          <w:b/>
          <w:lang w:val="el-GR"/>
        </w:rPr>
        <w:t xml:space="preserve"> </w:t>
      </w:r>
      <w:r w:rsidR="00B342B1" w:rsidRPr="00B342B1">
        <w:rPr>
          <w:b/>
          <w:bCs/>
          <w:lang w:val="el-GR"/>
        </w:rPr>
        <w:t>14:00</w:t>
      </w:r>
      <w:r w:rsidR="001C673F" w:rsidRPr="00603221">
        <w:rPr>
          <w:lang w:val="el-GR"/>
        </w:rPr>
        <w:t>.</w:t>
      </w:r>
    </w:p>
    <w:p w14:paraId="075F8ABC" w14:textId="5BD07420" w:rsidR="0027253E" w:rsidRPr="00603221" w:rsidRDefault="001C673F" w:rsidP="00DB5B4A">
      <w:pPr>
        <w:spacing w:line="276" w:lineRule="auto"/>
        <w:rPr>
          <w:lang w:val="el-GR"/>
        </w:rPr>
      </w:pPr>
      <w:r w:rsidRPr="00603221" w:rsidDel="001C673F">
        <w:rPr>
          <w:i/>
          <w:iCs/>
          <w:color w:val="5B9BD5"/>
          <w:kern w:val="1"/>
          <w:lang w:val="el-GR"/>
        </w:rPr>
        <w:t xml:space="preserve"> </w:t>
      </w:r>
    </w:p>
    <w:p w14:paraId="042CE802" w14:textId="77777777" w:rsidR="008338F0" w:rsidRPr="00603221" w:rsidRDefault="003355E7">
      <w:pPr>
        <w:pStyle w:val="20"/>
        <w:spacing w:line="276" w:lineRule="auto"/>
        <w:rPr>
          <w:rFonts w:cs="Tahoma"/>
          <w:lang w:val="el-GR"/>
        </w:rPr>
      </w:pPr>
      <w:r w:rsidRPr="00603221">
        <w:rPr>
          <w:rFonts w:cs="Tahoma"/>
          <w:lang w:val="el-GR"/>
        </w:rPr>
        <w:tab/>
      </w:r>
      <w:bookmarkStart w:id="34" w:name="_Ref65241722"/>
      <w:bookmarkStart w:id="35" w:name="_Ref65241727"/>
      <w:bookmarkStart w:id="36" w:name="_Toc121404521"/>
      <w:bookmarkStart w:id="37" w:name="_Toc126068872"/>
      <w:r w:rsidRPr="00603221">
        <w:rPr>
          <w:rFonts w:cs="Tahoma"/>
          <w:lang w:val="el-GR"/>
        </w:rPr>
        <w:t>Δημοσιότητα</w:t>
      </w:r>
      <w:bookmarkEnd w:id="34"/>
      <w:bookmarkEnd w:id="35"/>
      <w:bookmarkEnd w:id="36"/>
      <w:bookmarkEnd w:id="37"/>
    </w:p>
    <w:p w14:paraId="49CD4D39" w14:textId="77777777" w:rsidR="008338F0" w:rsidRPr="00603221" w:rsidRDefault="003355E7" w:rsidP="0027253E">
      <w:pPr>
        <w:spacing w:before="240" w:line="276" w:lineRule="auto"/>
        <w:rPr>
          <w:lang w:val="el-GR"/>
        </w:rPr>
      </w:pPr>
      <w:r w:rsidRPr="00603221">
        <w:rPr>
          <w:b/>
          <w:lang w:val="el-GR"/>
        </w:rPr>
        <w:t>Α.</w:t>
      </w:r>
      <w:r w:rsidRPr="00603221">
        <w:rPr>
          <w:b/>
          <w:lang w:val="el-GR"/>
        </w:rPr>
        <w:tab/>
        <w:t xml:space="preserve">Δημοσίευση στην Επίσημη Εφημερίδα της Ευρωπαϊκής Ένωσης </w:t>
      </w:r>
    </w:p>
    <w:p w14:paraId="64185BE5" w14:textId="28F5ABEC" w:rsidR="008338F0" w:rsidRPr="00603221" w:rsidRDefault="003355E7" w:rsidP="002B25F6">
      <w:pPr>
        <w:spacing w:line="276" w:lineRule="auto"/>
        <w:rPr>
          <w:lang w:val="el-GR"/>
        </w:rPr>
      </w:pPr>
      <w:r w:rsidRPr="00603221">
        <w:rPr>
          <w:lang w:val="el-GR"/>
        </w:rPr>
        <w:t xml:space="preserve">Προκήρυξη της παρούσας σύμβασης απεστάλη με ηλεκτρονικά μέσα για δημοσίευση στις </w:t>
      </w:r>
      <w:r w:rsidR="00B342B1" w:rsidRPr="00B342B1">
        <w:rPr>
          <w:b/>
          <w:bCs/>
          <w:lang w:val="el-GR"/>
        </w:rPr>
        <w:t>03-02-2023</w:t>
      </w:r>
      <w:r w:rsidRPr="00B342B1">
        <w:rPr>
          <w:b/>
          <w:bCs/>
          <w:lang w:val="el-GR"/>
        </w:rPr>
        <w:t xml:space="preserve"> </w:t>
      </w:r>
      <w:r w:rsidRPr="00603221">
        <w:rPr>
          <w:lang w:val="el-GR"/>
        </w:rPr>
        <w:t>στην Υπηρεσία Εκδόσεων της Ευρωπαϊκής Ένωσης</w:t>
      </w:r>
      <w:r w:rsidR="00B342B1">
        <w:rPr>
          <w:lang w:val="el-GR"/>
        </w:rPr>
        <w:t xml:space="preserve"> και δημοσιεύτηκε στις </w:t>
      </w:r>
      <w:r w:rsidR="00B342B1" w:rsidRPr="00B342B1">
        <w:rPr>
          <w:b/>
          <w:bCs/>
          <w:lang w:val="el-GR"/>
        </w:rPr>
        <w:t>08-02-2023</w:t>
      </w:r>
      <w:r w:rsidRPr="00603221">
        <w:rPr>
          <w:lang w:val="el-GR"/>
        </w:rPr>
        <w:t xml:space="preserve">. </w:t>
      </w:r>
    </w:p>
    <w:p w14:paraId="776D4233" w14:textId="77777777" w:rsidR="008338F0" w:rsidRPr="00603221" w:rsidRDefault="003355E7" w:rsidP="00D9520E">
      <w:pPr>
        <w:spacing w:line="276" w:lineRule="auto"/>
        <w:rPr>
          <w:lang w:val="el-GR"/>
        </w:rPr>
      </w:pPr>
      <w:r w:rsidRPr="00603221">
        <w:rPr>
          <w:b/>
          <w:lang w:val="el-GR"/>
        </w:rPr>
        <w:t>Β.</w:t>
      </w:r>
      <w:r w:rsidRPr="00603221">
        <w:rPr>
          <w:b/>
          <w:lang w:val="el-GR"/>
        </w:rPr>
        <w:tab/>
        <w:t xml:space="preserve">Δημοσίευση σε εθνικό επίπεδο </w:t>
      </w:r>
    </w:p>
    <w:p w14:paraId="35918AE0" w14:textId="7ABF33B7" w:rsidR="008338F0" w:rsidRPr="00603221" w:rsidRDefault="001452C0" w:rsidP="00075680">
      <w:pPr>
        <w:spacing w:line="276" w:lineRule="auto"/>
        <w:rPr>
          <w:lang w:val="el-GR"/>
        </w:rPr>
      </w:pPr>
      <w:r w:rsidRPr="00603221">
        <w:rPr>
          <w:lang w:val="el-GR"/>
        </w:rPr>
        <w:t>Η προκήρυξη και το</w:t>
      </w:r>
      <w:r w:rsidR="003355E7" w:rsidRPr="00603221">
        <w:rPr>
          <w:lang w:val="el-GR"/>
        </w:rPr>
        <w:t xml:space="preserve"> πλήρες κείμενο της παρούσας Διακήρυξης καταχωρήθηκε στο Κεντρικό Ηλεκτρονικό Μητρώο Δημοσίων Συμβάσεων (ΚΗΜΔΗΣ) </w:t>
      </w:r>
      <w:r w:rsidR="00FA1669" w:rsidRPr="00603221">
        <w:rPr>
          <w:lang w:val="el-GR"/>
        </w:rPr>
        <w:t xml:space="preserve">στις </w:t>
      </w:r>
      <w:r w:rsidR="00B342B1" w:rsidRPr="00B342B1">
        <w:rPr>
          <w:b/>
          <w:bCs/>
          <w:lang w:val="el-GR"/>
        </w:rPr>
        <w:t>0</w:t>
      </w:r>
      <w:r w:rsidR="00B342B1">
        <w:rPr>
          <w:b/>
          <w:bCs/>
          <w:lang w:val="el-GR"/>
        </w:rPr>
        <w:t>9</w:t>
      </w:r>
      <w:r w:rsidR="00B342B1" w:rsidRPr="00B342B1">
        <w:rPr>
          <w:b/>
          <w:bCs/>
          <w:lang w:val="el-GR"/>
        </w:rPr>
        <w:t>-02-2023</w:t>
      </w:r>
      <w:r w:rsidR="003355E7" w:rsidRPr="00603221">
        <w:rPr>
          <w:lang w:val="el-GR"/>
        </w:rPr>
        <w:t xml:space="preserve">. </w:t>
      </w:r>
    </w:p>
    <w:p w14:paraId="2B898007" w14:textId="4B129D16" w:rsidR="00821852" w:rsidRDefault="00821852" w:rsidP="00075680">
      <w:pPr>
        <w:spacing w:line="276" w:lineRule="auto"/>
        <w:rPr>
          <w:lang w:val="el-GR"/>
        </w:rPr>
      </w:pPr>
      <w:r w:rsidRPr="006B3C5C">
        <w:rPr>
          <w:lang w:val="el-GR"/>
        </w:rPr>
        <w:t xml:space="preserve">Τα έγγραφα της σύμβασης </w:t>
      </w:r>
      <w:bookmarkStart w:id="38" w:name="_Hlk75874003"/>
      <w:r w:rsidRPr="006B3C5C">
        <w:rPr>
          <w:lang w:val="el-GR"/>
        </w:rPr>
        <w:t xml:space="preserve">της παρούσας Διακήρυξης καταχωρήθηκαν </w:t>
      </w:r>
      <w:bookmarkEnd w:id="38"/>
      <w:r w:rsidRPr="006B3C5C">
        <w:rPr>
          <w:lang w:val="el-GR"/>
        </w:rPr>
        <w:t>στη σχετική ηλεκτρονική διαδικασία σύναψης δημόσιας σύμβασης στο ΕΣΗΔΗΣ</w:t>
      </w:r>
      <w:r>
        <w:rPr>
          <w:lang w:val="el-GR"/>
        </w:rPr>
        <w:t xml:space="preserve"> </w:t>
      </w:r>
      <w:r w:rsidRPr="00603221">
        <w:rPr>
          <w:lang w:val="el-GR"/>
        </w:rPr>
        <w:t xml:space="preserve">στις </w:t>
      </w:r>
      <w:r w:rsidR="00B342B1" w:rsidRPr="00B342B1">
        <w:rPr>
          <w:b/>
          <w:bCs/>
          <w:lang w:val="el-GR"/>
        </w:rPr>
        <w:t>0</w:t>
      </w:r>
      <w:r w:rsidR="00B342B1">
        <w:rPr>
          <w:b/>
          <w:bCs/>
          <w:lang w:val="el-GR"/>
        </w:rPr>
        <w:t>9</w:t>
      </w:r>
      <w:r w:rsidR="00B342B1" w:rsidRPr="00B342B1">
        <w:rPr>
          <w:b/>
          <w:bCs/>
          <w:lang w:val="el-GR"/>
        </w:rPr>
        <w:t>-02-2023</w:t>
      </w:r>
      <w:r w:rsidR="00B342B1">
        <w:rPr>
          <w:b/>
          <w:bCs/>
          <w:lang w:val="el-GR"/>
        </w:rPr>
        <w:t>,</w:t>
      </w:r>
      <w:r w:rsidRPr="006B3C5C">
        <w:rPr>
          <w:lang w:val="el-GR"/>
        </w:rPr>
        <w:t xml:space="preserve"> η οποία έλαβε Συστημικό Αύξοντα Αριθμό</w:t>
      </w:r>
      <w:bookmarkStart w:id="39" w:name="_Hlk75874030"/>
      <w:r w:rsidRPr="006B3C5C">
        <w:rPr>
          <w:lang w:val="el-GR"/>
        </w:rPr>
        <w:t xml:space="preserve">:  </w:t>
      </w:r>
      <w:r w:rsidR="00E119A7" w:rsidRPr="00E119A7">
        <w:rPr>
          <w:b/>
          <w:bCs/>
          <w:lang w:val="el-GR"/>
        </w:rPr>
        <w:t>183516</w:t>
      </w:r>
      <w:r w:rsidRPr="006B3C5C">
        <w:rPr>
          <w:lang w:val="el-GR"/>
        </w:rPr>
        <w:t xml:space="preserve"> </w:t>
      </w:r>
      <w:bookmarkEnd w:id="39"/>
      <w:r w:rsidRPr="006B3C5C">
        <w:rPr>
          <w:lang w:val="el-GR"/>
        </w:rPr>
        <w:t>και αναρτήθηκαν στη Διαδικτυακή Πύλη (</w:t>
      </w:r>
      <w:hyperlink r:id="rId23" w:history="1">
        <w:r w:rsidRPr="00012FAE">
          <w:rPr>
            <w:rStyle w:val="-"/>
            <w:lang w:val="el-GR"/>
          </w:rPr>
          <w:t>www.promitheus.gov.gr</w:t>
        </w:r>
      </w:hyperlink>
      <w:r w:rsidRPr="006B3C5C">
        <w:rPr>
          <w:lang w:val="el-GR"/>
        </w:rPr>
        <w:t>) του ΟΠΣ ΕΣΗΔΗΣ</w:t>
      </w:r>
      <w:r>
        <w:rPr>
          <w:lang w:val="el-GR"/>
        </w:rPr>
        <w:t>.</w:t>
      </w:r>
    </w:p>
    <w:p w14:paraId="55015F6A" w14:textId="62F7EA6B" w:rsidR="00181C40" w:rsidRDefault="00821852" w:rsidP="00075680">
      <w:pPr>
        <w:spacing w:line="276" w:lineRule="auto"/>
        <w:rPr>
          <w:lang w:val="el-GR"/>
        </w:rPr>
      </w:pPr>
      <w:r>
        <w:rPr>
          <w:lang w:val="el-GR"/>
        </w:rPr>
        <w:t>Π</w:t>
      </w:r>
      <w:r w:rsidR="00181C40" w:rsidRPr="00181C40">
        <w:rPr>
          <w:lang w:val="el-GR"/>
        </w:rPr>
        <w:t xml:space="preserve">ερίληψη της παρούσας Διακήρυξης όπως προβλέπεται στην περίπτωση </w:t>
      </w:r>
      <w:bookmarkStart w:id="40" w:name="_Hlk75874098"/>
      <w:r w:rsidR="00181C40" w:rsidRPr="00181C40">
        <w:rPr>
          <w:lang w:val="el-GR"/>
        </w:rPr>
        <w:t xml:space="preserve">(ιστ) </w:t>
      </w:r>
      <w:bookmarkEnd w:id="40"/>
      <w:r w:rsidR="00181C40" w:rsidRPr="00181C40">
        <w:rPr>
          <w:lang w:val="el-GR"/>
        </w:rPr>
        <w:t xml:space="preserve">της παραγράφου 3 του άρθρου 76 του Ν.4727/23-09-2020 (ΦΕΚ/Α/184/23.09.2020), αναρτήθηκε στο διαδίκτυο, στον ιστότοπο </w:t>
      </w:r>
      <w:hyperlink r:id="rId24" w:history="1">
        <w:r w:rsidR="00CB3274" w:rsidRPr="00851F8F">
          <w:rPr>
            <w:rStyle w:val="-"/>
            <w:lang w:val="el-GR"/>
          </w:rPr>
          <w:t>http://et.diavgeia.gov.gr</w:t>
        </w:r>
      </w:hyperlink>
      <w:r w:rsidR="00CB3274">
        <w:rPr>
          <w:lang w:val="el-GR"/>
        </w:rPr>
        <w:t xml:space="preserve"> </w:t>
      </w:r>
      <w:r w:rsidR="00181C40" w:rsidRPr="00181C40">
        <w:rPr>
          <w:lang w:val="el-GR"/>
        </w:rPr>
        <w:t xml:space="preserve"> (ΠΡΟΓΡΑΜΜΑ ΔΙΑΥΓΕΙΑ) </w:t>
      </w:r>
      <w:r w:rsidR="00181C40" w:rsidRPr="00603221">
        <w:rPr>
          <w:lang w:val="el-GR" w:eastAsia="el-GR"/>
        </w:rPr>
        <w:t xml:space="preserve">στις </w:t>
      </w:r>
      <w:r w:rsidR="00B342B1" w:rsidRPr="00B342B1">
        <w:rPr>
          <w:b/>
          <w:bCs/>
          <w:lang w:val="el-GR"/>
        </w:rPr>
        <w:t>0</w:t>
      </w:r>
      <w:r w:rsidR="00B342B1">
        <w:rPr>
          <w:b/>
          <w:bCs/>
          <w:lang w:val="el-GR"/>
        </w:rPr>
        <w:t>9</w:t>
      </w:r>
      <w:r w:rsidR="00B342B1" w:rsidRPr="00B342B1">
        <w:rPr>
          <w:b/>
          <w:bCs/>
          <w:lang w:val="el-GR"/>
        </w:rPr>
        <w:t>-02-2023</w:t>
      </w:r>
      <w:r w:rsidR="00B342B1">
        <w:rPr>
          <w:b/>
          <w:bCs/>
          <w:lang w:val="el-GR"/>
        </w:rPr>
        <w:t>.</w:t>
      </w:r>
    </w:p>
    <w:p w14:paraId="5A0DD1FC" w14:textId="665B094A" w:rsidR="008338F0" w:rsidRPr="00603221" w:rsidRDefault="003355E7" w:rsidP="000E4FCB">
      <w:pPr>
        <w:pStyle w:val="normalwithoutspacing"/>
        <w:snapToGrid w:val="0"/>
        <w:spacing w:line="276" w:lineRule="auto"/>
        <w:rPr>
          <w:i/>
          <w:iCs/>
          <w:color w:val="5B9BD5"/>
          <w:kern w:val="1"/>
        </w:rPr>
      </w:pPr>
      <w:r w:rsidRPr="00603221">
        <w:t xml:space="preserve">Η Διακήρυξη </w:t>
      </w:r>
      <w:r w:rsidR="00C6622B" w:rsidRPr="00497512">
        <w:t>θα αναρτηθεί</w:t>
      </w:r>
      <w:r w:rsidR="00C6622B">
        <w:t xml:space="preserve"> </w:t>
      </w:r>
      <w:r w:rsidRPr="00603221">
        <w:t>στο διαδίκτυο, στην ιστοσελίδα της αναθέτουσας αρχής, στη διεύθυνση (URL) :</w:t>
      </w:r>
      <w:r w:rsidR="00E1337D" w:rsidRPr="00603221">
        <w:t xml:space="preserve"> </w:t>
      </w:r>
      <w:r w:rsidRPr="00603221">
        <w:t xml:space="preserve"> </w:t>
      </w:r>
      <w:hyperlink r:id="rId25" w:history="1">
        <w:r w:rsidR="00DF6A64" w:rsidRPr="00603221">
          <w:rPr>
            <w:rStyle w:val="-"/>
          </w:rPr>
          <w:t>http://www.ktpae.gr</w:t>
        </w:r>
      </w:hyperlink>
      <w:r w:rsidR="00E1337D" w:rsidRPr="00603221">
        <w:t xml:space="preserve"> </w:t>
      </w:r>
      <w:r w:rsidRPr="00603221">
        <w:t xml:space="preserve"> στη</w:t>
      </w:r>
      <w:r w:rsidR="00290B29" w:rsidRPr="00603221">
        <w:t xml:space="preserve"> θέση Διαγωνισμοί</w:t>
      </w:r>
      <w:r w:rsidR="00E1337D" w:rsidRPr="00603221">
        <w:t xml:space="preserve"> </w:t>
      </w:r>
      <w:r w:rsidRPr="00603221">
        <w:t xml:space="preserve">στις </w:t>
      </w:r>
      <w:r w:rsidR="00B342B1" w:rsidRPr="00B342B1">
        <w:rPr>
          <w:b/>
          <w:bCs/>
        </w:rPr>
        <w:t>0</w:t>
      </w:r>
      <w:r w:rsidR="00B342B1">
        <w:rPr>
          <w:b/>
          <w:bCs/>
        </w:rPr>
        <w:t>9</w:t>
      </w:r>
      <w:r w:rsidR="00B342B1" w:rsidRPr="00B342B1">
        <w:rPr>
          <w:b/>
          <w:bCs/>
        </w:rPr>
        <w:t>-02-2023</w:t>
      </w:r>
      <w:r w:rsidR="00B342B1">
        <w:rPr>
          <w:b/>
          <w:bCs/>
        </w:rPr>
        <w:t>.</w:t>
      </w:r>
    </w:p>
    <w:p w14:paraId="5F3DA8A8" w14:textId="77777777" w:rsidR="00441D66" w:rsidRPr="00603221" w:rsidRDefault="00441D66" w:rsidP="00DB5B4A">
      <w:pPr>
        <w:pStyle w:val="normalwithoutspacing"/>
        <w:snapToGrid w:val="0"/>
        <w:spacing w:line="276" w:lineRule="auto"/>
        <w:rPr>
          <w:i/>
          <w:iCs/>
          <w:color w:val="5B9BD5"/>
          <w:kern w:val="1"/>
        </w:rPr>
      </w:pPr>
    </w:p>
    <w:p w14:paraId="424D676F" w14:textId="77777777" w:rsidR="008338F0" w:rsidRPr="00603221" w:rsidRDefault="003355E7">
      <w:pPr>
        <w:pStyle w:val="20"/>
        <w:spacing w:line="276" w:lineRule="auto"/>
        <w:rPr>
          <w:rFonts w:cs="Tahoma"/>
          <w:lang w:val="el-GR"/>
        </w:rPr>
      </w:pPr>
      <w:bookmarkStart w:id="41" w:name="_Toc87004732"/>
      <w:bookmarkStart w:id="42" w:name="_Toc87879270"/>
      <w:bookmarkEnd w:id="41"/>
      <w:bookmarkEnd w:id="42"/>
      <w:r w:rsidRPr="00603221">
        <w:rPr>
          <w:rFonts w:cs="Tahoma"/>
          <w:lang w:val="el-GR"/>
        </w:rPr>
        <w:tab/>
      </w:r>
      <w:bookmarkStart w:id="43" w:name="_Toc121404522"/>
      <w:bookmarkStart w:id="44" w:name="_Toc126068873"/>
      <w:r w:rsidRPr="00603221">
        <w:rPr>
          <w:rFonts w:cs="Tahoma"/>
          <w:lang w:val="el-GR"/>
        </w:rPr>
        <w:t>Αρχές εφαρμοζόμενες στη διαδικασία σύναψης</w:t>
      </w:r>
      <w:bookmarkEnd w:id="43"/>
      <w:bookmarkEnd w:id="44"/>
      <w:r w:rsidRPr="00603221">
        <w:rPr>
          <w:rFonts w:cs="Tahoma"/>
          <w:lang w:val="el-GR"/>
        </w:rPr>
        <w:t xml:space="preserve"> </w:t>
      </w:r>
    </w:p>
    <w:p w14:paraId="2E85D974" w14:textId="77777777" w:rsidR="008338F0" w:rsidRPr="00603221" w:rsidRDefault="003355E7" w:rsidP="0027253E">
      <w:pPr>
        <w:spacing w:before="240" w:line="276" w:lineRule="auto"/>
        <w:rPr>
          <w:lang w:val="el-GR"/>
        </w:rPr>
      </w:pPr>
      <w:r w:rsidRPr="00603221">
        <w:rPr>
          <w:lang w:val="el-GR"/>
        </w:rPr>
        <w:t>Οι οικονομικοί φορείς δεσμεύονται ότι:</w:t>
      </w:r>
    </w:p>
    <w:p w14:paraId="5FF3FF98" w14:textId="4B846EF7" w:rsidR="008338F0" w:rsidRPr="00603221" w:rsidRDefault="003355E7" w:rsidP="00404217">
      <w:pPr>
        <w:spacing w:line="276" w:lineRule="auto"/>
        <w:rPr>
          <w:lang w:val="el-GR"/>
        </w:rPr>
      </w:pPr>
      <w:r w:rsidRPr="00603221">
        <w:rPr>
          <w:lang w:val="el-GR"/>
        </w:rPr>
        <w:t>α) τηρούν και θα εξακολουθήσουν να τηρούν κατά την εκτέλεση της σύμβασης, εφόσον επιλεγούν,</w:t>
      </w:r>
      <w:r w:rsidR="00E1337D" w:rsidRPr="00603221">
        <w:rPr>
          <w:lang w:val="el-GR"/>
        </w:rPr>
        <w:t xml:space="preserve"> </w:t>
      </w:r>
      <w:r w:rsidRPr="00603221">
        <w:rPr>
          <w:lang w:val="el-GR"/>
        </w:rPr>
        <w:t xml:space="preserve">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w:t>
      </w:r>
      <w:r w:rsidRPr="00603221">
        <w:rPr>
          <w:lang w:val="el-GR"/>
        </w:rPr>
        <w:lastRenderedPageBreak/>
        <w:t>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r w:rsidR="00CB3274">
        <w:rPr>
          <w:lang w:val="el-GR"/>
        </w:rPr>
        <w:t>.</w:t>
      </w:r>
    </w:p>
    <w:p w14:paraId="2EA15CDC" w14:textId="0C826FC3" w:rsidR="008338F0" w:rsidRPr="00603221" w:rsidRDefault="003355E7" w:rsidP="00D9520E">
      <w:pPr>
        <w:spacing w:line="276" w:lineRule="auto"/>
        <w:rPr>
          <w:lang w:val="el-GR"/>
        </w:rPr>
      </w:pPr>
      <w:r w:rsidRPr="00603221">
        <w:rPr>
          <w:lang w:val="el-GR"/>
        </w:rPr>
        <w:t>β) δεν θα ενεργήσουν αθέμιτα, παράνομα ή καταχρηστικά καθ΄</w:t>
      </w:r>
      <w:r w:rsidR="00882CD4">
        <w:rPr>
          <w:lang w:val="el-GR"/>
        </w:rPr>
        <w:t xml:space="preserve"> </w:t>
      </w:r>
      <w:r w:rsidRPr="00603221">
        <w:rPr>
          <w:lang w:val="el-GR"/>
        </w:rPr>
        <w:t>όλη τη διάρκεια της διαδικασίας ανάθεσης, αλλά και κατά το στάδιο εκτέλεσης της σύμβασης, εφόσον επιλεγούν</w:t>
      </w:r>
      <w:r w:rsidR="00CB3274">
        <w:rPr>
          <w:lang w:val="el-GR"/>
        </w:rPr>
        <w:t>.</w:t>
      </w:r>
    </w:p>
    <w:p w14:paraId="7F743A50" w14:textId="77777777" w:rsidR="008338F0" w:rsidRDefault="003355E7" w:rsidP="00075680">
      <w:pPr>
        <w:spacing w:line="276" w:lineRule="auto"/>
        <w:rPr>
          <w:lang w:val="el-GR"/>
        </w:rPr>
      </w:pPr>
      <w:r w:rsidRPr="00603221">
        <w:rPr>
          <w:lang w:val="el-GR"/>
        </w:rPr>
        <w:t>γ) λαμβάνουν τα κατάλληλα μέτρα για να διαφυλάξουν την εμπιστευτικότητα των πληροφοριών που έχουν χαρακτηρισθεί ως τέτοιες.</w:t>
      </w:r>
    </w:p>
    <w:p w14:paraId="17B55F16" w14:textId="77777777" w:rsidR="00092ADB" w:rsidRPr="00603221" w:rsidRDefault="00092ADB">
      <w:pPr>
        <w:pStyle w:val="10"/>
        <w:spacing w:line="276" w:lineRule="auto"/>
        <w:rPr>
          <w:rFonts w:cs="Tahoma"/>
          <w:sz w:val="22"/>
          <w:szCs w:val="22"/>
        </w:rPr>
      </w:pPr>
      <w:bookmarkStart w:id="45" w:name="_Toc122602244"/>
      <w:bookmarkEnd w:id="45"/>
      <w:r w:rsidRPr="00603221">
        <w:rPr>
          <w:rFonts w:cs="Tahoma"/>
          <w:sz w:val="22"/>
          <w:szCs w:val="22"/>
          <w:lang w:val="el-GR"/>
        </w:rPr>
        <w:lastRenderedPageBreak/>
        <w:tab/>
      </w:r>
      <w:bookmarkStart w:id="46" w:name="_Toc126068874"/>
      <w:r w:rsidRPr="00603221">
        <w:rPr>
          <w:rFonts w:cs="Tahoma"/>
          <w:sz w:val="22"/>
          <w:szCs w:val="22"/>
        </w:rPr>
        <w:t>ΓΕΝΙΚΟΙ ΚΑΙ ΕΙΔΙΚΟΙ ΟΡΟΙ ΣΥΜΜΕΤΟΧΗΣ</w:t>
      </w:r>
      <w:bookmarkEnd w:id="46"/>
    </w:p>
    <w:p w14:paraId="240D7CED" w14:textId="77777777" w:rsidR="00092ADB" w:rsidRPr="00603221" w:rsidRDefault="00092ADB">
      <w:pPr>
        <w:pStyle w:val="20"/>
        <w:spacing w:line="276" w:lineRule="auto"/>
        <w:rPr>
          <w:rFonts w:cs="Tahoma"/>
          <w:lang w:val="el-GR"/>
        </w:rPr>
      </w:pPr>
      <w:bookmarkStart w:id="47" w:name="__RefHeading___Toc491949729"/>
      <w:bookmarkStart w:id="48" w:name="__RefHeading___Toc491949730"/>
      <w:bookmarkStart w:id="49" w:name="_Hlk494445205"/>
      <w:bookmarkEnd w:id="47"/>
      <w:bookmarkEnd w:id="48"/>
      <w:r w:rsidRPr="00603221">
        <w:rPr>
          <w:rFonts w:cs="Tahoma"/>
          <w:lang w:val="el-GR"/>
        </w:rPr>
        <w:tab/>
      </w:r>
      <w:bookmarkStart w:id="50" w:name="_Toc121404523"/>
      <w:bookmarkStart w:id="51" w:name="_Toc126068875"/>
      <w:r w:rsidRPr="00603221">
        <w:rPr>
          <w:rFonts w:cs="Tahoma"/>
          <w:lang w:val="el-GR"/>
        </w:rPr>
        <w:t>Γενικές Πληροφορίες</w:t>
      </w:r>
      <w:bookmarkEnd w:id="50"/>
      <w:bookmarkEnd w:id="51"/>
    </w:p>
    <w:p w14:paraId="347E50D6" w14:textId="77777777" w:rsidR="008338F0" w:rsidRPr="00603221" w:rsidRDefault="003355E7">
      <w:pPr>
        <w:pStyle w:val="30"/>
        <w:spacing w:line="276" w:lineRule="auto"/>
        <w:ind w:left="851" w:hanging="709"/>
        <w:rPr>
          <w:lang w:val="el-GR"/>
        </w:rPr>
      </w:pPr>
      <w:bookmarkStart w:id="52" w:name="_Toc121404524"/>
      <w:bookmarkStart w:id="53" w:name="_Toc126068876"/>
      <w:bookmarkEnd w:id="49"/>
      <w:r w:rsidRPr="00603221">
        <w:rPr>
          <w:lang w:val="el-GR"/>
        </w:rPr>
        <w:t>Έγγραφα της σύμβασης</w:t>
      </w:r>
      <w:bookmarkEnd w:id="52"/>
      <w:bookmarkEnd w:id="53"/>
    </w:p>
    <w:p w14:paraId="6CEFF92E" w14:textId="77777777" w:rsidR="008338F0" w:rsidRPr="00961820" w:rsidRDefault="003355E7" w:rsidP="00DB5B4A">
      <w:pPr>
        <w:spacing w:line="276" w:lineRule="auto"/>
        <w:rPr>
          <w:lang w:val="el-GR"/>
        </w:rPr>
      </w:pPr>
      <w:r w:rsidRPr="00961820">
        <w:rPr>
          <w:lang w:val="el-GR"/>
        </w:rPr>
        <w:t>Τα έγγραφα της παρούσας διαδικασίας σύναψης είναι τα ακόλουθα:</w:t>
      </w:r>
    </w:p>
    <w:p w14:paraId="5F5BD982" w14:textId="528EC011" w:rsidR="008338F0" w:rsidRPr="00961820" w:rsidRDefault="00767047">
      <w:pPr>
        <w:numPr>
          <w:ilvl w:val="0"/>
          <w:numId w:val="3"/>
        </w:numPr>
        <w:spacing w:after="40" w:line="276" w:lineRule="auto"/>
        <w:ind w:left="567" w:hanging="567"/>
        <w:rPr>
          <w:lang w:val="el-GR"/>
        </w:rPr>
      </w:pPr>
      <w:r w:rsidRPr="00961820">
        <w:rPr>
          <w:lang w:val="el-GR"/>
        </w:rPr>
        <w:t xml:space="preserve">η από </w:t>
      </w:r>
      <w:r w:rsidR="00DB0103" w:rsidRPr="00B342B1">
        <w:rPr>
          <w:b/>
          <w:bCs/>
          <w:lang w:val="el-GR"/>
        </w:rPr>
        <w:t>0</w:t>
      </w:r>
      <w:r w:rsidR="00DB0103">
        <w:rPr>
          <w:b/>
          <w:bCs/>
          <w:lang w:val="el-GR"/>
        </w:rPr>
        <w:t>3</w:t>
      </w:r>
      <w:r w:rsidR="00DB0103" w:rsidRPr="00B342B1">
        <w:rPr>
          <w:b/>
          <w:bCs/>
          <w:lang w:val="el-GR"/>
        </w:rPr>
        <w:t>-02-2023</w:t>
      </w:r>
      <w:r w:rsidR="00DB0103">
        <w:rPr>
          <w:b/>
          <w:bCs/>
          <w:lang w:val="el-GR"/>
        </w:rPr>
        <w:t xml:space="preserve"> </w:t>
      </w:r>
      <w:r w:rsidRPr="00961820">
        <w:rPr>
          <w:lang w:val="el-GR"/>
        </w:rPr>
        <w:t>Προκήρυξη της Σύμβασης</w:t>
      </w:r>
      <w:r w:rsidR="00DB0103">
        <w:rPr>
          <w:lang w:val="el-GR"/>
        </w:rPr>
        <w:t xml:space="preserve">, </w:t>
      </w:r>
      <w:r w:rsidRPr="00961820">
        <w:rPr>
          <w:lang w:val="el-GR"/>
        </w:rPr>
        <w:t xml:space="preserve">όπως αυτή έχει σταλεί για </w:t>
      </w:r>
      <w:r w:rsidR="009567C7" w:rsidRPr="00961820">
        <w:rPr>
          <w:lang w:val="el-GR"/>
        </w:rPr>
        <w:t>δημοσίευση</w:t>
      </w:r>
      <w:r w:rsidRPr="00961820">
        <w:rPr>
          <w:lang w:val="el-GR"/>
        </w:rPr>
        <w:t xml:space="preserve"> στην Επίσημη Εφημερίδα της Ευρωπαϊκής Ένωσης</w:t>
      </w:r>
      <w:r w:rsidR="00CB3274" w:rsidRPr="00961820">
        <w:rPr>
          <w:lang w:val="el-GR"/>
        </w:rPr>
        <w:t>.</w:t>
      </w:r>
      <w:r w:rsidRPr="00961820">
        <w:rPr>
          <w:lang w:val="el-GR"/>
        </w:rPr>
        <w:t xml:space="preserve"> </w:t>
      </w:r>
    </w:p>
    <w:p w14:paraId="61B446C3" w14:textId="44A3873C" w:rsidR="008338F0" w:rsidRPr="00961820" w:rsidRDefault="003355E7">
      <w:pPr>
        <w:numPr>
          <w:ilvl w:val="0"/>
          <w:numId w:val="3"/>
        </w:numPr>
        <w:spacing w:after="40" w:line="276" w:lineRule="auto"/>
        <w:ind w:left="567" w:hanging="567"/>
        <w:rPr>
          <w:rFonts w:eastAsia="Calibri"/>
          <w:lang w:val="el-GR"/>
        </w:rPr>
      </w:pPr>
      <w:r w:rsidRPr="00961820">
        <w:rPr>
          <w:lang w:val="el-GR"/>
        </w:rPr>
        <w:t>η παρούσα Διακήρυξη</w:t>
      </w:r>
      <w:r w:rsidR="006B6AD9" w:rsidRPr="00961820">
        <w:rPr>
          <w:lang w:val="el-GR"/>
        </w:rPr>
        <w:t xml:space="preserve"> </w:t>
      </w:r>
      <w:r w:rsidRPr="00961820">
        <w:rPr>
          <w:lang w:val="el-GR"/>
        </w:rPr>
        <w:t>με τα Παραρτήματα που αποτελούν αναπόσπαστο μέρος αυτής.</w:t>
      </w:r>
    </w:p>
    <w:p w14:paraId="5C0B8E50" w14:textId="057656C4" w:rsidR="008338F0" w:rsidRPr="00603221" w:rsidRDefault="003355E7">
      <w:pPr>
        <w:numPr>
          <w:ilvl w:val="0"/>
          <w:numId w:val="3"/>
        </w:numPr>
        <w:spacing w:after="40" w:line="276" w:lineRule="auto"/>
        <w:ind w:left="567" w:hanging="567"/>
        <w:rPr>
          <w:lang w:val="el-GR"/>
        </w:rPr>
      </w:pPr>
      <w:r w:rsidRPr="00603221">
        <w:rPr>
          <w:rFonts w:eastAsia="Calibri"/>
          <w:lang w:val="el-GR"/>
        </w:rPr>
        <w:t xml:space="preserve"> </w:t>
      </w:r>
      <w:r w:rsidRPr="00603221">
        <w:rPr>
          <w:lang w:val="el-GR"/>
        </w:rPr>
        <w:t>το</w:t>
      </w:r>
      <w:r w:rsidR="00E1337D" w:rsidRPr="00603221">
        <w:rPr>
          <w:lang w:val="el-GR"/>
        </w:rPr>
        <w:t xml:space="preserve"> </w:t>
      </w:r>
      <w:r w:rsidRPr="00603221">
        <w:rPr>
          <w:lang w:val="el-GR"/>
        </w:rPr>
        <w:t xml:space="preserve">Ευρωπαϊκό Ενιαίο Έγγραφο Σύμβασης </w:t>
      </w:r>
      <w:r w:rsidR="00CB3274">
        <w:rPr>
          <w:lang w:val="el-GR"/>
        </w:rPr>
        <w:t>(</w:t>
      </w:r>
      <w:r w:rsidRPr="00603221">
        <w:rPr>
          <w:lang w:val="el-GR"/>
        </w:rPr>
        <w:t>ΕΕΕΣ</w:t>
      </w:r>
      <w:r w:rsidR="00CB3274">
        <w:rPr>
          <w:lang w:val="el-GR"/>
        </w:rPr>
        <w:t>).</w:t>
      </w:r>
    </w:p>
    <w:p w14:paraId="425F8D58" w14:textId="372E4DE4" w:rsidR="008338F0" w:rsidRPr="00603221" w:rsidRDefault="003355E7">
      <w:pPr>
        <w:numPr>
          <w:ilvl w:val="0"/>
          <w:numId w:val="3"/>
        </w:numPr>
        <w:spacing w:after="40" w:line="276" w:lineRule="auto"/>
        <w:ind w:left="567" w:hanging="567"/>
        <w:rPr>
          <w:lang w:val="el-GR"/>
        </w:rPr>
      </w:pPr>
      <w:r w:rsidRPr="00603221">
        <w:rPr>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r w:rsidR="00CB3274">
        <w:rPr>
          <w:lang w:val="el-GR"/>
        </w:rPr>
        <w:t>.</w:t>
      </w:r>
    </w:p>
    <w:p w14:paraId="2E99B3E7" w14:textId="77777777" w:rsidR="008338F0" w:rsidRPr="00603221" w:rsidRDefault="003355E7">
      <w:pPr>
        <w:pStyle w:val="30"/>
        <w:spacing w:line="276" w:lineRule="auto"/>
        <w:ind w:left="851" w:hanging="709"/>
        <w:rPr>
          <w:lang w:val="el-GR"/>
        </w:rPr>
      </w:pPr>
      <w:bookmarkStart w:id="54" w:name="_Toc86135142"/>
      <w:bookmarkStart w:id="55" w:name="_Toc86395699"/>
      <w:bookmarkStart w:id="56" w:name="_Toc121404525"/>
      <w:bookmarkStart w:id="57" w:name="_Toc126068877"/>
      <w:bookmarkEnd w:id="54"/>
      <w:bookmarkEnd w:id="55"/>
      <w:r w:rsidRPr="00603221">
        <w:rPr>
          <w:lang w:val="el-GR"/>
        </w:rPr>
        <w:t xml:space="preserve">Επικοινωνία </w:t>
      </w:r>
      <w:r w:rsidR="003A5AAC" w:rsidRPr="00603221">
        <w:rPr>
          <w:lang w:val="el-GR"/>
        </w:rPr>
        <w:t>–</w:t>
      </w:r>
      <w:r w:rsidRPr="00603221">
        <w:rPr>
          <w:lang w:val="el-GR"/>
        </w:rPr>
        <w:t xml:space="preserve"> Πρόσβαση στα έγγραφα της Σύμβασης</w:t>
      </w:r>
      <w:bookmarkEnd w:id="56"/>
      <w:bookmarkEnd w:id="57"/>
    </w:p>
    <w:p w14:paraId="59977BE9" w14:textId="77777777" w:rsidR="008338F0" w:rsidRPr="004C145A" w:rsidRDefault="00716C59" w:rsidP="00DB5B4A">
      <w:pPr>
        <w:spacing w:line="276" w:lineRule="auto"/>
        <w:rPr>
          <w:lang w:val="el-GR"/>
        </w:rPr>
      </w:pPr>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6" w:history="1">
        <w:r w:rsidR="004C145A" w:rsidRPr="004C145A">
          <w:rPr>
            <w:rStyle w:val="-"/>
            <w:lang w:val="el-GR"/>
          </w:rPr>
          <w:t>www.promitheus.gov.gr</w:t>
        </w:r>
      </w:hyperlink>
      <w:r w:rsidRPr="004C145A">
        <w:rPr>
          <w:lang w:val="el-GR"/>
        </w:rPr>
        <w:t>)</w:t>
      </w:r>
      <w:r w:rsidR="003355E7" w:rsidRPr="004C145A">
        <w:rPr>
          <w:lang w:val="el-GR"/>
        </w:rPr>
        <w:t>.</w:t>
      </w:r>
    </w:p>
    <w:p w14:paraId="23796F11" w14:textId="77777777" w:rsidR="008338F0" w:rsidRPr="00603221" w:rsidRDefault="003355E7">
      <w:pPr>
        <w:pStyle w:val="30"/>
        <w:spacing w:line="276" w:lineRule="auto"/>
        <w:ind w:left="1134" w:hanging="992"/>
        <w:rPr>
          <w:lang w:val="el-GR"/>
        </w:rPr>
      </w:pPr>
      <w:bookmarkStart w:id="58" w:name="_Ref75870613"/>
      <w:bookmarkStart w:id="59" w:name="_Toc121404526"/>
      <w:bookmarkStart w:id="60" w:name="_Toc126068878"/>
      <w:r w:rsidRPr="00603221">
        <w:rPr>
          <w:lang w:val="el-GR"/>
        </w:rPr>
        <w:t>Παροχή Διευκρινίσεων</w:t>
      </w:r>
      <w:bookmarkEnd w:id="58"/>
      <w:bookmarkEnd w:id="59"/>
      <w:bookmarkEnd w:id="60"/>
    </w:p>
    <w:p w14:paraId="04A6955A" w14:textId="7BA49693" w:rsidR="008A3546" w:rsidRPr="00603221" w:rsidRDefault="008A3546" w:rsidP="00DB5B4A">
      <w:pPr>
        <w:spacing w:line="276" w:lineRule="auto"/>
        <w:rPr>
          <w:b/>
          <w:bCs/>
          <w:i/>
          <w:iCs/>
          <w:color w:val="5B9BD5"/>
          <w:lang w:val="el-GR"/>
        </w:rPr>
      </w:pPr>
      <w:r w:rsidRPr="00603221">
        <w:rPr>
          <w:lang w:val="el-GR"/>
        </w:rPr>
        <w:t>Τα σχετικά αιτήματα παροχής διευκρινίσεων υποβάλλονται ηλεκτρονικά,</w:t>
      </w:r>
      <w:r w:rsidR="005A402F">
        <w:rPr>
          <w:lang w:val="el-GR"/>
        </w:rPr>
        <w:t xml:space="preserve"> το αργότερο</w:t>
      </w:r>
      <w:r w:rsidR="00E1337D" w:rsidRPr="00603221">
        <w:rPr>
          <w:lang w:val="el-GR"/>
        </w:rPr>
        <w:t xml:space="preserve"> </w:t>
      </w:r>
      <w:r w:rsidR="00F37A74" w:rsidRPr="00603221">
        <w:rPr>
          <w:lang w:val="el-GR"/>
        </w:rPr>
        <w:t xml:space="preserve">έως </w:t>
      </w:r>
      <w:r w:rsidR="00DB0103" w:rsidRPr="00DB0103">
        <w:rPr>
          <w:b/>
          <w:bCs/>
          <w:lang w:val="el-GR"/>
        </w:rPr>
        <w:t>22-02-2023</w:t>
      </w:r>
      <w:r w:rsidRPr="00603221">
        <w:rPr>
          <w:lang w:val="el-GR"/>
        </w:rPr>
        <w:t xml:space="preserve"> και απαντώνται αντίστοιχα </w:t>
      </w:r>
      <w:r w:rsidR="004C145A" w:rsidRPr="00DF3269">
        <w:rPr>
          <w:lang w:val="el-GR" w:eastAsia="ar-SA"/>
        </w:rPr>
        <w:t>στο πλαίσιο της παρούσας,</w:t>
      </w:r>
      <w:r w:rsidR="004C145A">
        <w:rPr>
          <w:lang w:val="el-GR"/>
        </w:rPr>
        <w:t xml:space="preserve"> </w:t>
      </w:r>
      <w:r w:rsidR="004C145A"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sidR="004C145A">
        <w:rPr>
          <w:lang w:val="el-GR"/>
        </w:rPr>
        <w:t xml:space="preserve">μέσω της Διαδικτυακής πύλης </w:t>
      </w:r>
      <w:hyperlink r:id="rId27" w:history="1">
        <w:r w:rsidRPr="00603221">
          <w:rPr>
            <w:rStyle w:val="-"/>
            <w:lang w:val="el-GR"/>
          </w:rPr>
          <w:t>www.promitheus.gov.gr</w:t>
        </w:r>
      </w:hyperlink>
      <w:r w:rsidRPr="00603221">
        <w:rPr>
          <w:lang w:val="el-GR"/>
        </w:rPr>
        <w:t>. Αιτήματα παροχής</w:t>
      </w:r>
      <w:r w:rsidR="003355E7" w:rsidRPr="00603221">
        <w:rPr>
          <w:lang w:val="el-GR"/>
        </w:rPr>
        <w:t xml:space="preserve"> </w:t>
      </w:r>
      <w:r w:rsidRPr="00603221">
        <w:rPr>
          <w:lang w:val="el-GR"/>
        </w:rPr>
        <w:t>συμπληρωματικών πληροφοριών – διευκρινίσεων</w:t>
      </w:r>
      <w:r w:rsidR="00E1337D" w:rsidRPr="00603221">
        <w:rPr>
          <w:lang w:val="el-GR"/>
        </w:rPr>
        <w:t xml:space="preserve"> </w:t>
      </w:r>
      <w:r w:rsidRPr="00603221">
        <w:rPr>
          <w:lang w:val="el-GR"/>
        </w:rPr>
        <w:t xml:space="preserve">υποβάλλονται </w:t>
      </w:r>
      <w:r w:rsidR="00037B97">
        <w:rPr>
          <w:lang w:val="el-GR"/>
        </w:rPr>
        <w:t>α</w:t>
      </w:r>
      <w:r w:rsidRPr="00603221">
        <w:rPr>
          <w:lang w:val="el-GR"/>
        </w:rPr>
        <w:t>πό εγγεγραμμένους</w:t>
      </w:r>
      <w:r w:rsidR="00E1337D" w:rsidRPr="00603221">
        <w:rPr>
          <w:lang w:val="el-GR"/>
        </w:rPr>
        <w:t xml:space="preserve"> </w:t>
      </w:r>
      <w:r w:rsidRPr="00603221">
        <w:rPr>
          <w:lang w:val="el-GR"/>
        </w:rPr>
        <w:t>στο σύστημα οικονομικούς φορείς, δηλαδή από εκείνους που διαθέτουν σχετικά διαπιστευτήρια που τους έχουν χορηγηθεί (όνομα χρήστη και κωδικ</w:t>
      </w:r>
      <w:r w:rsidR="009567C7">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2662E110" w14:textId="77777777" w:rsidR="008A3546" w:rsidRPr="00603221" w:rsidRDefault="008A3546" w:rsidP="00DB5B4A">
      <w:pPr>
        <w:spacing w:line="276" w:lineRule="auto"/>
        <w:rPr>
          <w:lang w:val="el-GR"/>
        </w:rPr>
      </w:pPr>
      <w:r w:rsidRPr="00603221">
        <w:rPr>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30518353" w14:textId="24C044F1" w:rsidR="00C277E3" w:rsidRDefault="008A3546" w:rsidP="00DB5B4A">
      <w:pPr>
        <w:spacing w:line="276" w:lineRule="auto"/>
        <w:rPr>
          <w:i/>
          <w:iCs/>
          <w:color w:val="5B9BD5"/>
          <w:lang w:val="el-GR"/>
        </w:rPr>
      </w:pPr>
      <w:r w:rsidRPr="00603221">
        <w:rPr>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603221">
        <w:rPr>
          <w:b/>
          <w:lang w:val="el-GR"/>
        </w:rPr>
        <w:t>έξι (6) ημέρες</w:t>
      </w:r>
      <w:r w:rsidRPr="00603221">
        <w:rPr>
          <w:lang w:val="el-GR"/>
        </w:rPr>
        <w:t xml:space="preserve"> πριν από την προθεσμία που ορίζεται για την παραλαβή των προσφορών, </w:t>
      </w:r>
    </w:p>
    <w:p w14:paraId="4227C63E" w14:textId="77777777" w:rsidR="008A3546" w:rsidRDefault="008A3546" w:rsidP="00DB5B4A">
      <w:pPr>
        <w:spacing w:line="276" w:lineRule="auto"/>
        <w:rPr>
          <w:lang w:val="el-GR"/>
        </w:rPr>
      </w:pPr>
      <w:r w:rsidRPr="00603221">
        <w:rPr>
          <w:lang w:val="el-GR"/>
        </w:rPr>
        <w:t>β) όταν τα έγγραφα της σύμβασης υφίστανται σημαντικές αλλαγές.</w:t>
      </w:r>
    </w:p>
    <w:p w14:paraId="0AED101E" w14:textId="77777777" w:rsidR="00784CFD" w:rsidRDefault="00784CFD" w:rsidP="00DB5B4A">
      <w:pPr>
        <w:spacing w:line="276" w:lineRule="auto"/>
        <w:rPr>
          <w:lang w:val="el-GR"/>
        </w:rPr>
      </w:pPr>
      <w:r>
        <w:rPr>
          <w:lang w:val="el-GR"/>
        </w:rPr>
        <w:t>Η διάρκεια της παράτασης θα είναι ανάλογη με τη σπουδαιότητα των πληροφοριών που ζητήθηκαν ή των αλλαγών.</w:t>
      </w:r>
    </w:p>
    <w:p w14:paraId="43900F56" w14:textId="77777777" w:rsidR="00C277E3" w:rsidRDefault="00C277E3" w:rsidP="00DB5B4A">
      <w:pPr>
        <w:spacing w:line="276" w:lineRule="auto"/>
        <w:rPr>
          <w:color w:val="0070C0"/>
          <w:lang w:val="el-GR"/>
        </w:rPr>
      </w:pPr>
      <w:r>
        <w:rPr>
          <w:lang w:val="el-GR"/>
        </w:rPr>
        <w:lastRenderedPageBreak/>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08A9382D" w14:textId="77777777" w:rsidR="00C277E3" w:rsidRPr="00FE71B4" w:rsidRDefault="00C277E3" w:rsidP="00DB5B4A">
      <w:pPr>
        <w:spacing w:line="276" w:lineRule="auto"/>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5EDCD955" w14:textId="77777777" w:rsidR="00C277E3" w:rsidRPr="00603221" w:rsidRDefault="00C277E3" w:rsidP="00DB5B4A">
      <w:pPr>
        <w:spacing w:line="276" w:lineRule="auto"/>
        <w:rPr>
          <w:lang w:val="el-GR"/>
        </w:rPr>
      </w:pPr>
    </w:p>
    <w:p w14:paraId="359253A7" w14:textId="77777777" w:rsidR="008338F0" w:rsidRPr="00603221" w:rsidRDefault="003355E7">
      <w:pPr>
        <w:pStyle w:val="30"/>
        <w:spacing w:line="276" w:lineRule="auto"/>
        <w:ind w:left="993" w:hanging="993"/>
        <w:rPr>
          <w:lang w:val="el-GR"/>
        </w:rPr>
      </w:pPr>
      <w:bookmarkStart w:id="61" w:name="_Toc86135145"/>
      <w:bookmarkStart w:id="62" w:name="_Toc86395702"/>
      <w:bookmarkStart w:id="63" w:name="_Toc86135146"/>
      <w:bookmarkStart w:id="64" w:name="_Toc86395703"/>
      <w:bookmarkStart w:id="65" w:name="_Toc86135147"/>
      <w:bookmarkStart w:id="66" w:name="_Toc86395704"/>
      <w:bookmarkStart w:id="67" w:name="_Toc86135148"/>
      <w:bookmarkStart w:id="68" w:name="_Toc86395705"/>
      <w:bookmarkStart w:id="69" w:name="_Toc86135149"/>
      <w:bookmarkStart w:id="70" w:name="_Toc86395706"/>
      <w:bookmarkStart w:id="71" w:name="_Toc86135150"/>
      <w:bookmarkStart w:id="72" w:name="_Toc86395707"/>
      <w:bookmarkStart w:id="73" w:name="_Toc86135151"/>
      <w:bookmarkStart w:id="74" w:name="_Toc86395708"/>
      <w:bookmarkStart w:id="75" w:name="_Toc86135152"/>
      <w:bookmarkStart w:id="76" w:name="_Toc86395709"/>
      <w:bookmarkStart w:id="77" w:name="_Toc86135153"/>
      <w:bookmarkStart w:id="78" w:name="_Toc86395710"/>
      <w:bookmarkStart w:id="79" w:name="_Ref75870681"/>
      <w:bookmarkStart w:id="80" w:name="_Ref86063856"/>
      <w:bookmarkStart w:id="81" w:name="_Toc121404527"/>
      <w:bookmarkStart w:id="82" w:name="_Toc126068879"/>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603221">
        <w:rPr>
          <w:lang w:val="el-GR"/>
        </w:rPr>
        <w:t>Γλώσσα</w:t>
      </w:r>
      <w:bookmarkEnd w:id="79"/>
      <w:bookmarkEnd w:id="80"/>
      <w:bookmarkEnd w:id="81"/>
      <w:bookmarkEnd w:id="82"/>
    </w:p>
    <w:p w14:paraId="499FF885" w14:textId="277A4E16" w:rsidR="00C931A2" w:rsidRPr="00603221" w:rsidRDefault="003355E7" w:rsidP="00DB5B4A">
      <w:pPr>
        <w:spacing w:line="276" w:lineRule="auto"/>
        <w:rPr>
          <w:lang w:val="el-GR"/>
        </w:rPr>
      </w:pPr>
      <w:r w:rsidRPr="00603221">
        <w:rPr>
          <w:lang w:val="el-GR"/>
        </w:rPr>
        <w:t>Τα έγγραφα της σύμβασης έχουν συνταχθεί στην ελληνική γλώσσα</w:t>
      </w:r>
      <w:r w:rsidR="00CB3274">
        <w:rPr>
          <w:lang w:val="el-GR"/>
        </w:rPr>
        <w:t>.</w:t>
      </w:r>
      <w:r w:rsidR="00C931A2" w:rsidRPr="00603221">
        <w:rPr>
          <w:lang w:val="el-GR"/>
        </w:rPr>
        <w:t xml:space="preserve">  </w:t>
      </w:r>
    </w:p>
    <w:p w14:paraId="190DF1C4" w14:textId="77777777" w:rsidR="008338F0" w:rsidRPr="00603221" w:rsidRDefault="003355E7" w:rsidP="00DB5B4A">
      <w:pPr>
        <w:spacing w:line="276" w:lineRule="auto"/>
        <w:rPr>
          <w:lang w:val="el-GR"/>
        </w:rPr>
      </w:pPr>
      <w:r w:rsidRPr="00603221">
        <w:rPr>
          <w:lang w:val="el-GR"/>
        </w:rPr>
        <w:t>Τυχόν προδικαστικές προσφυγές υποβάλλονται στην ελληνική γλώσσα.</w:t>
      </w:r>
      <w:r w:rsidR="00B97398">
        <w:rPr>
          <w:lang w:val="el-GR"/>
        </w:rPr>
        <w:t xml:space="preserve"> </w:t>
      </w:r>
    </w:p>
    <w:p w14:paraId="4700B1D0" w14:textId="77777777" w:rsidR="005A6D30" w:rsidRDefault="005A6D30" w:rsidP="00DB5B4A">
      <w:pPr>
        <w:spacing w:line="276" w:lineRule="auto"/>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w:t>
      </w:r>
      <w:r>
        <w:rPr>
          <w:rStyle w:val="0"/>
          <w:color w:val="000000"/>
          <w:lang w:val="el-GR"/>
        </w:rPr>
        <w:footnoteReference w:id="4"/>
      </w:r>
      <w:r>
        <w:rPr>
          <w:color w:val="000000"/>
          <w:lang w:val="el-GR"/>
        </w:rPr>
        <w:t xml:space="preserve"> συντάσσονται στην ελληνική γλώσσα ή συνοδεύονται από επίσημη μετάφρασή τους στην ελληνική γλώσσα.</w:t>
      </w:r>
    </w:p>
    <w:p w14:paraId="00B24897" w14:textId="1A125911" w:rsidR="005A6D30" w:rsidRPr="006B2C94" w:rsidRDefault="005A6D30" w:rsidP="00DB5B4A">
      <w:pPr>
        <w:spacing w:line="276" w:lineRule="auto"/>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38E15084" w14:textId="43A37698" w:rsidR="008338F0" w:rsidRPr="00603221" w:rsidRDefault="003355E7" w:rsidP="00DB5B4A">
      <w:pPr>
        <w:spacing w:line="276" w:lineRule="auto"/>
        <w:rPr>
          <w:color w:val="000000"/>
          <w:lang w:val="el-GR"/>
        </w:rPr>
      </w:pPr>
      <w:r w:rsidRPr="00603221">
        <w:rPr>
          <w:color w:val="000000"/>
          <w:lang w:val="el-GR"/>
        </w:rPr>
        <w:t>Ενημερωτικά και τεχνικά φυλλάδια και άλλα έντυπα -</w:t>
      </w:r>
      <w:r w:rsidR="00CB3274">
        <w:rPr>
          <w:color w:val="000000"/>
          <w:lang w:val="el-GR"/>
        </w:rPr>
        <w:t xml:space="preserve"> </w:t>
      </w:r>
      <w:r w:rsidRPr="00603221">
        <w:rPr>
          <w:color w:val="000000"/>
          <w:lang w:val="el-GR"/>
        </w:rPr>
        <w:t>εταιρικά ή μη</w:t>
      </w:r>
      <w:r w:rsidR="00CB3274">
        <w:rPr>
          <w:color w:val="000000"/>
          <w:lang w:val="el-GR"/>
        </w:rPr>
        <w:t xml:space="preserve"> </w:t>
      </w:r>
      <w:r w:rsidRPr="00603221">
        <w:rPr>
          <w:color w:val="000000"/>
          <w:lang w:val="el-GR"/>
        </w:rPr>
        <w:t xml:space="preserve">- με ειδικό τεχνικό </w:t>
      </w:r>
      <w:r w:rsidRPr="003329FF">
        <w:rPr>
          <w:color w:val="000000"/>
          <w:lang w:val="el-GR"/>
        </w:rPr>
        <w:t>περιεχόμενο</w:t>
      </w:r>
      <w:r w:rsidRPr="00B97398">
        <w:rPr>
          <w:color w:val="000000"/>
          <w:lang w:val="el-GR"/>
        </w:rPr>
        <w:t xml:space="preserve"> </w:t>
      </w:r>
      <w:r w:rsidRPr="00603221">
        <w:rPr>
          <w:color w:val="000000"/>
          <w:lang w:val="el-GR"/>
        </w:rPr>
        <w:t xml:space="preserve">μπορούν να υποβάλλονται </w:t>
      </w:r>
      <w:r w:rsidR="00601749" w:rsidRPr="00603221">
        <w:rPr>
          <w:color w:val="000000"/>
          <w:lang w:val="el-GR"/>
        </w:rPr>
        <w:t xml:space="preserve">στην </w:t>
      </w:r>
      <w:r w:rsidR="00A23DF2" w:rsidRPr="00603221">
        <w:rPr>
          <w:color w:val="000000"/>
          <w:lang w:val="el-GR"/>
        </w:rPr>
        <w:t>Α</w:t>
      </w:r>
      <w:r w:rsidR="00601749" w:rsidRPr="00603221">
        <w:rPr>
          <w:color w:val="000000"/>
          <w:lang w:val="el-GR"/>
        </w:rPr>
        <w:t>γγλική</w:t>
      </w:r>
      <w:r w:rsidR="00601749" w:rsidRPr="00603221" w:rsidDel="00601749">
        <w:rPr>
          <w:color w:val="000000"/>
          <w:lang w:val="el-GR"/>
        </w:rPr>
        <w:t xml:space="preserve"> </w:t>
      </w:r>
      <w:r w:rsidRPr="00603221">
        <w:rPr>
          <w:color w:val="000000"/>
          <w:lang w:val="el-GR"/>
        </w:rPr>
        <w:t>γλώσσα, χωρίς να συνοδεύονται από μετάφραση στην ελληνική.</w:t>
      </w:r>
    </w:p>
    <w:p w14:paraId="36DA9CAA" w14:textId="77777777" w:rsidR="008338F0" w:rsidRDefault="003355E7" w:rsidP="00DB5B4A">
      <w:pPr>
        <w:spacing w:line="276" w:lineRule="auto"/>
        <w:rPr>
          <w:color w:val="000000"/>
          <w:lang w:val="el-GR"/>
        </w:rPr>
      </w:pPr>
      <w:r w:rsidRPr="00603221">
        <w:rPr>
          <w:color w:val="000000"/>
          <w:lang w:val="el-GR"/>
        </w:rPr>
        <w:t>Κάθε μορφής επικοινωνία με την αναθέτουσα αρχή, καθώς και μεταξύ αυτής και του αναδόχου, θα γίνονται υποχρεωτικά στην ελληνική γλώσσα.</w:t>
      </w:r>
    </w:p>
    <w:p w14:paraId="638A537C" w14:textId="77777777" w:rsidR="00CB3274" w:rsidRPr="00603221" w:rsidRDefault="00CB3274" w:rsidP="00DB5B4A">
      <w:pPr>
        <w:spacing w:line="276" w:lineRule="auto"/>
        <w:rPr>
          <w:lang w:val="el-GR"/>
        </w:rPr>
      </w:pPr>
    </w:p>
    <w:p w14:paraId="7BB8EEE2" w14:textId="77777777" w:rsidR="003A5AAC" w:rsidRPr="00603221" w:rsidRDefault="003A5AAC">
      <w:pPr>
        <w:pStyle w:val="30"/>
        <w:spacing w:line="276" w:lineRule="auto"/>
        <w:ind w:left="709" w:hanging="709"/>
        <w:rPr>
          <w:lang w:val="el-GR"/>
        </w:rPr>
      </w:pPr>
      <w:bookmarkStart w:id="83" w:name="_Ref496624630"/>
      <w:bookmarkStart w:id="84" w:name="_Ref496624815"/>
      <w:bookmarkStart w:id="85" w:name="_Ref496625091"/>
      <w:bookmarkStart w:id="86" w:name="_Toc121404528"/>
      <w:bookmarkStart w:id="87" w:name="_Toc126068880"/>
      <w:r w:rsidRPr="00603221">
        <w:rPr>
          <w:lang w:val="el-GR"/>
        </w:rPr>
        <w:t>Εγγυήσεις</w:t>
      </w:r>
      <w:bookmarkEnd w:id="83"/>
      <w:bookmarkEnd w:id="84"/>
      <w:bookmarkEnd w:id="85"/>
      <w:bookmarkEnd w:id="86"/>
      <w:bookmarkEnd w:id="87"/>
    </w:p>
    <w:p w14:paraId="00B15F19" w14:textId="64EECF66" w:rsidR="008338F0" w:rsidRDefault="006771AF" w:rsidP="00EF1EDC">
      <w:pPr>
        <w:spacing w:line="276" w:lineRule="auto"/>
        <w:rPr>
          <w:color w:val="000000"/>
          <w:lang w:val="el-GR"/>
        </w:rPr>
      </w:pPr>
      <w:bookmarkStart w:id="88" w:name="_Hlk499302719"/>
      <w:r w:rsidRPr="00603221">
        <w:rPr>
          <w:color w:val="000000"/>
          <w:lang w:val="el-GR"/>
        </w:rPr>
        <w:t xml:space="preserve">Οι εγγυήσεις </w:t>
      </w:r>
      <w:r w:rsidR="005A6D30" w:rsidRPr="00821852">
        <w:rPr>
          <w:color w:val="000000"/>
          <w:lang w:val="el-GR"/>
        </w:rPr>
        <w:t>(</w:t>
      </w:r>
      <w:r w:rsidR="005A6D30">
        <w:rPr>
          <w:color w:val="000000"/>
          <w:lang w:val="el-GR"/>
        </w:rPr>
        <w:t xml:space="preserve">παρ. </w:t>
      </w:r>
      <w:r w:rsidR="004D63AC">
        <w:rPr>
          <w:color w:val="000000"/>
          <w:lang w:val="el-GR"/>
        </w:rPr>
        <w:fldChar w:fldCharType="begin"/>
      </w:r>
      <w:r w:rsidR="004D63AC">
        <w:rPr>
          <w:color w:val="000000"/>
          <w:lang w:val="el-GR"/>
        </w:rPr>
        <w:instrText xml:space="preserve"> REF _Ref496542081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263685">
        <w:rPr>
          <w:color w:val="000000"/>
          <w:lang w:val="el-GR"/>
        </w:rPr>
        <w:t>2.2.2</w:t>
      </w:r>
      <w:r w:rsidR="004D63AC">
        <w:rPr>
          <w:color w:val="000000"/>
          <w:lang w:val="el-GR"/>
        </w:rPr>
        <w:fldChar w:fldCharType="end"/>
      </w:r>
      <w:r w:rsidR="004D63AC" w:rsidRPr="00D476C8">
        <w:rPr>
          <w:color w:val="000000"/>
          <w:lang w:val="el-GR"/>
        </w:rPr>
        <w:t xml:space="preserve"> </w:t>
      </w:r>
      <w:r w:rsidR="005A6D30">
        <w:rPr>
          <w:color w:val="000000"/>
          <w:lang w:val="el-GR"/>
        </w:rPr>
        <w:t xml:space="preserve">&amp; </w:t>
      </w:r>
      <w:r w:rsidR="004D63AC">
        <w:rPr>
          <w:color w:val="000000"/>
          <w:lang w:val="el-GR"/>
        </w:rPr>
        <w:fldChar w:fldCharType="begin"/>
      </w:r>
      <w:r w:rsidR="004D63AC">
        <w:rPr>
          <w:color w:val="000000"/>
          <w:lang w:val="el-GR"/>
        </w:rPr>
        <w:instrText xml:space="preserve"> REF _Ref496542746 \r \h </w:instrText>
      </w:r>
      <w:r w:rsidR="00404217">
        <w:rPr>
          <w:color w:val="000000"/>
          <w:lang w:val="el-GR"/>
        </w:rPr>
        <w:instrText xml:space="preserve"> \* MERGEFORMAT </w:instrText>
      </w:r>
      <w:r w:rsidR="004D63AC">
        <w:rPr>
          <w:color w:val="000000"/>
          <w:lang w:val="el-GR"/>
        </w:rPr>
      </w:r>
      <w:r w:rsidR="004D63AC">
        <w:rPr>
          <w:color w:val="000000"/>
          <w:lang w:val="el-GR"/>
        </w:rPr>
        <w:fldChar w:fldCharType="separate"/>
      </w:r>
      <w:r w:rsidR="00263685">
        <w:rPr>
          <w:color w:val="000000"/>
          <w:lang w:val="el-GR"/>
        </w:rPr>
        <w:t>4.1</w:t>
      </w:r>
      <w:r w:rsidR="004D63AC">
        <w:rPr>
          <w:color w:val="000000"/>
          <w:lang w:val="el-GR"/>
        </w:rPr>
        <w:fldChar w:fldCharType="end"/>
      </w:r>
      <w:r w:rsidR="005A6D30">
        <w:rPr>
          <w:color w:val="000000"/>
          <w:lang w:val="el-GR"/>
        </w:rPr>
        <w:t xml:space="preserve">) </w:t>
      </w:r>
      <w:r w:rsidRPr="00603221">
        <w:rPr>
          <w:color w:val="000000"/>
          <w:lang w:val="el-GR"/>
        </w:rPr>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r w:rsidR="00407351">
        <w:rPr>
          <w:color w:val="000000"/>
          <w:lang w:val="el-GR"/>
        </w:rPr>
        <w:t xml:space="preserve"> </w:t>
      </w:r>
    </w:p>
    <w:p w14:paraId="2F99F376" w14:textId="77777777" w:rsidR="003B04C4" w:rsidRDefault="003B04C4" w:rsidP="00DB5B4A">
      <w:pPr>
        <w:spacing w:line="276" w:lineRule="auto"/>
        <w:rPr>
          <w:color w:val="000000"/>
          <w:lang w:val="el-GR"/>
        </w:rPr>
      </w:pPr>
      <w:bookmarkStart w:id="89" w:name="_Hlk60666106"/>
      <w:r>
        <w:rPr>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89"/>
    </w:p>
    <w:p w14:paraId="401DC43E" w14:textId="77777777" w:rsidR="008338F0" w:rsidRDefault="003355E7" w:rsidP="00DB5B4A">
      <w:pPr>
        <w:spacing w:line="276" w:lineRule="auto"/>
        <w:rPr>
          <w:color w:val="000000"/>
          <w:lang w:val="el-GR"/>
        </w:rPr>
      </w:pPr>
      <w:r w:rsidRPr="00603221">
        <w:rPr>
          <w:color w:val="000000"/>
          <w:lang w:val="el-GR"/>
        </w:rPr>
        <w:lastRenderedPageBreak/>
        <w:t>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w:t>
      </w:r>
      <w:r w:rsidR="00E1337D" w:rsidRPr="00603221">
        <w:rPr>
          <w:color w:val="000000"/>
          <w:lang w:val="el-GR"/>
        </w:rPr>
        <w:t xml:space="preserve"> </w:t>
      </w:r>
      <w:r w:rsidRPr="00603221">
        <w:rPr>
          <w:color w:val="000000"/>
          <w:lang w:val="el-GR"/>
        </w:rPr>
        <w:t>ζ) τους όρους ότι: αα) η εγγύηση παρέχεται ανέκκλητα και ανεπιφύλακτα, ο δε εκδότης 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w:t>
      </w:r>
      <w:r w:rsidR="002F15FA" w:rsidRPr="00603221">
        <w:rPr>
          <w:color w:val="000000"/>
          <w:lang w:val="el-GR"/>
        </w:rPr>
        <w:t xml:space="preserve"> καταληκτική</w:t>
      </w:r>
      <w:r w:rsidR="00E1337D" w:rsidRPr="00603221">
        <w:rPr>
          <w:color w:val="000000"/>
          <w:lang w:val="el-GR"/>
        </w:rPr>
        <w:t xml:space="preserve"> </w:t>
      </w:r>
      <w:r w:rsidRPr="00603221">
        <w:rPr>
          <w:color w:val="000000"/>
          <w:lang w:val="el-GR"/>
        </w:rPr>
        <w:t xml:space="preserve">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50FE63B7" w14:textId="77777777" w:rsidR="0054025C" w:rsidRPr="006B2C94" w:rsidRDefault="0054025C" w:rsidP="00DB5B4A">
      <w:pPr>
        <w:spacing w:line="276" w:lineRule="auto"/>
        <w:rPr>
          <w:lang w:val="el-GR"/>
        </w:rPr>
      </w:pPr>
      <w:r w:rsidRPr="00C823DC">
        <w:rPr>
          <w:color w:val="000000"/>
          <w:lang w:val="el-GR"/>
        </w:rPr>
        <w:t>Η περ. αα’ του προηγούμενου εδαφίου ζ΄</w:t>
      </w:r>
      <w:r>
        <w:rPr>
          <w:color w:val="000000"/>
          <w:lang w:val="el-GR"/>
        </w:rPr>
        <w:t xml:space="preserve"> </w:t>
      </w:r>
      <w:r w:rsidRPr="00C823DC">
        <w:rPr>
          <w:color w:val="000000"/>
          <w:lang w:val="el-GR"/>
        </w:rPr>
        <w:t>δεν εφαρμόζεται για τις εγγυήσεις που παρέχονται με γραμμάτιο του Ταμείου Παρακαταθηκών και Δανείων.</w:t>
      </w:r>
    </w:p>
    <w:p w14:paraId="4A4435E7" w14:textId="77777777" w:rsidR="00401C3F" w:rsidRDefault="00401C3F" w:rsidP="00DB5B4A">
      <w:pPr>
        <w:spacing w:line="276" w:lineRule="auto"/>
        <w:rPr>
          <w:color w:val="000000"/>
          <w:lang w:val="el-GR"/>
        </w:rPr>
      </w:pPr>
      <w:r w:rsidRPr="00603221">
        <w:rPr>
          <w:color w:val="000000"/>
          <w:lang w:val="el-GR"/>
        </w:rPr>
        <w:t>Οι εγγυητικές επιστολές συντάσσονται σύμφωνα με τα υποδείγματα του Παραρτήματος της παρούσας.</w:t>
      </w:r>
    </w:p>
    <w:p w14:paraId="35D4B144" w14:textId="77777777" w:rsidR="00F97C41" w:rsidRPr="00F97C41" w:rsidRDefault="00F97C41" w:rsidP="00DB5B4A">
      <w:pPr>
        <w:spacing w:line="276" w:lineRule="auto"/>
        <w:rPr>
          <w:color w:val="000000"/>
          <w:lang w:val="el-GR"/>
        </w:rPr>
      </w:pPr>
      <w:r w:rsidRPr="00033BA0">
        <w:rPr>
          <w:color w:val="000000"/>
          <w:lang w:val="el-GR"/>
        </w:rPr>
        <w:t>Επισημαίνεται ότι εγγυήσεις που εκδίδονται από το Τ</w:t>
      </w:r>
      <w:r w:rsidR="00624353">
        <w:rPr>
          <w:color w:val="000000"/>
          <w:lang w:val="el-GR"/>
        </w:rPr>
        <w:t>.</w:t>
      </w:r>
      <w:r w:rsidRPr="00033BA0">
        <w:rPr>
          <w:color w:val="000000"/>
          <w:lang w:val="el-GR"/>
        </w:rPr>
        <w:t>Μ</w:t>
      </w:r>
      <w:r w:rsidR="00624353">
        <w:rPr>
          <w:color w:val="000000"/>
          <w:lang w:val="el-GR"/>
        </w:rPr>
        <w:t>.</w:t>
      </w:r>
      <w:r w:rsidRPr="00033BA0">
        <w:rPr>
          <w:color w:val="000000"/>
          <w:lang w:val="el-GR"/>
        </w:rPr>
        <w:t>Ε</w:t>
      </w:r>
      <w:r w:rsidR="00624353">
        <w:rPr>
          <w:color w:val="000000"/>
          <w:lang w:val="el-GR"/>
        </w:rPr>
        <w:t>.</w:t>
      </w:r>
      <w:r w:rsidRPr="00033BA0">
        <w:rPr>
          <w:color w:val="000000"/>
          <w:lang w:val="el-GR"/>
        </w:rPr>
        <w:t>Δ</w:t>
      </w:r>
      <w:r w:rsidR="00624353">
        <w:rPr>
          <w:color w:val="000000"/>
          <w:lang w:val="el-GR"/>
        </w:rPr>
        <w:t>.</w:t>
      </w:r>
      <w:r w:rsidRPr="00033BA0">
        <w:rPr>
          <w:color w:val="000000"/>
          <w:lang w:val="el-GR"/>
        </w:rPr>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3BA14915" w14:textId="77777777" w:rsidR="0054025C" w:rsidRDefault="003355E7" w:rsidP="00DB5B4A">
      <w:pPr>
        <w:spacing w:line="276" w:lineRule="auto"/>
        <w:rPr>
          <w:color w:val="000000"/>
          <w:lang w:val="el-GR"/>
        </w:rPr>
      </w:pPr>
      <w:r w:rsidRPr="00603221">
        <w:rPr>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357D7A21" w14:textId="77777777" w:rsidR="000A60A0" w:rsidRDefault="000A60A0" w:rsidP="00DB5B4A">
      <w:pPr>
        <w:spacing w:line="276" w:lineRule="auto"/>
        <w:rPr>
          <w:color w:val="000000"/>
          <w:lang w:val="el-GR"/>
        </w:rPr>
      </w:pPr>
    </w:p>
    <w:p w14:paraId="29C3131D" w14:textId="77777777" w:rsidR="000A60A0" w:rsidRPr="000A60A0" w:rsidRDefault="000A60A0">
      <w:pPr>
        <w:pStyle w:val="30"/>
        <w:spacing w:line="276" w:lineRule="auto"/>
        <w:ind w:left="709" w:hanging="709"/>
        <w:rPr>
          <w:rFonts w:cs="Tahoma"/>
          <w:color w:val="000000"/>
          <w:szCs w:val="22"/>
          <w:lang w:val="el-GR"/>
        </w:rPr>
      </w:pPr>
      <w:bookmarkStart w:id="90" w:name="_Toc121404529"/>
      <w:bookmarkStart w:id="91" w:name="_Toc126068881"/>
      <w:r w:rsidRPr="000A60A0">
        <w:rPr>
          <w:lang w:val="el-GR"/>
        </w:rPr>
        <w:t>Προστασία Προσωπικών Δεδομένων</w:t>
      </w:r>
      <w:bookmarkEnd w:id="90"/>
      <w:bookmarkEnd w:id="91"/>
      <w:r w:rsidRPr="000A60A0">
        <w:rPr>
          <w:lang w:val="el-GR"/>
        </w:rPr>
        <w:t xml:space="preserve"> </w:t>
      </w:r>
    </w:p>
    <w:p w14:paraId="3BC1122F" w14:textId="32AA8D6C" w:rsidR="000A60A0" w:rsidRPr="006B2C94" w:rsidRDefault="000A60A0" w:rsidP="00DB5B4A">
      <w:pPr>
        <w:spacing w:line="276" w:lineRule="auto"/>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sidR="0096190B" w:rsidRPr="00D476C8">
        <w:rPr>
          <w:lang w:val="el-GR"/>
        </w:rPr>
        <w:t xml:space="preserve">στο </w:t>
      </w:r>
      <w:r w:rsidR="004D63AC" w:rsidRPr="00F62282">
        <w:rPr>
          <w:lang w:val="el-GR"/>
        </w:rPr>
        <w:fldChar w:fldCharType="begin"/>
      </w:r>
      <w:r w:rsidR="004D63AC" w:rsidRPr="00F62282">
        <w:rPr>
          <w:lang w:val="el-GR"/>
        </w:rPr>
        <w:instrText xml:space="preserve"> REF _Ref86400792 \h  \* MERGEFORMAT </w:instrText>
      </w:r>
      <w:r w:rsidR="004D63AC" w:rsidRPr="00F62282">
        <w:rPr>
          <w:lang w:val="el-GR"/>
        </w:rPr>
      </w:r>
      <w:r w:rsidR="004D63AC" w:rsidRPr="00F62282">
        <w:rPr>
          <w:lang w:val="el-GR"/>
        </w:rPr>
        <w:fldChar w:fldCharType="separate"/>
      </w:r>
      <w:r w:rsidR="00263685">
        <w:rPr>
          <w:lang w:val="el-GR"/>
        </w:rPr>
        <w:t xml:space="preserve">ΠΑΡΑΡΤΗΜΑ </w:t>
      </w:r>
      <w:r w:rsidR="00263685" w:rsidRPr="007B68D7">
        <w:rPr>
          <w:lang w:val="el-GR"/>
        </w:rPr>
        <w:t>VIII</w:t>
      </w:r>
      <w:r w:rsidR="00263685">
        <w:rPr>
          <w:lang w:val="el-GR"/>
        </w:rPr>
        <w:t xml:space="preserve"> –</w:t>
      </w:r>
      <w:r w:rsidR="00263685" w:rsidRPr="00A93898">
        <w:rPr>
          <w:lang w:val="el-GR"/>
        </w:rPr>
        <w:t xml:space="preserve"> Ε</w:t>
      </w:r>
      <w:r w:rsidR="00263685">
        <w:rPr>
          <w:lang w:val="el-GR"/>
        </w:rPr>
        <w:t>νημέρωση</w:t>
      </w:r>
      <w:r w:rsidR="00263685" w:rsidRPr="00A93898">
        <w:rPr>
          <w:lang w:val="el-GR"/>
        </w:rPr>
        <w:t xml:space="preserve"> </w:t>
      </w:r>
      <w:r w:rsidR="00263685">
        <w:rPr>
          <w:lang w:val="el-GR"/>
        </w:rPr>
        <w:t>για</w:t>
      </w:r>
      <w:r w:rsidR="00263685" w:rsidRPr="00A93898">
        <w:rPr>
          <w:lang w:val="el-GR"/>
        </w:rPr>
        <w:t xml:space="preserve"> </w:t>
      </w:r>
      <w:r w:rsidR="00263685">
        <w:rPr>
          <w:lang w:val="el-GR"/>
        </w:rPr>
        <w:t>την</w:t>
      </w:r>
      <w:r w:rsidR="00263685" w:rsidRPr="00A93898">
        <w:rPr>
          <w:lang w:val="el-GR"/>
        </w:rPr>
        <w:t xml:space="preserve"> Ε</w:t>
      </w:r>
      <w:r w:rsidR="00263685">
        <w:rPr>
          <w:lang w:val="el-GR"/>
        </w:rPr>
        <w:t>πεξεργασία</w:t>
      </w:r>
      <w:r w:rsidR="00263685" w:rsidRPr="00A93898">
        <w:rPr>
          <w:lang w:val="el-GR"/>
        </w:rPr>
        <w:t xml:space="preserve"> Π</w:t>
      </w:r>
      <w:r w:rsidR="00263685">
        <w:rPr>
          <w:lang w:val="el-GR"/>
        </w:rPr>
        <w:t>ροσωπικών</w:t>
      </w:r>
      <w:r w:rsidR="00263685" w:rsidRPr="00A93898">
        <w:rPr>
          <w:lang w:val="el-GR"/>
        </w:rPr>
        <w:t xml:space="preserve"> Δ</w:t>
      </w:r>
      <w:r w:rsidR="004D63AC" w:rsidRPr="00F62282">
        <w:rPr>
          <w:lang w:val="el-GR"/>
        </w:rPr>
        <w:fldChar w:fldCharType="end"/>
      </w:r>
      <w:r w:rsidR="001E6AC2">
        <w:rPr>
          <w:lang w:val="el-GR"/>
        </w:rPr>
        <w:t>εδομένων</w:t>
      </w:r>
      <w:r w:rsidR="0096190B" w:rsidRPr="00821852">
        <w:rPr>
          <w:lang w:val="el-GR"/>
        </w:rPr>
        <w:t xml:space="preserve"> </w:t>
      </w:r>
      <w:r w:rsidRPr="00C11E79">
        <w:rPr>
          <w:lang w:val="el-GR"/>
        </w:rPr>
        <w:t>στην παρούσα.</w:t>
      </w:r>
    </w:p>
    <w:p w14:paraId="4465A3BF" w14:textId="77777777" w:rsidR="008338F0" w:rsidRPr="00603221" w:rsidRDefault="008338F0" w:rsidP="00DB5B4A">
      <w:pPr>
        <w:spacing w:line="276" w:lineRule="auto"/>
        <w:rPr>
          <w:lang w:val="el-GR"/>
        </w:rPr>
      </w:pPr>
    </w:p>
    <w:bookmarkEnd w:id="88"/>
    <w:p w14:paraId="0A47A717" w14:textId="77777777" w:rsidR="008338F0" w:rsidRPr="00603221" w:rsidRDefault="003355E7">
      <w:pPr>
        <w:pStyle w:val="20"/>
        <w:spacing w:line="276" w:lineRule="auto"/>
        <w:rPr>
          <w:rFonts w:cs="Tahoma"/>
          <w:lang w:val="el-GR"/>
        </w:rPr>
      </w:pPr>
      <w:r w:rsidRPr="00603221">
        <w:rPr>
          <w:rFonts w:cs="Tahoma"/>
          <w:lang w:val="el-GR"/>
        </w:rPr>
        <w:lastRenderedPageBreak/>
        <w:tab/>
      </w:r>
      <w:bookmarkStart w:id="92" w:name="_Toc121404530"/>
      <w:bookmarkStart w:id="93" w:name="_Toc126068882"/>
      <w:r w:rsidRPr="00603221">
        <w:rPr>
          <w:rFonts w:cs="Tahoma"/>
          <w:lang w:val="el-GR"/>
        </w:rPr>
        <w:t>Δικαίωμα Συμμετοχής - Κριτήρια Ποιοτικής Επιλογής</w:t>
      </w:r>
      <w:bookmarkEnd w:id="92"/>
      <w:bookmarkEnd w:id="93"/>
    </w:p>
    <w:p w14:paraId="79E1C284" w14:textId="77777777" w:rsidR="008338F0" w:rsidRPr="00603221" w:rsidRDefault="003355E7">
      <w:pPr>
        <w:pStyle w:val="30"/>
        <w:spacing w:line="276" w:lineRule="auto"/>
        <w:ind w:left="709" w:hanging="709"/>
        <w:rPr>
          <w:lang w:val="el-GR"/>
        </w:rPr>
      </w:pPr>
      <w:bookmarkStart w:id="94" w:name="_Ref496541397"/>
      <w:bookmarkStart w:id="95" w:name="_Toc121404531"/>
      <w:bookmarkStart w:id="96" w:name="_Toc126068883"/>
      <w:r w:rsidRPr="00603221">
        <w:rPr>
          <w:lang w:val="el-GR"/>
        </w:rPr>
        <w:t>Δικαιούμενοι συμμετοχής</w:t>
      </w:r>
      <w:bookmarkEnd w:id="94"/>
      <w:bookmarkEnd w:id="95"/>
      <w:bookmarkEnd w:id="96"/>
      <w:r w:rsidRPr="00603221">
        <w:rPr>
          <w:lang w:val="el-GR"/>
        </w:rPr>
        <w:t xml:space="preserve"> </w:t>
      </w:r>
    </w:p>
    <w:p w14:paraId="64F045C0" w14:textId="77777777" w:rsidR="008338F0" w:rsidRPr="00603221" w:rsidRDefault="003355E7" w:rsidP="00DB5B4A">
      <w:pPr>
        <w:spacing w:before="240" w:line="276" w:lineRule="auto"/>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70B0C411" w14:textId="77777777" w:rsidR="008338F0" w:rsidRPr="00603221" w:rsidRDefault="003355E7" w:rsidP="00DB5B4A">
      <w:pPr>
        <w:spacing w:line="276" w:lineRule="auto"/>
        <w:rPr>
          <w:lang w:val="el-GR"/>
        </w:rPr>
      </w:pPr>
      <w:r w:rsidRPr="00603221">
        <w:rPr>
          <w:lang w:val="el-GR"/>
        </w:rPr>
        <w:t>α) κράτος-μέλος της Ένωσης,</w:t>
      </w:r>
    </w:p>
    <w:p w14:paraId="485EC0E7" w14:textId="77777777" w:rsidR="008338F0" w:rsidRPr="00603221" w:rsidRDefault="003355E7" w:rsidP="00DB5B4A">
      <w:pPr>
        <w:spacing w:line="276" w:lineRule="auto"/>
        <w:rPr>
          <w:lang w:val="el-GR"/>
        </w:rPr>
      </w:pPr>
      <w:r w:rsidRPr="00603221">
        <w:rPr>
          <w:lang w:val="el-GR"/>
        </w:rPr>
        <w:t>β) κράτος-μέλος του Ευρωπαϊκού Οικονομικού Χώρου (Ε.Ο.Χ.),</w:t>
      </w:r>
    </w:p>
    <w:p w14:paraId="761B3A27" w14:textId="77777777" w:rsidR="008338F0" w:rsidRPr="00603221" w:rsidRDefault="003355E7" w:rsidP="00DB5B4A">
      <w:pPr>
        <w:spacing w:line="276" w:lineRule="auto"/>
        <w:rPr>
          <w:lang w:val="el-GR"/>
        </w:rPr>
      </w:pPr>
      <w:r w:rsidRPr="00603221">
        <w:rPr>
          <w:lang w:val="el-GR"/>
        </w:rPr>
        <w:t xml:space="preserve">γ) τρίτες χώρες που έχουν υπογράψει και κυρώσει τη ΣΔΣ, στο βαθμό που η υπό ανάθεση δημόσια σύμβαση καλύπτεται από τα Παραρτήματα 1, 2, 4 </w:t>
      </w:r>
      <w:r w:rsidR="00CD3B0E">
        <w:rPr>
          <w:lang w:val="el-GR"/>
        </w:rPr>
        <w:t>,</w:t>
      </w:r>
      <w:r w:rsidRPr="00603221">
        <w:rPr>
          <w:lang w:val="el-GR"/>
        </w:rPr>
        <w:t>5</w:t>
      </w:r>
      <w:r w:rsidR="00CD3B0E">
        <w:rPr>
          <w:lang w:val="el-GR"/>
        </w:rPr>
        <w:t>, 6</w:t>
      </w:r>
      <w:r w:rsidRPr="00603221">
        <w:rPr>
          <w:lang w:val="el-GR"/>
        </w:rPr>
        <w:t xml:space="preserve"> και</w:t>
      </w:r>
      <w:r w:rsidR="00CD3B0E">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0D92DB03" w14:textId="77777777" w:rsidR="008338F0" w:rsidRDefault="003355E7" w:rsidP="00DB5B4A">
      <w:pPr>
        <w:spacing w:line="276" w:lineRule="auto"/>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55E8CAD8" w14:textId="506EF4F8" w:rsidR="00CD3B0E" w:rsidRDefault="00CD3B0E" w:rsidP="00DB5B4A">
      <w:pPr>
        <w:spacing w:line="276" w:lineRule="auto"/>
        <w:rPr>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w:t>
      </w:r>
      <w:r w:rsidR="00CB3274">
        <w:rPr>
          <w:lang w:val="el-GR"/>
        </w:rPr>
        <w:t>,</w:t>
      </w:r>
      <w:r w:rsidRPr="00303AE1">
        <w:rPr>
          <w:lang w:val="el-GR"/>
        </w:rPr>
        <w:t xml:space="preserve">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rStyle w:val="0"/>
          <w:lang w:val="el-GR"/>
        </w:rPr>
        <w:footnoteReference w:id="5"/>
      </w:r>
    </w:p>
    <w:p w14:paraId="58C531C8" w14:textId="77777777" w:rsidR="00DE71FA" w:rsidRPr="00480C14" w:rsidRDefault="00DE71FA" w:rsidP="00DE71FA">
      <w:pPr>
        <w:rPr>
          <w:lang w:val="el-GR"/>
        </w:rPr>
      </w:pPr>
      <w:bookmarkStart w:id="97" w:name="_Hlk118712403"/>
      <w:r w:rsidRPr="00E97E4D">
        <w:rPr>
          <w:b/>
          <w:bCs/>
          <w:lang w:val="el-GR"/>
        </w:rPr>
        <w:t>2.</w:t>
      </w:r>
      <w:r w:rsidRPr="00E97E4D">
        <w:rPr>
          <w:lang w:val="el-GR"/>
        </w:rPr>
        <w:t xml:space="preserve"> </w:t>
      </w:r>
      <w:r w:rsidRPr="00480C14">
        <w:rPr>
          <w:lang w:val="el-GR"/>
        </w:rPr>
        <w:t>Δυνάμει του Κανονισμού (ΕΕ) 2022/576 του Συμβουλίου της 8ης Απριλίου 2022, για την τροποποίηση του Κανονισμού (ΕΕ) αριθ.833/2014 σχετικά με περιοριστικά μέτρα λόγω ενεργειών της Ρωσίας που αποσταθεροποιούν την κατάσταση στην Ουκρανία: Απαγορεύεται η ανάθεση οποιασδήποτε δημόσιας σύμβασης ή σύμβασης παραχώρησης που εμπίπτει στο πεδίο εφαρμογής των οδηγιών για τις δημόσιες συμβάσεις, καθώς και του άρθρου 10 παράγραφοι 1 και 3, παράγραφος 6 στοιχεία α) έως ε), παράγραφοι 8, 9 και 10 και των άρθρων 11, 12, 13 και 14 της οδηγίας 2014/23/ΕΕ, των άρθρων 7 και 8, του άρθρου 10 στοιχεία β) έως στ) και η) έως ι) της οδηγίας 2014/24/ΕΕ, του άρθρου 18, του άρθρου 21 στοιχεία β) έως ε), και ζ) έως θ) και των άρθρων 29 και 30 τηςοδηγίας 2014/25/ΕΕ, καθώς και του άρθρου 13 στοιχεία α) έως δ), στ) έως η) και ι) της οδηγίας 2009/81/ΕΚ, σε ή με:</w:t>
      </w:r>
    </w:p>
    <w:p w14:paraId="2013ABC9" w14:textId="77777777" w:rsidR="00DE71FA" w:rsidRPr="00480C14" w:rsidRDefault="00DE71FA" w:rsidP="00DE71FA">
      <w:pPr>
        <w:rPr>
          <w:lang w:val="el-GR"/>
        </w:rPr>
      </w:pPr>
      <w:r w:rsidRPr="00480C14">
        <w:rPr>
          <w:lang w:val="el-GR"/>
        </w:rPr>
        <w:t>α) Ρώσο υπήκοο ή φυσικό ή νομικό πρόσωπο, οντότητα ή φορέα που έχει την έδρα του στη Ρωσία,</w:t>
      </w:r>
    </w:p>
    <w:p w14:paraId="2DB2079A" w14:textId="77777777" w:rsidR="00DE71FA" w:rsidRPr="00480C14" w:rsidRDefault="00DE71FA" w:rsidP="00DE71FA">
      <w:pPr>
        <w:rPr>
          <w:lang w:val="el-GR"/>
        </w:rPr>
      </w:pPr>
      <w:r w:rsidRPr="00480C14">
        <w:rPr>
          <w:lang w:val="el-GR"/>
        </w:rPr>
        <w:t>β) νομικό πρόσωπο, οντότητα ή φορέα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21DA60A9" w14:textId="77777777" w:rsidR="00DE71FA" w:rsidRPr="00480C14" w:rsidRDefault="00DE71FA" w:rsidP="00DE71FA">
      <w:pPr>
        <w:rPr>
          <w:lang w:val="el-GR"/>
        </w:rPr>
      </w:pPr>
      <w:r w:rsidRPr="00480C14">
        <w:rPr>
          <w:lang w:val="el-GR"/>
        </w:rPr>
        <w:t>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για τις δημόσιες συμβάσεις.</w:t>
      </w:r>
    </w:p>
    <w:bookmarkEnd w:id="97"/>
    <w:p w14:paraId="4BB8B75E" w14:textId="16E03080" w:rsidR="00DE71FA" w:rsidRPr="00603221" w:rsidRDefault="00E233A6" w:rsidP="00DB5B4A">
      <w:pPr>
        <w:spacing w:line="276" w:lineRule="auto"/>
        <w:rPr>
          <w:b/>
          <w:bCs/>
          <w:lang w:val="el-GR"/>
        </w:rPr>
      </w:pPr>
      <w:r w:rsidRPr="00E233A6">
        <w:rPr>
          <w:lang w:val="el-GR"/>
        </w:rPr>
        <w:lastRenderedPageBreak/>
        <w:t>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‎ΠΑΡΑΡΤΗΜΑ ΙΧ – Άλλες Δηλώσεις της παρούσας».</w:t>
      </w:r>
    </w:p>
    <w:p w14:paraId="5EBAA89E" w14:textId="70D025D9" w:rsidR="008338F0" w:rsidRDefault="00DE71FA" w:rsidP="00DB5B4A">
      <w:pPr>
        <w:spacing w:line="276" w:lineRule="auto"/>
        <w:rPr>
          <w:i/>
          <w:iCs/>
          <w:color w:val="5B9BD5"/>
          <w:lang w:val="el-GR"/>
        </w:rPr>
      </w:pPr>
      <w:r>
        <w:rPr>
          <w:b/>
          <w:bCs/>
          <w:lang w:val="el-GR"/>
        </w:rPr>
        <w:t>3</w:t>
      </w:r>
      <w:r w:rsidR="003355E7" w:rsidRPr="00603221">
        <w:rPr>
          <w:b/>
          <w:bCs/>
          <w:lang w:val="el-GR"/>
        </w:rPr>
        <w:t>.</w:t>
      </w:r>
      <w:r w:rsidR="003355E7" w:rsidRPr="00603221">
        <w:rPr>
          <w:lang w:val="el-GR"/>
        </w:rPr>
        <w:t xml:space="preserve"> </w:t>
      </w:r>
      <w:r w:rsidR="00CD3B0E" w:rsidRPr="00CD3B0E">
        <w:rPr>
          <w:lang w:val="el-GR"/>
        </w:rPr>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39E3A1AC" w14:textId="1F1EDED5" w:rsidR="008338F0" w:rsidRDefault="00DE71FA" w:rsidP="00DB5B4A">
      <w:pPr>
        <w:spacing w:line="276" w:lineRule="auto"/>
        <w:rPr>
          <w:rStyle w:val="FootnoteReference2"/>
          <w:lang w:val="el-GR"/>
        </w:rPr>
      </w:pPr>
      <w:r>
        <w:rPr>
          <w:b/>
          <w:bCs/>
          <w:lang w:val="el-GR"/>
        </w:rPr>
        <w:t>4</w:t>
      </w:r>
      <w:r w:rsidR="003355E7" w:rsidRPr="00603221">
        <w:rPr>
          <w:b/>
          <w:bCs/>
          <w:lang w:val="el-GR"/>
        </w:rPr>
        <w:t>.</w:t>
      </w:r>
      <w:r w:rsidR="003355E7"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r w:rsidR="00E1337D" w:rsidRPr="00603221">
        <w:rPr>
          <w:rStyle w:val="FootnoteReference2"/>
          <w:lang w:val="el-GR"/>
        </w:rPr>
        <w:t xml:space="preserve"> </w:t>
      </w:r>
    </w:p>
    <w:p w14:paraId="7E05C01D" w14:textId="77777777" w:rsidR="00CB3274" w:rsidRDefault="00CB3274" w:rsidP="00DB5B4A">
      <w:pPr>
        <w:spacing w:line="276" w:lineRule="auto"/>
        <w:rPr>
          <w:rStyle w:val="FootnoteReference2"/>
          <w:lang w:val="el-GR"/>
        </w:rPr>
      </w:pPr>
    </w:p>
    <w:p w14:paraId="6B39115A" w14:textId="7024E094" w:rsidR="008338F0" w:rsidRPr="00603221" w:rsidRDefault="003355E7">
      <w:pPr>
        <w:pStyle w:val="30"/>
        <w:spacing w:line="276" w:lineRule="auto"/>
        <w:ind w:left="851" w:hanging="851"/>
        <w:rPr>
          <w:lang w:val="el-GR"/>
        </w:rPr>
      </w:pPr>
      <w:bookmarkStart w:id="98" w:name="_Toc86135159"/>
      <w:bookmarkStart w:id="99" w:name="_Toc86395716"/>
      <w:bookmarkStart w:id="100" w:name="_Toc86135160"/>
      <w:bookmarkStart w:id="101" w:name="_Toc86395717"/>
      <w:bookmarkStart w:id="102" w:name="_Toc86135161"/>
      <w:bookmarkStart w:id="103" w:name="_Toc86395718"/>
      <w:bookmarkStart w:id="104" w:name="_Toc86135162"/>
      <w:bookmarkStart w:id="105" w:name="_Toc86395719"/>
      <w:bookmarkStart w:id="106" w:name="_Ref496542081"/>
      <w:bookmarkStart w:id="107" w:name="_Toc121404532"/>
      <w:bookmarkStart w:id="108" w:name="_Toc126068884"/>
      <w:bookmarkEnd w:id="98"/>
      <w:bookmarkEnd w:id="99"/>
      <w:bookmarkEnd w:id="100"/>
      <w:bookmarkEnd w:id="101"/>
      <w:bookmarkEnd w:id="102"/>
      <w:bookmarkEnd w:id="103"/>
      <w:bookmarkEnd w:id="104"/>
      <w:bookmarkEnd w:id="105"/>
      <w:r w:rsidRPr="00603221">
        <w:rPr>
          <w:lang w:val="el-GR"/>
        </w:rPr>
        <w:t>Εγγύηση συμμετοχής</w:t>
      </w:r>
      <w:bookmarkEnd w:id="106"/>
      <w:bookmarkEnd w:id="107"/>
      <w:bookmarkEnd w:id="108"/>
    </w:p>
    <w:p w14:paraId="075B8B68" w14:textId="2CB618B0" w:rsidR="00C960CF"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2.2.2.1.</w:t>
      </w:r>
      <w:r w:rsidRPr="00603221">
        <w:rPr>
          <w:b/>
          <w:bCs/>
          <w:lang w:val="el-GR"/>
        </w:rPr>
        <w:t xml:space="preserve"> </w:t>
      </w:r>
      <w:r w:rsidRPr="00603221">
        <w:rPr>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E1337D" w:rsidRPr="00603221">
        <w:rPr>
          <w:lang w:val="el-GR"/>
        </w:rPr>
        <w:t xml:space="preserve"> </w:t>
      </w:r>
      <w:r w:rsidRPr="00603221">
        <w:rPr>
          <w:lang w:val="el-GR"/>
        </w:rPr>
        <w:t>εγγυητική επιστολή συμμετοχής,</w:t>
      </w:r>
      <w:r w:rsidR="00C960CF" w:rsidRPr="00603221">
        <w:rPr>
          <w:lang w:val="el-GR"/>
        </w:rPr>
        <w:t xml:space="preserve"> σύμφωνα με το </w:t>
      </w:r>
      <w:r w:rsidR="00CA543A" w:rsidRPr="00603221">
        <w:rPr>
          <w:lang w:val="el-GR"/>
        </w:rPr>
        <w:t xml:space="preserve">αντίστοιχο </w:t>
      </w:r>
      <w:r w:rsidR="00C960CF" w:rsidRPr="00603221">
        <w:rPr>
          <w:lang w:val="el-GR"/>
        </w:rPr>
        <w:t xml:space="preserve">υπόδειγμα </w:t>
      </w:r>
      <w:r w:rsidR="00CA543A" w:rsidRPr="00603221">
        <w:rPr>
          <w:lang w:val="el-GR"/>
        </w:rPr>
        <w:t>στο</w:t>
      </w:r>
      <w:r w:rsidR="00C960CF" w:rsidRPr="00603221">
        <w:rPr>
          <w:lang w:val="el-GR"/>
        </w:rPr>
        <w:t xml:space="preserve"> </w:t>
      </w:r>
      <w:r w:rsidR="004D63AC" w:rsidRPr="00D476C8">
        <w:rPr>
          <w:color w:val="2E74B5" w:themeColor="accent1" w:themeShade="BF"/>
          <w:lang w:val="el-GR"/>
        </w:rPr>
        <w:fldChar w:fldCharType="begin"/>
      </w:r>
      <w:r w:rsidR="004D63AC" w:rsidRPr="00D476C8">
        <w:rPr>
          <w:color w:val="2E74B5" w:themeColor="accent1" w:themeShade="BF"/>
          <w:lang w:val="el-GR"/>
        </w:rPr>
        <w:instrText xml:space="preserve"> REF _Ref496623895 \h </w:instrText>
      </w:r>
      <w:r w:rsidR="00404217">
        <w:rPr>
          <w:color w:val="2E74B5" w:themeColor="accent1" w:themeShade="BF"/>
          <w:lang w:val="el-GR"/>
        </w:rPr>
        <w:instrText xml:space="preserve"> \* MERGEFORMAT </w:instrText>
      </w:r>
      <w:r w:rsidR="004D63AC" w:rsidRPr="00D476C8">
        <w:rPr>
          <w:color w:val="2E74B5" w:themeColor="accent1" w:themeShade="BF"/>
          <w:lang w:val="el-GR"/>
        </w:rPr>
      </w:r>
      <w:r w:rsidR="004D63AC" w:rsidRPr="00D476C8">
        <w:rPr>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VII</w:t>
      </w:r>
      <w:r w:rsidR="00263685" w:rsidRPr="00263685">
        <w:rPr>
          <w:color w:val="2E74B5" w:themeColor="accent1" w:themeShade="BF"/>
          <w:lang w:val="el-GR"/>
        </w:rPr>
        <w:t xml:space="preserve"> – Υποδείγματα Εγγυητικών Επιστολών</w:t>
      </w:r>
      <w:r w:rsidR="004D63AC" w:rsidRPr="00D476C8">
        <w:rPr>
          <w:color w:val="2E74B5" w:themeColor="accent1" w:themeShade="BF"/>
          <w:lang w:val="el-GR"/>
        </w:rPr>
        <w:fldChar w:fldCharType="end"/>
      </w:r>
      <w:r w:rsidR="00E1337D" w:rsidRPr="00603221">
        <w:rPr>
          <w:lang w:val="el-GR"/>
        </w:rPr>
        <w:t xml:space="preserve"> </w:t>
      </w:r>
      <w:r w:rsidR="00C960CF" w:rsidRPr="00603221">
        <w:rPr>
          <w:lang w:val="el-GR"/>
        </w:rPr>
        <w:t>της παρούσας</w:t>
      </w:r>
      <w:r w:rsidRPr="00603221">
        <w:rPr>
          <w:lang w:val="el-GR"/>
        </w:rPr>
        <w:t>.</w:t>
      </w:r>
    </w:p>
    <w:p w14:paraId="37E366F6" w14:textId="497F9304" w:rsidR="00DF0C2D" w:rsidRPr="00603221" w:rsidRDefault="00DF0C2D" w:rsidP="00DB5B4A">
      <w:pPr>
        <w:pStyle w:val="aff"/>
        <w:tabs>
          <w:tab w:val="left" w:pos="0"/>
          <w:tab w:val="left" w:pos="1134"/>
        </w:tabs>
        <w:spacing w:before="240" w:line="276" w:lineRule="auto"/>
        <w:ind w:left="0"/>
        <w:rPr>
          <w:lang w:val="el-GR"/>
        </w:rPr>
      </w:pPr>
      <w:r w:rsidRPr="00990757">
        <w:rPr>
          <w:lang w:val="el-GR"/>
        </w:rPr>
        <w:t xml:space="preserve">Το ποσό της εγγυητικής επιστολής θα πρέπει να καλύπτει σε ευρώ (€) ποσοστό </w:t>
      </w:r>
      <w:r w:rsidR="00B572B8" w:rsidRPr="00990757">
        <w:rPr>
          <w:b/>
          <w:lang w:val="el-GR"/>
        </w:rPr>
        <w:t>1</w:t>
      </w:r>
      <w:r w:rsidRPr="00990757">
        <w:rPr>
          <w:b/>
          <w:lang w:val="el-GR"/>
        </w:rPr>
        <w:t>%</w:t>
      </w:r>
      <w:r w:rsidRPr="00990757">
        <w:rPr>
          <w:lang w:val="el-GR"/>
        </w:rPr>
        <w:t xml:space="preserve"> του προϋπολογισμού του Έργου (μη συμπεριλαμβανομένου ΦΠΑ), ήτοι ποσό  </w:t>
      </w:r>
      <w:r w:rsidR="006F0FAE">
        <w:rPr>
          <w:b/>
          <w:lang w:val="el-GR"/>
        </w:rPr>
        <w:t>ενενήντα έξι</w:t>
      </w:r>
      <w:r w:rsidR="00B572B8" w:rsidRPr="00990757">
        <w:rPr>
          <w:b/>
          <w:lang w:val="el-GR"/>
        </w:rPr>
        <w:t xml:space="preserve"> χιλιάδων </w:t>
      </w:r>
      <w:r w:rsidR="006F0FAE">
        <w:rPr>
          <w:b/>
          <w:lang w:val="el-GR"/>
        </w:rPr>
        <w:t xml:space="preserve">πεντακοσίων </w:t>
      </w:r>
      <w:r w:rsidR="00B572B8" w:rsidRPr="00990757">
        <w:rPr>
          <w:b/>
          <w:lang w:val="el-GR"/>
        </w:rPr>
        <w:t>ευρώ (</w:t>
      </w:r>
      <w:r w:rsidR="006F0FAE">
        <w:rPr>
          <w:b/>
          <w:lang w:val="el-GR"/>
        </w:rPr>
        <w:t>96.500</w:t>
      </w:r>
      <w:r w:rsidR="006B162C" w:rsidRPr="001E3F97">
        <w:rPr>
          <w:b/>
          <w:lang w:val="el-GR"/>
        </w:rPr>
        <w:t>,00</w:t>
      </w:r>
      <w:r w:rsidR="00B572B8" w:rsidRPr="00990757">
        <w:rPr>
          <w:b/>
          <w:lang w:val="el-GR"/>
        </w:rPr>
        <w:t xml:space="preserve"> €</w:t>
      </w:r>
      <w:r w:rsidRPr="00990757">
        <w:rPr>
          <w:b/>
          <w:lang w:val="el-GR"/>
        </w:rPr>
        <w:t>)</w:t>
      </w:r>
      <w:r w:rsidRPr="00990757">
        <w:rPr>
          <w:lang w:val="el-GR"/>
        </w:rPr>
        <w:t>.</w:t>
      </w:r>
    </w:p>
    <w:p w14:paraId="29F1BA91" w14:textId="77777777" w:rsidR="008338F0" w:rsidRPr="00603221" w:rsidRDefault="003355E7" w:rsidP="00DB5B4A">
      <w:pPr>
        <w:spacing w:line="276" w:lineRule="auto"/>
        <w:rPr>
          <w:bCs/>
          <w:lang w:val="el-GR"/>
        </w:rPr>
      </w:pPr>
      <w:r w:rsidRPr="00603221">
        <w:rPr>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398F264A" w14:textId="7D949EF9" w:rsidR="008338F0" w:rsidRDefault="00E233A6" w:rsidP="00DB5B4A">
      <w:pPr>
        <w:spacing w:line="276" w:lineRule="auto"/>
        <w:rPr>
          <w:bCs/>
          <w:lang w:val="el-GR"/>
        </w:rPr>
      </w:pPr>
      <w:r w:rsidRPr="00E233A6">
        <w:rPr>
          <w:bCs/>
          <w:lang w:val="el-GR"/>
        </w:rPr>
        <w:t xml:space="preserve">Η εγγύηση συμμετοχής πρέπει να ισχύει τουλάχιστον για τριάντα (30) ημέρες μετά τη λήξη του χρόνου ισχύος της προσφοράς της παρ. 2.4.5 Χρόνος Ισχύος των Προσφορών της παρούσας, άλλως η προσφορά απορρίπτεται. Η αναθέτουσα αρχή μπορεί, πριν τη λήξη της προσφοράς, να ζητά από </w:t>
      </w:r>
      <w:r w:rsidR="003355E7" w:rsidRPr="00603221">
        <w:rPr>
          <w:bCs/>
          <w:lang w:val="el-GR"/>
        </w:rPr>
        <w:t>τ</w:t>
      </w:r>
      <w:r w:rsidR="00730200">
        <w:rPr>
          <w:bCs/>
          <w:lang w:val="el-GR"/>
        </w:rPr>
        <w:t>ους</w:t>
      </w:r>
      <w:r w:rsidR="003355E7" w:rsidRPr="00603221">
        <w:rPr>
          <w:bCs/>
          <w:lang w:val="el-GR"/>
        </w:rPr>
        <w:t xml:space="preserve"> προσφέροντ</w:t>
      </w:r>
      <w:r w:rsidR="00730200">
        <w:rPr>
          <w:bCs/>
          <w:lang w:val="el-GR"/>
        </w:rPr>
        <w:t>ες</w:t>
      </w:r>
      <w:r w:rsidR="003355E7" w:rsidRPr="00603221">
        <w:rPr>
          <w:bCs/>
          <w:lang w:val="el-GR"/>
        </w:rPr>
        <w:t xml:space="preserve"> να παρατείν</w:t>
      </w:r>
      <w:r w:rsidR="00730200">
        <w:rPr>
          <w:bCs/>
          <w:lang w:val="el-GR"/>
        </w:rPr>
        <w:t>ουν</w:t>
      </w:r>
      <w:r w:rsidR="003355E7" w:rsidRPr="00603221">
        <w:rPr>
          <w:bCs/>
          <w:lang w:val="el-GR"/>
        </w:rPr>
        <w:t>, πριν τη λήξη τους, τη διάρκεια ισχύος της προσφοράς και της εγγύησης συμμετοχής.</w:t>
      </w:r>
    </w:p>
    <w:p w14:paraId="43BCC803" w14:textId="3BD964C1" w:rsidR="00CD3B0E" w:rsidRPr="00C229F3" w:rsidRDefault="00CD3B0E" w:rsidP="00DB5B4A">
      <w:pPr>
        <w:spacing w:line="276" w:lineRule="auto"/>
        <w:rPr>
          <w:lang w:val="el-GR"/>
        </w:rPr>
      </w:pPr>
      <w:r>
        <w:rPr>
          <w:bCs/>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w:t>
      </w:r>
      <w:r w:rsidRPr="00D476C8">
        <w:rPr>
          <w:bCs/>
          <w:lang w:val="el-GR"/>
        </w:rPr>
        <w:t>παρ.</w:t>
      </w:r>
      <w:r w:rsidRPr="00990757">
        <w:rPr>
          <w:bCs/>
          <w:color w:val="2E74B5" w:themeColor="accent1" w:themeShade="BF"/>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_Ref496542534 \r \h </w:instrText>
      </w:r>
      <w:r w:rsidR="00404217">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263685">
        <w:rPr>
          <w:bCs/>
          <w:color w:val="2E74B5" w:themeColor="accent1" w:themeShade="BF"/>
          <w:lang w:val="el-GR"/>
        </w:rPr>
        <w:t>3.1</w:t>
      </w:r>
      <w:r w:rsidRPr="00990757">
        <w:rPr>
          <w:bCs/>
          <w:color w:val="2E74B5" w:themeColor="accent1" w:themeShade="BF"/>
          <w:lang w:val="el-GR"/>
        </w:rPr>
        <w:fldChar w:fldCharType="end"/>
      </w:r>
      <w:r>
        <w:rPr>
          <w:bCs/>
          <w:lang w:val="el-GR"/>
        </w:rPr>
        <w:t xml:space="preserve"> </w:t>
      </w:r>
      <w:r w:rsidRPr="00075146">
        <w:rPr>
          <w:bCs/>
          <w:lang w:val="el-GR"/>
        </w:rPr>
        <w:t>της</w:t>
      </w:r>
      <w:r>
        <w:rPr>
          <w:bCs/>
          <w:lang w:val="el-GR"/>
        </w:rPr>
        <w:t xml:space="preserve"> παρούσας, άλλως η προσφορά απορρίπτεται ως απαράδεκτη, μετά από γνώμη της Επιτροπής Διαγωνισμού.</w:t>
      </w:r>
    </w:p>
    <w:p w14:paraId="3C5200D8" w14:textId="77777777" w:rsidR="00CD3B0E" w:rsidRPr="00603221" w:rsidRDefault="00CD3B0E" w:rsidP="00DB5B4A">
      <w:pPr>
        <w:spacing w:line="276" w:lineRule="auto"/>
        <w:rPr>
          <w:b/>
          <w:bCs/>
          <w:lang w:val="el-GR"/>
        </w:rPr>
      </w:pPr>
    </w:p>
    <w:p w14:paraId="30F72B92" w14:textId="77777777" w:rsidR="008338F0" w:rsidRPr="00603221" w:rsidRDefault="003355E7" w:rsidP="00DB5B4A">
      <w:pPr>
        <w:pStyle w:val="aff"/>
        <w:tabs>
          <w:tab w:val="left" w:pos="0"/>
          <w:tab w:val="left" w:pos="1134"/>
        </w:tabs>
        <w:spacing w:before="240" w:line="276" w:lineRule="auto"/>
        <w:ind w:left="0"/>
        <w:rPr>
          <w:lang w:val="el-GR"/>
        </w:rPr>
      </w:pPr>
      <w:r w:rsidRPr="00603221">
        <w:rPr>
          <w:rStyle w:val="Heading4Char"/>
          <w:rFonts w:ascii="Tahoma" w:hAnsi="Tahoma" w:cs="Tahoma"/>
          <w:sz w:val="22"/>
          <w:szCs w:val="22"/>
          <w:lang w:val="el-GR"/>
        </w:rPr>
        <w:t>2.2.2.2.</w:t>
      </w:r>
      <w:r w:rsidRPr="00603221">
        <w:rPr>
          <w:b/>
          <w:lang w:val="el-GR"/>
        </w:rPr>
        <w:t xml:space="preserve"> </w:t>
      </w:r>
      <w:r w:rsidRPr="00603221">
        <w:rPr>
          <w:lang w:val="el-GR"/>
        </w:rPr>
        <w:t xml:space="preserve">Η εγγύηση συμμετοχής επιστρέφεται στον ανάδοχο με την προσκόμιση της εγγύησης καλής εκτέλεσης. </w:t>
      </w:r>
    </w:p>
    <w:p w14:paraId="1FB0C47E" w14:textId="7599E3A1" w:rsidR="00E975FD" w:rsidRDefault="003355E7" w:rsidP="00DB5B4A">
      <w:pPr>
        <w:spacing w:line="276" w:lineRule="auto"/>
        <w:rPr>
          <w:lang w:val="el-GR"/>
        </w:rPr>
      </w:pPr>
      <w:r w:rsidRPr="00603221">
        <w:rPr>
          <w:lang w:val="el-GR"/>
        </w:rPr>
        <w:t>Η εγγύηση συμμετοχής επιστρέφεται στους λοιπούς προσφέροντες</w:t>
      </w:r>
      <w:r w:rsidR="00E87EA9" w:rsidRPr="00603221">
        <w:rPr>
          <w:lang w:val="el-GR"/>
        </w:rPr>
        <w:t xml:space="preserve"> σύμφωνα με τα ειδικότερα οριζόμενα </w:t>
      </w:r>
      <w:r w:rsidR="00CD3B0E">
        <w:rPr>
          <w:bCs/>
          <w:lang w:val="el-GR"/>
        </w:rPr>
        <w:t>στην παρ. 3 του ά</w:t>
      </w:r>
      <w:r w:rsidR="00E87EA9" w:rsidRPr="00603221">
        <w:rPr>
          <w:bCs/>
          <w:lang w:val="el-GR"/>
        </w:rPr>
        <w:t>ρθρο</w:t>
      </w:r>
      <w:r w:rsidR="00CD3B0E">
        <w:rPr>
          <w:bCs/>
          <w:lang w:val="el-GR"/>
        </w:rPr>
        <w:t>υ</w:t>
      </w:r>
      <w:r w:rsidR="00E87EA9" w:rsidRPr="00603221">
        <w:rPr>
          <w:bCs/>
          <w:lang w:val="el-GR"/>
        </w:rPr>
        <w:t xml:space="preserve"> 72 του ν. 4412/2016</w:t>
      </w:r>
      <w:r w:rsidR="00E87EA9" w:rsidRPr="00603221">
        <w:rPr>
          <w:rStyle w:val="WW-FootnoteReference17"/>
          <w:lang w:val="el-GR"/>
        </w:rPr>
        <w:t xml:space="preserve"> </w:t>
      </w:r>
      <w:r w:rsidR="00E87EA9" w:rsidRPr="00603221">
        <w:rPr>
          <w:rStyle w:val="WW-FootnoteReference17"/>
        </w:rPr>
        <w:footnoteReference w:id="6"/>
      </w:r>
      <w:r w:rsidR="00E87EA9" w:rsidRPr="00603221">
        <w:rPr>
          <w:lang w:val="el-GR"/>
        </w:rPr>
        <w:t xml:space="preserve"> </w:t>
      </w:r>
      <w:r w:rsidR="00FA4CDD">
        <w:rPr>
          <w:lang w:val="el-GR"/>
        </w:rPr>
        <w:t>μ</w:t>
      </w:r>
      <w:r w:rsidR="00FC1B9E">
        <w:rPr>
          <w:lang w:val="el-GR"/>
        </w:rPr>
        <w:t>ετά από :</w:t>
      </w:r>
    </w:p>
    <w:p w14:paraId="5B6ECAAC" w14:textId="77777777" w:rsidR="00FC1B9E" w:rsidRPr="00821852" w:rsidRDefault="00FC1B9E" w:rsidP="00DB5B4A">
      <w:pPr>
        <w:spacing w:line="276" w:lineRule="auto"/>
        <w:rPr>
          <w:lang w:val="el-GR"/>
        </w:rPr>
      </w:pPr>
      <w:r w:rsidRPr="00821852">
        <w:rPr>
          <w:rFonts w:hint="eastAsia"/>
          <w:lang w:val="el-GR"/>
        </w:rPr>
        <w:lastRenderedPageBreak/>
        <w:t>αα</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επί</w:t>
      </w:r>
      <w:r w:rsidRPr="00821852">
        <w:rPr>
          <w:lang w:val="el-GR"/>
        </w:rPr>
        <w:t xml:space="preserve"> </w:t>
      </w:r>
      <w:r w:rsidRPr="00821852">
        <w:rPr>
          <w:rFonts w:hint="eastAsia"/>
          <w:lang w:val="el-GR"/>
        </w:rPr>
        <w:t>ασκηθείσας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κατά</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κατακύρωσης</w:t>
      </w:r>
      <w:r w:rsidRPr="00821852">
        <w:rPr>
          <w:lang w:val="el-GR"/>
        </w:rPr>
        <w:t>,</w:t>
      </w:r>
    </w:p>
    <w:p w14:paraId="44620B77" w14:textId="77777777" w:rsidR="00FC1B9E" w:rsidRPr="00821852" w:rsidRDefault="00FC1B9E" w:rsidP="00DB5B4A">
      <w:pPr>
        <w:spacing w:line="276" w:lineRule="auto"/>
        <w:rPr>
          <w:lang w:val="el-GR"/>
        </w:rPr>
      </w:pPr>
      <w:r w:rsidRPr="00821852">
        <w:rPr>
          <w:rFonts w:hint="eastAsia"/>
          <w:lang w:val="el-GR"/>
        </w:rPr>
        <w:t>ββ</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πάροδο</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προθεσμίας</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προσωρινής</w:t>
      </w:r>
      <w:r w:rsidRPr="00821852">
        <w:rPr>
          <w:lang w:val="el-GR"/>
        </w:rPr>
        <w:t xml:space="preserve"> </w:t>
      </w:r>
      <w:r w:rsidRPr="00821852">
        <w:rPr>
          <w:rFonts w:hint="eastAsia"/>
          <w:lang w:val="el-GR"/>
        </w:rPr>
        <w:t>δικαστικής</w:t>
      </w:r>
      <w:r w:rsidRPr="00821852">
        <w:rPr>
          <w:lang w:val="el-GR"/>
        </w:rPr>
        <w:t xml:space="preserve"> </w:t>
      </w:r>
      <w:r w:rsidRPr="00821852">
        <w:rPr>
          <w:rFonts w:hint="eastAsia"/>
          <w:lang w:val="el-GR"/>
        </w:rPr>
        <w:t>προστασίας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έκδοση</w:t>
      </w:r>
      <w:r w:rsidRPr="00821852">
        <w:rPr>
          <w:lang w:val="el-GR"/>
        </w:rPr>
        <w:t xml:space="preserve"> </w:t>
      </w:r>
      <w:r w:rsidRPr="00821852">
        <w:rPr>
          <w:rFonts w:hint="eastAsia"/>
          <w:lang w:val="el-GR"/>
        </w:rPr>
        <w:t>απόφασης</w:t>
      </w:r>
      <w:r w:rsidRPr="00821852">
        <w:rPr>
          <w:lang w:val="el-GR"/>
        </w:rPr>
        <w:t xml:space="preserve"> </w:t>
      </w:r>
      <w:r w:rsidRPr="00821852">
        <w:rPr>
          <w:rFonts w:hint="eastAsia"/>
          <w:lang w:val="el-GR"/>
        </w:rPr>
        <w:t>επ’</w:t>
      </w:r>
      <w:r w:rsidRPr="00821852">
        <w:rPr>
          <w:lang w:val="el-GR"/>
        </w:rPr>
        <w:t xml:space="preserve"> </w:t>
      </w:r>
      <w:r w:rsidRPr="00821852">
        <w:rPr>
          <w:rFonts w:hint="eastAsia"/>
          <w:lang w:val="el-GR"/>
        </w:rPr>
        <w:t>αυτών</w:t>
      </w:r>
      <w:r w:rsidRPr="00821852">
        <w:rPr>
          <w:lang w:val="el-GR"/>
        </w:rPr>
        <w:t>,</w:t>
      </w:r>
    </w:p>
    <w:p w14:paraId="005EAC0D" w14:textId="77777777" w:rsidR="00FC1B9E" w:rsidRPr="00821852" w:rsidRDefault="00FC1B9E" w:rsidP="00DB5B4A">
      <w:pPr>
        <w:spacing w:line="276" w:lineRule="auto"/>
        <w:rPr>
          <w:lang w:val="el-GR"/>
        </w:rPr>
      </w:pPr>
      <w:r w:rsidRPr="00821852">
        <w:rPr>
          <w:rFonts w:hint="eastAsia"/>
          <w:lang w:val="el-GR"/>
        </w:rPr>
        <w:t>γγ</w:t>
      </w:r>
      <w:r w:rsidRPr="00821852">
        <w:rPr>
          <w:lang w:val="el-GR"/>
        </w:rPr>
        <w:t xml:space="preserve">) </w:t>
      </w:r>
      <w:r w:rsidRPr="00821852">
        <w:rPr>
          <w:rFonts w:hint="eastAsia"/>
          <w:lang w:val="el-GR"/>
        </w:rPr>
        <w:t>την</w:t>
      </w:r>
      <w:r w:rsidRPr="00821852">
        <w:rPr>
          <w:lang w:val="el-GR"/>
        </w:rPr>
        <w:t xml:space="preserve"> </w:t>
      </w:r>
      <w:r w:rsidRPr="00821852">
        <w:rPr>
          <w:rFonts w:hint="eastAsia"/>
          <w:lang w:val="el-GR"/>
        </w:rPr>
        <w:t>ολοκλήρωση</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προσυμβατικού</w:t>
      </w:r>
      <w:r w:rsidRPr="00821852">
        <w:rPr>
          <w:lang w:val="el-GR"/>
        </w:rPr>
        <w:t xml:space="preserve"> </w:t>
      </w:r>
      <w:r w:rsidRPr="00821852">
        <w:rPr>
          <w:rFonts w:hint="eastAsia"/>
          <w:lang w:val="el-GR"/>
        </w:rPr>
        <w:t>ελέγχου</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Ελεγκτικό</w:t>
      </w:r>
      <w:r w:rsidRPr="00821852">
        <w:rPr>
          <w:lang w:val="el-GR"/>
        </w:rPr>
        <w:t xml:space="preserve"> </w:t>
      </w:r>
      <w:r w:rsidRPr="00821852">
        <w:rPr>
          <w:rFonts w:hint="eastAsia"/>
          <w:lang w:val="el-GR"/>
        </w:rPr>
        <w:t>Συνέδριο</w:t>
      </w:r>
      <w:r w:rsidRPr="00821852">
        <w:rPr>
          <w:lang w:val="el-GR"/>
        </w:rPr>
        <w:t xml:space="preserve">, </w:t>
      </w:r>
      <w:r w:rsidRPr="00821852">
        <w:rPr>
          <w:rFonts w:hint="eastAsia"/>
          <w:lang w:val="el-GR"/>
        </w:rPr>
        <w:t>σύμφωνα</w:t>
      </w:r>
      <w:r w:rsidRPr="00821852">
        <w:rPr>
          <w:lang w:val="el-GR"/>
        </w:rPr>
        <w:t xml:space="preserve"> </w:t>
      </w:r>
      <w:r w:rsidRPr="00821852">
        <w:rPr>
          <w:rFonts w:hint="eastAsia"/>
          <w:lang w:val="el-GR"/>
        </w:rPr>
        <w:t>με</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άρθρα</w:t>
      </w:r>
      <w:r w:rsidRPr="00821852">
        <w:rPr>
          <w:lang w:val="el-GR"/>
        </w:rPr>
        <w:t xml:space="preserve"> 324 </w:t>
      </w:r>
      <w:r w:rsidRPr="00821852">
        <w:rPr>
          <w:rFonts w:hint="eastAsia"/>
          <w:lang w:val="el-GR"/>
        </w:rPr>
        <w:t>έως</w:t>
      </w:r>
      <w:r w:rsidRPr="00821852">
        <w:rPr>
          <w:lang w:val="el-GR"/>
        </w:rPr>
        <w:t xml:space="preserve"> 327 </w:t>
      </w:r>
      <w:r w:rsidRPr="00821852">
        <w:rPr>
          <w:rFonts w:hint="eastAsia"/>
          <w:lang w:val="el-GR"/>
        </w:rPr>
        <w:t>του</w:t>
      </w:r>
      <w:r w:rsidRPr="00821852">
        <w:rPr>
          <w:lang w:val="el-GR"/>
        </w:rPr>
        <w:t xml:space="preserve"> </w:t>
      </w:r>
      <w:r w:rsidRPr="00821852">
        <w:rPr>
          <w:rFonts w:hint="eastAsia"/>
          <w:lang w:val="el-GR"/>
        </w:rPr>
        <w:t>ν</w:t>
      </w:r>
      <w:r w:rsidRPr="00821852">
        <w:rPr>
          <w:lang w:val="el-GR"/>
        </w:rPr>
        <w:t>. 4700/2020 (</w:t>
      </w:r>
      <w:r w:rsidRPr="00821852">
        <w:rPr>
          <w:rFonts w:hint="eastAsia"/>
          <w:lang w:val="el-GR"/>
        </w:rPr>
        <w:t>Α’</w:t>
      </w:r>
      <w:r w:rsidRPr="00821852">
        <w:rPr>
          <w:lang w:val="el-GR"/>
        </w:rPr>
        <w:t xml:space="preserve"> 127), </w:t>
      </w:r>
      <w:r w:rsidRPr="00821852">
        <w:rPr>
          <w:rFonts w:hint="eastAsia"/>
          <w:lang w:val="el-GR"/>
        </w:rPr>
        <w:t>εφόσον</w:t>
      </w:r>
      <w:r w:rsidRPr="00821852">
        <w:rPr>
          <w:lang w:val="el-GR"/>
        </w:rPr>
        <w:t xml:space="preserve"> </w:t>
      </w:r>
      <w:r w:rsidRPr="00821852">
        <w:rPr>
          <w:rFonts w:hint="eastAsia"/>
          <w:lang w:val="el-GR"/>
        </w:rPr>
        <w:t>απαιτείται</w:t>
      </w:r>
      <w:r w:rsidRPr="00821852">
        <w:rPr>
          <w:lang w:val="el-GR"/>
        </w:rPr>
        <w:t>.</w:t>
      </w:r>
    </w:p>
    <w:p w14:paraId="4AFB1DB4" w14:textId="77777777" w:rsidR="00FC1B9E" w:rsidRPr="00821852" w:rsidRDefault="00FC1B9E" w:rsidP="00DB5B4A">
      <w:pPr>
        <w:spacing w:line="276" w:lineRule="auto"/>
        <w:rPr>
          <w:lang w:val="el-GR"/>
        </w:rPr>
      </w:pPr>
      <w:r w:rsidRPr="00821852">
        <w:rPr>
          <w:rFonts w:hint="eastAsia"/>
          <w:lang w:val="el-GR"/>
        </w:rPr>
        <w:t>Για</w:t>
      </w:r>
      <w:r w:rsidRPr="00821852">
        <w:rPr>
          <w:lang w:val="el-GR"/>
        </w:rPr>
        <w:t xml:space="preserve"> </w:t>
      </w:r>
      <w:r w:rsidRPr="00821852">
        <w:rPr>
          <w:rFonts w:hint="eastAsia"/>
          <w:lang w:val="el-GR"/>
        </w:rPr>
        <w:t>τα</w:t>
      </w:r>
      <w:r w:rsidRPr="00821852">
        <w:rPr>
          <w:lang w:val="el-GR"/>
        </w:rPr>
        <w:t xml:space="preserve"> </w:t>
      </w:r>
      <w:r w:rsidRPr="00821852">
        <w:rPr>
          <w:rFonts w:hint="eastAsia"/>
          <w:lang w:val="el-GR"/>
        </w:rPr>
        <w:t>προηγούμενα</w:t>
      </w:r>
      <w:r w:rsidRPr="00821852">
        <w:rPr>
          <w:lang w:val="el-GR"/>
        </w:rPr>
        <w:t xml:space="preserve"> </w:t>
      </w:r>
      <w:r w:rsidRPr="00821852">
        <w:rPr>
          <w:rFonts w:hint="eastAsia"/>
          <w:lang w:val="el-GR"/>
        </w:rPr>
        <w:t>στάδια</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κατακύρωσης</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εγγύηση</w:t>
      </w:r>
      <w:r w:rsidRPr="00821852">
        <w:rPr>
          <w:lang w:val="el-GR"/>
        </w:rPr>
        <w:t xml:space="preserve"> </w:t>
      </w:r>
      <w:r w:rsidRPr="00821852">
        <w:rPr>
          <w:rFonts w:hint="eastAsia"/>
          <w:lang w:val="el-GR"/>
        </w:rPr>
        <w:t>συμμετοχής</w:t>
      </w:r>
      <w:r w:rsidRPr="00821852">
        <w:rPr>
          <w:lang w:val="el-GR"/>
        </w:rPr>
        <w:t xml:space="preserve"> </w:t>
      </w:r>
      <w:r w:rsidRPr="00821852">
        <w:rPr>
          <w:rFonts w:hint="eastAsia"/>
          <w:lang w:val="el-GR"/>
        </w:rPr>
        <w:t>επιστρέφεται</w:t>
      </w:r>
      <w:r w:rsidRPr="00821852">
        <w:rPr>
          <w:lang w:val="el-GR"/>
        </w:rPr>
        <w:t xml:space="preserve"> </w:t>
      </w:r>
      <w:r w:rsidRPr="00821852">
        <w:rPr>
          <w:rFonts w:hint="eastAsia"/>
          <w:lang w:val="el-GR"/>
        </w:rPr>
        <w:t>στους</w:t>
      </w:r>
      <w:r w:rsidRPr="00821852">
        <w:rPr>
          <w:lang w:val="el-GR"/>
        </w:rPr>
        <w:t xml:space="preserve"> </w:t>
      </w:r>
      <w:r w:rsidRPr="00821852">
        <w:rPr>
          <w:rFonts w:hint="eastAsia"/>
          <w:lang w:val="el-GR"/>
        </w:rPr>
        <w:t>συμμετέχοντες</w:t>
      </w:r>
      <w:r w:rsidRPr="00821852">
        <w:rPr>
          <w:lang w:val="el-GR"/>
        </w:rPr>
        <w:t xml:space="preserve"> </w:t>
      </w:r>
      <w:r w:rsidRPr="00821852">
        <w:rPr>
          <w:rFonts w:hint="eastAsia"/>
          <w:lang w:val="el-GR"/>
        </w:rPr>
        <w:t>σε</w:t>
      </w:r>
      <w:r w:rsidRPr="00821852">
        <w:rPr>
          <w:lang w:val="el-GR"/>
        </w:rPr>
        <w:t xml:space="preserve"> </w:t>
      </w:r>
      <w:r w:rsidRPr="00821852">
        <w:rPr>
          <w:rFonts w:hint="eastAsia"/>
          <w:lang w:val="el-GR"/>
        </w:rPr>
        <w:t>περίπτωση</w:t>
      </w:r>
      <w:r w:rsidRPr="00821852">
        <w:rPr>
          <w:lang w:val="el-GR"/>
        </w:rPr>
        <w:t>:</w:t>
      </w:r>
    </w:p>
    <w:p w14:paraId="1EAF57F6" w14:textId="77777777" w:rsidR="00FC1B9E" w:rsidRPr="00821852" w:rsidRDefault="00FC1B9E" w:rsidP="00DB5B4A">
      <w:pPr>
        <w:spacing w:line="276" w:lineRule="auto"/>
        <w:rPr>
          <w:lang w:val="el-GR"/>
        </w:rPr>
      </w:pPr>
      <w:r w:rsidRPr="00821852">
        <w:rPr>
          <w:rFonts w:hint="eastAsia"/>
          <w:lang w:val="el-GR"/>
        </w:rPr>
        <w:t>α</w:t>
      </w:r>
      <w:r w:rsidRPr="00821852">
        <w:rPr>
          <w:lang w:val="el-GR"/>
        </w:rPr>
        <w:t xml:space="preserve">) </w:t>
      </w:r>
      <w:r w:rsidRPr="00821852">
        <w:rPr>
          <w:rFonts w:hint="eastAsia"/>
          <w:lang w:val="el-GR"/>
        </w:rPr>
        <w:t>λήξης</w:t>
      </w:r>
      <w:r w:rsidRPr="00821852">
        <w:rPr>
          <w:lang w:val="el-GR"/>
        </w:rPr>
        <w:t xml:space="preserve"> </w:t>
      </w:r>
      <w:r w:rsidRPr="00821852">
        <w:rPr>
          <w:rFonts w:hint="eastAsia"/>
          <w:lang w:val="el-GR"/>
        </w:rPr>
        <w:t>του</w:t>
      </w:r>
      <w:r w:rsidRPr="00821852">
        <w:rPr>
          <w:lang w:val="el-GR"/>
        </w:rPr>
        <w:t xml:space="preserve"> </w:t>
      </w:r>
      <w:r w:rsidRPr="00821852">
        <w:rPr>
          <w:rFonts w:hint="eastAsia"/>
          <w:lang w:val="el-GR"/>
        </w:rPr>
        <w:t>χρόνου</w:t>
      </w:r>
      <w:r w:rsidRPr="00821852">
        <w:rPr>
          <w:lang w:val="el-GR"/>
        </w:rPr>
        <w:t xml:space="preserve"> </w:t>
      </w:r>
      <w:r w:rsidRPr="00821852">
        <w:rPr>
          <w:rFonts w:hint="eastAsia"/>
          <w:lang w:val="el-GR"/>
        </w:rPr>
        <w:t>ισχύος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μη</w:t>
      </w:r>
      <w:r w:rsidRPr="00821852">
        <w:rPr>
          <w:lang w:val="el-GR"/>
        </w:rPr>
        <w:t xml:space="preserve"> </w:t>
      </w:r>
      <w:r w:rsidRPr="00821852">
        <w:rPr>
          <w:rFonts w:hint="eastAsia"/>
          <w:lang w:val="el-GR"/>
        </w:rPr>
        <w:t>ανανέωσης</w:t>
      </w:r>
      <w:r w:rsidRPr="00821852">
        <w:rPr>
          <w:lang w:val="el-GR"/>
        </w:rPr>
        <w:t xml:space="preserve"> </w:t>
      </w:r>
      <w:r w:rsidRPr="00821852">
        <w:rPr>
          <w:rFonts w:hint="eastAsia"/>
          <w:lang w:val="el-GR"/>
        </w:rPr>
        <w:t>αυτής</w:t>
      </w:r>
      <w:r w:rsidRPr="00821852">
        <w:rPr>
          <w:lang w:val="el-GR"/>
        </w:rPr>
        <w:t xml:space="preserve"> </w:t>
      </w:r>
      <w:r w:rsidRPr="00821852">
        <w:rPr>
          <w:rFonts w:hint="eastAsia"/>
          <w:lang w:val="el-GR"/>
        </w:rPr>
        <w:t>και</w:t>
      </w:r>
    </w:p>
    <w:p w14:paraId="47CE4ADD" w14:textId="77777777" w:rsidR="00FC1B9E" w:rsidRPr="00821852" w:rsidRDefault="00FC1B9E" w:rsidP="00DB5B4A">
      <w:pPr>
        <w:spacing w:line="276" w:lineRule="auto"/>
        <w:rPr>
          <w:lang w:val="el-GR"/>
        </w:rPr>
      </w:pPr>
      <w:r w:rsidRPr="00821852">
        <w:rPr>
          <w:rFonts w:hint="eastAsia"/>
          <w:lang w:val="el-GR"/>
        </w:rPr>
        <w:t>β</w:t>
      </w:r>
      <w:r w:rsidRPr="00821852">
        <w:rPr>
          <w:lang w:val="el-GR"/>
        </w:rPr>
        <w:t xml:space="preserve">) </w:t>
      </w:r>
      <w:r w:rsidRPr="00821852">
        <w:rPr>
          <w:rFonts w:hint="eastAsia"/>
          <w:lang w:val="el-GR"/>
        </w:rPr>
        <w:t>απόρριψης</w:t>
      </w:r>
      <w:r w:rsidRPr="00821852">
        <w:rPr>
          <w:lang w:val="el-GR"/>
        </w:rPr>
        <w:t xml:space="preserve"> </w:t>
      </w:r>
      <w:r w:rsidRPr="00821852">
        <w:rPr>
          <w:rFonts w:hint="eastAsia"/>
          <w:lang w:val="el-GR"/>
        </w:rPr>
        <w:t>της</w:t>
      </w:r>
      <w:r w:rsidRPr="00821852">
        <w:rPr>
          <w:lang w:val="el-GR"/>
        </w:rPr>
        <w:t xml:space="preserve"> </w:t>
      </w:r>
      <w:r w:rsidRPr="00821852">
        <w:rPr>
          <w:rFonts w:hint="eastAsia"/>
          <w:lang w:val="el-GR"/>
        </w:rPr>
        <w:t>προσφοράς</w:t>
      </w:r>
      <w:r w:rsidRPr="00821852">
        <w:rPr>
          <w:lang w:val="el-GR"/>
        </w:rPr>
        <w:t xml:space="preserve"> </w:t>
      </w:r>
      <w:r w:rsidRPr="00821852">
        <w:rPr>
          <w:rFonts w:hint="eastAsia"/>
          <w:lang w:val="el-GR"/>
        </w:rPr>
        <w:t>τους</w:t>
      </w:r>
      <w:r w:rsidRPr="00821852">
        <w:rPr>
          <w:lang w:val="el-GR"/>
        </w:rPr>
        <w:t xml:space="preserve"> </w:t>
      </w:r>
      <w:r w:rsidRPr="00821852">
        <w:rPr>
          <w:rFonts w:hint="eastAsia"/>
          <w:lang w:val="el-GR"/>
        </w:rPr>
        <w:t>και</w:t>
      </w:r>
      <w:r w:rsidRPr="00821852">
        <w:rPr>
          <w:lang w:val="el-GR"/>
        </w:rPr>
        <w:t xml:space="preserve"> </w:t>
      </w:r>
      <w:r w:rsidRPr="00821852">
        <w:rPr>
          <w:rFonts w:hint="eastAsia"/>
          <w:lang w:val="el-GR"/>
        </w:rPr>
        <w:t>εφόσον</w:t>
      </w:r>
      <w:r w:rsidRPr="00821852">
        <w:rPr>
          <w:lang w:val="el-GR"/>
        </w:rPr>
        <w:t xml:space="preserve"> </w:t>
      </w:r>
      <w:r w:rsidRPr="00821852">
        <w:rPr>
          <w:rFonts w:hint="eastAsia"/>
          <w:lang w:val="el-GR"/>
        </w:rPr>
        <w:t>δεν</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ασκηθεί</w:t>
      </w:r>
      <w:r w:rsidRPr="00821852">
        <w:rPr>
          <w:lang w:val="el-GR"/>
        </w:rPr>
        <w:t xml:space="preserve"> </w:t>
      </w:r>
      <w:r w:rsidRPr="00821852">
        <w:rPr>
          <w:rFonts w:hint="eastAsia"/>
          <w:lang w:val="el-GR"/>
        </w:rPr>
        <w:t>ενδικοφανής</w:t>
      </w:r>
      <w:r w:rsidRPr="00821852">
        <w:rPr>
          <w:lang w:val="el-GR"/>
        </w:rPr>
        <w:t xml:space="preserve"> </w:t>
      </w:r>
      <w:r w:rsidRPr="00821852">
        <w:rPr>
          <w:rFonts w:hint="eastAsia"/>
          <w:lang w:val="el-GR"/>
        </w:rPr>
        <w:t>προσφυγή</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ένδικο</w:t>
      </w:r>
      <w:r w:rsidRPr="00821852">
        <w:rPr>
          <w:lang w:val="el-GR"/>
        </w:rPr>
        <w:t xml:space="preserve"> </w:t>
      </w:r>
      <w:r w:rsidRPr="00821852">
        <w:rPr>
          <w:rFonts w:hint="eastAsia"/>
          <w:lang w:val="el-GR"/>
        </w:rPr>
        <w:t>βοήθημα</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εκπνεύσει</w:t>
      </w:r>
      <w:r w:rsidRPr="00821852">
        <w:rPr>
          <w:lang w:val="el-GR"/>
        </w:rPr>
        <w:t xml:space="preserve"> </w:t>
      </w:r>
      <w:r w:rsidRPr="00821852">
        <w:rPr>
          <w:rFonts w:hint="eastAsia"/>
          <w:lang w:val="el-GR"/>
        </w:rPr>
        <w:t>άπρακτη</w:t>
      </w:r>
      <w:r w:rsidRPr="00821852">
        <w:rPr>
          <w:lang w:val="el-GR"/>
        </w:rPr>
        <w:t xml:space="preserve"> </w:t>
      </w:r>
      <w:r w:rsidRPr="00821852">
        <w:rPr>
          <w:rFonts w:hint="eastAsia"/>
          <w:lang w:val="el-GR"/>
        </w:rPr>
        <w:t>η</w:t>
      </w:r>
      <w:r w:rsidRPr="00821852">
        <w:rPr>
          <w:lang w:val="el-GR"/>
        </w:rPr>
        <w:t xml:space="preserve"> </w:t>
      </w:r>
      <w:r w:rsidRPr="00821852">
        <w:rPr>
          <w:rFonts w:hint="eastAsia"/>
          <w:lang w:val="el-GR"/>
        </w:rPr>
        <w:t>προθεσμία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ενδικοφανούς</w:t>
      </w:r>
      <w:r w:rsidRPr="00821852">
        <w:rPr>
          <w:lang w:val="el-GR"/>
        </w:rPr>
        <w:t xml:space="preserve"> </w:t>
      </w:r>
      <w:r w:rsidRPr="00821852">
        <w:rPr>
          <w:rFonts w:hint="eastAsia"/>
          <w:lang w:val="el-GR"/>
        </w:rPr>
        <w:t>προσφυγής</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ενδίκων</w:t>
      </w:r>
      <w:r w:rsidRPr="00821852">
        <w:rPr>
          <w:lang w:val="el-GR"/>
        </w:rPr>
        <w:t xml:space="preserve"> </w:t>
      </w:r>
      <w:r w:rsidRPr="00821852">
        <w:rPr>
          <w:rFonts w:hint="eastAsia"/>
          <w:lang w:val="el-GR"/>
        </w:rPr>
        <w:t>βοηθημάτων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έχει</w:t>
      </w:r>
      <w:r w:rsidRPr="00821852">
        <w:rPr>
          <w:lang w:val="el-GR"/>
        </w:rPr>
        <w:t xml:space="preserve"> </w:t>
      </w:r>
      <w:r w:rsidRPr="00821852">
        <w:rPr>
          <w:rFonts w:hint="eastAsia"/>
          <w:lang w:val="el-GR"/>
        </w:rPr>
        <w:t>λάβει</w:t>
      </w:r>
      <w:r w:rsidRPr="00821852">
        <w:rPr>
          <w:lang w:val="el-GR"/>
        </w:rPr>
        <w:t xml:space="preserve"> </w:t>
      </w:r>
      <w:r w:rsidRPr="00821852">
        <w:rPr>
          <w:rFonts w:hint="eastAsia"/>
          <w:lang w:val="el-GR"/>
        </w:rPr>
        <w:t>χώρα</w:t>
      </w:r>
      <w:r w:rsidRPr="00821852">
        <w:rPr>
          <w:lang w:val="el-GR"/>
        </w:rPr>
        <w:t xml:space="preserve"> </w:t>
      </w:r>
      <w:r w:rsidRPr="00821852">
        <w:rPr>
          <w:rFonts w:hint="eastAsia"/>
          <w:lang w:val="el-GR"/>
        </w:rPr>
        <w:t>παραίτηση</w:t>
      </w:r>
      <w:r w:rsidRPr="00821852">
        <w:rPr>
          <w:lang w:val="el-GR"/>
        </w:rPr>
        <w:t xml:space="preserve"> </w:t>
      </w:r>
      <w:r w:rsidRPr="00821852">
        <w:rPr>
          <w:rFonts w:hint="eastAsia"/>
          <w:lang w:val="el-GR"/>
        </w:rPr>
        <w:t>από</w:t>
      </w:r>
      <w:r w:rsidRPr="00821852">
        <w:rPr>
          <w:lang w:val="el-GR"/>
        </w:rPr>
        <w:t xml:space="preserve"> </w:t>
      </w:r>
      <w:r w:rsidRPr="00821852">
        <w:rPr>
          <w:rFonts w:hint="eastAsia"/>
          <w:lang w:val="el-GR"/>
        </w:rPr>
        <w:t>το</w:t>
      </w:r>
      <w:r w:rsidRPr="00821852">
        <w:rPr>
          <w:lang w:val="el-GR"/>
        </w:rPr>
        <w:t xml:space="preserve"> </w:t>
      </w:r>
      <w:r w:rsidRPr="00821852">
        <w:rPr>
          <w:rFonts w:hint="eastAsia"/>
          <w:lang w:val="el-GR"/>
        </w:rPr>
        <w:t>δικαίωμα</w:t>
      </w:r>
      <w:r w:rsidRPr="00821852">
        <w:rPr>
          <w:lang w:val="el-GR"/>
        </w:rPr>
        <w:t xml:space="preserve"> </w:t>
      </w:r>
      <w:r w:rsidRPr="00821852">
        <w:rPr>
          <w:rFonts w:hint="eastAsia"/>
          <w:lang w:val="el-GR"/>
        </w:rPr>
        <w:t>άσκησης</w:t>
      </w:r>
      <w:r w:rsidRPr="00821852">
        <w:rPr>
          <w:lang w:val="el-GR"/>
        </w:rPr>
        <w:t xml:space="preserve"> </w:t>
      </w:r>
      <w:r w:rsidRPr="00821852">
        <w:rPr>
          <w:rFonts w:hint="eastAsia"/>
          <w:lang w:val="el-GR"/>
        </w:rPr>
        <w:t>αυτών</w:t>
      </w:r>
      <w:r w:rsidRPr="00821852">
        <w:rPr>
          <w:lang w:val="el-GR"/>
        </w:rPr>
        <w:t xml:space="preserve"> </w:t>
      </w:r>
      <w:r w:rsidRPr="00821852">
        <w:rPr>
          <w:rFonts w:hint="eastAsia"/>
          <w:lang w:val="el-GR"/>
        </w:rPr>
        <w:t>ή</w:t>
      </w:r>
      <w:r w:rsidRPr="00821852">
        <w:rPr>
          <w:lang w:val="el-GR"/>
        </w:rPr>
        <w:t xml:space="preserve"> </w:t>
      </w:r>
      <w:r w:rsidRPr="00821852">
        <w:rPr>
          <w:rFonts w:hint="eastAsia"/>
          <w:lang w:val="el-GR"/>
        </w:rPr>
        <w:t>αυτά</w:t>
      </w:r>
      <w:r w:rsidRPr="00821852">
        <w:rPr>
          <w:lang w:val="el-GR"/>
        </w:rPr>
        <w:t xml:space="preserve"> </w:t>
      </w:r>
      <w:r w:rsidRPr="00821852">
        <w:rPr>
          <w:rFonts w:hint="eastAsia"/>
          <w:lang w:val="el-GR"/>
        </w:rPr>
        <w:t>έχουν</w:t>
      </w:r>
      <w:r w:rsidRPr="00821852">
        <w:rPr>
          <w:lang w:val="el-GR"/>
        </w:rPr>
        <w:t xml:space="preserve"> </w:t>
      </w:r>
      <w:r w:rsidRPr="00821852">
        <w:rPr>
          <w:rFonts w:hint="eastAsia"/>
          <w:lang w:val="el-GR"/>
        </w:rPr>
        <w:t>απορριφθεί</w:t>
      </w:r>
      <w:r w:rsidRPr="00821852">
        <w:rPr>
          <w:lang w:val="el-GR"/>
        </w:rPr>
        <w:t xml:space="preserve"> </w:t>
      </w:r>
      <w:r w:rsidRPr="00821852">
        <w:rPr>
          <w:rFonts w:hint="eastAsia"/>
          <w:lang w:val="el-GR"/>
        </w:rPr>
        <w:t>αμετακλήτως</w:t>
      </w:r>
      <w:r w:rsidRPr="00821852">
        <w:rPr>
          <w:lang w:val="el-GR"/>
        </w:rPr>
        <w:t>.</w:t>
      </w:r>
    </w:p>
    <w:p w14:paraId="501AD999" w14:textId="0668FB2D" w:rsidR="00C32872" w:rsidRDefault="003355E7" w:rsidP="00EF1EDC">
      <w:pPr>
        <w:spacing w:line="276" w:lineRule="auto"/>
        <w:rPr>
          <w:lang w:val="el-GR"/>
        </w:rPr>
      </w:pPr>
      <w:r w:rsidRPr="00603221">
        <w:rPr>
          <w:rStyle w:val="Heading4Char"/>
          <w:rFonts w:ascii="Tahoma" w:hAnsi="Tahoma" w:cs="Tahoma"/>
          <w:sz w:val="22"/>
          <w:szCs w:val="22"/>
          <w:lang w:val="el-GR"/>
        </w:rPr>
        <w:t>2.2.2.3.</w:t>
      </w:r>
      <w:r w:rsidRPr="00603221">
        <w:rPr>
          <w:lang w:val="el-GR"/>
        </w:rPr>
        <w:t xml:space="preserve"> Η εγγύηση συμμετοχής καταπίπτει, </w:t>
      </w:r>
      <w:r w:rsidR="00C32872">
        <w:rPr>
          <w:lang w:val="el-GR"/>
        </w:rPr>
        <w:t>εά</w:t>
      </w:r>
      <w:r w:rsidRPr="00603221">
        <w:rPr>
          <w:lang w:val="el-GR"/>
        </w:rPr>
        <w:t xml:space="preserve">ν ο προσφέρων </w:t>
      </w:r>
      <w:r w:rsidR="00C32872">
        <w:rPr>
          <w:lang w:val="el-GR"/>
        </w:rPr>
        <w:t xml:space="preserve">α) </w:t>
      </w:r>
      <w:r w:rsidRPr="00603221">
        <w:rPr>
          <w:lang w:val="el-GR"/>
        </w:rPr>
        <w:t xml:space="preserve">αποσύρει την προσφορά του κατά τη διάρκεια ισχύος αυτής, </w:t>
      </w:r>
      <w:r w:rsidR="00C32872">
        <w:rPr>
          <w:lang w:val="el-GR"/>
        </w:rPr>
        <w:t xml:space="preserve">β) </w:t>
      </w:r>
      <w:r w:rsidR="00C32872" w:rsidRPr="00C32872">
        <w:rPr>
          <w:lang w:val="el-GR"/>
        </w:rPr>
        <w:t>παρέχει, εν γνώσει του, ψευδή στοιχεία ή πληροφορίες που αναφέρονται στις παραγράφους</w:t>
      </w:r>
      <w:r w:rsidR="00C32872" w:rsidRPr="00C32872" w:rsidDel="00C32872">
        <w:rPr>
          <w:lang w:val="el-GR"/>
        </w:rPr>
        <w:t xml:space="preserve">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_Ref496541742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263685">
        <w:rPr>
          <w:color w:val="2E74B5" w:themeColor="accent1" w:themeShade="BF"/>
          <w:lang w:val="el-GR"/>
        </w:rPr>
        <w:t>2.2.3</w:t>
      </w:r>
      <w:r w:rsidR="006607CE" w:rsidRPr="00D476C8">
        <w:rPr>
          <w:color w:val="2E74B5" w:themeColor="accent1" w:themeShade="BF"/>
          <w:lang w:val="el-GR"/>
        </w:rPr>
        <w:fldChar w:fldCharType="end"/>
      </w:r>
      <w:r w:rsidRPr="00D476C8">
        <w:rPr>
          <w:lang w:val="el-GR"/>
        </w:rPr>
        <w:t xml:space="preserve"> έως </w:t>
      </w:r>
      <w:r w:rsidR="006607CE" w:rsidRPr="00D476C8">
        <w:rPr>
          <w:color w:val="2E74B5" w:themeColor="accent1" w:themeShade="BF"/>
          <w:lang w:val="el-GR"/>
        </w:rPr>
        <w:fldChar w:fldCharType="begin"/>
      </w:r>
      <w:r w:rsidR="006607CE" w:rsidRPr="00D476C8">
        <w:rPr>
          <w:color w:val="2E74B5" w:themeColor="accent1" w:themeShade="BF"/>
          <w:lang w:val="el-GR"/>
        </w:rPr>
        <w:instrText xml:space="preserve"> REF _Ref496541700 \r \h </w:instrText>
      </w:r>
      <w:r w:rsidR="00DF02B0" w:rsidRPr="00D476C8">
        <w:rPr>
          <w:color w:val="2E74B5" w:themeColor="accent1" w:themeShade="BF"/>
          <w:lang w:val="el-GR"/>
        </w:rPr>
        <w:instrText xml:space="preserve"> \* MERGEFORMAT </w:instrText>
      </w:r>
      <w:r w:rsidR="006607CE" w:rsidRPr="00D476C8">
        <w:rPr>
          <w:color w:val="2E74B5" w:themeColor="accent1" w:themeShade="BF"/>
          <w:lang w:val="el-GR"/>
        </w:rPr>
      </w:r>
      <w:r w:rsidR="006607CE" w:rsidRPr="00D476C8">
        <w:rPr>
          <w:color w:val="2E74B5" w:themeColor="accent1" w:themeShade="BF"/>
          <w:lang w:val="el-GR"/>
        </w:rPr>
        <w:fldChar w:fldCharType="separate"/>
      </w:r>
      <w:r w:rsidR="00263685">
        <w:rPr>
          <w:color w:val="2E74B5" w:themeColor="accent1" w:themeShade="BF"/>
          <w:lang w:val="el-GR"/>
        </w:rPr>
        <w:t>2.2.8</w:t>
      </w:r>
      <w:r w:rsidR="006607CE" w:rsidRPr="00D476C8">
        <w:rPr>
          <w:color w:val="2E74B5" w:themeColor="accent1" w:themeShade="BF"/>
          <w:lang w:val="el-GR"/>
        </w:rPr>
        <w:fldChar w:fldCharType="end"/>
      </w:r>
      <w:r w:rsidR="00E1337D" w:rsidRPr="00603221">
        <w:rPr>
          <w:lang w:val="el-GR"/>
        </w:rPr>
        <w:t xml:space="preserve"> </w:t>
      </w:r>
      <w:r w:rsidR="00673490" w:rsidRPr="00603221">
        <w:rPr>
          <w:lang w:val="el-GR"/>
        </w:rPr>
        <w:t>της παρούσας</w:t>
      </w:r>
      <w:r w:rsidRPr="00603221">
        <w:rPr>
          <w:lang w:val="el-GR"/>
        </w:rPr>
        <w:t xml:space="preserve">, </w:t>
      </w:r>
      <w:r w:rsidR="00C32872">
        <w:rPr>
          <w:lang w:val="el-GR"/>
        </w:rPr>
        <w:t xml:space="preserve">γ) </w:t>
      </w:r>
      <w:r w:rsidRPr="00603221">
        <w:rPr>
          <w:lang w:val="el-GR"/>
        </w:rPr>
        <w:t>δεν προσκομίσει εγκαίρως τα προβλεπόμενα από την παρούσα δικαιολογητικά</w:t>
      </w:r>
      <w:r w:rsidR="00C32872">
        <w:rPr>
          <w:lang w:val="el-GR"/>
        </w:rPr>
        <w:t xml:space="preserve"> (παρ.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_Ref40957856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263685">
        <w:rPr>
          <w:color w:val="2E74B5" w:themeColor="accent1" w:themeShade="BF"/>
          <w:lang w:val="el-GR"/>
        </w:rPr>
        <w:t>2.2.9.2</w:t>
      </w:r>
      <w:r w:rsidR="00C32872" w:rsidRPr="00D476C8">
        <w:rPr>
          <w:color w:val="2E74B5" w:themeColor="accent1" w:themeShade="BF"/>
          <w:lang w:val="el-GR"/>
        </w:rPr>
        <w:fldChar w:fldCharType="end"/>
      </w:r>
      <w:r w:rsidR="00C32872">
        <w:rPr>
          <w:lang w:val="el-GR"/>
        </w:rPr>
        <w:t xml:space="preserve"> &amp;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263685">
        <w:rPr>
          <w:color w:val="2E74B5" w:themeColor="accent1" w:themeShade="BF"/>
          <w:lang w:val="el-GR"/>
        </w:rPr>
        <w:t>3.2</w:t>
      </w:r>
      <w:r w:rsidR="00C32872" w:rsidRPr="00D476C8">
        <w:rPr>
          <w:color w:val="2E74B5" w:themeColor="accent1" w:themeShade="BF"/>
          <w:lang w:val="el-GR"/>
        </w:rPr>
        <w:fldChar w:fldCharType="end"/>
      </w:r>
      <w:r w:rsidR="00C32872">
        <w:rPr>
          <w:lang w:val="el-GR"/>
        </w:rPr>
        <w:t xml:space="preserve">) </w:t>
      </w:r>
      <w:r w:rsidRPr="00603221">
        <w:rPr>
          <w:lang w:val="el-GR"/>
        </w:rPr>
        <w:t xml:space="preserve"> ή </w:t>
      </w:r>
      <w:r w:rsidR="00C32872">
        <w:rPr>
          <w:lang w:val="el-GR"/>
        </w:rPr>
        <w:t xml:space="preserve">δ) </w:t>
      </w:r>
      <w:r w:rsidRPr="00603221">
        <w:rPr>
          <w:lang w:val="el-GR"/>
        </w:rPr>
        <w:t>δεν προσέλθει εγκαίρως για υπογραφή της σύμβαση</w:t>
      </w:r>
      <w:r w:rsidR="00C32872">
        <w:rPr>
          <w:lang w:val="el-GR"/>
        </w:rPr>
        <w:t xml:space="preserve">ς, </w:t>
      </w:r>
      <w:r w:rsidR="00C32872" w:rsidRPr="00C32872">
        <w:rPr>
          <w:lang w:val="el-GR"/>
        </w:rPr>
        <w:t xml:space="preserve"> ε) υποβάλει μη κατάλληλη προσφορά, με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τις παραγράφους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_Ref67613215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263685">
        <w:rPr>
          <w:color w:val="2E74B5" w:themeColor="accent1" w:themeShade="BF"/>
          <w:lang w:val="el-GR"/>
        </w:rPr>
        <w:t>3.2</w:t>
      </w:r>
      <w:r w:rsidR="00C32872" w:rsidRPr="00D476C8">
        <w:rPr>
          <w:color w:val="2E74B5" w:themeColor="accent1" w:themeShade="BF"/>
          <w:lang w:val="el-GR"/>
        </w:rPr>
        <w:fldChar w:fldCharType="end"/>
      </w:r>
      <w:r w:rsidR="00C32872" w:rsidRPr="00C32872">
        <w:rPr>
          <w:lang w:val="el-GR"/>
        </w:rPr>
        <w:t xml:space="preserve"> και </w:t>
      </w:r>
      <w:r w:rsidR="00C32872" w:rsidRPr="00D476C8">
        <w:rPr>
          <w:color w:val="2E74B5" w:themeColor="accent1" w:themeShade="BF"/>
          <w:lang w:val="el-GR"/>
        </w:rPr>
        <w:t xml:space="preserve">3.4 </w:t>
      </w:r>
      <w:r w:rsidR="00C32872" w:rsidRPr="00C32872">
        <w:rPr>
          <w:lang w:val="el-GR"/>
        </w:rPr>
        <w:t xml:space="preserve">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C32872" w:rsidRPr="00D476C8">
        <w:rPr>
          <w:color w:val="2E74B5" w:themeColor="accent1" w:themeShade="BF"/>
          <w:lang w:val="el-GR"/>
        </w:rPr>
        <w:fldChar w:fldCharType="begin"/>
      </w:r>
      <w:r w:rsidR="00C32872"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C32872" w:rsidRPr="00D476C8">
        <w:rPr>
          <w:color w:val="2E74B5" w:themeColor="accent1" w:themeShade="BF"/>
          <w:lang w:val="el-GR"/>
        </w:rPr>
      </w:r>
      <w:r w:rsidR="00C32872" w:rsidRPr="00D476C8">
        <w:rPr>
          <w:color w:val="2E74B5" w:themeColor="accent1" w:themeShade="BF"/>
          <w:lang w:val="el-GR"/>
        </w:rPr>
        <w:fldChar w:fldCharType="separate"/>
      </w:r>
      <w:r w:rsidR="00263685">
        <w:rPr>
          <w:color w:val="2E74B5" w:themeColor="accent1" w:themeShade="BF"/>
          <w:lang w:val="el-GR"/>
        </w:rPr>
        <w:t>2.2.3</w:t>
      </w:r>
      <w:r w:rsidR="00C32872" w:rsidRPr="00D476C8">
        <w:rPr>
          <w:color w:val="2E74B5" w:themeColor="accent1" w:themeShade="BF"/>
          <w:lang w:val="el-GR"/>
        </w:rPr>
        <w:fldChar w:fldCharType="end"/>
      </w:r>
      <w:r w:rsidR="00C32872" w:rsidRPr="00C32872">
        <w:rPr>
          <w:lang w:val="el-GR"/>
        </w:rPr>
        <w:t xml:space="preserve"> ή η πλήρωση μιας ή περισσότερων από τις απαιτήσεις των κριτηρίων ποιοτικής επιλογής.</w:t>
      </w:r>
    </w:p>
    <w:p w14:paraId="32FB24C3" w14:textId="77777777" w:rsidR="00B572B8" w:rsidRDefault="00B572B8" w:rsidP="00DB5B4A">
      <w:pPr>
        <w:spacing w:line="276" w:lineRule="auto"/>
        <w:rPr>
          <w:lang w:val="el-GR"/>
        </w:rPr>
      </w:pPr>
    </w:p>
    <w:p w14:paraId="67E68AC3" w14:textId="77777777" w:rsidR="008338F0" w:rsidRPr="00603221" w:rsidRDefault="003355E7">
      <w:pPr>
        <w:pStyle w:val="30"/>
        <w:spacing w:line="276" w:lineRule="auto"/>
        <w:ind w:left="709" w:hanging="709"/>
        <w:rPr>
          <w:lang w:val="el-GR"/>
        </w:rPr>
      </w:pPr>
      <w:bookmarkStart w:id="109" w:name="_Toc86135164"/>
      <w:bookmarkStart w:id="110" w:name="_Toc86395721"/>
      <w:bookmarkStart w:id="111" w:name="_Ref496541356"/>
      <w:bookmarkStart w:id="112" w:name="_Ref496541742"/>
      <w:bookmarkStart w:id="113" w:name="_Ref496541775"/>
      <w:bookmarkStart w:id="114" w:name="_Ref496541863"/>
      <w:bookmarkStart w:id="115" w:name="_Toc121404533"/>
      <w:bookmarkStart w:id="116" w:name="_Toc126068885"/>
      <w:bookmarkEnd w:id="109"/>
      <w:bookmarkEnd w:id="110"/>
      <w:r w:rsidRPr="00603221">
        <w:rPr>
          <w:lang w:val="el-GR"/>
        </w:rPr>
        <w:t>Λόγοι αποκλεισμού</w:t>
      </w:r>
      <w:bookmarkEnd w:id="111"/>
      <w:bookmarkEnd w:id="112"/>
      <w:bookmarkEnd w:id="113"/>
      <w:bookmarkEnd w:id="114"/>
      <w:bookmarkEnd w:id="115"/>
      <w:bookmarkEnd w:id="116"/>
      <w:r w:rsidRPr="00603221">
        <w:rPr>
          <w:lang w:val="el-GR"/>
        </w:rPr>
        <w:t xml:space="preserve"> </w:t>
      </w:r>
    </w:p>
    <w:p w14:paraId="12664CCF" w14:textId="77777777" w:rsidR="008338F0" w:rsidRDefault="003355E7" w:rsidP="00404217">
      <w:pPr>
        <w:spacing w:before="240" w:line="276" w:lineRule="auto"/>
        <w:rPr>
          <w:lang w:val="el-GR"/>
        </w:rPr>
      </w:pPr>
      <w:r w:rsidRPr="00603221">
        <w:rPr>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799D5F3D" w14:textId="77777777" w:rsidR="008338F0" w:rsidRPr="00603221" w:rsidRDefault="00E1337D">
      <w:pPr>
        <w:pStyle w:val="aff"/>
        <w:numPr>
          <w:ilvl w:val="3"/>
          <w:numId w:val="13"/>
        </w:numPr>
        <w:tabs>
          <w:tab w:val="left" w:pos="0"/>
          <w:tab w:val="left" w:pos="709"/>
          <w:tab w:val="left" w:pos="1134"/>
        </w:tabs>
        <w:spacing w:before="240" w:line="276" w:lineRule="auto"/>
        <w:ind w:left="0" w:firstLine="0"/>
        <w:rPr>
          <w:lang w:val="el-GR"/>
        </w:rPr>
      </w:pPr>
      <w:bookmarkStart w:id="117" w:name="_Ref496540567"/>
      <w:r w:rsidRPr="00603221">
        <w:rPr>
          <w:lang w:val="el-GR"/>
        </w:rPr>
        <w:t xml:space="preserve"> </w:t>
      </w:r>
      <w:bookmarkStart w:id="118" w:name="_Ref74507429"/>
      <w:r w:rsidR="003355E7" w:rsidRPr="00603221">
        <w:rPr>
          <w:lang w:val="el-GR"/>
        </w:rPr>
        <w:t xml:space="preserve">Όταν υπάρχει σε βάρος του </w:t>
      </w:r>
      <w:r w:rsidR="00DE31C0" w:rsidRPr="00603221">
        <w:rPr>
          <w:lang w:val="el-GR"/>
        </w:rPr>
        <w:t xml:space="preserve">αμετάκλητη </w:t>
      </w:r>
      <w:r w:rsidR="003355E7" w:rsidRPr="00603221">
        <w:rPr>
          <w:lang w:val="el-GR"/>
        </w:rPr>
        <w:t xml:space="preserve">καταδικαστική απόφαση για ένα από </w:t>
      </w:r>
      <w:r w:rsidR="00730200">
        <w:rPr>
          <w:lang w:val="el-GR"/>
        </w:rPr>
        <w:t>τα ακόλουθα εγκλήματα</w:t>
      </w:r>
      <w:r w:rsidR="003355E7" w:rsidRPr="00603221">
        <w:rPr>
          <w:lang w:val="el-GR"/>
        </w:rPr>
        <w:t>:</w:t>
      </w:r>
      <w:bookmarkEnd w:id="117"/>
      <w:bookmarkEnd w:id="118"/>
      <w:r w:rsidR="003355E7" w:rsidRPr="00603221">
        <w:rPr>
          <w:lang w:val="el-GR"/>
        </w:rPr>
        <w:t xml:space="preserve"> </w:t>
      </w:r>
    </w:p>
    <w:p w14:paraId="255B9049" w14:textId="77777777" w:rsidR="00C908BD" w:rsidRPr="00C229F3" w:rsidRDefault="003355E7" w:rsidP="00D9520E">
      <w:pPr>
        <w:spacing w:line="276" w:lineRule="auto"/>
        <w:rPr>
          <w:lang w:val="el-GR"/>
        </w:rPr>
      </w:pPr>
      <w:r w:rsidRPr="00603221">
        <w:rPr>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w:t>
      </w:r>
      <w:r w:rsidRPr="00603221">
        <w:rPr>
          <w:lang w:val="el-GR"/>
        </w:rPr>
        <w:lastRenderedPageBreak/>
        <w:t xml:space="preserve">εγκλήματος (ΕΕ </w:t>
      </w:r>
      <w:r w:rsidRPr="00603221">
        <w:t>L</w:t>
      </w:r>
      <w:r w:rsidRPr="00603221">
        <w:rPr>
          <w:lang w:val="el-GR"/>
        </w:rPr>
        <w:t xml:space="preserve"> 300 της 11.11.2008 σ.42</w:t>
      </w:r>
      <w:r w:rsidR="00C908BD">
        <w:rPr>
          <w:lang w:val="el-GR"/>
        </w:rPr>
        <w:t xml:space="preserve"> </w:t>
      </w:r>
      <w:r w:rsidR="00C908BD" w:rsidRPr="002E1623">
        <w:rPr>
          <w:lang w:val="el-GR"/>
        </w:rPr>
        <w:t>και τα εγκλήματα του άρθρου 187 του Ποινικού Κώδικα (εγκληματική οργάνωση),</w:t>
      </w:r>
    </w:p>
    <w:p w14:paraId="44BB145D" w14:textId="77777777" w:rsidR="00105242" w:rsidRPr="00105242" w:rsidRDefault="003355E7" w:rsidP="00075680">
      <w:pPr>
        <w:spacing w:line="276" w:lineRule="auto"/>
        <w:rPr>
          <w:lang w:val="el-GR"/>
        </w:rPr>
      </w:pPr>
      <w:r w:rsidRPr="00603221">
        <w:rPr>
          <w:lang w:val="el-GR"/>
        </w:rPr>
        <w:t xml:space="preserve">β) </w:t>
      </w:r>
      <w:r w:rsidR="00105242">
        <w:rPr>
          <w:lang w:val="el-GR"/>
        </w:rPr>
        <w:t xml:space="preserve">ενεργητική </w:t>
      </w:r>
      <w:r w:rsidRPr="00603221">
        <w:rPr>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603221">
        <w:t>C</w:t>
      </w:r>
      <w:r w:rsidRPr="00603221">
        <w:rPr>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603221">
        <w:t>L</w:t>
      </w:r>
      <w:r w:rsidRPr="00603221">
        <w:rPr>
          <w:lang w:val="el-GR"/>
        </w:rPr>
        <w:t xml:space="preserve"> 192 της 31.7.2003, σ. 54), καθώς και όπως ορίζεται στο εθνικό δίκαιο του οικονομικού φορέα, </w:t>
      </w:r>
      <w:r w:rsidR="00105242" w:rsidRPr="00105242">
        <w:rPr>
          <w:lang w:val="el-GR"/>
        </w:rPr>
        <w:t>και τα εγκλήματα των άρθρων 159</w:t>
      </w:r>
      <w:r w:rsidR="00105242" w:rsidRPr="00105242">
        <w:rPr>
          <w:vertAlign w:val="superscript"/>
          <w:lang w:val="el-GR"/>
        </w:rPr>
        <w:t>Α</w:t>
      </w:r>
      <w:r w:rsidR="00105242" w:rsidRPr="00105242">
        <w:rPr>
          <w:lang w:val="el-GR"/>
        </w:rPr>
        <w:t xml:space="preserve"> (δωροδοκία πολιτικών προσώπων), 236 (δωροδοκία υπαλλήλου), 237 παρ.2-4 (δωροδοκία δικαστικών λειτουργών), 237</w:t>
      </w:r>
      <w:r w:rsidR="00105242" w:rsidRPr="00105242">
        <w:rPr>
          <w:vertAlign w:val="superscript"/>
          <w:lang w:val="el-GR"/>
        </w:rPr>
        <w:t>Α</w:t>
      </w:r>
      <w:r w:rsidR="00105242" w:rsidRPr="00105242">
        <w:rPr>
          <w:lang w:val="el-GR"/>
        </w:rPr>
        <w:t xml:space="preserve"> παρ.2 (εμπορία επιρροής – μεσάζοντες) 396 παρ.2 (δωροδοκία στον ιδιωτικό τομέα) του Ποινικού Κώδικα.</w:t>
      </w:r>
    </w:p>
    <w:p w14:paraId="58091770" w14:textId="77777777" w:rsidR="00105242" w:rsidRPr="00105242" w:rsidRDefault="003355E7" w:rsidP="00EF1EDC">
      <w:pPr>
        <w:spacing w:line="276" w:lineRule="auto"/>
        <w:rPr>
          <w:lang w:val="el-GR"/>
        </w:rPr>
      </w:pPr>
      <w:r w:rsidRPr="00603221">
        <w:rPr>
          <w:lang w:val="el-GR"/>
        </w:rPr>
        <w:t xml:space="preserve">γ) </w:t>
      </w:r>
      <w:r w:rsidR="00105242" w:rsidRPr="00105242">
        <w:rPr>
          <w:lang w:val="el-GR"/>
        </w:rPr>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00105242" w:rsidRPr="00105242">
        <w:t>L</w:t>
      </w:r>
      <w:r w:rsidR="00105242" w:rsidRPr="00105242">
        <w:rPr>
          <w:lang w:val="el-GR"/>
        </w:rPr>
        <w:t xml:space="preserve"> 198/28.07.2017) και τα εγκλήματα των άρθρων 159Α (δωροδοκία πολιτικών προσώπων), 216 (πλαστογραφία), 236 (δωροδοκία υπαλλήλου), 237 παρ.</w:t>
      </w:r>
      <w:r w:rsidR="00105242" w:rsidRPr="00105242">
        <w:t> </w:t>
      </w:r>
      <w:r w:rsidR="00105242" w:rsidRPr="00105242">
        <w:rPr>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00105242" w:rsidRPr="00105242">
        <w:t> </w:t>
      </w:r>
      <w:r w:rsidR="00105242" w:rsidRPr="00105242">
        <w:rPr>
          <w:lang w:val="el-GR"/>
        </w:rPr>
        <w:t>4689/2020 (Α’</w:t>
      </w:r>
      <w:r w:rsidR="00105242" w:rsidRPr="00105242">
        <w:t> </w:t>
      </w:r>
      <w:r w:rsidR="00105242" w:rsidRPr="00105242">
        <w:rPr>
          <w:lang w:val="el-GR"/>
        </w:rPr>
        <w:t>103),</w:t>
      </w:r>
    </w:p>
    <w:p w14:paraId="6FD513DA" w14:textId="77777777" w:rsidR="008338F0" w:rsidRPr="00603221" w:rsidRDefault="008338F0" w:rsidP="00EF1EDC">
      <w:pPr>
        <w:spacing w:line="276" w:lineRule="auto"/>
        <w:rPr>
          <w:lang w:val="el-GR"/>
        </w:rPr>
      </w:pPr>
    </w:p>
    <w:p w14:paraId="5C678F2D" w14:textId="77777777" w:rsidR="00105242" w:rsidRPr="00105242" w:rsidRDefault="003355E7" w:rsidP="00EF1EDC">
      <w:pPr>
        <w:spacing w:line="276" w:lineRule="auto"/>
        <w:rPr>
          <w:lang w:val="el-GR"/>
        </w:rPr>
      </w:pPr>
      <w:r w:rsidRPr="00603221">
        <w:rPr>
          <w:lang w:val="el-GR"/>
        </w:rPr>
        <w:t xml:space="preserve">δ) </w:t>
      </w:r>
      <w:r w:rsidR="00105242" w:rsidRPr="00105242">
        <w:rPr>
          <w:lang w:val="el-GR"/>
        </w:rPr>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w:t>
      </w:r>
      <w:r w:rsidR="00105242" w:rsidRPr="00105242">
        <w:t> </w:t>
      </w:r>
      <w:r w:rsidR="00105242" w:rsidRPr="00105242">
        <w:rPr>
          <w:lang w:val="el-GR"/>
        </w:rPr>
        <w:t>- πλαισίου 2002/475/ΔΕΥ του Συμβουλίου και για την τροποποίηση της απόφασης 2005/671/ΔΕΥ του Συμβουλίου (</w:t>
      </w:r>
      <w:r w:rsidR="00105242" w:rsidRPr="00105242">
        <w:t>EE</w:t>
      </w:r>
      <w:r w:rsidR="00105242" w:rsidRPr="00105242">
        <w:rPr>
          <w:lang w:val="el-GR"/>
        </w:rPr>
        <w:t xml:space="preserve"> </w:t>
      </w:r>
      <w:r w:rsidR="00105242" w:rsidRPr="00105242">
        <w:t>L</w:t>
      </w:r>
      <w:r w:rsidR="00105242" w:rsidRPr="00105242">
        <w:rPr>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00105242" w:rsidRPr="00105242">
        <w:t> </w:t>
      </w:r>
      <w:r w:rsidR="00105242" w:rsidRPr="00105242">
        <w:rPr>
          <w:lang w:val="el-GR"/>
        </w:rPr>
        <w:t>4689/2020 (Α’</w:t>
      </w:r>
      <w:r w:rsidR="00105242" w:rsidRPr="00105242">
        <w:t> </w:t>
      </w:r>
      <w:r w:rsidR="00105242" w:rsidRPr="00105242">
        <w:rPr>
          <w:lang w:val="el-GR"/>
        </w:rPr>
        <w:t>103),</w:t>
      </w:r>
    </w:p>
    <w:p w14:paraId="0BEC8A4B" w14:textId="77777777" w:rsidR="008338F0" w:rsidRPr="00603221" w:rsidRDefault="008338F0" w:rsidP="00EF1EDC">
      <w:pPr>
        <w:spacing w:line="276" w:lineRule="auto"/>
        <w:rPr>
          <w:lang w:val="el-GR"/>
        </w:rPr>
      </w:pPr>
    </w:p>
    <w:p w14:paraId="0C8203AA" w14:textId="77777777" w:rsidR="008338F0" w:rsidRDefault="003355E7" w:rsidP="00EF1EDC">
      <w:pPr>
        <w:spacing w:line="276" w:lineRule="auto"/>
        <w:rPr>
          <w:lang w:val="el-GR"/>
        </w:rPr>
      </w:pPr>
      <w:r w:rsidRPr="00603221">
        <w:rPr>
          <w:lang w:val="el-GR"/>
        </w:rPr>
        <w:t xml:space="preserve">ε) </w:t>
      </w:r>
      <w:r w:rsidR="00105242" w:rsidRPr="00105242">
        <w:rPr>
          <w:lang w:val="el-GR"/>
        </w:rPr>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00105242" w:rsidRPr="00105242">
        <w:t>EE</w:t>
      </w:r>
      <w:r w:rsidR="00105242" w:rsidRPr="00105242">
        <w:rPr>
          <w:lang w:val="el-GR"/>
        </w:rPr>
        <w:t xml:space="preserve"> </w:t>
      </w:r>
      <w:r w:rsidR="00105242" w:rsidRPr="00105242">
        <w:t>L</w:t>
      </w:r>
      <w:r w:rsidR="00105242" w:rsidRPr="00105242">
        <w:rPr>
          <w:lang w:val="el-GR"/>
        </w:rPr>
        <w:t xml:space="preserve"> 141/05.06.2015) και τα εγκλήματα των άρθρων 2 και 39 του ν.</w:t>
      </w:r>
      <w:r w:rsidR="00105242" w:rsidRPr="00105242">
        <w:t> </w:t>
      </w:r>
      <w:r w:rsidR="00105242" w:rsidRPr="00105242">
        <w:rPr>
          <w:lang w:val="el-GR"/>
        </w:rPr>
        <w:t>4557/2018 (Α’</w:t>
      </w:r>
      <w:r w:rsidR="00105242" w:rsidRPr="00105242">
        <w:t> </w:t>
      </w:r>
      <w:r w:rsidR="00105242" w:rsidRPr="00105242">
        <w:rPr>
          <w:lang w:val="el-GR"/>
        </w:rPr>
        <w:t>139),</w:t>
      </w:r>
    </w:p>
    <w:p w14:paraId="72D34EDF" w14:textId="77777777" w:rsidR="009A3D76" w:rsidRPr="00603221" w:rsidRDefault="009A3D76" w:rsidP="00EF1EDC">
      <w:pPr>
        <w:spacing w:line="276" w:lineRule="auto"/>
        <w:rPr>
          <w:lang w:val="el-GR"/>
        </w:rPr>
      </w:pPr>
    </w:p>
    <w:p w14:paraId="2F85B11B" w14:textId="77777777" w:rsidR="008338F0" w:rsidRDefault="003355E7" w:rsidP="00EF1EDC">
      <w:pPr>
        <w:spacing w:line="276" w:lineRule="auto"/>
        <w:rPr>
          <w:lang w:val="el-GR"/>
        </w:rPr>
      </w:pPr>
      <w:r w:rsidRPr="00603221">
        <w:rPr>
          <w:lang w:val="el-GR"/>
        </w:rPr>
        <w:lastRenderedPageBreak/>
        <w:t xml:space="preserve">στ) </w:t>
      </w:r>
      <w:r w:rsidR="00105242" w:rsidRPr="00105242">
        <w:rPr>
          <w:lang w:val="el-GR"/>
        </w:rPr>
        <w:t>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00105242" w:rsidRPr="00105242">
        <w:t> </w:t>
      </w:r>
      <w:r w:rsidR="00105242" w:rsidRPr="00105242">
        <w:rPr>
          <w:lang w:val="el-GR"/>
        </w:rPr>
        <w:t xml:space="preserve">- πλαίσιο 2002/629/ΔΕΥ του Συμβουλίου (ΕΕ </w:t>
      </w:r>
      <w:r w:rsidR="00105242" w:rsidRPr="00105242">
        <w:t>L</w:t>
      </w:r>
      <w:r w:rsidR="00105242" w:rsidRPr="00105242">
        <w:rPr>
          <w:lang w:val="el-GR"/>
        </w:rPr>
        <w:t xml:space="preserve"> 101 της 15.4.2011, σ. 1) και τα εγκλήματα του άρθρου 323Α του Ποινικού κώδικα (εμπορία ανθρώπων).</w:t>
      </w:r>
    </w:p>
    <w:p w14:paraId="36E82875" w14:textId="77777777" w:rsidR="008338F0" w:rsidRDefault="003355E7" w:rsidP="00EF1EDC">
      <w:pPr>
        <w:spacing w:line="276" w:lineRule="auto"/>
        <w:rPr>
          <w:lang w:val="el-GR"/>
        </w:rPr>
      </w:pPr>
      <w:r w:rsidRPr="00603221">
        <w:rPr>
          <w:lang w:val="el-GR"/>
        </w:rPr>
        <w:t xml:space="preserve">Ο οικονομικός φορέας αποκλείεται, επίσης, όταν το πρόσωπο εις βάρος του οποίου εκδόθηκε </w:t>
      </w:r>
      <w:r w:rsidR="00E87EA9" w:rsidRPr="00603221">
        <w:rPr>
          <w:lang w:val="el-GR"/>
        </w:rPr>
        <w:t xml:space="preserve">τελεσίδικη </w:t>
      </w:r>
      <w:r w:rsidR="00400357" w:rsidRPr="00603221">
        <w:rPr>
          <w:lang w:val="el-GR"/>
        </w:rPr>
        <w:t xml:space="preserve">αμετάκλητη </w:t>
      </w:r>
      <w:r w:rsidRPr="00603221">
        <w:rPr>
          <w:lang w:val="el-GR"/>
        </w:rPr>
        <w:t>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0364ED92" w14:textId="77777777" w:rsidR="009A3D76" w:rsidRPr="00405D54" w:rsidRDefault="009A3D76" w:rsidP="00EF1EDC">
      <w:pPr>
        <w:spacing w:line="276" w:lineRule="auto"/>
        <w:rPr>
          <w:lang w:val="el-GR"/>
        </w:rPr>
      </w:pPr>
      <w:r w:rsidRPr="00405D54">
        <w:rPr>
          <w:lang w:val="el-GR"/>
        </w:rPr>
        <w:t xml:space="preserve">Η υποχρέωση του προηγούμενου εδαφίου αφορά: </w:t>
      </w:r>
    </w:p>
    <w:p w14:paraId="51FA9E14" w14:textId="77777777" w:rsidR="009A3D76" w:rsidRDefault="009A3D76" w:rsidP="00EF1EDC">
      <w:pPr>
        <w:spacing w:line="276" w:lineRule="auto"/>
        <w:rPr>
          <w:lang w:val="el-GR"/>
        </w:rPr>
      </w:pPr>
      <w:r>
        <w:rPr>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168F4D45" w14:textId="77777777" w:rsidR="009A3D76" w:rsidRPr="009A3D76" w:rsidRDefault="009A3D76" w:rsidP="00EF1EDC">
      <w:pPr>
        <w:spacing w:line="276" w:lineRule="auto"/>
        <w:rPr>
          <w:lang w:val="el-GR"/>
        </w:rPr>
      </w:pPr>
      <w:r>
        <w:rPr>
          <w:lang w:val="el-GR"/>
        </w:rPr>
        <w:t xml:space="preserve">- </w:t>
      </w:r>
      <w:r w:rsidRPr="009A3D76">
        <w:rPr>
          <w:lang w:val="el-GR"/>
        </w:rPr>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1294080A" w14:textId="77777777" w:rsidR="009A3D76" w:rsidRPr="009A3D76" w:rsidRDefault="009A3D76" w:rsidP="00EF1EDC">
      <w:pPr>
        <w:spacing w:line="276" w:lineRule="auto"/>
        <w:rPr>
          <w:lang w:val="el-GR"/>
        </w:rPr>
      </w:pPr>
      <w:r w:rsidRPr="009A3D76">
        <w:rPr>
          <w:lang w:val="el-GR"/>
        </w:rPr>
        <w:t>- στις περιπτώσεις Συνεταιρισμών, τα μέλη του Διοικητικού Συμβουλίου.</w:t>
      </w:r>
    </w:p>
    <w:p w14:paraId="54053568" w14:textId="77777777" w:rsidR="009A3D76" w:rsidRPr="009A3D76" w:rsidRDefault="009A3D76" w:rsidP="00EF1EDC">
      <w:pPr>
        <w:spacing w:line="276" w:lineRule="auto"/>
        <w:rPr>
          <w:lang w:val="el-GR"/>
        </w:rPr>
      </w:pPr>
      <w:r w:rsidRPr="009A3D76">
        <w:rPr>
          <w:lang w:val="el-GR"/>
        </w:rPr>
        <w:t>- σε όλες τις υπόλοιπες περιπτώσεις νομικών προσώπων, τον κατά περίπτωση νόμιμο εκπρόσωπο.</w:t>
      </w:r>
    </w:p>
    <w:p w14:paraId="66DEC573" w14:textId="77777777" w:rsidR="009A3D76" w:rsidRDefault="009A3D76" w:rsidP="00F3491A">
      <w:pPr>
        <w:spacing w:line="276" w:lineRule="auto"/>
        <w:rPr>
          <w:b/>
          <w:bCs/>
          <w:lang w:val="el-GR"/>
        </w:rPr>
      </w:pPr>
      <w:r w:rsidRPr="00821852">
        <w:rPr>
          <w:b/>
          <w:bCs/>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6BECC0A7" w14:textId="77777777" w:rsidR="00B572B8" w:rsidRPr="00821852" w:rsidRDefault="00B572B8" w:rsidP="00DB5B4A">
      <w:pPr>
        <w:spacing w:line="276" w:lineRule="auto"/>
        <w:rPr>
          <w:b/>
          <w:bCs/>
          <w:lang w:val="el-GR"/>
        </w:rPr>
      </w:pPr>
    </w:p>
    <w:p w14:paraId="0B49B17C" w14:textId="77777777" w:rsidR="005A0ACC" w:rsidRDefault="000326F6">
      <w:pPr>
        <w:pStyle w:val="aff"/>
        <w:numPr>
          <w:ilvl w:val="3"/>
          <w:numId w:val="13"/>
        </w:numPr>
        <w:tabs>
          <w:tab w:val="left" w:pos="0"/>
          <w:tab w:val="left" w:pos="709"/>
          <w:tab w:val="left" w:pos="1134"/>
        </w:tabs>
        <w:spacing w:before="240" w:line="276" w:lineRule="auto"/>
        <w:ind w:left="0" w:firstLine="0"/>
        <w:rPr>
          <w:lang w:val="el-GR"/>
        </w:rPr>
      </w:pPr>
      <w:bookmarkStart w:id="119" w:name="_Ref503518036"/>
      <w:r w:rsidRPr="00603221">
        <w:rPr>
          <w:lang w:val="el-GR"/>
        </w:rPr>
        <w:t>Σ</w:t>
      </w:r>
      <w:r w:rsidR="005A0ACC" w:rsidRPr="00603221">
        <w:rPr>
          <w:lang w:val="el-GR"/>
        </w:rPr>
        <w:t>τις ακόλουθες περιπτώσεις</w:t>
      </w:r>
      <w:bookmarkEnd w:id="119"/>
      <w:r w:rsidR="005A0ACC" w:rsidRPr="00603221">
        <w:rPr>
          <w:lang w:val="el-GR"/>
        </w:rPr>
        <w:t xml:space="preserve"> </w:t>
      </w:r>
    </w:p>
    <w:p w14:paraId="252A9A52" w14:textId="77777777" w:rsidR="009A3D76" w:rsidRPr="00C229F3" w:rsidRDefault="009A3D76" w:rsidP="00DB5B4A">
      <w:pPr>
        <w:spacing w:before="120" w:line="276" w:lineRule="auto"/>
        <w:rPr>
          <w:lang w:val="el-GR"/>
        </w:rPr>
      </w:pPr>
      <w:r>
        <w:rPr>
          <w:lang w:val="el-GR"/>
        </w:rPr>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6E6EFF12" w14:textId="77777777" w:rsidR="009A3D76" w:rsidRPr="00C229F3" w:rsidRDefault="009A3D76" w:rsidP="00404217">
      <w:pPr>
        <w:spacing w:line="276" w:lineRule="auto"/>
        <w:rPr>
          <w:lang w:val="el-GR"/>
        </w:rPr>
      </w:pPr>
      <w:r>
        <w:rPr>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333C5A17" w14:textId="77777777" w:rsidR="009A3D76" w:rsidRDefault="009A3D76" w:rsidP="00D9520E">
      <w:pPr>
        <w:spacing w:line="276" w:lineRule="auto"/>
        <w:rPr>
          <w:lang w:val="el-GR"/>
        </w:rPr>
      </w:pPr>
      <w:r>
        <w:rPr>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D58E445" w14:textId="77777777" w:rsidR="009A3D76" w:rsidRPr="00C229F3" w:rsidRDefault="009A3D76" w:rsidP="00075680">
      <w:pPr>
        <w:spacing w:line="276" w:lineRule="auto"/>
        <w:rPr>
          <w:lang w:val="el-GR"/>
        </w:rPr>
      </w:pPr>
      <w:r w:rsidRPr="007213D0">
        <w:rPr>
          <w:lang w:val="el-GR" w:eastAsia="el-GR"/>
        </w:rPr>
        <w:t>Οι υποχρεώσεις των περ. α’ και β’ της παρ. 2</w:t>
      </w:r>
      <w:r>
        <w:rPr>
          <w:lang w:val="el-GR" w:eastAsia="el-GR"/>
        </w:rPr>
        <w:t xml:space="preserve">.2.3.2 </w:t>
      </w:r>
      <w:r w:rsidRPr="007213D0">
        <w:rPr>
          <w:lang w:val="el-GR" w:eastAsia="el-GR"/>
        </w:rPr>
        <w:t xml:space="preserve"> θεωρείται</w:t>
      </w:r>
      <w:r>
        <w:rPr>
          <w:lang w:val="el-GR" w:eastAsia="el-GR"/>
        </w:rPr>
        <w:t xml:space="preserve"> </w:t>
      </w:r>
      <w:r w:rsidRPr="007213D0">
        <w:rPr>
          <w:lang w:val="el-GR"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463A0295" w14:textId="77777777" w:rsidR="009A3D76" w:rsidRPr="008A30E6" w:rsidRDefault="009A3D76" w:rsidP="00EF1EDC">
      <w:pPr>
        <w:spacing w:line="276" w:lineRule="auto"/>
        <w:rPr>
          <w:lang w:val="el-GR"/>
        </w:rPr>
      </w:pPr>
      <w:r>
        <w:rPr>
          <w:lang w:val="el-GR"/>
        </w:rPr>
        <w:t xml:space="preserve">Δεν αποκλείεται ο οικονομικός φορέας, όταν έχει εκπληρώσει τις υποχρεώσεις του είτε καταβάλλοντας </w:t>
      </w:r>
      <w:r w:rsidRPr="009143B3">
        <w:rPr>
          <w:lang w:val="el-GR"/>
        </w:rPr>
        <w:t xml:space="preserve">τους φόρους ή τις εισφορές κοινωνικής ασφάλισης που οφείλει, </w:t>
      </w:r>
      <w:r w:rsidRPr="000D5E3C">
        <w:rPr>
          <w:lang w:val="el-GR"/>
        </w:rPr>
        <w:t xml:space="preserve">συμπεριλαμβανομένων, κατά περίπτωση, των δεδουλευμένων τόκων ή των προστίμων είτε υπαγόμενος σε δεσμευτικό διακανονισμό για την καταβολή </w:t>
      </w:r>
      <w:r w:rsidRPr="008A30E6">
        <w:rPr>
          <w:lang w:val="el-GR"/>
        </w:rPr>
        <w:t>τους στο μέτρο που τηρεί τους όρους του δεσμευτικού κανονισμού.</w:t>
      </w:r>
    </w:p>
    <w:p w14:paraId="3A81EDF6" w14:textId="77777777" w:rsidR="004B29C9" w:rsidRPr="001E6C24" w:rsidRDefault="004B29C9" w:rsidP="00DB5B4A">
      <w:pPr>
        <w:spacing w:line="276" w:lineRule="auto"/>
        <w:rPr>
          <w:lang w:val="el-GR"/>
        </w:rPr>
      </w:pPr>
    </w:p>
    <w:p w14:paraId="2592DC6C" w14:textId="77777777" w:rsidR="00B04AF3" w:rsidRPr="00D476C8" w:rsidRDefault="003355E7">
      <w:pPr>
        <w:pStyle w:val="aff"/>
        <w:numPr>
          <w:ilvl w:val="3"/>
          <w:numId w:val="13"/>
        </w:numPr>
        <w:tabs>
          <w:tab w:val="left" w:pos="0"/>
          <w:tab w:val="left" w:pos="709"/>
          <w:tab w:val="left" w:pos="1134"/>
        </w:tabs>
        <w:spacing w:before="240" w:line="276" w:lineRule="auto"/>
        <w:ind w:left="0" w:firstLine="0"/>
        <w:rPr>
          <w:i/>
          <w:lang w:val="el-GR"/>
        </w:rPr>
      </w:pPr>
      <w:bookmarkStart w:id="120" w:name="_Ref496540586"/>
      <w:r w:rsidRPr="00CF072F">
        <w:rPr>
          <w:lang w:val="el-GR"/>
        </w:rPr>
        <w:t>Αποκλείεται από τη συμμετοχή στη διαδικασία σύναψης της παρούσας σύμβασης, οικονομικός φορέας σε οποιαδήποτε από τις ακόλουθες καταστάσεις</w:t>
      </w:r>
      <w:r w:rsidR="00B04AF3" w:rsidRPr="00CF072F">
        <w:rPr>
          <w:lang w:val="el-GR"/>
        </w:rPr>
        <w:t xml:space="preserve"> </w:t>
      </w:r>
      <w:r w:rsidRPr="00CF072F">
        <w:rPr>
          <w:lang w:val="el-GR"/>
        </w:rPr>
        <w:t>:</w:t>
      </w:r>
      <w:bookmarkEnd w:id="120"/>
      <w:r w:rsidRPr="00CF072F">
        <w:rPr>
          <w:lang w:val="el-GR"/>
        </w:rPr>
        <w:t xml:space="preserve"> </w:t>
      </w:r>
    </w:p>
    <w:p w14:paraId="0E1EDDD9" w14:textId="77777777" w:rsidR="008338F0" w:rsidRDefault="003355E7" w:rsidP="00075680">
      <w:pPr>
        <w:spacing w:line="276" w:lineRule="auto"/>
        <w:rPr>
          <w:lang w:val="el-GR"/>
        </w:rPr>
      </w:pPr>
      <w:r w:rsidRPr="00603221">
        <w:rPr>
          <w:lang w:val="el-GR"/>
        </w:rPr>
        <w:t xml:space="preserve">(α) εάν έχει αθετήσει τις υποχρεώσεις που προβλέπονται στην παρ. 2 του άρθρου 18 του ν. 4412/2016, </w:t>
      </w:r>
      <w:r w:rsidR="00B802EF">
        <w:rPr>
          <w:lang w:val="el-GR"/>
        </w:rPr>
        <w:t>περί αρχών που εφαρμόζονται στις διαδικασίες σύναψης δημοσίων συμβάσεων</w:t>
      </w:r>
    </w:p>
    <w:p w14:paraId="513193AA" w14:textId="77777777" w:rsidR="00A23EAB" w:rsidRPr="00603221" w:rsidRDefault="003355E7" w:rsidP="00EF1EDC">
      <w:pPr>
        <w:spacing w:line="276" w:lineRule="auto"/>
        <w:rPr>
          <w:lang w:val="el-GR"/>
        </w:rPr>
      </w:pPr>
      <w:r w:rsidRPr="00603221">
        <w:rPr>
          <w:lang w:val="el-GR"/>
        </w:rPr>
        <w:t xml:space="preserve">(β) </w:t>
      </w:r>
      <w:r w:rsidR="00A23EAB">
        <w:rPr>
          <w:lang w:val="el-GR"/>
        </w:rPr>
        <w:t>εάν τελεί υπό πτώχευση</w:t>
      </w:r>
      <w:r w:rsidR="00A23EAB">
        <w:rPr>
          <w:b/>
          <w:lang w:val="el-GR"/>
        </w:rPr>
        <w:t xml:space="preserve"> </w:t>
      </w:r>
      <w:r w:rsidR="00A23EAB">
        <w:rPr>
          <w:lang w:val="el-GR"/>
        </w:rPr>
        <w:t xml:space="preserve">ή έχει υπαχθεί σε διαδικασία ειδικής </w:t>
      </w:r>
      <w:r w:rsidR="00A23EAB" w:rsidRPr="00FF5DBE">
        <w:rPr>
          <w:lang w:val="el-GR"/>
        </w:rPr>
        <w:t>εκκαθάρισης</w:t>
      </w:r>
      <w:r w:rsidR="00A23EAB">
        <w:rPr>
          <w:b/>
          <w:lang w:val="el-GR"/>
        </w:rPr>
        <w:t xml:space="preserve"> </w:t>
      </w:r>
      <w:r w:rsidR="00A23EAB">
        <w:rPr>
          <w:lang w:val="el-GR"/>
        </w:rPr>
        <w:t>ή τελεί υπό αναγκαστική διαχείριση</w:t>
      </w:r>
      <w:r w:rsidR="00A23EAB">
        <w:rPr>
          <w:b/>
          <w:lang w:val="el-GR"/>
        </w:rPr>
        <w:t xml:space="preserve"> </w:t>
      </w:r>
      <w:r w:rsidR="00A23EAB">
        <w:rPr>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75FAC5AF" w14:textId="77777777" w:rsidR="00A23EAB" w:rsidRPr="00C229F3" w:rsidRDefault="003355E7" w:rsidP="00EF1EDC">
      <w:pPr>
        <w:spacing w:line="276" w:lineRule="auto"/>
        <w:rPr>
          <w:lang w:val="el-GR"/>
        </w:rPr>
      </w:pPr>
      <w:r w:rsidRPr="00603221">
        <w:rPr>
          <w:lang w:val="el-GR"/>
        </w:rPr>
        <w:t xml:space="preserve">(γ) </w:t>
      </w:r>
      <w:r w:rsidR="00A23EAB">
        <w:rPr>
          <w:lang w:val="el-GR"/>
        </w:rPr>
        <w:t xml:space="preserve">εάν, </w:t>
      </w:r>
      <w:r w:rsidR="00A23EAB" w:rsidRPr="00790D05">
        <w:rPr>
          <w:lang w:val="el-GR"/>
        </w:rPr>
        <w:t>με την επιφύλαξη της παραγράφου 3β του άρθρου 44 του ν. 3959/2011</w:t>
      </w:r>
      <w:r w:rsidR="00A23EAB" w:rsidRPr="00D61E70">
        <w:rPr>
          <w:lang w:val="el-GR"/>
        </w:rPr>
        <w:t xml:space="preserve"> </w:t>
      </w:r>
      <w:r w:rsidR="00A23EAB" w:rsidRPr="00E14C02">
        <w:rPr>
          <w:lang w:val="el-GR"/>
        </w:rPr>
        <w:t>περί ποινικών κυρώσεων και</w:t>
      </w:r>
      <w:r w:rsidR="00A23EAB">
        <w:rPr>
          <w:lang w:val="el-GR"/>
        </w:rPr>
        <w:t xml:space="preserve"> </w:t>
      </w:r>
      <w:r w:rsidR="00A23EAB" w:rsidRPr="00E14C02">
        <w:rPr>
          <w:lang w:val="el-GR"/>
        </w:rPr>
        <w:t>άλλων διοικητικών συνεπειών</w:t>
      </w:r>
      <w:r w:rsidR="00A23EAB">
        <w:rPr>
          <w:lang w:val="el-GR"/>
        </w:rP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307EBE1D" w14:textId="77777777" w:rsidR="008338F0" w:rsidRDefault="003355E7" w:rsidP="00EF1EDC">
      <w:pPr>
        <w:spacing w:line="276" w:lineRule="auto"/>
        <w:rPr>
          <w:lang w:val="el-GR"/>
        </w:rPr>
      </w:pPr>
      <w:r w:rsidRPr="00603221">
        <w:rPr>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09503BF9" w14:textId="77777777" w:rsidR="008338F0" w:rsidRDefault="003355E7" w:rsidP="00EF1EDC">
      <w:pPr>
        <w:spacing w:line="276" w:lineRule="auto"/>
        <w:rPr>
          <w:lang w:val="el-GR"/>
        </w:rPr>
      </w:pPr>
      <w:r w:rsidRPr="00603221">
        <w:rPr>
          <w:lang w:val="el-GR"/>
        </w:rPr>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rsidR="0033462B">
        <w:rPr>
          <w:lang w:val="el-GR"/>
        </w:rPr>
        <w:t xml:space="preserve"> </w:t>
      </w:r>
      <w:r w:rsidR="0033462B" w:rsidRPr="00033BA0">
        <w:rPr>
          <w:lang w:val="el-GR"/>
        </w:rPr>
        <w:t>όπως ισχύει</w:t>
      </w:r>
      <w:r w:rsidRPr="00603221">
        <w:rPr>
          <w:lang w:val="el-GR"/>
        </w:rPr>
        <w:t xml:space="preserve">, δεν μπορεί να θεραπευθεί με άλλα, λιγότερο παρεμβατικά, μέσα, </w:t>
      </w:r>
    </w:p>
    <w:p w14:paraId="66198656" w14:textId="77777777" w:rsidR="008338F0" w:rsidRDefault="003355E7" w:rsidP="00EF1EDC">
      <w:pPr>
        <w:spacing w:line="276" w:lineRule="auto"/>
        <w:rPr>
          <w:lang w:val="el-GR"/>
        </w:rPr>
      </w:pPr>
      <w:r w:rsidRPr="00603221">
        <w:rPr>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46385F35" w14:textId="02392241" w:rsidR="008338F0" w:rsidRDefault="003355E7" w:rsidP="00EF1EDC">
      <w:pPr>
        <w:spacing w:line="276" w:lineRule="auto"/>
        <w:rPr>
          <w:lang w:val="el-GR"/>
        </w:rPr>
      </w:pPr>
      <w:r w:rsidRPr="00603221">
        <w:rPr>
          <w:lang w:val="el-GR"/>
        </w:rPr>
        <w:t xml:space="preserve">(ζ) </w:t>
      </w:r>
      <w:r w:rsidR="00A23EAB" w:rsidRPr="00A23EAB">
        <w:rPr>
          <w:lang w:val="el-GR"/>
        </w:rPr>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w:t>
      </w:r>
      <w:r w:rsidR="00A23EAB" w:rsidRPr="004D63AC">
        <w:rPr>
          <w:lang w:val="el-GR"/>
        </w:rPr>
        <w:t xml:space="preserve">παραγράφου </w:t>
      </w:r>
      <w:r w:rsidR="00C8339C" w:rsidRPr="00D476C8">
        <w:rPr>
          <w:color w:val="2E74B5" w:themeColor="accent1" w:themeShade="BF"/>
          <w:lang w:val="el-GR"/>
        </w:rPr>
        <w:fldChar w:fldCharType="begin"/>
      </w:r>
      <w:r w:rsidR="00C8339C" w:rsidRPr="00D476C8">
        <w:rPr>
          <w:color w:val="2E74B5" w:themeColor="accent1" w:themeShade="BF"/>
          <w:lang w:val="el-GR"/>
        </w:rPr>
        <w:instrText xml:space="preserve"> REF _Ref40957856 \r \h </w:instrText>
      </w:r>
      <w:r w:rsidR="000D5E3C">
        <w:rPr>
          <w:color w:val="2E74B5" w:themeColor="accent1" w:themeShade="BF"/>
          <w:lang w:val="el-GR"/>
        </w:rPr>
        <w:instrText xml:space="preserve"> \* MERGEFORMAT </w:instrText>
      </w:r>
      <w:r w:rsidR="00C8339C" w:rsidRPr="00D476C8">
        <w:rPr>
          <w:color w:val="2E74B5" w:themeColor="accent1" w:themeShade="BF"/>
          <w:lang w:val="el-GR"/>
        </w:rPr>
      </w:r>
      <w:r w:rsidR="00C8339C" w:rsidRPr="00D476C8">
        <w:rPr>
          <w:color w:val="2E74B5" w:themeColor="accent1" w:themeShade="BF"/>
          <w:lang w:val="el-GR"/>
        </w:rPr>
        <w:fldChar w:fldCharType="separate"/>
      </w:r>
      <w:r w:rsidR="00263685">
        <w:rPr>
          <w:color w:val="2E74B5" w:themeColor="accent1" w:themeShade="BF"/>
          <w:lang w:val="el-GR"/>
        </w:rPr>
        <w:t>2.2.9.2</w:t>
      </w:r>
      <w:r w:rsidR="00C8339C" w:rsidRPr="00D476C8">
        <w:rPr>
          <w:color w:val="2E74B5" w:themeColor="accent1" w:themeShade="BF"/>
          <w:lang w:val="el-GR"/>
        </w:rPr>
        <w:fldChar w:fldCharType="end"/>
      </w:r>
      <w:r w:rsidR="00E403E0" w:rsidRPr="00D476C8">
        <w:rPr>
          <w:color w:val="2E74B5" w:themeColor="accent1" w:themeShade="BF"/>
          <w:lang w:val="el-GR"/>
        </w:rPr>
        <w:t xml:space="preserve"> </w:t>
      </w:r>
      <w:r w:rsidR="00E403E0" w:rsidRPr="00D476C8">
        <w:rPr>
          <w:color w:val="2E74B5" w:themeColor="accent1" w:themeShade="BF"/>
          <w:lang w:val="el-GR"/>
        </w:rPr>
        <w:fldChar w:fldCharType="begin"/>
      </w:r>
      <w:r w:rsidR="00E403E0" w:rsidRPr="00D476C8">
        <w:rPr>
          <w:color w:val="2E74B5" w:themeColor="accent1" w:themeShade="BF"/>
          <w:lang w:val="el-GR"/>
        </w:rPr>
        <w:instrText xml:space="preserve"> REF _Ref40957856 \h </w:instrText>
      </w:r>
      <w:r w:rsidR="000D5E3C">
        <w:rPr>
          <w:color w:val="2E74B5" w:themeColor="accent1" w:themeShade="BF"/>
          <w:lang w:val="el-GR"/>
        </w:rPr>
        <w:instrText xml:space="preserve"> \* MERGEFORMAT </w:instrText>
      </w:r>
      <w:r w:rsidR="00E403E0" w:rsidRPr="00D476C8">
        <w:rPr>
          <w:color w:val="2E74B5" w:themeColor="accent1" w:themeShade="BF"/>
          <w:lang w:val="el-GR"/>
        </w:rPr>
      </w:r>
      <w:r w:rsidR="00E403E0" w:rsidRPr="00D476C8">
        <w:rPr>
          <w:color w:val="2E74B5" w:themeColor="accent1" w:themeShade="BF"/>
          <w:lang w:val="el-GR"/>
        </w:rPr>
        <w:fldChar w:fldCharType="separate"/>
      </w:r>
      <w:r w:rsidR="00263685" w:rsidRPr="00263685">
        <w:rPr>
          <w:color w:val="2E74B5" w:themeColor="accent1" w:themeShade="BF"/>
          <w:lang w:val="el-GR"/>
        </w:rPr>
        <w:t>Αποδεικτικά μέσα - Δικαιολογητικά προσωρινού αναδόχου</w:t>
      </w:r>
      <w:r w:rsidR="00E403E0" w:rsidRPr="00D476C8">
        <w:rPr>
          <w:color w:val="2E74B5" w:themeColor="accent1" w:themeShade="BF"/>
          <w:lang w:val="el-GR"/>
        </w:rPr>
        <w:fldChar w:fldCharType="end"/>
      </w:r>
      <w:r w:rsidR="00A9669D" w:rsidRPr="00603221">
        <w:rPr>
          <w:lang w:val="el-GR"/>
        </w:rPr>
        <w:t xml:space="preserve"> </w:t>
      </w:r>
      <w:r w:rsidR="00B941FC" w:rsidRPr="00603221">
        <w:rPr>
          <w:lang w:val="el-GR"/>
        </w:rPr>
        <w:t xml:space="preserve">της παρούσας. </w:t>
      </w:r>
    </w:p>
    <w:p w14:paraId="2A733164" w14:textId="77777777" w:rsidR="008338F0" w:rsidRPr="00603221" w:rsidRDefault="003355E7" w:rsidP="00EF1EDC">
      <w:pPr>
        <w:spacing w:line="276" w:lineRule="auto"/>
        <w:rPr>
          <w:lang w:val="el-GR"/>
        </w:rPr>
      </w:pPr>
      <w:r w:rsidRPr="00603221">
        <w:rPr>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w:t>
      </w:r>
      <w:r w:rsidR="00CD1C1F">
        <w:rPr>
          <w:lang w:val="el-GR"/>
        </w:rPr>
        <w:t>με απατηλό τρόπο</w:t>
      </w:r>
      <w:r w:rsidRPr="00603221">
        <w:rPr>
          <w:lang w:val="el-GR"/>
        </w:rPr>
        <w:t xml:space="preserve"> παραπλανητικές πληροφορίες που ενδέχεται να επηρεάσουν ουσιωδώς τις αποφάσεις που αφορούν τον αποκλεισμό, την επιλογή ή την ανάθεση, </w:t>
      </w:r>
    </w:p>
    <w:p w14:paraId="203A9130" w14:textId="77777777" w:rsidR="005A1E91" w:rsidRDefault="003355E7" w:rsidP="00EF1EDC">
      <w:pPr>
        <w:spacing w:line="276" w:lineRule="auto"/>
        <w:rPr>
          <w:lang w:val="el-GR"/>
        </w:rPr>
      </w:pPr>
      <w:r w:rsidRPr="00603221">
        <w:rPr>
          <w:lang w:val="el-GR"/>
        </w:rPr>
        <w:t xml:space="preserve">(θ) </w:t>
      </w:r>
      <w:r w:rsidR="00953E50" w:rsidRPr="00953E50">
        <w:rPr>
          <w:lang w:val="el-GR"/>
        </w:rPr>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rsidR="005A1E91">
        <w:rPr>
          <w:lang w:val="el-GR"/>
        </w:rPr>
        <w:t>.</w:t>
      </w:r>
    </w:p>
    <w:p w14:paraId="01E09956" w14:textId="77777777" w:rsidR="008338F0" w:rsidRPr="00821852" w:rsidRDefault="00067067" w:rsidP="00EF1EDC">
      <w:pPr>
        <w:spacing w:line="276" w:lineRule="auto"/>
        <w:rPr>
          <w:b/>
          <w:bCs/>
          <w:lang w:val="el-GR"/>
        </w:rPr>
      </w:pPr>
      <w:r w:rsidRPr="00821852">
        <w:rPr>
          <w:b/>
          <w:bCs/>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2FB1D2C8" w14:textId="77777777" w:rsidR="008C3823" w:rsidRPr="00603221" w:rsidRDefault="008C3823" w:rsidP="00DB5B4A">
      <w:pPr>
        <w:pStyle w:val="aff"/>
        <w:tabs>
          <w:tab w:val="left" w:pos="0"/>
          <w:tab w:val="left" w:pos="709"/>
          <w:tab w:val="left" w:pos="1134"/>
        </w:tabs>
        <w:spacing w:before="240" w:line="276" w:lineRule="auto"/>
        <w:ind w:left="0"/>
        <w:rPr>
          <w:i/>
          <w:color w:val="5B9BD5"/>
          <w:lang w:val="el-GR"/>
        </w:rPr>
      </w:pPr>
    </w:p>
    <w:p w14:paraId="53F0003F" w14:textId="7E14CFE0" w:rsidR="001D0C1B" w:rsidRPr="00990757" w:rsidRDefault="001D0C1B">
      <w:pPr>
        <w:pStyle w:val="aff"/>
        <w:numPr>
          <w:ilvl w:val="3"/>
          <w:numId w:val="13"/>
        </w:numPr>
        <w:tabs>
          <w:tab w:val="left" w:pos="0"/>
          <w:tab w:val="left" w:pos="709"/>
          <w:tab w:val="left" w:pos="1134"/>
        </w:tabs>
        <w:spacing w:before="240" w:line="276" w:lineRule="auto"/>
        <w:ind w:left="0" w:firstLine="0"/>
        <w:rPr>
          <w:lang w:val="el-GR"/>
        </w:rPr>
      </w:pPr>
      <w:bookmarkStart w:id="121" w:name="_Ref74508082"/>
      <w:r w:rsidRPr="00B572B8">
        <w:rPr>
          <w:lang w:val="el-GR"/>
        </w:rPr>
        <w:lastRenderedPageBreak/>
        <w:t>Αποκλείεται</w:t>
      </w:r>
      <w:r w:rsidRPr="00821852">
        <w:rPr>
          <w:lang w:val="el-GR"/>
        </w:rPr>
        <w:t>,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r w:rsidRPr="00E014DD">
        <w:rPr>
          <w:lang w:val="el-GR"/>
        </w:rPr>
        <w:t>.</w:t>
      </w:r>
      <w:bookmarkEnd w:id="121"/>
      <w:r w:rsidR="003355E7" w:rsidRPr="00603221">
        <w:rPr>
          <w:b/>
          <w:bCs/>
          <w:lang w:val="el-GR"/>
        </w:rPr>
        <w:t xml:space="preserve"> </w:t>
      </w:r>
    </w:p>
    <w:p w14:paraId="30212D66" w14:textId="77777777" w:rsidR="00B572B8" w:rsidRPr="00821852" w:rsidRDefault="00B572B8" w:rsidP="00075680">
      <w:pPr>
        <w:pStyle w:val="aff"/>
        <w:tabs>
          <w:tab w:val="left" w:pos="0"/>
          <w:tab w:val="left" w:pos="709"/>
          <w:tab w:val="left" w:pos="1134"/>
        </w:tabs>
        <w:spacing w:before="240" w:line="276" w:lineRule="auto"/>
        <w:ind w:left="0"/>
        <w:rPr>
          <w:lang w:val="el-GR"/>
        </w:rPr>
      </w:pPr>
    </w:p>
    <w:p w14:paraId="39465691" w14:textId="77777777" w:rsidR="008338F0" w:rsidRPr="00821852" w:rsidRDefault="001D0C1B" w:rsidP="00EF1EDC">
      <w:pPr>
        <w:pStyle w:val="aff"/>
        <w:tabs>
          <w:tab w:val="left" w:pos="0"/>
          <w:tab w:val="left" w:pos="709"/>
          <w:tab w:val="left" w:pos="1134"/>
        </w:tabs>
        <w:spacing w:before="240" w:line="276" w:lineRule="auto"/>
        <w:ind w:left="0"/>
        <w:rPr>
          <w:lang w:val="el-GR"/>
        </w:rPr>
      </w:pPr>
      <w:r w:rsidRPr="00821852">
        <w:rPr>
          <w:lang w:val="el-GR"/>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5A73BECF" w14:textId="77777777" w:rsidR="00C535AC" w:rsidRPr="00603221" w:rsidRDefault="00C535AC" w:rsidP="00DB5B4A">
      <w:pPr>
        <w:pStyle w:val="aff"/>
        <w:tabs>
          <w:tab w:val="left" w:pos="0"/>
        </w:tabs>
        <w:spacing w:before="240" w:line="276" w:lineRule="auto"/>
        <w:ind w:left="0"/>
        <w:rPr>
          <w:b/>
          <w:bCs/>
          <w:lang w:val="el-GR"/>
        </w:rPr>
      </w:pPr>
    </w:p>
    <w:p w14:paraId="256BE5A4" w14:textId="77777777" w:rsidR="002A7C7B" w:rsidRDefault="002A7C7B">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37558145" w14:textId="77777777" w:rsidR="002A7C7B" w:rsidRDefault="002A7C7B" w:rsidP="002A7C7B">
      <w:pPr>
        <w:pStyle w:val="aff"/>
        <w:tabs>
          <w:tab w:val="left" w:pos="0"/>
          <w:tab w:val="left" w:pos="709"/>
          <w:tab w:val="left" w:pos="1134"/>
        </w:tabs>
        <w:spacing w:before="240"/>
        <w:ind w:left="0"/>
        <w:rPr>
          <w:lang w:val="el-GR"/>
        </w:rPr>
      </w:pPr>
    </w:p>
    <w:p w14:paraId="74F613E3" w14:textId="77777777" w:rsidR="00201A77" w:rsidRPr="004C145A" w:rsidRDefault="00201A77" w:rsidP="00990757">
      <w:pPr>
        <w:pStyle w:val="aff"/>
        <w:tabs>
          <w:tab w:val="left" w:pos="0"/>
          <w:tab w:val="left" w:pos="2616"/>
        </w:tabs>
        <w:spacing w:before="240"/>
        <w:ind w:left="0"/>
        <w:rPr>
          <w:lang w:val="el-GR"/>
        </w:rPr>
      </w:pPr>
    </w:p>
    <w:p w14:paraId="1F65CED2" w14:textId="10CDD039" w:rsidR="002A7C7B" w:rsidRPr="002A7C7B" w:rsidRDefault="003355E7">
      <w:pPr>
        <w:pStyle w:val="aff"/>
        <w:numPr>
          <w:ilvl w:val="3"/>
          <w:numId w:val="13"/>
        </w:numPr>
        <w:tabs>
          <w:tab w:val="left" w:pos="0"/>
          <w:tab w:val="left" w:pos="709"/>
          <w:tab w:val="left" w:pos="1134"/>
        </w:tabs>
        <w:spacing w:before="240" w:line="276" w:lineRule="auto"/>
        <w:ind w:left="0" w:firstLine="0"/>
        <w:rPr>
          <w:b/>
          <w:bCs/>
          <w:lang w:val="el-GR"/>
        </w:rPr>
      </w:pPr>
      <w:r w:rsidRPr="002A7C7B">
        <w:rPr>
          <w:lang w:val="el-GR"/>
        </w:rPr>
        <w:t xml:space="preserve"> </w:t>
      </w:r>
      <w:r w:rsidR="00363799" w:rsidRPr="002A7C7B">
        <w:rPr>
          <w:lang w:val="el-GR"/>
        </w:rPr>
        <w:t xml:space="preserve">Ο </w:t>
      </w:r>
      <w:r w:rsidRPr="002A7C7B">
        <w:rPr>
          <w:lang w:val="el-GR"/>
        </w:rPr>
        <w:t xml:space="preserve">οικονομικός φορέας που εμπίπτει σε μια από τις καταστάσεις που αναφέρονται στις παραγράφους </w:t>
      </w:r>
      <w:r w:rsidR="00153F0B" w:rsidRPr="00990757">
        <w:rPr>
          <w:color w:val="2E74B5" w:themeColor="accent1" w:themeShade="BF"/>
          <w:lang w:val="el-GR"/>
        </w:rPr>
        <w:fldChar w:fldCharType="begin"/>
      </w:r>
      <w:r w:rsidR="00153F0B" w:rsidRPr="00990757">
        <w:rPr>
          <w:color w:val="2E74B5" w:themeColor="accent1" w:themeShade="BF"/>
          <w:lang w:val="el-GR"/>
        </w:rPr>
        <w:instrText xml:space="preserve"> REF _Ref496540567 \r \h </w:instrText>
      </w:r>
      <w:r w:rsidR="00DF02B0" w:rsidRPr="00990757">
        <w:rPr>
          <w:color w:val="2E74B5" w:themeColor="accent1" w:themeShade="BF"/>
          <w:lang w:val="el-GR"/>
        </w:rPr>
        <w:instrText xml:space="preserve"> \* MERGEFORMAT </w:instrText>
      </w:r>
      <w:r w:rsidR="00153F0B" w:rsidRPr="00990757">
        <w:rPr>
          <w:color w:val="2E74B5" w:themeColor="accent1" w:themeShade="BF"/>
          <w:lang w:val="el-GR"/>
        </w:rPr>
      </w:r>
      <w:r w:rsidR="00153F0B" w:rsidRPr="00990757">
        <w:rPr>
          <w:color w:val="2E74B5" w:themeColor="accent1" w:themeShade="BF"/>
          <w:lang w:val="el-GR"/>
        </w:rPr>
        <w:fldChar w:fldCharType="separate"/>
      </w:r>
      <w:r w:rsidR="00263685">
        <w:rPr>
          <w:color w:val="2E74B5" w:themeColor="accent1" w:themeShade="BF"/>
          <w:lang w:val="el-GR"/>
        </w:rPr>
        <w:t>2.2.3.1</w:t>
      </w:r>
      <w:r w:rsidR="00153F0B" w:rsidRPr="00990757">
        <w:rPr>
          <w:color w:val="2E74B5" w:themeColor="accent1" w:themeShade="BF"/>
          <w:lang w:val="el-GR"/>
        </w:rPr>
        <w:fldChar w:fldCharType="end"/>
      </w:r>
      <w:r w:rsidRPr="002A7C7B">
        <w:rPr>
          <w:lang w:val="el-GR"/>
        </w:rPr>
        <w:t xml:space="preserve"> και </w:t>
      </w:r>
      <w:r w:rsidR="00B1670B">
        <w:rPr>
          <w:color w:val="2E74B5" w:themeColor="accent1" w:themeShade="BF"/>
          <w:lang w:val="el-GR"/>
        </w:rPr>
        <w:t xml:space="preserve">2.2.3.3 </w:t>
      </w:r>
      <w:r w:rsidR="002A7C7B" w:rsidRPr="002A7C7B">
        <w:rPr>
          <w:lang w:val="el-GR"/>
        </w:rPr>
        <w:t xml:space="preserve">εκτός από την περ. β αυτής, </w:t>
      </w:r>
      <w:r w:rsidRPr="002A7C7B">
        <w:rPr>
          <w:lang w:val="el-GR"/>
        </w:rPr>
        <w:t>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2A7C7B">
        <w:t>o</w:t>
      </w:r>
      <w:r w:rsidRPr="002A7C7B">
        <w:rPr>
          <w:lang w:val="el-GR"/>
        </w:rPr>
        <w:t xml:space="preserve">κάθαρση). </w:t>
      </w:r>
      <w:r w:rsidR="002A7C7B" w:rsidRPr="002A7C7B">
        <w:rPr>
          <w:lang w:val="el-GR"/>
        </w:rPr>
        <w:t>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1FBC22BC" w14:textId="77777777" w:rsidR="002A7C7B" w:rsidRPr="00603221" w:rsidRDefault="002A7C7B" w:rsidP="00075680">
      <w:pPr>
        <w:pStyle w:val="aff"/>
        <w:tabs>
          <w:tab w:val="left" w:pos="0"/>
          <w:tab w:val="left" w:pos="709"/>
          <w:tab w:val="left" w:pos="1134"/>
        </w:tabs>
        <w:spacing w:before="240" w:line="276" w:lineRule="auto"/>
        <w:ind w:left="0"/>
        <w:rPr>
          <w:b/>
          <w:bCs/>
          <w:lang w:val="el-GR"/>
        </w:rPr>
      </w:pPr>
    </w:p>
    <w:p w14:paraId="0F8D54FA" w14:textId="77777777" w:rsidR="00C535AC" w:rsidRPr="00603221" w:rsidRDefault="00C535AC" w:rsidP="00DB5B4A">
      <w:pPr>
        <w:pStyle w:val="aff"/>
        <w:spacing w:line="276" w:lineRule="auto"/>
        <w:rPr>
          <w:b/>
          <w:bCs/>
          <w:lang w:val="el-GR"/>
        </w:rPr>
      </w:pPr>
    </w:p>
    <w:p w14:paraId="3C01A3A8" w14:textId="77777777" w:rsidR="008338F0" w:rsidRPr="00603221" w:rsidRDefault="003355E7">
      <w:pPr>
        <w:pStyle w:val="aff"/>
        <w:numPr>
          <w:ilvl w:val="3"/>
          <w:numId w:val="13"/>
        </w:numPr>
        <w:tabs>
          <w:tab w:val="left" w:pos="0"/>
          <w:tab w:val="left" w:pos="709"/>
          <w:tab w:val="left" w:pos="1134"/>
        </w:tabs>
        <w:spacing w:before="240" w:line="276" w:lineRule="auto"/>
        <w:ind w:left="0" w:firstLine="0"/>
        <w:rPr>
          <w:b/>
          <w:bCs/>
          <w:color w:val="000000"/>
          <w:lang w:val="el-GR"/>
        </w:rPr>
      </w:pPr>
      <w:r w:rsidRPr="00603221">
        <w:rPr>
          <w:lang w:val="el-GR"/>
        </w:rPr>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25F03DA6" w14:textId="77777777" w:rsidR="00C535AC" w:rsidRPr="00603221" w:rsidRDefault="00C535AC" w:rsidP="00404217">
      <w:pPr>
        <w:pStyle w:val="aff"/>
        <w:spacing w:line="276" w:lineRule="auto"/>
        <w:rPr>
          <w:b/>
          <w:bCs/>
          <w:color w:val="000000"/>
          <w:lang w:val="el-GR"/>
        </w:rPr>
      </w:pPr>
    </w:p>
    <w:p w14:paraId="0C79C613" w14:textId="77777777" w:rsidR="008338F0" w:rsidRPr="00821852" w:rsidRDefault="003355E7">
      <w:pPr>
        <w:pStyle w:val="aff"/>
        <w:numPr>
          <w:ilvl w:val="3"/>
          <w:numId w:val="13"/>
        </w:numPr>
        <w:tabs>
          <w:tab w:val="left" w:pos="0"/>
          <w:tab w:val="left" w:pos="709"/>
          <w:tab w:val="left" w:pos="1134"/>
        </w:tabs>
        <w:spacing w:before="240" w:line="276" w:lineRule="auto"/>
        <w:ind w:left="0" w:firstLine="0"/>
        <w:rPr>
          <w:lang w:val="el-GR"/>
        </w:rPr>
      </w:pPr>
      <w:r w:rsidRPr="00821852">
        <w:rPr>
          <w:lang w:val="el-GR"/>
        </w:rPr>
        <w:lastRenderedPageBreak/>
        <w:t xml:space="preserve"> </w:t>
      </w:r>
      <w:bookmarkStart w:id="122" w:name="_Ref496540821"/>
      <w:r w:rsidR="001E5DE0" w:rsidRPr="00821852">
        <w:rPr>
          <w:lang w:val="el-GR"/>
        </w:rPr>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r w:rsidRPr="00821852">
        <w:rPr>
          <w:lang w:val="el-GR"/>
        </w:rPr>
        <w:t>.</w:t>
      </w:r>
      <w:bookmarkEnd w:id="122"/>
    </w:p>
    <w:p w14:paraId="36B0864B" w14:textId="77777777" w:rsidR="00D93C0C" w:rsidRPr="00603221" w:rsidRDefault="00D93C0C" w:rsidP="00075680">
      <w:pPr>
        <w:pStyle w:val="aff"/>
        <w:spacing w:line="276" w:lineRule="auto"/>
        <w:rPr>
          <w:color w:val="000000"/>
          <w:lang w:val="el-GR"/>
        </w:rPr>
      </w:pPr>
    </w:p>
    <w:p w14:paraId="2D1CB859" w14:textId="2A0E1B05" w:rsidR="008338F0" w:rsidRPr="00603221" w:rsidRDefault="3571BB66" w:rsidP="5A3ECAF3">
      <w:pPr>
        <w:pStyle w:val="30"/>
        <w:numPr>
          <w:ilvl w:val="2"/>
          <w:numId w:val="0"/>
        </w:numPr>
        <w:spacing w:line="276" w:lineRule="auto"/>
        <w:ind w:left="720" w:hanging="720"/>
        <w:rPr>
          <w:rFonts w:cs="Tahoma"/>
          <w:lang w:val="el-GR"/>
        </w:rPr>
      </w:pPr>
      <w:bookmarkStart w:id="123" w:name="_Toc121404534"/>
      <w:bookmarkStart w:id="124" w:name="_Toc126068886"/>
      <w:r w:rsidRPr="5A3ECAF3">
        <w:rPr>
          <w:rFonts w:cs="Tahoma"/>
          <w:lang w:val="el-GR"/>
        </w:rPr>
        <w:t xml:space="preserve">Κριτήρια </w:t>
      </w:r>
      <w:r w:rsidR="2B1345FE" w:rsidRPr="5A3ECAF3">
        <w:rPr>
          <w:rFonts w:cs="Tahoma"/>
          <w:lang w:val="el-GR"/>
        </w:rPr>
        <w:t xml:space="preserve">Ποιοτικής </w:t>
      </w:r>
      <w:r w:rsidRPr="5A3ECAF3">
        <w:rPr>
          <w:rFonts w:cs="Tahoma"/>
          <w:lang w:val="el-GR"/>
        </w:rPr>
        <w:t xml:space="preserve">Επιλογής </w:t>
      </w:r>
      <w:r w:rsidR="2B1345FE" w:rsidRPr="5A3ECAF3">
        <w:rPr>
          <w:rFonts w:cs="Tahoma"/>
          <w:lang w:val="el-GR"/>
        </w:rPr>
        <w:t>&amp; αποδεικτ</w:t>
      </w:r>
      <w:r w:rsidR="2A4D14B5" w:rsidRPr="5A3ECAF3">
        <w:rPr>
          <w:rFonts w:cs="Tahoma"/>
          <w:lang w:val="el-GR"/>
        </w:rPr>
        <w:t>ικ</w:t>
      </w:r>
      <w:r w:rsidR="2B1345FE" w:rsidRPr="5A3ECAF3">
        <w:rPr>
          <w:rFonts w:cs="Tahoma"/>
          <w:lang w:val="el-GR"/>
        </w:rPr>
        <w:t>ά στοιχεία</w:t>
      </w:r>
      <w:bookmarkEnd w:id="123"/>
      <w:bookmarkEnd w:id="124"/>
      <w:r w:rsidR="2B1345FE" w:rsidRPr="5A3ECAF3">
        <w:rPr>
          <w:rFonts w:cs="Tahoma"/>
          <w:lang w:val="el-GR"/>
        </w:rPr>
        <w:t xml:space="preserve"> </w:t>
      </w:r>
    </w:p>
    <w:p w14:paraId="3D9437BC" w14:textId="76B21A3D" w:rsidR="008338F0" w:rsidRPr="00603221" w:rsidDel="00893E05" w:rsidRDefault="003355E7">
      <w:pPr>
        <w:pStyle w:val="30"/>
        <w:spacing w:line="276" w:lineRule="auto"/>
        <w:ind w:left="851" w:hanging="851"/>
        <w:rPr>
          <w:lang w:val="el-GR"/>
        </w:rPr>
      </w:pPr>
      <w:bookmarkStart w:id="125" w:name="_Toc86135167"/>
      <w:bookmarkStart w:id="126" w:name="_Toc86395724"/>
      <w:bookmarkStart w:id="127" w:name="_Ref74510337"/>
      <w:bookmarkStart w:id="128" w:name="_Toc121404535"/>
      <w:bookmarkStart w:id="129" w:name="_Toc126068887"/>
      <w:bookmarkEnd w:id="125"/>
      <w:bookmarkEnd w:id="126"/>
      <w:r w:rsidRPr="00603221" w:rsidDel="00893E05">
        <w:rPr>
          <w:lang w:val="el-GR"/>
        </w:rPr>
        <w:t>Καταλληλόλητα άσκησης επαγγελματικής δραστηριότητας</w:t>
      </w:r>
      <w:bookmarkEnd w:id="127"/>
      <w:bookmarkEnd w:id="128"/>
      <w:bookmarkEnd w:id="129"/>
      <w:r w:rsidRPr="00603221" w:rsidDel="00893E05">
        <w:rPr>
          <w:lang w:val="el-GR"/>
        </w:rPr>
        <w:t xml:space="preserve"> </w:t>
      </w:r>
    </w:p>
    <w:p w14:paraId="45CA25C0" w14:textId="77777777" w:rsidR="00075487" w:rsidRDefault="00F86B7A" w:rsidP="00075487">
      <w:pPr>
        <w:spacing w:line="276" w:lineRule="auto"/>
        <w:rPr>
          <w:i/>
          <w:iCs/>
          <w:color w:val="5B9BD5"/>
          <w:lang w:val="el-GR" w:eastAsia="en-US"/>
        </w:rPr>
      </w:pPr>
      <w:r w:rsidRPr="00603221" w:rsidDel="00893E05">
        <w:rPr>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95782">
        <w:rPr>
          <w:lang w:val="el-GR"/>
        </w:rPr>
        <w:t>της σύμβασης.</w:t>
      </w:r>
      <w:r w:rsidR="002F2E92" w:rsidRPr="00603221" w:rsidDel="00893E05">
        <w:rPr>
          <w:lang w:val="el-GR"/>
        </w:rPr>
        <w:t xml:space="preserve"> </w:t>
      </w:r>
    </w:p>
    <w:p w14:paraId="38C6245A" w14:textId="1B592416" w:rsidR="007E243D" w:rsidRPr="00075487" w:rsidRDefault="007E243D" w:rsidP="00075487">
      <w:pPr>
        <w:spacing w:line="276" w:lineRule="auto"/>
        <w:rPr>
          <w:i/>
          <w:iCs/>
          <w:color w:val="5B9BD5"/>
          <w:lang w:val="el-GR" w:eastAsia="en-US"/>
        </w:rPr>
      </w:pPr>
      <w:r w:rsidRPr="00075487" w:rsidDel="00893E05">
        <w:rPr>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646262" w:rsidRPr="00075487">
        <w:rPr>
          <w:lang w:val="el-GR"/>
        </w:rPr>
        <w:t xml:space="preserve">ή εμπορικά </w:t>
      </w:r>
      <w:r w:rsidRPr="00075487" w:rsidDel="00893E05">
        <w:rPr>
          <w:lang w:val="el-GR"/>
        </w:rPr>
        <w:t xml:space="preserve">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292F0E17" w14:textId="34A4DB3F" w:rsidR="00075487" w:rsidRPr="00075487" w:rsidRDefault="00BE6F4C" w:rsidP="00075487">
      <w:pPr>
        <w:spacing w:line="276" w:lineRule="auto"/>
        <w:rPr>
          <w:lang w:val="el-GR"/>
        </w:rPr>
      </w:pPr>
      <w:r w:rsidRPr="00075487" w:rsidDel="00893E05">
        <w:rPr>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0C48CA59" w14:textId="4BB00B0C" w:rsidR="00075487" w:rsidRPr="00075487" w:rsidRDefault="00BE6F4C" w:rsidP="00075487">
      <w:pPr>
        <w:spacing w:line="276" w:lineRule="auto"/>
        <w:rPr>
          <w:lang w:val="el-GR"/>
        </w:rPr>
      </w:pPr>
      <w:r w:rsidRPr="00075487" w:rsidDel="00893E05">
        <w:rPr>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722D14" w:rsidRPr="00075487">
        <w:rPr>
          <w:lang w:val="el-GR"/>
        </w:rPr>
        <w:t>.</w:t>
      </w:r>
    </w:p>
    <w:p w14:paraId="2BE12AB9" w14:textId="37758ED6" w:rsidR="00BE6F4C" w:rsidRPr="00075487" w:rsidRDefault="00722D14" w:rsidP="00075487">
      <w:pPr>
        <w:spacing w:line="276" w:lineRule="auto"/>
        <w:rPr>
          <w:lang w:val="el-GR"/>
        </w:rPr>
      </w:pPr>
      <w:r w:rsidRPr="00075487">
        <w:rPr>
          <w:lang w:val="el-GR"/>
        </w:rPr>
        <w:t>Στην περίπτωση ένωσης οικονομικών φορέων</w:t>
      </w:r>
      <w:r w:rsidR="00BE6F4C" w:rsidRPr="00075487" w:rsidDel="00893E05">
        <w:rPr>
          <w:lang w:val="el-GR"/>
        </w:rPr>
        <w:t xml:space="preserve"> </w:t>
      </w:r>
      <w:r w:rsidRPr="00075487">
        <w:rPr>
          <w:lang w:val="el-GR"/>
        </w:rPr>
        <w:t xml:space="preserve">η καταλληλότητα άσκησης επαγγελματικής δραστηριότητας απαιτείται να καλύπτεται σωρευτικά από τα μέλη της ένωσης. </w:t>
      </w:r>
      <w:r w:rsidR="00BE6F4C" w:rsidRPr="00075487" w:rsidDel="00893E05">
        <w:rPr>
          <w:lang w:val="el-GR"/>
        </w:rPr>
        <w:t xml:space="preserve">  </w:t>
      </w:r>
    </w:p>
    <w:p w14:paraId="533F09B8" w14:textId="77777777" w:rsidR="00195782" w:rsidRPr="00BE6F4C" w:rsidDel="00893E05" w:rsidRDefault="00195782" w:rsidP="00EF1EDC">
      <w:pPr>
        <w:pStyle w:val="aff"/>
        <w:spacing w:line="276" w:lineRule="auto"/>
        <w:ind w:left="0"/>
        <w:rPr>
          <w:lang w:val="el-GR"/>
        </w:rPr>
      </w:pPr>
    </w:p>
    <w:p w14:paraId="7830D1BF" w14:textId="77777777" w:rsidR="008338F0" w:rsidRPr="00603221" w:rsidRDefault="003355E7">
      <w:pPr>
        <w:pStyle w:val="30"/>
        <w:spacing w:line="276" w:lineRule="auto"/>
        <w:ind w:left="851" w:hanging="851"/>
        <w:rPr>
          <w:lang w:val="el-GR"/>
        </w:rPr>
      </w:pPr>
      <w:bookmarkStart w:id="130" w:name="_Toc74566826"/>
      <w:bookmarkStart w:id="131" w:name="_Ref496541309"/>
      <w:bookmarkStart w:id="132" w:name="_Ref496541508"/>
      <w:bookmarkStart w:id="133" w:name="_Toc121404536"/>
      <w:bookmarkStart w:id="134" w:name="_Toc126068888"/>
      <w:bookmarkEnd w:id="130"/>
      <w:r w:rsidRPr="00603221">
        <w:rPr>
          <w:lang w:val="el-GR"/>
        </w:rPr>
        <w:t>Οικονομική και χρηματοοικονομική επάρκεια</w:t>
      </w:r>
      <w:bookmarkEnd w:id="131"/>
      <w:bookmarkEnd w:id="132"/>
      <w:bookmarkEnd w:id="133"/>
      <w:bookmarkEnd w:id="134"/>
    </w:p>
    <w:p w14:paraId="104DC8A0" w14:textId="2BC6A0D8" w:rsidR="00195782" w:rsidRDefault="4D8BA453" w:rsidP="00EF1EDC">
      <w:pPr>
        <w:spacing w:line="276" w:lineRule="auto"/>
        <w:rPr>
          <w:lang w:val="el-GR" w:eastAsia="en-US"/>
        </w:rPr>
      </w:pPr>
      <w:r w:rsidRPr="5A3ECAF3">
        <w:rPr>
          <w:lang w:val="el-GR"/>
        </w:rPr>
        <w:t xml:space="preserve">Οι οικονομικοί φορείς που συμμετέχουν στη διαδικασία σύναψης της παρούσας απαιτείται να έχουν </w:t>
      </w:r>
      <w:r w:rsidR="519B327A" w:rsidRPr="5A3ECAF3">
        <w:rPr>
          <w:lang w:val="el-GR"/>
        </w:rPr>
        <w:t xml:space="preserve">μέσο γενικό ετήσιο κύκλο εργασιών για τις τρεις </w:t>
      </w:r>
      <w:r w:rsidR="3B5AA01E" w:rsidRPr="5A3ECAF3">
        <w:rPr>
          <w:lang w:val="el-GR"/>
        </w:rPr>
        <w:t xml:space="preserve">(3) </w:t>
      </w:r>
      <w:r w:rsidR="519B327A" w:rsidRPr="5A3ECAF3">
        <w:rPr>
          <w:lang w:val="el-GR"/>
        </w:rPr>
        <w:t xml:space="preserve">τελευταίες οικονομικές χρήσεις ή, τις οικονομικές χρήσεις κατά τις οποίες ο οικονομικός φορέας δραστηριοποιείται, </w:t>
      </w:r>
      <w:r w:rsidR="519B327A" w:rsidRPr="5A3ECAF3">
        <w:rPr>
          <w:b/>
          <w:bCs/>
          <w:lang w:val="el-GR"/>
        </w:rPr>
        <w:t>αν είναι λιγότερες από τρεις</w:t>
      </w:r>
      <w:r w:rsidRPr="5A3ECAF3">
        <w:rPr>
          <w:b/>
          <w:bCs/>
          <w:lang w:val="el-GR"/>
        </w:rPr>
        <w:t xml:space="preserve"> </w:t>
      </w:r>
      <w:r w:rsidRPr="007557C5">
        <w:rPr>
          <w:b/>
          <w:bCs/>
          <w:lang w:val="el-GR"/>
        </w:rPr>
        <w:t>(</w:t>
      </w:r>
      <w:r w:rsidR="00915CE6" w:rsidRPr="007557C5">
        <w:rPr>
          <w:b/>
          <w:bCs/>
          <w:lang w:val="el-GR"/>
        </w:rPr>
        <w:t>2020</w:t>
      </w:r>
      <w:r w:rsidRPr="007557C5">
        <w:rPr>
          <w:b/>
          <w:bCs/>
          <w:lang w:val="el-GR"/>
        </w:rPr>
        <w:t>-</w:t>
      </w:r>
      <w:r w:rsidR="00915CE6" w:rsidRPr="007557C5">
        <w:rPr>
          <w:b/>
          <w:bCs/>
          <w:lang w:val="el-GR"/>
        </w:rPr>
        <w:t>2021</w:t>
      </w:r>
      <w:r w:rsidRPr="007557C5">
        <w:rPr>
          <w:b/>
          <w:bCs/>
          <w:lang w:val="el-GR"/>
        </w:rPr>
        <w:t>-</w:t>
      </w:r>
      <w:r w:rsidR="00915CE6" w:rsidRPr="007557C5">
        <w:rPr>
          <w:b/>
          <w:bCs/>
          <w:lang w:val="el-GR"/>
        </w:rPr>
        <w:t>2022</w:t>
      </w:r>
      <w:r w:rsidRPr="007557C5">
        <w:rPr>
          <w:b/>
          <w:bCs/>
          <w:lang w:val="el-GR"/>
        </w:rPr>
        <w:t>)</w:t>
      </w:r>
      <w:r w:rsidRPr="5A3ECAF3">
        <w:rPr>
          <w:b/>
          <w:bCs/>
          <w:lang w:val="el-GR"/>
        </w:rPr>
        <w:t xml:space="preserve"> </w:t>
      </w:r>
      <w:r w:rsidR="3CEA0842" w:rsidRPr="5A3ECAF3">
        <w:rPr>
          <w:b/>
          <w:bCs/>
          <w:lang w:val="el-GR"/>
        </w:rPr>
        <w:t>ίσο ή</w:t>
      </w:r>
      <w:r w:rsidRPr="5A3ECAF3">
        <w:rPr>
          <w:b/>
          <w:bCs/>
          <w:lang w:val="el-GR"/>
        </w:rPr>
        <w:t xml:space="preserve"> μεγαλύτερο από το </w:t>
      </w:r>
      <w:r w:rsidR="3CEA0842" w:rsidRPr="5A3ECAF3">
        <w:rPr>
          <w:b/>
          <w:bCs/>
          <w:lang w:val="el-GR"/>
        </w:rPr>
        <w:t>150</w:t>
      </w:r>
      <w:r w:rsidRPr="5A3ECAF3">
        <w:rPr>
          <w:b/>
          <w:bCs/>
          <w:lang w:val="el-GR"/>
        </w:rPr>
        <w:t>%</w:t>
      </w:r>
      <w:r w:rsidR="27BDB28E" w:rsidRPr="5A3ECAF3">
        <w:rPr>
          <w:b/>
          <w:bCs/>
          <w:lang w:val="el-GR"/>
        </w:rPr>
        <w:t xml:space="preserve"> </w:t>
      </w:r>
      <w:r w:rsidRPr="5A3ECAF3">
        <w:rPr>
          <w:b/>
          <w:bCs/>
          <w:lang w:val="el-GR"/>
        </w:rPr>
        <w:t xml:space="preserve">του προϋπολογισμού </w:t>
      </w:r>
      <w:r w:rsidR="3CEA0842" w:rsidRPr="5A3ECAF3">
        <w:rPr>
          <w:b/>
          <w:bCs/>
          <w:lang w:val="el-GR"/>
        </w:rPr>
        <w:t>χωρίς ΦΠΑ</w:t>
      </w:r>
      <w:r w:rsidR="3CEA0842" w:rsidRPr="5A3ECAF3">
        <w:rPr>
          <w:lang w:val="el-GR"/>
        </w:rPr>
        <w:t xml:space="preserve"> </w:t>
      </w:r>
      <w:r w:rsidRPr="5A3ECAF3">
        <w:rPr>
          <w:lang w:val="el-GR"/>
        </w:rPr>
        <w:t>του υπό ανάθεση Έργου, για το οπο</w:t>
      </w:r>
      <w:r w:rsidR="6FF6DD94" w:rsidRPr="5A3ECAF3">
        <w:rPr>
          <w:lang w:val="el-GR"/>
        </w:rPr>
        <w:t>ίο</w:t>
      </w:r>
      <w:r w:rsidRPr="5A3ECAF3">
        <w:rPr>
          <w:lang w:val="el-GR"/>
        </w:rPr>
        <w:t xml:space="preserve"> υποβάλλει προσφορά.</w:t>
      </w:r>
      <w:r w:rsidR="7605BD66" w:rsidRPr="5A3ECAF3">
        <w:rPr>
          <w:lang w:val="el-GR"/>
        </w:rPr>
        <w:t xml:space="preserve"> </w:t>
      </w:r>
    </w:p>
    <w:p w14:paraId="7D4F7C41" w14:textId="0317803B" w:rsidR="00722D14" w:rsidRPr="00317CD0" w:rsidRDefault="00722D14" w:rsidP="00EF1EDC">
      <w:pPr>
        <w:spacing w:line="276" w:lineRule="auto"/>
        <w:rPr>
          <w:lang w:val="el-GR" w:eastAsia="en-US"/>
        </w:rPr>
      </w:pPr>
      <w:r w:rsidRPr="00D476C8">
        <w:rPr>
          <w:b/>
          <w:lang w:val="el-GR"/>
        </w:rPr>
        <w:t>Σε περίπτωση ένωσης οικονομικών φορέων, οι παραπάνω απαιτήσεις καλύπτονται αθροιστικά από τα μέλη της ένωσης</w:t>
      </w:r>
      <w:r w:rsidR="00195782" w:rsidRPr="00D476C8">
        <w:rPr>
          <w:b/>
          <w:lang w:val="el-GR"/>
        </w:rPr>
        <w:t>.</w:t>
      </w:r>
    </w:p>
    <w:p w14:paraId="6D5EBBA7" w14:textId="77777777" w:rsidR="00722D14" w:rsidRPr="00821852" w:rsidRDefault="00722D14" w:rsidP="00DB5B4A">
      <w:pPr>
        <w:spacing w:line="276" w:lineRule="auto"/>
        <w:rPr>
          <w:lang w:val="el-GR" w:eastAsia="en-US"/>
        </w:rPr>
      </w:pPr>
    </w:p>
    <w:p w14:paraId="6651E130" w14:textId="77777777" w:rsidR="008338F0" w:rsidRPr="00603221" w:rsidRDefault="3571BB66">
      <w:pPr>
        <w:pStyle w:val="30"/>
        <w:spacing w:line="276" w:lineRule="auto"/>
        <w:ind w:left="284" w:hanging="284"/>
        <w:rPr>
          <w:lang w:val="el-GR"/>
        </w:rPr>
      </w:pPr>
      <w:bookmarkStart w:id="135" w:name="_Ref496541329"/>
      <w:bookmarkStart w:id="136" w:name="_Ref496541556"/>
      <w:bookmarkStart w:id="137" w:name="_Toc121404537"/>
      <w:bookmarkStart w:id="138" w:name="_Toc126068889"/>
      <w:r w:rsidRPr="5A3ECAF3">
        <w:rPr>
          <w:lang w:val="el-GR"/>
        </w:rPr>
        <w:lastRenderedPageBreak/>
        <w:t>Τεχνική και επαγγελματική ικανότητα</w:t>
      </w:r>
      <w:bookmarkEnd w:id="135"/>
      <w:bookmarkEnd w:id="136"/>
      <w:bookmarkEnd w:id="137"/>
      <w:bookmarkEnd w:id="138"/>
      <w:r w:rsidR="55B92B47" w:rsidRPr="5A3ECAF3">
        <w:rPr>
          <w:lang w:val="el-GR"/>
        </w:rPr>
        <w:t xml:space="preserve"> </w:t>
      </w:r>
    </w:p>
    <w:p w14:paraId="58AA3308" w14:textId="77777777" w:rsidR="0069435C" w:rsidRPr="008E43C4" w:rsidRDefault="0069435C">
      <w:pPr>
        <w:pStyle w:val="40"/>
        <w:spacing w:line="276" w:lineRule="auto"/>
        <w:rPr>
          <w:lang w:val="el-GR" w:eastAsia="en-US"/>
        </w:rPr>
      </w:pPr>
      <w:bookmarkStart w:id="139" w:name="_Toc86135173"/>
      <w:bookmarkStart w:id="140" w:name="_Toc86395730"/>
      <w:bookmarkStart w:id="141" w:name="_Toc86135174"/>
      <w:bookmarkStart w:id="142" w:name="_Toc86395731"/>
      <w:bookmarkStart w:id="143" w:name="_Ref61980826"/>
      <w:bookmarkStart w:id="144" w:name="_Toc121404538"/>
      <w:bookmarkStart w:id="145" w:name="_Ref40965350"/>
      <w:bookmarkEnd w:id="139"/>
      <w:bookmarkEnd w:id="140"/>
      <w:bookmarkEnd w:id="141"/>
      <w:bookmarkEnd w:id="142"/>
      <w:r>
        <w:rPr>
          <w:lang w:val="el-GR" w:eastAsia="en-US"/>
        </w:rPr>
        <w:t>Τεχνική Ικανότητα</w:t>
      </w:r>
      <w:bookmarkEnd w:id="143"/>
      <w:bookmarkEnd w:id="144"/>
    </w:p>
    <w:p w14:paraId="13EBA41F" w14:textId="77777777" w:rsidR="00934B2F" w:rsidRDefault="00934B2F" w:rsidP="00934B2F">
      <w:pPr>
        <w:spacing w:line="276" w:lineRule="auto"/>
        <w:rPr>
          <w:bCs/>
          <w:lang w:val="el-GR"/>
        </w:rPr>
      </w:pPr>
      <w:bookmarkStart w:id="146" w:name="_Hlk55900233"/>
      <w:r w:rsidRPr="00FA5EDD">
        <w:rPr>
          <w:bCs/>
          <w:lang w:val="el-GR"/>
        </w:rPr>
        <w:t>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5203F5A7" w14:textId="599887E2" w:rsidR="00934B2F" w:rsidRPr="00990757" w:rsidRDefault="323FB44E" w:rsidP="00934B2F">
      <w:pPr>
        <w:spacing w:line="276" w:lineRule="auto"/>
        <w:rPr>
          <w:lang w:val="el-GR"/>
        </w:rPr>
      </w:pPr>
      <w:r w:rsidRPr="5A3ECAF3">
        <w:rPr>
          <w:lang w:val="el-GR"/>
        </w:rPr>
        <w:t xml:space="preserve">Συγκεκριμένα απαιτείται </w:t>
      </w:r>
      <w:r w:rsidRPr="5A3ECAF3">
        <w:rPr>
          <w:b/>
          <w:bCs/>
          <w:lang w:val="el-GR"/>
        </w:rPr>
        <w:t>κατά την περίοδο αναφοράς, ήτοι από 1/1/2018 και έως την ημερομηνία διενέργειας του διαγωνισμού</w:t>
      </w:r>
      <w:r w:rsidRPr="5A3ECAF3">
        <w:rPr>
          <w:lang w:val="el-GR"/>
        </w:rPr>
        <w:t>, να έχουν ολοκληρώσει ή να συντηρούν / υποστηρίζουν, μεμονωμένα ή ως μέλη ένωσης/κοινοπραξίας</w:t>
      </w:r>
      <w:r w:rsidR="007C05E5">
        <w:rPr>
          <w:lang w:val="el-GR"/>
        </w:rPr>
        <w:t xml:space="preserve"> </w:t>
      </w:r>
      <w:r w:rsidR="007C05E5" w:rsidRPr="007C05E5">
        <w:rPr>
          <w:lang w:val="el-GR"/>
        </w:rPr>
        <w:t>έχοντας ποσοστό συμμετοχής ίσο ή μεγαλύτερο του 50%</w:t>
      </w:r>
      <w:r w:rsidRPr="5A3ECAF3">
        <w:rPr>
          <w:lang w:val="el-GR"/>
        </w:rPr>
        <w:t>, έργα ως ακολούθως:</w:t>
      </w:r>
    </w:p>
    <w:p w14:paraId="7CF3F0F0" w14:textId="2D1843EB" w:rsidR="00934B2F" w:rsidRPr="00993A0E" w:rsidRDefault="323FB44E" w:rsidP="00934B2F">
      <w:pPr>
        <w:spacing w:line="276" w:lineRule="auto"/>
        <w:ind w:left="567" w:hanging="567"/>
        <w:rPr>
          <w:lang w:val="el-GR"/>
        </w:rPr>
      </w:pPr>
      <w:r w:rsidRPr="5A3ECAF3">
        <w:rPr>
          <w:b/>
          <w:bCs/>
          <w:lang w:val="el-GR"/>
        </w:rPr>
        <w:t>Α)</w:t>
      </w:r>
      <w:r w:rsidRPr="5A3ECAF3">
        <w:rPr>
          <w:lang w:val="el-GR"/>
        </w:rPr>
        <w:t xml:space="preserve">   Τουλάχιστον δυο (2) έργα Πληροφορικής στο Δημόσιο Τομέα με αντικείμενο τη διαχείριση και εκτέλεση προμηθειών και τα οποία αθροιστικά να καλύπτουν </w:t>
      </w:r>
      <w:r w:rsidR="007F617F" w:rsidRPr="007F617F">
        <w:rPr>
          <w:lang w:val="el-GR"/>
        </w:rPr>
        <w:t xml:space="preserve">τα τέσσερα (4) από τα έξι (6) </w:t>
      </w:r>
      <w:r w:rsidRPr="5A3ECAF3">
        <w:rPr>
          <w:lang w:val="el-GR"/>
        </w:rPr>
        <w:t xml:space="preserve"> παρακάτω ποσοτικ</w:t>
      </w:r>
      <w:r w:rsidR="007F617F">
        <w:rPr>
          <w:lang w:val="el-GR"/>
        </w:rPr>
        <w:t xml:space="preserve">ά </w:t>
      </w:r>
      <w:r w:rsidRPr="5A3ECAF3">
        <w:rPr>
          <w:lang w:val="el-GR"/>
        </w:rPr>
        <w:t xml:space="preserve"> χαρακτηριστικ</w:t>
      </w:r>
      <w:r w:rsidR="007F617F">
        <w:rPr>
          <w:lang w:val="el-GR"/>
        </w:rPr>
        <w:t>ά</w:t>
      </w:r>
      <w:r w:rsidRPr="5A3ECAF3">
        <w:rPr>
          <w:lang w:val="el-GR"/>
        </w:rPr>
        <w:t xml:space="preserve"> (Προμήθειες) : </w:t>
      </w:r>
    </w:p>
    <w:p w14:paraId="356F2F42" w14:textId="592E2E9A" w:rsidR="00934B2F" w:rsidRPr="00730DBA" w:rsidRDefault="323FB44E" w:rsidP="00F373CF">
      <w:pPr>
        <w:pStyle w:val="aff"/>
        <w:numPr>
          <w:ilvl w:val="0"/>
          <w:numId w:val="29"/>
        </w:numPr>
        <w:spacing w:line="276" w:lineRule="auto"/>
        <w:rPr>
          <w:lang w:val="el-GR"/>
        </w:rPr>
      </w:pPr>
      <w:r w:rsidRPr="5A3ECAF3">
        <w:rPr>
          <w:lang w:val="el-GR"/>
        </w:rPr>
        <w:t>Εγγεγραμμένοι οικονομικοί φορείς που έχουν υποβάλει προσφορές τουλάχιστον 500</w:t>
      </w:r>
    </w:p>
    <w:p w14:paraId="0574CB6D" w14:textId="6DE2939E" w:rsidR="00934B2F" w:rsidRPr="00730DBA" w:rsidRDefault="00934B2F" w:rsidP="00F373CF">
      <w:pPr>
        <w:pStyle w:val="aff"/>
        <w:numPr>
          <w:ilvl w:val="0"/>
          <w:numId w:val="29"/>
        </w:numPr>
        <w:spacing w:line="276" w:lineRule="auto"/>
        <w:rPr>
          <w:lang w:val="el-GR"/>
        </w:rPr>
      </w:pPr>
      <w:r w:rsidRPr="00730DBA">
        <w:rPr>
          <w:lang w:val="el-GR"/>
        </w:rPr>
        <w:t xml:space="preserve">Υποβληθείσες προσφορές τουλάχιστον </w:t>
      </w:r>
      <w:r w:rsidR="002C1F49">
        <w:rPr>
          <w:lang w:val="el-GR"/>
        </w:rPr>
        <w:t>1</w:t>
      </w:r>
      <w:r w:rsidRPr="00730DBA">
        <w:rPr>
          <w:lang w:val="el-GR"/>
        </w:rPr>
        <w:t>.000 ανά έτος</w:t>
      </w:r>
    </w:p>
    <w:p w14:paraId="6CACBCE8" w14:textId="4A6868B0" w:rsidR="00934B2F" w:rsidRPr="00730DBA" w:rsidRDefault="00934B2F" w:rsidP="00F373CF">
      <w:pPr>
        <w:pStyle w:val="aff"/>
        <w:numPr>
          <w:ilvl w:val="0"/>
          <w:numId w:val="29"/>
        </w:numPr>
        <w:spacing w:line="276" w:lineRule="auto"/>
        <w:rPr>
          <w:lang w:val="el-GR"/>
        </w:rPr>
      </w:pPr>
      <w:r w:rsidRPr="00730DBA">
        <w:rPr>
          <w:lang w:val="el-GR"/>
        </w:rPr>
        <w:t xml:space="preserve">Δημοσιευθέντες διαγωνισμοί τουλάχιστον </w:t>
      </w:r>
      <w:r w:rsidR="002C1F49">
        <w:rPr>
          <w:lang w:val="el-GR"/>
        </w:rPr>
        <w:t>100</w:t>
      </w:r>
      <w:r w:rsidRPr="00730DBA">
        <w:rPr>
          <w:lang w:val="el-GR"/>
        </w:rPr>
        <w:t xml:space="preserve"> ανά έτος</w:t>
      </w:r>
    </w:p>
    <w:p w14:paraId="39D805D8" w14:textId="7727C2B8" w:rsidR="00934B2F" w:rsidRPr="00730DBA" w:rsidRDefault="00934B2F" w:rsidP="00F373CF">
      <w:pPr>
        <w:pStyle w:val="aff"/>
        <w:numPr>
          <w:ilvl w:val="0"/>
          <w:numId w:val="29"/>
        </w:numPr>
        <w:spacing w:line="276" w:lineRule="auto"/>
        <w:rPr>
          <w:lang w:val="el-GR"/>
        </w:rPr>
      </w:pPr>
      <w:r w:rsidRPr="00730DBA">
        <w:rPr>
          <w:lang w:val="el-GR"/>
        </w:rPr>
        <w:t xml:space="preserve">Διενεργηθέντες διαγωνισμοί τουλάχιστον </w:t>
      </w:r>
      <w:r w:rsidR="002C1F49">
        <w:rPr>
          <w:lang w:val="el-GR"/>
        </w:rPr>
        <w:t>90</w:t>
      </w:r>
      <w:r w:rsidRPr="00730DBA">
        <w:rPr>
          <w:lang w:val="el-GR"/>
        </w:rPr>
        <w:t xml:space="preserve"> ανά έτος</w:t>
      </w:r>
    </w:p>
    <w:p w14:paraId="2F650929" w14:textId="7AE4B1BC" w:rsidR="00934B2F" w:rsidRPr="00730DBA" w:rsidRDefault="00934B2F" w:rsidP="00F373CF">
      <w:pPr>
        <w:pStyle w:val="aff"/>
        <w:numPr>
          <w:ilvl w:val="0"/>
          <w:numId w:val="29"/>
        </w:numPr>
        <w:spacing w:line="276" w:lineRule="auto"/>
        <w:rPr>
          <w:lang w:val="el-GR"/>
        </w:rPr>
      </w:pPr>
      <w:r w:rsidRPr="00730DBA">
        <w:rPr>
          <w:lang w:val="el-GR"/>
        </w:rPr>
        <w:t xml:space="preserve">Είδη προς προμήθεια τουλάχιστον </w:t>
      </w:r>
      <w:r w:rsidR="002C1F49">
        <w:rPr>
          <w:lang w:val="el-GR"/>
        </w:rPr>
        <w:t>1.000</w:t>
      </w:r>
      <w:r w:rsidRPr="00730DBA">
        <w:rPr>
          <w:lang w:val="el-GR"/>
        </w:rPr>
        <w:t xml:space="preserve"> ανά έτος</w:t>
      </w:r>
    </w:p>
    <w:p w14:paraId="2A24DE00" w14:textId="3EE8E703" w:rsidR="006C4B2B" w:rsidRDefault="323FB44E" w:rsidP="006C4B2B">
      <w:pPr>
        <w:pStyle w:val="aff"/>
        <w:numPr>
          <w:ilvl w:val="0"/>
          <w:numId w:val="29"/>
        </w:numPr>
        <w:spacing w:line="276" w:lineRule="auto"/>
        <w:rPr>
          <w:lang w:val="el-GR"/>
        </w:rPr>
      </w:pPr>
      <w:r w:rsidRPr="5A3ECAF3">
        <w:rPr>
          <w:lang w:val="el-GR"/>
        </w:rPr>
        <w:t xml:space="preserve">Φορείς – Αναθέτουσες Αρχές τουλάχιστον </w:t>
      </w:r>
      <w:r w:rsidR="002C1F49">
        <w:rPr>
          <w:lang w:val="el-GR"/>
        </w:rPr>
        <w:t>1</w:t>
      </w:r>
      <w:r w:rsidRPr="5A3ECAF3">
        <w:rPr>
          <w:lang w:val="el-GR"/>
        </w:rPr>
        <w:t>00</w:t>
      </w:r>
    </w:p>
    <w:p w14:paraId="5C2EBC83" w14:textId="61B0E1F3" w:rsidR="006C4B2B" w:rsidRPr="006C4B2B" w:rsidRDefault="000B12A0" w:rsidP="00FC5D44">
      <w:pPr>
        <w:spacing w:line="276" w:lineRule="auto"/>
        <w:rPr>
          <w:lang w:val="el-GR"/>
        </w:rPr>
      </w:pPr>
      <w:r w:rsidRPr="000B12A0">
        <w:rPr>
          <w:lang w:val="el-GR"/>
        </w:rPr>
        <w:t>Αθροιστικά ο προϋπολογισμός των δύο έργων πρέπει να είναι ίσος ή μεγαλύτερος των 2.000.000,00 ευρώ μη συμπεριλαμβανομένου του  ΦΠΑ, χωρίς να εμπεριέχονται σε αυτά τα ποσά οποιοδήποτε τίμημα προμήθειας εξοπλισμού ή έτοιμου λογισμικού.</w:t>
      </w:r>
    </w:p>
    <w:p w14:paraId="1B57DF7C" w14:textId="4A9D04D5" w:rsidR="001E6AC2" w:rsidRDefault="323FB44E" w:rsidP="00FC5D44">
      <w:pPr>
        <w:spacing w:line="276" w:lineRule="auto"/>
        <w:ind w:left="567" w:hanging="567"/>
        <w:rPr>
          <w:lang w:val="el-GR"/>
        </w:rPr>
      </w:pPr>
      <w:r w:rsidRPr="5A3ECAF3">
        <w:rPr>
          <w:b/>
          <w:bCs/>
          <w:lang w:val="el-GR"/>
        </w:rPr>
        <w:t>Β)</w:t>
      </w:r>
      <w:r w:rsidRPr="5A3ECAF3">
        <w:rPr>
          <w:lang w:val="el-GR"/>
        </w:rPr>
        <w:t xml:space="preserve"> </w:t>
      </w:r>
      <w:r w:rsidR="006F25C0">
        <w:rPr>
          <w:lang w:val="el-GR"/>
        </w:rPr>
        <w:t xml:space="preserve"> </w:t>
      </w:r>
      <w:r w:rsidRPr="5A3ECAF3">
        <w:rPr>
          <w:lang w:val="el-GR"/>
        </w:rPr>
        <w:t xml:space="preserve">Τουλάχιστον  </w:t>
      </w:r>
      <w:r w:rsidR="000B12A0">
        <w:rPr>
          <w:lang w:val="el-GR"/>
        </w:rPr>
        <w:t>ένα</w:t>
      </w:r>
      <w:r w:rsidR="000B12A0" w:rsidRPr="5A3ECAF3">
        <w:rPr>
          <w:lang w:val="el-GR"/>
        </w:rPr>
        <w:t xml:space="preserve"> </w:t>
      </w:r>
      <w:r w:rsidRPr="5A3ECAF3">
        <w:rPr>
          <w:lang w:val="el-GR"/>
        </w:rPr>
        <w:t>(</w:t>
      </w:r>
      <w:r w:rsidR="000B12A0">
        <w:rPr>
          <w:lang w:val="el-GR"/>
        </w:rPr>
        <w:t>1</w:t>
      </w:r>
      <w:r w:rsidRPr="5A3ECAF3">
        <w:rPr>
          <w:lang w:val="el-GR"/>
        </w:rPr>
        <w:t>) έργ</w:t>
      </w:r>
      <w:r w:rsidR="000B12A0">
        <w:rPr>
          <w:lang w:val="el-GR"/>
        </w:rPr>
        <w:t>ο</w:t>
      </w:r>
      <w:r w:rsidRPr="5A3ECAF3">
        <w:rPr>
          <w:lang w:val="el-GR"/>
        </w:rPr>
        <w:t xml:space="preserve"> στ</w:t>
      </w:r>
      <w:r w:rsidR="000B12A0">
        <w:rPr>
          <w:lang w:val="el-GR"/>
        </w:rPr>
        <w:t xml:space="preserve">ο </w:t>
      </w:r>
      <w:r w:rsidRPr="5A3ECAF3">
        <w:rPr>
          <w:lang w:val="el-GR"/>
        </w:rPr>
        <w:t>οποί</w:t>
      </w:r>
      <w:r w:rsidR="000B12A0">
        <w:rPr>
          <w:lang w:val="el-GR"/>
        </w:rPr>
        <w:t>ο</w:t>
      </w:r>
      <w:r w:rsidRPr="5A3ECAF3">
        <w:rPr>
          <w:lang w:val="el-GR"/>
        </w:rPr>
        <w:t xml:space="preserve"> να έχουν υλοποιηθεί ΟΠΣ (Ολοκληρωμέν</w:t>
      </w:r>
      <w:r w:rsidR="005F5C99">
        <w:rPr>
          <w:lang w:val="el-GR"/>
        </w:rPr>
        <w:t>ο</w:t>
      </w:r>
      <w:r w:rsidRPr="5A3ECAF3">
        <w:rPr>
          <w:lang w:val="el-GR"/>
        </w:rPr>
        <w:t xml:space="preserve"> Πληροφοριακ</w:t>
      </w:r>
      <w:r w:rsidR="005F5C99">
        <w:rPr>
          <w:lang w:val="el-GR"/>
        </w:rPr>
        <w:t>ό</w:t>
      </w:r>
      <w:r w:rsidRPr="5A3ECAF3">
        <w:rPr>
          <w:lang w:val="el-GR"/>
        </w:rPr>
        <w:t xml:space="preserve"> Σ</w:t>
      </w:r>
      <w:r w:rsidR="005F5C99">
        <w:rPr>
          <w:lang w:val="el-GR"/>
        </w:rPr>
        <w:t>ύστημα</w:t>
      </w:r>
      <w:r w:rsidRPr="5A3ECAF3">
        <w:rPr>
          <w:lang w:val="el-GR"/>
        </w:rPr>
        <w:t>) με χρήση  νεφελο-υποδομών και εικονοποίησης (cloud &amp; virtualization).</w:t>
      </w:r>
    </w:p>
    <w:p w14:paraId="3822A0A7" w14:textId="095EF7DF" w:rsidR="00934B2F" w:rsidRPr="00236E57" w:rsidRDefault="323FB44E" w:rsidP="00FC5D44">
      <w:pPr>
        <w:spacing w:line="276" w:lineRule="auto"/>
        <w:ind w:left="567" w:hanging="567"/>
        <w:rPr>
          <w:lang w:val="el-GR"/>
        </w:rPr>
      </w:pPr>
      <w:r w:rsidRPr="5A3ECAF3">
        <w:rPr>
          <w:b/>
          <w:bCs/>
          <w:lang w:val="el-GR"/>
        </w:rPr>
        <w:t>Γ)</w:t>
      </w:r>
      <w:r w:rsidR="006F25C0">
        <w:rPr>
          <w:lang w:val="el-GR"/>
        </w:rPr>
        <w:t xml:space="preserve"> </w:t>
      </w:r>
      <w:r w:rsidRPr="5A3ECAF3">
        <w:rPr>
          <w:lang w:val="el-GR"/>
        </w:rPr>
        <w:t>Τουλάχιστον 2 (δύο) έργα ψηφιακού μετασχηματισμού, με αντικείμενο την ανάπτυξη ή συντήρηση ολοκληρωμένων διαδικτυακών πληροφοριακών συστημάτων</w:t>
      </w:r>
      <w:r w:rsidR="005C77F9">
        <w:rPr>
          <w:lang w:val="el-GR"/>
        </w:rPr>
        <w:t>.</w:t>
      </w:r>
    </w:p>
    <w:p w14:paraId="2379F80B" w14:textId="5347927A" w:rsidR="00934B2F" w:rsidRDefault="323FB44E" w:rsidP="00934B2F">
      <w:pPr>
        <w:spacing w:line="276" w:lineRule="auto"/>
        <w:rPr>
          <w:lang w:val="el-GR"/>
        </w:rPr>
      </w:pPr>
      <w:r w:rsidRPr="5A3ECAF3">
        <w:rPr>
          <w:b/>
          <w:bCs/>
          <w:lang w:val="el-GR"/>
        </w:rPr>
        <w:t>Δ)</w:t>
      </w:r>
      <w:r w:rsidRPr="5A3ECAF3">
        <w:rPr>
          <w:lang w:val="el-GR"/>
        </w:rPr>
        <w:t xml:space="preserve"> </w:t>
      </w:r>
      <w:r w:rsidR="006F25C0">
        <w:rPr>
          <w:lang w:val="el-GR"/>
        </w:rPr>
        <w:t xml:space="preserve"> </w:t>
      </w:r>
      <w:r w:rsidRPr="5A3ECAF3">
        <w:rPr>
          <w:lang w:val="el-GR"/>
        </w:rPr>
        <w:t>Τουλάχιστον</w:t>
      </w:r>
      <w:r w:rsidR="005C77F9">
        <w:rPr>
          <w:lang w:val="el-GR"/>
        </w:rPr>
        <w:t xml:space="preserve"> ένα (1)</w:t>
      </w:r>
      <w:r w:rsidRPr="5A3ECAF3">
        <w:rPr>
          <w:lang w:val="el-GR"/>
        </w:rPr>
        <w:t xml:space="preserve">  έργ</w:t>
      </w:r>
      <w:r w:rsidR="005C77F9">
        <w:rPr>
          <w:lang w:val="el-GR"/>
        </w:rPr>
        <w:t>ο</w:t>
      </w:r>
      <w:r w:rsidRPr="5A3ECAF3">
        <w:rPr>
          <w:lang w:val="el-GR"/>
        </w:rPr>
        <w:t xml:space="preserve"> εκπόνησης μελετών ασφαλείας πληροφοριακών συστημάτων</w:t>
      </w:r>
      <w:r w:rsidR="006F25C0">
        <w:rPr>
          <w:lang w:val="el-GR"/>
        </w:rPr>
        <w:t>.</w:t>
      </w:r>
    </w:p>
    <w:p w14:paraId="7E4D1068" w14:textId="41A8F70A" w:rsidR="00D82393" w:rsidRPr="00D82393" w:rsidRDefault="00D82393" w:rsidP="00D82393">
      <w:pPr>
        <w:spacing w:line="276" w:lineRule="auto"/>
        <w:rPr>
          <w:lang w:val="el-GR"/>
        </w:rPr>
      </w:pPr>
      <w:r w:rsidRPr="00FC5D44">
        <w:rPr>
          <w:b/>
          <w:bCs/>
          <w:lang w:val="el-GR"/>
        </w:rPr>
        <w:t>Ε)</w:t>
      </w:r>
      <w:r>
        <w:rPr>
          <w:lang w:val="el-GR"/>
        </w:rPr>
        <w:t xml:space="preserve"> </w:t>
      </w:r>
      <w:r w:rsidRPr="00D82393">
        <w:rPr>
          <w:lang w:val="el-GR"/>
        </w:rPr>
        <w:t>Τουλάχιστον ένα (1) έργο που εμπεριέχει υλοποιήσεις διαλειτουργικότητας με τρίτα συστήματα (web services) μέσω Enterprise Service Bus (ESB) ή ισοδύναμης αρχιτεκτονικής</w:t>
      </w:r>
      <w:r w:rsidR="00FA2265">
        <w:rPr>
          <w:lang w:val="el-GR"/>
        </w:rPr>
        <w:t>.</w:t>
      </w:r>
      <w:r w:rsidRPr="00D82393">
        <w:rPr>
          <w:lang w:val="el-GR"/>
        </w:rPr>
        <w:t xml:space="preserve"> </w:t>
      </w:r>
    </w:p>
    <w:p w14:paraId="34932E3E" w14:textId="6DA7DB5B" w:rsidR="006F25C0" w:rsidRDefault="00D82393" w:rsidP="00D82393">
      <w:pPr>
        <w:spacing w:line="276" w:lineRule="auto"/>
        <w:rPr>
          <w:lang w:val="el-GR"/>
        </w:rPr>
      </w:pPr>
      <w:r w:rsidRPr="00FC5D44">
        <w:rPr>
          <w:b/>
          <w:bCs/>
          <w:lang w:val="el-GR"/>
        </w:rPr>
        <w:t>ΣΤ)</w:t>
      </w:r>
      <w:r>
        <w:rPr>
          <w:b/>
          <w:bCs/>
          <w:lang w:val="el-GR"/>
        </w:rPr>
        <w:t xml:space="preserve"> </w:t>
      </w:r>
      <w:r w:rsidRPr="00D82393">
        <w:rPr>
          <w:lang w:val="el-GR"/>
        </w:rPr>
        <w:t>Τουλάχιστον ένα (1) έργο να διαθέτει μηχανισμό επιχειρηματικής ευφυίας BI για την ανάλυση δεδομένων (big data) και την παραγωγή αναφορών για ενημερωτικούς λόγους ή για λήψη αποφάσεων.</w:t>
      </w:r>
    </w:p>
    <w:p w14:paraId="2932D290" w14:textId="39C0CA7C" w:rsidR="00083062" w:rsidRPr="00FC5D44" w:rsidRDefault="00FA2265" w:rsidP="00934B2F">
      <w:pPr>
        <w:spacing w:line="276" w:lineRule="auto"/>
        <w:rPr>
          <w:b/>
          <w:bCs/>
          <w:lang w:val="el-GR"/>
        </w:rPr>
      </w:pPr>
      <w:r w:rsidRPr="00FC5D44">
        <w:rPr>
          <w:lang w:val="el-GR"/>
        </w:rPr>
        <w:t>Ο υποψήφιος μπορεί να επικαλεστεί ένα έργο ως απόδειξη κάλυψης περισσότερων του ενός από τα παραπάνω στοιχεία (Α έως ΣΤ).</w:t>
      </w:r>
    </w:p>
    <w:p w14:paraId="379138F0" w14:textId="77777777" w:rsidR="003D1EB2" w:rsidRPr="00990757" w:rsidRDefault="003D1EB2" w:rsidP="00934B2F">
      <w:pPr>
        <w:spacing w:line="276" w:lineRule="auto"/>
        <w:rPr>
          <w:lang w:val="el-GR"/>
        </w:rPr>
      </w:pPr>
    </w:p>
    <w:p w14:paraId="515F669D" w14:textId="77777777" w:rsidR="00CC2818" w:rsidRPr="006E6191" w:rsidRDefault="6C55EBE6">
      <w:pPr>
        <w:pStyle w:val="40"/>
        <w:spacing w:line="276" w:lineRule="auto"/>
        <w:rPr>
          <w:lang w:val="el-GR" w:eastAsia="en-US"/>
        </w:rPr>
      </w:pPr>
      <w:bookmarkStart w:id="147" w:name="_Toc121404539"/>
      <w:bookmarkStart w:id="148" w:name="_Ref122598091"/>
      <w:bookmarkEnd w:id="145"/>
      <w:bookmarkEnd w:id="146"/>
      <w:r w:rsidRPr="5A3ECAF3">
        <w:rPr>
          <w:lang w:val="el-GR" w:eastAsia="en-US"/>
        </w:rPr>
        <w:t>Επαγγελματική Ικανότητα – Ομάδα Έργου</w:t>
      </w:r>
      <w:bookmarkEnd w:id="147"/>
      <w:bookmarkEnd w:id="148"/>
    </w:p>
    <w:p w14:paraId="5AF93E91" w14:textId="77777777" w:rsidR="000F796F" w:rsidRPr="00221C58" w:rsidRDefault="000F796F" w:rsidP="000F796F">
      <w:pPr>
        <w:spacing w:line="276" w:lineRule="auto"/>
        <w:rPr>
          <w:lang w:val="el-GR"/>
        </w:rPr>
      </w:pPr>
      <w:bookmarkStart w:id="149" w:name="_Hlk20140163"/>
      <w:r w:rsidRPr="00221C58">
        <w:rPr>
          <w:lang w:val="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w:t>
      </w:r>
    </w:p>
    <w:p w14:paraId="7194296D" w14:textId="69FD4CB3" w:rsidR="00572B8D" w:rsidRPr="00FB0A10" w:rsidRDefault="00572B8D" w:rsidP="00F373CF">
      <w:pPr>
        <w:pStyle w:val="aff"/>
        <w:numPr>
          <w:ilvl w:val="0"/>
          <w:numId w:val="131"/>
        </w:numPr>
        <w:spacing w:line="276" w:lineRule="auto"/>
        <w:rPr>
          <w:rFonts w:eastAsia="Tahoma"/>
          <w:lang w:val="el"/>
        </w:rPr>
      </w:pPr>
      <w:r w:rsidRPr="00FB0A10">
        <w:rPr>
          <w:rFonts w:eastAsia="Tahoma"/>
          <w:b/>
          <w:bCs/>
          <w:lang w:val="el"/>
        </w:rPr>
        <w:lastRenderedPageBreak/>
        <w:t>Έναν (1) Υπεύθυνο Έργου</w:t>
      </w:r>
      <w:r w:rsidRPr="00FB0A10">
        <w:rPr>
          <w:rFonts w:eastAsia="Tahoma"/>
          <w:lang w:val="el"/>
        </w:rPr>
        <w:t xml:space="preserve">, ο οποίος να διαθέτει Πανεπιστημιακό Τίτλο Σπουδών, διεθνή πιστοποίηση στη διαχείριση έργων (επιπέδου </w:t>
      </w:r>
      <w:r w:rsidRPr="001951F2">
        <w:rPr>
          <w:rFonts w:eastAsia="Tahoma"/>
          <w:lang w:val="el"/>
        </w:rPr>
        <w:t>P</w:t>
      </w:r>
      <w:r w:rsidRPr="00FB0A10">
        <w:rPr>
          <w:rFonts w:eastAsia="Tahoma"/>
          <w:lang w:val="el"/>
        </w:rPr>
        <w:t>MP/PMI ή ισοδύναμου) και τουλάχιστον 15ετή επαγγελματική εμπειρία σε Διαχείριση Έργων Πληροφορικής.</w:t>
      </w:r>
    </w:p>
    <w:p w14:paraId="5C063135" w14:textId="47EF6396" w:rsidR="00572B8D" w:rsidRPr="00FB0A10" w:rsidRDefault="00572B8D" w:rsidP="00F373CF">
      <w:pPr>
        <w:pStyle w:val="aff"/>
        <w:numPr>
          <w:ilvl w:val="0"/>
          <w:numId w:val="131"/>
        </w:numPr>
        <w:spacing w:line="276" w:lineRule="auto"/>
        <w:rPr>
          <w:rFonts w:eastAsia="Tahoma"/>
          <w:lang w:val="el"/>
        </w:rPr>
      </w:pPr>
      <w:r>
        <w:rPr>
          <w:rFonts w:eastAsia="Tahoma"/>
          <w:b/>
          <w:bCs/>
          <w:lang w:val="el"/>
        </w:rPr>
        <w:t xml:space="preserve">Δύο </w:t>
      </w:r>
      <w:r w:rsidRPr="00FB0A10">
        <w:rPr>
          <w:rFonts w:eastAsia="Tahoma"/>
          <w:b/>
          <w:bCs/>
          <w:lang w:val="el"/>
        </w:rPr>
        <w:t xml:space="preserve"> (</w:t>
      </w:r>
      <w:r>
        <w:rPr>
          <w:rFonts w:eastAsia="Tahoma"/>
          <w:b/>
          <w:bCs/>
          <w:lang w:val="el"/>
        </w:rPr>
        <w:t>2</w:t>
      </w:r>
      <w:r w:rsidRPr="00FB0A10">
        <w:rPr>
          <w:rFonts w:eastAsia="Tahoma"/>
          <w:b/>
          <w:bCs/>
          <w:lang w:val="el"/>
        </w:rPr>
        <w:t>) Αναπληρωτ</w:t>
      </w:r>
      <w:r>
        <w:rPr>
          <w:rFonts w:eastAsia="Tahoma"/>
          <w:b/>
          <w:bCs/>
          <w:lang w:val="el"/>
        </w:rPr>
        <w:t>ές</w:t>
      </w:r>
      <w:r w:rsidRPr="00FB0A10">
        <w:rPr>
          <w:rFonts w:eastAsia="Tahoma"/>
          <w:b/>
          <w:bCs/>
          <w:lang w:val="el"/>
        </w:rPr>
        <w:t xml:space="preserve"> Υπεύθυνο</w:t>
      </w:r>
      <w:r>
        <w:rPr>
          <w:rFonts w:eastAsia="Tahoma"/>
          <w:b/>
          <w:bCs/>
          <w:lang w:val="el"/>
        </w:rPr>
        <w:t>υ</w:t>
      </w:r>
      <w:r w:rsidRPr="00FB0A10">
        <w:rPr>
          <w:rFonts w:eastAsia="Tahoma"/>
          <w:b/>
          <w:bCs/>
          <w:lang w:val="el"/>
        </w:rPr>
        <w:t xml:space="preserve"> Έργου</w:t>
      </w:r>
      <w:r w:rsidRPr="00FB0A10">
        <w:rPr>
          <w:rFonts w:eastAsia="Tahoma"/>
          <w:lang w:val="el"/>
        </w:rPr>
        <w:t xml:space="preserve">, </w:t>
      </w:r>
      <w:r>
        <w:rPr>
          <w:rFonts w:eastAsia="Tahoma"/>
          <w:lang w:val="el"/>
        </w:rPr>
        <w:t>ο</w:t>
      </w:r>
      <w:r>
        <w:rPr>
          <w:rFonts w:eastAsia="Tahoma"/>
          <w:lang w:val="el-GR"/>
        </w:rPr>
        <w:t>ι</w:t>
      </w:r>
      <w:r w:rsidRPr="00FB0A10">
        <w:rPr>
          <w:rFonts w:eastAsia="Tahoma"/>
          <w:lang w:val="el"/>
        </w:rPr>
        <w:t xml:space="preserve"> οποί</w:t>
      </w:r>
      <w:r>
        <w:rPr>
          <w:rFonts w:eastAsia="Tahoma"/>
          <w:lang w:val="el"/>
        </w:rPr>
        <w:t>οι</w:t>
      </w:r>
      <w:r w:rsidRPr="00FB0A10">
        <w:rPr>
          <w:rFonts w:eastAsia="Tahoma"/>
          <w:lang w:val="el"/>
        </w:rPr>
        <w:t xml:space="preserve"> να διαθέτ</w:t>
      </w:r>
      <w:r>
        <w:rPr>
          <w:rFonts w:eastAsia="Tahoma"/>
          <w:lang w:val="el"/>
        </w:rPr>
        <w:t>ουν</w:t>
      </w:r>
      <w:r w:rsidRPr="00FB0A10">
        <w:rPr>
          <w:rFonts w:eastAsia="Tahoma"/>
          <w:lang w:val="el"/>
        </w:rPr>
        <w:t xml:space="preserve"> Πανεπιστημιακό Τίτλο Σπουδών, και τουλάχιστον 10ετή επαγγελματική εμπειρία σε Διαχείριση Έργων Πληροφορικής</w:t>
      </w:r>
      <w:r>
        <w:rPr>
          <w:rFonts w:eastAsia="Tahoma"/>
          <w:lang w:val="el"/>
        </w:rPr>
        <w:t>.</w:t>
      </w:r>
      <w:r w:rsidRPr="00FB0A10">
        <w:rPr>
          <w:rFonts w:eastAsia="Tahoma"/>
          <w:lang w:val="el"/>
        </w:rPr>
        <w:t xml:space="preserve"> </w:t>
      </w:r>
    </w:p>
    <w:p w14:paraId="749AACC5" w14:textId="77777777" w:rsidR="00572B8D" w:rsidRPr="00FB0A10" w:rsidRDefault="00572B8D" w:rsidP="00F373CF">
      <w:pPr>
        <w:pStyle w:val="aff"/>
        <w:numPr>
          <w:ilvl w:val="0"/>
          <w:numId w:val="131"/>
        </w:numPr>
        <w:spacing w:line="276" w:lineRule="auto"/>
        <w:rPr>
          <w:rFonts w:eastAsia="Tahoma"/>
          <w:lang w:val="el"/>
        </w:rPr>
      </w:pPr>
      <w:r>
        <w:rPr>
          <w:rFonts w:eastAsia="Tahoma"/>
          <w:b/>
          <w:bCs/>
          <w:lang w:val="el"/>
        </w:rPr>
        <w:t>Ένα</w:t>
      </w:r>
      <w:r w:rsidRPr="00FB0A10">
        <w:rPr>
          <w:rFonts w:eastAsia="Tahoma"/>
          <w:b/>
          <w:bCs/>
          <w:lang w:val="el"/>
        </w:rPr>
        <w:t xml:space="preserve"> (</w:t>
      </w:r>
      <w:r>
        <w:rPr>
          <w:rFonts w:eastAsia="Tahoma"/>
          <w:b/>
          <w:bCs/>
          <w:lang w:val="el-GR"/>
        </w:rPr>
        <w:t>1</w:t>
      </w:r>
      <w:r w:rsidRPr="00FB0A10">
        <w:rPr>
          <w:rFonts w:eastAsia="Tahoma"/>
          <w:b/>
          <w:bCs/>
          <w:lang w:val="el"/>
        </w:rPr>
        <w:t>) Στέλεχ</w:t>
      </w:r>
      <w:r>
        <w:rPr>
          <w:rFonts w:eastAsia="Tahoma"/>
          <w:b/>
          <w:bCs/>
          <w:lang w:val="el"/>
        </w:rPr>
        <w:t>ος</w:t>
      </w:r>
      <w:r w:rsidRPr="00FB0A10">
        <w:rPr>
          <w:rFonts w:eastAsia="Tahoma"/>
          <w:b/>
          <w:bCs/>
          <w:lang w:val="el"/>
        </w:rPr>
        <w:t xml:space="preserve"> Διασφάλισης Ποιότητας (QA)</w:t>
      </w:r>
      <w:r w:rsidRPr="00FB0A10">
        <w:rPr>
          <w:rFonts w:eastAsia="Tahoma"/>
          <w:lang w:val="el"/>
        </w:rPr>
        <w:t xml:space="preserve"> </w:t>
      </w:r>
      <w:r>
        <w:rPr>
          <w:rFonts w:eastAsia="Tahoma"/>
          <w:lang w:val="el"/>
        </w:rPr>
        <w:t>τ</w:t>
      </w:r>
      <w:r w:rsidRPr="00FB0A10">
        <w:rPr>
          <w:rFonts w:eastAsia="Tahoma"/>
          <w:lang w:val="el"/>
        </w:rPr>
        <w:t>ο οποίο να διαθέτ</w:t>
      </w:r>
      <w:r>
        <w:rPr>
          <w:rFonts w:eastAsia="Tahoma"/>
          <w:lang w:val="el"/>
        </w:rPr>
        <w:t>ει</w:t>
      </w:r>
      <w:r w:rsidRPr="00FB0A10">
        <w:rPr>
          <w:rFonts w:eastAsia="Tahoma"/>
          <w:lang w:val="el"/>
        </w:rPr>
        <w:t xml:space="preserve"> Πανεπιστημιακό Τίτλο Σπουδών και τουλάχιστον 5ετή επαγγελματική εμπειρία στον έλεγχο ποιότητας έργων Πληροφορικής.</w:t>
      </w:r>
    </w:p>
    <w:p w14:paraId="6CE2FEB2" w14:textId="77777777" w:rsidR="00572B8D" w:rsidRPr="00730DBA" w:rsidRDefault="00572B8D" w:rsidP="00F373CF">
      <w:pPr>
        <w:pStyle w:val="aff"/>
        <w:numPr>
          <w:ilvl w:val="0"/>
          <w:numId w:val="131"/>
        </w:numPr>
        <w:spacing w:line="276" w:lineRule="auto"/>
        <w:rPr>
          <w:rFonts w:eastAsia="Tahoma"/>
          <w:lang w:val="el"/>
        </w:rPr>
      </w:pPr>
      <w:r w:rsidRPr="00730DBA">
        <w:rPr>
          <w:rFonts w:eastAsia="Tahoma"/>
          <w:b/>
          <w:bCs/>
          <w:lang w:val="el"/>
        </w:rPr>
        <w:t>Έναν (1) Τεχνικό Υπεύθυνο Νεφελο-υποδομών Πληροφορικής</w:t>
      </w:r>
      <w:r w:rsidRPr="00730DBA">
        <w:rPr>
          <w:rFonts w:eastAsia="Tahoma"/>
          <w:lang w:val="el"/>
        </w:rPr>
        <w:t xml:space="preserve"> ο οποίος να διαθέτει Πανεπιστημιακό Τίτλο Σπουδών και τουλάχιστον 10ετή  επαγγελματική εμπειρία σε εγκαταστάσεις, διαχείριση, τεχνική υποστήριξη λειτουργίας και διασφάλιση καλής λειτουργίας κεντρικών υπολογιστικών υποδομών και υποστηρικτικά λογισμικά λειτουργίας πληροφοριακών συστημάτων μεγάλης κλίμακας που χρησιμοποιούν αρχιτεκτονική πολλαπλών επιπέδων.</w:t>
      </w:r>
    </w:p>
    <w:p w14:paraId="5B51D9B0" w14:textId="77777777" w:rsidR="00572B8D" w:rsidRPr="00730DBA" w:rsidRDefault="00572B8D" w:rsidP="00F373CF">
      <w:pPr>
        <w:pStyle w:val="aff"/>
        <w:numPr>
          <w:ilvl w:val="0"/>
          <w:numId w:val="131"/>
        </w:numPr>
        <w:spacing w:line="276" w:lineRule="auto"/>
        <w:rPr>
          <w:rFonts w:eastAsia="Tahoma"/>
          <w:lang w:val="el"/>
        </w:rPr>
      </w:pPr>
      <w:r w:rsidRPr="00730DBA">
        <w:rPr>
          <w:rFonts w:eastAsia="Tahoma"/>
          <w:b/>
          <w:bCs/>
          <w:lang w:val="el"/>
        </w:rPr>
        <w:t xml:space="preserve">Έναν (1) Τεχνικό Υπεύθυνο Δικτυακών Νεφελο-υποδομών Πληροφορικής </w:t>
      </w:r>
      <w:r w:rsidRPr="00730DBA">
        <w:rPr>
          <w:rFonts w:eastAsia="Tahoma"/>
          <w:lang w:val="el"/>
        </w:rPr>
        <w:t xml:space="preserve"> ο οποίος να διαθέτει Πανεπιστημιακό τίτλο Σπουδών και τουλάχιστον 10ετή εμπειρία σε διαμόρφωση δικτύων συστημάτων Έργων Πληροφορικής. </w:t>
      </w:r>
    </w:p>
    <w:p w14:paraId="6E192BD9" w14:textId="77777777" w:rsidR="00572B8D" w:rsidRPr="00FB0A10" w:rsidRDefault="00572B8D" w:rsidP="00F373CF">
      <w:pPr>
        <w:pStyle w:val="aff"/>
        <w:numPr>
          <w:ilvl w:val="0"/>
          <w:numId w:val="131"/>
        </w:numPr>
        <w:spacing w:line="276" w:lineRule="auto"/>
        <w:rPr>
          <w:rFonts w:eastAsia="Tahoma"/>
          <w:lang w:val="el"/>
        </w:rPr>
      </w:pPr>
      <w:r w:rsidRPr="00FB0A10">
        <w:rPr>
          <w:rFonts w:eastAsia="Tahoma"/>
          <w:b/>
          <w:bCs/>
          <w:lang w:val="el"/>
        </w:rPr>
        <w:t>Έναν (1) Υπεύθυνο Ανάπτυξης Λογισμικού</w:t>
      </w:r>
      <w:r w:rsidRPr="00FB0A10">
        <w:rPr>
          <w:rFonts w:eastAsia="Tahoma"/>
          <w:lang w:val="el"/>
        </w:rPr>
        <w:t xml:space="preserve"> ο οποίος να διαθέτει Πανεπιστημιακό Τίτλο Σπουδών και τουλάχιστον 10ετή  εμπειρία σε υλοποίηση  πληροφοριακών συστημάτων μεγάλης κλίμακας που χρησιμοποιούν αρχιτεκτονική πολλαπλών επιπέδων.</w:t>
      </w:r>
    </w:p>
    <w:p w14:paraId="56B407C9" w14:textId="77777777" w:rsidR="00572B8D" w:rsidRPr="0049377B" w:rsidRDefault="00572B8D" w:rsidP="00F373CF">
      <w:pPr>
        <w:pStyle w:val="aff"/>
        <w:numPr>
          <w:ilvl w:val="0"/>
          <w:numId w:val="131"/>
        </w:numPr>
        <w:spacing w:line="276" w:lineRule="auto"/>
        <w:rPr>
          <w:rFonts w:eastAsia="Tahoma"/>
          <w:lang w:val="el"/>
        </w:rPr>
      </w:pPr>
      <w:r w:rsidRPr="000A345D">
        <w:rPr>
          <w:rFonts w:eastAsia="Tahoma"/>
          <w:b/>
          <w:bCs/>
          <w:lang w:val="el"/>
        </w:rPr>
        <w:t>Έναν (1) Υπεύθυνο Ασφάλειας Πληροφοριακών Συστημάτων</w:t>
      </w:r>
      <w:r w:rsidRPr="00402DBC">
        <w:rPr>
          <w:rFonts w:eastAsia="Tahoma"/>
          <w:lang w:val="el"/>
        </w:rPr>
        <w:t xml:space="preserve">  ο οποίος να διαθέτει Πανεπιστημιακό Τίτλο Σπουδών και τουλάχιστον 10</w:t>
      </w:r>
      <w:r w:rsidRPr="008C4DDE">
        <w:rPr>
          <w:rFonts w:eastAsia="Tahoma"/>
          <w:lang w:val="el"/>
        </w:rPr>
        <w:t>ετή  επαγγελματική εμπειρία σε ασφάλεια πληροφοριακών συστημάτων και  πιστοποίηση ISO 27001 LA από διαπιστευμένο (accredited) οργανισμό και  τουλάχιστον μία (1) από τις ακόλουθες πιστοποιήσεις CISA, CISM, CISSP, CIPM, CIPP/E</w:t>
      </w:r>
      <w:r>
        <w:rPr>
          <w:rFonts w:eastAsia="Tahoma"/>
          <w:lang w:val="el"/>
        </w:rPr>
        <w:t xml:space="preserve"> ή ισοδύναμο.</w:t>
      </w:r>
    </w:p>
    <w:p w14:paraId="539B8FD9" w14:textId="12A5D638" w:rsidR="00572B8D" w:rsidRPr="00AA0038" w:rsidRDefault="00572B8D" w:rsidP="00F373CF">
      <w:pPr>
        <w:pStyle w:val="aff"/>
        <w:numPr>
          <w:ilvl w:val="0"/>
          <w:numId w:val="131"/>
        </w:numPr>
        <w:spacing w:line="276" w:lineRule="auto"/>
        <w:rPr>
          <w:rFonts w:eastAsia="Tahoma"/>
          <w:lang w:val="el"/>
        </w:rPr>
      </w:pPr>
      <w:r>
        <w:rPr>
          <w:rFonts w:eastAsia="Tahoma"/>
          <w:b/>
          <w:bCs/>
          <w:lang w:val="el-GR"/>
        </w:rPr>
        <w:t xml:space="preserve">Δύο </w:t>
      </w:r>
      <w:r w:rsidRPr="00653EE5">
        <w:rPr>
          <w:rFonts w:eastAsia="Tahoma"/>
          <w:b/>
          <w:bCs/>
          <w:lang w:val="el"/>
        </w:rPr>
        <w:t>(</w:t>
      </w:r>
      <w:r>
        <w:rPr>
          <w:rFonts w:eastAsia="Tahoma"/>
          <w:b/>
          <w:bCs/>
          <w:lang w:val="el"/>
        </w:rPr>
        <w:t>2</w:t>
      </w:r>
      <w:r w:rsidRPr="00653EE5">
        <w:rPr>
          <w:rFonts w:eastAsia="Tahoma"/>
          <w:b/>
          <w:bCs/>
          <w:lang w:val="el"/>
        </w:rPr>
        <w:t>) τουλάχιστον  Επιχειρησιακ</w:t>
      </w:r>
      <w:r>
        <w:rPr>
          <w:rFonts w:eastAsia="Tahoma"/>
          <w:b/>
          <w:bCs/>
          <w:lang w:val="el"/>
        </w:rPr>
        <w:t>ούς</w:t>
      </w:r>
      <w:r w:rsidRPr="00653EE5">
        <w:rPr>
          <w:rFonts w:eastAsia="Tahoma"/>
          <w:b/>
          <w:bCs/>
          <w:lang w:val="el"/>
        </w:rPr>
        <w:t xml:space="preserve"> Αναλυτ</w:t>
      </w:r>
      <w:r>
        <w:rPr>
          <w:rFonts w:eastAsia="Tahoma"/>
          <w:b/>
          <w:bCs/>
          <w:lang w:val="el"/>
        </w:rPr>
        <w:t>ές</w:t>
      </w:r>
      <w:r w:rsidRPr="00AA0038">
        <w:rPr>
          <w:rFonts w:eastAsia="Tahoma"/>
          <w:lang w:val="el"/>
        </w:rPr>
        <w:t xml:space="preserve">, </w:t>
      </w:r>
      <w:r>
        <w:rPr>
          <w:rFonts w:eastAsia="Tahoma"/>
          <w:lang w:val="el"/>
        </w:rPr>
        <w:t>οι οποίοι</w:t>
      </w:r>
      <w:r w:rsidRPr="00AA0038">
        <w:rPr>
          <w:rFonts w:eastAsia="Tahoma"/>
          <w:lang w:val="el"/>
        </w:rPr>
        <w:t xml:space="preserve"> να διαθέτ</w:t>
      </w:r>
      <w:r>
        <w:rPr>
          <w:rFonts w:eastAsia="Tahoma"/>
          <w:lang w:val="el"/>
        </w:rPr>
        <w:t>ουν</w:t>
      </w:r>
      <w:r w:rsidRPr="00AA0038">
        <w:rPr>
          <w:rFonts w:eastAsia="Tahoma"/>
          <w:lang w:val="el"/>
        </w:rPr>
        <w:t xml:space="preserve"> </w:t>
      </w:r>
      <w:r w:rsidRPr="00402DBC">
        <w:rPr>
          <w:rFonts w:eastAsia="Tahoma"/>
          <w:lang w:val="el"/>
        </w:rPr>
        <w:t xml:space="preserve">Πανεπιστημιακό Τίτλο Σπουδών </w:t>
      </w:r>
      <w:r>
        <w:rPr>
          <w:rFonts w:eastAsia="Tahoma"/>
          <w:lang w:val="el"/>
        </w:rPr>
        <w:t>και το</w:t>
      </w:r>
      <w:r w:rsidRPr="00AA0038">
        <w:rPr>
          <w:rFonts w:eastAsia="Tahoma"/>
          <w:lang w:val="el"/>
        </w:rPr>
        <w:t xml:space="preserve">υλάχιστον 10ετή επαγγελματική εμπειρία σε ανάλυση επιχειρησιακών διαδικασιών και την </w:t>
      </w:r>
      <w:r>
        <w:rPr>
          <w:rFonts w:eastAsia="Tahoma"/>
          <w:lang w:val="el"/>
        </w:rPr>
        <w:t xml:space="preserve">υλοποίηση </w:t>
      </w:r>
      <w:r w:rsidRPr="00AA0038">
        <w:rPr>
          <w:rFonts w:eastAsia="Tahoma"/>
          <w:lang w:val="el"/>
        </w:rPr>
        <w:t>τους με Τεχνολογίες Πληροφορικής και Επικοινωνιών καθώς και</w:t>
      </w:r>
      <w:r>
        <w:rPr>
          <w:rFonts w:eastAsia="Tahoma"/>
          <w:lang w:val="el"/>
        </w:rPr>
        <w:t xml:space="preserve"> να</w:t>
      </w:r>
      <w:r w:rsidRPr="00AA0038">
        <w:rPr>
          <w:rFonts w:eastAsia="Tahoma"/>
          <w:lang w:val="el"/>
        </w:rPr>
        <w:t xml:space="preserve"> έχ</w:t>
      </w:r>
      <w:r>
        <w:rPr>
          <w:rFonts w:eastAsia="Tahoma"/>
          <w:lang w:val="el"/>
        </w:rPr>
        <w:t>ουν</w:t>
      </w:r>
      <w:r w:rsidRPr="00AA0038">
        <w:rPr>
          <w:rFonts w:eastAsia="Tahoma"/>
          <w:lang w:val="el"/>
        </w:rPr>
        <w:t xml:space="preserve">  συμμετάσχει σε υλοποίηση έργ</w:t>
      </w:r>
      <w:r>
        <w:rPr>
          <w:rFonts w:eastAsia="Tahoma"/>
          <w:lang w:val="el"/>
        </w:rPr>
        <w:t>ων</w:t>
      </w:r>
      <w:r w:rsidRPr="00AA0038">
        <w:rPr>
          <w:rFonts w:eastAsia="Tahoma"/>
          <w:lang w:val="el"/>
        </w:rPr>
        <w:t xml:space="preserve"> </w:t>
      </w:r>
      <w:r w:rsidRPr="00730DBA">
        <w:rPr>
          <w:rFonts w:eastAsia="Tahoma"/>
          <w:lang w:val="el"/>
        </w:rPr>
        <w:t>Δημοσίων</w:t>
      </w:r>
      <w:r>
        <w:rPr>
          <w:rFonts w:eastAsia="Tahoma"/>
          <w:lang w:val="el"/>
        </w:rPr>
        <w:t xml:space="preserve"> Προμηθειών.</w:t>
      </w:r>
    </w:p>
    <w:p w14:paraId="11EA4BE8" w14:textId="77777777" w:rsidR="00572B8D" w:rsidRPr="00E02634" w:rsidRDefault="00572B8D" w:rsidP="00F373CF">
      <w:pPr>
        <w:pStyle w:val="aff"/>
        <w:numPr>
          <w:ilvl w:val="0"/>
          <w:numId w:val="131"/>
        </w:numPr>
        <w:spacing w:line="276" w:lineRule="auto"/>
        <w:rPr>
          <w:rFonts w:eastAsia="Tahoma"/>
          <w:lang w:val="el"/>
        </w:rPr>
      </w:pPr>
      <w:r w:rsidRPr="005C0B5A">
        <w:rPr>
          <w:rFonts w:eastAsia="Tahoma"/>
          <w:b/>
          <w:bCs/>
          <w:lang w:val="el"/>
        </w:rPr>
        <w:t xml:space="preserve">Δύο (2) τουλάχιστον Έμπειρους Μηχανικούς Πληροφορικής (Senior Software </w:t>
      </w:r>
      <w:r w:rsidRPr="00E02634">
        <w:rPr>
          <w:rFonts w:eastAsia="Tahoma"/>
          <w:b/>
          <w:bCs/>
          <w:lang w:val="el"/>
        </w:rPr>
        <w:t>Engineer)</w:t>
      </w:r>
      <w:r w:rsidRPr="00E02634">
        <w:rPr>
          <w:rFonts w:eastAsia="Tahoma"/>
          <w:lang w:val="el"/>
        </w:rPr>
        <w:t xml:space="preserve">, καθένας εκ των οποίων να διαθέτει πανεπιστημιακό τίτλο σπουδών και τουλάχιστον 5ετή επαγγελματική εμπειρία σε ανάπτυξη πληροφοριακών συστημάτων. </w:t>
      </w:r>
    </w:p>
    <w:p w14:paraId="646EAF1D" w14:textId="7306A9C1" w:rsidR="00572B8D" w:rsidRDefault="37BA8629" w:rsidP="00F373CF">
      <w:pPr>
        <w:pStyle w:val="aff"/>
        <w:numPr>
          <w:ilvl w:val="0"/>
          <w:numId w:val="131"/>
        </w:numPr>
        <w:spacing w:line="276" w:lineRule="auto"/>
        <w:rPr>
          <w:rFonts w:eastAsia="Tahoma"/>
          <w:lang w:val="el"/>
        </w:rPr>
      </w:pPr>
      <w:r w:rsidRPr="5A3ECAF3">
        <w:rPr>
          <w:rFonts w:eastAsia="Tahoma"/>
          <w:b/>
          <w:bCs/>
          <w:lang w:val="el"/>
        </w:rPr>
        <w:t>Τρε</w:t>
      </w:r>
      <w:r w:rsidRPr="5A3ECAF3">
        <w:rPr>
          <w:rFonts w:eastAsia="Tahoma"/>
          <w:b/>
          <w:bCs/>
          <w:lang w:val="el-GR"/>
        </w:rPr>
        <w:t>ι</w:t>
      </w:r>
      <w:r w:rsidRPr="5A3ECAF3">
        <w:rPr>
          <w:rFonts w:eastAsia="Tahoma"/>
          <w:b/>
          <w:bCs/>
          <w:lang w:val="el"/>
        </w:rPr>
        <w:t xml:space="preserve">ς (3) </w:t>
      </w:r>
      <w:r w:rsidRPr="5A3ECAF3">
        <w:rPr>
          <w:rFonts w:eastAsia="Tahoma"/>
          <w:b/>
          <w:bCs/>
          <w:lang w:val="el-GR"/>
        </w:rPr>
        <w:t>τουλάχιστον</w:t>
      </w:r>
      <w:r w:rsidRPr="5A3ECAF3">
        <w:rPr>
          <w:rFonts w:eastAsia="Tahoma"/>
          <w:b/>
          <w:bCs/>
          <w:lang w:val="el"/>
        </w:rPr>
        <w:t xml:space="preserve"> Μηχανικούς Ανάπτυξης Λογισμικού</w:t>
      </w:r>
      <w:r w:rsidRPr="5A3ECAF3">
        <w:rPr>
          <w:rFonts w:eastAsia="Tahoma"/>
          <w:lang w:val="el"/>
        </w:rPr>
        <w:t xml:space="preserve"> </w:t>
      </w:r>
      <w:r w:rsidR="007E0EFA" w:rsidRPr="007E0EFA">
        <w:rPr>
          <w:rFonts w:eastAsia="Tahoma"/>
          <w:lang w:val="el"/>
        </w:rPr>
        <w:t>σε ευρέως διαδεδομένη γλώσσα προγραμματισμού</w:t>
      </w:r>
      <w:r w:rsidR="007E0EFA" w:rsidRPr="00475129">
        <w:rPr>
          <w:rFonts w:eastAsia="Tahoma"/>
          <w:lang w:val="el-GR"/>
        </w:rPr>
        <w:t xml:space="preserve"> </w:t>
      </w:r>
      <w:r w:rsidR="007E0EFA">
        <w:rPr>
          <w:rFonts w:eastAsia="Tahoma"/>
          <w:lang w:val="el"/>
        </w:rPr>
        <w:t xml:space="preserve">(Ενδεικτικά, </w:t>
      </w:r>
      <w:r w:rsidRPr="5A3ECAF3">
        <w:rPr>
          <w:rFonts w:eastAsia="Tahoma"/>
          <w:lang w:val="el"/>
        </w:rPr>
        <w:t>γλώσσα προγραμματισμού Java,</w:t>
      </w:r>
      <w:r w:rsidR="007E0EFA">
        <w:rPr>
          <w:rFonts w:eastAsia="Tahoma"/>
          <w:lang w:val="el"/>
        </w:rPr>
        <w:t xml:space="preserve"> .</w:t>
      </w:r>
      <w:r w:rsidR="007E0EFA">
        <w:rPr>
          <w:rFonts w:eastAsia="Tahoma"/>
          <w:lang w:val="en-US"/>
        </w:rPr>
        <w:t>net</w:t>
      </w:r>
      <w:r w:rsidR="007E0EFA" w:rsidRPr="00475129">
        <w:rPr>
          <w:rFonts w:eastAsia="Tahoma"/>
          <w:lang w:val="el-GR"/>
        </w:rPr>
        <w:t xml:space="preserve">, </w:t>
      </w:r>
      <w:r w:rsidR="007E0EFA">
        <w:rPr>
          <w:rFonts w:eastAsia="Tahoma"/>
          <w:lang w:val="en-US"/>
        </w:rPr>
        <w:t>C</w:t>
      </w:r>
      <w:r w:rsidR="007E0EFA" w:rsidRPr="00475129">
        <w:rPr>
          <w:rFonts w:eastAsia="Tahoma"/>
          <w:lang w:val="el-GR"/>
        </w:rPr>
        <w:t>++</w:t>
      </w:r>
      <w:r w:rsidRPr="5A3ECAF3">
        <w:rPr>
          <w:rFonts w:eastAsia="Tahoma"/>
          <w:lang w:val="el"/>
        </w:rPr>
        <w:t xml:space="preserve"> </w:t>
      </w:r>
      <w:r w:rsidR="007E0EFA">
        <w:rPr>
          <w:rFonts w:eastAsia="Tahoma"/>
          <w:lang w:val="el-GR"/>
        </w:rPr>
        <w:t xml:space="preserve">που προτίθεται να χρησιμοποιήσει ως Ανάδοχος, </w:t>
      </w:r>
      <w:r w:rsidRPr="5A3ECAF3">
        <w:rPr>
          <w:rFonts w:eastAsia="Tahoma"/>
          <w:lang w:val="el"/>
        </w:rPr>
        <w:t xml:space="preserve">οι οποίοι να διαθέτουν πανεπιστημιακό τίτλο σπουδών και να έχουν εκτελέσει εργασίες σχεδιασμού, κωδικοποίησης (coding), θέσης σε παραγωγική λειτουργία, συντήρησης και υποστήριξης λογισμικού δια-λειτουργικότητας δηλ. </w:t>
      </w:r>
      <w:r w:rsidRPr="5A3ECAF3">
        <w:rPr>
          <w:rFonts w:eastAsia="Tahoma"/>
          <w:b/>
          <w:bCs/>
          <w:lang w:val="el"/>
        </w:rPr>
        <w:t>υλοποίηση Web Services</w:t>
      </w:r>
      <w:r w:rsidRPr="5A3ECAF3">
        <w:rPr>
          <w:rFonts w:eastAsia="Tahoma"/>
          <w:lang w:val="el"/>
        </w:rPr>
        <w:t>.</w:t>
      </w:r>
    </w:p>
    <w:p w14:paraId="5A07712C" w14:textId="466D732E" w:rsidR="00AF7239" w:rsidRPr="002B25F6" w:rsidRDefault="00AF7239" w:rsidP="00F373CF">
      <w:pPr>
        <w:pStyle w:val="aff"/>
        <w:numPr>
          <w:ilvl w:val="0"/>
          <w:numId w:val="131"/>
        </w:numPr>
        <w:spacing w:line="276" w:lineRule="auto"/>
        <w:rPr>
          <w:rFonts w:eastAsia="Tahoma"/>
          <w:lang w:val="el"/>
        </w:rPr>
      </w:pPr>
      <w:r w:rsidRPr="002B25F6">
        <w:rPr>
          <w:rFonts w:eastAsia="Tahoma"/>
          <w:b/>
          <w:bCs/>
          <w:lang w:val="el-GR"/>
        </w:rPr>
        <w:t xml:space="preserve">Έναν (1) τουλάχιστον Ειδικό </w:t>
      </w:r>
      <w:r w:rsidRPr="002B25F6">
        <w:rPr>
          <w:rFonts w:eastAsia="Tahoma"/>
          <w:b/>
          <w:bCs/>
          <w:lang w:val="el"/>
        </w:rPr>
        <w:t>OLAP/BI Expert</w:t>
      </w:r>
      <w:r w:rsidRPr="002B25F6">
        <w:rPr>
          <w:rFonts w:eastAsia="Tahoma"/>
          <w:lang w:val="el"/>
        </w:rPr>
        <w:t xml:space="preserve"> που να διαθέτει Πανεπιστημιακό τίτλο σπουδών πληροφορικής και να διαθέτει τουλάχιστον τριετή εμπειρία στο συγκεκριμένο αντικείμενο</w:t>
      </w:r>
    </w:p>
    <w:p w14:paraId="25C23F67" w14:textId="67FA56C7" w:rsidR="00AF7239" w:rsidRPr="002B25F6" w:rsidRDefault="00AF7239" w:rsidP="00F373CF">
      <w:pPr>
        <w:pStyle w:val="aff"/>
        <w:numPr>
          <w:ilvl w:val="0"/>
          <w:numId w:val="131"/>
        </w:numPr>
        <w:spacing w:line="276" w:lineRule="auto"/>
        <w:rPr>
          <w:rFonts w:eastAsia="Tahoma"/>
          <w:lang w:val="el"/>
        </w:rPr>
      </w:pPr>
      <w:r w:rsidRPr="002B25F6">
        <w:rPr>
          <w:rFonts w:eastAsia="Tahoma"/>
          <w:b/>
          <w:bCs/>
          <w:lang w:val="el"/>
        </w:rPr>
        <w:t>Ένα (1) τουλάχιστον Sourcing/Purchasing Functional Expert</w:t>
      </w:r>
      <w:r w:rsidRPr="002B25F6">
        <w:rPr>
          <w:rFonts w:eastAsia="Tahoma"/>
          <w:lang w:val="el"/>
        </w:rPr>
        <w:t>. που να διαθέτει Πανεπιστημιακό τίτλο σπουδών και να διαθέτει τουλάχιστον πενταετή εμπειρία στο συγκεκριμένο αντικείμενο</w:t>
      </w:r>
    </w:p>
    <w:p w14:paraId="61AB3C8F" w14:textId="758594B8" w:rsidR="00AF7239" w:rsidRPr="00985482" w:rsidRDefault="00AF7239" w:rsidP="00F373CF">
      <w:pPr>
        <w:pStyle w:val="aff"/>
        <w:numPr>
          <w:ilvl w:val="0"/>
          <w:numId w:val="131"/>
        </w:numPr>
        <w:spacing w:line="276" w:lineRule="auto"/>
        <w:rPr>
          <w:rFonts w:eastAsia="Tahoma"/>
          <w:lang w:val="el"/>
        </w:rPr>
      </w:pPr>
      <w:r w:rsidRPr="002B25F6">
        <w:rPr>
          <w:rFonts w:eastAsia="Tahoma"/>
          <w:b/>
          <w:bCs/>
          <w:lang w:val="el"/>
        </w:rPr>
        <w:lastRenderedPageBreak/>
        <w:t>Ένα (1)</w:t>
      </w:r>
      <w:r w:rsidR="003F023C">
        <w:rPr>
          <w:rFonts w:eastAsia="Tahoma"/>
          <w:b/>
          <w:bCs/>
          <w:lang w:val="el"/>
        </w:rPr>
        <w:t xml:space="preserve"> ειδικό επί των Δημοσίων Συμβάσεων</w:t>
      </w:r>
      <w:r w:rsidRPr="002B25F6">
        <w:rPr>
          <w:rFonts w:eastAsia="Tahoma"/>
          <w:b/>
          <w:bCs/>
          <w:lang w:val="el"/>
        </w:rPr>
        <w:t xml:space="preserve"> </w:t>
      </w:r>
      <w:r w:rsidR="003F023C">
        <w:rPr>
          <w:rFonts w:eastAsia="Tahoma"/>
          <w:b/>
          <w:bCs/>
          <w:lang w:val="el"/>
        </w:rPr>
        <w:t>Σύμβουλο</w:t>
      </w:r>
      <w:r w:rsidRPr="002B25F6">
        <w:rPr>
          <w:rFonts w:eastAsia="Tahoma"/>
          <w:b/>
          <w:bCs/>
          <w:lang w:val="el"/>
        </w:rPr>
        <w:t xml:space="preserve"> </w:t>
      </w:r>
      <w:r w:rsidRPr="002B25F6">
        <w:rPr>
          <w:rFonts w:eastAsia="Tahoma"/>
          <w:lang w:val="el"/>
        </w:rPr>
        <w:t xml:space="preserve">που να διαθέτει Πανεπιστημαικό τίτλο σπουδών Νομικής και να διαθέτει πενταετή εμπειρία </w:t>
      </w:r>
      <w:r w:rsidR="005778AC" w:rsidRPr="002B25F6">
        <w:rPr>
          <w:rFonts w:eastAsia="Tahoma"/>
          <w:lang w:val="el"/>
        </w:rPr>
        <w:t>όσον αφορά το θεσμικό πλαίσιο για τις Δημόσιες Συμβάσεις</w:t>
      </w:r>
    </w:p>
    <w:p w14:paraId="3CB4BB0A" w14:textId="44B8AA05" w:rsidR="00E1741B" w:rsidRDefault="00E1741B" w:rsidP="00E1741B">
      <w:pPr>
        <w:spacing w:line="276" w:lineRule="auto"/>
        <w:rPr>
          <w:color w:val="000000"/>
          <w:lang w:val="el-GR"/>
        </w:rPr>
      </w:pPr>
      <w:r w:rsidRPr="00E1741B">
        <w:rPr>
          <w:color w:val="000000"/>
          <w:lang w:val="el-GR"/>
        </w:rPr>
        <w:t xml:space="preserve">Ως τίτλος σπουδών </w:t>
      </w:r>
      <w:r w:rsidR="002B25F6">
        <w:rPr>
          <w:color w:val="000000"/>
          <w:lang w:val="el-GR"/>
        </w:rPr>
        <w:t xml:space="preserve">πληροφορικής </w:t>
      </w:r>
      <w:r w:rsidRPr="00E1741B">
        <w:rPr>
          <w:color w:val="000000"/>
          <w:lang w:val="el-GR"/>
        </w:rPr>
        <w:t>θεωρείται πτυχίο ΑΕΙ ή ΤΕΙ ή δίπλωμα Ηλεκτρολόγου</w:t>
      </w:r>
      <w:r>
        <w:rPr>
          <w:color w:val="000000"/>
          <w:lang w:val="el-GR"/>
        </w:rPr>
        <w:t xml:space="preserve"> </w:t>
      </w:r>
      <w:r w:rsidRPr="00E1741B">
        <w:rPr>
          <w:color w:val="000000"/>
          <w:lang w:val="el-GR"/>
        </w:rPr>
        <w:t>Μηχανικού και Μηχανικού Υπολογιστών ή Μηχανικού Η/Υ και Πληροφορικής ή άλλος ισοδύναμος</w:t>
      </w:r>
      <w:r>
        <w:rPr>
          <w:color w:val="000000"/>
          <w:lang w:val="el-GR"/>
        </w:rPr>
        <w:t xml:space="preserve"> </w:t>
      </w:r>
      <w:r w:rsidRPr="00E1741B">
        <w:rPr>
          <w:color w:val="000000"/>
          <w:lang w:val="el-GR"/>
        </w:rPr>
        <w:t>τίτλος σπουδών στην επιστήμη των υπολογιστών και της πληροφορικής από σχολή της ημεδαπής ή</w:t>
      </w:r>
      <w:r>
        <w:rPr>
          <w:color w:val="000000"/>
          <w:lang w:val="el-GR"/>
        </w:rPr>
        <w:t xml:space="preserve"> αντίστοιχων </w:t>
      </w:r>
      <w:r w:rsidRPr="00E1741B">
        <w:rPr>
          <w:color w:val="000000"/>
          <w:lang w:val="el-GR"/>
        </w:rPr>
        <w:t>τμημάτων της αλλοδαπής</w:t>
      </w:r>
      <w:r w:rsidR="00FC5D44">
        <w:rPr>
          <w:color w:val="000000"/>
          <w:lang w:val="el-GR"/>
        </w:rPr>
        <w:t xml:space="preserve"> αναγνωρισμένο από το ΔΟΑΤΑΠ.</w:t>
      </w:r>
    </w:p>
    <w:p w14:paraId="5682FC2E" w14:textId="314AE503" w:rsidR="000E6B11" w:rsidRDefault="000F796F" w:rsidP="00FE7B58">
      <w:pPr>
        <w:spacing w:line="276" w:lineRule="auto"/>
        <w:rPr>
          <w:color w:val="000000"/>
          <w:lang w:val="el-GR"/>
        </w:rPr>
      </w:pPr>
      <w:r w:rsidRPr="00FE7B58">
        <w:rPr>
          <w:color w:val="000000"/>
          <w:lang w:val="el-GR"/>
        </w:rPr>
        <w:t>Σε περίπτωση ένωσης/κοινοπραξίας, η παραπάνω απαιτούμενη Τεχνική και Επαγγελματική ικανότητα μπορεί να καλύπτεται αθροιστικά από τα μέλη της ένωσης/κοινοπραξίας</w:t>
      </w:r>
      <w:r w:rsidR="00E02634" w:rsidRPr="00FE7B58">
        <w:rPr>
          <w:color w:val="000000"/>
          <w:lang w:val="el-GR"/>
        </w:rPr>
        <w:t>.</w:t>
      </w:r>
    </w:p>
    <w:p w14:paraId="30A6917B" w14:textId="77777777" w:rsidR="003D1EB2" w:rsidRPr="00FE7B58" w:rsidRDefault="003D1EB2" w:rsidP="00FE7B58">
      <w:pPr>
        <w:spacing w:line="276" w:lineRule="auto"/>
        <w:rPr>
          <w:rFonts w:cstheme="minorHAnsi"/>
          <w:lang w:val="el-GR"/>
        </w:rPr>
      </w:pPr>
    </w:p>
    <w:p w14:paraId="33C2B840" w14:textId="4D6C1BB8" w:rsidR="008338F0" w:rsidRPr="00B36839" w:rsidRDefault="003355E7">
      <w:pPr>
        <w:pStyle w:val="30"/>
        <w:spacing w:line="276" w:lineRule="auto"/>
        <w:ind w:left="709" w:hanging="709"/>
        <w:rPr>
          <w:lang w:val="el-GR"/>
        </w:rPr>
      </w:pPr>
      <w:bookmarkStart w:id="150" w:name="_Toc86135177"/>
      <w:bookmarkStart w:id="151" w:name="_Toc86395734"/>
      <w:bookmarkStart w:id="152" w:name="_Toc86135178"/>
      <w:bookmarkStart w:id="153" w:name="_Toc86395735"/>
      <w:bookmarkStart w:id="154" w:name="_Toc86135179"/>
      <w:bookmarkStart w:id="155" w:name="_Toc86395736"/>
      <w:bookmarkStart w:id="156" w:name="_Toc86135180"/>
      <w:bookmarkStart w:id="157" w:name="_Toc86395737"/>
      <w:bookmarkStart w:id="158" w:name="_Toc86135181"/>
      <w:bookmarkStart w:id="159" w:name="_Toc86395738"/>
      <w:bookmarkStart w:id="160" w:name="_Toc86135182"/>
      <w:bookmarkStart w:id="161" w:name="_Toc86395739"/>
      <w:bookmarkStart w:id="162" w:name="_Toc86135183"/>
      <w:bookmarkStart w:id="163" w:name="_Toc86395740"/>
      <w:bookmarkStart w:id="164" w:name="_Toc86135184"/>
      <w:bookmarkStart w:id="165" w:name="_Toc86395741"/>
      <w:bookmarkStart w:id="166" w:name="_Toc86135185"/>
      <w:bookmarkStart w:id="167" w:name="_Toc86395742"/>
      <w:bookmarkStart w:id="168" w:name="_Toc86135186"/>
      <w:bookmarkStart w:id="169" w:name="_Toc86395743"/>
      <w:bookmarkStart w:id="170" w:name="_Toc86135187"/>
      <w:bookmarkStart w:id="171" w:name="_Toc86395744"/>
      <w:bookmarkStart w:id="172" w:name="_Ref86063729"/>
      <w:bookmarkStart w:id="173" w:name="_Ref496541343"/>
      <w:bookmarkStart w:id="174" w:name="_Ref496541651"/>
      <w:bookmarkStart w:id="175" w:name="_Toc121404540"/>
      <w:bookmarkStart w:id="176" w:name="_Toc12606889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1F4428">
        <w:rPr>
          <w:lang w:val="el-GR"/>
        </w:rPr>
        <w:t xml:space="preserve">Πρότυπα διασφάλισης ποιότητας </w:t>
      </w:r>
      <w:r w:rsidRPr="00990757">
        <w:rPr>
          <w:lang w:val="el-GR"/>
        </w:rPr>
        <w:t xml:space="preserve">και πρότυπα </w:t>
      </w:r>
      <w:r w:rsidR="00463303" w:rsidRPr="00990757">
        <w:rPr>
          <w:rFonts w:cs="Tahoma"/>
          <w:lang w:val="el-GR"/>
        </w:rPr>
        <w:t>Διαχείρισης Ασφάλειας Πληροφοριών</w:t>
      </w:r>
      <w:bookmarkEnd w:id="172"/>
      <w:bookmarkEnd w:id="173"/>
      <w:bookmarkEnd w:id="174"/>
      <w:bookmarkEnd w:id="175"/>
      <w:bookmarkEnd w:id="176"/>
    </w:p>
    <w:p w14:paraId="6CE19C8C" w14:textId="77777777" w:rsidR="00AB4CC1" w:rsidRPr="00990757" w:rsidRDefault="00AB4CC1" w:rsidP="00AB4CC1">
      <w:pPr>
        <w:spacing w:line="276" w:lineRule="auto"/>
        <w:rPr>
          <w:bCs/>
          <w:lang w:val="el-GR"/>
        </w:rPr>
      </w:pPr>
      <w:r w:rsidRPr="001F4428">
        <w:rPr>
          <w:lang w:val="el-GR"/>
        </w:rPr>
        <w:t>Οι οικονομικοί φορείς που συμμετέχουν στη διαδικασία σύναψης της παρούσας απαιτείται να εξασφαλίζουν την ποιότητα των π</w:t>
      </w:r>
      <w:r w:rsidRPr="003E34BF">
        <w:rPr>
          <w:lang w:val="el-GR"/>
        </w:rPr>
        <w:t>αρεχόμενων υπηρεσιών</w:t>
      </w:r>
      <w:r w:rsidRPr="001F4428">
        <w:rPr>
          <w:lang w:val="el-GR"/>
        </w:rPr>
        <w:t xml:space="preserve"> και να διαθέτουν </w:t>
      </w:r>
      <w:r w:rsidRPr="00990757">
        <w:rPr>
          <w:bCs/>
          <w:lang w:val="el-GR"/>
        </w:rPr>
        <w:t>(σε περίπτωση ένωσης απαιτείται ένα τουλάχιστον μέλος της ένωσης να διαθέτει όλες τις ακόλουθες πιστοποιήσεις επειδή κρίνεται κρίσιμη η ικανότητα ολοκλήρωσης και ταυτόχρονης χρήσης όλων των δυνατοτήτων που πιστοποιούνται):</w:t>
      </w:r>
    </w:p>
    <w:p w14:paraId="263F97C7" w14:textId="77777777" w:rsidR="00AB4CC1" w:rsidRPr="00990757" w:rsidRDefault="00AB4CC1" w:rsidP="00F373CF">
      <w:pPr>
        <w:pStyle w:val="aff"/>
        <w:numPr>
          <w:ilvl w:val="0"/>
          <w:numId w:val="29"/>
        </w:numPr>
        <w:spacing w:line="276" w:lineRule="auto"/>
        <w:rPr>
          <w:bCs/>
          <w:lang w:val="el-GR"/>
        </w:rPr>
      </w:pPr>
      <w:bookmarkStart w:id="177" w:name="_Hlk82442617"/>
      <w:r w:rsidRPr="00990757">
        <w:rPr>
          <w:bCs/>
          <w:lang w:val="el-GR"/>
        </w:rPr>
        <w:t>Οργανωμένο Σύστημα Διαχείρισης Ποιότητας (ISO 9001:2015) στο πεδίο εφαρμογής της ανάπτυξης και εγκατάστασης ολοκληρωμένων πληροφοριακών συστημάτων ή ισοδύναμο.</w:t>
      </w:r>
    </w:p>
    <w:p w14:paraId="70AE7CF0" w14:textId="77777777" w:rsidR="00AB4CC1" w:rsidRPr="00990757" w:rsidRDefault="00AB4CC1" w:rsidP="00F373CF">
      <w:pPr>
        <w:pStyle w:val="aff"/>
        <w:numPr>
          <w:ilvl w:val="0"/>
          <w:numId w:val="29"/>
        </w:numPr>
        <w:spacing w:line="276" w:lineRule="auto"/>
        <w:rPr>
          <w:bCs/>
          <w:lang w:val="el-GR"/>
        </w:rPr>
      </w:pPr>
      <w:r w:rsidRPr="00990757">
        <w:rPr>
          <w:bCs/>
          <w:lang w:val="el-GR"/>
        </w:rPr>
        <w:t>Οργανωμένο Σύστημα Διαχείρισης της Ασφάλειας των Πληροφοριών (ISO 27001:2013) ή ισοδύναμο.</w:t>
      </w:r>
    </w:p>
    <w:p w14:paraId="0F967F98" w14:textId="77777777" w:rsidR="00AB4CC1" w:rsidRPr="00990757" w:rsidRDefault="00AB4CC1" w:rsidP="00F373CF">
      <w:pPr>
        <w:pStyle w:val="aff"/>
        <w:numPr>
          <w:ilvl w:val="0"/>
          <w:numId w:val="29"/>
        </w:numPr>
        <w:spacing w:line="276" w:lineRule="auto"/>
        <w:rPr>
          <w:bCs/>
          <w:lang w:val="en-US"/>
        </w:rPr>
      </w:pPr>
      <w:r w:rsidRPr="00990757">
        <w:rPr>
          <w:bCs/>
          <w:lang w:val="en-US"/>
        </w:rPr>
        <w:t xml:space="preserve">Business Continuity (ISO 22301:2012) </w:t>
      </w:r>
      <w:r w:rsidRPr="00990757">
        <w:rPr>
          <w:bCs/>
          <w:lang w:val="el-GR"/>
        </w:rPr>
        <w:t>ή</w:t>
      </w:r>
      <w:r w:rsidRPr="00990757">
        <w:rPr>
          <w:bCs/>
          <w:lang w:val="en-US"/>
        </w:rPr>
        <w:t xml:space="preserve"> </w:t>
      </w:r>
      <w:r w:rsidRPr="00990757">
        <w:rPr>
          <w:bCs/>
          <w:lang w:val="el-GR"/>
        </w:rPr>
        <w:t>ισοδύναμο</w:t>
      </w:r>
      <w:r w:rsidRPr="00990757">
        <w:rPr>
          <w:bCs/>
          <w:lang w:val="en-US"/>
        </w:rPr>
        <w:t>.</w:t>
      </w:r>
    </w:p>
    <w:p w14:paraId="1BA99382" w14:textId="77777777" w:rsidR="00AB4CC1" w:rsidRPr="00730DBA" w:rsidRDefault="00AB4CC1" w:rsidP="00F373CF">
      <w:pPr>
        <w:pStyle w:val="aff"/>
        <w:numPr>
          <w:ilvl w:val="0"/>
          <w:numId w:val="29"/>
        </w:numPr>
        <w:spacing w:line="276" w:lineRule="auto"/>
        <w:rPr>
          <w:bCs/>
          <w:lang w:val="en-US"/>
        </w:rPr>
      </w:pPr>
      <w:r w:rsidRPr="00990757">
        <w:rPr>
          <w:bCs/>
          <w:lang w:val="en-US"/>
        </w:rPr>
        <w:t xml:space="preserve">IT Service Management (ISO/IEC 20000-1:2018) ή </w:t>
      </w:r>
      <w:r w:rsidRPr="00990757">
        <w:rPr>
          <w:bCs/>
          <w:lang w:val="el-GR"/>
        </w:rPr>
        <w:t>ισοδύναμο</w:t>
      </w:r>
    </w:p>
    <w:bookmarkEnd w:id="177"/>
    <w:p w14:paraId="70ACF795" w14:textId="7D2C96C5" w:rsidR="00C70B7E" w:rsidRDefault="00AB4CC1" w:rsidP="00AB4CC1">
      <w:pPr>
        <w:spacing w:line="276" w:lineRule="auto"/>
        <w:rPr>
          <w:lang w:val="el-GR"/>
        </w:rPr>
      </w:pPr>
      <w:r w:rsidRPr="008A366B">
        <w:rPr>
          <w:lang w:val="el-GR"/>
        </w:rPr>
        <w:t>Η αναθέτουσα αρχή αναγνωρίζει ισοδύναμα πιστοποιητικά που έχουν εκδοθεί από φορείς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w:t>
      </w:r>
      <w:r w:rsidR="00B63D4A">
        <w:rPr>
          <w:lang w:val="el-GR"/>
        </w:rPr>
        <w:t xml:space="preserve">ότητας. </w:t>
      </w:r>
    </w:p>
    <w:p w14:paraId="7C806660" w14:textId="4F1DF063" w:rsidR="00FE7B58" w:rsidRPr="00FE7B58" w:rsidRDefault="00FE7B58" w:rsidP="00FE7B58">
      <w:pPr>
        <w:spacing w:line="276" w:lineRule="auto"/>
        <w:rPr>
          <w:rFonts w:cstheme="minorHAnsi"/>
          <w:lang w:val="el-GR"/>
        </w:rPr>
      </w:pPr>
      <w:r w:rsidRPr="00FE7B58">
        <w:rPr>
          <w:color w:val="000000"/>
          <w:lang w:val="el-GR"/>
        </w:rPr>
        <w:t xml:space="preserve">Σε περίπτωση ένωσης/κοινοπραξίας, </w:t>
      </w:r>
      <w:r>
        <w:rPr>
          <w:color w:val="000000"/>
          <w:lang w:val="el-GR"/>
        </w:rPr>
        <w:t>οι παραπάνω απαιτήσεις</w:t>
      </w:r>
      <w:r w:rsidRPr="00FE7B58">
        <w:rPr>
          <w:color w:val="000000"/>
          <w:lang w:val="el-GR"/>
        </w:rPr>
        <w:t xml:space="preserve"> μπορεί να καλύπτεται αθροιστικά από τα μέλη της ένωσης/κοινοπραξίας.</w:t>
      </w:r>
    </w:p>
    <w:p w14:paraId="32A0ECC4" w14:textId="77777777" w:rsidR="00FE7B58" w:rsidRPr="008A366B" w:rsidRDefault="00FE7B58" w:rsidP="00AB4CC1">
      <w:pPr>
        <w:spacing w:line="276" w:lineRule="auto"/>
        <w:rPr>
          <w:lang w:val="el-GR"/>
        </w:rPr>
      </w:pPr>
    </w:p>
    <w:p w14:paraId="1ACDD6DF" w14:textId="77777777" w:rsidR="008338F0" w:rsidRDefault="003355E7">
      <w:pPr>
        <w:pStyle w:val="30"/>
        <w:spacing w:line="276" w:lineRule="auto"/>
        <w:ind w:left="426" w:hanging="426"/>
        <w:rPr>
          <w:lang w:val="el-GR"/>
        </w:rPr>
      </w:pPr>
      <w:bookmarkStart w:id="178" w:name="_Toc86135189"/>
      <w:bookmarkStart w:id="179" w:name="_Toc86395746"/>
      <w:bookmarkStart w:id="180" w:name="_Toc86135190"/>
      <w:bookmarkStart w:id="181" w:name="_Toc86395747"/>
      <w:bookmarkStart w:id="182" w:name="_Ref496541185"/>
      <w:bookmarkStart w:id="183" w:name="_Ref496541244"/>
      <w:bookmarkStart w:id="184" w:name="_Ref496541410"/>
      <w:bookmarkStart w:id="185" w:name="_Ref496541700"/>
      <w:bookmarkStart w:id="186" w:name="_Ref74505980"/>
      <w:bookmarkStart w:id="187" w:name="_Toc121404541"/>
      <w:bookmarkStart w:id="188" w:name="_Toc126068891"/>
      <w:bookmarkEnd w:id="178"/>
      <w:bookmarkEnd w:id="179"/>
      <w:bookmarkEnd w:id="180"/>
      <w:bookmarkEnd w:id="181"/>
      <w:r w:rsidRPr="00DD72A9">
        <w:rPr>
          <w:lang w:val="el-GR"/>
        </w:rPr>
        <w:t>Στήριξη στην ικανότητα τρίτων</w:t>
      </w:r>
      <w:bookmarkEnd w:id="182"/>
      <w:bookmarkEnd w:id="183"/>
      <w:bookmarkEnd w:id="184"/>
      <w:bookmarkEnd w:id="185"/>
      <w:r w:rsidRPr="00DD72A9">
        <w:rPr>
          <w:lang w:val="el-GR"/>
        </w:rPr>
        <w:t xml:space="preserve"> </w:t>
      </w:r>
      <w:r w:rsidR="0049631E" w:rsidRPr="00821852">
        <w:rPr>
          <w:lang w:val="el-GR"/>
        </w:rPr>
        <w:t>– Υπεργολαβία</w:t>
      </w:r>
      <w:bookmarkEnd w:id="186"/>
      <w:bookmarkEnd w:id="187"/>
      <w:bookmarkEnd w:id="188"/>
    </w:p>
    <w:p w14:paraId="65B8F417" w14:textId="77777777" w:rsidR="0049631E" w:rsidRPr="00A334BA" w:rsidRDefault="0049631E">
      <w:pPr>
        <w:pStyle w:val="40"/>
        <w:spacing w:line="276" w:lineRule="auto"/>
        <w:rPr>
          <w:lang w:val="el-GR"/>
        </w:rPr>
      </w:pPr>
      <w:bookmarkStart w:id="189" w:name="_Toc121404542"/>
      <w:r w:rsidRPr="00A334BA">
        <w:rPr>
          <w:lang w:val="el-GR"/>
        </w:rPr>
        <w:t>Στήριξη στην ικανότητα τρίτων</w:t>
      </w:r>
      <w:bookmarkEnd w:id="189"/>
    </w:p>
    <w:p w14:paraId="0378F059" w14:textId="09CB6318" w:rsidR="008338F0" w:rsidRPr="00603221" w:rsidRDefault="003355E7" w:rsidP="00404217">
      <w:pPr>
        <w:spacing w:line="276" w:lineRule="auto"/>
        <w:rPr>
          <w:lang w:val="el-GR"/>
        </w:rPr>
      </w:pPr>
      <w:r w:rsidRPr="00603221">
        <w:rPr>
          <w:lang w:val="el-GR"/>
        </w:rPr>
        <w:t xml:space="preserve">Οι οικονομικοί φορείς μπορούν, όσον αφορά τα κριτήρια της οικονομικής και χρηματοοικονομικής επάρκειας (της παραγράφου </w:t>
      </w:r>
      <w:r w:rsidR="00B622FA" w:rsidRPr="00990757">
        <w:rPr>
          <w:color w:val="2E74B5" w:themeColor="accent1" w:themeShade="BF"/>
          <w:lang w:val="el-GR"/>
        </w:rPr>
        <w:fldChar w:fldCharType="begin"/>
      </w:r>
      <w:r w:rsidR="00B622FA" w:rsidRPr="00990757">
        <w:rPr>
          <w:color w:val="2E74B5" w:themeColor="accent1" w:themeShade="BF"/>
          <w:lang w:val="el-GR"/>
        </w:rPr>
        <w:instrText xml:space="preserve"> REF _Ref496541508 \r \h </w:instrText>
      </w:r>
      <w:r w:rsidR="00DF02B0" w:rsidRPr="00990757">
        <w:rPr>
          <w:color w:val="2E74B5" w:themeColor="accent1" w:themeShade="BF"/>
          <w:lang w:val="el-GR"/>
        </w:rPr>
        <w:instrText xml:space="preserve"> \* MERGEFORMAT </w:instrText>
      </w:r>
      <w:r w:rsidR="00B622FA" w:rsidRPr="00990757">
        <w:rPr>
          <w:color w:val="2E74B5" w:themeColor="accent1" w:themeShade="BF"/>
          <w:lang w:val="el-GR"/>
        </w:rPr>
      </w:r>
      <w:r w:rsidR="00B622FA" w:rsidRPr="00990757">
        <w:rPr>
          <w:color w:val="2E74B5" w:themeColor="accent1" w:themeShade="BF"/>
          <w:lang w:val="el-GR"/>
        </w:rPr>
        <w:fldChar w:fldCharType="separate"/>
      </w:r>
      <w:r w:rsidR="00263685">
        <w:rPr>
          <w:color w:val="2E74B5" w:themeColor="accent1" w:themeShade="BF"/>
          <w:lang w:val="el-GR"/>
        </w:rPr>
        <w:t>2.2.5</w:t>
      </w:r>
      <w:r w:rsidR="00B622FA" w:rsidRPr="00990757">
        <w:rPr>
          <w:color w:val="2E74B5" w:themeColor="accent1" w:themeShade="BF"/>
          <w:lang w:val="el-GR"/>
        </w:rPr>
        <w:fldChar w:fldCharType="end"/>
      </w:r>
      <w:r w:rsidRPr="00603221">
        <w:rPr>
          <w:lang w:val="el-GR"/>
        </w:rPr>
        <w:t xml:space="preserve">) και τα σχετικά με την τεχνική και επαγγελματική ικανότητα (της παραγράφου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_Ref496541556 \r \h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263685">
        <w:rPr>
          <w:color w:val="2E74B5" w:themeColor="accent1" w:themeShade="BF"/>
          <w:lang w:val="el-GR"/>
        </w:rPr>
        <w:t>2.2.6</w:t>
      </w:r>
      <w:r w:rsidR="006607CE" w:rsidRPr="00990757">
        <w:rPr>
          <w:color w:val="2E74B5" w:themeColor="accent1" w:themeShade="BF"/>
          <w:lang w:val="el-GR"/>
        </w:rPr>
        <w:fldChar w:fldCharType="end"/>
      </w:r>
      <w:r w:rsidRPr="00603221">
        <w:rPr>
          <w:lang w:val="el-GR"/>
        </w:rPr>
        <w:t xml:space="preserve">), να στηρίζονται στις ικανότητες άλλων φορέων, ασχέτως της νομικής φύσης των </w:t>
      </w:r>
      <w:r w:rsidRPr="00603221">
        <w:rPr>
          <w:lang w:val="el-GR"/>
        </w:rPr>
        <w:lastRenderedPageBreak/>
        <w:t>δεσμών τους με αυτούς</w:t>
      </w:r>
      <w:r w:rsidR="00250B80" w:rsidRPr="00603221">
        <w:rPr>
          <w:lang w:val="el-GR"/>
        </w:rPr>
        <w:t>.</w:t>
      </w:r>
      <w:r w:rsidRPr="00603221">
        <w:rPr>
          <w:lang w:val="el-GR"/>
        </w:rPr>
        <w:t xml:space="preserve">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51A93F94" w14:textId="7C636654" w:rsidR="008338F0" w:rsidRPr="00603221" w:rsidRDefault="003355E7" w:rsidP="00075680">
      <w:pPr>
        <w:spacing w:line="276" w:lineRule="auto"/>
        <w:rPr>
          <w:lang w:val="el-GR"/>
        </w:rPr>
      </w:pPr>
      <w:r w:rsidRPr="00603221">
        <w:rPr>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A76494">
        <w:rPr>
          <w:lang w:val="el-GR"/>
        </w:rPr>
        <w:t>.</w:t>
      </w:r>
    </w:p>
    <w:p w14:paraId="64F8E1E9" w14:textId="77777777" w:rsidR="008338F0" w:rsidRPr="00603221" w:rsidRDefault="003355E7" w:rsidP="00EF1EDC">
      <w:pPr>
        <w:spacing w:line="276" w:lineRule="auto"/>
        <w:rPr>
          <w:lang w:val="el-GR"/>
        </w:rPr>
      </w:pPr>
      <w:r w:rsidRPr="00603221">
        <w:rPr>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E1337D" w:rsidRPr="00603221">
        <w:rPr>
          <w:lang w:val="el-GR"/>
        </w:rPr>
        <w:t xml:space="preserve"> </w:t>
      </w:r>
      <w:r w:rsidRPr="00603221">
        <w:rPr>
          <w:lang w:val="el-GR"/>
        </w:rPr>
        <w:t>εν λόγω οικονομικοί φορείς και αυτοί στους οποίους στηρίζονται είναι από κοινού υπεύθυνοι για την εκτέλεση της σύμβασης.</w:t>
      </w:r>
    </w:p>
    <w:p w14:paraId="3AFF9CFC" w14:textId="77777777" w:rsidR="00695491" w:rsidRDefault="00695491" w:rsidP="00EF1EDC">
      <w:pPr>
        <w:spacing w:line="276" w:lineRule="auto"/>
        <w:rPr>
          <w:lang w:val="el-GR"/>
        </w:rPr>
      </w:pPr>
      <w:bookmarkStart w:id="190" w:name="_Hlk35854368"/>
      <w:r w:rsidRPr="00603221">
        <w:rPr>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p w14:paraId="1CAB79F6" w14:textId="2079E8B1" w:rsidR="002E71B0" w:rsidRDefault="00695491" w:rsidP="001E3F97">
      <w:pPr>
        <w:spacing w:line="276" w:lineRule="auto"/>
        <w:rPr>
          <w:lang w:val="el-GR"/>
        </w:rPr>
      </w:pPr>
      <w:r w:rsidRPr="00876B05">
        <w:rPr>
          <w:lang w:val="el-GR"/>
        </w:rPr>
        <w:t>Επισημαίνεται ότι σε περίπτωση που ο υποψήφιος Ανάδοχος αποτελεί Ένωση / Κοινοπραξία</w:t>
      </w:r>
      <w:r w:rsidR="002E71B0">
        <w:rPr>
          <w:lang w:val="el-GR"/>
        </w:rPr>
        <w:t xml:space="preserve"> </w:t>
      </w:r>
      <w:r w:rsidR="002E71B0" w:rsidRPr="00876B05">
        <w:rPr>
          <w:lang w:val="el-GR"/>
        </w:rPr>
        <w:t>επιτρέπεται η μερική κάλυψη των προϋποθέσεων από τα Μέλη της, αρκεί όμως συνολικά</w:t>
      </w:r>
      <w:r w:rsidR="002E71B0">
        <w:rPr>
          <w:lang w:val="el-GR"/>
        </w:rPr>
        <w:t>-αθροιστικά</w:t>
      </w:r>
      <w:r w:rsidR="002E71B0" w:rsidRPr="00876B05">
        <w:rPr>
          <w:lang w:val="el-GR"/>
        </w:rPr>
        <w:t xml:space="preserve"> να καλύπτονται όλες.</w:t>
      </w:r>
    </w:p>
    <w:bookmarkEnd w:id="190"/>
    <w:p w14:paraId="67DFCF77" w14:textId="112F456B" w:rsidR="00C70B7E" w:rsidRDefault="00C70B7E" w:rsidP="00EF1EDC">
      <w:pPr>
        <w:spacing w:line="276" w:lineRule="auto"/>
        <w:rPr>
          <w:bCs/>
          <w:lang w:val="el-GR" w:eastAsia="ar-SA"/>
        </w:rPr>
      </w:pPr>
      <w:r w:rsidRPr="00C11E79">
        <w:rPr>
          <w:bCs/>
          <w:lang w:val="el-GR" w:eastAsia="ar-SA"/>
        </w:rPr>
        <w:t xml:space="preserve">Η αναθέτουσα αρχή ελέγχει αν οι </w:t>
      </w:r>
      <w:r w:rsidR="00A76494" w:rsidRPr="00C11E79">
        <w:rPr>
          <w:bCs/>
          <w:lang w:val="el-GR" w:eastAsia="ar-SA"/>
        </w:rPr>
        <w:t>φορείς</w:t>
      </w:r>
      <w:r w:rsidRPr="00C11E79">
        <w:rPr>
          <w:bCs/>
          <w:lang w:val="el-GR"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2.2.3</w:t>
      </w:r>
      <w:r w:rsidRPr="00990757">
        <w:rPr>
          <w:bCs/>
          <w:color w:val="2E74B5" w:themeColor="accent1" w:themeShade="BF"/>
          <w:lang w:val="el-GR" w:eastAsia="ar-SA"/>
        </w:rPr>
        <w:fldChar w:fldCharType="end"/>
      </w:r>
      <w:r w:rsidRPr="00C11E79">
        <w:rPr>
          <w:bCs/>
          <w:lang w:val="el-GR"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bCs/>
          <w:color w:val="000000"/>
          <w:lang w:val="el-GR" w:eastAsia="ar-SA"/>
        </w:rPr>
        <w:t xml:space="preserve"> </w:t>
      </w:r>
      <w:r w:rsidRPr="00C11E79">
        <w:rPr>
          <w:bCs/>
          <w:lang w:val="el-GR"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4FDF742E" w14:textId="77777777" w:rsidR="000E4BA9" w:rsidRPr="00CF3BE7" w:rsidRDefault="000E4BA9" w:rsidP="000E4BA9">
      <w:pPr>
        <w:spacing w:line="276" w:lineRule="auto"/>
        <w:rPr>
          <w:bCs/>
          <w:lang w:val="el-GR" w:eastAsia="ar-SA"/>
        </w:rPr>
      </w:pPr>
    </w:p>
    <w:p w14:paraId="13454337" w14:textId="77777777" w:rsidR="00111D5A" w:rsidRPr="003C1E1A" w:rsidRDefault="00111D5A">
      <w:pPr>
        <w:pStyle w:val="40"/>
        <w:spacing w:line="276" w:lineRule="auto"/>
        <w:rPr>
          <w:lang w:val="el-GR"/>
        </w:rPr>
      </w:pPr>
      <w:bookmarkStart w:id="191" w:name="_Toc87004754"/>
      <w:bookmarkStart w:id="192" w:name="_Toc87879292"/>
      <w:bookmarkStart w:id="193" w:name="_Toc86135193"/>
      <w:bookmarkStart w:id="194" w:name="_Toc86395750"/>
      <w:bookmarkStart w:id="195" w:name="_Toc121404543"/>
      <w:bookmarkEnd w:id="191"/>
      <w:bookmarkEnd w:id="192"/>
      <w:bookmarkEnd w:id="193"/>
      <w:bookmarkEnd w:id="194"/>
      <w:r w:rsidRPr="003C1E1A">
        <w:rPr>
          <w:lang w:val="el-GR"/>
        </w:rPr>
        <w:t>Υπεργολαβία</w:t>
      </w:r>
      <w:bookmarkEnd w:id="195"/>
      <w:r w:rsidRPr="003C1E1A">
        <w:rPr>
          <w:lang w:val="el-GR"/>
        </w:rPr>
        <w:t xml:space="preserve"> </w:t>
      </w:r>
    </w:p>
    <w:p w14:paraId="633050B2" w14:textId="2014C244" w:rsidR="0049631E" w:rsidRDefault="0049631E" w:rsidP="00EF1EDC">
      <w:pPr>
        <w:spacing w:line="276" w:lineRule="auto"/>
        <w:rPr>
          <w:bCs/>
          <w:lang w:val="el-GR"/>
        </w:rPr>
      </w:pPr>
      <w:r>
        <w:rPr>
          <w:bCs/>
          <w:lang w:val="el-GR"/>
        </w:rPr>
        <w:t>Ο οικονομικός φορέας αναφέρει στην προσφορά του τ</w:t>
      </w:r>
      <w:r w:rsidRPr="000A223D">
        <w:rPr>
          <w:bCs/>
          <w:lang w:val="el-GR"/>
        </w:rPr>
        <w:t>ο τμήμα της σύμβασης που προτίθεται να αναθέσει υπό μορφή υπεργολαβίας σε τρίτους, καθώς και τους υπεργολάβους που προτείνει</w:t>
      </w:r>
      <w:r>
        <w:rPr>
          <w:bCs/>
          <w:lang w:val="el-GR"/>
        </w:rPr>
        <w:t xml:space="preserve">. </w:t>
      </w:r>
      <w:r w:rsidRPr="00342556">
        <w:rPr>
          <w:bCs/>
          <w:lang w:val="el-GR"/>
        </w:rPr>
        <w:t>Σ</w:t>
      </w:r>
      <w:r>
        <w:rPr>
          <w:bCs/>
          <w:lang w:val="el-GR"/>
        </w:rPr>
        <w:t xml:space="preserve">την περίπτωση που </w:t>
      </w:r>
      <w:r>
        <w:rPr>
          <w:bCs/>
          <w:lang w:val="en-US"/>
        </w:rPr>
        <w:t>o</w:t>
      </w:r>
      <w:r>
        <w:rPr>
          <w:bCs/>
          <w:lang w:val="el-GR"/>
        </w:rPr>
        <w:t xml:space="preserve"> προσφέρων αναφέρει στην προσφορά του</w:t>
      </w:r>
      <w:r w:rsidR="00111D5A">
        <w:rPr>
          <w:bCs/>
          <w:lang w:val="el-GR"/>
        </w:rPr>
        <w:t>,</w:t>
      </w:r>
      <w:r>
        <w:rPr>
          <w:bCs/>
          <w:lang w:val="el-GR"/>
        </w:rPr>
        <w:t xml:space="preserve">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263685">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00111D5A" w:rsidRPr="00990757">
        <w:rPr>
          <w:bCs/>
          <w:color w:val="2E74B5" w:themeColor="accent1" w:themeShade="BF"/>
          <w:lang w:val="el-GR"/>
        </w:rPr>
        <w:fldChar w:fldCharType="begin"/>
      </w:r>
      <w:r w:rsidR="00111D5A" w:rsidRPr="00990757">
        <w:rPr>
          <w:bCs/>
          <w:color w:val="2E74B5" w:themeColor="accent1" w:themeShade="BF"/>
          <w:lang w:val="el-GR"/>
        </w:rPr>
        <w:instrText xml:space="preserve"> REF _Ref496541356 \r \h </w:instrText>
      </w:r>
      <w:r w:rsidR="000D5E3C">
        <w:rPr>
          <w:bCs/>
          <w:color w:val="2E74B5" w:themeColor="accent1" w:themeShade="BF"/>
          <w:lang w:val="el-GR"/>
        </w:rPr>
        <w:instrText xml:space="preserve"> \* MERGEFORMAT </w:instrText>
      </w:r>
      <w:r w:rsidR="00111D5A" w:rsidRPr="00990757">
        <w:rPr>
          <w:bCs/>
          <w:color w:val="2E74B5" w:themeColor="accent1" w:themeShade="BF"/>
          <w:lang w:val="el-GR"/>
        </w:rPr>
      </w:r>
      <w:r w:rsidR="00111D5A" w:rsidRPr="00990757">
        <w:rPr>
          <w:bCs/>
          <w:color w:val="2E74B5" w:themeColor="accent1" w:themeShade="BF"/>
          <w:lang w:val="el-GR"/>
        </w:rPr>
        <w:fldChar w:fldCharType="separate"/>
      </w:r>
      <w:r w:rsidR="00263685">
        <w:rPr>
          <w:bCs/>
          <w:color w:val="2E74B5" w:themeColor="accent1" w:themeShade="BF"/>
          <w:lang w:val="el-GR"/>
        </w:rPr>
        <w:t>2.2.3</w:t>
      </w:r>
      <w:r w:rsidR="00111D5A" w:rsidRPr="00990757">
        <w:rPr>
          <w:bCs/>
          <w:color w:val="2E74B5" w:themeColor="accent1" w:themeShade="BF"/>
          <w:lang w:val="el-GR"/>
        </w:rPr>
        <w:fldChar w:fldCharType="end"/>
      </w:r>
      <w:r>
        <w:rPr>
          <w:bCs/>
          <w:lang w:val="el-GR"/>
        </w:rPr>
        <w:t xml:space="preserve">.  </w:t>
      </w:r>
    </w:p>
    <w:p w14:paraId="7266F5BE" w14:textId="77777777" w:rsidR="00B52B83" w:rsidRDefault="00B52B83" w:rsidP="00EF1EDC">
      <w:pPr>
        <w:spacing w:line="276" w:lineRule="auto"/>
        <w:rPr>
          <w:lang w:val="el-GR"/>
        </w:rPr>
      </w:pPr>
    </w:p>
    <w:p w14:paraId="16C851B7" w14:textId="77777777" w:rsidR="008338F0" w:rsidRDefault="003355E7">
      <w:pPr>
        <w:pStyle w:val="30"/>
        <w:spacing w:line="276" w:lineRule="auto"/>
        <w:ind w:left="709" w:hanging="709"/>
        <w:rPr>
          <w:lang w:val="el-GR"/>
        </w:rPr>
      </w:pPr>
      <w:bookmarkStart w:id="196" w:name="_Toc88746050"/>
      <w:bookmarkStart w:id="197" w:name="_Toc88746271"/>
      <w:bookmarkStart w:id="198" w:name="_Toc87004756"/>
      <w:bookmarkStart w:id="199" w:name="_Toc87879294"/>
      <w:bookmarkStart w:id="200" w:name="_Toc121404544"/>
      <w:bookmarkStart w:id="201" w:name="_Toc126068892"/>
      <w:bookmarkEnd w:id="196"/>
      <w:bookmarkEnd w:id="197"/>
      <w:bookmarkEnd w:id="198"/>
      <w:bookmarkEnd w:id="199"/>
      <w:r w:rsidRPr="00603221">
        <w:rPr>
          <w:lang w:val="el-GR"/>
        </w:rPr>
        <w:t>Κανόνες απόδειξης ποιοτικής επιλογής</w:t>
      </w:r>
      <w:bookmarkEnd w:id="200"/>
      <w:bookmarkEnd w:id="201"/>
    </w:p>
    <w:p w14:paraId="1DF38431" w14:textId="6C9159CD" w:rsidR="00A817FC" w:rsidRPr="0049623E" w:rsidRDefault="00A817FC" w:rsidP="00EF1EDC">
      <w:pPr>
        <w:spacing w:line="276" w:lineRule="auto"/>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έως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_Ref74505980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2.2.8</w:t>
      </w:r>
      <w:r w:rsidRPr="00990757">
        <w:rPr>
          <w:bCs/>
          <w:color w:val="2E74B5" w:themeColor="accent1" w:themeShade="BF"/>
          <w:lang w:val="el-GR" w:eastAsia="ar-SA"/>
        </w:rPr>
        <w:fldChar w:fldCharType="end"/>
      </w:r>
      <w:r w:rsidRPr="0049623E">
        <w:rPr>
          <w:bCs/>
          <w:lang w:val="el-GR" w:eastAsia="ar-SA"/>
        </w:rPr>
        <w:t xml:space="preserve">, κρίνονται κατά την υποβολή της προσφοράς δια </w:t>
      </w:r>
      <w:r w:rsidRPr="0049623E">
        <w:rPr>
          <w:bCs/>
          <w:lang w:val="el-GR" w:eastAsia="ar-SA"/>
        </w:rPr>
        <w:lastRenderedPageBreak/>
        <w:t xml:space="preserve">του ΕΕΕΣ κατά τα οριζόμενα στην παράγραφο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2.2.9.1</w:t>
      </w:r>
      <w:r w:rsidRPr="00990757">
        <w:rPr>
          <w:bCs/>
          <w:color w:val="2E74B5" w:themeColor="accent1" w:themeShade="BF"/>
          <w:lang w:val="el-GR" w:eastAsia="ar-SA"/>
        </w:rPr>
        <w:fldChar w:fldCharType="end"/>
      </w:r>
      <w:r w:rsidRPr="0049623E">
        <w:rPr>
          <w:bCs/>
          <w:lang w:val="el-GR" w:eastAsia="ar-SA"/>
        </w:rPr>
        <w:t xml:space="preserve">, κατά την υποβολή των δικαιολογητικών της παραγράφου </w:t>
      </w:r>
      <w:r w:rsidR="00E72FB5" w:rsidRPr="00990757">
        <w:rPr>
          <w:bCs/>
          <w:color w:val="2E74B5" w:themeColor="accent1" w:themeShade="BF"/>
          <w:lang w:val="el-GR" w:eastAsia="ar-SA"/>
        </w:rPr>
        <w:fldChar w:fldCharType="begin"/>
      </w:r>
      <w:r w:rsidR="00E72FB5"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00E72FB5" w:rsidRPr="00990757">
        <w:rPr>
          <w:bCs/>
          <w:color w:val="2E74B5" w:themeColor="accent1" w:themeShade="BF"/>
          <w:lang w:val="el-GR" w:eastAsia="ar-SA"/>
        </w:rPr>
      </w:r>
      <w:r w:rsidR="00E72FB5" w:rsidRPr="00990757">
        <w:rPr>
          <w:bCs/>
          <w:color w:val="2E74B5" w:themeColor="accent1" w:themeShade="BF"/>
          <w:lang w:val="el-GR" w:eastAsia="ar-SA"/>
        </w:rPr>
        <w:fldChar w:fldCharType="separate"/>
      </w:r>
      <w:r w:rsidR="00263685">
        <w:rPr>
          <w:bCs/>
          <w:color w:val="2E74B5" w:themeColor="accent1" w:themeShade="BF"/>
          <w:lang w:val="el-GR" w:eastAsia="ar-SA"/>
        </w:rPr>
        <w:t>2.2.9.2</w:t>
      </w:r>
      <w:r w:rsidR="00E72FB5" w:rsidRPr="00990757">
        <w:rPr>
          <w:bCs/>
          <w:color w:val="2E74B5" w:themeColor="accent1" w:themeShade="BF"/>
          <w:lang w:val="el-GR" w:eastAsia="ar-SA"/>
        </w:rPr>
        <w:fldChar w:fldCharType="end"/>
      </w:r>
      <w:r w:rsidR="00E72FB5">
        <w:rPr>
          <w:bCs/>
          <w:lang w:val="el-GR" w:eastAsia="ar-SA"/>
        </w:rPr>
        <w:t xml:space="preserve"> </w:t>
      </w:r>
      <w:r w:rsidRPr="0049623E">
        <w:rPr>
          <w:bCs/>
          <w:lang w:val="el-GR" w:eastAsia="ar-SA"/>
        </w:rPr>
        <w:t>και κατά τη σύναψη της σύμβασης δια της υπεύθυνης δήλωσης, της περ. δ΄ της παρ. 3 του άρθρου 105</w:t>
      </w:r>
      <w:r>
        <w:rPr>
          <w:bCs/>
          <w:lang w:val="el-GR" w:eastAsia="ar-SA"/>
        </w:rPr>
        <w:t xml:space="preserve"> του ν. 4412/2016</w:t>
      </w:r>
      <w:r w:rsidRPr="0049623E">
        <w:rPr>
          <w:bCs/>
          <w:lang w:val="el-GR" w:eastAsia="ar-SA"/>
        </w:rPr>
        <w:t xml:space="preserve">. </w:t>
      </w:r>
    </w:p>
    <w:p w14:paraId="222313CF" w14:textId="7425F82A" w:rsidR="00E72FB5" w:rsidRPr="0049623E" w:rsidRDefault="00E72FB5" w:rsidP="00EF1EDC">
      <w:pPr>
        <w:spacing w:line="276" w:lineRule="auto"/>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Pr="0049623E">
        <w:rPr>
          <w:lang w:val="el-GR" w:eastAsia="ar-SA"/>
        </w:rPr>
        <w:t xml:space="preserve"> </w:t>
      </w:r>
      <w:r>
        <w:rPr>
          <w:bCs/>
          <w:lang w:val="el-GR" w:eastAsia="ar-SA"/>
        </w:rPr>
        <w:fldChar w:fldCharType="begin"/>
      </w:r>
      <w:r>
        <w:rPr>
          <w:bCs/>
          <w:lang w:val="el-GR" w:eastAsia="ar-SA"/>
        </w:rPr>
        <w:instrText xml:space="preserve"> REF _Ref74505980 \r \h </w:instrText>
      </w:r>
      <w:r w:rsidR="000D5E3C">
        <w:rPr>
          <w:bCs/>
          <w:lang w:val="el-GR" w:eastAsia="ar-SA"/>
        </w:rPr>
        <w:instrText xml:space="preserve"> \* MERGEFORMAT </w:instrText>
      </w:r>
      <w:r>
        <w:rPr>
          <w:bCs/>
          <w:lang w:val="el-GR" w:eastAsia="ar-SA"/>
        </w:rPr>
      </w:r>
      <w:r>
        <w:rPr>
          <w:bCs/>
          <w:lang w:val="el-GR" w:eastAsia="ar-SA"/>
        </w:rPr>
        <w:fldChar w:fldCharType="separate"/>
      </w:r>
      <w:r w:rsidR="00263685">
        <w:rPr>
          <w:bCs/>
          <w:lang w:val="el-GR" w:eastAsia="ar-SA"/>
        </w:rPr>
        <w:t>2.2.8</w:t>
      </w:r>
      <w:r>
        <w:rPr>
          <w:bCs/>
          <w:lang w:val="el-GR" w:eastAsia="ar-SA"/>
        </w:rPr>
        <w:fldChar w:fldCharType="end"/>
      </w:r>
      <w:r>
        <w:rPr>
          <w:bCs/>
          <w:lang w:val="el-GR" w:eastAsia="ar-SA"/>
        </w:rPr>
        <w:t xml:space="preserve"> </w:t>
      </w:r>
      <w:r w:rsidRPr="0049623E">
        <w:rPr>
          <w:bCs/>
          <w:lang w:val="el-GR" w:eastAsia="ar-SA"/>
        </w:rPr>
        <w:t xml:space="preserve">της παρούσας, οι φορείς στην ικανότητα των οποίων στηρίζεται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2.2.9.2</w:t>
      </w:r>
      <w:r w:rsidRPr="00990757">
        <w:rPr>
          <w:bCs/>
          <w:color w:val="2E74B5" w:themeColor="accent1" w:themeShade="BF"/>
          <w:lang w:val="el-GR" w:eastAsia="ar-SA"/>
        </w:rPr>
        <w:fldChar w:fldCharType="end"/>
      </w:r>
      <w:r>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Pr>
          <w:lang w:val="el-GR" w:eastAsia="ar-SA"/>
        </w:rPr>
        <w:fldChar w:fldCharType="begin"/>
      </w:r>
      <w:r>
        <w:rPr>
          <w:lang w:val="el-GR" w:eastAsia="ar-SA"/>
        </w:rPr>
        <w:instrText xml:space="preserve"> REF _Ref496541356 \r \h </w:instrText>
      </w:r>
      <w:r w:rsidR="000D5E3C">
        <w:rPr>
          <w:lang w:val="el-GR" w:eastAsia="ar-SA"/>
        </w:rPr>
        <w:instrText xml:space="preserve"> \* MERGEFORMAT </w:instrText>
      </w:r>
      <w:r>
        <w:rPr>
          <w:lang w:val="el-GR" w:eastAsia="ar-SA"/>
        </w:rPr>
      </w:r>
      <w:r>
        <w:rPr>
          <w:lang w:val="el-GR" w:eastAsia="ar-SA"/>
        </w:rPr>
        <w:fldChar w:fldCharType="separate"/>
      </w:r>
      <w:r w:rsidR="00263685">
        <w:rPr>
          <w:lang w:val="el-GR" w:eastAsia="ar-SA"/>
        </w:rPr>
        <w:t>2.2.3</w:t>
      </w:r>
      <w:r>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_Ref496541309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2.2.5</w:t>
      </w:r>
      <w:r w:rsidRPr="00990757">
        <w:rPr>
          <w:bCs/>
          <w:color w:val="2E74B5" w:themeColor="accent1" w:themeShade="BF"/>
          <w:lang w:val="el-GR" w:eastAsia="ar-SA"/>
        </w:rPr>
        <w:fldChar w:fldCharType="end"/>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_Ref496541329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2.2.6</w:t>
      </w:r>
      <w:r w:rsidRPr="00990757">
        <w:rPr>
          <w:bCs/>
          <w:color w:val="2E74B5" w:themeColor="accent1" w:themeShade="BF"/>
          <w:lang w:val="el-GR" w:eastAsia="ar-SA"/>
        </w:rPr>
        <w:fldChar w:fldCharType="end"/>
      </w:r>
      <w:r w:rsidRPr="00D476C8">
        <w:rPr>
          <w:bCs/>
          <w:lang w:val="el-GR" w:eastAsia="ar-SA"/>
        </w:rPr>
        <w:t xml:space="preserve">και </w:t>
      </w:r>
      <w:r w:rsidR="00B52B83" w:rsidRPr="00317CD0">
        <w:rPr>
          <w:bCs/>
          <w:color w:val="2E74B5" w:themeColor="accent1" w:themeShade="BF"/>
          <w:lang w:val="el-GR" w:eastAsia="ar-SA"/>
        </w:rPr>
        <w:fldChar w:fldCharType="begin"/>
      </w:r>
      <w:r w:rsidR="00B52B83" w:rsidRPr="00D476C8">
        <w:rPr>
          <w:bCs/>
          <w:color w:val="2E74B5" w:themeColor="accent1" w:themeShade="BF"/>
          <w:lang w:val="el-GR" w:eastAsia="ar-SA"/>
        </w:rPr>
        <w:instrText xml:space="preserve"> REF _Ref496541329 \r \h </w:instrText>
      </w:r>
      <w:r w:rsidR="00404217">
        <w:rPr>
          <w:bCs/>
          <w:color w:val="2E74B5" w:themeColor="accent1" w:themeShade="BF"/>
          <w:lang w:val="el-GR" w:eastAsia="ar-SA"/>
        </w:rPr>
        <w:instrText xml:space="preserve"> \* MERGEFORMAT </w:instrText>
      </w:r>
      <w:r w:rsidR="00B52B83" w:rsidRPr="00317CD0">
        <w:rPr>
          <w:bCs/>
          <w:color w:val="2E74B5" w:themeColor="accent1" w:themeShade="BF"/>
          <w:lang w:val="el-GR" w:eastAsia="ar-SA"/>
        </w:rPr>
      </w:r>
      <w:r w:rsidR="00B52B83" w:rsidRPr="00317CD0">
        <w:rPr>
          <w:bCs/>
          <w:color w:val="2E74B5" w:themeColor="accent1" w:themeShade="BF"/>
          <w:lang w:val="el-GR" w:eastAsia="ar-SA"/>
        </w:rPr>
        <w:fldChar w:fldCharType="separate"/>
      </w:r>
      <w:r w:rsidR="00263685">
        <w:rPr>
          <w:bCs/>
          <w:color w:val="2E74B5" w:themeColor="accent1" w:themeShade="BF"/>
          <w:lang w:val="el-GR" w:eastAsia="ar-SA"/>
        </w:rPr>
        <w:t>2.2.6</w:t>
      </w:r>
      <w:r w:rsidR="00B52B83" w:rsidRPr="00317CD0">
        <w:rPr>
          <w:bCs/>
          <w:color w:val="2E74B5" w:themeColor="accent1" w:themeShade="BF"/>
          <w:lang w:val="el-GR" w:eastAsia="ar-SA"/>
        </w:rPr>
        <w:fldChar w:fldCharType="end"/>
      </w:r>
      <w:r w:rsidRPr="0049623E">
        <w:rPr>
          <w:bCs/>
          <w:lang w:val="el-GR" w:eastAsia="ar-SA"/>
        </w:rPr>
        <w:t>).</w:t>
      </w:r>
    </w:p>
    <w:p w14:paraId="36BBB508" w14:textId="21FCA718" w:rsidR="00E72FB5" w:rsidRPr="0049623E" w:rsidRDefault="00E72FB5" w:rsidP="00EF1EDC">
      <w:pPr>
        <w:spacing w:line="276" w:lineRule="auto"/>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Pr="0049623E">
        <w:rPr>
          <w:bCs/>
          <w:lang w:val="el-GR" w:eastAsia="ar-SA"/>
        </w:rPr>
        <w:t xml:space="preserve">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_Ref74505997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2.2.9.1</w:t>
      </w:r>
      <w:r w:rsidRPr="00990757">
        <w:rPr>
          <w:bCs/>
          <w:color w:val="2E74B5" w:themeColor="accent1" w:themeShade="BF"/>
          <w:lang w:val="el-GR" w:eastAsia="ar-SA"/>
        </w:rPr>
        <w:fldChar w:fldCharType="end"/>
      </w:r>
      <w:r w:rsidRPr="00990757">
        <w:rPr>
          <w:bCs/>
          <w:color w:val="2E74B5" w:themeColor="accent1" w:themeShade="BF"/>
          <w:lang w:val="el-GR" w:eastAsia="ar-SA"/>
        </w:rPr>
        <w:t xml:space="preserve"> </w:t>
      </w:r>
      <w:r w:rsidRPr="00D476C8">
        <w:rPr>
          <w:bCs/>
          <w:lang w:val="el-GR" w:eastAsia="ar-SA"/>
        </w:rPr>
        <w:t xml:space="preserve">και </w:t>
      </w:r>
      <w:r w:rsidRPr="00990757">
        <w:rPr>
          <w:bCs/>
          <w:color w:val="2E74B5" w:themeColor="accent1" w:themeShade="BF"/>
          <w:lang w:val="el-GR" w:eastAsia="ar-SA"/>
        </w:rPr>
        <w:fldChar w:fldCharType="begin"/>
      </w:r>
      <w:r w:rsidRPr="00990757">
        <w:rPr>
          <w:bCs/>
          <w:color w:val="2E74B5" w:themeColor="accent1" w:themeShade="BF"/>
          <w:lang w:val="el-GR" w:eastAsia="ar-SA"/>
        </w:rPr>
        <w:instrText xml:space="preserve"> REF _Ref40957856 \r \h </w:instrText>
      </w:r>
      <w:r w:rsidR="000D5E3C">
        <w:rPr>
          <w:bCs/>
          <w:color w:val="2E74B5" w:themeColor="accent1" w:themeShade="BF"/>
          <w:lang w:val="el-GR" w:eastAsia="ar-SA"/>
        </w:rPr>
        <w:instrText xml:space="preserve"> \* MERGEFORMAT </w:instrText>
      </w:r>
      <w:r w:rsidRPr="00990757">
        <w:rPr>
          <w:bCs/>
          <w:color w:val="2E74B5" w:themeColor="accent1" w:themeShade="BF"/>
          <w:lang w:val="el-GR" w:eastAsia="ar-SA"/>
        </w:rPr>
      </w:r>
      <w:r w:rsidRPr="00990757">
        <w:rPr>
          <w:bCs/>
          <w:color w:val="2E74B5" w:themeColor="accent1" w:themeShade="BF"/>
          <w:lang w:val="el-GR" w:eastAsia="ar-SA"/>
        </w:rPr>
        <w:fldChar w:fldCharType="separate"/>
      </w:r>
      <w:r w:rsidR="00263685">
        <w:rPr>
          <w:bCs/>
          <w:color w:val="2E74B5" w:themeColor="accent1" w:themeShade="BF"/>
          <w:lang w:val="el-GR" w:eastAsia="ar-SA"/>
        </w:rPr>
        <w:t>2.2.9.2</w:t>
      </w:r>
      <w:r w:rsidRPr="00990757">
        <w:rPr>
          <w:bCs/>
          <w:color w:val="2E74B5" w:themeColor="accent1" w:themeShade="BF"/>
          <w:lang w:val="el-GR" w:eastAsia="ar-SA"/>
        </w:rPr>
        <w:fldChar w:fldCharType="end"/>
      </w:r>
      <w:r w:rsidRPr="0049623E">
        <w:rPr>
          <w:bCs/>
          <w:lang w:val="el-GR" w:eastAsia="ar-SA"/>
        </w:rPr>
        <w:t xml:space="preserve">, ότι δεν συντρέχουν οι λόγοι αποκλεισμού της παραγράφου </w:t>
      </w:r>
      <w:r w:rsidRPr="00990757">
        <w:rPr>
          <w:color w:val="2E74B5" w:themeColor="accent1" w:themeShade="BF"/>
          <w:lang w:val="el-GR" w:eastAsia="ar-SA"/>
        </w:rPr>
        <w:fldChar w:fldCharType="begin"/>
      </w:r>
      <w:r w:rsidRPr="00990757">
        <w:rPr>
          <w:color w:val="2E74B5" w:themeColor="accent1" w:themeShade="BF"/>
          <w:lang w:val="el-GR" w:eastAsia="ar-SA"/>
        </w:rPr>
        <w:instrText xml:space="preserve"> REF _Ref496541356 \r \h </w:instrText>
      </w:r>
      <w:r w:rsidR="000D5E3C">
        <w:rPr>
          <w:color w:val="2E74B5" w:themeColor="accent1" w:themeShade="BF"/>
          <w:lang w:val="el-GR" w:eastAsia="ar-SA"/>
        </w:rPr>
        <w:instrText xml:space="preserve"> \* MERGEFORMAT </w:instrText>
      </w:r>
      <w:r w:rsidRPr="00990757">
        <w:rPr>
          <w:color w:val="2E74B5" w:themeColor="accent1" w:themeShade="BF"/>
          <w:lang w:val="el-GR" w:eastAsia="ar-SA"/>
        </w:rPr>
      </w:r>
      <w:r w:rsidRPr="00990757">
        <w:rPr>
          <w:color w:val="2E74B5" w:themeColor="accent1" w:themeShade="BF"/>
          <w:lang w:val="el-GR" w:eastAsia="ar-SA"/>
        </w:rPr>
        <w:fldChar w:fldCharType="separate"/>
      </w:r>
      <w:r w:rsidR="00263685">
        <w:rPr>
          <w:color w:val="2E74B5" w:themeColor="accent1" w:themeShade="BF"/>
          <w:lang w:val="el-GR" w:eastAsia="ar-SA"/>
        </w:rPr>
        <w:t>2.2.3</w:t>
      </w:r>
      <w:r w:rsidRPr="00990757">
        <w:rPr>
          <w:color w:val="2E74B5" w:themeColor="accent1" w:themeShade="BF"/>
          <w:lang w:val="el-GR" w:eastAsia="ar-SA"/>
        </w:rPr>
        <w:fldChar w:fldCharType="end"/>
      </w:r>
      <w:r w:rsidR="00425188" w:rsidRPr="00990757">
        <w:rPr>
          <w:color w:val="2E74B5" w:themeColor="accent1" w:themeShade="BF"/>
          <w:lang w:val="el-GR" w:eastAsia="ar-SA"/>
        </w:rPr>
        <w:t xml:space="preserve"> </w:t>
      </w:r>
      <w:r w:rsidRPr="0049623E">
        <w:rPr>
          <w:bCs/>
          <w:lang w:val="el-GR" w:eastAsia="ar-SA"/>
        </w:rPr>
        <w:t xml:space="preserve">της παρούσας. </w:t>
      </w:r>
    </w:p>
    <w:p w14:paraId="5A1CBCA9" w14:textId="77777777" w:rsidR="00E72FB5" w:rsidRPr="0049623E" w:rsidRDefault="00E72FB5" w:rsidP="00EF1EDC">
      <w:pPr>
        <w:suppressAutoHyphens w:val="0"/>
        <w:spacing w:after="160" w:line="276" w:lineRule="auto"/>
        <w:rPr>
          <w:rFonts w:eastAsia="Calibri" w:cs="Times New Roman"/>
          <w:lang w:val="el-GR" w:eastAsia="en-US"/>
        </w:rPr>
      </w:pPr>
      <w:r w:rsidRPr="0049623E">
        <w:rPr>
          <w:rFonts w:eastAsia="Calibri" w:cs="Times New Roman"/>
          <w:lang w:val="el-GR" w:eastAsia="en-US"/>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6022CBC4" w14:textId="77777777" w:rsidR="008338F0" w:rsidRPr="00D476C8" w:rsidRDefault="003355E7">
      <w:pPr>
        <w:pStyle w:val="40"/>
        <w:spacing w:line="276" w:lineRule="auto"/>
        <w:rPr>
          <w:rFonts w:cs="Tahoma"/>
          <w:i/>
          <w:szCs w:val="22"/>
          <w:lang w:val="el-GR"/>
        </w:rPr>
      </w:pPr>
      <w:bookmarkStart w:id="202" w:name="_Toc87004758"/>
      <w:bookmarkStart w:id="203" w:name="_Toc87879296"/>
      <w:bookmarkStart w:id="204" w:name="_Ref74505997"/>
      <w:bookmarkStart w:id="205" w:name="_Toc121404545"/>
      <w:bookmarkEnd w:id="202"/>
      <w:bookmarkEnd w:id="203"/>
      <w:r w:rsidRPr="000D5E3C">
        <w:rPr>
          <w:rFonts w:cs="Tahoma"/>
          <w:szCs w:val="22"/>
          <w:lang w:val="el-GR"/>
        </w:rPr>
        <w:t>Προκαταρκτική απόδειξη κατά την υποβολή προσφορών</w:t>
      </w:r>
      <w:bookmarkEnd w:id="204"/>
      <w:bookmarkEnd w:id="205"/>
      <w:r w:rsidRPr="000D5E3C">
        <w:rPr>
          <w:rFonts w:cs="Tahoma"/>
          <w:szCs w:val="22"/>
          <w:lang w:val="el-GR"/>
        </w:rPr>
        <w:t xml:space="preserve"> </w:t>
      </w:r>
    </w:p>
    <w:p w14:paraId="06F79171" w14:textId="77777777" w:rsidR="00E233A6" w:rsidRPr="00E233A6" w:rsidRDefault="00E233A6" w:rsidP="00E233A6">
      <w:pPr>
        <w:spacing w:line="276" w:lineRule="auto"/>
        <w:rPr>
          <w:lang w:val="el-GR"/>
        </w:rPr>
      </w:pPr>
      <w:r w:rsidRPr="00E233A6">
        <w:rPr>
          <w:lang w:val="el-GR"/>
        </w:rPr>
        <w:t>Προς προκαταρκτική απόδειξη ότι οι προσφέροντες οικονομικοί φορείς: α) δεν βρίσκονται σε μία από τις καταστάσεις της παραγράφου 2.2.3 Λόγοι Αποκλεισμού και β) πληρούν τα «Κριτήρια Ποιοτικής Επιλογής» των παραγράφων 2.2.4, 2.2.5, 2.2.6 και 2.2.7 της παρούσης, 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ΕΥΡΩΠΑΙΚΟ ΕΝΙΑΙΟ ΕΓΓΡΑΦΟ ΣΥΜΒΑΣΗΣ (ΕΕΕΣ) ΠΑΡΑΡΤΗΜΑ ΙΙI – ΕΥΡΩΠΑΙΚΟ ΕΝΙΑΙΟ ΕΓΓΡΑΦΟ ΣΥΜΒΑΣΗΣ (ΕΕΕΣ) , το οποίο ισοδυναμεί  με ενημερωμένη 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w:t>
      </w:r>
    </w:p>
    <w:p w14:paraId="3E54FC9B" w14:textId="62934EB3" w:rsidR="00F64037" w:rsidRDefault="00E233A6" w:rsidP="00E233A6">
      <w:pPr>
        <w:spacing w:line="276" w:lineRule="auto"/>
        <w:rPr>
          <w:lang w:val="el-GR"/>
        </w:rPr>
      </w:pPr>
      <w:r w:rsidRPr="00E233A6">
        <w:rPr>
          <w:lang w:val="el-GR"/>
        </w:rPr>
        <w:t xml:space="preserve">Επισημαίνεται ότι οι προσφέροντες για το μέρος IV Κριτήρια επιλογής του ΕΕΕΣ συμπληρώνουν μόνο την ενότητα α «Γενική ένδειξη για όλα τα κριτήρια επιλογής». </w:t>
      </w:r>
      <w:r w:rsidR="00F64037">
        <w:rPr>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00F64037" w:rsidRPr="007B335B">
        <w:rPr>
          <w:bCs/>
          <w:iCs/>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sidR="00F64037">
        <w:rPr>
          <w:bCs/>
          <w:iCs/>
          <w:lang w:val="el-GR"/>
        </w:rPr>
        <w:t>.</w:t>
      </w:r>
    </w:p>
    <w:p w14:paraId="5D6BA7A4" w14:textId="2D08B2C8" w:rsidR="00F64037" w:rsidRDefault="00F64037" w:rsidP="00EF1EDC">
      <w:pPr>
        <w:spacing w:line="276" w:lineRule="auto"/>
        <w:rPr>
          <w:lang w:val="el-GR"/>
        </w:rPr>
      </w:pPr>
      <w:r w:rsidRPr="003D62F0">
        <w:rPr>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rPr>
          <w:lang w:val="el-GR"/>
        </w:rPr>
        <w:t>στην παράγραφο</w:t>
      </w:r>
      <w:r w:rsidRPr="003D62F0">
        <w:rPr>
          <w:lang w:val="el-GR"/>
        </w:rPr>
        <w:t xml:space="preserve"> </w:t>
      </w:r>
      <w:r w:rsidR="00FE1A1D" w:rsidRPr="00317CD0">
        <w:rPr>
          <w:color w:val="2E74B5" w:themeColor="accent1" w:themeShade="BF"/>
          <w:lang w:val="el-GR"/>
        </w:rPr>
        <w:fldChar w:fldCharType="begin"/>
      </w:r>
      <w:r w:rsidR="00FE1A1D" w:rsidRPr="00D476C8">
        <w:rPr>
          <w:color w:val="2E74B5" w:themeColor="accent1" w:themeShade="BF"/>
          <w:lang w:val="el-GR"/>
        </w:rPr>
        <w:instrText xml:space="preserve"> REF _Ref496541356 \r \h </w:instrText>
      </w:r>
      <w:r w:rsidR="00404217">
        <w:rPr>
          <w:color w:val="2E74B5" w:themeColor="accent1" w:themeShade="BF"/>
          <w:lang w:val="el-GR"/>
        </w:rPr>
        <w:instrText xml:space="preserve"> \* MERGEFORMAT </w:instrText>
      </w:r>
      <w:r w:rsidR="00FE1A1D" w:rsidRPr="00317CD0">
        <w:rPr>
          <w:color w:val="2E74B5" w:themeColor="accent1" w:themeShade="BF"/>
          <w:lang w:val="el-GR"/>
        </w:rPr>
      </w:r>
      <w:r w:rsidR="00FE1A1D" w:rsidRPr="00317CD0">
        <w:rPr>
          <w:color w:val="2E74B5" w:themeColor="accent1" w:themeShade="BF"/>
          <w:lang w:val="el-GR"/>
        </w:rPr>
        <w:fldChar w:fldCharType="separate"/>
      </w:r>
      <w:r w:rsidR="00263685">
        <w:rPr>
          <w:color w:val="2E74B5" w:themeColor="accent1" w:themeShade="BF"/>
          <w:lang w:val="el-GR"/>
        </w:rPr>
        <w:t>2.2.3</w:t>
      </w:r>
      <w:r w:rsidR="00FE1A1D" w:rsidRPr="00317CD0">
        <w:rPr>
          <w:color w:val="2E74B5" w:themeColor="accent1" w:themeShade="BF"/>
          <w:lang w:val="el-GR"/>
        </w:rPr>
        <w:fldChar w:fldCharType="end"/>
      </w:r>
      <w:r w:rsidRPr="003D62F0">
        <w:rPr>
          <w:lang w:val="el-GR"/>
        </w:rPr>
        <w:t xml:space="preserve"> της παρούσας, για το </w:t>
      </w:r>
      <w:r w:rsidRPr="003D62F0">
        <w:rPr>
          <w:lang w:val="el-GR"/>
        </w:rPr>
        <w:lastRenderedPageBreak/>
        <w:t>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060B168C" w14:textId="77777777" w:rsidR="00F64037" w:rsidRPr="00C229F3" w:rsidRDefault="00F64037" w:rsidP="00EF1EDC">
      <w:pPr>
        <w:spacing w:line="276" w:lineRule="auto"/>
        <w:rPr>
          <w:lang w:val="el-GR"/>
        </w:rPr>
      </w:pPr>
      <w:r>
        <w:rPr>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726CB5C6" w14:textId="77777777" w:rsidR="00F64037" w:rsidRPr="007A6693" w:rsidRDefault="00F64037" w:rsidP="00EF1EDC">
      <w:pPr>
        <w:spacing w:line="276" w:lineRule="auto"/>
        <w:rPr>
          <w:lang w:val="el-GR" w:eastAsia="ar-SA"/>
        </w:rPr>
      </w:pPr>
      <w:r>
        <w:rPr>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rPr>
          <w:lang w:val="el-GR"/>
        </w:rPr>
        <w:t>.</w:t>
      </w:r>
      <w:r w:rsidRPr="00C11E79">
        <w:rPr>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28" w:history="1">
        <w:r w:rsidR="00EF1EDC" w:rsidRPr="00EF1EDC">
          <w:rPr>
            <w:rStyle w:val="-"/>
          </w:rPr>
          <w:t>http</w:t>
        </w:r>
        <w:r w:rsidR="00EF1EDC" w:rsidRPr="00DB5B4A">
          <w:rPr>
            <w:rStyle w:val="-"/>
            <w:lang w:val="el-GR"/>
          </w:rPr>
          <w:t>://</w:t>
        </w:r>
        <w:r w:rsidR="00EF1EDC" w:rsidRPr="00EF1EDC">
          <w:rPr>
            <w:rStyle w:val="-"/>
          </w:rPr>
          <w:t>www</w:t>
        </w:r>
        <w:r w:rsidR="00EF1EDC" w:rsidRPr="00DB5B4A">
          <w:rPr>
            <w:rStyle w:val="-"/>
            <w:lang w:val="el-GR"/>
          </w:rPr>
          <w:t>.</w:t>
        </w:r>
        <w:r w:rsidR="00EF1EDC" w:rsidRPr="00EF1EDC">
          <w:rPr>
            <w:rStyle w:val="-"/>
          </w:rPr>
          <w:t>eaadhsy</w:t>
        </w:r>
        <w:r w:rsidR="00EF1EDC" w:rsidRPr="00DB5B4A">
          <w:rPr>
            <w:rStyle w:val="-"/>
            <w:lang w:val="el-GR"/>
          </w:rPr>
          <w:t>.</w:t>
        </w:r>
        <w:r w:rsidR="00EF1EDC" w:rsidRPr="00EF1EDC">
          <w:rPr>
            <w:rStyle w:val="-"/>
          </w:rPr>
          <w:t>gr</w:t>
        </w:r>
        <w:r w:rsidR="00EF1EDC" w:rsidRPr="00DB5B4A">
          <w:rPr>
            <w:rStyle w:val="-"/>
            <w:lang w:val="el-GR"/>
          </w:rPr>
          <w:t>/</w:t>
        </w:r>
      </w:hyperlink>
      <w:hyperlink r:id="rId29" w:history="1">
        <w:r w:rsidR="00EF1EDC" w:rsidRPr="00EF1EDC">
          <w:rPr>
            <w:rStyle w:val="-"/>
          </w:rPr>
          <w:t>http</w:t>
        </w:r>
        <w:r w:rsidR="00EF1EDC" w:rsidRPr="00DB5B4A">
          <w:rPr>
            <w:rStyle w:val="-"/>
            <w:lang w:val="el-GR"/>
          </w:rPr>
          <w:t>://</w:t>
        </w:r>
        <w:r w:rsidR="00EF1EDC" w:rsidRPr="00EF1EDC">
          <w:rPr>
            <w:rStyle w:val="-"/>
          </w:rPr>
          <w:t>www</w:t>
        </w:r>
        <w:r w:rsidR="00EF1EDC" w:rsidRPr="00DB5B4A">
          <w:rPr>
            <w:rStyle w:val="-"/>
            <w:lang w:val="el-GR"/>
          </w:rPr>
          <w:t>.</w:t>
        </w:r>
        <w:r w:rsidR="00EF1EDC" w:rsidRPr="00EF1EDC">
          <w:rPr>
            <w:rStyle w:val="-"/>
          </w:rPr>
          <w:t>hsppa</w:t>
        </w:r>
        <w:r w:rsidR="00EF1EDC" w:rsidRPr="00DB5B4A">
          <w:rPr>
            <w:rStyle w:val="-"/>
            <w:lang w:val="el-GR"/>
          </w:rPr>
          <w:t>.</w:t>
        </w:r>
        <w:r w:rsidR="00EF1EDC" w:rsidRPr="00EF1EDC">
          <w:rPr>
            <w:rStyle w:val="-"/>
          </w:rPr>
          <w:t>gr</w:t>
        </w:r>
        <w:r w:rsidR="00EF1EDC" w:rsidRPr="00DB5B4A">
          <w:rPr>
            <w:rStyle w:val="-"/>
            <w:lang w:val="el-GR"/>
          </w:rPr>
          <w:t>/</w:t>
        </w:r>
      </w:hyperlink>
    </w:p>
    <w:p w14:paraId="4F86609E" w14:textId="6A23654A" w:rsidR="00F64037" w:rsidRDefault="00F64037" w:rsidP="00EF1EDC">
      <w:pPr>
        <w:suppressAutoHyphens w:val="0"/>
        <w:spacing w:line="276" w:lineRule="auto"/>
        <w:rPr>
          <w:rFonts w:eastAsia="Calibri" w:cs="Times New Roman"/>
          <w:lang w:val="el-GR" w:eastAsia="en-US"/>
        </w:rPr>
      </w:pPr>
      <w:r w:rsidRPr="00032BAF">
        <w:rPr>
          <w:rFonts w:eastAsia="Calibri" w:cs="Times New Roman"/>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w:t>
      </w:r>
      <w:r w:rsidR="00FE1A1D" w:rsidRPr="00317CD0">
        <w:rPr>
          <w:rFonts w:eastAsia="Calibri" w:cs="Times New Roman"/>
          <w:color w:val="2E74B5" w:themeColor="accent1" w:themeShade="BF"/>
          <w:lang w:val="el-GR" w:eastAsia="en-US"/>
        </w:rPr>
        <w:fldChar w:fldCharType="begin"/>
      </w:r>
      <w:r w:rsidR="00FE1A1D" w:rsidRPr="00D476C8">
        <w:rPr>
          <w:rFonts w:eastAsia="Calibri" w:cs="Times New Roman"/>
          <w:color w:val="2E74B5" w:themeColor="accent1" w:themeShade="BF"/>
          <w:lang w:val="el-GR" w:eastAsia="en-US"/>
        </w:rPr>
        <w:instrText xml:space="preserve"> REF _Ref496541356 \r \h </w:instrText>
      </w:r>
      <w:r w:rsidR="00404217">
        <w:rPr>
          <w:rFonts w:eastAsia="Calibri" w:cs="Times New Roman"/>
          <w:color w:val="2E74B5" w:themeColor="accent1" w:themeShade="BF"/>
          <w:lang w:val="el-GR" w:eastAsia="en-US"/>
        </w:rPr>
        <w:instrText xml:space="preserve"> \* MERGEFORMAT </w:instrText>
      </w:r>
      <w:r w:rsidR="00FE1A1D" w:rsidRPr="00317CD0">
        <w:rPr>
          <w:rFonts w:eastAsia="Calibri" w:cs="Times New Roman"/>
          <w:color w:val="2E74B5" w:themeColor="accent1" w:themeShade="BF"/>
          <w:lang w:val="el-GR" w:eastAsia="en-US"/>
        </w:rPr>
      </w:r>
      <w:r w:rsidR="00FE1A1D" w:rsidRPr="00317CD0">
        <w:rPr>
          <w:rFonts w:eastAsia="Calibri" w:cs="Times New Roman"/>
          <w:color w:val="2E74B5" w:themeColor="accent1" w:themeShade="BF"/>
          <w:lang w:val="el-GR" w:eastAsia="en-US"/>
        </w:rPr>
        <w:fldChar w:fldCharType="separate"/>
      </w:r>
      <w:r w:rsidR="00263685">
        <w:rPr>
          <w:rFonts w:eastAsia="Calibri" w:cs="Times New Roman"/>
          <w:color w:val="2E74B5" w:themeColor="accent1" w:themeShade="BF"/>
          <w:lang w:val="el-GR" w:eastAsia="en-US"/>
        </w:rPr>
        <w:t>2.2.3</w:t>
      </w:r>
      <w:r w:rsidR="00FE1A1D" w:rsidRPr="00317CD0">
        <w:rPr>
          <w:rFonts w:eastAsia="Calibri" w:cs="Times New Roman"/>
          <w:color w:val="2E74B5" w:themeColor="accent1" w:themeShade="BF"/>
          <w:lang w:val="el-GR" w:eastAsia="en-US"/>
        </w:rPr>
        <w:fldChar w:fldCharType="end"/>
      </w:r>
      <w:r w:rsidRPr="00990757">
        <w:rPr>
          <w:rFonts w:eastAsia="Calibri" w:cs="Times New Roman"/>
          <w:color w:val="2E74B5" w:themeColor="accent1" w:themeShade="BF"/>
          <w:lang w:val="el-GR" w:eastAsia="en-US"/>
        </w:rPr>
        <w:t xml:space="preserve"> </w:t>
      </w:r>
      <w:r w:rsidRPr="00032BAF">
        <w:rPr>
          <w:rFonts w:eastAsia="Calibri" w:cs="Times New Roman"/>
          <w:lang w:val="el-GR" w:eastAsia="en-US"/>
        </w:rPr>
        <w:t>της παρούσης και ταυτόχρονα να επικαλεσθεί και τυχόν ληφθέντα μέτρα προς αποκατάσταση της αξιοπιστίας του.</w:t>
      </w:r>
    </w:p>
    <w:p w14:paraId="7135789E" w14:textId="6E93EF8A" w:rsidR="00F64037" w:rsidRPr="00E14C02" w:rsidRDefault="00F64037" w:rsidP="00EF1EDC">
      <w:pPr>
        <w:suppressAutoHyphens w:val="0"/>
        <w:spacing w:after="160" w:line="276" w:lineRule="auto"/>
        <w:rPr>
          <w:rFonts w:eastAsia="Calibri" w:cs="Times New Roman"/>
          <w:lang w:val="el-GR" w:eastAsia="en-US"/>
        </w:rPr>
      </w:pPr>
      <w:r w:rsidRPr="00E14C02">
        <w:rPr>
          <w:rFonts w:eastAsia="Calibri" w:cs="Times New Roman"/>
          <w:lang w:val="el-GR" w:eastAsia="en-US"/>
        </w:rPr>
        <w:t>Ιδίως επισημαίνεται ότι</w:t>
      </w:r>
      <w:r>
        <w:rPr>
          <w:rFonts w:eastAsia="Calibri" w:cs="Times New Roman"/>
          <w:lang w:val="el-GR" w:eastAsia="en-US"/>
        </w:rPr>
        <w:t>,</w:t>
      </w:r>
      <w:r w:rsidRPr="00E14C02">
        <w:rPr>
          <w:rFonts w:eastAsia="Calibri" w:cs="Times New Roman"/>
          <w:lang w:val="el-GR" w:eastAsia="en-US"/>
        </w:rPr>
        <w:t xml:space="preserve"> κατά την απάντηση οικονομικού φορέα στο </w:t>
      </w:r>
      <w:r>
        <w:rPr>
          <w:rFonts w:eastAsia="Calibri" w:cs="Times New Roman"/>
          <w:lang w:val="el-GR" w:eastAsia="en-US"/>
        </w:rPr>
        <w:t xml:space="preserve">σχετικό </w:t>
      </w:r>
      <w:r w:rsidRPr="00E14C02">
        <w:rPr>
          <w:rFonts w:eastAsia="Calibri" w:cs="Times New Roman"/>
          <w:lang w:val="el-GR"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cs="Times New Roman"/>
          <w:lang w:val="el-GR" w:eastAsia="en-US"/>
        </w:rPr>
        <w:t xml:space="preserve">σύμφωνα με την περ. γ της παραγράφου </w:t>
      </w:r>
      <w:r w:rsidRPr="00B66786">
        <w:rPr>
          <w:rFonts w:eastAsia="Calibri" w:cs="Times New Roman"/>
          <w:lang w:val="el-GR" w:eastAsia="en-US"/>
        </w:rPr>
        <w:t>2.2.3.</w:t>
      </w:r>
      <w:r w:rsidR="00B66786" w:rsidRPr="00990757">
        <w:rPr>
          <w:rFonts w:eastAsia="Calibri" w:cs="Times New Roman"/>
          <w:lang w:val="el-GR" w:eastAsia="en-US"/>
        </w:rPr>
        <w:t>3</w:t>
      </w:r>
      <w:r w:rsidR="00B66786">
        <w:rPr>
          <w:rFonts w:eastAsia="Calibri" w:cs="Times New Roman"/>
          <w:lang w:val="el-GR" w:eastAsia="en-US"/>
        </w:rPr>
        <w:t xml:space="preserve"> </w:t>
      </w:r>
      <w:r>
        <w:rPr>
          <w:rFonts w:eastAsia="Calibri" w:cs="Times New Roman"/>
          <w:lang w:val="el-GR" w:eastAsia="en-US"/>
        </w:rPr>
        <w:t xml:space="preserve">της παρούσης, </w:t>
      </w:r>
      <w:r w:rsidRPr="00E14C02">
        <w:rPr>
          <w:rFonts w:eastAsia="Calibri" w:cs="Times New Roman"/>
          <w:lang w:val="el-GR" w:eastAsia="en-US"/>
        </w:rPr>
        <w:t>αναλύεται στο σχετικό πεδίο που προβάλλει κατόπιν θετικής απάντησης</w:t>
      </w:r>
      <w:r w:rsidRPr="00E14C02">
        <w:rPr>
          <w:rFonts w:eastAsia="Calibri" w:cs="Times New Roman"/>
          <w:vertAlign w:val="superscript"/>
          <w:lang w:val="el-GR" w:eastAsia="en-US"/>
        </w:rPr>
        <w:footnoteReference w:id="7"/>
      </w:r>
      <w:r w:rsidRPr="00E14C02">
        <w:rPr>
          <w:rFonts w:eastAsia="Calibri" w:cs="Times New Roman"/>
          <w:lang w:val="el-GR" w:eastAsia="en-US"/>
        </w:rPr>
        <w:t>.</w:t>
      </w:r>
    </w:p>
    <w:p w14:paraId="2B6142D4" w14:textId="77777777" w:rsidR="00F64037" w:rsidRDefault="00F64037" w:rsidP="00EF1EDC">
      <w:pPr>
        <w:spacing w:line="276" w:lineRule="auto"/>
        <w:rPr>
          <w:lang w:val="el-GR"/>
        </w:rPr>
      </w:pPr>
      <w:r w:rsidRPr="00E14C02">
        <w:rPr>
          <w:rFonts w:eastAsia="Calibri" w:cs="Times New Roman"/>
          <w:lang w:val="el-GR" w:eastAsia="en-US"/>
        </w:rPr>
        <w:t xml:space="preserve">Όσον αφορά </w:t>
      </w:r>
      <w:r>
        <w:rPr>
          <w:rFonts w:eastAsia="Calibri" w:cs="Times New Roman"/>
          <w:lang w:val="el-GR" w:eastAsia="en-US"/>
        </w:rPr>
        <w:t>σ</w:t>
      </w:r>
      <w:r w:rsidRPr="00E14C02">
        <w:rPr>
          <w:rFonts w:eastAsia="Calibri" w:cs="Times New Roman"/>
          <w:lang w:val="el-GR" w:eastAsia="en-US"/>
        </w:rPr>
        <w:t>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4D4D9B8D" w14:textId="77777777" w:rsidR="00F64037" w:rsidRPr="00821852" w:rsidRDefault="00F64037" w:rsidP="00B739BB">
      <w:pPr>
        <w:rPr>
          <w:iCs/>
          <w:color w:val="5B9BD5"/>
          <w:lang w:val="el-GR"/>
        </w:rPr>
      </w:pPr>
    </w:p>
    <w:p w14:paraId="35555693" w14:textId="77777777" w:rsidR="00C0210C" w:rsidRDefault="00C0210C">
      <w:pPr>
        <w:pStyle w:val="40"/>
        <w:spacing w:line="276" w:lineRule="auto"/>
        <w:rPr>
          <w:rFonts w:ascii="Calibri" w:hAnsi="Calibri" w:cs="Calibri"/>
          <w:lang w:val="el-GR"/>
        </w:rPr>
      </w:pPr>
      <w:bookmarkStart w:id="206" w:name="_Toc74566838"/>
      <w:bookmarkStart w:id="207" w:name="_Toc74566839"/>
      <w:bookmarkStart w:id="208" w:name="_Toc74566840"/>
      <w:bookmarkStart w:id="209" w:name="_Toc74566841"/>
      <w:bookmarkStart w:id="210" w:name="_Toc74566842"/>
      <w:bookmarkStart w:id="211" w:name="_Toc74566843"/>
      <w:bookmarkStart w:id="212" w:name="_Toc74566844"/>
      <w:bookmarkStart w:id="213" w:name="_Toc74566845"/>
      <w:bookmarkStart w:id="214" w:name="_Toc74566846"/>
      <w:bookmarkStart w:id="215" w:name="_Toc74566847"/>
      <w:bookmarkStart w:id="216" w:name="_Toc74566848"/>
      <w:bookmarkStart w:id="217" w:name="_Toc74566849"/>
      <w:bookmarkStart w:id="218" w:name="_Hlk35420523"/>
      <w:bookmarkStart w:id="219" w:name="_Ref40957856"/>
      <w:bookmarkStart w:id="220" w:name="_Toc121404546"/>
      <w:bookmarkEnd w:id="206"/>
      <w:bookmarkEnd w:id="207"/>
      <w:bookmarkEnd w:id="208"/>
      <w:bookmarkEnd w:id="209"/>
      <w:bookmarkEnd w:id="210"/>
      <w:bookmarkEnd w:id="211"/>
      <w:bookmarkEnd w:id="212"/>
      <w:bookmarkEnd w:id="213"/>
      <w:bookmarkEnd w:id="214"/>
      <w:bookmarkEnd w:id="215"/>
      <w:bookmarkEnd w:id="216"/>
      <w:bookmarkEnd w:id="217"/>
      <w:r w:rsidRPr="00C0210C">
        <w:rPr>
          <w:rFonts w:cs="Tahoma"/>
          <w:szCs w:val="22"/>
          <w:lang w:val="el-GR"/>
        </w:rPr>
        <w:t>Αποδεικτικά μέσα</w:t>
      </w:r>
      <w:r>
        <w:rPr>
          <w:rFonts w:ascii="Calibri" w:hAnsi="Calibri"/>
          <w:lang w:val="el-GR"/>
        </w:rPr>
        <w:t xml:space="preserve"> </w:t>
      </w:r>
      <w:r>
        <w:rPr>
          <w:rStyle w:val="ab"/>
          <w:rFonts w:ascii="Calibri" w:hAnsi="Calibri"/>
          <w:lang w:val="el-GR"/>
        </w:rPr>
        <w:footnoteReference w:id="8"/>
      </w:r>
      <w:bookmarkEnd w:id="218"/>
      <w:r w:rsidRPr="0077634D">
        <w:rPr>
          <w:rFonts w:ascii="Calibri" w:hAnsi="Calibri"/>
          <w:lang w:val="el-GR"/>
        </w:rPr>
        <w:t xml:space="preserve">- </w:t>
      </w:r>
      <w:r w:rsidRPr="00C0210C">
        <w:rPr>
          <w:rFonts w:cs="Tahoma"/>
          <w:szCs w:val="22"/>
          <w:lang w:val="el-GR"/>
        </w:rPr>
        <w:t>Δικαιολογητικά προσωρινού αναδόχου</w:t>
      </w:r>
      <w:bookmarkEnd w:id="219"/>
      <w:bookmarkEnd w:id="220"/>
    </w:p>
    <w:p w14:paraId="25E723E4" w14:textId="3176B6D4" w:rsidR="008338F0" w:rsidRDefault="003355E7" w:rsidP="00404217">
      <w:pPr>
        <w:spacing w:line="276" w:lineRule="auto"/>
        <w:rPr>
          <w:bCs/>
          <w:lang w:val="el-GR"/>
        </w:rPr>
      </w:pPr>
      <w:r w:rsidRPr="00603221">
        <w:rPr>
          <w:b/>
          <w:bCs/>
          <w:lang w:val="el-GR"/>
        </w:rPr>
        <w:t>Α</w:t>
      </w:r>
      <w:r w:rsidRPr="00603221">
        <w:rPr>
          <w:bCs/>
          <w:lang w:val="el-GR"/>
        </w:rPr>
        <w:t xml:space="preserve">. </w:t>
      </w:r>
      <w:r w:rsidR="00B9111A" w:rsidRPr="00B9111A">
        <w:rPr>
          <w:bCs/>
          <w:lang w:val="el-GR"/>
        </w:rPr>
        <w:t xml:space="preserve">Για την απόδειξη της μη συνδρομής λόγων αποκλεισμού κατ’ άρθρο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_Ref496541356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2.2.3</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της πλήρωσης των κριτηρίων ποιοτικής επιλογής κατά τις παραγράφους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_Ref74510337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2.2.4</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_Ref496541309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2.2.5</w:t>
      </w:r>
      <w:r w:rsidR="007F5593" w:rsidRPr="00990757">
        <w:rPr>
          <w:bCs/>
          <w:color w:val="2E74B5" w:themeColor="accent1" w:themeShade="BF"/>
          <w:lang w:val="el-GR"/>
        </w:rPr>
        <w:fldChar w:fldCharType="end"/>
      </w:r>
      <w:r w:rsidR="00B9111A" w:rsidRPr="00990757">
        <w:rPr>
          <w:bCs/>
          <w:color w:val="2E74B5" w:themeColor="accent1" w:themeShade="BF"/>
          <w:lang w:val="el-GR"/>
        </w:rPr>
        <w:t xml:space="preserve">,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_Ref496541329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2.2.6</w:t>
      </w:r>
      <w:r w:rsidR="007F5593" w:rsidRPr="00990757">
        <w:rPr>
          <w:bCs/>
          <w:color w:val="2E74B5" w:themeColor="accent1" w:themeShade="BF"/>
          <w:lang w:val="el-GR"/>
        </w:rPr>
        <w:fldChar w:fldCharType="end"/>
      </w:r>
      <w:r w:rsidR="007F5593" w:rsidRPr="00990757">
        <w:rPr>
          <w:bCs/>
          <w:color w:val="2E74B5" w:themeColor="accent1" w:themeShade="BF"/>
          <w:lang w:val="el-GR"/>
        </w:rPr>
        <w:t xml:space="preserve"> </w:t>
      </w:r>
      <w:r w:rsidR="00B9111A" w:rsidRPr="00B9111A">
        <w:rPr>
          <w:bCs/>
          <w:lang w:val="el-GR"/>
        </w:rPr>
        <w:t xml:space="preserve">και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_Ref86063729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2.2.7</w:t>
      </w:r>
      <w:r w:rsidR="007F5593" w:rsidRPr="00990757">
        <w:rPr>
          <w:bCs/>
          <w:color w:val="2E74B5" w:themeColor="accent1" w:themeShade="BF"/>
          <w:lang w:val="el-GR"/>
        </w:rPr>
        <w:fldChar w:fldCharType="end"/>
      </w:r>
      <w:r w:rsidR="00B9111A" w:rsidRPr="00B9111A">
        <w:rPr>
          <w:bCs/>
          <w:lang w:val="el-GR"/>
        </w:rPr>
        <w:t xml:space="preserve">,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7F5593" w:rsidRPr="00990757">
        <w:rPr>
          <w:bCs/>
          <w:color w:val="2E74B5" w:themeColor="accent1" w:themeShade="BF"/>
          <w:lang w:val="el-GR"/>
        </w:rPr>
        <w:fldChar w:fldCharType="begin"/>
      </w:r>
      <w:r w:rsidR="007F5593"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007F5593" w:rsidRPr="00990757">
        <w:rPr>
          <w:bCs/>
          <w:color w:val="2E74B5" w:themeColor="accent1" w:themeShade="BF"/>
          <w:lang w:val="el-GR"/>
        </w:rPr>
      </w:r>
      <w:r w:rsidR="007F5593" w:rsidRPr="00990757">
        <w:rPr>
          <w:bCs/>
          <w:color w:val="2E74B5" w:themeColor="accent1" w:themeShade="BF"/>
          <w:lang w:val="el-GR"/>
        </w:rPr>
        <w:fldChar w:fldCharType="separate"/>
      </w:r>
      <w:r w:rsidR="00263685">
        <w:rPr>
          <w:bCs/>
          <w:color w:val="2E74B5" w:themeColor="accent1" w:themeShade="BF"/>
          <w:lang w:val="el-GR"/>
        </w:rPr>
        <w:t>3.2</w:t>
      </w:r>
      <w:r w:rsidR="007F5593" w:rsidRPr="00990757">
        <w:rPr>
          <w:bCs/>
          <w:color w:val="2E74B5" w:themeColor="accent1" w:themeShade="BF"/>
          <w:lang w:val="el-GR"/>
        </w:rPr>
        <w:fldChar w:fldCharType="end"/>
      </w:r>
      <w:r w:rsidR="00B9111A" w:rsidRPr="00B9111A">
        <w:rPr>
          <w:bCs/>
          <w:lang w:val="el-GR"/>
        </w:rPr>
        <w:t xml:space="preserve"> 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rPr>
          <w:bCs/>
          <w:lang w:val="el-GR"/>
        </w:rPr>
        <w:t>.</w:t>
      </w:r>
    </w:p>
    <w:p w14:paraId="2F58972E" w14:textId="77777777" w:rsidR="00B9111A" w:rsidRDefault="00B9111A" w:rsidP="00075680">
      <w:pPr>
        <w:spacing w:line="276" w:lineRule="auto"/>
        <w:rPr>
          <w:bCs/>
          <w:lang w:val="el-GR"/>
        </w:rPr>
      </w:pPr>
      <w:r>
        <w:rPr>
          <w:bCs/>
          <w:lang w:val="el-GR"/>
        </w:rPr>
        <w:lastRenderedPageBreak/>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rPr>
          <w:bCs/>
          <w:lang w:val="el-GR"/>
        </w:rPr>
        <w:t xml:space="preserve"> </w:t>
      </w:r>
    </w:p>
    <w:p w14:paraId="74AC7FC6" w14:textId="77777777" w:rsidR="00B9111A" w:rsidRDefault="00B9111A" w:rsidP="00075680">
      <w:pPr>
        <w:spacing w:line="276" w:lineRule="auto"/>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18AEB463" w14:textId="5DCEB636" w:rsidR="00B9111A" w:rsidRDefault="00B9111A" w:rsidP="000E4BA9">
      <w:pPr>
        <w:spacing w:line="276" w:lineRule="auto"/>
        <w:rPr>
          <w:bCs/>
          <w:lang w:val="el-GR"/>
        </w:rPr>
      </w:pPr>
      <w:r>
        <w:rPr>
          <w:bCs/>
          <w:lang w:val="el-GR"/>
        </w:rPr>
        <w:t xml:space="preserve">Τα δικαιολογητικά του παρόντος υποβάλλονται και γίνονται αποδεκτά σύμφωνα με την παράγραφο </w:t>
      </w:r>
      <w:r w:rsidR="00B1670B">
        <w:rPr>
          <w:bCs/>
          <w:lang w:val="el-GR"/>
        </w:rPr>
        <w:t>2.4.2.5</w:t>
      </w:r>
      <w:r>
        <w:rPr>
          <w:bCs/>
          <w:lang w:val="el-GR"/>
        </w:rPr>
        <w:t xml:space="preserve"> </w:t>
      </w:r>
      <w:r w:rsidRPr="00B76605">
        <w:rPr>
          <w:bCs/>
          <w:lang w:val="el-GR"/>
        </w:rPr>
        <w:t>και</w:t>
      </w:r>
      <w:r>
        <w:rPr>
          <w:bCs/>
          <w:lang w:val="el-GR"/>
        </w:rPr>
        <w:t xml:space="preserve"> </w:t>
      </w:r>
      <w:r w:rsidRPr="00990757">
        <w:rPr>
          <w:bCs/>
          <w:color w:val="2E74B5" w:themeColor="accent1" w:themeShade="BF"/>
          <w:lang w:val="el-GR"/>
        </w:rPr>
        <w:fldChar w:fldCharType="begin"/>
      </w:r>
      <w:r w:rsidRPr="00990757">
        <w:rPr>
          <w:bCs/>
          <w:color w:val="2E74B5" w:themeColor="accent1" w:themeShade="BF"/>
          <w:lang w:val="el-GR"/>
        </w:rPr>
        <w:instrText xml:space="preserve"> REF _Ref67613215 \r \h </w:instrText>
      </w:r>
      <w:r w:rsidR="000A5FA1">
        <w:rPr>
          <w:bCs/>
          <w:color w:val="2E74B5" w:themeColor="accent1" w:themeShade="BF"/>
          <w:lang w:val="el-GR"/>
        </w:rPr>
        <w:instrText xml:space="preserve"> \* MERGEFORMAT </w:instrText>
      </w:r>
      <w:r w:rsidRPr="00990757">
        <w:rPr>
          <w:bCs/>
          <w:color w:val="2E74B5" w:themeColor="accent1" w:themeShade="BF"/>
          <w:lang w:val="el-GR"/>
        </w:rPr>
      </w:r>
      <w:r w:rsidRPr="00990757">
        <w:rPr>
          <w:bCs/>
          <w:color w:val="2E74B5" w:themeColor="accent1" w:themeShade="BF"/>
          <w:lang w:val="el-GR"/>
        </w:rPr>
        <w:fldChar w:fldCharType="separate"/>
      </w:r>
      <w:r w:rsidR="00263685">
        <w:rPr>
          <w:bCs/>
          <w:color w:val="2E74B5" w:themeColor="accent1" w:themeShade="BF"/>
          <w:lang w:val="el-GR"/>
        </w:rPr>
        <w:t>3.2</w:t>
      </w:r>
      <w:r w:rsidRPr="00990757">
        <w:rPr>
          <w:bCs/>
          <w:color w:val="2E74B5" w:themeColor="accent1" w:themeShade="BF"/>
          <w:lang w:val="el-GR"/>
        </w:rPr>
        <w:fldChar w:fldCharType="end"/>
      </w:r>
      <w:r w:rsidRPr="00B76605">
        <w:rPr>
          <w:bCs/>
          <w:lang w:val="el-GR"/>
        </w:rPr>
        <w:t xml:space="preserve"> της παρούσας.</w:t>
      </w:r>
    </w:p>
    <w:p w14:paraId="014AEB59" w14:textId="1FB418EE" w:rsidR="00B9111A" w:rsidRPr="00BB06B6" w:rsidRDefault="007F5593" w:rsidP="00EF1EDC">
      <w:pPr>
        <w:spacing w:line="276" w:lineRule="auto"/>
        <w:rPr>
          <w:b/>
          <w:bCs/>
          <w:lang w:val="el-GR"/>
        </w:rPr>
      </w:pPr>
      <w:r>
        <w:rPr>
          <w:lang w:val="el-GR"/>
        </w:rPr>
        <w:t>Τ</w:t>
      </w:r>
      <w:r w:rsidR="00B9111A">
        <w:rPr>
          <w:lang w:val="el-GR"/>
        </w:rPr>
        <w:t xml:space="preserve">α αποδεικτικά έγγραφα συντάσσονται στην ελληνική γλώσσα ή συνοδεύονται από επίσημη μετάφρασή τους στην ελληνική γλώσσα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_Ref86063856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2.1.4</w:t>
      </w:r>
      <w:r w:rsidRPr="00990757">
        <w:rPr>
          <w:color w:val="2E74B5" w:themeColor="accent1" w:themeShade="BF"/>
          <w:lang w:val="el-GR"/>
        </w:rPr>
        <w:fldChar w:fldCharType="end"/>
      </w:r>
      <w:r w:rsidR="00B9111A">
        <w:rPr>
          <w:lang w:val="el-GR"/>
        </w:rPr>
        <w:t>.</w:t>
      </w:r>
    </w:p>
    <w:p w14:paraId="32335D58" w14:textId="6F1382CD" w:rsidR="00B9111A" w:rsidRPr="00C229F3" w:rsidRDefault="00B9111A" w:rsidP="00EF1EDC">
      <w:pPr>
        <w:spacing w:line="276" w:lineRule="auto"/>
        <w:rPr>
          <w:lang w:val="el-GR"/>
        </w:rPr>
      </w:pPr>
      <w:r>
        <w:rPr>
          <w:b/>
          <w:bCs/>
          <w:lang w:val="el-GR"/>
        </w:rPr>
        <w:t>Β.</w:t>
      </w:r>
      <w:r>
        <w:rPr>
          <w:b/>
          <w:lang w:val="el-GR"/>
        </w:rPr>
        <w:t>1.</w:t>
      </w:r>
      <w:r>
        <w:rPr>
          <w:lang w:val="el-GR"/>
        </w:rPr>
        <w:t xml:space="preserve"> Για την απόδειξη της μη συνδρομής των λόγων αποκλεισμού της παραγράφου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_Ref496541356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263685">
        <w:rPr>
          <w:color w:val="2E74B5" w:themeColor="accent1" w:themeShade="BF"/>
          <w:lang w:val="el-GR"/>
        </w:rPr>
        <w:t>2.2.3</w:t>
      </w:r>
      <w:r w:rsidR="007F5593" w:rsidRPr="00990757">
        <w:rPr>
          <w:color w:val="2E74B5" w:themeColor="accent1" w:themeShade="BF"/>
          <w:lang w:val="el-GR"/>
        </w:rPr>
        <w:fldChar w:fldCharType="end"/>
      </w:r>
      <w:r>
        <w:rPr>
          <w:lang w:val="el-GR"/>
        </w:rPr>
        <w:t xml:space="preserve"> οι προσφέροντες οικονομικοί φορείς προσκομίζουν αντίστοιχα τα δικαιολογητικά</w:t>
      </w:r>
      <w:r w:rsidRPr="00FB6973">
        <w:rPr>
          <w:lang w:val="el-GR"/>
        </w:rPr>
        <w:t xml:space="preserve"> </w:t>
      </w:r>
      <w:r>
        <w:rPr>
          <w:lang w:val="el-GR"/>
        </w:rPr>
        <w:t>που αναφέρονται παρακάτω:</w:t>
      </w:r>
    </w:p>
    <w:p w14:paraId="7790D2A8" w14:textId="688894C1" w:rsidR="00C27CEC" w:rsidRDefault="00C27CEC" w:rsidP="00EF1EDC">
      <w:pPr>
        <w:spacing w:line="276" w:lineRule="auto"/>
        <w:rPr>
          <w:color w:val="000000"/>
          <w:lang w:val="el-GR"/>
        </w:rPr>
      </w:pPr>
      <w:r>
        <w:rPr>
          <w:color w:val="000000"/>
          <w:lang w:val="el-GR"/>
        </w:rP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263685">
        <w:rPr>
          <w:color w:val="2E74B5" w:themeColor="accent1" w:themeShade="BF"/>
          <w:lang w:val="el-GR"/>
        </w:rPr>
        <w:t>2.2.3.1</w:t>
      </w:r>
      <w:r w:rsidR="007F5593" w:rsidRPr="00990757">
        <w:rPr>
          <w:color w:val="2E74B5" w:themeColor="accent1" w:themeShade="BF"/>
          <w:lang w:val="el-GR"/>
        </w:rPr>
        <w:fldChar w:fldCharType="end"/>
      </w:r>
      <w:r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263685">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2.2.3.3</w:t>
      </w:r>
      <w:r w:rsidRPr="00990757">
        <w:rPr>
          <w:color w:val="2E74B5" w:themeColor="accent1" w:themeShade="BF"/>
          <w:lang w:val="el-GR"/>
        </w:rPr>
        <w:fldChar w:fldCharType="end"/>
      </w:r>
      <w:r>
        <w:rPr>
          <w:color w:val="000000"/>
          <w:lang w:val="el-GR"/>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_Ref74507429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263685">
        <w:rPr>
          <w:color w:val="2E74B5" w:themeColor="accent1" w:themeShade="BF"/>
          <w:lang w:val="el-GR"/>
        </w:rPr>
        <w:t>2.2.3.1</w:t>
      </w:r>
      <w:r w:rsidR="007F5593" w:rsidRPr="00990757">
        <w:rPr>
          <w:color w:val="2E74B5" w:themeColor="accent1" w:themeShade="BF"/>
          <w:lang w:val="el-GR"/>
        </w:rPr>
        <w:fldChar w:fldCharType="end"/>
      </w:r>
      <w:r w:rsidR="007F5593" w:rsidRPr="00990757">
        <w:rPr>
          <w:color w:val="2E74B5" w:themeColor="accent1" w:themeShade="BF"/>
          <w:lang w:val="el-GR"/>
        </w:rPr>
        <w:t xml:space="preserve"> </w:t>
      </w:r>
      <w:r w:rsidRPr="00D476C8">
        <w:rPr>
          <w:lang w:val="el-GR"/>
        </w:rPr>
        <w:t xml:space="preserve">και </w:t>
      </w:r>
      <w:r w:rsidR="007F5593" w:rsidRPr="00990757">
        <w:rPr>
          <w:color w:val="2E74B5" w:themeColor="accent1" w:themeShade="BF"/>
          <w:lang w:val="el-GR"/>
        </w:rPr>
        <w:fldChar w:fldCharType="begin"/>
      </w:r>
      <w:r w:rsidR="007F5593" w:rsidRPr="00990757">
        <w:rPr>
          <w:color w:val="2E74B5" w:themeColor="accent1" w:themeShade="BF"/>
          <w:lang w:val="el-GR"/>
        </w:rPr>
        <w:instrText xml:space="preserve"> REF _Ref503518036 \r \h </w:instrText>
      </w:r>
      <w:r w:rsidR="000A5FA1">
        <w:rPr>
          <w:color w:val="2E74B5" w:themeColor="accent1" w:themeShade="BF"/>
          <w:lang w:val="el-GR"/>
        </w:rPr>
        <w:instrText xml:space="preserve"> \* MERGEFORMAT </w:instrText>
      </w:r>
      <w:r w:rsidR="007F5593" w:rsidRPr="00990757">
        <w:rPr>
          <w:color w:val="2E74B5" w:themeColor="accent1" w:themeShade="BF"/>
          <w:lang w:val="el-GR"/>
        </w:rPr>
      </w:r>
      <w:r w:rsidR="007F5593" w:rsidRPr="00990757">
        <w:rPr>
          <w:color w:val="2E74B5" w:themeColor="accent1" w:themeShade="BF"/>
          <w:lang w:val="el-GR"/>
        </w:rPr>
        <w:fldChar w:fldCharType="separate"/>
      </w:r>
      <w:r w:rsidR="00263685">
        <w:rPr>
          <w:color w:val="2E74B5" w:themeColor="accent1" w:themeShade="BF"/>
          <w:lang w:val="el-GR"/>
        </w:rPr>
        <w:t>2.2.3.2</w:t>
      </w:r>
      <w:r w:rsidR="007F5593" w:rsidRPr="00990757">
        <w:rPr>
          <w:color w:val="2E74B5" w:themeColor="accent1" w:themeShade="BF"/>
          <w:lang w:val="el-GR"/>
        </w:rPr>
        <w:fldChar w:fldCharType="end"/>
      </w:r>
      <w:r w:rsidR="007F5593">
        <w:rPr>
          <w:color w:val="000000"/>
          <w:lang w:val="el-GR"/>
        </w:rPr>
        <w:t xml:space="preserve"> </w:t>
      </w:r>
      <w:r>
        <w:rPr>
          <w:color w:val="000000"/>
          <w:lang w:val="el-GR"/>
        </w:rPr>
        <w:t xml:space="preserve">περ. α’ και β’, καθώς και στην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2.2.3.3</w:t>
      </w:r>
      <w:r w:rsidRPr="00990757">
        <w:rPr>
          <w:color w:val="2E74B5" w:themeColor="accent1" w:themeShade="BF"/>
          <w:lang w:val="el-GR"/>
        </w:rPr>
        <w:fldChar w:fldCharType="end"/>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09EE6CA3" w14:textId="77777777" w:rsidR="00C27CEC" w:rsidRPr="00BD65F6" w:rsidRDefault="00C27CEC" w:rsidP="00EF1EDC">
      <w:pPr>
        <w:spacing w:line="276" w:lineRule="auto"/>
        <w:rPr>
          <w:lang w:val="el-GR"/>
        </w:rPr>
      </w:pPr>
      <w:r>
        <w:rPr>
          <w:color w:val="000000"/>
          <w:lang w:val="el-GR"/>
        </w:rPr>
        <w:t>Ειδικότερα οι οικονομικοί φορείς προσκομίζουν:</w:t>
      </w:r>
    </w:p>
    <w:p w14:paraId="1ACA4CCF" w14:textId="01EDFDE0" w:rsidR="00C27CEC" w:rsidRDefault="00C27CEC" w:rsidP="00EF1EDC">
      <w:pPr>
        <w:spacing w:line="276" w:lineRule="auto"/>
        <w:rPr>
          <w:color w:val="000000"/>
          <w:lang w:val="el-GR"/>
        </w:rPr>
      </w:pPr>
      <w:r>
        <w:rPr>
          <w:b/>
          <w:bCs/>
          <w:lang w:val="el-GR"/>
        </w:rPr>
        <w:t>α)</w:t>
      </w:r>
      <w:r>
        <w:rPr>
          <w:lang w:val="el-GR"/>
        </w:rPr>
        <w:t xml:space="preserve"> για την παράγραφο </w:t>
      </w:r>
      <w:r w:rsidRPr="00821852">
        <w:rPr>
          <w:b/>
          <w:bCs/>
          <w:lang w:val="el-GR"/>
        </w:rPr>
        <w:fldChar w:fldCharType="begin"/>
      </w:r>
      <w:r w:rsidRPr="00821852">
        <w:rPr>
          <w:b/>
          <w:bCs/>
          <w:lang w:val="el-GR"/>
        </w:rPr>
        <w:instrText xml:space="preserve"> REF _Ref74507429 \r \h </w:instrText>
      </w:r>
      <w:r>
        <w:rPr>
          <w:b/>
          <w:bCs/>
          <w:lang w:val="el-GR"/>
        </w:rPr>
        <w:instrText xml:space="preserve"> \* MERGEFORMAT </w:instrText>
      </w:r>
      <w:r w:rsidRPr="00821852">
        <w:rPr>
          <w:b/>
          <w:bCs/>
          <w:lang w:val="el-GR"/>
        </w:rPr>
      </w:r>
      <w:r w:rsidRPr="00821852">
        <w:rPr>
          <w:b/>
          <w:bCs/>
          <w:lang w:val="el-GR"/>
        </w:rPr>
        <w:fldChar w:fldCharType="separate"/>
      </w:r>
      <w:r w:rsidR="00263685">
        <w:rPr>
          <w:b/>
          <w:bCs/>
          <w:lang w:val="el-GR"/>
        </w:rPr>
        <w:t>2.2.3.1</w:t>
      </w:r>
      <w:r w:rsidRPr="00821852">
        <w:rPr>
          <w:b/>
          <w:bCs/>
          <w:lang w:val="el-GR"/>
        </w:rPr>
        <w:fldChar w:fldCharType="end"/>
      </w:r>
      <w:r w:rsidRPr="00821852">
        <w:rPr>
          <w:b/>
          <w:bCs/>
          <w:lang w:val="el-GR"/>
        </w:rPr>
        <w:t xml:space="preserve"> </w:t>
      </w:r>
      <w:r>
        <w:rPr>
          <w:lang w:val="el-GR"/>
        </w:rPr>
        <w:t>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Pr="004A4D41">
        <w:rPr>
          <w:lang w:val="el-GR"/>
        </w:rPr>
        <w:t xml:space="preserve">, </w:t>
      </w:r>
      <w:r w:rsidRPr="005609B2">
        <w:rPr>
          <w:color w:val="000000"/>
          <w:lang w:val="el-GR"/>
        </w:rPr>
        <w:t xml:space="preserve">που να έχει εκδοθεί έως τρεις (3) μήνες πριν από την υποβολή του. </w:t>
      </w:r>
    </w:p>
    <w:p w14:paraId="5DF15F63" w14:textId="54906C2B" w:rsidR="00C27CEC" w:rsidRPr="005609B2" w:rsidRDefault="00C27CEC" w:rsidP="00EF1EDC">
      <w:pPr>
        <w:spacing w:line="276" w:lineRule="auto"/>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_Ref74507429 \r \h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2.2.3.1</w:t>
      </w:r>
      <w:r w:rsidRPr="00990757">
        <w:rPr>
          <w:color w:val="2E74B5" w:themeColor="accent1" w:themeShade="BF"/>
          <w:lang w:val="el-GR"/>
        </w:rPr>
        <w:fldChar w:fldCharType="end"/>
      </w:r>
      <w:r w:rsidRPr="00C27CEC">
        <w:rPr>
          <w:color w:val="000000"/>
          <w:lang w:val="el-GR"/>
        </w:rPr>
        <w:t>,</w:t>
      </w:r>
    </w:p>
    <w:p w14:paraId="0FE55007" w14:textId="6A71685C" w:rsidR="00C27CEC" w:rsidRDefault="00C27CEC" w:rsidP="00EF1EDC">
      <w:pPr>
        <w:spacing w:line="276" w:lineRule="auto"/>
        <w:rPr>
          <w:color w:val="000000"/>
          <w:lang w:val="el-GR"/>
        </w:rPr>
      </w:pPr>
      <w:r w:rsidRPr="005609B2">
        <w:rPr>
          <w:b/>
          <w:bCs/>
          <w:color w:val="000000"/>
          <w:lang w:val="el-GR"/>
        </w:rPr>
        <w:lastRenderedPageBreak/>
        <w:t>β)</w:t>
      </w:r>
      <w:r w:rsidRPr="005609B2">
        <w:rPr>
          <w:color w:val="000000"/>
          <w:lang w:val="el-GR"/>
        </w:rPr>
        <w:t xml:space="preserve"> για </w:t>
      </w:r>
      <w:r>
        <w:rPr>
          <w:color w:val="000000"/>
          <w:lang w:val="el-GR"/>
        </w:rPr>
        <w:t>την</w:t>
      </w:r>
      <w:r w:rsidRPr="005609B2">
        <w:rPr>
          <w:color w:val="000000"/>
          <w:lang w:val="el-GR"/>
        </w:rPr>
        <w:t xml:space="preserve"> παρ</w:t>
      </w:r>
      <w:r>
        <w:rPr>
          <w:color w:val="000000"/>
          <w:lang w:val="el-GR"/>
        </w:rPr>
        <w:t>άγραφο</w:t>
      </w:r>
      <w:r w:rsidRPr="005609B2">
        <w:rPr>
          <w:color w:val="000000"/>
          <w:lang w:val="el-GR"/>
        </w:rPr>
        <w:t xml:space="preserve"> </w:t>
      </w:r>
      <w:r w:rsidRPr="00D476C8">
        <w:rPr>
          <w:b/>
          <w:bCs/>
          <w:color w:val="2E74B5" w:themeColor="accent1" w:themeShade="BF"/>
          <w:lang w:val="el-GR"/>
        </w:rPr>
        <w:fldChar w:fldCharType="begin"/>
      </w:r>
      <w:r w:rsidRPr="00D476C8">
        <w:rPr>
          <w:b/>
          <w:bCs/>
          <w:color w:val="2E74B5" w:themeColor="accent1" w:themeShade="BF"/>
          <w:lang w:val="el-GR"/>
        </w:rPr>
        <w:instrText xml:space="preserve"> REF _Ref503518036 \r \h  \* MERGEFORMAT </w:instrText>
      </w:r>
      <w:r w:rsidRPr="00D476C8">
        <w:rPr>
          <w:b/>
          <w:bCs/>
          <w:color w:val="2E74B5" w:themeColor="accent1" w:themeShade="BF"/>
          <w:lang w:val="el-GR"/>
        </w:rPr>
      </w:r>
      <w:r w:rsidRPr="00D476C8">
        <w:rPr>
          <w:b/>
          <w:bCs/>
          <w:color w:val="2E74B5" w:themeColor="accent1" w:themeShade="BF"/>
          <w:lang w:val="el-GR"/>
        </w:rPr>
        <w:fldChar w:fldCharType="separate"/>
      </w:r>
      <w:r w:rsidR="00263685">
        <w:rPr>
          <w:b/>
          <w:bCs/>
          <w:color w:val="2E74B5" w:themeColor="accent1" w:themeShade="BF"/>
          <w:lang w:val="el-GR"/>
        </w:rPr>
        <w:t>2.2.3.2</w:t>
      </w:r>
      <w:r w:rsidRPr="00D476C8">
        <w:rPr>
          <w:b/>
          <w:bCs/>
          <w:color w:val="2E74B5" w:themeColor="accent1" w:themeShade="BF"/>
          <w:lang w:val="el-GR"/>
        </w:rPr>
        <w:fldChar w:fldCharType="end"/>
      </w:r>
      <w:r w:rsidRPr="00821852">
        <w:rPr>
          <w:b/>
          <w:bCs/>
          <w:color w:val="000000"/>
          <w:lang w:val="el-GR"/>
        </w:rPr>
        <w:t xml:space="preserve"> </w:t>
      </w:r>
      <w:r w:rsidRPr="005609B2">
        <w:rPr>
          <w:color w:val="000000"/>
          <w:lang w:val="el-GR"/>
        </w:rPr>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Pr="005609B2">
        <w:rPr>
          <w:rStyle w:val="0"/>
          <w:color w:val="000000"/>
          <w:lang w:val="el-GR"/>
        </w:rPr>
        <w:footnoteReference w:id="9"/>
      </w:r>
      <w:r w:rsidRPr="005609B2">
        <w:rPr>
          <w:color w:val="000000"/>
          <w:lang w:val="el-GR"/>
        </w:rPr>
        <w:t xml:space="preserve">  </w:t>
      </w:r>
    </w:p>
    <w:p w14:paraId="6B3BE812" w14:textId="77777777" w:rsidR="00C27CEC" w:rsidRDefault="00C27CEC"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7442D7F9" w14:textId="5135480E" w:rsidR="00B9111A" w:rsidRPr="00821852" w:rsidRDefault="00C27CEC" w:rsidP="00EF1EDC">
      <w:pPr>
        <w:spacing w:line="276" w:lineRule="auto"/>
        <w:rPr>
          <w:b/>
          <w:lang w:val="el-GR"/>
        </w:rPr>
      </w:pPr>
      <w:r>
        <w:rPr>
          <w:b/>
          <w:bCs/>
          <w:color w:val="000000"/>
          <w:lang w:val="en-US"/>
        </w:rPr>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rsidR="008E444E" w:rsidRPr="00990757">
        <w:rPr>
          <w:color w:val="2E74B5" w:themeColor="accent1" w:themeShade="BF"/>
          <w:lang w:val="el-GR"/>
        </w:rPr>
        <w:fldChar w:fldCharType="begin"/>
      </w:r>
      <w:r w:rsidR="008E444E" w:rsidRPr="00990757">
        <w:rPr>
          <w:color w:val="2E74B5" w:themeColor="accent1" w:themeShade="BF"/>
          <w:lang w:val="el-GR"/>
        </w:rPr>
        <w:instrText xml:space="preserve"> REF _Ref503518036 \r \h  \* MERGEFORMAT </w:instrText>
      </w:r>
      <w:r w:rsidR="008E444E" w:rsidRPr="00990757">
        <w:rPr>
          <w:color w:val="2E74B5" w:themeColor="accent1" w:themeShade="BF"/>
          <w:lang w:val="el-GR"/>
        </w:rPr>
      </w:r>
      <w:r w:rsidR="008E444E" w:rsidRPr="00990757">
        <w:rPr>
          <w:color w:val="2E74B5" w:themeColor="accent1" w:themeShade="BF"/>
          <w:lang w:val="el-GR"/>
        </w:rPr>
        <w:fldChar w:fldCharType="separate"/>
      </w:r>
      <w:r w:rsidR="00263685">
        <w:rPr>
          <w:color w:val="2E74B5" w:themeColor="accent1" w:themeShade="BF"/>
          <w:lang w:val="el-GR"/>
        </w:rPr>
        <w:t>2.2.3.2</w:t>
      </w:r>
      <w:r w:rsidR="008E444E" w:rsidRPr="00990757">
        <w:rPr>
          <w:color w:val="2E74B5" w:themeColor="accent1" w:themeShade="BF"/>
          <w:lang w:val="el-GR"/>
        </w:rPr>
        <w:fldChar w:fldCharType="end"/>
      </w:r>
      <w:r w:rsidR="008E444E" w:rsidRPr="00990757">
        <w:rPr>
          <w:color w:val="2E74B5" w:themeColor="accent1" w:themeShade="BF"/>
          <w:lang w:val="el-GR"/>
        </w:rPr>
        <w:t xml:space="preserve"> </w:t>
      </w:r>
      <w:r>
        <w:rPr>
          <w:color w:val="000000"/>
          <w:lang w:val="el-GR"/>
        </w:rPr>
        <w:t>περίπτωση α’ αποδεικτικό ενημερότητας εκδιδόμενο από την Α.Α.Δ.Ε..</w:t>
      </w:r>
    </w:p>
    <w:p w14:paraId="436458C7" w14:textId="7C591BCC" w:rsidR="00C27CEC" w:rsidRPr="00821852" w:rsidRDefault="00C27CEC" w:rsidP="00EF1EDC">
      <w:pPr>
        <w:spacing w:line="276" w:lineRule="auto"/>
        <w:rPr>
          <w:color w:val="000000"/>
          <w:lang w:val="el-GR"/>
        </w:rPr>
      </w:pPr>
      <w:r>
        <w:rPr>
          <w:b/>
          <w:bCs/>
          <w:color w:val="000000"/>
          <w:lang w:val="en-US"/>
        </w:rPr>
        <w:t>ii</w:t>
      </w:r>
      <w:r>
        <w:rPr>
          <w:b/>
          <w:bCs/>
          <w:color w:val="000000"/>
          <w:lang w:val="el-GR"/>
        </w:rPr>
        <w:t xml:space="preserve">) </w:t>
      </w:r>
      <w:r>
        <w:rPr>
          <w:color w:val="000000"/>
          <w:lang w:val="el-GR"/>
        </w:rPr>
        <w:t xml:space="preserve">Για την απόδειξη της εκπλήρωσης των υποχρεώσεων προς τους οργανισμούς κοινωνικής ασφάλισης της παραγράφου </w:t>
      </w:r>
      <w:r w:rsidR="008E444E" w:rsidRPr="00990757">
        <w:rPr>
          <w:b/>
          <w:bCs/>
          <w:color w:val="2E74B5" w:themeColor="accent1" w:themeShade="BF"/>
          <w:lang w:val="el-GR"/>
        </w:rPr>
        <w:fldChar w:fldCharType="begin"/>
      </w:r>
      <w:r w:rsidR="008E444E" w:rsidRPr="00990757">
        <w:rPr>
          <w:b/>
          <w:bCs/>
          <w:color w:val="2E74B5" w:themeColor="accent1" w:themeShade="BF"/>
          <w:lang w:val="el-GR"/>
        </w:rPr>
        <w:instrText xml:space="preserve"> REF _Ref503518036 \r \h  \* MERGEFORMAT </w:instrText>
      </w:r>
      <w:r w:rsidR="008E444E" w:rsidRPr="00990757">
        <w:rPr>
          <w:b/>
          <w:bCs/>
          <w:color w:val="2E74B5" w:themeColor="accent1" w:themeShade="BF"/>
          <w:lang w:val="el-GR"/>
        </w:rPr>
      </w:r>
      <w:r w:rsidR="008E444E" w:rsidRPr="00990757">
        <w:rPr>
          <w:b/>
          <w:bCs/>
          <w:color w:val="2E74B5" w:themeColor="accent1" w:themeShade="BF"/>
          <w:lang w:val="el-GR"/>
        </w:rPr>
        <w:fldChar w:fldCharType="separate"/>
      </w:r>
      <w:r w:rsidR="00263685">
        <w:rPr>
          <w:b/>
          <w:bCs/>
          <w:color w:val="2E74B5" w:themeColor="accent1" w:themeShade="BF"/>
          <w:lang w:val="el-GR"/>
        </w:rPr>
        <w:t>2.2.3.2</w:t>
      </w:r>
      <w:r w:rsidR="008E444E" w:rsidRPr="00990757">
        <w:rPr>
          <w:b/>
          <w:bCs/>
          <w:color w:val="2E74B5" w:themeColor="accent1" w:themeShade="BF"/>
          <w:lang w:val="el-GR"/>
        </w:rPr>
        <w:fldChar w:fldCharType="end"/>
      </w:r>
      <w:r w:rsidR="008E444E" w:rsidRPr="003C1E1A">
        <w:rPr>
          <w:b/>
          <w:bCs/>
          <w:color w:val="000000"/>
          <w:lang w:val="el-GR"/>
        </w:rPr>
        <w:t xml:space="preserve"> </w:t>
      </w:r>
      <w:r>
        <w:rPr>
          <w:b/>
          <w:bCs/>
          <w:color w:val="000000"/>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w:t>
      </w:r>
      <w:r w:rsidR="008E444E">
        <w:rPr>
          <w:color w:val="000000"/>
          <w:lang w:val="el-GR"/>
        </w:rPr>
        <w:t xml:space="preserve">Επιπλέον προσκομίζεται </w:t>
      </w:r>
      <w:r w:rsidR="008E444E"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sidR="008E444E">
        <w:rPr>
          <w:color w:val="000000"/>
          <w:lang w:val="el-GR"/>
        </w:rPr>
        <w:t>.</w:t>
      </w:r>
    </w:p>
    <w:p w14:paraId="7BAEA4BA" w14:textId="7E6A6F3E" w:rsidR="008E444E" w:rsidRDefault="008E444E" w:rsidP="00EF1EDC">
      <w:pPr>
        <w:spacing w:line="276" w:lineRule="auto"/>
        <w:rPr>
          <w:color w:val="000000"/>
          <w:lang w:val="el-GR"/>
        </w:rPr>
      </w:pPr>
      <w:r>
        <w:rPr>
          <w:b/>
          <w:bCs/>
          <w:color w:val="000000"/>
          <w:lang w:val="en-US"/>
        </w:rPr>
        <w:t>iii</w:t>
      </w:r>
      <w:r>
        <w:rPr>
          <w:b/>
          <w:bCs/>
          <w:color w:val="000000"/>
          <w:lang w:val="el-GR"/>
        </w:rPr>
        <w:t xml:space="preserve">) </w:t>
      </w:r>
      <w:r>
        <w:rPr>
          <w:color w:val="000000"/>
          <w:lang w:val="el-GR"/>
        </w:rPr>
        <w:t xml:space="preserve">Για την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_Ref503518036 \r \h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263685">
        <w:rPr>
          <w:color w:val="2E74B5" w:themeColor="accent1" w:themeShade="BF"/>
          <w:lang w:val="el-GR"/>
        </w:rPr>
        <w:t>2.2.3.2</w:t>
      </w:r>
      <w:r w:rsidR="00614898" w:rsidRPr="00990757">
        <w:rPr>
          <w:color w:val="2E74B5" w:themeColor="accent1" w:themeShade="BF"/>
          <w:lang w:val="el-GR"/>
        </w:rPr>
        <w:fldChar w:fldCharType="end"/>
      </w:r>
      <w:r w:rsidR="00614898" w:rsidRPr="00821852">
        <w:rPr>
          <w:color w:val="000000"/>
          <w:lang w:val="el-GR"/>
        </w:rPr>
        <w:t xml:space="preserve"> </w:t>
      </w:r>
      <w:r>
        <w:rPr>
          <w:color w:val="000000"/>
          <w:lang w:val="el-GR"/>
        </w:rP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75F27CFC" w14:textId="657A4008" w:rsidR="008E444E" w:rsidRDefault="008E444E" w:rsidP="00EF1EDC">
      <w:pPr>
        <w:spacing w:line="276" w:lineRule="auto"/>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 </w:t>
      </w:r>
      <w:r w:rsidR="00614898" w:rsidRPr="00990757">
        <w:rPr>
          <w:color w:val="2E74B5" w:themeColor="accent1" w:themeShade="BF"/>
          <w:lang w:val="el-GR"/>
        </w:rPr>
        <w:fldChar w:fldCharType="begin"/>
      </w:r>
      <w:r w:rsidR="00614898"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00614898" w:rsidRPr="00990757">
        <w:rPr>
          <w:color w:val="2E74B5" w:themeColor="accent1" w:themeShade="BF"/>
          <w:lang w:val="el-GR"/>
        </w:rPr>
      </w:r>
      <w:r w:rsidR="00614898" w:rsidRPr="00990757">
        <w:rPr>
          <w:color w:val="2E74B5" w:themeColor="accent1" w:themeShade="BF"/>
          <w:lang w:val="el-GR"/>
        </w:rPr>
        <w:fldChar w:fldCharType="separate"/>
      </w:r>
      <w:r w:rsidR="00263685">
        <w:rPr>
          <w:color w:val="2E74B5" w:themeColor="accent1" w:themeShade="BF"/>
          <w:lang w:val="el-GR"/>
        </w:rPr>
        <w:t>2.2.3.3</w:t>
      </w:r>
      <w:r w:rsidR="00614898" w:rsidRPr="00990757">
        <w:rPr>
          <w:color w:val="2E74B5" w:themeColor="accent1" w:themeShade="BF"/>
          <w:lang w:val="el-GR"/>
        </w:rPr>
        <w:fldChar w:fldCharType="end"/>
      </w:r>
      <w:r w:rsidR="00614898" w:rsidRPr="00990757">
        <w:rPr>
          <w:color w:val="2E74B5" w:themeColor="accent1" w:themeShade="BF"/>
          <w:lang w:val="el-GR"/>
        </w:rPr>
        <w:t xml:space="preserve"> </w:t>
      </w:r>
      <w:r>
        <w:rPr>
          <w:color w:val="000000"/>
          <w:lang w:val="el-GR"/>
        </w:rPr>
        <w:t xml:space="preserve">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72B1D4D7" w14:textId="77777777" w:rsidR="008E444E" w:rsidRDefault="008E444E" w:rsidP="00EF1EDC">
      <w:pPr>
        <w:spacing w:line="276"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2B3F41B4" w14:textId="77777777" w:rsidR="008E444E" w:rsidRDefault="008E444E" w:rsidP="00EF1EDC">
      <w:pPr>
        <w:spacing w:line="276" w:lineRule="auto"/>
        <w:rPr>
          <w:b/>
          <w:lang w:val="el-GR"/>
        </w:rPr>
      </w:pPr>
      <w:bookmarkStart w:id="221"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221"/>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34C86B23" w14:textId="77777777" w:rsidR="008E444E" w:rsidRDefault="008E444E" w:rsidP="00EF1EDC">
      <w:pPr>
        <w:spacing w:line="276" w:lineRule="auto"/>
        <w:rPr>
          <w:b/>
          <w:bCs/>
          <w:color w:val="000000"/>
          <w:lang w:val="el-GR"/>
        </w:rPr>
      </w:pPr>
      <w:r>
        <w:rPr>
          <w:b/>
          <w:lang w:val="en-US"/>
        </w:rPr>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07C2E1E7" w14:textId="77777777" w:rsidR="008E444E" w:rsidRDefault="008E444E" w:rsidP="00EF1EDC">
      <w:pPr>
        <w:spacing w:line="276" w:lineRule="auto"/>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5A6119A2" w14:textId="77777777" w:rsidR="008E444E" w:rsidRDefault="008E444E" w:rsidP="00EF1EDC">
      <w:pPr>
        <w:spacing w:line="276" w:lineRule="auto"/>
        <w:rPr>
          <w:b/>
          <w:color w:val="000000"/>
          <w:lang w:val="el-GR"/>
        </w:rPr>
      </w:pPr>
      <w:r>
        <w:rPr>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5A2136F7" w14:textId="37B1BA3C" w:rsidR="00614898" w:rsidRPr="005609B2" w:rsidRDefault="00614898" w:rsidP="00F3491A">
      <w:pPr>
        <w:spacing w:line="276" w:lineRule="auto"/>
        <w:rPr>
          <w:color w:val="000000"/>
          <w:lang w:val="el-GR"/>
        </w:rPr>
      </w:pPr>
      <w:r w:rsidRPr="005609B2">
        <w:rPr>
          <w:b/>
          <w:color w:val="000000"/>
          <w:lang w:val="el-GR"/>
        </w:rPr>
        <w:t>δ)</w:t>
      </w:r>
      <w:r w:rsidRPr="005609B2">
        <w:rPr>
          <w:color w:val="000000"/>
          <w:lang w:val="el-GR"/>
        </w:rPr>
        <w:t xml:space="preserve"> Για τις λοιπές περιπτώσεις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_Ref496540586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2.2.3.3</w:t>
      </w:r>
      <w:r w:rsidRPr="00990757">
        <w:rPr>
          <w:color w:val="2E74B5" w:themeColor="accent1" w:themeShade="BF"/>
          <w:lang w:val="el-GR"/>
        </w:rPr>
        <w:fldChar w:fldCharType="end"/>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474676C6" w14:textId="658B1304" w:rsidR="00614898" w:rsidRDefault="00614898" w:rsidP="00DB5B4A">
      <w:pPr>
        <w:tabs>
          <w:tab w:val="left" w:pos="1980"/>
        </w:tabs>
        <w:spacing w:line="276" w:lineRule="auto"/>
        <w:rPr>
          <w:color w:val="000000"/>
          <w:lang w:val="el-GR"/>
        </w:rPr>
      </w:pPr>
      <w:r w:rsidRPr="005609B2">
        <w:rPr>
          <w:b/>
          <w:bCs/>
          <w:color w:val="000000"/>
          <w:lang w:val="el-GR"/>
        </w:rPr>
        <w:lastRenderedPageBreak/>
        <w:t>ε)</w:t>
      </w:r>
      <w:r w:rsidRPr="005609B2">
        <w:rPr>
          <w:color w:val="000000"/>
          <w:lang w:val="el-GR"/>
        </w:rPr>
        <w:t xml:space="preserve"> </w:t>
      </w:r>
      <w:r>
        <w:rPr>
          <w:lang w:val="el-GR"/>
        </w:rPr>
        <w:t xml:space="preserve">για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_Ref496540821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2.2.3.8</w:t>
      </w:r>
      <w:r w:rsidRPr="00990757">
        <w:rPr>
          <w:color w:val="2E74B5" w:themeColor="accent1" w:themeShade="BF"/>
          <w:lang w:val="el-GR"/>
        </w:rPr>
        <w:fldChar w:fldCharType="end"/>
      </w:r>
      <w:r>
        <w:rPr>
          <w:lang w:val="el-GR"/>
        </w:rPr>
        <w:t xml:space="preserve"> υπεύθυνη δήλωση του προσφέροντος οικονομικού φορέα </w:t>
      </w:r>
      <w:r w:rsidRPr="00591B46">
        <w:rPr>
          <w:lang w:val="el-GR"/>
        </w:rPr>
        <w:t>περί μη επιβολής σε βάρος του της κύρωσης</w:t>
      </w:r>
      <w:r>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754769FC" w14:textId="5178E0DA" w:rsidR="00614898" w:rsidRPr="005609B2" w:rsidRDefault="00614898" w:rsidP="00DB5B4A">
      <w:pPr>
        <w:tabs>
          <w:tab w:val="left" w:pos="1980"/>
        </w:tabs>
        <w:spacing w:line="276" w:lineRule="auto"/>
        <w:rPr>
          <w:color w:val="000000"/>
          <w:lang w:val="el-GR"/>
        </w:rPr>
      </w:pPr>
      <w:r w:rsidRPr="00FA08C7">
        <w:rPr>
          <w:b/>
          <w:color w:val="000000"/>
          <w:lang w:val="el-GR"/>
        </w:rPr>
        <w:t>στ)</w:t>
      </w:r>
      <w:r>
        <w:rPr>
          <w:color w:val="000000"/>
          <w:lang w:val="el-GR"/>
        </w:rPr>
        <w:t xml:space="preserve"> </w:t>
      </w:r>
      <w:r w:rsidRPr="005609B2">
        <w:rPr>
          <w:color w:val="000000"/>
          <w:lang w:val="el-GR"/>
        </w:rPr>
        <w:t xml:space="preserve">για 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263685">
        <w:rPr>
          <w:color w:val="000000"/>
          <w:lang w:val="el-GR"/>
        </w:rPr>
        <w:t>2.2.3.4</w:t>
      </w:r>
      <w:r>
        <w:rPr>
          <w:color w:val="000000"/>
          <w:lang w:val="el-GR"/>
        </w:rPr>
        <w:fldChar w:fldCharType="end"/>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εφόσον ο προσωρινός ανάδοχος είναι ανώνυμη εταιρία</w:t>
      </w:r>
      <w:r w:rsidRPr="0068237E">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Pr="00D119B9">
        <w:rPr>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r>
        <w:rPr>
          <w:color w:val="000000"/>
          <w:lang w:val="el-GR"/>
        </w:rPr>
        <w:t xml:space="preserve"> </w:t>
      </w:r>
      <w:r w:rsidRPr="000C76F3">
        <w:rPr>
          <w:color w:val="000000"/>
          <w:lang w:val="el-GR"/>
        </w:rPr>
        <w:t>(πλην των περιπτώσεων που αναφέρθηκαν στ</w:t>
      </w:r>
      <w:r>
        <w:rPr>
          <w:color w:val="000000"/>
          <w:lang w:val="el-GR"/>
        </w:rPr>
        <w:t xml:space="preserve">ην παρ.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2.2.3.4</w:t>
      </w:r>
      <w:r w:rsidRPr="00990757">
        <w:rPr>
          <w:color w:val="2E74B5" w:themeColor="accent1" w:themeShade="BF"/>
          <w:lang w:val="el-GR"/>
        </w:rPr>
        <w:fldChar w:fldCharType="end"/>
      </w:r>
      <w:r>
        <w:rPr>
          <w:color w:val="000000"/>
          <w:lang w:val="el-GR"/>
        </w:rPr>
        <w:t xml:space="preserve"> της παρούσας ανωτέρω).</w:t>
      </w:r>
      <w:r w:rsidRPr="005609B2">
        <w:rPr>
          <w:color w:val="000000"/>
          <w:lang w:val="el-GR"/>
        </w:rPr>
        <w:t xml:space="preserve">  </w:t>
      </w:r>
    </w:p>
    <w:p w14:paraId="4FB9E381" w14:textId="77777777" w:rsidR="00614898" w:rsidRDefault="00614898" w:rsidP="00DB5B4A">
      <w:pPr>
        <w:tabs>
          <w:tab w:val="left" w:pos="1980"/>
        </w:tabs>
        <w:spacing w:line="276" w:lineRule="auto"/>
        <w:rPr>
          <w:color w:val="000000"/>
          <w:lang w:val="el-GR"/>
        </w:rPr>
      </w:pPr>
      <w:r>
        <w:rPr>
          <w:color w:val="000000"/>
          <w:lang w:val="el-GR"/>
        </w:rPr>
        <w:t>Συγκεκριμένα, προσκομίζονται:</w:t>
      </w:r>
    </w:p>
    <w:p w14:paraId="2959A88D" w14:textId="14521CC7" w:rsidR="00614898" w:rsidRDefault="00614898" w:rsidP="00DB5B4A">
      <w:pPr>
        <w:tabs>
          <w:tab w:val="left" w:pos="1980"/>
        </w:tabs>
        <w:spacing w:line="276" w:lineRule="auto"/>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 xml:space="preserve">την απόδειξη της εξαίρεσης από την υποχρέωση ονομαστικοποίησης των μετοχών τους κατά την περ. α)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2.2.3.4</w:t>
      </w:r>
      <w:r w:rsidRPr="00990757">
        <w:rPr>
          <w:color w:val="2E74B5" w:themeColor="accent1" w:themeShade="BF"/>
          <w:lang w:val="el-GR"/>
        </w:rPr>
        <w:fldChar w:fldCharType="end"/>
      </w:r>
      <w:r>
        <w:rPr>
          <w:color w:val="000000"/>
          <w:lang w:val="el-GR"/>
        </w:rPr>
        <w:t xml:space="preserve"> βεβαίωση του αρμοδίου Χρηματιστηρίου. </w:t>
      </w:r>
    </w:p>
    <w:p w14:paraId="6FA3F725" w14:textId="5C6396CA" w:rsidR="00614898" w:rsidRDefault="00614898" w:rsidP="00DB5B4A">
      <w:pPr>
        <w:tabs>
          <w:tab w:val="left" w:pos="1980"/>
        </w:tabs>
        <w:spacing w:line="276" w:lineRule="auto"/>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 xml:space="preserve">σον αφορά την εξαίρεση της περ. β) της παραγράφου </w:t>
      </w:r>
      <w:r w:rsidRPr="00990757">
        <w:rPr>
          <w:color w:val="2E74B5" w:themeColor="accent1" w:themeShade="BF"/>
          <w:lang w:val="el-GR"/>
        </w:rPr>
        <w:fldChar w:fldCharType="begin"/>
      </w:r>
      <w:r w:rsidRPr="00990757">
        <w:rPr>
          <w:color w:val="2E74B5" w:themeColor="accent1" w:themeShade="BF"/>
          <w:lang w:val="el-GR"/>
        </w:rPr>
        <w:instrText xml:space="preserve"> REF _Ref74508082 \r \h </w:instrText>
      </w:r>
      <w:r w:rsidR="000A5FA1">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2.2.3.4</w:t>
      </w:r>
      <w:r w:rsidRPr="00990757">
        <w:rPr>
          <w:color w:val="2E74B5" w:themeColor="accent1" w:themeShade="BF"/>
          <w:lang w:val="el-GR"/>
        </w:rPr>
        <w:fldChar w:fldCharType="end"/>
      </w:r>
      <w:r w:rsidRPr="00772B99">
        <w:rPr>
          <w:color w:val="000000"/>
          <w:lang w:val="el-GR"/>
        </w:rPr>
        <w:t>, γ</w:t>
      </w:r>
      <w:r>
        <w:rPr>
          <w:color w:val="000000"/>
          <w:lang w:val="el-GR"/>
        </w:rPr>
        <w:t xml:space="preserve">ια την απόδειξη του ελέγχου δικαιωμάτων ψήφου </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Pr="00772B99">
        <w:rPr>
          <w:color w:val="000000"/>
          <w:lang w:val="el-GR"/>
        </w:rPr>
        <w:t xml:space="preserve"> </w:t>
      </w:r>
      <w:r w:rsidRPr="00A7211D">
        <w:rPr>
          <w:color w:val="000000"/>
          <w:lang w:val="el-GR"/>
        </w:rPr>
        <w:t>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 </w:t>
      </w:r>
      <w:r>
        <w:rPr>
          <w:color w:val="000000"/>
          <w:lang w:val="el-GR"/>
        </w:rPr>
        <w:fldChar w:fldCharType="begin"/>
      </w:r>
      <w:r>
        <w:rPr>
          <w:color w:val="000000"/>
          <w:lang w:val="el-GR"/>
        </w:rPr>
        <w:instrText xml:space="preserve"> REF _Ref74508082 \r \h </w:instrText>
      </w:r>
      <w:r w:rsidR="000A5FA1">
        <w:rPr>
          <w:color w:val="000000"/>
          <w:lang w:val="el-GR"/>
        </w:rPr>
        <w:instrText xml:space="preserve"> \* MERGEFORMAT </w:instrText>
      </w:r>
      <w:r>
        <w:rPr>
          <w:color w:val="000000"/>
          <w:lang w:val="el-GR"/>
        </w:rPr>
      </w:r>
      <w:r>
        <w:rPr>
          <w:color w:val="000000"/>
          <w:lang w:val="el-GR"/>
        </w:rPr>
        <w:fldChar w:fldCharType="separate"/>
      </w:r>
      <w:r w:rsidR="00263685">
        <w:rPr>
          <w:color w:val="000000"/>
          <w:lang w:val="el-GR"/>
        </w:rPr>
        <w:t>2.2.3.4</w:t>
      </w:r>
      <w:r>
        <w:rPr>
          <w:color w:val="000000"/>
          <w:lang w:val="el-GR"/>
        </w:rPr>
        <w:fldChar w:fldCharType="end"/>
      </w:r>
      <w:r>
        <w:rPr>
          <w:color w:val="000000"/>
          <w:lang w:val="el-GR"/>
        </w:rPr>
        <w:t>.</w:t>
      </w:r>
    </w:p>
    <w:p w14:paraId="004D430D" w14:textId="77777777" w:rsidR="00614898" w:rsidRPr="00E24552" w:rsidRDefault="00614898" w:rsidP="00DB5B4A">
      <w:pPr>
        <w:tabs>
          <w:tab w:val="left" w:pos="1980"/>
        </w:tabs>
        <w:spacing w:line="276" w:lineRule="auto"/>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αναδόχου:</w:t>
      </w:r>
    </w:p>
    <w:p w14:paraId="2F11FFE6" w14:textId="77777777" w:rsidR="00614898" w:rsidRPr="00E24552" w:rsidRDefault="00614898" w:rsidP="00DB5B4A">
      <w:pPr>
        <w:tabs>
          <w:tab w:val="left" w:pos="1980"/>
        </w:tabs>
        <w:spacing w:line="276" w:lineRule="auto"/>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να έχει εκδοθεί έως τριάντα (30) εργάσιμες ημέρες πριν από την υποβολή του.</w:t>
      </w:r>
    </w:p>
    <w:p w14:paraId="6092DA8B" w14:textId="77777777" w:rsidR="00614898" w:rsidRPr="00E24552" w:rsidRDefault="00614898" w:rsidP="00DB5B4A">
      <w:pPr>
        <w:tabs>
          <w:tab w:val="left" w:pos="1980"/>
        </w:tabs>
        <w:spacing w:line="276" w:lineRule="auto"/>
        <w:rPr>
          <w:color w:val="000000"/>
          <w:lang w:val="el-GR"/>
        </w:rPr>
      </w:pPr>
      <w:r w:rsidRPr="00E24552">
        <w:rPr>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CD6F35D" w14:textId="77777777" w:rsidR="00614898" w:rsidRPr="00E24552" w:rsidRDefault="00614898" w:rsidP="00DB5B4A">
      <w:pPr>
        <w:tabs>
          <w:tab w:val="left" w:pos="1980"/>
        </w:tabs>
        <w:spacing w:line="276" w:lineRule="auto"/>
        <w:rPr>
          <w:color w:val="000000"/>
          <w:lang w:val="el-GR"/>
        </w:rPr>
      </w:pPr>
      <w:r w:rsidRPr="00E24552">
        <w:rPr>
          <w:color w:val="000000"/>
          <w:lang w:val="el-GR"/>
        </w:rPr>
        <w:t>Ειδικότερα:</w:t>
      </w:r>
    </w:p>
    <w:p w14:paraId="5D433410"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Pr>
          <w:color w:val="000000"/>
          <w:lang w:val="el-GR"/>
        </w:rPr>
        <w:t xml:space="preserve">Όσον αφορά στις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6313E9F" w14:textId="77777777" w:rsidR="00614898" w:rsidRPr="00E24552" w:rsidRDefault="00614898" w:rsidP="00DB5B4A">
      <w:pPr>
        <w:tabs>
          <w:tab w:val="left" w:pos="1980"/>
        </w:tabs>
        <w:spacing w:line="276" w:lineRule="auto"/>
        <w:rPr>
          <w:color w:val="000000"/>
          <w:lang w:val="el-GR"/>
        </w:rPr>
      </w:pPr>
      <w:r>
        <w:rPr>
          <w:b/>
          <w:color w:val="000000"/>
          <w:lang w:val="el-GR"/>
        </w:rPr>
        <w:t xml:space="preserve">- </w:t>
      </w:r>
      <w:r w:rsidRPr="00E24552">
        <w:rPr>
          <w:color w:val="000000"/>
          <w:lang w:val="el-GR"/>
        </w:rPr>
        <w:t xml:space="preserve">Όσον αφορά </w:t>
      </w:r>
      <w:r>
        <w:rPr>
          <w:color w:val="000000"/>
          <w:lang w:val="el-GR"/>
        </w:rPr>
        <w:t>σ</w:t>
      </w:r>
      <w:r w:rsidRPr="00E24552">
        <w:rPr>
          <w:color w:val="000000"/>
          <w:lang w:val="el-GR"/>
        </w:rPr>
        <w:t>τις</w:t>
      </w:r>
      <w:r>
        <w:rPr>
          <w:color w:val="000000"/>
          <w:lang w:val="el-GR"/>
        </w:rPr>
        <w:t xml:space="preserve">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5A3C60C8" w14:textId="77777777" w:rsidR="00614898" w:rsidRPr="000A0FD7" w:rsidRDefault="00614898" w:rsidP="00DB5B4A">
      <w:pPr>
        <w:tabs>
          <w:tab w:val="left" w:pos="1980"/>
        </w:tabs>
        <w:spacing w:line="276" w:lineRule="auto"/>
        <w:rPr>
          <w:b/>
          <w:color w:val="000000"/>
          <w:lang w:val="el-GR"/>
        </w:rPr>
      </w:pPr>
      <w:r>
        <w:rPr>
          <w:b/>
          <w:color w:val="000000"/>
          <w:lang w:val="el-GR"/>
        </w:rPr>
        <w:t>Α</w:t>
      </w:r>
      <w:r w:rsidRPr="000A0FD7">
        <w:rPr>
          <w:b/>
          <w:color w:val="000000"/>
          <w:lang w:val="el-GR"/>
        </w:rPr>
        <w:t xml:space="preserve">) εφόσον έχουν κατά το δίκαιο της έδρας τους ονομαστικές μετοχές,  </w:t>
      </w:r>
      <w:r>
        <w:rPr>
          <w:b/>
          <w:color w:val="000000"/>
          <w:lang w:val="el-GR"/>
        </w:rPr>
        <w:t>προσκομίζουν</w:t>
      </w:r>
      <w:r w:rsidRPr="000A0FD7">
        <w:rPr>
          <w:b/>
          <w:color w:val="000000"/>
          <w:lang w:val="el-GR"/>
        </w:rPr>
        <w:t xml:space="preserve"> :</w:t>
      </w:r>
    </w:p>
    <w:p w14:paraId="5959BEC8" w14:textId="37133B52" w:rsidR="00614898" w:rsidRPr="00E24552" w:rsidRDefault="00614898" w:rsidP="009B23AE">
      <w:pPr>
        <w:tabs>
          <w:tab w:val="left" w:pos="1980"/>
        </w:tabs>
        <w:spacing w:line="276" w:lineRule="auto"/>
        <w:ind w:left="284" w:hanging="284"/>
        <w:rPr>
          <w:color w:val="000000"/>
          <w:lang w:val="el-GR"/>
        </w:rPr>
      </w:pPr>
      <w:r>
        <w:rPr>
          <w:color w:val="000000"/>
          <w:lang w:val="en-US"/>
        </w:rPr>
        <w:t>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 xml:space="preserve">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62F8EE99" w14:textId="77D78E81" w:rsidR="00614898" w:rsidRPr="00E24552" w:rsidRDefault="00614898" w:rsidP="009B23AE">
      <w:pPr>
        <w:tabs>
          <w:tab w:val="left" w:pos="1980"/>
        </w:tabs>
        <w:spacing w:line="276" w:lineRule="auto"/>
        <w:ind w:left="284" w:hanging="284"/>
        <w:rPr>
          <w:color w:val="000000"/>
          <w:lang w:val="el-GR"/>
        </w:rPr>
      </w:pPr>
      <w:r>
        <w:rPr>
          <w:color w:val="000000"/>
          <w:lang w:val="en-US"/>
        </w:rPr>
        <w:t>ii</w:t>
      </w:r>
      <w:r w:rsidRPr="00A7211D">
        <w:rPr>
          <w:color w:val="000000"/>
          <w:lang w:val="el-GR"/>
        </w:rPr>
        <w:t>)</w:t>
      </w:r>
      <w:r w:rsidRPr="00E24552">
        <w:rPr>
          <w:color w:val="000000"/>
          <w:lang w:val="el-GR"/>
        </w:rPr>
        <w:t xml:space="preserve"> </w:t>
      </w:r>
      <w:r w:rsidR="009B23AE">
        <w:rPr>
          <w:color w:val="000000"/>
          <w:lang w:val="el-GR"/>
        </w:rPr>
        <w:tab/>
      </w:r>
      <w:r w:rsidRPr="00E24552">
        <w:rPr>
          <w:color w:val="000000"/>
          <w:lang w:val="el-GR"/>
        </w:rPr>
        <w:t>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02E64BA9" w14:textId="6F55CA5F" w:rsidR="00614898" w:rsidRPr="00E24552" w:rsidRDefault="00614898" w:rsidP="009B23AE">
      <w:pPr>
        <w:tabs>
          <w:tab w:val="left" w:pos="1980"/>
        </w:tabs>
        <w:spacing w:line="276" w:lineRule="auto"/>
        <w:ind w:left="284" w:hanging="284"/>
        <w:rPr>
          <w:color w:val="000000"/>
          <w:lang w:val="el-GR"/>
        </w:rPr>
      </w:pPr>
      <w:r>
        <w:rPr>
          <w:color w:val="000000"/>
          <w:lang w:val="en-US"/>
        </w:rPr>
        <w:lastRenderedPageBreak/>
        <w:t>iii</w:t>
      </w:r>
      <w:r w:rsidRPr="00A7211D">
        <w:rPr>
          <w:color w:val="000000"/>
          <w:lang w:val="el-GR"/>
        </w:rPr>
        <w:t>)</w:t>
      </w:r>
      <w:r w:rsidR="009B23AE">
        <w:rPr>
          <w:color w:val="000000"/>
          <w:lang w:val="el-GR"/>
        </w:rPr>
        <w:tab/>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57F15155" w14:textId="77777777" w:rsidR="00614898" w:rsidRPr="00CC5053" w:rsidRDefault="00614898" w:rsidP="00DB5B4A">
      <w:pPr>
        <w:tabs>
          <w:tab w:val="left" w:pos="1980"/>
        </w:tabs>
        <w:spacing w:line="276" w:lineRule="auto"/>
        <w:rPr>
          <w:b/>
          <w:color w:val="000000"/>
          <w:lang w:val="el-GR"/>
        </w:rPr>
      </w:pPr>
      <w:r w:rsidRPr="00CC5053">
        <w:rPr>
          <w:b/>
          <w:color w:val="000000"/>
          <w:lang w:val="el-GR"/>
        </w:rPr>
        <w:t xml:space="preserve">Β)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5FCA19E6" w14:textId="60C1201F"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 xml:space="preserve">i) </w:t>
      </w:r>
      <w:r w:rsidR="009B23AE">
        <w:rPr>
          <w:color w:val="000000"/>
          <w:lang w:val="el-GR"/>
        </w:rPr>
        <w:tab/>
        <w:t>Β</w:t>
      </w:r>
      <w:r w:rsidRPr="007C1C9C">
        <w:rPr>
          <w:color w:val="000000"/>
          <w:lang w:val="el-GR"/>
        </w:rPr>
        <w:t>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67506C3C" w14:textId="2381259A"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w:t>
      </w:r>
      <w:r w:rsidR="009B23AE">
        <w:rPr>
          <w:color w:val="000000"/>
          <w:lang w:val="el-GR"/>
        </w:rPr>
        <w:tab/>
        <w:t>Έ</w:t>
      </w:r>
      <w:r w:rsidRPr="007C1C9C">
        <w:rPr>
          <w:color w:val="000000"/>
          <w:lang w:val="el-GR"/>
        </w:rPr>
        <w:t>γκυρη και ενημερωμένη κατάσταση προσώπων που κατέχουν τουλάχιστον 1% των μετοχών ή δικαιωμάτων ψήφου,</w:t>
      </w:r>
    </w:p>
    <w:p w14:paraId="13553847" w14:textId="1DDDEA60" w:rsidR="00614898" w:rsidRPr="007C1C9C" w:rsidRDefault="00614898" w:rsidP="009B23AE">
      <w:pPr>
        <w:tabs>
          <w:tab w:val="left" w:pos="1980"/>
        </w:tabs>
        <w:spacing w:line="276" w:lineRule="auto"/>
        <w:ind w:left="284" w:hanging="284"/>
        <w:rPr>
          <w:color w:val="000000"/>
          <w:lang w:val="el-GR"/>
        </w:rPr>
      </w:pPr>
      <w:r w:rsidRPr="007C1C9C">
        <w:rPr>
          <w:color w:val="000000"/>
          <w:lang w:val="el-GR"/>
        </w:rPr>
        <w:t>iii)</w:t>
      </w:r>
      <w:r w:rsidR="009B23AE">
        <w:rPr>
          <w:color w:val="000000"/>
          <w:lang w:val="el-GR"/>
        </w:rPr>
        <w:tab/>
        <w:t>Ε</w:t>
      </w:r>
      <w:r w:rsidRPr="007C1C9C">
        <w:rPr>
          <w:color w:val="000000"/>
          <w:lang w:val="el-GR"/>
        </w:rPr>
        <w:t xml:space="preserve">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475CC6A5" w14:textId="77777777" w:rsidR="00614898" w:rsidRPr="007C1C9C" w:rsidRDefault="00614898" w:rsidP="00DB5B4A">
      <w:pPr>
        <w:tabs>
          <w:tab w:val="left" w:pos="1980"/>
        </w:tabs>
        <w:spacing w:line="276" w:lineRule="auto"/>
        <w:rPr>
          <w:color w:val="000000"/>
          <w:lang w:val="el-GR"/>
        </w:rPr>
      </w:pPr>
      <w:r w:rsidRPr="007C1C9C">
        <w:rPr>
          <w:color w:val="000000"/>
          <w:lang w:val="el-GR"/>
        </w:rPr>
        <w:t>Όλα τα ανωτέρω έγγραφα πρέπει να είναι επικυρωμένα από την κατά νόμον αρμόδια αρχή του κράτους της έδρας του υποψηφίου και να συνοδεύονται από επίσημη μετάφραση στην ελληνική.</w:t>
      </w:r>
    </w:p>
    <w:p w14:paraId="4D3D9363" w14:textId="5A00889C" w:rsidR="00614898" w:rsidRDefault="00614898" w:rsidP="00EF1EDC">
      <w:pPr>
        <w:spacing w:line="276" w:lineRule="auto"/>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w:t>
      </w:r>
      <w:r w:rsidR="001A1495" w:rsidRPr="00990757">
        <w:rPr>
          <w:color w:val="2E74B5" w:themeColor="accent1" w:themeShade="BF"/>
          <w:lang w:val="el-GR"/>
        </w:rPr>
        <w:fldChar w:fldCharType="begin"/>
      </w:r>
      <w:r w:rsidR="001A1495" w:rsidRPr="00990757">
        <w:rPr>
          <w:color w:val="2E74B5" w:themeColor="accent1" w:themeShade="BF"/>
          <w:lang w:val="el-GR"/>
        </w:rPr>
        <w:instrText xml:space="preserve"> REF _Ref40981105 \r \h </w:instrText>
      </w:r>
      <w:r w:rsidR="000A5FA1">
        <w:rPr>
          <w:color w:val="2E74B5" w:themeColor="accent1" w:themeShade="BF"/>
          <w:lang w:val="el-GR"/>
        </w:rPr>
        <w:instrText xml:space="preserve"> \* MERGEFORMAT </w:instrText>
      </w:r>
      <w:r w:rsidR="001A1495" w:rsidRPr="00990757">
        <w:rPr>
          <w:color w:val="2E74B5" w:themeColor="accent1" w:themeShade="BF"/>
          <w:lang w:val="el-GR"/>
        </w:rPr>
      </w:r>
      <w:r w:rsidR="001A1495" w:rsidRPr="00990757">
        <w:rPr>
          <w:color w:val="2E74B5" w:themeColor="accent1" w:themeShade="BF"/>
          <w:lang w:val="el-GR"/>
        </w:rPr>
        <w:fldChar w:fldCharType="separate"/>
      </w:r>
      <w:r w:rsidR="00263685">
        <w:rPr>
          <w:color w:val="2E74B5" w:themeColor="accent1" w:themeShade="BF"/>
          <w:lang w:val="el-GR"/>
        </w:rPr>
        <w:t>3.1.2</w:t>
      </w:r>
      <w:r w:rsidR="001A1495" w:rsidRPr="00990757">
        <w:rPr>
          <w:color w:val="2E74B5" w:themeColor="accent1" w:themeShade="BF"/>
          <w:lang w:val="el-GR"/>
        </w:rPr>
        <w:fldChar w:fldCharType="end"/>
      </w:r>
      <w:r w:rsidR="001A1495">
        <w:rPr>
          <w:color w:val="000000"/>
          <w:lang w:val="el-GR"/>
        </w:rPr>
        <w:t xml:space="preserve"> </w:t>
      </w:r>
      <w:r w:rsidRPr="007C1C9C">
        <w:rPr>
          <w:color w:val="000000"/>
          <w:lang w:val="el-GR"/>
        </w:rPr>
        <w:t>της παρούσας</w:t>
      </w:r>
      <w:r w:rsidRPr="00CC5053">
        <w:rPr>
          <w:b/>
          <w:color w:val="000000"/>
          <w:lang w:val="el-GR"/>
        </w:rPr>
        <w:t>.</w:t>
      </w:r>
    </w:p>
    <w:p w14:paraId="5ACB4F36" w14:textId="4FAC24CE" w:rsidR="004D042A" w:rsidRPr="00DD1A4B" w:rsidRDefault="00614898" w:rsidP="00EF1EDC">
      <w:pPr>
        <w:spacing w:line="276" w:lineRule="auto"/>
        <w:rPr>
          <w:b/>
          <w:bCs/>
          <w:lang w:val="el-GR"/>
        </w:rPr>
      </w:pPr>
      <w:r w:rsidRPr="00C11E79">
        <w:rPr>
          <w:color w:val="000000"/>
          <w:lang w:val="el-GR"/>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color w:val="000000"/>
          <w:lang w:val="el-GR"/>
        </w:rPr>
        <w:t xml:space="preserve"> </w:t>
      </w:r>
      <w:r w:rsidR="00C131D0" w:rsidRPr="00821852">
        <w:rPr>
          <w:color w:val="000000"/>
          <w:lang w:val="el-GR"/>
        </w:rPr>
        <w:t xml:space="preserve">Επιπλέον ο </w:t>
      </w:r>
      <w:r w:rsidRPr="00821852">
        <w:rPr>
          <w:color w:val="000000"/>
          <w:lang w:val="el-GR"/>
        </w:rPr>
        <w:t>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r w:rsidRPr="00821852">
        <w:rPr>
          <w:color w:val="000000"/>
          <w:lang w:val="el-GR"/>
        </w:rPr>
        <w:cr/>
      </w:r>
    </w:p>
    <w:p w14:paraId="44AAA428" w14:textId="629AE083" w:rsidR="00A61AA7" w:rsidRPr="00603221" w:rsidRDefault="003355E7" w:rsidP="00DB5B4A">
      <w:pPr>
        <w:spacing w:line="276" w:lineRule="auto"/>
        <w:rPr>
          <w:b/>
          <w:lang w:val="el-GR"/>
        </w:rPr>
      </w:pPr>
      <w:r w:rsidRPr="00603221">
        <w:rPr>
          <w:b/>
          <w:bCs/>
          <w:lang w:val="en-US"/>
        </w:rPr>
        <w:t>B</w:t>
      </w:r>
      <w:r w:rsidRPr="00603221">
        <w:rPr>
          <w:b/>
          <w:bCs/>
          <w:lang w:val="el-GR"/>
        </w:rPr>
        <w:t>.2.</w:t>
      </w:r>
      <w:r w:rsidRPr="00603221">
        <w:rPr>
          <w:b/>
          <w:lang w:val="el-GR"/>
        </w:rPr>
        <w:t xml:space="preserve"> Για την απόδειξη της απαίτησης της παραγράφου </w:t>
      </w:r>
      <w:r w:rsidR="00DE19DD" w:rsidRPr="00961820">
        <w:rPr>
          <w:b/>
          <w:color w:val="2E74B5" w:themeColor="accent1" w:themeShade="BF"/>
          <w:lang w:val="el-GR"/>
        </w:rPr>
        <w:fldChar w:fldCharType="begin"/>
      </w:r>
      <w:r w:rsidR="00DE19DD" w:rsidRPr="00961820">
        <w:rPr>
          <w:b/>
          <w:color w:val="2E74B5" w:themeColor="accent1" w:themeShade="BF"/>
          <w:lang w:val="el-GR"/>
        </w:rPr>
        <w:instrText xml:space="preserve"> REF _Ref74510337 \r \h </w:instrText>
      </w:r>
      <w:r w:rsidR="00DE19DD" w:rsidRPr="00961820">
        <w:rPr>
          <w:b/>
          <w:color w:val="2E74B5" w:themeColor="accent1" w:themeShade="BF"/>
          <w:lang w:val="el-GR"/>
        </w:rPr>
      </w:r>
      <w:r w:rsidR="00DE19DD" w:rsidRPr="00961820">
        <w:rPr>
          <w:b/>
          <w:color w:val="2E74B5" w:themeColor="accent1" w:themeShade="BF"/>
          <w:lang w:val="el-GR"/>
        </w:rPr>
        <w:fldChar w:fldCharType="separate"/>
      </w:r>
      <w:r w:rsidR="00263685">
        <w:rPr>
          <w:b/>
          <w:color w:val="2E74B5" w:themeColor="accent1" w:themeShade="BF"/>
          <w:lang w:val="el-GR"/>
        </w:rPr>
        <w:t>2.2.4</w:t>
      </w:r>
      <w:r w:rsidR="00DE19DD" w:rsidRPr="00961820">
        <w:rPr>
          <w:b/>
          <w:color w:val="2E74B5" w:themeColor="accent1" w:themeShade="BF"/>
          <w:lang w:val="el-GR"/>
        </w:rPr>
        <w:fldChar w:fldCharType="end"/>
      </w:r>
      <w:r w:rsidR="00DE19DD">
        <w:rPr>
          <w:b/>
          <w:lang w:val="el-GR"/>
        </w:rPr>
        <w:t xml:space="preserve"> </w:t>
      </w:r>
      <w:r w:rsidRPr="00603221">
        <w:rPr>
          <w:b/>
          <w:lang w:val="el-GR"/>
        </w:rPr>
        <w:t xml:space="preserve">(απόδειξη καταλληλόλητας για την άσκηση επαγγελματικής δραστηριότητας) </w:t>
      </w:r>
      <w:bookmarkStart w:id="222" w:name="_Hlk67663604"/>
      <w:r w:rsidR="00A61AA7" w:rsidRPr="00603221">
        <w:rPr>
          <w:b/>
          <w:lang w:val="el-GR"/>
        </w:rPr>
        <w:t xml:space="preserve">οι οικονομικοί φορείς </w:t>
      </w:r>
      <w:bookmarkEnd w:id="222"/>
      <w:r w:rsidR="00A61AA7" w:rsidRPr="00603221">
        <w:rPr>
          <w:b/>
          <w:lang w:val="el-GR"/>
        </w:rPr>
        <w:t>προσκομίζουν τα αναφερόμενα στον κατωτέρω πίνακα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FA1D8C" w14:paraId="1B0915C6" w14:textId="77777777" w:rsidTr="009C5EA6">
        <w:trPr>
          <w:trHeight w:val="711"/>
        </w:trPr>
        <w:tc>
          <w:tcPr>
            <w:tcW w:w="675" w:type="dxa"/>
            <w:shd w:val="clear" w:color="auto" w:fill="D9D9D9"/>
          </w:tcPr>
          <w:p w14:paraId="7E6B662C" w14:textId="77777777" w:rsidR="00D56132" w:rsidRPr="00603221" w:rsidRDefault="00D56132" w:rsidP="009C5EA6">
            <w:pPr>
              <w:rPr>
                <w:b/>
              </w:rPr>
            </w:pPr>
            <w:r w:rsidRPr="00603221">
              <w:rPr>
                <w:b/>
                <w:lang w:val="el-GR"/>
              </w:rPr>
              <w:t>1</w:t>
            </w:r>
            <w:r w:rsidRPr="00603221">
              <w:rPr>
                <w:b/>
              </w:rPr>
              <w:t>.</w:t>
            </w:r>
          </w:p>
        </w:tc>
        <w:tc>
          <w:tcPr>
            <w:tcW w:w="9180" w:type="dxa"/>
            <w:shd w:val="clear" w:color="auto" w:fill="D9D9D9"/>
          </w:tcPr>
          <w:p w14:paraId="793B9912" w14:textId="5AED0DE6" w:rsidR="00915C7C" w:rsidRPr="00603221" w:rsidRDefault="00D56132" w:rsidP="00D476C8">
            <w:pPr>
              <w:pStyle w:val="Tabletext"/>
              <w:spacing w:line="276" w:lineRule="auto"/>
              <w:jc w:val="both"/>
              <w:rPr>
                <w:rFonts w:cs="Tahoma"/>
                <w:b/>
                <w:bCs/>
                <w:sz w:val="22"/>
                <w:szCs w:val="22"/>
              </w:rPr>
            </w:pPr>
            <w:r w:rsidRPr="00603221">
              <w:rPr>
                <w:rFonts w:cs="Tahoma"/>
                <w:b/>
                <w:bCs/>
                <w:sz w:val="22"/>
                <w:szCs w:val="22"/>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1A1495">
              <w:rPr>
                <w:rFonts w:cs="Tahoma"/>
                <w:b/>
                <w:bCs/>
                <w:sz w:val="22"/>
                <w:szCs w:val="22"/>
              </w:rPr>
              <w:t>της παρούσας σύμβασης.</w:t>
            </w:r>
          </w:p>
          <w:p w14:paraId="7E6C47BD" w14:textId="77777777" w:rsidR="00D56132" w:rsidRPr="00603221" w:rsidRDefault="00D56132" w:rsidP="00D476C8">
            <w:pPr>
              <w:autoSpaceDE w:val="0"/>
              <w:autoSpaceDN w:val="0"/>
              <w:adjustRightInd w:val="0"/>
              <w:spacing w:line="276" w:lineRule="auto"/>
              <w:rPr>
                <w:lang w:val="el-GR" w:eastAsia="el-GR"/>
              </w:rPr>
            </w:pPr>
            <w:r w:rsidRPr="00603221">
              <w:rPr>
                <w:lang w:val="el-GR"/>
              </w:rPr>
              <w:lastRenderedPageBreak/>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FA1D8C" w14:paraId="7B6D8413" w14:textId="77777777" w:rsidTr="009C5EA6">
        <w:trPr>
          <w:trHeight w:val="1480"/>
        </w:trPr>
        <w:tc>
          <w:tcPr>
            <w:tcW w:w="675" w:type="dxa"/>
          </w:tcPr>
          <w:p w14:paraId="46950700" w14:textId="77777777" w:rsidR="00D56132" w:rsidRPr="00603221" w:rsidRDefault="00D56132" w:rsidP="009C5EA6">
            <w:pPr>
              <w:rPr>
                <w:lang w:val="el-GR"/>
              </w:rPr>
            </w:pPr>
            <w:r w:rsidRPr="00603221">
              <w:rPr>
                <w:lang w:val="el-GR"/>
              </w:rPr>
              <w:lastRenderedPageBreak/>
              <w:t>1.1</w:t>
            </w:r>
          </w:p>
        </w:tc>
        <w:tc>
          <w:tcPr>
            <w:tcW w:w="9180" w:type="dxa"/>
          </w:tcPr>
          <w:p w14:paraId="5E3A5C12" w14:textId="77777777" w:rsidR="00872F65" w:rsidRPr="00872F65" w:rsidRDefault="00872F65" w:rsidP="00D476C8">
            <w:pPr>
              <w:autoSpaceDE w:val="0"/>
              <w:autoSpaceDN w:val="0"/>
              <w:adjustRightInd w:val="0"/>
              <w:spacing w:after="0" w:line="276" w:lineRule="auto"/>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7EA20069" w14:textId="77777777" w:rsidR="000A5FA1" w:rsidRDefault="000A5FA1" w:rsidP="00D476C8">
            <w:pPr>
              <w:autoSpaceDE w:val="0"/>
              <w:autoSpaceDN w:val="0"/>
              <w:adjustRightInd w:val="0"/>
              <w:spacing w:after="0" w:line="276" w:lineRule="auto"/>
              <w:rPr>
                <w:lang w:val="el-GR"/>
              </w:rPr>
            </w:pPr>
          </w:p>
          <w:p w14:paraId="7FEB0CE8" w14:textId="77777777" w:rsidR="00872F65" w:rsidRPr="00872F65" w:rsidRDefault="00872F65" w:rsidP="00D476C8">
            <w:pPr>
              <w:autoSpaceDE w:val="0"/>
              <w:autoSpaceDN w:val="0"/>
              <w:adjustRightInd w:val="0"/>
              <w:spacing w:after="0" w:line="276" w:lineRule="auto"/>
              <w:rPr>
                <w:lang w:val="el-GR"/>
              </w:rPr>
            </w:pPr>
            <w:r w:rsidRPr="00872F65">
              <w:rPr>
                <w:lang w:val="el-GR"/>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p w14:paraId="775B0F79" w14:textId="77777777" w:rsidR="00D05C7B" w:rsidRPr="00603221" w:rsidRDefault="00D05C7B" w:rsidP="00282306">
            <w:pPr>
              <w:autoSpaceDE w:val="0"/>
              <w:autoSpaceDN w:val="0"/>
              <w:adjustRightInd w:val="0"/>
              <w:spacing w:after="0"/>
              <w:rPr>
                <w:lang w:val="el-GR" w:eastAsia="el-GR"/>
              </w:rPr>
            </w:pPr>
          </w:p>
        </w:tc>
      </w:tr>
    </w:tbl>
    <w:p w14:paraId="3370B521" w14:textId="77777777" w:rsidR="0041248A" w:rsidRDefault="0041248A">
      <w:pPr>
        <w:rPr>
          <w:b/>
          <w:lang w:val="el-GR"/>
        </w:rPr>
      </w:pPr>
    </w:p>
    <w:p w14:paraId="05E17FF2" w14:textId="2FDD2651" w:rsidR="00282306" w:rsidRPr="0041248A" w:rsidRDefault="00282306" w:rsidP="00D476C8">
      <w:pPr>
        <w:spacing w:line="276" w:lineRule="auto"/>
        <w:rPr>
          <w:bCs/>
          <w:lang w:val="el-GR"/>
        </w:rPr>
      </w:pPr>
      <w:bookmarkStart w:id="223" w:name="_Hlk35424944"/>
      <w:r w:rsidRPr="0041248A">
        <w:rPr>
          <w:bCs/>
          <w:lang w:val="el-GR"/>
        </w:rPr>
        <w:t xml:space="preserve">Επισημαίνεται ότι, τα δικαιολογητικά που αφορούν στην απόδειξη της απαίτησης της </w:t>
      </w:r>
      <w:r w:rsidR="001A1495" w:rsidRPr="00D476C8">
        <w:rPr>
          <w:bCs/>
          <w:color w:val="2E74B5" w:themeColor="accent1" w:themeShade="BF"/>
          <w:lang w:val="el-GR"/>
        </w:rPr>
        <w:fldChar w:fldCharType="begin"/>
      </w:r>
      <w:r w:rsidR="001A1495" w:rsidRPr="00D476C8">
        <w:rPr>
          <w:bCs/>
          <w:color w:val="2E74B5" w:themeColor="accent1" w:themeShade="BF"/>
          <w:lang w:val="el-GR"/>
        </w:rPr>
        <w:instrText xml:space="preserve"> REF _Ref74510337 \r \h </w:instrText>
      </w:r>
      <w:r w:rsidR="000A5FA1" w:rsidRPr="00D476C8">
        <w:rPr>
          <w:bCs/>
          <w:color w:val="2E74B5" w:themeColor="accent1" w:themeShade="BF"/>
          <w:lang w:val="el-GR"/>
        </w:rPr>
        <w:instrText xml:space="preserve"> \* MERGEFORMAT </w:instrText>
      </w:r>
      <w:r w:rsidR="001A1495" w:rsidRPr="00D476C8">
        <w:rPr>
          <w:bCs/>
          <w:color w:val="2E74B5" w:themeColor="accent1" w:themeShade="BF"/>
          <w:lang w:val="el-GR"/>
        </w:rPr>
      </w:r>
      <w:r w:rsidR="001A1495" w:rsidRPr="00D476C8">
        <w:rPr>
          <w:bCs/>
          <w:color w:val="2E74B5" w:themeColor="accent1" w:themeShade="BF"/>
          <w:lang w:val="el-GR"/>
        </w:rPr>
        <w:fldChar w:fldCharType="separate"/>
      </w:r>
      <w:r w:rsidR="00263685">
        <w:rPr>
          <w:bCs/>
          <w:color w:val="2E74B5" w:themeColor="accent1" w:themeShade="BF"/>
          <w:lang w:val="el-GR"/>
        </w:rPr>
        <w:t>2.2.4</w:t>
      </w:r>
      <w:r w:rsidR="001A1495" w:rsidRPr="00D476C8">
        <w:rPr>
          <w:bCs/>
          <w:color w:val="2E74B5" w:themeColor="accent1" w:themeShade="BF"/>
          <w:lang w:val="el-GR"/>
        </w:rPr>
        <w:fldChar w:fldCharType="end"/>
      </w:r>
      <w:r w:rsidRPr="0041248A">
        <w:rPr>
          <w:bCs/>
          <w:lang w:val="el-GR"/>
        </w:rPr>
        <w:t xml:space="preserve">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223"/>
    <w:p w14:paraId="36F608EF" w14:textId="77777777" w:rsidR="00270326" w:rsidRPr="00603221" w:rsidRDefault="00270326">
      <w:pPr>
        <w:rPr>
          <w:lang w:val="el-GR"/>
        </w:rPr>
      </w:pPr>
    </w:p>
    <w:p w14:paraId="17C17E23" w14:textId="30380484" w:rsidR="00270326" w:rsidRPr="00603221" w:rsidRDefault="003355E7">
      <w:pPr>
        <w:rPr>
          <w:b/>
          <w:lang w:val="el-GR"/>
        </w:rPr>
      </w:pPr>
      <w:r w:rsidRPr="00603221">
        <w:rPr>
          <w:b/>
          <w:bCs/>
          <w:lang w:val="el-GR"/>
        </w:rPr>
        <w:t>Β.3.</w:t>
      </w:r>
      <w:r w:rsidRPr="00603221">
        <w:rPr>
          <w:b/>
          <w:lang w:val="el-GR"/>
        </w:rPr>
        <w:t xml:space="preserve"> Για την απόδειξη της οικονομικής και χρηματοοικονομικής επάρκειας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_Ref496541508 \r \h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263685">
        <w:rPr>
          <w:b/>
          <w:color w:val="2E74B5" w:themeColor="accent1" w:themeShade="BF"/>
          <w:lang w:val="el-GR"/>
        </w:rPr>
        <w:t>2.2.5</w:t>
      </w:r>
      <w:r w:rsidR="00B622FA" w:rsidRPr="00990757">
        <w:rPr>
          <w:b/>
          <w:color w:val="2E74B5" w:themeColor="accent1" w:themeShade="BF"/>
          <w:lang w:val="el-GR"/>
        </w:rPr>
        <w:fldChar w:fldCharType="end"/>
      </w:r>
      <w:r w:rsidRPr="00603221">
        <w:rPr>
          <w:b/>
          <w:lang w:val="el-GR"/>
        </w:rPr>
        <w:t xml:space="preserve"> </w:t>
      </w:r>
      <w:bookmarkStart w:id="224" w:name="_Hlk67663592"/>
      <w:r w:rsidRPr="00603221">
        <w:rPr>
          <w:b/>
          <w:lang w:val="el-GR"/>
        </w:rPr>
        <w:t xml:space="preserve">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Pr="00603221">
        <w:rPr>
          <w:b/>
          <w:lang w:val="el-GR"/>
        </w:rPr>
        <w:t xml:space="preserve"> </w:t>
      </w:r>
      <w:r w:rsidR="00270326"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FA1D8C" w14:paraId="364D20BB" w14:textId="77777777" w:rsidTr="009C5EA6">
        <w:trPr>
          <w:trHeight w:val="711"/>
        </w:trPr>
        <w:tc>
          <w:tcPr>
            <w:tcW w:w="675" w:type="dxa"/>
            <w:shd w:val="clear" w:color="auto" w:fill="D9D9D9"/>
          </w:tcPr>
          <w:bookmarkEnd w:id="224"/>
          <w:p w14:paraId="7510B8DD" w14:textId="77777777" w:rsidR="00D56132" w:rsidRPr="00603221" w:rsidRDefault="00C40FB9" w:rsidP="009C5EA6">
            <w:pPr>
              <w:rPr>
                <w:b/>
              </w:rPr>
            </w:pPr>
            <w:r w:rsidRPr="00603221">
              <w:rPr>
                <w:b/>
                <w:lang w:val="el-GR"/>
              </w:rPr>
              <w:t>2</w:t>
            </w:r>
            <w:r w:rsidR="00D56132" w:rsidRPr="00603221">
              <w:rPr>
                <w:b/>
              </w:rPr>
              <w:t>.</w:t>
            </w:r>
          </w:p>
        </w:tc>
        <w:tc>
          <w:tcPr>
            <w:tcW w:w="9180" w:type="dxa"/>
            <w:shd w:val="clear" w:color="auto" w:fill="D9D9D9"/>
          </w:tcPr>
          <w:p w14:paraId="1D90E050" w14:textId="2977E2FD" w:rsidR="00D56132" w:rsidRPr="00603221" w:rsidRDefault="00D56132" w:rsidP="00D476C8">
            <w:pPr>
              <w:autoSpaceDE w:val="0"/>
              <w:autoSpaceDN w:val="0"/>
              <w:adjustRightInd w:val="0"/>
              <w:spacing w:line="276" w:lineRule="auto"/>
              <w:rPr>
                <w:lang w:val="el-GR"/>
              </w:rPr>
            </w:pPr>
            <w:r w:rsidRPr="00603221">
              <w:rPr>
                <w:b/>
                <w:lang w:val="el-GR" w:eastAsia="el-GR"/>
              </w:rPr>
              <w:t>Οι οικονομικοί φορείς που συμμετέχουν στη διαδικασία σύναψης της παρούσας απαιτείται να έχουν</w:t>
            </w:r>
            <w:r w:rsidR="003E34BF">
              <w:rPr>
                <w:b/>
                <w:lang w:val="el-GR" w:eastAsia="el-GR"/>
              </w:rPr>
              <w:t xml:space="preserve"> μέσο</w:t>
            </w:r>
            <w:r w:rsidRPr="00603221">
              <w:rPr>
                <w:b/>
                <w:lang w:val="el-GR" w:eastAsia="el-GR"/>
              </w:rPr>
              <w:t xml:space="preserve">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από τρεις </w:t>
            </w:r>
            <w:r w:rsidRPr="00990757">
              <w:rPr>
                <w:b/>
                <w:lang w:val="el-GR" w:eastAsia="el-GR"/>
              </w:rPr>
              <w:t>(20</w:t>
            </w:r>
            <w:r w:rsidR="00A55CF5">
              <w:rPr>
                <w:b/>
                <w:lang w:val="el-GR" w:eastAsia="el-GR"/>
              </w:rPr>
              <w:t>20</w:t>
            </w:r>
            <w:r w:rsidRPr="00990757">
              <w:rPr>
                <w:b/>
                <w:lang w:val="el-GR" w:eastAsia="el-GR"/>
              </w:rPr>
              <w:t>-20</w:t>
            </w:r>
            <w:r w:rsidR="00A55CF5">
              <w:rPr>
                <w:b/>
                <w:lang w:val="el-GR" w:eastAsia="el-GR"/>
              </w:rPr>
              <w:t>21</w:t>
            </w:r>
            <w:r w:rsidR="001A1495" w:rsidRPr="00990757">
              <w:rPr>
                <w:b/>
                <w:lang w:val="el-GR" w:eastAsia="el-GR"/>
              </w:rPr>
              <w:t>-20</w:t>
            </w:r>
            <w:r w:rsidR="00A55CF5">
              <w:rPr>
                <w:b/>
                <w:lang w:val="el-GR" w:eastAsia="el-GR"/>
              </w:rPr>
              <w:t>22</w:t>
            </w:r>
            <w:r w:rsidRPr="00D476C8">
              <w:rPr>
                <w:b/>
                <w:lang w:val="el-GR" w:eastAsia="el-GR"/>
              </w:rPr>
              <w:t>)</w:t>
            </w:r>
            <w:r w:rsidR="00916110" w:rsidRPr="005065EF">
              <w:rPr>
                <w:b/>
                <w:lang w:val="el-GR" w:eastAsia="el-GR"/>
              </w:rPr>
              <w:t>,</w:t>
            </w:r>
            <w:r w:rsidR="00916110" w:rsidRPr="00603221">
              <w:rPr>
                <w:b/>
                <w:lang w:val="el-GR" w:eastAsia="el-GR"/>
              </w:rPr>
              <w:t xml:space="preserve"> </w:t>
            </w:r>
            <w:r w:rsidR="001A1495" w:rsidRPr="00990757">
              <w:rPr>
                <w:b/>
                <w:lang w:val="el-GR" w:eastAsia="el-GR"/>
              </w:rPr>
              <w:t xml:space="preserve">ίσο ή </w:t>
            </w:r>
            <w:r w:rsidRPr="00990757">
              <w:rPr>
                <w:b/>
                <w:lang w:val="el-GR" w:eastAsia="el-GR"/>
              </w:rPr>
              <w:t>μεγαλύτερο</w:t>
            </w:r>
            <w:r w:rsidR="00A90399" w:rsidRPr="00990757">
              <w:rPr>
                <w:b/>
                <w:lang w:val="el-GR" w:eastAsia="el-GR"/>
              </w:rPr>
              <w:t xml:space="preserve"> </w:t>
            </w:r>
            <w:r w:rsidR="00966FED" w:rsidRPr="00990757">
              <w:rPr>
                <w:b/>
                <w:lang w:val="el-GR" w:eastAsia="el-GR"/>
              </w:rPr>
              <w:t xml:space="preserve">από το </w:t>
            </w:r>
            <w:r w:rsidR="001A1495" w:rsidRPr="00990757">
              <w:rPr>
                <w:b/>
                <w:lang w:val="el-GR" w:eastAsia="el-GR"/>
              </w:rPr>
              <w:t>150</w:t>
            </w:r>
            <w:r w:rsidR="00966FED" w:rsidRPr="00990757">
              <w:rPr>
                <w:b/>
                <w:lang w:val="el-GR" w:eastAsia="el-GR"/>
              </w:rPr>
              <w:t xml:space="preserve">% </w:t>
            </w:r>
            <w:r w:rsidRPr="001A1495">
              <w:rPr>
                <w:b/>
                <w:lang w:val="el-GR" w:eastAsia="el-GR"/>
              </w:rPr>
              <w:t>του</w:t>
            </w:r>
            <w:r w:rsidRPr="00966FED">
              <w:rPr>
                <w:b/>
                <w:lang w:val="el-GR" w:eastAsia="el-GR"/>
              </w:rPr>
              <w:t xml:space="preserve"> προϋπολογισμού </w:t>
            </w:r>
            <w:r w:rsidR="001A1495" w:rsidRPr="00DB5B4A">
              <w:rPr>
                <w:b/>
                <w:lang w:val="el-GR" w:eastAsia="el-GR"/>
              </w:rPr>
              <w:t>χωρίς ΦΠΑ</w:t>
            </w:r>
            <w:r w:rsidR="001A1495" w:rsidRPr="00404217">
              <w:rPr>
                <w:b/>
                <w:lang w:val="el-GR" w:eastAsia="el-GR"/>
              </w:rPr>
              <w:t>,</w:t>
            </w:r>
            <w:r w:rsidR="001A1495">
              <w:rPr>
                <w:b/>
                <w:lang w:val="el-GR" w:eastAsia="el-GR"/>
              </w:rPr>
              <w:t xml:space="preserve"> </w:t>
            </w:r>
            <w:r w:rsidRPr="00966FED">
              <w:rPr>
                <w:b/>
                <w:lang w:val="el-GR" w:eastAsia="el-GR"/>
              </w:rPr>
              <w:t>του υπό ανάθεση Έργου, για το οπο</w:t>
            </w:r>
            <w:r w:rsidR="00621A10" w:rsidRPr="00966FED">
              <w:rPr>
                <w:b/>
                <w:lang w:val="el-GR" w:eastAsia="el-GR"/>
              </w:rPr>
              <w:t>ίο</w:t>
            </w:r>
            <w:r w:rsidRPr="00966FED">
              <w:rPr>
                <w:b/>
                <w:lang w:val="el-GR" w:eastAsia="el-GR"/>
              </w:rPr>
              <w:t xml:space="preserve"> υποβάλλει προσφορά</w:t>
            </w:r>
            <w:r w:rsidRPr="00603221">
              <w:rPr>
                <w:b/>
                <w:lang w:val="el-GR" w:eastAsia="el-GR"/>
              </w:rPr>
              <w:t>.</w:t>
            </w:r>
            <w:r w:rsidRPr="00603221">
              <w:rPr>
                <w:lang w:val="el-GR"/>
              </w:rPr>
              <w:t xml:space="preserve"> </w:t>
            </w:r>
          </w:p>
          <w:p w14:paraId="4DA461EA" w14:textId="77777777" w:rsidR="00D56132" w:rsidRPr="00603221" w:rsidRDefault="00D56132" w:rsidP="00D476C8">
            <w:pPr>
              <w:autoSpaceDE w:val="0"/>
              <w:autoSpaceDN w:val="0"/>
              <w:adjustRightInd w:val="0"/>
              <w:spacing w:line="276"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FA1D8C" w14:paraId="1C9B40BC" w14:textId="77777777" w:rsidTr="00766AC6">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47ED6DCA" w14:textId="77777777" w:rsidR="00D56132" w:rsidRPr="00603221" w:rsidRDefault="00C40FB9" w:rsidP="009C5EA6">
            <w:pPr>
              <w:rPr>
                <w:b/>
                <w:lang w:val="el-GR"/>
              </w:rPr>
            </w:pPr>
            <w:r w:rsidRPr="00603221">
              <w:rPr>
                <w:b/>
                <w:lang w:val="el-GR"/>
              </w:rPr>
              <w:t>2</w:t>
            </w:r>
            <w:r w:rsidR="00D56132" w:rsidRPr="00603221">
              <w:rPr>
                <w:b/>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7A99BFA3" w14:textId="77777777" w:rsidR="006119DB" w:rsidRDefault="006119DB" w:rsidP="00D476C8">
            <w:pPr>
              <w:spacing w:line="276" w:lineRule="auto"/>
              <w:rPr>
                <w:lang w:val="el-GR" w:eastAsia="en-US"/>
              </w:rPr>
            </w:pPr>
            <w:r w:rsidRPr="00821852">
              <w:rPr>
                <w:lang w:val="el-GR" w:eastAsia="en-US"/>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w:t>
            </w:r>
            <w:r w:rsidRPr="00821852">
              <w:rPr>
                <w:lang w:val="el-GR" w:eastAsia="en-US"/>
              </w:rPr>
              <w:lastRenderedPageBreak/>
              <w:t xml:space="preserve">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w:t>
            </w:r>
            <w:r w:rsidRPr="00990757">
              <w:rPr>
                <w:color w:val="2E74B5" w:themeColor="accent1" w:themeShade="BF"/>
                <w:lang w:val="el-GR" w:eastAsia="en-US"/>
              </w:rPr>
              <w:t xml:space="preserve">2.2.5. </w:t>
            </w:r>
          </w:p>
          <w:p w14:paraId="4A4A39E1" w14:textId="60B79B1E" w:rsidR="00D56132" w:rsidRPr="00603221" w:rsidRDefault="00540A73" w:rsidP="00D476C8">
            <w:pPr>
              <w:spacing w:line="276" w:lineRule="auto"/>
              <w:rPr>
                <w:b/>
                <w:lang w:val="el-GR" w:eastAsia="el-GR"/>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0B0F3787" w14:textId="77777777" w:rsidR="00D56132" w:rsidRPr="00603221" w:rsidRDefault="00D56132">
      <w:pPr>
        <w:rPr>
          <w:b/>
          <w:lang w:val="el-GR"/>
        </w:rPr>
      </w:pPr>
    </w:p>
    <w:p w14:paraId="61D1F79A" w14:textId="7F25F212" w:rsidR="008338F0" w:rsidRPr="00603221" w:rsidRDefault="003355E7">
      <w:pPr>
        <w:rPr>
          <w:b/>
          <w:lang w:val="el-GR"/>
        </w:rPr>
      </w:pPr>
      <w:r w:rsidRPr="00603221">
        <w:rPr>
          <w:b/>
          <w:bCs/>
          <w:lang w:val="el-GR"/>
        </w:rPr>
        <w:t xml:space="preserve">Β.4. </w:t>
      </w:r>
      <w:r w:rsidRPr="00603221">
        <w:rPr>
          <w:b/>
          <w:lang w:val="el-GR"/>
        </w:rPr>
        <w:t xml:space="preserve">Για την απόδειξη της τεχνικής ικανότητας της παραγράφου </w:t>
      </w:r>
      <w:r w:rsidR="00B622FA" w:rsidRPr="00990757">
        <w:rPr>
          <w:b/>
          <w:color w:val="2E74B5" w:themeColor="accent1" w:themeShade="BF"/>
          <w:lang w:val="el-GR"/>
        </w:rPr>
        <w:fldChar w:fldCharType="begin"/>
      </w:r>
      <w:r w:rsidR="00B622FA" w:rsidRPr="00990757">
        <w:rPr>
          <w:b/>
          <w:color w:val="2E74B5" w:themeColor="accent1" w:themeShade="BF"/>
          <w:lang w:val="el-GR"/>
        </w:rPr>
        <w:instrText xml:space="preserve"> REF _Ref496541556 \r \h </w:instrText>
      </w:r>
      <w:r w:rsidR="00DF02B0" w:rsidRPr="00990757">
        <w:rPr>
          <w:b/>
          <w:color w:val="2E74B5" w:themeColor="accent1" w:themeShade="BF"/>
          <w:lang w:val="el-GR"/>
        </w:rPr>
        <w:instrText xml:space="preserve"> \* MERGEFORMAT </w:instrText>
      </w:r>
      <w:r w:rsidR="00B622FA" w:rsidRPr="00990757">
        <w:rPr>
          <w:b/>
          <w:color w:val="2E74B5" w:themeColor="accent1" w:themeShade="BF"/>
          <w:lang w:val="el-GR"/>
        </w:rPr>
      </w:r>
      <w:r w:rsidR="00B622FA" w:rsidRPr="00990757">
        <w:rPr>
          <w:b/>
          <w:color w:val="2E74B5" w:themeColor="accent1" w:themeShade="BF"/>
          <w:lang w:val="el-GR"/>
        </w:rPr>
        <w:fldChar w:fldCharType="separate"/>
      </w:r>
      <w:r w:rsidR="00263685">
        <w:rPr>
          <w:b/>
          <w:color w:val="2E74B5" w:themeColor="accent1" w:themeShade="BF"/>
          <w:lang w:val="el-GR"/>
        </w:rPr>
        <w:t>2.2.6</w:t>
      </w:r>
      <w:r w:rsidR="00B622FA" w:rsidRPr="00990757">
        <w:rPr>
          <w:b/>
          <w:color w:val="2E74B5" w:themeColor="accent1" w:themeShade="BF"/>
          <w:lang w:val="el-GR"/>
        </w:rPr>
        <w:fldChar w:fldCharType="end"/>
      </w:r>
      <w:r w:rsidRPr="00603221">
        <w:rPr>
          <w:b/>
          <w:lang w:val="el-GR"/>
        </w:rPr>
        <w:t xml:space="preserve"> οι οικονομικοί φορείς προσκομίζουν</w:t>
      </w:r>
      <w:r w:rsidR="00154368" w:rsidRPr="00603221">
        <w:rPr>
          <w:b/>
          <w:lang w:val="el-GR"/>
        </w:rPr>
        <w:t xml:space="preserve"> τα αναφερόμενα στον κατωτέρω πίνακα</w:t>
      </w:r>
      <w:r w:rsidR="00E1337D" w:rsidRPr="00603221">
        <w:rPr>
          <w:b/>
          <w:lang w:val="el-GR"/>
        </w:rPr>
        <w:t xml:space="preserve"> </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FA1D8C" w14:paraId="3AE6A0A7" w14:textId="77777777" w:rsidTr="00641C65">
        <w:trPr>
          <w:trHeight w:val="758"/>
        </w:trPr>
        <w:tc>
          <w:tcPr>
            <w:tcW w:w="675" w:type="dxa"/>
            <w:shd w:val="clear" w:color="auto" w:fill="D9D9D9"/>
          </w:tcPr>
          <w:p w14:paraId="4F14CCAD" w14:textId="77777777" w:rsidR="007340CA" w:rsidRPr="00603221" w:rsidRDefault="00C40FB9" w:rsidP="009C5EA6">
            <w:pPr>
              <w:rPr>
                <w:b/>
                <w:lang w:val="el-GR"/>
              </w:rPr>
            </w:pPr>
            <w:r w:rsidRPr="00603221">
              <w:rPr>
                <w:b/>
                <w:lang w:val="el-GR"/>
              </w:rPr>
              <w:t>3</w:t>
            </w:r>
          </w:p>
        </w:tc>
        <w:tc>
          <w:tcPr>
            <w:tcW w:w="9180" w:type="dxa"/>
            <w:shd w:val="clear" w:color="auto" w:fill="D9D9D9"/>
          </w:tcPr>
          <w:p w14:paraId="6BFCDABE" w14:textId="2C956190" w:rsidR="009D3802" w:rsidRPr="00603221" w:rsidRDefault="007340CA" w:rsidP="00D476C8">
            <w:pPr>
              <w:pStyle w:val="Tabletext"/>
              <w:spacing w:line="276" w:lineRule="auto"/>
              <w:jc w:val="both"/>
              <w:rPr>
                <w:rFonts w:cs="Tahoma"/>
                <w:b/>
                <w:bCs/>
                <w:sz w:val="22"/>
                <w:szCs w:val="22"/>
              </w:rPr>
            </w:pPr>
            <w:r w:rsidRPr="00603221">
              <w:rPr>
                <w:rFonts w:cs="Tahoma"/>
                <w:b/>
                <w:bCs/>
                <w:sz w:val="22"/>
                <w:szCs w:val="22"/>
                <w:lang w:eastAsia="el-GR"/>
              </w:rPr>
              <w:t xml:space="preserve">Οι οικονομικοί φορείς που συμμετέχουν στη διαδικασία σύναψης της παρούσας απαιτείται </w:t>
            </w:r>
            <w:r w:rsidRPr="00603221">
              <w:rPr>
                <w:rFonts w:cs="Tahoma"/>
                <w:b/>
                <w:sz w:val="22"/>
                <w:szCs w:val="22"/>
                <w:lang w:eastAsia="el-GR"/>
              </w:rPr>
              <w:t>ν</w:t>
            </w:r>
            <w:r w:rsidRPr="00603221">
              <w:rPr>
                <w:rFonts w:cs="Tahoma"/>
                <w:b/>
                <w:sz w:val="22"/>
                <w:szCs w:val="22"/>
              </w:rPr>
              <w:t xml:space="preserve">α διαθέτουν </w:t>
            </w:r>
            <w:r w:rsidR="00D204CA" w:rsidRPr="007A3572">
              <w:rPr>
                <w:rFonts w:cs="Tahoma"/>
                <w:b/>
                <w:sz w:val="22"/>
                <w:szCs w:val="22"/>
              </w:rPr>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D204CA">
              <w:rPr>
                <w:rFonts w:cs="Tahoma"/>
                <w:b/>
                <w:sz w:val="22"/>
                <w:szCs w:val="22"/>
              </w:rPr>
              <w:t xml:space="preserve"> σύμφωνα με την παρ.</w:t>
            </w:r>
            <w:r w:rsidR="003656A5">
              <w:rPr>
                <w:rFonts w:cs="Tahoma"/>
                <w:b/>
                <w:sz w:val="22"/>
                <w:szCs w:val="22"/>
              </w:rPr>
              <w:t xml:space="preserve"> </w:t>
            </w:r>
            <w:r w:rsidR="002A37B5" w:rsidRPr="00990757">
              <w:rPr>
                <w:rFonts w:cs="Tahoma"/>
                <w:b/>
                <w:color w:val="2E74B5" w:themeColor="accent1" w:themeShade="BF"/>
                <w:sz w:val="22"/>
                <w:szCs w:val="22"/>
              </w:rPr>
              <w:fldChar w:fldCharType="begin"/>
            </w:r>
            <w:r w:rsidR="002A37B5" w:rsidRPr="00990757">
              <w:rPr>
                <w:rFonts w:cs="Tahoma"/>
                <w:b/>
                <w:color w:val="2E74B5" w:themeColor="accent1" w:themeShade="BF"/>
                <w:sz w:val="22"/>
                <w:szCs w:val="22"/>
              </w:rPr>
              <w:instrText xml:space="preserve"> REF _Ref40965350 \r \h </w:instrText>
            </w:r>
            <w:r w:rsidR="005065EF">
              <w:rPr>
                <w:rFonts w:cs="Tahoma"/>
                <w:b/>
                <w:color w:val="2E74B5" w:themeColor="accent1" w:themeShade="BF"/>
                <w:sz w:val="22"/>
                <w:szCs w:val="22"/>
              </w:rPr>
              <w:instrText xml:space="preserve"> \* MERGEFORMAT </w:instrText>
            </w:r>
            <w:r w:rsidR="002A37B5" w:rsidRPr="00990757">
              <w:rPr>
                <w:rFonts w:cs="Tahoma"/>
                <w:b/>
                <w:color w:val="2E74B5" w:themeColor="accent1" w:themeShade="BF"/>
                <w:sz w:val="22"/>
                <w:szCs w:val="22"/>
              </w:rPr>
            </w:r>
            <w:r w:rsidR="002A37B5" w:rsidRPr="00990757">
              <w:rPr>
                <w:rFonts w:cs="Tahoma"/>
                <w:b/>
                <w:color w:val="2E74B5" w:themeColor="accent1" w:themeShade="BF"/>
                <w:sz w:val="22"/>
                <w:szCs w:val="22"/>
              </w:rPr>
              <w:fldChar w:fldCharType="separate"/>
            </w:r>
            <w:r w:rsidR="00263685">
              <w:rPr>
                <w:rFonts w:cs="Tahoma"/>
                <w:b/>
                <w:color w:val="2E74B5" w:themeColor="accent1" w:themeShade="BF"/>
                <w:sz w:val="22"/>
                <w:szCs w:val="22"/>
              </w:rPr>
              <w:t>2.2.6.1</w:t>
            </w:r>
            <w:r w:rsidR="002A37B5" w:rsidRPr="00990757">
              <w:rPr>
                <w:rFonts w:cs="Tahoma"/>
                <w:b/>
                <w:color w:val="2E74B5" w:themeColor="accent1" w:themeShade="BF"/>
                <w:sz w:val="22"/>
                <w:szCs w:val="22"/>
              </w:rPr>
              <w:fldChar w:fldCharType="end"/>
            </w:r>
            <w:r w:rsidR="002A37B5" w:rsidRPr="00990757">
              <w:rPr>
                <w:rFonts w:cs="Tahoma"/>
                <w:b/>
                <w:color w:val="2E74B5" w:themeColor="accent1" w:themeShade="BF"/>
                <w:sz w:val="22"/>
                <w:szCs w:val="22"/>
              </w:rPr>
              <w:t>.</w:t>
            </w:r>
            <w:r w:rsidR="003656A5">
              <w:rPr>
                <w:rFonts w:cs="Tahoma"/>
                <w:b/>
                <w:sz w:val="22"/>
                <w:szCs w:val="22"/>
              </w:rPr>
              <w:t xml:space="preserve"> </w:t>
            </w:r>
            <w:r w:rsidRPr="00603221">
              <w:rPr>
                <w:rFonts w:cs="Tahoma"/>
                <w:b/>
                <w:sz w:val="22"/>
                <w:szCs w:val="22"/>
              </w:rPr>
              <w:t>επαγγελματική εμπειρία και δραστηριότητα στην παροχή υπηρεσιών</w:t>
            </w:r>
            <w:r w:rsidR="003656A5">
              <w:rPr>
                <w:rFonts w:cs="Tahoma"/>
                <w:b/>
                <w:sz w:val="22"/>
                <w:szCs w:val="22"/>
              </w:rPr>
              <w:t>.</w:t>
            </w:r>
          </w:p>
          <w:p w14:paraId="5E609951" w14:textId="77777777" w:rsidR="007340CA" w:rsidRPr="00603221" w:rsidRDefault="00154368" w:rsidP="00D476C8">
            <w:pPr>
              <w:autoSpaceDE w:val="0"/>
              <w:autoSpaceDN w:val="0"/>
              <w:adjustRightInd w:val="0"/>
              <w:spacing w:line="276" w:lineRule="auto"/>
              <w:rPr>
                <w:lang w:val="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7340CA" w:rsidRPr="00FA1D8C" w14:paraId="22AA5E17" w14:textId="77777777" w:rsidTr="009C5EA6">
        <w:tc>
          <w:tcPr>
            <w:tcW w:w="675" w:type="dxa"/>
          </w:tcPr>
          <w:p w14:paraId="3CADF38C" w14:textId="77777777" w:rsidR="007340CA" w:rsidRPr="00D476C8" w:rsidRDefault="00C40FB9" w:rsidP="009C5EA6">
            <w:pPr>
              <w:rPr>
                <w:b/>
              </w:rPr>
            </w:pPr>
            <w:r w:rsidRPr="00D476C8">
              <w:rPr>
                <w:b/>
                <w:lang w:val="el-GR"/>
              </w:rPr>
              <w:t>3</w:t>
            </w:r>
            <w:r w:rsidR="007340CA" w:rsidRPr="00D476C8">
              <w:rPr>
                <w:b/>
              </w:rPr>
              <w:t>.1</w:t>
            </w:r>
          </w:p>
        </w:tc>
        <w:tc>
          <w:tcPr>
            <w:tcW w:w="9180" w:type="dxa"/>
          </w:tcPr>
          <w:p w14:paraId="78650345" w14:textId="05F8EE13" w:rsidR="007340CA" w:rsidRPr="00603221" w:rsidRDefault="00284F63" w:rsidP="00D476C8">
            <w:pPr>
              <w:pStyle w:val="Tabletext"/>
              <w:spacing w:line="276" w:lineRule="auto"/>
              <w:jc w:val="both"/>
              <w:rPr>
                <w:rFonts w:cs="Tahoma"/>
                <w:sz w:val="22"/>
                <w:szCs w:val="22"/>
              </w:rPr>
            </w:pPr>
            <w:r w:rsidRPr="00284F63">
              <w:rPr>
                <w:rFonts w:cs="Tahoma"/>
                <w:sz w:val="22"/>
                <w:szCs w:val="22"/>
              </w:rPr>
              <w:t>Κατάλογο των κυριότερων συναφών έργων που υλοποίησε ο οικονομικός φορέας κατά την περίοδο αναφοράς, ήτοι από 1/1/2018 και έως την ημερομηνία διενέργειας του διαγωνισμού, 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FA1D8C" w14:paraId="70A9BFCD" w14:textId="77777777" w:rsidTr="009C5EA6">
              <w:tc>
                <w:tcPr>
                  <w:tcW w:w="171" w:type="pct"/>
                  <w:shd w:val="clear" w:color="auto" w:fill="D9D9D9"/>
                </w:tcPr>
                <w:p w14:paraId="563B5DDC" w14:textId="77777777" w:rsidR="007340CA" w:rsidRPr="00641C65" w:rsidRDefault="007340CA" w:rsidP="00641C65">
                  <w:pPr>
                    <w:tabs>
                      <w:tab w:val="left" w:pos="-2268"/>
                    </w:tabs>
                    <w:spacing w:line="276" w:lineRule="auto"/>
                    <w:jc w:val="center"/>
                    <w:rPr>
                      <w:sz w:val="20"/>
                      <w:szCs w:val="20"/>
                    </w:rPr>
                  </w:pPr>
                  <w:r w:rsidRPr="00641C65">
                    <w:rPr>
                      <w:sz w:val="20"/>
                      <w:szCs w:val="20"/>
                    </w:rPr>
                    <w:t>Α/Α</w:t>
                  </w:r>
                </w:p>
              </w:tc>
              <w:tc>
                <w:tcPr>
                  <w:tcW w:w="547" w:type="pct"/>
                  <w:shd w:val="clear" w:color="auto" w:fill="D9D9D9"/>
                </w:tcPr>
                <w:p w14:paraId="3E8C9B10" w14:textId="77777777" w:rsidR="007340CA" w:rsidRPr="00641C65" w:rsidRDefault="007340CA" w:rsidP="00641C65">
                  <w:pPr>
                    <w:tabs>
                      <w:tab w:val="left" w:pos="-2268"/>
                    </w:tabs>
                    <w:spacing w:line="276" w:lineRule="auto"/>
                    <w:ind w:left="-108"/>
                    <w:jc w:val="center"/>
                    <w:rPr>
                      <w:sz w:val="20"/>
                      <w:szCs w:val="20"/>
                    </w:rPr>
                  </w:pPr>
                  <w:r w:rsidRPr="00641C65">
                    <w:rPr>
                      <w:sz w:val="20"/>
                      <w:szCs w:val="20"/>
                    </w:rPr>
                    <w:t>ΠΕΛΑΤΗΣ</w:t>
                  </w:r>
                </w:p>
              </w:tc>
              <w:tc>
                <w:tcPr>
                  <w:tcW w:w="640" w:type="pct"/>
                  <w:shd w:val="clear" w:color="auto" w:fill="D9D9D9"/>
                </w:tcPr>
                <w:p w14:paraId="33257BFF" w14:textId="77777777" w:rsidR="007340CA" w:rsidRPr="00641C65" w:rsidRDefault="007340CA" w:rsidP="00641C65">
                  <w:pPr>
                    <w:tabs>
                      <w:tab w:val="left" w:pos="-2268"/>
                    </w:tabs>
                    <w:spacing w:line="276" w:lineRule="auto"/>
                    <w:ind w:left="-108"/>
                    <w:jc w:val="center"/>
                    <w:rPr>
                      <w:sz w:val="20"/>
                      <w:szCs w:val="20"/>
                    </w:rPr>
                  </w:pPr>
                  <w:r w:rsidRPr="00641C65">
                    <w:rPr>
                      <w:sz w:val="20"/>
                      <w:szCs w:val="20"/>
                    </w:rPr>
                    <w:t>ΣΥΝΤΟΜΗ ΠΕΡΙΓΡΑΦΗ ΤΟΥ ΕΡΓΟΥ</w:t>
                  </w:r>
                </w:p>
              </w:tc>
              <w:tc>
                <w:tcPr>
                  <w:tcW w:w="645" w:type="pct"/>
                  <w:shd w:val="clear" w:color="auto" w:fill="D9D9D9"/>
                </w:tcPr>
                <w:p w14:paraId="4012AE8B" w14:textId="77777777" w:rsidR="007340CA" w:rsidRPr="00641C65" w:rsidRDefault="007340CA" w:rsidP="00641C65">
                  <w:pPr>
                    <w:tabs>
                      <w:tab w:val="left" w:pos="-2268"/>
                    </w:tabs>
                    <w:spacing w:line="276" w:lineRule="auto"/>
                    <w:ind w:left="-108"/>
                    <w:jc w:val="center"/>
                    <w:rPr>
                      <w:sz w:val="20"/>
                      <w:szCs w:val="20"/>
                    </w:rPr>
                  </w:pPr>
                  <w:r w:rsidRPr="00641C65">
                    <w:rPr>
                      <w:sz w:val="20"/>
                      <w:szCs w:val="20"/>
                    </w:rPr>
                    <w:t>ΔΙΑΡΚΕΙΑ ΕΚΤΕΛΕΣΗΣ ΕΡΓΟΥ</w:t>
                  </w:r>
                </w:p>
              </w:tc>
              <w:tc>
                <w:tcPr>
                  <w:tcW w:w="607" w:type="pct"/>
                  <w:shd w:val="clear" w:color="auto" w:fill="D9D9D9"/>
                </w:tcPr>
                <w:p w14:paraId="27BEDA39" w14:textId="77777777" w:rsidR="007340CA" w:rsidRPr="00641C65" w:rsidRDefault="007340CA" w:rsidP="00641C65">
                  <w:pPr>
                    <w:tabs>
                      <w:tab w:val="left" w:pos="-2268"/>
                    </w:tabs>
                    <w:spacing w:line="276" w:lineRule="auto"/>
                    <w:ind w:left="72"/>
                    <w:jc w:val="center"/>
                    <w:rPr>
                      <w:sz w:val="20"/>
                      <w:szCs w:val="20"/>
                    </w:rPr>
                  </w:pPr>
                  <w:r w:rsidRPr="00641C65">
                    <w:rPr>
                      <w:sz w:val="20"/>
                      <w:szCs w:val="20"/>
                    </w:rPr>
                    <w:t>ΠΡΟΫΠΟ-ΛΟΓΙΣΜΟΣ</w:t>
                  </w:r>
                </w:p>
              </w:tc>
              <w:tc>
                <w:tcPr>
                  <w:tcW w:w="763" w:type="pct"/>
                  <w:shd w:val="clear" w:color="auto" w:fill="D9D9D9"/>
                </w:tcPr>
                <w:p w14:paraId="5FC67A5F"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ΣΥΝΟΠΤΙΚΗ ΠΕΡΙΓΡΑΦΗ ΣΥΝΕΙΣΦΟΡΑΣ ΣΤΟ ΕΡΓΟ</w:t>
                  </w:r>
                </w:p>
                <w:p w14:paraId="5C517B28"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(αντικείμενο)</w:t>
                  </w:r>
                </w:p>
              </w:tc>
              <w:tc>
                <w:tcPr>
                  <w:tcW w:w="845" w:type="pct"/>
                  <w:shd w:val="clear" w:color="auto" w:fill="D9D9D9"/>
                </w:tcPr>
                <w:p w14:paraId="3CEE95E8"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ΠΟΣΟΣΤΟ ΣΥΜΜΕΤΟΧΗΣ</w:t>
                  </w:r>
                </w:p>
                <w:p w14:paraId="27F9C019"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 ΕΡΓΟ</w:t>
                  </w:r>
                </w:p>
                <w:p w14:paraId="334B3841"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(προϋπολογισμός)</w:t>
                  </w:r>
                </w:p>
              </w:tc>
              <w:tc>
                <w:tcPr>
                  <w:tcW w:w="781" w:type="pct"/>
                  <w:shd w:val="clear" w:color="auto" w:fill="D9D9D9"/>
                </w:tcPr>
                <w:p w14:paraId="67B9DFCA"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ΣΤΟΙΧΕΙΟ ΤΕΚΜΗΡΙΩΣΗΣ</w:t>
                  </w:r>
                </w:p>
                <w:p w14:paraId="60CB41D7" w14:textId="77777777" w:rsidR="007340CA" w:rsidRPr="00641C65" w:rsidRDefault="007340CA" w:rsidP="00641C65">
                  <w:pPr>
                    <w:tabs>
                      <w:tab w:val="left" w:pos="-2268"/>
                    </w:tabs>
                    <w:spacing w:line="276" w:lineRule="auto"/>
                    <w:jc w:val="center"/>
                    <w:rPr>
                      <w:sz w:val="20"/>
                      <w:szCs w:val="20"/>
                      <w:lang w:val="el-GR"/>
                    </w:rPr>
                  </w:pPr>
                  <w:r w:rsidRPr="00641C65">
                    <w:rPr>
                      <w:sz w:val="20"/>
                      <w:szCs w:val="20"/>
                      <w:lang w:val="el-GR"/>
                    </w:rPr>
                    <w:t>(τύπος &amp; ημ/νία)</w:t>
                  </w:r>
                </w:p>
              </w:tc>
            </w:tr>
            <w:tr w:rsidR="007340CA" w:rsidRPr="00FA1D8C" w14:paraId="5C02948C" w14:textId="77777777" w:rsidTr="009C5EA6">
              <w:tc>
                <w:tcPr>
                  <w:tcW w:w="171" w:type="pct"/>
                </w:tcPr>
                <w:p w14:paraId="3B300E7D" w14:textId="77777777" w:rsidR="007340CA" w:rsidRPr="00603221" w:rsidRDefault="007340CA" w:rsidP="009C5EA6">
                  <w:pPr>
                    <w:tabs>
                      <w:tab w:val="left" w:pos="-2268"/>
                    </w:tabs>
                    <w:spacing w:line="276" w:lineRule="auto"/>
                    <w:rPr>
                      <w:b/>
                      <w:lang w:val="el-GR"/>
                    </w:rPr>
                  </w:pPr>
                </w:p>
              </w:tc>
              <w:tc>
                <w:tcPr>
                  <w:tcW w:w="547" w:type="pct"/>
                </w:tcPr>
                <w:p w14:paraId="3DA8A45B" w14:textId="77777777" w:rsidR="007340CA" w:rsidRPr="00603221" w:rsidRDefault="007340CA" w:rsidP="009C5EA6">
                  <w:pPr>
                    <w:tabs>
                      <w:tab w:val="left" w:pos="-2268"/>
                    </w:tabs>
                    <w:spacing w:line="276" w:lineRule="auto"/>
                    <w:ind w:left="-108"/>
                    <w:rPr>
                      <w:b/>
                      <w:lang w:val="el-GR"/>
                    </w:rPr>
                  </w:pPr>
                </w:p>
              </w:tc>
              <w:tc>
                <w:tcPr>
                  <w:tcW w:w="640" w:type="pct"/>
                </w:tcPr>
                <w:p w14:paraId="09B613D3" w14:textId="77777777" w:rsidR="007340CA" w:rsidRPr="00603221" w:rsidRDefault="007340CA" w:rsidP="009C5EA6">
                  <w:pPr>
                    <w:tabs>
                      <w:tab w:val="left" w:pos="-2268"/>
                    </w:tabs>
                    <w:spacing w:line="276" w:lineRule="auto"/>
                    <w:ind w:left="-108"/>
                    <w:rPr>
                      <w:b/>
                      <w:lang w:val="el-GR"/>
                    </w:rPr>
                  </w:pPr>
                </w:p>
              </w:tc>
              <w:tc>
                <w:tcPr>
                  <w:tcW w:w="645" w:type="pct"/>
                </w:tcPr>
                <w:p w14:paraId="2923342F" w14:textId="77777777" w:rsidR="007340CA" w:rsidRPr="00603221" w:rsidRDefault="007340CA" w:rsidP="009C5EA6">
                  <w:pPr>
                    <w:tabs>
                      <w:tab w:val="left" w:pos="-2268"/>
                    </w:tabs>
                    <w:spacing w:line="276" w:lineRule="auto"/>
                    <w:ind w:left="-108"/>
                    <w:rPr>
                      <w:b/>
                      <w:lang w:val="el-GR"/>
                    </w:rPr>
                  </w:pPr>
                </w:p>
              </w:tc>
              <w:tc>
                <w:tcPr>
                  <w:tcW w:w="607" w:type="pct"/>
                </w:tcPr>
                <w:p w14:paraId="4695C132" w14:textId="77777777" w:rsidR="007340CA" w:rsidRPr="00603221" w:rsidRDefault="007340CA" w:rsidP="009C5EA6">
                  <w:pPr>
                    <w:tabs>
                      <w:tab w:val="left" w:pos="-2268"/>
                    </w:tabs>
                    <w:spacing w:line="276" w:lineRule="auto"/>
                    <w:ind w:left="72"/>
                    <w:rPr>
                      <w:b/>
                      <w:lang w:val="el-GR"/>
                    </w:rPr>
                  </w:pPr>
                </w:p>
              </w:tc>
              <w:tc>
                <w:tcPr>
                  <w:tcW w:w="763" w:type="pct"/>
                </w:tcPr>
                <w:p w14:paraId="7A2177FF" w14:textId="77777777" w:rsidR="007340CA" w:rsidRPr="00603221" w:rsidRDefault="007340CA" w:rsidP="009C5EA6">
                  <w:pPr>
                    <w:tabs>
                      <w:tab w:val="left" w:pos="-2268"/>
                    </w:tabs>
                    <w:spacing w:line="276" w:lineRule="auto"/>
                    <w:rPr>
                      <w:b/>
                      <w:lang w:val="el-GR"/>
                    </w:rPr>
                  </w:pPr>
                </w:p>
              </w:tc>
              <w:tc>
                <w:tcPr>
                  <w:tcW w:w="845" w:type="pct"/>
                </w:tcPr>
                <w:p w14:paraId="710573DC" w14:textId="77777777" w:rsidR="007340CA" w:rsidRPr="00603221" w:rsidRDefault="007340CA" w:rsidP="009C5EA6">
                  <w:pPr>
                    <w:tabs>
                      <w:tab w:val="left" w:pos="-2268"/>
                    </w:tabs>
                    <w:spacing w:line="276" w:lineRule="auto"/>
                    <w:rPr>
                      <w:b/>
                      <w:lang w:val="el-GR"/>
                    </w:rPr>
                  </w:pPr>
                </w:p>
              </w:tc>
              <w:tc>
                <w:tcPr>
                  <w:tcW w:w="781" w:type="pct"/>
                </w:tcPr>
                <w:p w14:paraId="793AB36F" w14:textId="77777777" w:rsidR="007340CA" w:rsidRPr="00603221" w:rsidRDefault="007340CA" w:rsidP="009C5EA6">
                  <w:pPr>
                    <w:tabs>
                      <w:tab w:val="left" w:pos="-2268"/>
                    </w:tabs>
                    <w:spacing w:line="276" w:lineRule="auto"/>
                    <w:rPr>
                      <w:b/>
                      <w:lang w:val="el-GR"/>
                    </w:rPr>
                  </w:pPr>
                </w:p>
              </w:tc>
            </w:tr>
          </w:tbl>
          <w:p w14:paraId="0CCC615C" w14:textId="77777777" w:rsidR="007340CA" w:rsidRPr="00603221" w:rsidRDefault="007340CA" w:rsidP="005065EF">
            <w:pPr>
              <w:spacing w:line="276" w:lineRule="auto"/>
            </w:pPr>
            <w:r w:rsidRPr="00603221">
              <w:t xml:space="preserve">όπου </w:t>
            </w:r>
            <w:r w:rsidRPr="00603221">
              <w:rPr>
                <w:b/>
              </w:rPr>
              <w:t>«ΣΤΟΙΧΕΙΟ ΤΕΚΜΗΡΙΩΣΗΣ»</w:t>
            </w:r>
            <w:r w:rsidRPr="00603221">
              <w:t xml:space="preserve">: </w:t>
            </w:r>
          </w:p>
          <w:p w14:paraId="17BFB45B" w14:textId="77777777" w:rsidR="007340CA" w:rsidRPr="00603221" w:rsidRDefault="007340CA">
            <w:pPr>
              <w:numPr>
                <w:ilvl w:val="0"/>
                <w:numId w:val="9"/>
              </w:numPr>
              <w:suppressAutoHyphens w:val="0"/>
              <w:spacing w:line="276" w:lineRule="auto"/>
              <w:ind w:left="419" w:hanging="357"/>
              <w:rPr>
                <w:lang w:val="el-GR"/>
              </w:rPr>
            </w:pPr>
            <w:r w:rsidRPr="00603221">
              <w:rPr>
                <w:lang w:val="el-GR"/>
              </w:rPr>
              <w:t xml:space="preserve">Εάν ο Πελάτης είναι Δημόσιος Φορέας ως στοιχείο τεκμηρίωσης υποβάλλεται πιστοποιητικό ή πρωτόκολλο παραλαβής </w:t>
            </w:r>
            <w:r w:rsidR="00D17DD0" w:rsidRPr="00D17DD0">
              <w:rPr>
                <w:lang w:val="el-GR"/>
              </w:rPr>
              <w:t xml:space="preserve">ή βεβαίωση καλής εκτέλεσης </w:t>
            </w:r>
            <w:r w:rsidRPr="00603221">
              <w:rPr>
                <w:lang w:val="el-GR"/>
              </w:rPr>
              <w:t xml:space="preserve">που συντάσσεται από την αρμόδια Δημόσια Αρχή. </w:t>
            </w:r>
          </w:p>
          <w:p w14:paraId="57DBB48D" w14:textId="52162FA0" w:rsidR="007340CA" w:rsidRPr="00617312" w:rsidRDefault="007340CA">
            <w:pPr>
              <w:numPr>
                <w:ilvl w:val="0"/>
                <w:numId w:val="9"/>
              </w:numPr>
              <w:suppressAutoHyphens w:val="0"/>
              <w:spacing w:line="276" w:lineRule="auto"/>
              <w:ind w:left="419" w:hanging="357"/>
              <w:rPr>
                <w:lang w:val="el-GR"/>
              </w:rPr>
            </w:pPr>
            <w:r w:rsidRPr="00603221">
              <w:rPr>
                <w:lang w:val="el-GR"/>
              </w:rPr>
              <w:t>Εάν ο Πελάτης είναι ιδιώτης, ως στοιχείο τεκμηρίωσης υποβάλλεται δήλωση είτε του ιδιώτη</w:t>
            </w:r>
            <w:r w:rsidR="00F525CA">
              <w:rPr>
                <w:lang w:val="el-GR"/>
              </w:rPr>
              <w:t xml:space="preserve"> </w:t>
            </w:r>
            <w:r w:rsidR="00F525CA" w:rsidRPr="00F525CA">
              <w:rPr>
                <w:lang w:val="el-GR"/>
              </w:rPr>
              <w:t>όπως εκπροσωπείται από το Νόμιμο Εκπρόσωπο</w:t>
            </w:r>
            <w:r w:rsidRPr="00603221">
              <w:rPr>
                <w:lang w:val="el-GR"/>
              </w:rPr>
              <w:t xml:space="preserve">, είτε του υποψηφίου </w:t>
            </w:r>
            <w:r w:rsidR="00D17DD0">
              <w:rPr>
                <w:lang w:val="el-GR"/>
              </w:rPr>
              <w:t>οικονομικού φορέα.</w:t>
            </w:r>
          </w:p>
        </w:tc>
      </w:tr>
      <w:tr w:rsidR="00135A3A" w:rsidRPr="00FA1D8C" w14:paraId="2BAD2037" w14:textId="77777777" w:rsidTr="009C5EA6">
        <w:tc>
          <w:tcPr>
            <w:tcW w:w="675" w:type="dxa"/>
            <w:shd w:val="clear" w:color="auto" w:fill="D9D9D9"/>
          </w:tcPr>
          <w:p w14:paraId="129730E8" w14:textId="77777777" w:rsidR="00135A3A" w:rsidRPr="00603221" w:rsidRDefault="00135A3A" w:rsidP="00135A3A">
            <w:pPr>
              <w:rPr>
                <w:b/>
              </w:rPr>
            </w:pPr>
            <w:r w:rsidRPr="00603221">
              <w:rPr>
                <w:b/>
                <w:lang w:val="el-GR"/>
              </w:rPr>
              <w:t>4</w:t>
            </w:r>
            <w:r w:rsidRPr="00603221">
              <w:rPr>
                <w:b/>
              </w:rPr>
              <w:t>.</w:t>
            </w:r>
          </w:p>
        </w:tc>
        <w:tc>
          <w:tcPr>
            <w:tcW w:w="9180" w:type="dxa"/>
            <w:shd w:val="clear" w:color="auto" w:fill="D9D9D9"/>
          </w:tcPr>
          <w:p w14:paraId="3AD1F806" w14:textId="393F6654" w:rsidR="003656A5" w:rsidRDefault="00135A3A" w:rsidP="00D476C8">
            <w:pPr>
              <w:autoSpaceDE w:val="0"/>
              <w:autoSpaceDN w:val="0"/>
              <w:adjustRightInd w:val="0"/>
              <w:spacing w:after="0" w:line="276" w:lineRule="auto"/>
              <w:jc w:val="left"/>
              <w:rPr>
                <w:lang w:val="el-GR"/>
              </w:rPr>
            </w:pPr>
            <w:r w:rsidRPr="00603221">
              <w:rPr>
                <w:b/>
                <w:bCs/>
                <w:lang w:val="el-GR" w:eastAsia="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w:t>
            </w:r>
            <w:r>
              <w:rPr>
                <w:b/>
                <w:bCs/>
                <w:lang w:val="el-GR" w:eastAsia="el-GR"/>
              </w:rPr>
              <w:t xml:space="preserve">σύμφωνα με την παράγραφο </w:t>
            </w:r>
            <w:r w:rsidR="00572B8D">
              <w:rPr>
                <w:b/>
                <w:bCs/>
                <w:color w:val="2E74B5" w:themeColor="accent1" w:themeShade="BF"/>
                <w:lang w:val="el-GR" w:eastAsia="el-GR"/>
              </w:rPr>
              <w:fldChar w:fldCharType="begin"/>
            </w:r>
            <w:r w:rsidR="00572B8D">
              <w:rPr>
                <w:b/>
                <w:bCs/>
                <w:lang w:val="el-GR" w:eastAsia="el-GR"/>
              </w:rPr>
              <w:instrText xml:space="preserve"> REF _Ref122598091 \r \h </w:instrText>
            </w:r>
            <w:r w:rsidR="00572B8D">
              <w:rPr>
                <w:b/>
                <w:bCs/>
                <w:color w:val="2E74B5" w:themeColor="accent1" w:themeShade="BF"/>
                <w:lang w:val="el-GR" w:eastAsia="el-GR"/>
              </w:rPr>
            </w:r>
            <w:r w:rsidR="00572B8D">
              <w:rPr>
                <w:b/>
                <w:bCs/>
                <w:color w:val="2E74B5" w:themeColor="accent1" w:themeShade="BF"/>
                <w:lang w:val="el-GR" w:eastAsia="el-GR"/>
              </w:rPr>
              <w:fldChar w:fldCharType="separate"/>
            </w:r>
            <w:r w:rsidR="00263685">
              <w:rPr>
                <w:b/>
                <w:bCs/>
                <w:lang w:val="el-GR" w:eastAsia="el-GR"/>
              </w:rPr>
              <w:t>2.2.6.2</w:t>
            </w:r>
            <w:r w:rsidR="00572B8D">
              <w:rPr>
                <w:b/>
                <w:bCs/>
                <w:color w:val="2E74B5" w:themeColor="accent1" w:themeShade="BF"/>
                <w:lang w:val="el-GR" w:eastAsia="el-GR"/>
              </w:rPr>
              <w:fldChar w:fldCharType="end"/>
            </w:r>
            <w:r w:rsidRPr="00990757">
              <w:rPr>
                <w:b/>
                <w:bCs/>
                <w:color w:val="2E74B5" w:themeColor="accent1" w:themeShade="BF"/>
                <w:lang w:val="el-GR" w:eastAsia="el-GR"/>
              </w:rPr>
              <w:t xml:space="preserve"> </w:t>
            </w:r>
          </w:p>
          <w:p w14:paraId="41DF397C" w14:textId="77777777" w:rsidR="00135A3A" w:rsidRPr="00603221" w:rsidRDefault="00135A3A" w:rsidP="00D476C8">
            <w:pPr>
              <w:autoSpaceDE w:val="0"/>
              <w:autoSpaceDN w:val="0"/>
              <w:adjustRightInd w:val="0"/>
              <w:spacing w:after="0" w:line="276" w:lineRule="auto"/>
              <w:jc w:val="left"/>
              <w:rPr>
                <w:lang w:val="el-GR"/>
              </w:rPr>
            </w:pPr>
            <w:r w:rsidRPr="00603221">
              <w:rPr>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135A3A" w:rsidRPr="00FA1D8C" w14:paraId="2B86241E" w14:textId="77777777" w:rsidTr="009C5EA6">
        <w:trPr>
          <w:trHeight w:val="1063"/>
        </w:trPr>
        <w:tc>
          <w:tcPr>
            <w:tcW w:w="675" w:type="dxa"/>
          </w:tcPr>
          <w:p w14:paraId="2BB9B37A" w14:textId="77777777" w:rsidR="00135A3A" w:rsidRPr="00D476C8" w:rsidRDefault="00135A3A" w:rsidP="00135A3A">
            <w:pPr>
              <w:rPr>
                <w:b/>
              </w:rPr>
            </w:pPr>
            <w:r w:rsidRPr="00D476C8">
              <w:rPr>
                <w:b/>
                <w:lang w:val="el-GR"/>
              </w:rPr>
              <w:lastRenderedPageBreak/>
              <w:t>4</w:t>
            </w:r>
            <w:r w:rsidRPr="00D476C8">
              <w:rPr>
                <w:b/>
              </w:rPr>
              <w:t>.1</w:t>
            </w:r>
          </w:p>
        </w:tc>
        <w:tc>
          <w:tcPr>
            <w:tcW w:w="9180" w:type="dxa"/>
          </w:tcPr>
          <w:p w14:paraId="0E270C77"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υπαλλήλων του Οικονομικού Φορέα </w:t>
            </w:r>
            <w:r w:rsidRPr="00603221">
              <w:rPr>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135A3A" w:rsidRPr="00FA1D8C" w14:paraId="71E67F38" w14:textId="77777777" w:rsidTr="004629AE">
              <w:trPr>
                <w:trHeight w:val="788"/>
              </w:trPr>
              <w:tc>
                <w:tcPr>
                  <w:tcW w:w="262" w:type="pct"/>
                  <w:shd w:val="clear" w:color="auto" w:fill="E0E0E0"/>
                  <w:vAlign w:val="center"/>
                </w:tcPr>
                <w:p w14:paraId="0B15ED1A" w14:textId="77777777" w:rsidR="00135A3A" w:rsidRPr="00990757" w:rsidRDefault="00135A3A" w:rsidP="00990757">
                  <w:pPr>
                    <w:spacing w:line="276" w:lineRule="auto"/>
                    <w:jc w:val="center"/>
                    <w:rPr>
                      <w:sz w:val="20"/>
                      <w:szCs w:val="20"/>
                    </w:rPr>
                  </w:pPr>
                  <w:r w:rsidRPr="00990757">
                    <w:rPr>
                      <w:sz w:val="20"/>
                      <w:szCs w:val="20"/>
                    </w:rPr>
                    <w:t>Α/Α</w:t>
                  </w:r>
                </w:p>
              </w:tc>
              <w:tc>
                <w:tcPr>
                  <w:tcW w:w="1130" w:type="pct"/>
                  <w:shd w:val="clear" w:color="auto" w:fill="E0E0E0"/>
                  <w:vAlign w:val="center"/>
                </w:tcPr>
                <w:p w14:paraId="6335B6F0" w14:textId="77777777" w:rsidR="00135A3A" w:rsidRPr="00990757" w:rsidRDefault="00135A3A" w:rsidP="00990757">
                  <w:pPr>
                    <w:spacing w:line="276" w:lineRule="auto"/>
                    <w:jc w:val="center"/>
                    <w:rPr>
                      <w:sz w:val="20"/>
                      <w:szCs w:val="20"/>
                      <w:lang w:val="el-GR"/>
                    </w:rPr>
                  </w:pPr>
                  <w:r w:rsidRPr="00990757">
                    <w:rPr>
                      <w:sz w:val="20"/>
                      <w:szCs w:val="20"/>
                      <w:lang w:val="el-GR"/>
                    </w:rPr>
                    <w:t>Εταιρεία (σε περίπτωση Ένωσης / Κοινοπραξίας)</w:t>
                  </w:r>
                </w:p>
              </w:tc>
              <w:tc>
                <w:tcPr>
                  <w:tcW w:w="1130" w:type="pct"/>
                  <w:shd w:val="clear" w:color="auto" w:fill="E0E0E0"/>
                  <w:vAlign w:val="center"/>
                </w:tcPr>
                <w:p w14:paraId="1EB813BE"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32" w:type="pct"/>
                  <w:shd w:val="clear" w:color="auto" w:fill="E0E0E0"/>
                  <w:vAlign w:val="center"/>
                </w:tcPr>
                <w:p w14:paraId="16DA31D9"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629" w:type="pct"/>
                  <w:shd w:val="clear" w:color="auto" w:fill="E0E0E0"/>
                  <w:vAlign w:val="center"/>
                </w:tcPr>
                <w:p w14:paraId="4BB712CB"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718" w:type="pct"/>
                  <w:shd w:val="clear" w:color="auto" w:fill="C0C0C0"/>
                </w:tcPr>
                <w:p w14:paraId="4958E218"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FA1D8C" w14:paraId="49B2A41F" w14:textId="77777777" w:rsidTr="004629AE">
              <w:trPr>
                <w:trHeight w:val="394"/>
              </w:trPr>
              <w:tc>
                <w:tcPr>
                  <w:tcW w:w="262" w:type="pct"/>
                  <w:vAlign w:val="center"/>
                </w:tcPr>
                <w:p w14:paraId="32AB72A4" w14:textId="77777777" w:rsidR="00135A3A" w:rsidRPr="00603221" w:rsidRDefault="00135A3A" w:rsidP="00135A3A">
                  <w:pPr>
                    <w:spacing w:line="276" w:lineRule="auto"/>
                    <w:rPr>
                      <w:lang w:val="el-GR"/>
                    </w:rPr>
                  </w:pPr>
                </w:p>
              </w:tc>
              <w:tc>
                <w:tcPr>
                  <w:tcW w:w="1130" w:type="pct"/>
                  <w:vAlign w:val="center"/>
                </w:tcPr>
                <w:p w14:paraId="7659DB9C" w14:textId="77777777" w:rsidR="00135A3A" w:rsidRPr="00603221" w:rsidRDefault="00135A3A" w:rsidP="00135A3A">
                  <w:pPr>
                    <w:spacing w:line="276" w:lineRule="auto"/>
                    <w:rPr>
                      <w:lang w:val="el-GR"/>
                    </w:rPr>
                  </w:pPr>
                </w:p>
              </w:tc>
              <w:tc>
                <w:tcPr>
                  <w:tcW w:w="1130" w:type="pct"/>
                  <w:vAlign w:val="center"/>
                </w:tcPr>
                <w:p w14:paraId="704AEE4C" w14:textId="77777777" w:rsidR="00135A3A" w:rsidRPr="00603221" w:rsidRDefault="00135A3A" w:rsidP="00135A3A">
                  <w:pPr>
                    <w:spacing w:line="276" w:lineRule="auto"/>
                    <w:rPr>
                      <w:lang w:val="el-GR"/>
                    </w:rPr>
                  </w:pPr>
                </w:p>
              </w:tc>
              <w:tc>
                <w:tcPr>
                  <w:tcW w:w="1132" w:type="pct"/>
                  <w:vAlign w:val="center"/>
                </w:tcPr>
                <w:p w14:paraId="05A4D8EB" w14:textId="77777777" w:rsidR="00135A3A" w:rsidRPr="00603221" w:rsidRDefault="00135A3A" w:rsidP="00135A3A">
                  <w:pPr>
                    <w:spacing w:line="276" w:lineRule="auto"/>
                    <w:rPr>
                      <w:lang w:val="el-GR"/>
                    </w:rPr>
                  </w:pPr>
                </w:p>
              </w:tc>
              <w:tc>
                <w:tcPr>
                  <w:tcW w:w="629" w:type="pct"/>
                  <w:vAlign w:val="center"/>
                </w:tcPr>
                <w:p w14:paraId="202253DD" w14:textId="77777777" w:rsidR="00135A3A" w:rsidRPr="00603221" w:rsidRDefault="00135A3A" w:rsidP="00135A3A">
                  <w:pPr>
                    <w:spacing w:line="276" w:lineRule="auto"/>
                    <w:rPr>
                      <w:lang w:val="el-GR"/>
                    </w:rPr>
                  </w:pPr>
                </w:p>
              </w:tc>
              <w:tc>
                <w:tcPr>
                  <w:tcW w:w="718" w:type="pct"/>
                  <w:shd w:val="clear" w:color="auto" w:fill="C0C0C0"/>
                </w:tcPr>
                <w:p w14:paraId="5FF80A5E" w14:textId="77777777" w:rsidR="00135A3A" w:rsidRPr="00603221" w:rsidRDefault="00135A3A" w:rsidP="00135A3A">
                  <w:pPr>
                    <w:spacing w:line="276" w:lineRule="auto"/>
                    <w:rPr>
                      <w:lang w:val="el-GR"/>
                    </w:rPr>
                  </w:pPr>
                </w:p>
              </w:tc>
            </w:tr>
            <w:tr w:rsidR="00135A3A" w:rsidRPr="00FA1D8C" w14:paraId="78F4B18C" w14:textId="77777777" w:rsidTr="004629AE">
              <w:trPr>
                <w:trHeight w:val="394"/>
              </w:trPr>
              <w:tc>
                <w:tcPr>
                  <w:tcW w:w="262" w:type="pct"/>
                  <w:vAlign w:val="center"/>
                </w:tcPr>
                <w:p w14:paraId="654F0948" w14:textId="77777777" w:rsidR="00135A3A" w:rsidRPr="00603221" w:rsidRDefault="00135A3A" w:rsidP="00135A3A">
                  <w:pPr>
                    <w:spacing w:line="276" w:lineRule="auto"/>
                    <w:rPr>
                      <w:lang w:val="el-GR"/>
                    </w:rPr>
                  </w:pPr>
                </w:p>
              </w:tc>
              <w:tc>
                <w:tcPr>
                  <w:tcW w:w="1130" w:type="pct"/>
                  <w:vAlign w:val="center"/>
                </w:tcPr>
                <w:p w14:paraId="24240F10" w14:textId="77777777" w:rsidR="00135A3A" w:rsidRPr="00603221" w:rsidRDefault="00135A3A" w:rsidP="00135A3A">
                  <w:pPr>
                    <w:spacing w:line="276" w:lineRule="auto"/>
                    <w:rPr>
                      <w:lang w:val="el-GR"/>
                    </w:rPr>
                  </w:pPr>
                </w:p>
              </w:tc>
              <w:tc>
                <w:tcPr>
                  <w:tcW w:w="1130" w:type="pct"/>
                  <w:vAlign w:val="center"/>
                </w:tcPr>
                <w:p w14:paraId="16628E9D" w14:textId="77777777" w:rsidR="00135A3A" w:rsidRPr="00603221" w:rsidRDefault="00135A3A" w:rsidP="00135A3A">
                  <w:pPr>
                    <w:spacing w:line="276" w:lineRule="auto"/>
                    <w:rPr>
                      <w:lang w:val="el-GR"/>
                    </w:rPr>
                  </w:pPr>
                </w:p>
              </w:tc>
              <w:tc>
                <w:tcPr>
                  <w:tcW w:w="1132" w:type="pct"/>
                  <w:vAlign w:val="center"/>
                </w:tcPr>
                <w:p w14:paraId="5E05E08B" w14:textId="77777777" w:rsidR="00135A3A" w:rsidRPr="00603221" w:rsidRDefault="00135A3A" w:rsidP="00135A3A">
                  <w:pPr>
                    <w:spacing w:line="276" w:lineRule="auto"/>
                    <w:rPr>
                      <w:lang w:val="el-GR"/>
                    </w:rPr>
                  </w:pPr>
                </w:p>
              </w:tc>
              <w:tc>
                <w:tcPr>
                  <w:tcW w:w="629" w:type="pct"/>
                  <w:vAlign w:val="center"/>
                </w:tcPr>
                <w:p w14:paraId="22842797" w14:textId="77777777" w:rsidR="00135A3A" w:rsidRPr="00603221" w:rsidRDefault="00135A3A" w:rsidP="00135A3A">
                  <w:pPr>
                    <w:spacing w:line="276" w:lineRule="auto"/>
                    <w:rPr>
                      <w:lang w:val="el-GR"/>
                    </w:rPr>
                  </w:pPr>
                </w:p>
              </w:tc>
              <w:tc>
                <w:tcPr>
                  <w:tcW w:w="718" w:type="pct"/>
                  <w:shd w:val="clear" w:color="auto" w:fill="C0C0C0"/>
                </w:tcPr>
                <w:p w14:paraId="42EF7F55" w14:textId="77777777" w:rsidR="00135A3A" w:rsidRPr="00603221" w:rsidRDefault="00135A3A" w:rsidP="00135A3A">
                  <w:pPr>
                    <w:spacing w:line="276" w:lineRule="auto"/>
                    <w:rPr>
                      <w:lang w:val="el-GR"/>
                    </w:rPr>
                  </w:pPr>
                </w:p>
              </w:tc>
            </w:tr>
            <w:tr w:rsidR="00135A3A" w:rsidRPr="00FA1D8C" w14:paraId="720CD3C9" w14:textId="77777777" w:rsidTr="004629AE">
              <w:trPr>
                <w:trHeight w:val="394"/>
              </w:trPr>
              <w:tc>
                <w:tcPr>
                  <w:tcW w:w="262" w:type="pct"/>
                  <w:vAlign w:val="center"/>
                </w:tcPr>
                <w:p w14:paraId="5E4C479C" w14:textId="77777777" w:rsidR="00135A3A" w:rsidRPr="00603221" w:rsidRDefault="00135A3A" w:rsidP="00135A3A">
                  <w:pPr>
                    <w:spacing w:line="276" w:lineRule="auto"/>
                    <w:rPr>
                      <w:lang w:val="el-GR"/>
                    </w:rPr>
                  </w:pPr>
                </w:p>
              </w:tc>
              <w:tc>
                <w:tcPr>
                  <w:tcW w:w="1130" w:type="pct"/>
                  <w:vAlign w:val="center"/>
                </w:tcPr>
                <w:p w14:paraId="2F642056" w14:textId="77777777" w:rsidR="00135A3A" w:rsidRPr="00603221" w:rsidRDefault="00135A3A" w:rsidP="00135A3A">
                  <w:pPr>
                    <w:spacing w:line="276" w:lineRule="auto"/>
                    <w:rPr>
                      <w:lang w:val="el-GR"/>
                    </w:rPr>
                  </w:pPr>
                </w:p>
              </w:tc>
              <w:tc>
                <w:tcPr>
                  <w:tcW w:w="1130" w:type="pct"/>
                  <w:vAlign w:val="center"/>
                </w:tcPr>
                <w:p w14:paraId="2F3955F7" w14:textId="77777777" w:rsidR="00135A3A" w:rsidRPr="00603221" w:rsidRDefault="00135A3A" w:rsidP="00135A3A">
                  <w:pPr>
                    <w:spacing w:line="276" w:lineRule="auto"/>
                    <w:rPr>
                      <w:lang w:val="el-GR"/>
                    </w:rPr>
                  </w:pPr>
                </w:p>
              </w:tc>
              <w:tc>
                <w:tcPr>
                  <w:tcW w:w="1132" w:type="pct"/>
                  <w:vAlign w:val="center"/>
                </w:tcPr>
                <w:p w14:paraId="45A3AC96" w14:textId="77777777" w:rsidR="00135A3A" w:rsidRPr="00603221" w:rsidRDefault="00135A3A" w:rsidP="00135A3A">
                  <w:pPr>
                    <w:spacing w:line="276" w:lineRule="auto"/>
                    <w:rPr>
                      <w:lang w:val="el-GR"/>
                    </w:rPr>
                  </w:pPr>
                </w:p>
              </w:tc>
              <w:tc>
                <w:tcPr>
                  <w:tcW w:w="629" w:type="pct"/>
                  <w:vAlign w:val="center"/>
                </w:tcPr>
                <w:p w14:paraId="3320D7C0" w14:textId="77777777" w:rsidR="00135A3A" w:rsidRPr="00603221" w:rsidRDefault="00135A3A" w:rsidP="00135A3A">
                  <w:pPr>
                    <w:spacing w:line="276" w:lineRule="auto"/>
                    <w:rPr>
                      <w:lang w:val="el-GR"/>
                    </w:rPr>
                  </w:pPr>
                </w:p>
              </w:tc>
              <w:tc>
                <w:tcPr>
                  <w:tcW w:w="718" w:type="pct"/>
                  <w:shd w:val="clear" w:color="auto" w:fill="C0C0C0"/>
                </w:tcPr>
                <w:p w14:paraId="0E01B1C0" w14:textId="77777777" w:rsidR="00135A3A" w:rsidRPr="00603221" w:rsidRDefault="00135A3A" w:rsidP="00135A3A">
                  <w:pPr>
                    <w:spacing w:line="276" w:lineRule="auto"/>
                    <w:rPr>
                      <w:lang w:val="el-GR"/>
                    </w:rPr>
                  </w:pPr>
                </w:p>
              </w:tc>
            </w:tr>
            <w:tr w:rsidR="00135A3A" w:rsidRPr="00FA1D8C" w14:paraId="52C50999" w14:textId="77777777" w:rsidTr="004629AE">
              <w:trPr>
                <w:trHeight w:val="380"/>
              </w:trPr>
              <w:tc>
                <w:tcPr>
                  <w:tcW w:w="3654" w:type="pct"/>
                  <w:gridSpan w:val="4"/>
                  <w:tcBorders>
                    <w:bottom w:val="single" w:sz="4" w:space="0" w:color="000080"/>
                  </w:tcBorders>
                  <w:shd w:val="clear" w:color="auto" w:fill="C0C0C0"/>
                  <w:vAlign w:val="center"/>
                </w:tcPr>
                <w:p w14:paraId="7125B955" w14:textId="77777777" w:rsidR="00135A3A" w:rsidRPr="00603221" w:rsidRDefault="00135A3A" w:rsidP="00135A3A">
                  <w:pPr>
                    <w:spacing w:line="276" w:lineRule="auto"/>
                    <w:rPr>
                      <w:b/>
                      <w:lang w:val="el-GR"/>
                    </w:rPr>
                  </w:pPr>
                  <w:r w:rsidRPr="00603221">
                    <w:rPr>
                      <w:b/>
                      <w:lang w:val="el-GR"/>
                    </w:rPr>
                    <w:t xml:space="preserve">ΜΕΡΙΚΟ ΣΥΝΟΛΟ (1) </w:t>
                  </w:r>
                </w:p>
              </w:tc>
              <w:tc>
                <w:tcPr>
                  <w:tcW w:w="629" w:type="pct"/>
                  <w:tcBorders>
                    <w:bottom w:val="single" w:sz="4" w:space="0" w:color="000080"/>
                  </w:tcBorders>
                  <w:shd w:val="clear" w:color="auto" w:fill="C0C0C0"/>
                  <w:vAlign w:val="center"/>
                </w:tcPr>
                <w:p w14:paraId="4F43E0B2" w14:textId="77777777" w:rsidR="00135A3A" w:rsidRPr="00603221" w:rsidRDefault="00135A3A" w:rsidP="00135A3A">
                  <w:pPr>
                    <w:spacing w:line="276" w:lineRule="auto"/>
                    <w:rPr>
                      <w:lang w:val="el-GR"/>
                    </w:rPr>
                  </w:pPr>
                </w:p>
              </w:tc>
              <w:tc>
                <w:tcPr>
                  <w:tcW w:w="718" w:type="pct"/>
                  <w:tcBorders>
                    <w:bottom w:val="single" w:sz="4" w:space="0" w:color="000080"/>
                  </w:tcBorders>
                  <w:shd w:val="clear" w:color="auto" w:fill="C0C0C0"/>
                </w:tcPr>
                <w:p w14:paraId="7A0FFF60" w14:textId="77777777" w:rsidR="00135A3A" w:rsidRPr="00603221" w:rsidRDefault="00135A3A" w:rsidP="00135A3A">
                  <w:pPr>
                    <w:spacing w:line="276" w:lineRule="auto"/>
                    <w:rPr>
                      <w:lang w:val="el-GR"/>
                    </w:rPr>
                  </w:pPr>
                </w:p>
              </w:tc>
            </w:tr>
          </w:tbl>
          <w:p w14:paraId="6C0E1902" w14:textId="77777777" w:rsidR="00135A3A" w:rsidRPr="00603221" w:rsidRDefault="00135A3A" w:rsidP="00135A3A">
            <w:pPr>
              <w:autoSpaceDE w:val="0"/>
              <w:autoSpaceDN w:val="0"/>
              <w:adjustRightInd w:val="0"/>
              <w:spacing w:after="70"/>
              <w:jc w:val="left"/>
              <w:rPr>
                <w:b/>
                <w:bCs/>
                <w:lang w:val="el-GR" w:eastAsia="el-GR"/>
              </w:rPr>
            </w:pPr>
          </w:p>
          <w:p w14:paraId="73E2472D" w14:textId="77777777" w:rsidR="00135A3A" w:rsidRDefault="00135A3A" w:rsidP="00135A3A">
            <w:pPr>
              <w:spacing w:line="276" w:lineRule="auto"/>
              <w:rPr>
                <w:lang w:val="el-GR"/>
              </w:rPr>
            </w:pPr>
            <w:r w:rsidRPr="00603221">
              <w:rPr>
                <w:lang w:val="el-GR"/>
              </w:rPr>
              <w:t xml:space="preserve">Πίνακα των </w:t>
            </w:r>
            <w:r w:rsidRPr="00603221">
              <w:rPr>
                <w:b/>
                <w:lang w:val="el-GR"/>
              </w:rPr>
              <w:t>στελεχών των Υπεργολάβων</w:t>
            </w:r>
            <w:r w:rsidRPr="00603221">
              <w:rPr>
                <w:lang w:val="el-GR"/>
              </w:rPr>
              <w:t xml:space="preserve"> </w:t>
            </w:r>
            <w:r w:rsidRPr="00603221">
              <w:rPr>
                <w:b/>
                <w:lang w:val="el-GR"/>
              </w:rPr>
              <w:t>του Οικονομικού Φορέα</w:t>
            </w:r>
            <w:r w:rsidRPr="00603221">
              <w:rPr>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135A3A" w:rsidRPr="00FA1D8C" w14:paraId="5E6E45AC" w14:textId="77777777" w:rsidTr="009C5EA6">
              <w:trPr>
                <w:trHeight w:val="788"/>
              </w:trPr>
              <w:tc>
                <w:tcPr>
                  <w:tcW w:w="262" w:type="pct"/>
                  <w:shd w:val="clear" w:color="auto" w:fill="E0E0E0"/>
                  <w:vAlign w:val="center"/>
                </w:tcPr>
                <w:p w14:paraId="4AD18774"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1146" w:type="pct"/>
                  <w:shd w:val="clear" w:color="auto" w:fill="E0E0E0"/>
                  <w:vAlign w:val="center"/>
                </w:tcPr>
                <w:p w14:paraId="63463B97" w14:textId="77777777" w:rsidR="00135A3A" w:rsidRPr="00990757" w:rsidRDefault="00135A3A" w:rsidP="00990757">
                  <w:pPr>
                    <w:spacing w:line="276" w:lineRule="auto"/>
                    <w:jc w:val="center"/>
                    <w:rPr>
                      <w:sz w:val="20"/>
                      <w:szCs w:val="20"/>
                      <w:lang w:val="el-GR"/>
                    </w:rPr>
                  </w:pPr>
                  <w:r w:rsidRPr="00990757">
                    <w:rPr>
                      <w:sz w:val="20"/>
                      <w:szCs w:val="20"/>
                      <w:lang w:val="el-GR"/>
                    </w:rPr>
                    <w:t>Επωνυμία Εταιρείας Υπεργολάβου</w:t>
                  </w:r>
                </w:p>
              </w:tc>
              <w:tc>
                <w:tcPr>
                  <w:tcW w:w="1146" w:type="pct"/>
                  <w:shd w:val="clear" w:color="auto" w:fill="E0E0E0"/>
                  <w:vAlign w:val="center"/>
                </w:tcPr>
                <w:p w14:paraId="1868F084"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46" w:type="pct"/>
                  <w:shd w:val="clear" w:color="auto" w:fill="E0E0E0"/>
                  <w:vAlign w:val="center"/>
                </w:tcPr>
                <w:p w14:paraId="0CDFB792"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7D9217AE"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590" w:type="pct"/>
                  <w:shd w:val="clear" w:color="auto" w:fill="C0C0C0"/>
                </w:tcPr>
                <w:p w14:paraId="68A35E87"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FA1D8C" w14:paraId="78F804DE" w14:textId="77777777" w:rsidTr="009C5EA6">
              <w:trPr>
                <w:trHeight w:val="380"/>
              </w:trPr>
              <w:tc>
                <w:tcPr>
                  <w:tcW w:w="262" w:type="pct"/>
                  <w:vAlign w:val="center"/>
                </w:tcPr>
                <w:p w14:paraId="4773AF26" w14:textId="77777777" w:rsidR="00135A3A" w:rsidRPr="00603221" w:rsidRDefault="00135A3A" w:rsidP="00135A3A">
                  <w:pPr>
                    <w:spacing w:line="276" w:lineRule="auto"/>
                    <w:rPr>
                      <w:lang w:val="el-GR"/>
                    </w:rPr>
                  </w:pPr>
                </w:p>
              </w:tc>
              <w:tc>
                <w:tcPr>
                  <w:tcW w:w="1146" w:type="pct"/>
                  <w:vAlign w:val="center"/>
                </w:tcPr>
                <w:p w14:paraId="3C133293" w14:textId="77777777" w:rsidR="00135A3A" w:rsidRPr="00603221" w:rsidRDefault="00135A3A" w:rsidP="00135A3A">
                  <w:pPr>
                    <w:spacing w:line="276" w:lineRule="auto"/>
                    <w:rPr>
                      <w:lang w:val="el-GR"/>
                    </w:rPr>
                  </w:pPr>
                </w:p>
              </w:tc>
              <w:tc>
                <w:tcPr>
                  <w:tcW w:w="1146" w:type="pct"/>
                  <w:vAlign w:val="center"/>
                </w:tcPr>
                <w:p w14:paraId="47880F36" w14:textId="77777777" w:rsidR="00135A3A" w:rsidRPr="00603221" w:rsidRDefault="00135A3A" w:rsidP="00135A3A">
                  <w:pPr>
                    <w:spacing w:line="276" w:lineRule="auto"/>
                    <w:rPr>
                      <w:lang w:val="el-GR"/>
                    </w:rPr>
                  </w:pPr>
                </w:p>
              </w:tc>
              <w:tc>
                <w:tcPr>
                  <w:tcW w:w="1146" w:type="pct"/>
                  <w:vAlign w:val="center"/>
                </w:tcPr>
                <w:p w14:paraId="49BC7457" w14:textId="77777777" w:rsidR="00135A3A" w:rsidRPr="00603221" w:rsidRDefault="00135A3A" w:rsidP="00135A3A">
                  <w:pPr>
                    <w:spacing w:line="276" w:lineRule="auto"/>
                    <w:rPr>
                      <w:lang w:val="el-GR"/>
                    </w:rPr>
                  </w:pPr>
                </w:p>
              </w:tc>
              <w:tc>
                <w:tcPr>
                  <w:tcW w:w="709" w:type="pct"/>
                  <w:vAlign w:val="center"/>
                </w:tcPr>
                <w:p w14:paraId="5DC812C2" w14:textId="77777777" w:rsidR="00135A3A" w:rsidRPr="00603221" w:rsidRDefault="00135A3A" w:rsidP="00135A3A">
                  <w:pPr>
                    <w:spacing w:line="276" w:lineRule="auto"/>
                    <w:rPr>
                      <w:lang w:val="el-GR"/>
                    </w:rPr>
                  </w:pPr>
                </w:p>
              </w:tc>
              <w:tc>
                <w:tcPr>
                  <w:tcW w:w="590" w:type="pct"/>
                  <w:shd w:val="clear" w:color="auto" w:fill="C0C0C0"/>
                </w:tcPr>
                <w:p w14:paraId="5F847E8E" w14:textId="77777777" w:rsidR="00135A3A" w:rsidRPr="00603221" w:rsidRDefault="00135A3A" w:rsidP="00135A3A">
                  <w:pPr>
                    <w:spacing w:line="276" w:lineRule="auto"/>
                    <w:rPr>
                      <w:lang w:val="el-GR"/>
                    </w:rPr>
                  </w:pPr>
                </w:p>
              </w:tc>
            </w:tr>
            <w:tr w:rsidR="00135A3A" w:rsidRPr="00FA1D8C" w14:paraId="7C40266F" w14:textId="77777777" w:rsidTr="009C5EA6">
              <w:trPr>
                <w:trHeight w:val="394"/>
              </w:trPr>
              <w:tc>
                <w:tcPr>
                  <w:tcW w:w="262" w:type="pct"/>
                  <w:vAlign w:val="center"/>
                </w:tcPr>
                <w:p w14:paraId="5DDFBF71" w14:textId="77777777" w:rsidR="00135A3A" w:rsidRPr="00603221" w:rsidRDefault="00135A3A" w:rsidP="00135A3A">
                  <w:pPr>
                    <w:spacing w:line="276" w:lineRule="auto"/>
                    <w:rPr>
                      <w:lang w:val="el-GR"/>
                    </w:rPr>
                  </w:pPr>
                </w:p>
              </w:tc>
              <w:tc>
                <w:tcPr>
                  <w:tcW w:w="1146" w:type="pct"/>
                  <w:vAlign w:val="center"/>
                </w:tcPr>
                <w:p w14:paraId="6BC0498F" w14:textId="77777777" w:rsidR="00135A3A" w:rsidRPr="00603221" w:rsidRDefault="00135A3A" w:rsidP="00135A3A">
                  <w:pPr>
                    <w:spacing w:line="276" w:lineRule="auto"/>
                    <w:rPr>
                      <w:lang w:val="el-GR"/>
                    </w:rPr>
                  </w:pPr>
                </w:p>
              </w:tc>
              <w:tc>
                <w:tcPr>
                  <w:tcW w:w="1146" w:type="pct"/>
                  <w:vAlign w:val="center"/>
                </w:tcPr>
                <w:p w14:paraId="4AD2E849" w14:textId="77777777" w:rsidR="00135A3A" w:rsidRPr="00603221" w:rsidRDefault="00135A3A" w:rsidP="00135A3A">
                  <w:pPr>
                    <w:spacing w:line="276" w:lineRule="auto"/>
                    <w:rPr>
                      <w:lang w:val="el-GR"/>
                    </w:rPr>
                  </w:pPr>
                </w:p>
              </w:tc>
              <w:tc>
                <w:tcPr>
                  <w:tcW w:w="1146" w:type="pct"/>
                  <w:vAlign w:val="center"/>
                </w:tcPr>
                <w:p w14:paraId="182623BF" w14:textId="77777777" w:rsidR="00135A3A" w:rsidRPr="00603221" w:rsidRDefault="00135A3A" w:rsidP="00135A3A">
                  <w:pPr>
                    <w:spacing w:line="276" w:lineRule="auto"/>
                    <w:rPr>
                      <w:lang w:val="el-GR"/>
                    </w:rPr>
                  </w:pPr>
                </w:p>
              </w:tc>
              <w:tc>
                <w:tcPr>
                  <w:tcW w:w="709" w:type="pct"/>
                  <w:vAlign w:val="center"/>
                </w:tcPr>
                <w:p w14:paraId="0A360718" w14:textId="77777777" w:rsidR="00135A3A" w:rsidRPr="00603221" w:rsidRDefault="00135A3A" w:rsidP="00135A3A">
                  <w:pPr>
                    <w:spacing w:line="276" w:lineRule="auto"/>
                    <w:rPr>
                      <w:lang w:val="el-GR"/>
                    </w:rPr>
                  </w:pPr>
                </w:p>
              </w:tc>
              <w:tc>
                <w:tcPr>
                  <w:tcW w:w="590" w:type="pct"/>
                  <w:shd w:val="clear" w:color="auto" w:fill="C0C0C0"/>
                </w:tcPr>
                <w:p w14:paraId="55BAD9BE" w14:textId="77777777" w:rsidR="00135A3A" w:rsidRPr="00603221" w:rsidRDefault="00135A3A" w:rsidP="00135A3A">
                  <w:pPr>
                    <w:spacing w:line="276" w:lineRule="auto"/>
                    <w:rPr>
                      <w:lang w:val="el-GR"/>
                    </w:rPr>
                  </w:pPr>
                </w:p>
              </w:tc>
            </w:tr>
            <w:tr w:rsidR="00135A3A" w:rsidRPr="00FA1D8C" w14:paraId="613D12E7" w14:textId="77777777" w:rsidTr="009C5EA6">
              <w:trPr>
                <w:trHeight w:val="394"/>
              </w:trPr>
              <w:tc>
                <w:tcPr>
                  <w:tcW w:w="262" w:type="pct"/>
                  <w:vAlign w:val="center"/>
                </w:tcPr>
                <w:p w14:paraId="440F7D6A" w14:textId="77777777" w:rsidR="00135A3A" w:rsidRPr="00603221" w:rsidRDefault="00135A3A" w:rsidP="00135A3A">
                  <w:pPr>
                    <w:spacing w:line="276" w:lineRule="auto"/>
                    <w:rPr>
                      <w:lang w:val="el-GR"/>
                    </w:rPr>
                  </w:pPr>
                </w:p>
              </w:tc>
              <w:tc>
                <w:tcPr>
                  <w:tcW w:w="1146" w:type="pct"/>
                  <w:vAlign w:val="center"/>
                </w:tcPr>
                <w:p w14:paraId="214B268C" w14:textId="77777777" w:rsidR="00135A3A" w:rsidRPr="00603221" w:rsidRDefault="00135A3A" w:rsidP="00135A3A">
                  <w:pPr>
                    <w:spacing w:line="276" w:lineRule="auto"/>
                    <w:rPr>
                      <w:lang w:val="el-GR"/>
                    </w:rPr>
                  </w:pPr>
                </w:p>
              </w:tc>
              <w:tc>
                <w:tcPr>
                  <w:tcW w:w="1146" w:type="pct"/>
                  <w:vAlign w:val="center"/>
                </w:tcPr>
                <w:p w14:paraId="5B1296EF" w14:textId="77777777" w:rsidR="00135A3A" w:rsidRPr="00603221" w:rsidRDefault="00135A3A" w:rsidP="00135A3A">
                  <w:pPr>
                    <w:spacing w:line="276" w:lineRule="auto"/>
                    <w:rPr>
                      <w:lang w:val="el-GR"/>
                    </w:rPr>
                  </w:pPr>
                </w:p>
              </w:tc>
              <w:tc>
                <w:tcPr>
                  <w:tcW w:w="1146" w:type="pct"/>
                  <w:vAlign w:val="center"/>
                </w:tcPr>
                <w:p w14:paraId="73353300" w14:textId="77777777" w:rsidR="00135A3A" w:rsidRPr="00603221" w:rsidRDefault="00135A3A" w:rsidP="00135A3A">
                  <w:pPr>
                    <w:spacing w:line="276" w:lineRule="auto"/>
                    <w:rPr>
                      <w:lang w:val="el-GR"/>
                    </w:rPr>
                  </w:pPr>
                </w:p>
              </w:tc>
              <w:tc>
                <w:tcPr>
                  <w:tcW w:w="709" w:type="pct"/>
                  <w:vAlign w:val="center"/>
                </w:tcPr>
                <w:p w14:paraId="5AF28195" w14:textId="77777777" w:rsidR="00135A3A" w:rsidRPr="00603221" w:rsidRDefault="00135A3A" w:rsidP="00135A3A">
                  <w:pPr>
                    <w:spacing w:line="276" w:lineRule="auto"/>
                    <w:rPr>
                      <w:lang w:val="el-GR"/>
                    </w:rPr>
                  </w:pPr>
                </w:p>
              </w:tc>
              <w:tc>
                <w:tcPr>
                  <w:tcW w:w="590" w:type="pct"/>
                  <w:shd w:val="clear" w:color="auto" w:fill="C0C0C0"/>
                </w:tcPr>
                <w:p w14:paraId="24621144" w14:textId="77777777" w:rsidR="00135A3A" w:rsidRPr="00603221" w:rsidRDefault="00135A3A" w:rsidP="00135A3A">
                  <w:pPr>
                    <w:spacing w:line="276" w:lineRule="auto"/>
                    <w:rPr>
                      <w:lang w:val="el-GR"/>
                    </w:rPr>
                  </w:pPr>
                </w:p>
              </w:tc>
            </w:tr>
            <w:tr w:rsidR="00135A3A" w:rsidRPr="00FA1D8C" w14:paraId="3A4C30BD" w14:textId="77777777" w:rsidTr="009C5EA6">
              <w:trPr>
                <w:trHeight w:val="394"/>
              </w:trPr>
              <w:tc>
                <w:tcPr>
                  <w:tcW w:w="3701" w:type="pct"/>
                  <w:gridSpan w:val="4"/>
                  <w:tcBorders>
                    <w:bottom w:val="single" w:sz="4" w:space="0" w:color="000080"/>
                  </w:tcBorders>
                  <w:shd w:val="clear" w:color="auto" w:fill="C0C0C0"/>
                  <w:vAlign w:val="center"/>
                </w:tcPr>
                <w:p w14:paraId="7F0B0068" w14:textId="77777777" w:rsidR="00135A3A" w:rsidRPr="00603221" w:rsidRDefault="00135A3A" w:rsidP="00135A3A">
                  <w:pPr>
                    <w:spacing w:line="276" w:lineRule="auto"/>
                    <w:rPr>
                      <w:b/>
                      <w:lang w:val="el-GR"/>
                    </w:rPr>
                  </w:pPr>
                  <w:r w:rsidRPr="00603221">
                    <w:rPr>
                      <w:b/>
                      <w:lang w:val="el-GR"/>
                    </w:rPr>
                    <w:t xml:space="preserve">ΜΕΡΙΚΟ ΣΥΝΟΛΟ (2) </w:t>
                  </w:r>
                </w:p>
              </w:tc>
              <w:tc>
                <w:tcPr>
                  <w:tcW w:w="709" w:type="pct"/>
                  <w:tcBorders>
                    <w:bottom w:val="single" w:sz="4" w:space="0" w:color="000080"/>
                  </w:tcBorders>
                  <w:shd w:val="clear" w:color="auto" w:fill="C0C0C0"/>
                  <w:vAlign w:val="center"/>
                </w:tcPr>
                <w:p w14:paraId="641B8379" w14:textId="77777777" w:rsidR="00135A3A" w:rsidRPr="00603221" w:rsidRDefault="00135A3A" w:rsidP="00135A3A">
                  <w:pPr>
                    <w:spacing w:line="276" w:lineRule="auto"/>
                    <w:rPr>
                      <w:lang w:val="el-GR"/>
                    </w:rPr>
                  </w:pPr>
                </w:p>
              </w:tc>
              <w:tc>
                <w:tcPr>
                  <w:tcW w:w="590" w:type="pct"/>
                  <w:tcBorders>
                    <w:bottom w:val="single" w:sz="4" w:space="0" w:color="000080"/>
                  </w:tcBorders>
                  <w:shd w:val="clear" w:color="auto" w:fill="C0C0C0"/>
                </w:tcPr>
                <w:p w14:paraId="0E8FB62A" w14:textId="77777777" w:rsidR="00135A3A" w:rsidRPr="00603221" w:rsidRDefault="00135A3A" w:rsidP="00135A3A">
                  <w:pPr>
                    <w:spacing w:line="276" w:lineRule="auto"/>
                    <w:rPr>
                      <w:lang w:val="el-GR"/>
                    </w:rPr>
                  </w:pPr>
                </w:p>
              </w:tc>
            </w:tr>
          </w:tbl>
          <w:p w14:paraId="17F6A771" w14:textId="77777777" w:rsidR="00135A3A" w:rsidRPr="00603221" w:rsidRDefault="00135A3A" w:rsidP="00135A3A">
            <w:pPr>
              <w:autoSpaceDE w:val="0"/>
              <w:autoSpaceDN w:val="0"/>
              <w:adjustRightInd w:val="0"/>
              <w:spacing w:after="70"/>
              <w:jc w:val="left"/>
              <w:rPr>
                <w:b/>
                <w:bCs/>
                <w:lang w:val="el-GR" w:eastAsia="el-GR"/>
              </w:rPr>
            </w:pPr>
          </w:p>
          <w:p w14:paraId="6C82594A" w14:textId="77777777" w:rsidR="00135A3A" w:rsidRPr="00603221" w:rsidRDefault="00135A3A" w:rsidP="00135A3A">
            <w:pPr>
              <w:spacing w:line="276" w:lineRule="auto"/>
              <w:rPr>
                <w:lang w:val="el-GR"/>
              </w:rPr>
            </w:pPr>
            <w:r w:rsidRPr="00603221">
              <w:rPr>
                <w:lang w:val="el-GR"/>
              </w:rPr>
              <w:t xml:space="preserve">Πίνακα των </w:t>
            </w:r>
            <w:r w:rsidRPr="00603221">
              <w:rPr>
                <w:b/>
                <w:lang w:val="el-GR"/>
              </w:rPr>
              <w:t xml:space="preserve">εξωτερικών συνεργατών του Οικονομικού Φορέα </w:t>
            </w:r>
            <w:r w:rsidRPr="00603221">
              <w:rPr>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135A3A" w:rsidRPr="00FA1D8C" w14:paraId="01080584" w14:textId="77777777" w:rsidTr="009C5EA6">
              <w:trPr>
                <w:trHeight w:val="788"/>
              </w:trPr>
              <w:tc>
                <w:tcPr>
                  <w:tcW w:w="262" w:type="pct"/>
                  <w:shd w:val="clear" w:color="auto" w:fill="E0E0E0"/>
                  <w:vAlign w:val="center"/>
                </w:tcPr>
                <w:p w14:paraId="5FA85169" w14:textId="77777777" w:rsidR="00135A3A" w:rsidRPr="00990757" w:rsidRDefault="00135A3A" w:rsidP="00990757">
                  <w:pPr>
                    <w:spacing w:line="276" w:lineRule="auto"/>
                    <w:jc w:val="center"/>
                    <w:rPr>
                      <w:sz w:val="20"/>
                      <w:szCs w:val="20"/>
                      <w:lang w:val="el-GR"/>
                    </w:rPr>
                  </w:pPr>
                  <w:r w:rsidRPr="00990757">
                    <w:rPr>
                      <w:sz w:val="20"/>
                      <w:szCs w:val="20"/>
                      <w:lang w:val="el-GR"/>
                    </w:rPr>
                    <w:t>Α/Α</w:t>
                  </w:r>
                </w:p>
              </w:tc>
              <w:tc>
                <w:tcPr>
                  <w:tcW w:w="2261" w:type="pct"/>
                  <w:shd w:val="clear" w:color="auto" w:fill="E0E0E0"/>
                  <w:vAlign w:val="center"/>
                </w:tcPr>
                <w:p w14:paraId="574807C7" w14:textId="77777777" w:rsidR="00135A3A" w:rsidRPr="00990757" w:rsidRDefault="00135A3A" w:rsidP="00990757">
                  <w:pPr>
                    <w:spacing w:line="276" w:lineRule="auto"/>
                    <w:jc w:val="center"/>
                    <w:rPr>
                      <w:sz w:val="20"/>
                      <w:szCs w:val="20"/>
                      <w:lang w:val="el-GR"/>
                    </w:rPr>
                  </w:pPr>
                  <w:r w:rsidRPr="00990757">
                    <w:rPr>
                      <w:sz w:val="20"/>
                      <w:szCs w:val="20"/>
                      <w:lang w:val="el-GR"/>
                    </w:rPr>
                    <w:t>Ονοματεπώνυμο Μέλους Ομάδας Έργου</w:t>
                  </w:r>
                </w:p>
              </w:tc>
              <w:tc>
                <w:tcPr>
                  <w:tcW w:w="1128" w:type="pct"/>
                  <w:shd w:val="clear" w:color="auto" w:fill="E0E0E0"/>
                  <w:vAlign w:val="center"/>
                </w:tcPr>
                <w:p w14:paraId="015F46F2" w14:textId="77777777" w:rsidR="00135A3A" w:rsidRPr="00990757" w:rsidRDefault="00135A3A" w:rsidP="00990757">
                  <w:pPr>
                    <w:spacing w:line="276" w:lineRule="auto"/>
                    <w:jc w:val="center"/>
                    <w:rPr>
                      <w:sz w:val="20"/>
                      <w:szCs w:val="20"/>
                      <w:lang w:val="el-GR"/>
                    </w:rPr>
                  </w:pPr>
                  <w:r w:rsidRPr="00990757">
                    <w:rPr>
                      <w:sz w:val="20"/>
                      <w:szCs w:val="20"/>
                      <w:lang w:val="el-GR"/>
                    </w:rPr>
                    <w:t>Θέση στην Ομάδα Έργου</w:t>
                  </w:r>
                </w:p>
              </w:tc>
              <w:tc>
                <w:tcPr>
                  <w:tcW w:w="709" w:type="pct"/>
                  <w:shd w:val="clear" w:color="auto" w:fill="E0E0E0"/>
                  <w:vAlign w:val="center"/>
                </w:tcPr>
                <w:p w14:paraId="3F3169BC" w14:textId="77777777" w:rsidR="00135A3A" w:rsidRPr="00990757" w:rsidRDefault="00135A3A" w:rsidP="00990757">
                  <w:pPr>
                    <w:spacing w:line="276" w:lineRule="auto"/>
                    <w:jc w:val="center"/>
                    <w:rPr>
                      <w:sz w:val="20"/>
                      <w:szCs w:val="20"/>
                      <w:lang w:val="el-GR"/>
                    </w:rPr>
                  </w:pPr>
                  <w:r w:rsidRPr="00990757">
                    <w:rPr>
                      <w:sz w:val="20"/>
                      <w:szCs w:val="20"/>
                      <w:lang w:val="el-GR"/>
                    </w:rPr>
                    <w:t>Ανθρωπομήνες</w:t>
                  </w:r>
                </w:p>
              </w:tc>
              <w:tc>
                <w:tcPr>
                  <w:tcW w:w="639" w:type="pct"/>
                  <w:shd w:val="clear" w:color="auto" w:fill="C0C0C0"/>
                </w:tcPr>
                <w:p w14:paraId="65B23780" w14:textId="77777777" w:rsidR="00135A3A" w:rsidRPr="00990757" w:rsidRDefault="00135A3A" w:rsidP="00990757">
                  <w:pPr>
                    <w:spacing w:line="276" w:lineRule="auto"/>
                    <w:jc w:val="center"/>
                    <w:rPr>
                      <w:sz w:val="20"/>
                      <w:szCs w:val="20"/>
                      <w:lang w:val="el-GR"/>
                    </w:rPr>
                  </w:pPr>
                  <w:r w:rsidRPr="00990757">
                    <w:rPr>
                      <w:sz w:val="20"/>
                      <w:szCs w:val="20"/>
                      <w:lang w:val="el-GR"/>
                    </w:rPr>
                    <w:t>Ποσοστό συμμετοχής* (%)</w:t>
                  </w:r>
                </w:p>
              </w:tc>
            </w:tr>
            <w:tr w:rsidR="00135A3A" w:rsidRPr="00FA1D8C" w14:paraId="3B441C4B" w14:textId="77777777" w:rsidTr="009C5EA6">
              <w:trPr>
                <w:trHeight w:val="394"/>
              </w:trPr>
              <w:tc>
                <w:tcPr>
                  <w:tcW w:w="262" w:type="pct"/>
                  <w:vAlign w:val="center"/>
                </w:tcPr>
                <w:p w14:paraId="2BC84E87" w14:textId="77777777" w:rsidR="00135A3A" w:rsidRPr="00603221" w:rsidRDefault="00135A3A" w:rsidP="00135A3A">
                  <w:pPr>
                    <w:spacing w:line="276" w:lineRule="auto"/>
                    <w:rPr>
                      <w:lang w:val="el-GR"/>
                    </w:rPr>
                  </w:pPr>
                </w:p>
              </w:tc>
              <w:tc>
                <w:tcPr>
                  <w:tcW w:w="2261" w:type="pct"/>
                  <w:vAlign w:val="center"/>
                </w:tcPr>
                <w:p w14:paraId="3E796603" w14:textId="77777777" w:rsidR="00135A3A" w:rsidRPr="00603221" w:rsidRDefault="00135A3A" w:rsidP="00135A3A">
                  <w:pPr>
                    <w:spacing w:line="276" w:lineRule="auto"/>
                    <w:rPr>
                      <w:lang w:val="el-GR"/>
                    </w:rPr>
                  </w:pPr>
                </w:p>
              </w:tc>
              <w:tc>
                <w:tcPr>
                  <w:tcW w:w="1128" w:type="pct"/>
                  <w:vAlign w:val="center"/>
                </w:tcPr>
                <w:p w14:paraId="524B65AE" w14:textId="77777777" w:rsidR="00135A3A" w:rsidRPr="00603221" w:rsidRDefault="00135A3A" w:rsidP="00135A3A">
                  <w:pPr>
                    <w:spacing w:line="276" w:lineRule="auto"/>
                    <w:rPr>
                      <w:lang w:val="el-GR"/>
                    </w:rPr>
                  </w:pPr>
                </w:p>
              </w:tc>
              <w:tc>
                <w:tcPr>
                  <w:tcW w:w="709" w:type="pct"/>
                  <w:vAlign w:val="center"/>
                </w:tcPr>
                <w:p w14:paraId="3188AB9D" w14:textId="77777777" w:rsidR="00135A3A" w:rsidRPr="00603221" w:rsidRDefault="00135A3A" w:rsidP="00135A3A">
                  <w:pPr>
                    <w:spacing w:line="276" w:lineRule="auto"/>
                    <w:rPr>
                      <w:lang w:val="el-GR"/>
                    </w:rPr>
                  </w:pPr>
                </w:p>
              </w:tc>
              <w:tc>
                <w:tcPr>
                  <w:tcW w:w="639" w:type="pct"/>
                  <w:shd w:val="clear" w:color="auto" w:fill="C0C0C0"/>
                </w:tcPr>
                <w:p w14:paraId="632C72FC" w14:textId="77777777" w:rsidR="00135A3A" w:rsidRPr="00603221" w:rsidRDefault="00135A3A" w:rsidP="00135A3A">
                  <w:pPr>
                    <w:spacing w:line="276" w:lineRule="auto"/>
                    <w:rPr>
                      <w:lang w:val="el-GR"/>
                    </w:rPr>
                  </w:pPr>
                </w:p>
              </w:tc>
            </w:tr>
            <w:tr w:rsidR="00135A3A" w:rsidRPr="00FA1D8C" w14:paraId="198A5BC1" w14:textId="77777777" w:rsidTr="009C5EA6">
              <w:trPr>
                <w:trHeight w:val="394"/>
              </w:trPr>
              <w:tc>
                <w:tcPr>
                  <w:tcW w:w="262" w:type="pct"/>
                  <w:vAlign w:val="center"/>
                </w:tcPr>
                <w:p w14:paraId="3EFE2E8E" w14:textId="77777777" w:rsidR="00135A3A" w:rsidRPr="00603221" w:rsidRDefault="00135A3A" w:rsidP="00135A3A">
                  <w:pPr>
                    <w:spacing w:line="276" w:lineRule="auto"/>
                    <w:rPr>
                      <w:lang w:val="el-GR"/>
                    </w:rPr>
                  </w:pPr>
                </w:p>
              </w:tc>
              <w:tc>
                <w:tcPr>
                  <w:tcW w:w="2261" w:type="pct"/>
                  <w:vAlign w:val="center"/>
                </w:tcPr>
                <w:p w14:paraId="384CD81A" w14:textId="77777777" w:rsidR="00135A3A" w:rsidRPr="00603221" w:rsidRDefault="00135A3A" w:rsidP="00135A3A">
                  <w:pPr>
                    <w:spacing w:line="276" w:lineRule="auto"/>
                    <w:rPr>
                      <w:lang w:val="el-GR"/>
                    </w:rPr>
                  </w:pPr>
                </w:p>
              </w:tc>
              <w:tc>
                <w:tcPr>
                  <w:tcW w:w="1128" w:type="pct"/>
                  <w:vAlign w:val="center"/>
                </w:tcPr>
                <w:p w14:paraId="770B211A" w14:textId="77777777" w:rsidR="00135A3A" w:rsidRPr="00603221" w:rsidRDefault="00135A3A" w:rsidP="00135A3A">
                  <w:pPr>
                    <w:spacing w:line="276" w:lineRule="auto"/>
                    <w:rPr>
                      <w:lang w:val="el-GR"/>
                    </w:rPr>
                  </w:pPr>
                </w:p>
              </w:tc>
              <w:tc>
                <w:tcPr>
                  <w:tcW w:w="709" w:type="pct"/>
                  <w:vAlign w:val="center"/>
                </w:tcPr>
                <w:p w14:paraId="0101E37A" w14:textId="77777777" w:rsidR="00135A3A" w:rsidRPr="00603221" w:rsidRDefault="00135A3A" w:rsidP="00135A3A">
                  <w:pPr>
                    <w:spacing w:line="276" w:lineRule="auto"/>
                    <w:rPr>
                      <w:lang w:val="el-GR"/>
                    </w:rPr>
                  </w:pPr>
                </w:p>
              </w:tc>
              <w:tc>
                <w:tcPr>
                  <w:tcW w:w="639" w:type="pct"/>
                  <w:shd w:val="clear" w:color="auto" w:fill="C0C0C0"/>
                </w:tcPr>
                <w:p w14:paraId="40806AB4" w14:textId="77777777" w:rsidR="00135A3A" w:rsidRPr="00603221" w:rsidRDefault="00135A3A" w:rsidP="00135A3A">
                  <w:pPr>
                    <w:spacing w:line="276" w:lineRule="auto"/>
                    <w:rPr>
                      <w:lang w:val="el-GR"/>
                    </w:rPr>
                  </w:pPr>
                </w:p>
              </w:tc>
            </w:tr>
            <w:tr w:rsidR="00135A3A" w:rsidRPr="00FA1D8C" w14:paraId="77B3E555" w14:textId="77777777" w:rsidTr="009C5EA6">
              <w:trPr>
                <w:trHeight w:val="394"/>
              </w:trPr>
              <w:tc>
                <w:tcPr>
                  <w:tcW w:w="262" w:type="pct"/>
                  <w:vAlign w:val="center"/>
                </w:tcPr>
                <w:p w14:paraId="6BEEAA51" w14:textId="77777777" w:rsidR="00135A3A" w:rsidRPr="00603221" w:rsidRDefault="00135A3A" w:rsidP="00135A3A">
                  <w:pPr>
                    <w:spacing w:line="276" w:lineRule="auto"/>
                    <w:rPr>
                      <w:lang w:val="el-GR"/>
                    </w:rPr>
                  </w:pPr>
                </w:p>
              </w:tc>
              <w:tc>
                <w:tcPr>
                  <w:tcW w:w="2261" w:type="pct"/>
                  <w:vAlign w:val="center"/>
                </w:tcPr>
                <w:p w14:paraId="3E08CFE6" w14:textId="77777777" w:rsidR="00135A3A" w:rsidRPr="00603221" w:rsidRDefault="00135A3A" w:rsidP="00135A3A">
                  <w:pPr>
                    <w:spacing w:line="276" w:lineRule="auto"/>
                    <w:rPr>
                      <w:lang w:val="el-GR"/>
                    </w:rPr>
                  </w:pPr>
                </w:p>
              </w:tc>
              <w:tc>
                <w:tcPr>
                  <w:tcW w:w="1128" w:type="pct"/>
                  <w:vAlign w:val="center"/>
                </w:tcPr>
                <w:p w14:paraId="731C88BD" w14:textId="77777777" w:rsidR="00135A3A" w:rsidRPr="00603221" w:rsidRDefault="00135A3A" w:rsidP="00135A3A">
                  <w:pPr>
                    <w:spacing w:line="276" w:lineRule="auto"/>
                    <w:rPr>
                      <w:lang w:val="el-GR"/>
                    </w:rPr>
                  </w:pPr>
                </w:p>
              </w:tc>
              <w:tc>
                <w:tcPr>
                  <w:tcW w:w="709" w:type="pct"/>
                  <w:vAlign w:val="center"/>
                </w:tcPr>
                <w:p w14:paraId="28B6A0DD" w14:textId="77777777" w:rsidR="00135A3A" w:rsidRPr="00603221" w:rsidRDefault="00135A3A" w:rsidP="00135A3A">
                  <w:pPr>
                    <w:spacing w:line="276" w:lineRule="auto"/>
                    <w:rPr>
                      <w:lang w:val="el-GR"/>
                    </w:rPr>
                  </w:pPr>
                </w:p>
              </w:tc>
              <w:tc>
                <w:tcPr>
                  <w:tcW w:w="639" w:type="pct"/>
                  <w:shd w:val="clear" w:color="auto" w:fill="C0C0C0"/>
                </w:tcPr>
                <w:p w14:paraId="01460ED6" w14:textId="77777777" w:rsidR="00135A3A" w:rsidRPr="00603221" w:rsidRDefault="00135A3A" w:rsidP="00135A3A">
                  <w:pPr>
                    <w:spacing w:line="276" w:lineRule="auto"/>
                    <w:rPr>
                      <w:lang w:val="el-GR"/>
                    </w:rPr>
                  </w:pPr>
                </w:p>
              </w:tc>
            </w:tr>
            <w:tr w:rsidR="00135A3A" w:rsidRPr="00FA1D8C" w14:paraId="3DD17F49" w14:textId="77777777" w:rsidTr="009C5EA6">
              <w:trPr>
                <w:trHeight w:val="380"/>
              </w:trPr>
              <w:tc>
                <w:tcPr>
                  <w:tcW w:w="3653" w:type="pct"/>
                  <w:gridSpan w:val="3"/>
                  <w:shd w:val="clear" w:color="auto" w:fill="C0C0C0"/>
                  <w:vAlign w:val="center"/>
                </w:tcPr>
                <w:p w14:paraId="4B71D38F" w14:textId="77777777" w:rsidR="00135A3A" w:rsidRPr="00603221" w:rsidRDefault="00135A3A" w:rsidP="00135A3A">
                  <w:pPr>
                    <w:spacing w:line="276" w:lineRule="auto"/>
                    <w:rPr>
                      <w:lang w:val="el-GR"/>
                    </w:rPr>
                  </w:pPr>
                  <w:r w:rsidRPr="00603221">
                    <w:rPr>
                      <w:b/>
                      <w:lang w:val="el-GR"/>
                    </w:rPr>
                    <w:t>ΜΕΡΙΚΟ ΣΥΝΟΛΟ (3)</w:t>
                  </w:r>
                </w:p>
              </w:tc>
              <w:tc>
                <w:tcPr>
                  <w:tcW w:w="709" w:type="pct"/>
                  <w:shd w:val="clear" w:color="auto" w:fill="C0C0C0"/>
                  <w:vAlign w:val="center"/>
                </w:tcPr>
                <w:p w14:paraId="68CDE6B2" w14:textId="77777777" w:rsidR="00135A3A" w:rsidRPr="00603221" w:rsidRDefault="00135A3A" w:rsidP="00135A3A">
                  <w:pPr>
                    <w:spacing w:line="276" w:lineRule="auto"/>
                    <w:rPr>
                      <w:lang w:val="el-GR"/>
                    </w:rPr>
                  </w:pPr>
                </w:p>
              </w:tc>
              <w:tc>
                <w:tcPr>
                  <w:tcW w:w="639" w:type="pct"/>
                  <w:shd w:val="clear" w:color="auto" w:fill="C0C0C0"/>
                </w:tcPr>
                <w:p w14:paraId="3E181B06" w14:textId="77777777" w:rsidR="00135A3A" w:rsidRPr="00603221" w:rsidRDefault="00135A3A" w:rsidP="00135A3A">
                  <w:pPr>
                    <w:spacing w:line="276" w:lineRule="auto"/>
                    <w:rPr>
                      <w:lang w:val="el-GR"/>
                    </w:rPr>
                  </w:pPr>
                </w:p>
              </w:tc>
            </w:tr>
          </w:tbl>
          <w:p w14:paraId="290CDFA6" w14:textId="1E8F5DA7" w:rsidR="00135A3A" w:rsidRPr="00603221" w:rsidRDefault="00135A3A" w:rsidP="00135A3A">
            <w:pPr>
              <w:spacing w:line="276" w:lineRule="auto"/>
              <w:rPr>
                <w:lang w:val="el-GR"/>
              </w:rPr>
            </w:pPr>
            <w:r w:rsidRPr="00603221">
              <w:rPr>
                <w:lang w:val="el-GR"/>
              </w:rPr>
              <w:t xml:space="preserve">*ως </w:t>
            </w:r>
            <w:r w:rsidRPr="00603221">
              <w:rPr>
                <w:b/>
                <w:lang w:val="el-GR"/>
              </w:rPr>
              <w:t>Ποσοστό Συμμετοχής</w:t>
            </w:r>
            <w:r w:rsidRPr="00603221">
              <w:rPr>
                <w:lang w:val="el-GR"/>
              </w:rPr>
              <w:t xml:space="preserve"> του Μέλους ορίζεται το πηλίκο των ανθρωπομηνών του δια των συνολικών προσφερόμενων ανθρωπομηνών (άθροισμα των μερικών συνόλων 1,</w:t>
            </w:r>
            <w:r w:rsidR="003656A5">
              <w:rPr>
                <w:lang w:val="el-GR"/>
              </w:rPr>
              <w:t xml:space="preserve"> </w:t>
            </w:r>
            <w:r w:rsidRPr="00603221">
              <w:rPr>
                <w:lang w:val="el-GR"/>
              </w:rPr>
              <w:t>2,</w:t>
            </w:r>
            <w:r w:rsidR="003656A5">
              <w:rPr>
                <w:lang w:val="el-GR"/>
              </w:rPr>
              <w:t xml:space="preserve"> </w:t>
            </w:r>
            <w:r w:rsidRPr="00603221">
              <w:rPr>
                <w:lang w:val="el-GR"/>
              </w:rPr>
              <w:t>3)</w:t>
            </w:r>
            <w:r w:rsidR="003656A5">
              <w:rPr>
                <w:lang w:val="el-GR"/>
              </w:rPr>
              <w:t>.</w:t>
            </w:r>
          </w:p>
          <w:p w14:paraId="6DECABC2" w14:textId="77777777" w:rsidR="00135A3A" w:rsidRPr="00603221" w:rsidRDefault="00135A3A" w:rsidP="00135A3A">
            <w:pPr>
              <w:autoSpaceDE w:val="0"/>
              <w:autoSpaceDN w:val="0"/>
              <w:adjustRightInd w:val="0"/>
              <w:spacing w:after="70"/>
              <w:rPr>
                <w:b/>
                <w:bCs/>
                <w:lang w:val="el-GR" w:eastAsia="el-GR"/>
              </w:rPr>
            </w:pPr>
            <w:r w:rsidRPr="00603221">
              <w:rPr>
                <w:lang w:val="el-GR"/>
              </w:rPr>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tc>
      </w:tr>
      <w:tr w:rsidR="00135A3A" w:rsidRPr="000E4941" w14:paraId="289E4315" w14:textId="77777777" w:rsidTr="009C5EA6">
        <w:tc>
          <w:tcPr>
            <w:tcW w:w="675" w:type="dxa"/>
          </w:tcPr>
          <w:p w14:paraId="54246971" w14:textId="77777777" w:rsidR="00135A3A" w:rsidRPr="00D476C8" w:rsidRDefault="00135A3A" w:rsidP="00135A3A">
            <w:pPr>
              <w:rPr>
                <w:b/>
              </w:rPr>
            </w:pPr>
            <w:r w:rsidRPr="00D476C8">
              <w:rPr>
                <w:b/>
                <w:lang w:val="el-GR"/>
              </w:rPr>
              <w:t>4</w:t>
            </w:r>
            <w:r w:rsidRPr="00D476C8">
              <w:rPr>
                <w:b/>
              </w:rPr>
              <w:t>.2</w:t>
            </w:r>
          </w:p>
        </w:tc>
        <w:tc>
          <w:tcPr>
            <w:tcW w:w="9180" w:type="dxa"/>
          </w:tcPr>
          <w:p w14:paraId="7EF5BE2F" w14:textId="77777777" w:rsidR="00263685" w:rsidRPr="00263685" w:rsidRDefault="00135A3A" w:rsidP="00263685">
            <w:pPr>
              <w:suppressAutoHyphens w:val="0"/>
              <w:autoSpaceDE w:val="0"/>
              <w:autoSpaceDN w:val="0"/>
              <w:adjustRightInd w:val="0"/>
              <w:spacing w:after="70"/>
              <w:jc w:val="left"/>
              <w:rPr>
                <w:color w:val="2E74B5" w:themeColor="accent1" w:themeShade="BF"/>
                <w:lang w:val="el-GR"/>
              </w:rPr>
            </w:pPr>
            <w:r w:rsidRPr="00603221">
              <w:rPr>
                <w:lang w:val="el-GR" w:eastAsia="el-GR"/>
              </w:rPr>
              <w:t>Βιογραφικά σημειώματα της Ομάδας Έργου (</w:t>
            </w:r>
            <w:r w:rsidRPr="00603221">
              <w:rPr>
                <w:lang w:val="el-GR"/>
              </w:rPr>
              <w:t>βάσει του υποδείγματος / βλ. «</w:t>
            </w:r>
            <w:r w:rsidRPr="00990757">
              <w:rPr>
                <w:color w:val="2E74B5" w:themeColor="accent1" w:themeShade="BF"/>
                <w:lang w:val="el-GR"/>
              </w:rPr>
              <w:fldChar w:fldCharType="begin"/>
            </w:r>
            <w:r w:rsidRPr="00990757">
              <w:rPr>
                <w:color w:val="2E74B5" w:themeColor="accent1" w:themeShade="BF"/>
                <w:lang w:val="el-GR"/>
              </w:rPr>
              <w:instrText xml:space="preserve"> REF _Ref496624509 \h  \* MERGEFORMAT </w:instrText>
            </w:r>
            <w:r w:rsidRPr="00990757">
              <w:rPr>
                <w:color w:val="2E74B5" w:themeColor="accent1" w:themeShade="BF"/>
                <w:lang w:val="el-GR"/>
              </w:rPr>
            </w:r>
            <w:r w:rsidRPr="00990757">
              <w:rPr>
                <w:color w:val="2E74B5" w:themeColor="accent1" w:themeShade="BF"/>
                <w:lang w:val="el-GR"/>
              </w:rPr>
              <w:fldChar w:fldCharType="separate"/>
            </w:r>
            <w:r w:rsidR="00263685" w:rsidRPr="00263685">
              <w:rPr>
                <w:color w:val="2E74B5" w:themeColor="accent1" w:themeShade="BF"/>
                <w:lang w:val="el-GR"/>
              </w:rPr>
              <w:br w:type="page"/>
            </w:r>
          </w:p>
          <w:p w14:paraId="13EDE606" w14:textId="49E8FA93" w:rsidR="00135A3A" w:rsidRPr="00603221" w:rsidRDefault="00263685" w:rsidP="003329FF">
            <w:pPr>
              <w:suppressAutoHyphens w:val="0"/>
              <w:autoSpaceDE w:val="0"/>
              <w:autoSpaceDN w:val="0"/>
              <w:adjustRightInd w:val="0"/>
              <w:spacing w:after="70"/>
              <w:jc w:val="left"/>
              <w:rPr>
                <w:lang w:val="el-GR" w:eastAsia="el-GR"/>
              </w:rPr>
            </w:pPr>
            <w:r w:rsidRPr="00263685">
              <w:rPr>
                <w:color w:val="2E74B5" w:themeColor="accent1" w:themeShade="BF"/>
              </w:rPr>
              <w:lastRenderedPageBreak/>
              <w:t>ΠΑΡΑΡΤΗΜΑ</w:t>
            </w:r>
            <w:r w:rsidRPr="00263685">
              <w:rPr>
                <w:color w:val="2E74B5" w:themeColor="accent1" w:themeShade="BF"/>
                <w:lang w:val="el-GR"/>
              </w:rPr>
              <w:t xml:space="preserve"> ΙV – Υπόδειγμα Βιογραφικού</w:t>
            </w:r>
            <w:r w:rsidRPr="007B68D7">
              <w:rPr>
                <w:lang w:val="el-GR"/>
              </w:rPr>
              <w:t xml:space="preserve"> Σημειώματος</w:t>
            </w:r>
            <w:r w:rsidR="00135A3A" w:rsidRPr="00990757">
              <w:rPr>
                <w:color w:val="2E74B5" w:themeColor="accent1" w:themeShade="BF"/>
                <w:lang w:val="el-GR"/>
              </w:rPr>
              <w:fldChar w:fldCharType="end"/>
            </w:r>
            <w:r w:rsidR="00135A3A" w:rsidRPr="00603221">
              <w:rPr>
                <w:lang w:val="el-GR"/>
              </w:rPr>
              <w:t>»)</w:t>
            </w:r>
            <w:r w:rsidR="000E4941">
              <w:rPr>
                <w:lang w:val="el-GR"/>
              </w:rPr>
              <w:t xml:space="preserve"> </w:t>
            </w:r>
          </w:p>
        </w:tc>
      </w:tr>
    </w:tbl>
    <w:p w14:paraId="5A803A5E" w14:textId="77777777" w:rsidR="00814752" w:rsidRPr="00603221" w:rsidRDefault="00814752">
      <w:pPr>
        <w:rPr>
          <w:b/>
          <w:bCs/>
          <w:lang w:val="el-GR"/>
        </w:rPr>
      </w:pPr>
    </w:p>
    <w:p w14:paraId="044C1BC4" w14:textId="3527265B" w:rsidR="008338F0" w:rsidRPr="00603221" w:rsidRDefault="003355E7">
      <w:pPr>
        <w:rPr>
          <w:b/>
          <w:lang w:val="el-GR"/>
        </w:rPr>
      </w:pPr>
      <w:r w:rsidRPr="00603221">
        <w:rPr>
          <w:b/>
          <w:bCs/>
          <w:lang w:val="el-GR"/>
        </w:rPr>
        <w:t xml:space="preserve">Β.5. </w:t>
      </w:r>
      <w:r w:rsidRPr="00603221">
        <w:rPr>
          <w:b/>
          <w:lang w:val="el-GR"/>
        </w:rPr>
        <w:t xml:space="preserve">Για την απόδειξη της συμμόρφωσής τους με </w:t>
      </w:r>
      <w:r w:rsidRPr="00603221">
        <w:rPr>
          <w:b/>
          <w:color w:val="000000"/>
          <w:lang w:val="el-GR"/>
        </w:rPr>
        <w:t xml:space="preserve">πρότυπα διασφάλισης ποιότητας </w:t>
      </w:r>
      <w:r w:rsidRPr="00990757">
        <w:rPr>
          <w:b/>
          <w:color w:val="000000"/>
          <w:lang w:val="el-GR"/>
        </w:rPr>
        <w:t xml:space="preserve">και </w:t>
      </w:r>
      <w:r w:rsidR="003656A5">
        <w:rPr>
          <w:b/>
          <w:color w:val="000000"/>
          <w:lang w:val="el-GR"/>
        </w:rPr>
        <w:t>διαχείρισης της ασφάλειας των πληροφοριών</w:t>
      </w:r>
      <w:r w:rsidRPr="00603221">
        <w:rPr>
          <w:b/>
          <w:lang w:val="el-GR"/>
        </w:rPr>
        <w:t xml:space="preserve"> της παραγράφου </w:t>
      </w:r>
      <w:r w:rsidR="006607CE" w:rsidRPr="00990757">
        <w:rPr>
          <w:b/>
          <w:color w:val="2E74B5" w:themeColor="accent1" w:themeShade="BF"/>
          <w:lang w:val="el-GR"/>
        </w:rPr>
        <w:fldChar w:fldCharType="begin"/>
      </w:r>
      <w:r w:rsidR="006607CE" w:rsidRPr="00990757">
        <w:rPr>
          <w:b/>
          <w:color w:val="2E74B5" w:themeColor="accent1" w:themeShade="BF"/>
          <w:lang w:val="el-GR"/>
        </w:rPr>
        <w:instrText xml:space="preserve"> REF _Ref496541651 \r \h </w:instrText>
      </w:r>
      <w:r w:rsidR="00DF02B0" w:rsidRPr="00990757">
        <w:rPr>
          <w:b/>
          <w:color w:val="2E74B5" w:themeColor="accent1" w:themeShade="BF"/>
          <w:lang w:val="el-GR"/>
        </w:rPr>
        <w:instrText xml:space="preserve"> \* MERGEFORMAT </w:instrText>
      </w:r>
      <w:r w:rsidR="006607CE" w:rsidRPr="00990757">
        <w:rPr>
          <w:b/>
          <w:color w:val="2E74B5" w:themeColor="accent1" w:themeShade="BF"/>
          <w:lang w:val="el-GR"/>
        </w:rPr>
      </w:r>
      <w:r w:rsidR="006607CE" w:rsidRPr="00990757">
        <w:rPr>
          <w:b/>
          <w:color w:val="2E74B5" w:themeColor="accent1" w:themeShade="BF"/>
          <w:lang w:val="el-GR"/>
        </w:rPr>
        <w:fldChar w:fldCharType="separate"/>
      </w:r>
      <w:r w:rsidR="00263685">
        <w:rPr>
          <w:b/>
          <w:color w:val="2E74B5" w:themeColor="accent1" w:themeShade="BF"/>
          <w:lang w:val="el-GR"/>
        </w:rPr>
        <w:t>2.2.7</w:t>
      </w:r>
      <w:r w:rsidR="006607CE" w:rsidRPr="00990757">
        <w:rPr>
          <w:b/>
          <w:color w:val="2E74B5" w:themeColor="accent1" w:themeShade="BF"/>
          <w:lang w:val="el-GR"/>
        </w:rPr>
        <w:fldChar w:fldCharType="end"/>
      </w:r>
      <w:r w:rsidRPr="00603221">
        <w:rPr>
          <w:b/>
          <w:lang w:val="el-GR"/>
        </w:rPr>
        <w:t xml:space="preserve"> οι οικονομικοί φορείς προσκομίζουν </w:t>
      </w:r>
      <w:r w:rsidR="003822A5" w:rsidRPr="00603221">
        <w:rPr>
          <w:b/>
          <w:lang w:val="el-GR"/>
        </w:rPr>
        <w:t>τα αναφερόμενα στον κατωτέρω πίνακα</w:t>
      </w:r>
      <w:r w:rsidR="00E1337D" w:rsidRPr="00603221">
        <w:rPr>
          <w:b/>
          <w:lang w:val="el-GR"/>
        </w:rPr>
        <w:t xml:space="preserve"> </w:t>
      </w:r>
      <w:r w:rsidR="00814752" w:rsidRPr="00603221">
        <w:rPr>
          <w:b/>
          <w:lang w:val="el-GR"/>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FA1D8C" w14:paraId="15730022" w14:textId="77777777" w:rsidTr="009C5EA6">
        <w:trPr>
          <w:trHeight w:val="711"/>
        </w:trPr>
        <w:tc>
          <w:tcPr>
            <w:tcW w:w="675" w:type="dxa"/>
            <w:shd w:val="clear" w:color="auto" w:fill="D9D9D9"/>
          </w:tcPr>
          <w:p w14:paraId="76D1EC17" w14:textId="77777777" w:rsidR="00BD358F" w:rsidRPr="00603221" w:rsidRDefault="00C40FB9" w:rsidP="009C5EA6">
            <w:pPr>
              <w:rPr>
                <w:b/>
              </w:rPr>
            </w:pPr>
            <w:r w:rsidRPr="00603221">
              <w:rPr>
                <w:b/>
                <w:lang w:val="el-GR"/>
              </w:rPr>
              <w:t>5</w:t>
            </w:r>
            <w:r w:rsidR="00BD358F" w:rsidRPr="00603221">
              <w:rPr>
                <w:b/>
              </w:rPr>
              <w:t>.</w:t>
            </w:r>
          </w:p>
        </w:tc>
        <w:tc>
          <w:tcPr>
            <w:tcW w:w="9180" w:type="dxa"/>
            <w:shd w:val="clear" w:color="auto" w:fill="D9D9D9"/>
          </w:tcPr>
          <w:p w14:paraId="6E5B2FE7" w14:textId="5F320907" w:rsidR="008129E2" w:rsidRPr="00603221" w:rsidRDefault="00BD358F" w:rsidP="009C5EA6">
            <w:pPr>
              <w:autoSpaceDE w:val="0"/>
              <w:autoSpaceDN w:val="0"/>
              <w:adjustRightInd w:val="0"/>
              <w:rPr>
                <w:b/>
                <w:lang w:val="el-GR"/>
              </w:rPr>
            </w:pPr>
            <w:r w:rsidRPr="00603221">
              <w:rPr>
                <w:b/>
                <w:lang w:val="el-GR" w:eastAsia="el-GR"/>
              </w:rPr>
              <w:t xml:space="preserve">Οι οικονομικοί φορείς που συμμετέχουν στη διαδικασία σύναψης της παρούσας απαιτείται </w:t>
            </w:r>
            <w:r w:rsidRPr="00603221">
              <w:rPr>
                <w:b/>
                <w:lang w:val="el-GR"/>
              </w:rPr>
              <w:t>να εξασφαλίζουν την ποιότητα των παρεχόμενων υπηρεσιών</w:t>
            </w:r>
            <w:r w:rsidR="00E1337D" w:rsidRPr="00603221">
              <w:rPr>
                <w:b/>
                <w:lang w:val="el-GR"/>
              </w:rPr>
              <w:t xml:space="preserve"> </w:t>
            </w:r>
            <w:r w:rsidR="003656A5">
              <w:rPr>
                <w:b/>
                <w:lang w:val="el-GR"/>
              </w:rPr>
              <w:t xml:space="preserve">σύμφωνα με την παράγραφο </w:t>
            </w:r>
            <w:r w:rsidR="003656A5" w:rsidRPr="00D476C8">
              <w:rPr>
                <w:b/>
                <w:color w:val="2E74B5" w:themeColor="accent1" w:themeShade="BF"/>
                <w:lang w:val="el-GR"/>
              </w:rPr>
              <w:fldChar w:fldCharType="begin"/>
            </w:r>
            <w:r w:rsidR="003656A5" w:rsidRPr="00D476C8">
              <w:rPr>
                <w:b/>
                <w:color w:val="2E74B5" w:themeColor="accent1" w:themeShade="BF"/>
                <w:lang w:val="el-GR"/>
              </w:rPr>
              <w:instrText xml:space="preserve"> REF _Ref86063729 \r \h </w:instrText>
            </w:r>
            <w:r w:rsidR="003656A5" w:rsidRPr="00D476C8">
              <w:rPr>
                <w:b/>
                <w:color w:val="2E74B5" w:themeColor="accent1" w:themeShade="BF"/>
                <w:lang w:val="el-GR"/>
              </w:rPr>
            </w:r>
            <w:r w:rsidR="003656A5" w:rsidRPr="00D476C8">
              <w:rPr>
                <w:b/>
                <w:color w:val="2E74B5" w:themeColor="accent1" w:themeShade="BF"/>
                <w:lang w:val="el-GR"/>
              </w:rPr>
              <w:fldChar w:fldCharType="separate"/>
            </w:r>
            <w:r w:rsidR="00263685">
              <w:rPr>
                <w:b/>
                <w:color w:val="2E74B5" w:themeColor="accent1" w:themeShade="BF"/>
                <w:lang w:val="el-GR"/>
              </w:rPr>
              <w:t>2.2.7</w:t>
            </w:r>
            <w:r w:rsidR="003656A5" w:rsidRPr="00D476C8">
              <w:rPr>
                <w:b/>
                <w:color w:val="2E74B5" w:themeColor="accent1" w:themeShade="BF"/>
                <w:lang w:val="el-GR"/>
              </w:rPr>
              <w:fldChar w:fldCharType="end"/>
            </w:r>
            <w:r w:rsidR="003656A5">
              <w:rPr>
                <w:b/>
                <w:lang w:val="el-GR"/>
              </w:rPr>
              <w:t>.</w:t>
            </w:r>
          </w:p>
          <w:p w14:paraId="3B49B35E" w14:textId="77777777" w:rsidR="00BD358F" w:rsidRPr="00603221" w:rsidRDefault="00BD358F" w:rsidP="009C5EA6">
            <w:pPr>
              <w:autoSpaceDE w:val="0"/>
              <w:autoSpaceDN w:val="0"/>
              <w:adjustRightInd w:val="0"/>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BD358F" w:rsidRPr="00FA1D8C" w14:paraId="1346EF5B" w14:textId="77777777" w:rsidTr="009C5EA6">
        <w:trPr>
          <w:trHeight w:val="1480"/>
        </w:trPr>
        <w:tc>
          <w:tcPr>
            <w:tcW w:w="675" w:type="dxa"/>
          </w:tcPr>
          <w:p w14:paraId="77D8C9CD" w14:textId="77777777" w:rsidR="00BD358F" w:rsidRPr="00D476C8" w:rsidRDefault="00C40FB9" w:rsidP="009C5EA6">
            <w:pPr>
              <w:rPr>
                <w:b/>
              </w:rPr>
            </w:pPr>
            <w:r w:rsidRPr="00D476C8">
              <w:rPr>
                <w:b/>
                <w:lang w:val="el-GR"/>
              </w:rPr>
              <w:t>5</w:t>
            </w:r>
            <w:r w:rsidR="00BD358F" w:rsidRPr="00D476C8">
              <w:rPr>
                <w:b/>
              </w:rPr>
              <w:t>.1</w:t>
            </w:r>
          </w:p>
        </w:tc>
        <w:tc>
          <w:tcPr>
            <w:tcW w:w="9180" w:type="dxa"/>
          </w:tcPr>
          <w:p w14:paraId="52C2B92E" w14:textId="77777777" w:rsidR="00BD358F" w:rsidRPr="00603221" w:rsidRDefault="00C81258" w:rsidP="00D476C8">
            <w:pPr>
              <w:pStyle w:val="Tabletext"/>
              <w:spacing w:line="276" w:lineRule="auto"/>
              <w:jc w:val="both"/>
              <w:rPr>
                <w:rFonts w:cs="Tahoma"/>
                <w:szCs w:val="22"/>
                <w:lang w:eastAsia="el-GR"/>
              </w:rPr>
            </w:pPr>
            <w:r>
              <w:rPr>
                <w:rFonts w:cs="Tahoma"/>
                <w:sz w:val="22"/>
                <w:szCs w:val="22"/>
              </w:rPr>
              <w:t>Ο</w:t>
            </w:r>
            <w:r w:rsidRPr="00641C65">
              <w:rPr>
                <w:rFonts w:cs="Tahoma"/>
                <w:sz w:val="22"/>
                <w:szCs w:val="22"/>
              </w:rPr>
              <w:t>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BF4414">
              <w:rPr>
                <w:rFonts w:cs="Tahoma"/>
              </w:rPr>
              <w:t>.</w:t>
            </w:r>
          </w:p>
        </w:tc>
      </w:tr>
    </w:tbl>
    <w:p w14:paraId="23594124" w14:textId="77777777" w:rsidR="00221291" w:rsidRDefault="00221291">
      <w:pPr>
        <w:rPr>
          <w:b/>
          <w:bCs/>
          <w:lang w:val="el-GR"/>
        </w:rPr>
      </w:pPr>
    </w:p>
    <w:p w14:paraId="212AE0DB" w14:textId="77777777" w:rsidR="00DF60EA" w:rsidRPr="00990757" w:rsidRDefault="00DF60EA" w:rsidP="00D476C8">
      <w:pPr>
        <w:spacing w:line="276" w:lineRule="auto"/>
        <w:rPr>
          <w:b/>
          <w:bCs/>
          <w:lang w:val="el-GR"/>
        </w:rPr>
      </w:pPr>
      <w:r w:rsidRPr="00990757">
        <w:rPr>
          <w:b/>
          <w:bCs/>
          <w:lang w:val="el-GR"/>
        </w:rPr>
        <w:t>Αναφορικά με τις προϋποθέσεις των παραγράφων Οικονομική και χρηματοοικονομική επάρκεια, Τεχνική και επαγγελματική ικανότητα και Πρότυπα διασφάλισης ποιότητας,  επιτρέπεται η μερική κάλυψη των προϋποθέσεων αυτών από τα Μέλη της Ένωσης / Κοινοπραξίας, αρκεί όμως συνολικά-αθροιστικά να καλύπτονται όλες.</w:t>
      </w:r>
    </w:p>
    <w:p w14:paraId="32BA8C24" w14:textId="77777777" w:rsidR="00DF60EA" w:rsidRPr="00603221" w:rsidRDefault="00DF60EA" w:rsidP="00D476C8">
      <w:pPr>
        <w:spacing w:line="276" w:lineRule="auto"/>
        <w:rPr>
          <w:b/>
          <w:bCs/>
          <w:lang w:val="el-GR"/>
        </w:rPr>
      </w:pPr>
    </w:p>
    <w:p w14:paraId="3224B5B4" w14:textId="1CF1933D" w:rsidR="00BD358F" w:rsidRPr="00603221" w:rsidRDefault="003355E7" w:rsidP="00D476C8">
      <w:pPr>
        <w:spacing w:line="276" w:lineRule="auto"/>
        <w:rPr>
          <w:b/>
          <w:lang w:val="el-GR"/>
        </w:rPr>
      </w:pPr>
      <w:r w:rsidRPr="00603221">
        <w:rPr>
          <w:b/>
          <w:bCs/>
          <w:lang w:val="el-GR"/>
        </w:rPr>
        <w:t>Β.6.</w:t>
      </w:r>
      <w:r w:rsidRPr="00603221">
        <w:rPr>
          <w:lang w:val="el-GR"/>
        </w:rPr>
        <w:t xml:space="preserve"> </w:t>
      </w:r>
      <w:r w:rsidRPr="00603221">
        <w:rPr>
          <w:b/>
          <w:lang w:val="el-GR"/>
        </w:rPr>
        <w:t>Για την απόδειξη της νόμιμης σύστασης και εκπροσώπησης</w:t>
      </w:r>
    </w:p>
    <w:p w14:paraId="455B9A00" w14:textId="77777777" w:rsidR="002B2F6A" w:rsidRDefault="002B2F6A" w:rsidP="00D476C8">
      <w:pPr>
        <w:spacing w:line="276" w:lineRule="auto"/>
        <w:rPr>
          <w:lang w:val="el-GR"/>
        </w:rPr>
      </w:pPr>
      <w:r>
        <w:rPr>
          <w:lang w:val="el-GR"/>
        </w:rP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662FC325" w14:textId="77777777" w:rsidR="002B2F6A" w:rsidRPr="00374B84" w:rsidRDefault="002B2F6A" w:rsidP="00D476C8">
      <w:pPr>
        <w:spacing w:line="276" w:lineRule="auto"/>
        <w:rPr>
          <w:lang w:val="el-GR"/>
        </w:rPr>
      </w:pPr>
      <w:r>
        <w:rPr>
          <w:lang w:val="el-GR"/>
        </w:rPr>
        <w:t xml:space="preserve">Ειδικότερα για τους </w:t>
      </w:r>
      <w:r w:rsidRPr="00374B84">
        <w:rPr>
          <w:lang w:val="el-GR"/>
        </w:rPr>
        <w:t>ημεδαπούς οικονομικούς φορείς προσκομίζονται:</w:t>
      </w:r>
    </w:p>
    <w:p w14:paraId="515E57C7" w14:textId="719587A4" w:rsidR="002B2F6A" w:rsidRPr="00374B84" w:rsidRDefault="002B2F6A" w:rsidP="009B23AE">
      <w:pPr>
        <w:spacing w:line="276" w:lineRule="auto"/>
        <w:ind w:left="284" w:hanging="284"/>
        <w:rPr>
          <w:lang w:val="el-GR"/>
        </w:rPr>
      </w:pPr>
      <w:r w:rsidRPr="00374B84">
        <w:rPr>
          <w:lang w:val="el-GR"/>
        </w:rPr>
        <w:t xml:space="preserve">i) </w:t>
      </w:r>
      <w:r w:rsidR="009B23AE">
        <w:rPr>
          <w:lang w:val="el-GR"/>
        </w:rPr>
        <w:tab/>
      </w:r>
      <w:r w:rsidR="009B23AE">
        <w:rPr>
          <w:b/>
          <w:lang w:val="el-GR"/>
        </w:rPr>
        <w:t>Γ</w:t>
      </w:r>
      <w:r w:rsidRPr="006A34C5">
        <w:rPr>
          <w:b/>
          <w:lang w:val="el-GR"/>
        </w:rPr>
        <w:t>ια την απόδειξη της νόμιμης εκπροσώπησης</w:t>
      </w:r>
      <w:r w:rsidRPr="00374B84">
        <w:rPr>
          <w:lang w:val="el-GR"/>
        </w:rPr>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DF60EA">
        <w:rPr>
          <w:lang w:val="el-GR"/>
        </w:rPr>
        <w:t xml:space="preserve"> </w:t>
      </w:r>
      <w:r w:rsidRPr="00374B84">
        <w:rPr>
          <w:lang w:val="el-GR"/>
        </w:rPr>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2B5A585E" w14:textId="15BA7D10" w:rsidR="002B2F6A" w:rsidRDefault="002B2F6A" w:rsidP="009B23AE">
      <w:pPr>
        <w:spacing w:line="276" w:lineRule="auto"/>
        <w:ind w:left="284" w:hanging="284"/>
        <w:rPr>
          <w:color w:val="000000"/>
          <w:lang w:val="el-GR"/>
        </w:rPr>
      </w:pPr>
      <w:r w:rsidRPr="00374B84">
        <w:rPr>
          <w:lang w:val="el-GR"/>
        </w:rPr>
        <w:t xml:space="preserve">ii) </w:t>
      </w:r>
      <w:r w:rsidR="009B23AE">
        <w:rPr>
          <w:lang w:val="el-GR"/>
        </w:rPr>
        <w:tab/>
      </w:r>
      <w:r w:rsidRPr="009B23AE">
        <w:rPr>
          <w:b/>
          <w:bCs/>
          <w:lang w:val="el-GR"/>
        </w:rPr>
        <w:t>Για την</w:t>
      </w:r>
      <w:r w:rsidRPr="00374B84">
        <w:rPr>
          <w:lang w:val="el-GR"/>
        </w:rPr>
        <w:t xml:space="preserve"> </w:t>
      </w:r>
      <w:r w:rsidRPr="006A34C5">
        <w:rPr>
          <w:b/>
          <w:lang w:val="el-GR"/>
        </w:rPr>
        <w:t>απόδειξη της νόμιμης σύστασης και των μεταβολών</w:t>
      </w:r>
      <w:r w:rsidRPr="00374B84">
        <w:rPr>
          <w:lang w:val="el-GR"/>
        </w:rPr>
        <w:t xml:space="preserve"> του νομικού προσώπου</w:t>
      </w:r>
      <w:r>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του ΓΕΜΗ, εφόσον έχει εκδοθεί έως τρεις (3) μήνες πριν από την υποβολή του</w:t>
      </w:r>
      <w:r>
        <w:rPr>
          <w:lang w:val="el-GR"/>
        </w:rPr>
        <w:t>.</w:t>
      </w:r>
      <w:r w:rsidRPr="005609B2">
        <w:rPr>
          <w:color w:val="000000"/>
          <w:lang w:val="el-GR"/>
        </w:rPr>
        <w:t xml:space="preserve">  </w:t>
      </w:r>
    </w:p>
    <w:p w14:paraId="43FCD747" w14:textId="77777777" w:rsidR="002B2F6A" w:rsidRPr="005609B2" w:rsidRDefault="002B2F6A" w:rsidP="00D476C8">
      <w:pPr>
        <w:spacing w:line="276" w:lineRule="auto"/>
        <w:rPr>
          <w:color w:val="000000"/>
          <w:lang w:val="el-GR"/>
        </w:rPr>
      </w:pPr>
      <w:r w:rsidRPr="005609B2">
        <w:rPr>
          <w:color w:val="000000"/>
          <w:lang w:val="el-GR"/>
        </w:rPr>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συγκρότησης οργάνων διοίκησης σε σώμα, κλπ., </w:t>
      </w:r>
      <w:r w:rsidRPr="005609B2">
        <w:rPr>
          <w:color w:val="000000"/>
          <w:lang w:val="el-GR"/>
        </w:rPr>
        <w:t xml:space="preserve">ανάλογα με τη νομική μορφή του οικονομικού </w:t>
      </w:r>
      <w:r w:rsidRPr="005609B2">
        <w:rPr>
          <w:color w:val="000000"/>
          <w:lang w:val="el-GR"/>
        </w:rPr>
        <w:lastRenderedPageBreak/>
        <w:t>φορέα), συνοδευόμενα από υπεύθυνη δήλωση του νόμιμου εκπροσώπου ότι εξακολουθούν να ισχύουν κατά την υποβολή τους.</w:t>
      </w:r>
    </w:p>
    <w:p w14:paraId="55DBA36C" w14:textId="77777777" w:rsidR="002B2F6A" w:rsidRPr="005609B2" w:rsidRDefault="002B2F6A" w:rsidP="00D476C8">
      <w:pPr>
        <w:spacing w:line="276" w:lineRule="auto"/>
        <w:rPr>
          <w:color w:val="000000"/>
          <w:lang w:val="el-GR"/>
        </w:rPr>
      </w:pPr>
      <w:r>
        <w:rPr>
          <w:color w:val="000000"/>
          <w:lang w:val="el-GR"/>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66193DE6" w14:textId="77777777" w:rsidR="002B2F6A" w:rsidRPr="005609B2" w:rsidRDefault="002B2F6A" w:rsidP="00D476C8">
      <w:pPr>
        <w:spacing w:line="276" w:lineRule="auto"/>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71688E52" w14:textId="77777777" w:rsidR="002B2F6A" w:rsidRPr="005609B2" w:rsidRDefault="002B2F6A" w:rsidP="00D476C8">
      <w:pPr>
        <w:spacing w:line="276" w:lineRule="auto"/>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5328E3F6" w14:textId="77777777" w:rsidR="002B2F6A" w:rsidRPr="005609B2" w:rsidRDefault="002B2F6A" w:rsidP="00D476C8">
      <w:pPr>
        <w:spacing w:line="276" w:lineRule="auto"/>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62BE3E17" w14:textId="77777777" w:rsidR="008338F0" w:rsidRPr="00603221" w:rsidRDefault="008338F0">
      <w:pPr>
        <w:rPr>
          <w:b/>
          <w:bCs/>
          <w:lang w:val="el-GR"/>
        </w:rPr>
      </w:pPr>
    </w:p>
    <w:p w14:paraId="3760DD82" w14:textId="77777777" w:rsidR="002B2F6A" w:rsidRPr="005609B2" w:rsidRDefault="002B2F6A" w:rsidP="00D476C8">
      <w:pPr>
        <w:spacing w:line="276" w:lineRule="auto"/>
        <w:rPr>
          <w:color w:val="000000"/>
          <w:lang w:val="el-GR"/>
        </w:rPr>
      </w:pPr>
      <w:r w:rsidRPr="005609B2">
        <w:rPr>
          <w:b/>
          <w:bCs/>
          <w:color w:val="000000"/>
          <w:lang w:val="el-GR"/>
        </w:rPr>
        <w:t>Β.7.</w:t>
      </w:r>
      <w:r w:rsidRPr="005609B2">
        <w:rPr>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5609B2">
        <w:rPr>
          <w:color w:val="000000"/>
        </w:rPr>
        <w:t>VII</w:t>
      </w:r>
      <w:r w:rsidRPr="005609B2">
        <w:rPr>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1A1EA64F" w14:textId="77777777" w:rsidR="002B2F6A" w:rsidRPr="005609B2" w:rsidRDefault="002B2F6A" w:rsidP="00D476C8">
      <w:pPr>
        <w:spacing w:line="276" w:lineRule="auto"/>
        <w:rPr>
          <w:color w:val="000000"/>
          <w:lang w:val="el-GR"/>
        </w:rPr>
      </w:pPr>
      <w:r w:rsidRPr="005609B2">
        <w:rPr>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24DEF5A0" w14:textId="77777777" w:rsidR="002B2F6A" w:rsidRPr="005609B2" w:rsidRDefault="002B2F6A" w:rsidP="00D476C8">
      <w:pPr>
        <w:spacing w:line="276" w:lineRule="auto"/>
        <w:rPr>
          <w:color w:val="000000"/>
          <w:lang w:val="el-GR"/>
        </w:rPr>
      </w:pPr>
      <w:r w:rsidRPr="005609B2">
        <w:rPr>
          <w:color w:val="000000"/>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1881B532" w14:textId="77777777" w:rsidR="002B2F6A" w:rsidRPr="005609B2" w:rsidRDefault="002B2F6A" w:rsidP="00D476C8">
      <w:pPr>
        <w:spacing w:line="276" w:lineRule="auto"/>
        <w:rPr>
          <w:color w:val="000000"/>
          <w:lang w:val="el-GR"/>
        </w:rPr>
      </w:pPr>
      <w:r w:rsidRPr="005609B2">
        <w:rPr>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Pr>
          <w:color w:val="000000"/>
          <w:lang w:val="el-GR"/>
        </w:rP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color w:val="000000"/>
          <w:lang w:val="en-US"/>
        </w:rPr>
        <w:t>i</w:t>
      </w:r>
      <w:r w:rsidRPr="006A34C5">
        <w:rPr>
          <w:color w:val="000000"/>
          <w:lang w:val="el-GR"/>
        </w:rPr>
        <w:t xml:space="preserve">, </w:t>
      </w:r>
      <w:r>
        <w:rPr>
          <w:color w:val="000000"/>
          <w:lang w:val="en-US"/>
        </w:rPr>
        <w:t>ii</w:t>
      </w:r>
      <w:r w:rsidRPr="006A34C5">
        <w:rPr>
          <w:color w:val="000000"/>
          <w:lang w:val="el-GR"/>
        </w:rPr>
        <w:t xml:space="preserve"> </w:t>
      </w:r>
      <w:r>
        <w:rPr>
          <w:color w:val="000000"/>
          <w:lang w:val="el-GR"/>
        </w:rPr>
        <w:t xml:space="preserve">και </w:t>
      </w:r>
      <w:r>
        <w:rPr>
          <w:color w:val="000000"/>
          <w:lang w:val="en-US"/>
        </w:rPr>
        <w:t>iii</w:t>
      </w:r>
      <w:r w:rsidRPr="006A34C5">
        <w:rPr>
          <w:color w:val="000000"/>
          <w:lang w:val="el-GR"/>
        </w:rPr>
        <w:t xml:space="preserve"> </w:t>
      </w:r>
      <w:r>
        <w:rPr>
          <w:color w:val="000000"/>
          <w:lang w:val="el-GR"/>
        </w:rPr>
        <w:t>της περ. β</w:t>
      </w:r>
      <w:r w:rsidRPr="00207038">
        <w:rPr>
          <w:color w:val="000000"/>
          <w:lang w:val="el-GR"/>
        </w:rPr>
        <w:t>.</w:t>
      </w:r>
    </w:p>
    <w:p w14:paraId="4311103D" w14:textId="77777777" w:rsidR="00C81258" w:rsidRDefault="00C81258" w:rsidP="00AC2E76">
      <w:pPr>
        <w:rPr>
          <w:lang w:val="el-GR"/>
        </w:rPr>
      </w:pPr>
    </w:p>
    <w:p w14:paraId="00A8BC2C" w14:textId="77777777" w:rsidR="002B2F6A" w:rsidRPr="002B2F6A" w:rsidRDefault="002B2F6A" w:rsidP="00D476C8">
      <w:pPr>
        <w:spacing w:line="276" w:lineRule="auto"/>
        <w:rPr>
          <w:lang w:val="el-GR"/>
        </w:rPr>
      </w:pPr>
      <w:r w:rsidRPr="002B2F6A">
        <w:rPr>
          <w:b/>
          <w:bCs/>
          <w:lang w:val="el-GR"/>
        </w:rPr>
        <w:t>Β.8.</w:t>
      </w:r>
      <w:r w:rsidRPr="00821852">
        <w:rPr>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64478673" w14:textId="77777777" w:rsidR="00C81258" w:rsidRPr="00AB1795" w:rsidRDefault="00C81258" w:rsidP="00D476C8">
      <w:pPr>
        <w:spacing w:line="276" w:lineRule="auto"/>
        <w:rPr>
          <w:lang w:val="el-GR"/>
        </w:rPr>
      </w:pPr>
      <w:r w:rsidRPr="00AB1795">
        <w:rPr>
          <w:lang w:val="el-GR"/>
        </w:rPr>
        <w:lastRenderedPageBreak/>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26FDD8E6" w14:textId="77777777" w:rsidR="00C81258" w:rsidRPr="00603221" w:rsidRDefault="00C81258" w:rsidP="00AC2E76">
      <w:pPr>
        <w:rPr>
          <w:b/>
          <w:bCs/>
          <w:i/>
          <w:color w:val="5B9BD5"/>
          <w:lang w:val="el-GR"/>
        </w:rPr>
      </w:pPr>
    </w:p>
    <w:p w14:paraId="095D4BB6" w14:textId="6628B58A" w:rsidR="002B2F6A" w:rsidRDefault="003355E7" w:rsidP="00D476C8">
      <w:pPr>
        <w:spacing w:line="276" w:lineRule="auto"/>
        <w:rPr>
          <w:lang w:val="el-GR"/>
        </w:rPr>
      </w:pPr>
      <w:bookmarkStart w:id="225" w:name="msgfield"/>
      <w:bookmarkStart w:id="226" w:name="preformat"/>
      <w:bookmarkEnd w:id="225"/>
      <w:bookmarkEnd w:id="226"/>
      <w:r w:rsidRPr="00603221">
        <w:rPr>
          <w:b/>
          <w:bCs/>
          <w:lang w:val="el-GR"/>
        </w:rPr>
        <w:t>Β.</w:t>
      </w:r>
      <w:r w:rsidR="005F6FEE">
        <w:rPr>
          <w:b/>
          <w:bCs/>
          <w:lang w:val="el-GR"/>
        </w:rPr>
        <w:t>8</w:t>
      </w:r>
      <w:r w:rsidRPr="00603221">
        <w:rPr>
          <w:b/>
          <w:bCs/>
          <w:lang w:val="el-GR"/>
        </w:rPr>
        <w:t>.</w:t>
      </w:r>
      <w:r w:rsidRPr="00603221">
        <w:rPr>
          <w:lang w:val="el-GR"/>
        </w:rPr>
        <w:t xml:space="preserve"> </w:t>
      </w:r>
      <w:r w:rsidR="002B2F6A" w:rsidRPr="002B2F6A">
        <w:rPr>
          <w:lang w:val="el-GR"/>
        </w:rPr>
        <w:t xml:space="preserve">Στην περίπτωση που οικονομικός φορέας επιθυμεί να στηριχθεί στις ικανότητες άλλων φορέων, σύμφωνα με την παράγραφο </w:t>
      </w:r>
      <w:r w:rsidR="00DF60EA" w:rsidRPr="00D476C8">
        <w:rPr>
          <w:color w:val="2E74B5" w:themeColor="accent1" w:themeShade="BF"/>
          <w:lang w:val="el-GR"/>
        </w:rPr>
        <w:fldChar w:fldCharType="begin"/>
      </w:r>
      <w:r w:rsidR="00DF60EA" w:rsidRPr="00D476C8">
        <w:rPr>
          <w:color w:val="2E74B5" w:themeColor="accent1" w:themeShade="BF"/>
          <w:lang w:val="el-GR"/>
        </w:rPr>
        <w:instrText xml:space="preserve"> REF _Ref74505980 \r \h </w:instrText>
      </w:r>
      <w:r w:rsidR="005065EF">
        <w:rPr>
          <w:color w:val="2E74B5" w:themeColor="accent1" w:themeShade="BF"/>
          <w:lang w:val="el-GR"/>
        </w:rPr>
        <w:instrText xml:space="preserve"> \* MERGEFORMAT </w:instrText>
      </w:r>
      <w:r w:rsidR="00DF60EA" w:rsidRPr="00D476C8">
        <w:rPr>
          <w:color w:val="2E74B5" w:themeColor="accent1" w:themeShade="BF"/>
          <w:lang w:val="el-GR"/>
        </w:rPr>
      </w:r>
      <w:r w:rsidR="00DF60EA" w:rsidRPr="00D476C8">
        <w:rPr>
          <w:color w:val="2E74B5" w:themeColor="accent1" w:themeShade="BF"/>
          <w:lang w:val="el-GR"/>
        </w:rPr>
        <w:fldChar w:fldCharType="separate"/>
      </w:r>
      <w:r w:rsidR="00263685">
        <w:rPr>
          <w:color w:val="2E74B5" w:themeColor="accent1" w:themeShade="BF"/>
          <w:lang w:val="el-GR"/>
        </w:rPr>
        <w:t>2.2.8</w:t>
      </w:r>
      <w:r w:rsidR="00DF60EA" w:rsidRPr="00D476C8">
        <w:rPr>
          <w:color w:val="2E74B5" w:themeColor="accent1" w:themeShade="BF"/>
          <w:lang w:val="el-GR"/>
        </w:rPr>
        <w:fldChar w:fldCharType="end"/>
      </w:r>
      <w:r w:rsidR="00DF60EA">
        <w:rPr>
          <w:lang w:val="el-GR"/>
        </w:rPr>
        <w:t xml:space="preserve"> </w:t>
      </w:r>
      <w:r w:rsidR="002B2F6A" w:rsidRPr="002B2F6A">
        <w:rPr>
          <w:lang w:val="el-GR"/>
        </w:rPr>
        <w:t xml:space="preserve">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5B2E37C4" w14:textId="01BB1555" w:rsidR="002B2F6A" w:rsidRDefault="002B2F6A" w:rsidP="00D476C8">
      <w:pPr>
        <w:spacing w:line="276" w:lineRule="auto"/>
        <w:rPr>
          <w:color w:val="000000"/>
          <w:lang w:val="el-GR"/>
        </w:rPr>
      </w:pPr>
      <w:r w:rsidRPr="002B2F6A">
        <w:rPr>
          <w:lang w:val="el-GR"/>
        </w:rPr>
        <w:t>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w:t>
      </w:r>
      <w:r w:rsidR="00DF60EA">
        <w:rPr>
          <w:lang w:val="el-GR"/>
        </w:rPr>
        <w:t xml:space="preserve"> </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7CD2CAA6" w14:textId="77777777" w:rsidR="00DF60EA" w:rsidRDefault="002B2F6A" w:rsidP="00D476C8">
      <w:pPr>
        <w:spacing w:line="276" w:lineRule="auto"/>
        <w:rPr>
          <w:color w:val="000000"/>
          <w:lang w:val="el-GR"/>
        </w:rPr>
      </w:pPr>
      <w:r>
        <w:rPr>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rPr>
          <w:lang w:val="el-GR"/>
        </w:rPr>
        <w:t xml:space="preserve"> </w:t>
      </w:r>
      <w:r w:rsidRPr="005D11ED">
        <w:rPr>
          <w:color w:val="000000"/>
          <w:lang w:val="el-GR"/>
        </w:rPr>
        <w:t>δηλώνοντας το τμήμα της σύμβασης που θα εκτελέσει.</w:t>
      </w:r>
    </w:p>
    <w:p w14:paraId="171E5251" w14:textId="3DB5382B" w:rsidR="002B2F6A" w:rsidRDefault="002B2F6A" w:rsidP="002B2F6A">
      <w:pPr>
        <w:rPr>
          <w:color w:val="000000"/>
          <w:lang w:val="el-GR"/>
        </w:rPr>
      </w:pPr>
      <w:r w:rsidRPr="005D11ED">
        <w:rPr>
          <w:color w:val="000000"/>
          <w:lang w:val="el-GR"/>
        </w:rPr>
        <w:t xml:space="preserve"> </w:t>
      </w:r>
    </w:p>
    <w:p w14:paraId="219C4065" w14:textId="5C894D71" w:rsidR="005B05B9" w:rsidRDefault="00EB1543" w:rsidP="00D476C8">
      <w:pPr>
        <w:spacing w:line="276" w:lineRule="auto"/>
        <w:rPr>
          <w:lang w:val="el-GR"/>
        </w:rPr>
      </w:pPr>
      <w:r w:rsidRPr="00603221">
        <w:rPr>
          <w:b/>
          <w:bCs/>
          <w:lang w:val="el-GR"/>
        </w:rPr>
        <w:t>Β.</w:t>
      </w:r>
      <w:r w:rsidR="005F6FEE">
        <w:rPr>
          <w:b/>
          <w:bCs/>
          <w:lang w:val="el-GR"/>
        </w:rPr>
        <w:t>9</w:t>
      </w:r>
      <w:r w:rsidRPr="00603221">
        <w:rPr>
          <w:b/>
          <w:bCs/>
          <w:lang w:val="el-GR"/>
        </w:rPr>
        <w:t>.</w:t>
      </w:r>
      <w:r w:rsidRPr="00603221">
        <w:rPr>
          <w:lang w:val="el-GR"/>
        </w:rPr>
        <w:t xml:space="preserve"> </w:t>
      </w:r>
      <w:r w:rsidR="002B2F6A" w:rsidRPr="002B2F6A">
        <w:rPr>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w:t>
      </w:r>
      <w:r w:rsidR="009B23AE" w:rsidRPr="002B2F6A">
        <w:rPr>
          <w:lang w:val="el-GR"/>
        </w:rPr>
        <w:t>των εργασιών.</w:t>
      </w:r>
    </w:p>
    <w:p w14:paraId="1A6CDD04" w14:textId="77777777" w:rsidR="009B23AE" w:rsidRDefault="009B23AE" w:rsidP="00D476C8">
      <w:pPr>
        <w:spacing w:line="276" w:lineRule="auto"/>
        <w:rPr>
          <w:lang w:val="el-GR"/>
        </w:rPr>
      </w:pPr>
    </w:p>
    <w:p w14:paraId="5B4BA456" w14:textId="77777777" w:rsidR="002B2F6A" w:rsidRPr="00611572" w:rsidRDefault="002B2F6A" w:rsidP="00D476C8">
      <w:pPr>
        <w:spacing w:line="276" w:lineRule="auto"/>
        <w:rPr>
          <w:b/>
          <w:bCs/>
          <w:lang w:val="el-GR"/>
        </w:rPr>
      </w:pPr>
      <w:r>
        <w:rPr>
          <w:b/>
          <w:bCs/>
          <w:lang w:val="el-GR"/>
        </w:rPr>
        <w:t>Β.1</w:t>
      </w:r>
      <w:r w:rsidR="005F6FEE">
        <w:rPr>
          <w:b/>
          <w:bCs/>
          <w:lang w:val="el-GR"/>
        </w:rPr>
        <w:t>0</w:t>
      </w:r>
      <w:r>
        <w:rPr>
          <w:b/>
          <w:bCs/>
          <w:lang w:val="el-GR"/>
        </w:rPr>
        <w:t xml:space="preserve">. </w:t>
      </w:r>
      <w:r w:rsidRPr="00611572">
        <w:rPr>
          <w:b/>
          <w:bCs/>
          <w:lang w:val="el-GR"/>
        </w:rPr>
        <w:t>Επισημαίνεται ότι γίνονται αποδεκτές:</w:t>
      </w:r>
    </w:p>
    <w:p w14:paraId="7FEC69BB" w14:textId="77777777" w:rsidR="002B2F6A" w:rsidRPr="00611572" w:rsidRDefault="002B2F6A">
      <w:pPr>
        <w:numPr>
          <w:ilvl w:val="0"/>
          <w:numId w:val="5"/>
        </w:numPr>
        <w:spacing w:line="276" w:lineRule="auto"/>
        <w:rPr>
          <w:b/>
          <w:bCs/>
          <w:lang w:val="el-GR"/>
        </w:rPr>
      </w:pPr>
      <w:r w:rsidRPr="00611572">
        <w:rPr>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2BA12538" w14:textId="025ABD04" w:rsidR="00C40FB9" w:rsidRPr="00BB2D38" w:rsidRDefault="002B2F6A">
      <w:pPr>
        <w:numPr>
          <w:ilvl w:val="0"/>
          <w:numId w:val="5"/>
        </w:numPr>
        <w:spacing w:line="276" w:lineRule="auto"/>
        <w:rPr>
          <w:lang w:val="el-GR"/>
        </w:rPr>
      </w:pPr>
      <w:r w:rsidRPr="00611572">
        <w:rPr>
          <w:b/>
          <w:bCs/>
          <w:lang w:val="el-GR"/>
        </w:rPr>
        <w:lastRenderedPageBreak/>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w:t>
      </w:r>
      <w:r w:rsidR="00BB2D38">
        <w:rPr>
          <w:b/>
          <w:bCs/>
          <w:lang w:val="el-GR"/>
        </w:rPr>
        <w:t>τους</w:t>
      </w:r>
    </w:p>
    <w:p w14:paraId="415C856A" w14:textId="42BB3B10" w:rsidR="00BB2D38" w:rsidRDefault="00BB2D38" w:rsidP="00BB2D38">
      <w:pPr>
        <w:spacing w:line="276" w:lineRule="auto"/>
        <w:ind w:left="360"/>
        <w:rPr>
          <w:lang w:val="el-GR"/>
        </w:rPr>
      </w:pPr>
    </w:p>
    <w:p w14:paraId="601D999A" w14:textId="33731D4A" w:rsidR="00C33C73" w:rsidRPr="00603221" w:rsidRDefault="00C33C73">
      <w:pPr>
        <w:pStyle w:val="20"/>
        <w:rPr>
          <w:rFonts w:cs="Tahoma"/>
          <w:lang w:val="el-GR"/>
        </w:rPr>
      </w:pPr>
      <w:r w:rsidRPr="00603221">
        <w:rPr>
          <w:rFonts w:cs="Tahoma"/>
          <w:lang w:val="el-GR"/>
        </w:rPr>
        <w:tab/>
      </w:r>
      <w:bookmarkStart w:id="227" w:name="_Toc121404547"/>
      <w:bookmarkStart w:id="228" w:name="_Toc126068893"/>
      <w:r w:rsidRPr="00603221">
        <w:rPr>
          <w:rFonts w:cs="Tahoma"/>
          <w:lang w:val="el-GR"/>
        </w:rPr>
        <w:t>Κριτήρια Ανάθεσης</w:t>
      </w:r>
      <w:bookmarkEnd w:id="227"/>
      <w:bookmarkEnd w:id="228"/>
      <w:r w:rsidRPr="00603221">
        <w:rPr>
          <w:rFonts w:cs="Tahoma"/>
          <w:lang w:val="el-GR"/>
        </w:rPr>
        <w:t xml:space="preserve"> </w:t>
      </w:r>
    </w:p>
    <w:p w14:paraId="6A9A94FD" w14:textId="77777777" w:rsidR="008338F0" w:rsidRPr="00603221" w:rsidRDefault="003355E7">
      <w:pPr>
        <w:pStyle w:val="30"/>
        <w:spacing w:line="276" w:lineRule="auto"/>
        <w:ind w:left="709" w:hanging="709"/>
        <w:rPr>
          <w:lang w:val="el-GR"/>
        </w:rPr>
      </w:pPr>
      <w:bookmarkStart w:id="229" w:name="_Ref496542191"/>
      <w:bookmarkStart w:id="230" w:name="_Toc121404548"/>
      <w:bookmarkStart w:id="231" w:name="_Toc126068894"/>
      <w:r w:rsidRPr="00603221">
        <w:rPr>
          <w:lang w:val="el-GR"/>
        </w:rPr>
        <w:t>Κριτήριο ανάθεσης</w:t>
      </w:r>
      <w:bookmarkEnd w:id="229"/>
      <w:bookmarkEnd w:id="230"/>
      <w:bookmarkEnd w:id="231"/>
    </w:p>
    <w:p w14:paraId="7A79F2CB" w14:textId="351EC5B0" w:rsidR="008338F0" w:rsidRDefault="003355E7" w:rsidP="00DB5B4A">
      <w:pPr>
        <w:spacing w:line="276" w:lineRule="auto"/>
        <w:rPr>
          <w:lang w:val="el-GR"/>
        </w:rPr>
      </w:pPr>
      <w:r w:rsidRPr="00E05C02">
        <w:rPr>
          <w:lang w:val="el-GR"/>
        </w:rPr>
        <w:t>Κριτήριο ανάθεσης της Σύμβασης είναι η πλέον συμφέρουσα από οικονομική άποψη προσφορά</w:t>
      </w:r>
      <w:r w:rsidR="00DD2BF2" w:rsidRPr="00E05C02">
        <w:rPr>
          <w:lang w:val="el-GR"/>
        </w:rPr>
        <w:t xml:space="preserve"> </w:t>
      </w:r>
      <w:r w:rsidRPr="00E05C02">
        <w:rPr>
          <w:lang w:val="el-GR"/>
        </w:rPr>
        <w:t xml:space="preserve">βάσει βέλτιστης σχέσης ποιότητας – τιμής, η οποία εκτιμάται βάσει των κάτωθι κριτηρίων: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5019"/>
        <w:gridCol w:w="1685"/>
        <w:gridCol w:w="2426"/>
      </w:tblGrid>
      <w:tr w:rsidR="006A22E7" w:rsidRPr="00FA1D8C" w14:paraId="15112EB1" w14:textId="77777777" w:rsidTr="001E3F97">
        <w:trPr>
          <w:trHeight w:val="300"/>
          <w:tblHeader/>
        </w:trPr>
        <w:tc>
          <w:tcPr>
            <w:tcW w:w="0" w:type="auto"/>
            <w:shd w:val="clear" w:color="000000" w:fill="B3B3B3"/>
            <w:vAlign w:val="center"/>
            <w:hideMark/>
          </w:tcPr>
          <w:p w14:paraId="13384C7B" w14:textId="77777777" w:rsidR="006A22E7" w:rsidRPr="006A22E7" w:rsidRDefault="006A22E7" w:rsidP="006A22E7">
            <w:pPr>
              <w:jc w:val="center"/>
              <w:rPr>
                <w:rFonts w:eastAsia="Tahoma"/>
              </w:rPr>
            </w:pPr>
            <w:r w:rsidRPr="006A22E7">
              <w:rPr>
                <w:rFonts w:eastAsia="Tahoma"/>
                <w:b/>
                <w:bCs/>
                <w:lang w:val="el"/>
              </w:rPr>
              <w:t>Α/Α</w:t>
            </w:r>
          </w:p>
          <w:p w14:paraId="13236735" w14:textId="43C5B833" w:rsidR="006A22E7" w:rsidRPr="006A22E7" w:rsidRDefault="006A22E7" w:rsidP="006A22E7">
            <w:pPr>
              <w:suppressAutoHyphens w:val="0"/>
              <w:spacing w:after="0"/>
              <w:jc w:val="center"/>
              <w:rPr>
                <w:b/>
                <w:bCs/>
                <w:color w:val="000000"/>
                <w:lang w:val="el-GR" w:eastAsia="el-GR"/>
              </w:rPr>
            </w:pPr>
          </w:p>
        </w:tc>
        <w:tc>
          <w:tcPr>
            <w:tcW w:w="5019" w:type="dxa"/>
            <w:shd w:val="clear" w:color="000000" w:fill="B3B3B3"/>
            <w:vAlign w:val="center"/>
            <w:hideMark/>
          </w:tcPr>
          <w:p w14:paraId="503B18A5" w14:textId="6EA7291C" w:rsidR="006A22E7" w:rsidRPr="006A22E7" w:rsidRDefault="006A22E7" w:rsidP="006A22E7">
            <w:pPr>
              <w:suppressAutoHyphens w:val="0"/>
              <w:spacing w:after="0"/>
              <w:jc w:val="center"/>
              <w:rPr>
                <w:b/>
                <w:bCs/>
                <w:color w:val="000000"/>
                <w:lang w:val="el-GR" w:eastAsia="el-GR"/>
              </w:rPr>
            </w:pPr>
            <w:r w:rsidRPr="006A22E7">
              <w:rPr>
                <w:rFonts w:eastAsia="Tahoma"/>
                <w:b/>
                <w:bCs/>
                <w:lang w:val="el"/>
              </w:rPr>
              <w:t>Κριτήρια Αξιολόγησης</w:t>
            </w:r>
          </w:p>
        </w:tc>
        <w:tc>
          <w:tcPr>
            <w:tcW w:w="1685" w:type="dxa"/>
            <w:shd w:val="clear" w:color="000000" w:fill="B3B3B3"/>
            <w:vAlign w:val="center"/>
          </w:tcPr>
          <w:p w14:paraId="18965247" w14:textId="1DE100C0" w:rsidR="006A22E7" w:rsidRPr="006A22E7" w:rsidRDefault="006A22E7" w:rsidP="006A22E7">
            <w:pPr>
              <w:suppressAutoHyphens w:val="0"/>
              <w:spacing w:after="0"/>
              <w:jc w:val="center"/>
              <w:rPr>
                <w:rFonts w:eastAsia="Calibri"/>
                <w:b/>
                <w:bCs/>
                <w:lang w:val="el-GR" w:eastAsia="el-GR"/>
              </w:rPr>
            </w:pPr>
            <w:r w:rsidRPr="006A22E7">
              <w:rPr>
                <w:rFonts w:eastAsia="Tahoma"/>
                <w:b/>
                <w:bCs/>
                <w:lang w:val="el"/>
              </w:rPr>
              <w:t>Συντελεστής βαρύτητας</w:t>
            </w:r>
          </w:p>
        </w:tc>
        <w:tc>
          <w:tcPr>
            <w:tcW w:w="2426" w:type="dxa"/>
            <w:shd w:val="clear" w:color="000000" w:fill="B3B3B3"/>
            <w:hideMark/>
          </w:tcPr>
          <w:p w14:paraId="062D5B38" w14:textId="3363BC24" w:rsidR="006A22E7" w:rsidRPr="006A22E7" w:rsidRDefault="006A22E7" w:rsidP="006A22E7">
            <w:pPr>
              <w:suppressAutoHyphens w:val="0"/>
              <w:spacing w:after="0"/>
              <w:jc w:val="center"/>
              <w:rPr>
                <w:b/>
                <w:bCs/>
                <w:color w:val="000000"/>
                <w:lang w:val="el-GR" w:eastAsia="el-GR"/>
              </w:rPr>
            </w:pPr>
            <w:r w:rsidRPr="006A22E7">
              <w:rPr>
                <w:rFonts w:eastAsia="Tahoma"/>
                <w:b/>
                <w:bCs/>
                <w:lang w:val="el"/>
              </w:rPr>
              <w:t>Παραπομπή σε παρ. απαίτησης της διακήρυξης</w:t>
            </w:r>
          </w:p>
        </w:tc>
      </w:tr>
      <w:tr w:rsidR="006A22E7" w:rsidRPr="006A22E7" w14:paraId="652BD3E3" w14:textId="77777777" w:rsidTr="001E3F97">
        <w:trPr>
          <w:trHeight w:val="423"/>
        </w:trPr>
        <w:tc>
          <w:tcPr>
            <w:tcW w:w="0" w:type="auto"/>
            <w:shd w:val="clear" w:color="000000" w:fill="F7CAAC"/>
            <w:vAlign w:val="center"/>
            <w:hideMark/>
          </w:tcPr>
          <w:p w14:paraId="4F38EA62" w14:textId="77777777" w:rsidR="006A22E7" w:rsidRPr="006A22E7" w:rsidRDefault="006A22E7" w:rsidP="003D6317">
            <w:pPr>
              <w:suppressAutoHyphens w:val="0"/>
              <w:spacing w:after="0"/>
              <w:jc w:val="left"/>
              <w:rPr>
                <w:b/>
                <w:bCs/>
                <w:color w:val="000000"/>
                <w:lang w:val="el-GR" w:eastAsia="el-GR"/>
              </w:rPr>
            </w:pPr>
            <w:r w:rsidRPr="006A22E7">
              <w:rPr>
                <w:rFonts w:eastAsia="Tahoma"/>
                <w:b/>
                <w:bCs/>
                <w:lang w:val="el-GR" w:eastAsia="el-GR"/>
              </w:rPr>
              <w:t>1.</w:t>
            </w:r>
            <w:r w:rsidRPr="006A22E7">
              <w:rPr>
                <w:rFonts w:eastAsia="Tahoma"/>
                <w:color w:val="000000"/>
                <w:lang w:val="el-GR" w:eastAsia="el-GR"/>
              </w:rPr>
              <w:t xml:space="preserve">            </w:t>
            </w:r>
            <w:r w:rsidRPr="006A22E7">
              <w:rPr>
                <w:rFonts w:eastAsia="Tahoma"/>
                <w:b/>
                <w:bCs/>
                <w:color w:val="000000"/>
                <w:lang w:val="el-GR" w:eastAsia="el-GR"/>
              </w:rPr>
              <w:t xml:space="preserve"> </w:t>
            </w:r>
            <w:r w:rsidRPr="006A22E7">
              <w:rPr>
                <w:rFonts w:eastAsia="Tahoma"/>
                <w:color w:val="000000"/>
                <w:lang w:val="el-GR" w:eastAsia="el-GR"/>
              </w:rPr>
              <w:t xml:space="preserve"> </w:t>
            </w:r>
          </w:p>
        </w:tc>
        <w:tc>
          <w:tcPr>
            <w:tcW w:w="5019" w:type="dxa"/>
            <w:shd w:val="clear" w:color="000000" w:fill="F7CAAC"/>
            <w:vAlign w:val="center"/>
            <w:hideMark/>
          </w:tcPr>
          <w:p w14:paraId="55848046" w14:textId="77777777" w:rsidR="006A22E7" w:rsidRPr="006A22E7" w:rsidRDefault="006A22E7" w:rsidP="003D6317">
            <w:pPr>
              <w:suppressAutoHyphens w:val="0"/>
              <w:spacing w:after="0"/>
              <w:rPr>
                <w:b/>
                <w:bCs/>
                <w:color w:val="000000"/>
                <w:lang w:val="el-GR" w:eastAsia="el-GR"/>
              </w:rPr>
            </w:pPr>
            <w:r w:rsidRPr="006A22E7">
              <w:rPr>
                <w:rFonts w:eastAsia="Calibri"/>
                <w:b/>
                <w:bCs/>
                <w:lang w:val="el-GR" w:eastAsia="el-GR"/>
              </w:rPr>
              <w:t>Γενικές Αρχές &amp; Απαιτήσεις</w:t>
            </w:r>
            <w:r w:rsidRPr="006A22E7">
              <w:rPr>
                <w:rFonts w:eastAsia="Calibri"/>
                <w:color w:val="000000"/>
                <w:lang w:val="el-GR" w:eastAsia="el-GR"/>
              </w:rPr>
              <w:t xml:space="preserve"> </w:t>
            </w:r>
          </w:p>
        </w:tc>
        <w:tc>
          <w:tcPr>
            <w:tcW w:w="1685" w:type="dxa"/>
            <w:shd w:val="clear" w:color="000000" w:fill="F7CAAC"/>
            <w:vAlign w:val="center"/>
          </w:tcPr>
          <w:p w14:paraId="60BE5DB8" w14:textId="02E3921C" w:rsidR="006A22E7" w:rsidRPr="006A22E7" w:rsidRDefault="00572B8D" w:rsidP="006A22E7">
            <w:pPr>
              <w:suppressAutoHyphens w:val="0"/>
              <w:spacing w:after="0"/>
              <w:jc w:val="center"/>
              <w:rPr>
                <w:rFonts w:eastAsia="Tahoma"/>
                <w:b/>
                <w:bCs/>
                <w:lang w:val="el-GR" w:eastAsia="el-GR"/>
              </w:rPr>
            </w:pPr>
            <w:r>
              <w:rPr>
                <w:rFonts w:eastAsia="Tahoma"/>
                <w:b/>
                <w:bCs/>
                <w:lang w:val="el-GR" w:eastAsia="el-GR"/>
              </w:rPr>
              <w:t>2</w:t>
            </w:r>
            <w:r w:rsidR="006A22E7">
              <w:rPr>
                <w:rFonts w:eastAsia="Tahoma"/>
                <w:b/>
                <w:bCs/>
                <w:lang w:val="el-GR" w:eastAsia="el-GR"/>
              </w:rPr>
              <w:t>5%</w:t>
            </w:r>
          </w:p>
        </w:tc>
        <w:tc>
          <w:tcPr>
            <w:tcW w:w="2426" w:type="dxa"/>
            <w:shd w:val="clear" w:color="000000" w:fill="F7CAAC"/>
            <w:vAlign w:val="center"/>
            <w:hideMark/>
          </w:tcPr>
          <w:p w14:paraId="5739F2FE" w14:textId="59DF25EA" w:rsidR="006A22E7" w:rsidRPr="006A22E7" w:rsidRDefault="006A22E7" w:rsidP="003D6317">
            <w:pPr>
              <w:suppressAutoHyphens w:val="0"/>
              <w:spacing w:after="0"/>
              <w:rPr>
                <w:b/>
                <w:bCs/>
                <w:color w:val="000000"/>
                <w:lang w:val="el-GR" w:eastAsia="el-GR"/>
              </w:rPr>
            </w:pPr>
            <w:r w:rsidRPr="006A22E7">
              <w:rPr>
                <w:rFonts w:eastAsia="Tahoma"/>
                <w:b/>
                <w:bCs/>
                <w:lang w:eastAsia="el-GR"/>
              </w:rPr>
              <w:t xml:space="preserve"> </w:t>
            </w:r>
            <w:r w:rsidRPr="006A22E7">
              <w:rPr>
                <w:rFonts w:eastAsia="Tahoma"/>
                <w:color w:val="000000"/>
                <w:lang w:eastAsia="el-GR"/>
              </w:rPr>
              <w:t xml:space="preserve"> </w:t>
            </w:r>
          </w:p>
        </w:tc>
      </w:tr>
      <w:tr w:rsidR="006A22E7" w:rsidRPr="006A22E7" w14:paraId="11B19F45" w14:textId="77777777" w:rsidTr="001E3F97">
        <w:tc>
          <w:tcPr>
            <w:tcW w:w="0" w:type="auto"/>
            <w:shd w:val="clear" w:color="auto" w:fill="auto"/>
            <w:vAlign w:val="center"/>
            <w:hideMark/>
          </w:tcPr>
          <w:p w14:paraId="5D6C8E98" w14:textId="77777777" w:rsidR="006A22E7" w:rsidRPr="001E3F97" w:rsidRDefault="006A22E7" w:rsidP="003D6317">
            <w:pPr>
              <w:suppressAutoHyphens w:val="0"/>
              <w:spacing w:after="0"/>
              <w:jc w:val="left"/>
              <w:rPr>
                <w:color w:val="000000"/>
                <w:sz w:val="20"/>
                <w:szCs w:val="20"/>
                <w:lang w:val="el-GR" w:eastAsia="el-GR"/>
              </w:rPr>
            </w:pPr>
            <w:r w:rsidRPr="001E3F97">
              <w:rPr>
                <w:rFonts w:eastAsia="Tahoma"/>
                <w:color w:val="000000"/>
                <w:sz w:val="20"/>
                <w:szCs w:val="20"/>
                <w:lang w:val="el-GR" w:eastAsia="el-GR"/>
              </w:rPr>
              <w:t xml:space="preserve">1.1 </w:t>
            </w:r>
          </w:p>
        </w:tc>
        <w:tc>
          <w:tcPr>
            <w:tcW w:w="5019" w:type="dxa"/>
            <w:shd w:val="clear" w:color="auto" w:fill="auto"/>
            <w:vAlign w:val="center"/>
            <w:hideMark/>
          </w:tcPr>
          <w:p w14:paraId="2F210ECD" w14:textId="77777777" w:rsidR="006A22E7" w:rsidRPr="001E3F97" w:rsidRDefault="006A22E7" w:rsidP="003D6317">
            <w:pPr>
              <w:suppressAutoHyphens w:val="0"/>
              <w:spacing w:after="0"/>
              <w:jc w:val="left"/>
              <w:rPr>
                <w:color w:val="000000"/>
                <w:sz w:val="20"/>
                <w:szCs w:val="20"/>
                <w:lang w:val="en-US" w:eastAsia="el-GR"/>
              </w:rPr>
            </w:pPr>
            <w:r w:rsidRPr="001E3F97">
              <w:rPr>
                <w:color w:val="000000"/>
                <w:sz w:val="20"/>
                <w:szCs w:val="20"/>
                <w:lang w:eastAsia="el-GR"/>
              </w:rPr>
              <w:t>Κατανόηση Έργου</w:t>
            </w:r>
          </w:p>
          <w:p w14:paraId="28A742F9" w14:textId="32923C53" w:rsidR="003D1EB2" w:rsidRPr="001E3F97" w:rsidRDefault="003D1EB2" w:rsidP="003D6317">
            <w:pPr>
              <w:suppressAutoHyphens w:val="0"/>
              <w:spacing w:after="0"/>
              <w:jc w:val="left"/>
              <w:rPr>
                <w:color w:val="000000"/>
                <w:sz w:val="20"/>
                <w:szCs w:val="20"/>
                <w:lang w:val="el-GR" w:eastAsia="el-GR"/>
              </w:rPr>
            </w:pPr>
          </w:p>
        </w:tc>
        <w:tc>
          <w:tcPr>
            <w:tcW w:w="1685" w:type="dxa"/>
            <w:vAlign w:val="center"/>
          </w:tcPr>
          <w:p w14:paraId="5DE13685" w14:textId="37D5EB84"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5%</w:t>
            </w:r>
          </w:p>
        </w:tc>
        <w:tc>
          <w:tcPr>
            <w:tcW w:w="2426" w:type="dxa"/>
            <w:shd w:val="clear" w:color="auto" w:fill="auto"/>
            <w:vAlign w:val="center"/>
            <w:hideMark/>
          </w:tcPr>
          <w:p w14:paraId="33C1178F" w14:textId="021E4246"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eastAsia="el-GR"/>
              </w:rPr>
              <w:t xml:space="preserve">§ </w:t>
            </w:r>
            <w:r w:rsidRPr="001E3F97">
              <w:rPr>
                <w:color w:val="2E74B5"/>
                <w:sz w:val="20"/>
                <w:szCs w:val="20"/>
                <w:lang w:eastAsia="el-GR"/>
              </w:rPr>
              <w:t>1</w:t>
            </w:r>
            <w:r w:rsidRPr="001E3F97">
              <w:rPr>
                <w:color w:val="000000"/>
                <w:sz w:val="20"/>
                <w:szCs w:val="20"/>
                <w:lang w:eastAsia="el-GR"/>
              </w:rPr>
              <w:t xml:space="preserve"> και § </w:t>
            </w:r>
            <w:r w:rsidRPr="001E3F97">
              <w:rPr>
                <w:color w:val="2E74B5"/>
                <w:sz w:val="20"/>
                <w:szCs w:val="20"/>
                <w:lang w:eastAsia="el-GR"/>
              </w:rPr>
              <w:t>2</w:t>
            </w:r>
            <w:r w:rsidRPr="001E3F97">
              <w:rPr>
                <w:color w:val="000000"/>
                <w:sz w:val="20"/>
                <w:szCs w:val="20"/>
                <w:lang w:eastAsia="el-GR"/>
              </w:rPr>
              <w:t>, Παραρτ. Ι</w:t>
            </w:r>
          </w:p>
        </w:tc>
      </w:tr>
      <w:tr w:rsidR="006A22E7" w:rsidRPr="006A22E7" w14:paraId="0191F146" w14:textId="77777777" w:rsidTr="001E3F97">
        <w:tc>
          <w:tcPr>
            <w:tcW w:w="0" w:type="auto"/>
            <w:shd w:val="clear" w:color="auto" w:fill="auto"/>
            <w:vAlign w:val="center"/>
            <w:hideMark/>
          </w:tcPr>
          <w:p w14:paraId="6637D722" w14:textId="77777777" w:rsidR="006A22E7" w:rsidRPr="001E3F97" w:rsidRDefault="006A22E7" w:rsidP="003D6317">
            <w:pPr>
              <w:suppressAutoHyphens w:val="0"/>
              <w:spacing w:after="0"/>
              <w:jc w:val="left"/>
              <w:rPr>
                <w:color w:val="000000"/>
                <w:sz w:val="20"/>
                <w:szCs w:val="20"/>
                <w:lang w:val="el-GR" w:eastAsia="el-GR"/>
              </w:rPr>
            </w:pPr>
            <w:r w:rsidRPr="001E3F97">
              <w:rPr>
                <w:rFonts w:eastAsia="Tahoma"/>
                <w:color w:val="000000"/>
                <w:sz w:val="20"/>
                <w:szCs w:val="20"/>
                <w:lang w:val="el-GR" w:eastAsia="el-GR"/>
              </w:rPr>
              <w:t>1.2</w:t>
            </w:r>
          </w:p>
        </w:tc>
        <w:tc>
          <w:tcPr>
            <w:tcW w:w="5019" w:type="dxa"/>
            <w:shd w:val="clear" w:color="auto" w:fill="auto"/>
            <w:vAlign w:val="center"/>
            <w:hideMark/>
          </w:tcPr>
          <w:p w14:paraId="6A683333" w14:textId="77777777" w:rsidR="006A22E7" w:rsidRDefault="006A22E7" w:rsidP="003D6317">
            <w:pPr>
              <w:suppressAutoHyphens w:val="0"/>
              <w:spacing w:after="0"/>
              <w:rPr>
                <w:color w:val="000000"/>
                <w:sz w:val="20"/>
                <w:szCs w:val="20"/>
                <w:lang w:val="el-GR" w:eastAsia="el-GR"/>
              </w:rPr>
            </w:pPr>
            <w:r w:rsidRPr="001E3F97">
              <w:rPr>
                <w:color w:val="000000"/>
                <w:sz w:val="20"/>
                <w:szCs w:val="20"/>
                <w:lang w:val="el-GR" w:eastAsia="el-GR"/>
              </w:rPr>
              <w:t>Αρχιτεκτονική (Επεκτασιμότητα – Κλιμάκωση Λύσης)</w:t>
            </w:r>
          </w:p>
          <w:p w14:paraId="07450E9E" w14:textId="58E52924" w:rsidR="003D1EB2" w:rsidRPr="001E3F97" w:rsidRDefault="003D1EB2" w:rsidP="003D6317">
            <w:pPr>
              <w:suppressAutoHyphens w:val="0"/>
              <w:spacing w:after="0"/>
              <w:rPr>
                <w:color w:val="000000"/>
                <w:sz w:val="20"/>
                <w:szCs w:val="20"/>
                <w:lang w:val="el-GR" w:eastAsia="el-GR"/>
              </w:rPr>
            </w:pPr>
          </w:p>
        </w:tc>
        <w:tc>
          <w:tcPr>
            <w:tcW w:w="1685" w:type="dxa"/>
            <w:vAlign w:val="center"/>
          </w:tcPr>
          <w:p w14:paraId="1806B917" w14:textId="01BC501C" w:rsidR="006A22E7" w:rsidRPr="001E3F97" w:rsidRDefault="00572B8D" w:rsidP="006A22E7">
            <w:pPr>
              <w:suppressAutoHyphens w:val="0"/>
              <w:spacing w:after="0"/>
              <w:jc w:val="center"/>
              <w:rPr>
                <w:color w:val="000000"/>
                <w:sz w:val="20"/>
                <w:szCs w:val="20"/>
                <w:lang w:val="el-GR" w:eastAsia="el-GR"/>
              </w:rPr>
            </w:pPr>
            <w:r>
              <w:rPr>
                <w:color w:val="000000"/>
                <w:sz w:val="20"/>
                <w:szCs w:val="20"/>
                <w:lang w:val="el-GR" w:eastAsia="el-GR"/>
              </w:rPr>
              <w:t>1</w:t>
            </w:r>
            <w:r w:rsidR="006A22E7" w:rsidRPr="001E3F97">
              <w:rPr>
                <w:color w:val="000000"/>
                <w:sz w:val="20"/>
                <w:szCs w:val="20"/>
                <w:lang w:val="el-GR" w:eastAsia="el-GR"/>
              </w:rPr>
              <w:t>5%</w:t>
            </w:r>
          </w:p>
        </w:tc>
        <w:tc>
          <w:tcPr>
            <w:tcW w:w="2426" w:type="dxa"/>
            <w:shd w:val="clear" w:color="auto" w:fill="auto"/>
            <w:vAlign w:val="center"/>
            <w:hideMark/>
          </w:tcPr>
          <w:p w14:paraId="7F4E8003" w14:textId="23F563E9"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eastAsia="el-GR"/>
              </w:rPr>
              <w:t xml:space="preserve">§ </w:t>
            </w:r>
            <w:r w:rsidRPr="001E3F97">
              <w:rPr>
                <w:color w:val="2E74B5"/>
                <w:sz w:val="20"/>
                <w:szCs w:val="20"/>
                <w:lang w:eastAsia="el-GR"/>
              </w:rPr>
              <w:t>3</w:t>
            </w:r>
            <w:r w:rsidRPr="001E3F97">
              <w:rPr>
                <w:color w:val="000000"/>
                <w:sz w:val="20"/>
                <w:szCs w:val="20"/>
                <w:lang w:eastAsia="el-GR"/>
              </w:rPr>
              <w:t xml:space="preserve"> Παραρτ. Ι</w:t>
            </w:r>
          </w:p>
        </w:tc>
      </w:tr>
      <w:tr w:rsidR="006A22E7" w:rsidRPr="006A22E7" w14:paraId="0700312F" w14:textId="77777777" w:rsidTr="001E3F97">
        <w:trPr>
          <w:trHeight w:val="459"/>
        </w:trPr>
        <w:tc>
          <w:tcPr>
            <w:tcW w:w="0" w:type="auto"/>
            <w:shd w:val="clear" w:color="auto" w:fill="auto"/>
            <w:vAlign w:val="center"/>
            <w:hideMark/>
          </w:tcPr>
          <w:p w14:paraId="56E1B969"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1.3</w:t>
            </w:r>
          </w:p>
        </w:tc>
        <w:tc>
          <w:tcPr>
            <w:tcW w:w="5019" w:type="dxa"/>
            <w:shd w:val="clear" w:color="auto" w:fill="auto"/>
            <w:vAlign w:val="center"/>
            <w:hideMark/>
          </w:tcPr>
          <w:p w14:paraId="2C92C6B7"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Οριζόντιες Απαιτήσεις</w:t>
            </w:r>
          </w:p>
        </w:tc>
        <w:tc>
          <w:tcPr>
            <w:tcW w:w="1685" w:type="dxa"/>
            <w:vAlign w:val="center"/>
          </w:tcPr>
          <w:p w14:paraId="303F10BC" w14:textId="24E0DE14"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5%</w:t>
            </w:r>
          </w:p>
        </w:tc>
        <w:tc>
          <w:tcPr>
            <w:tcW w:w="2426" w:type="dxa"/>
            <w:shd w:val="clear" w:color="auto" w:fill="auto"/>
            <w:vAlign w:val="center"/>
            <w:hideMark/>
          </w:tcPr>
          <w:p w14:paraId="15DE2A0F" w14:textId="3F6BA558"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eastAsia="el-GR"/>
              </w:rPr>
              <w:t xml:space="preserve">§ </w:t>
            </w:r>
            <w:r w:rsidR="00297D2F">
              <w:rPr>
                <w:color w:val="000000"/>
                <w:sz w:val="20"/>
                <w:szCs w:val="20"/>
                <w:lang w:eastAsia="el-GR"/>
              </w:rPr>
              <w:fldChar w:fldCharType="begin"/>
            </w:r>
            <w:r w:rsidR="00297D2F">
              <w:rPr>
                <w:color w:val="000000"/>
                <w:sz w:val="20"/>
                <w:szCs w:val="20"/>
                <w:lang w:eastAsia="el-GR"/>
              </w:rPr>
              <w:instrText xml:space="preserve"> REF _Ref121998644 \r \h </w:instrText>
            </w:r>
            <w:r w:rsidR="00297D2F">
              <w:rPr>
                <w:color w:val="000000"/>
                <w:sz w:val="20"/>
                <w:szCs w:val="20"/>
                <w:lang w:eastAsia="el-GR"/>
              </w:rPr>
            </w:r>
            <w:r w:rsidR="00297D2F">
              <w:rPr>
                <w:color w:val="000000"/>
                <w:sz w:val="20"/>
                <w:szCs w:val="20"/>
                <w:lang w:eastAsia="el-GR"/>
              </w:rPr>
              <w:fldChar w:fldCharType="separate"/>
            </w:r>
            <w:r w:rsidR="00263685">
              <w:rPr>
                <w:color w:val="000000"/>
                <w:sz w:val="20"/>
                <w:szCs w:val="20"/>
                <w:lang w:eastAsia="el-GR"/>
              </w:rPr>
              <w:t>5</w:t>
            </w:r>
            <w:r w:rsidR="00297D2F">
              <w:rPr>
                <w:color w:val="000000"/>
                <w:sz w:val="20"/>
                <w:szCs w:val="20"/>
                <w:lang w:eastAsia="el-GR"/>
              </w:rPr>
              <w:fldChar w:fldCharType="end"/>
            </w:r>
            <w:r w:rsidRPr="001E3F97">
              <w:rPr>
                <w:color w:val="000000"/>
                <w:sz w:val="20"/>
                <w:szCs w:val="20"/>
                <w:lang w:eastAsia="el-GR"/>
              </w:rPr>
              <w:t xml:space="preserve"> Παραρτ. Ι</w:t>
            </w:r>
          </w:p>
        </w:tc>
      </w:tr>
      <w:tr w:rsidR="006A22E7" w:rsidRPr="006A22E7" w14:paraId="6D80CEBC" w14:textId="77777777" w:rsidTr="001E3F97">
        <w:trPr>
          <w:trHeight w:val="565"/>
        </w:trPr>
        <w:tc>
          <w:tcPr>
            <w:tcW w:w="0" w:type="auto"/>
            <w:shd w:val="clear" w:color="000000" w:fill="F7CAAC"/>
            <w:vAlign w:val="center"/>
            <w:hideMark/>
          </w:tcPr>
          <w:p w14:paraId="2D6B803D" w14:textId="311565BE" w:rsidR="006A22E7" w:rsidRPr="001E3F97" w:rsidRDefault="006A22E7" w:rsidP="00AB71BE">
            <w:pPr>
              <w:suppressAutoHyphens w:val="0"/>
              <w:spacing w:after="0"/>
              <w:jc w:val="left"/>
              <w:rPr>
                <w:b/>
                <w:bCs/>
                <w:color w:val="000000"/>
                <w:sz w:val="20"/>
                <w:szCs w:val="20"/>
                <w:lang w:val="el-GR" w:eastAsia="el-GR"/>
              </w:rPr>
            </w:pPr>
            <w:r w:rsidRPr="001E3F97">
              <w:rPr>
                <w:rFonts w:eastAsia="Tahoma"/>
                <w:sz w:val="20"/>
                <w:szCs w:val="20"/>
                <w:lang w:eastAsia="el-GR"/>
              </w:rPr>
              <w:t xml:space="preserve"> </w:t>
            </w:r>
            <w:r w:rsidR="00AB71BE" w:rsidRPr="001E3F97">
              <w:rPr>
                <w:rFonts w:eastAsia="Tahoma"/>
                <w:b/>
                <w:bCs/>
                <w:sz w:val="20"/>
                <w:szCs w:val="20"/>
                <w:lang w:val="el-GR" w:eastAsia="el-GR"/>
              </w:rPr>
              <w:t>2.</w:t>
            </w:r>
          </w:p>
        </w:tc>
        <w:tc>
          <w:tcPr>
            <w:tcW w:w="5019" w:type="dxa"/>
            <w:shd w:val="clear" w:color="000000" w:fill="F7CAAC"/>
            <w:vAlign w:val="center"/>
            <w:hideMark/>
          </w:tcPr>
          <w:p w14:paraId="1023656D" w14:textId="77777777" w:rsidR="006A22E7" w:rsidRPr="001E3F97" w:rsidRDefault="006A22E7" w:rsidP="003D6317">
            <w:pPr>
              <w:suppressAutoHyphens w:val="0"/>
              <w:spacing w:after="0"/>
              <w:rPr>
                <w:b/>
                <w:bCs/>
                <w:color w:val="000000"/>
                <w:sz w:val="20"/>
                <w:szCs w:val="20"/>
                <w:lang w:val="el-GR" w:eastAsia="el-GR"/>
              </w:rPr>
            </w:pPr>
            <w:r w:rsidRPr="001E3F97">
              <w:rPr>
                <w:rFonts w:eastAsia="Calibri"/>
                <w:b/>
                <w:bCs/>
                <w:sz w:val="20"/>
                <w:szCs w:val="20"/>
                <w:lang w:val="el-GR" w:eastAsia="el-GR"/>
              </w:rPr>
              <w:t>Λειτουργικές Απαιτήσεις Συστήματος</w:t>
            </w:r>
            <w:r w:rsidRPr="001E3F97">
              <w:rPr>
                <w:rFonts w:eastAsia="Calibri"/>
                <w:color w:val="000000"/>
                <w:sz w:val="20"/>
                <w:szCs w:val="20"/>
                <w:lang w:val="el-GR" w:eastAsia="el-GR"/>
              </w:rPr>
              <w:t xml:space="preserve"> </w:t>
            </w:r>
          </w:p>
        </w:tc>
        <w:tc>
          <w:tcPr>
            <w:tcW w:w="1685" w:type="dxa"/>
            <w:shd w:val="clear" w:color="000000" w:fill="F7CAAC"/>
            <w:vAlign w:val="center"/>
          </w:tcPr>
          <w:p w14:paraId="6CA7571F" w14:textId="2903565E" w:rsidR="006A22E7" w:rsidRPr="001E3F97" w:rsidRDefault="00572B8D" w:rsidP="006A22E7">
            <w:pPr>
              <w:suppressAutoHyphens w:val="0"/>
              <w:spacing w:after="0"/>
              <w:jc w:val="center"/>
              <w:rPr>
                <w:rFonts w:eastAsia="Tahoma"/>
                <w:b/>
                <w:bCs/>
                <w:sz w:val="20"/>
                <w:szCs w:val="20"/>
                <w:lang w:val="el-GR" w:eastAsia="el-GR"/>
              </w:rPr>
            </w:pPr>
            <w:r w:rsidRPr="001E3F97">
              <w:rPr>
                <w:rFonts w:eastAsia="Tahoma"/>
                <w:b/>
                <w:bCs/>
                <w:sz w:val="20"/>
                <w:szCs w:val="20"/>
                <w:lang w:val="el-GR" w:eastAsia="el-GR"/>
              </w:rPr>
              <w:t>4</w:t>
            </w:r>
            <w:r>
              <w:rPr>
                <w:rFonts w:eastAsia="Tahoma"/>
                <w:b/>
                <w:bCs/>
                <w:sz w:val="20"/>
                <w:szCs w:val="20"/>
                <w:lang w:val="el-GR" w:eastAsia="el-GR"/>
              </w:rPr>
              <w:t>0</w:t>
            </w:r>
            <w:r w:rsidR="00AB71BE" w:rsidRPr="001E3F97">
              <w:rPr>
                <w:rFonts w:eastAsia="Tahoma"/>
                <w:b/>
                <w:bCs/>
                <w:sz w:val="20"/>
                <w:szCs w:val="20"/>
                <w:lang w:val="el-GR" w:eastAsia="el-GR"/>
              </w:rPr>
              <w:t>%</w:t>
            </w:r>
          </w:p>
        </w:tc>
        <w:tc>
          <w:tcPr>
            <w:tcW w:w="2426" w:type="dxa"/>
            <w:shd w:val="clear" w:color="000000" w:fill="F7CAAC"/>
            <w:vAlign w:val="center"/>
            <w:hideMark/>
          </w:tcPr>
          <w:p w14:paraId="38F6C217" w14:textId="7E71BE88" w:rsidR="006A22E7" w:rsidRPr="001E3F97" w:rsidRDefault="006A22E7" w:rsidP="003D6317">
            <w:pPr>
              <w:suppressAutoHyphens w:val="0"/>
              <w:spacing w:after="0"/>
              <w:jc w:val="center"/>
              <w:rPr>
                <w:color w:val="000000"/>
                <w:sz w:val="20"/>
                <w:szCs w:val="20"/>
                <w:lang w:val="el-GR" w:eastAsia="el-GR"/>
              </w:rPr>
            </w:pPr>
            <w:r w:rsidRPr="001E3F97">
              <w:rPr>
                <w:rFonts w:eastAsia="Tahoma"/>
                <w:sz w:val="20"/>
                <w:szCs w:val="20"/>
                <w:lang w:eastAsia="el-GR"/>
              </w:rPr>
              <w:t xml:space="preserve">  </w:t>
            </w:r>
          </w:p>
        </w:tc>
      </w:tr>
      <w:tr w:rsidR="006A22E7" w:rsidRPr="006A22E7" w14:paraId="59142F0C" w14:textId="77777777" w:rsidTr="001E3F97">
        <w:trPr>
          <w:trHeight w:val="403"/>
        </w:trPr>
        <w:tc>
          <w:tcPr>
            <w:tcW w:w="0" w:type="auto"/>
            <w:shd w:val="clear" w:color="auto" w:fill="auto"/>
            <w:vAlign w:val="center"/>
            <w:hideMark/>
          </w:tcPr>
          <w:p w14:paraId="0187EF19" w14:textId="77777777" w:rsidR="006A22E7" w:rsidRPr="001E3F97" w:rsidRDefault="006A22E7" w:rsidP="003D6317">
            <w:pPr>
              <w:suppressAutoHyphens w:val="0"/>
              <w:spacing w:after="0"/>
              <w:jc w:val="left"/>
              <w:rPr>
                <w:color w:val="000000"/>
                <w:sz w:val="20"/>
                <w:szCs w:val="20"/>
                <w:lang w:val="el-GR" w:eastAsia="el-GR"/>
              </w:rPr>
            </w:pPr>
            <w:r w:rsidRPr="001E3F97">
              <w:rPr>
                <w:rFonts w:eastAsia="Tahoma"/>
                <w:color w:val="000000"/>
                <w:sz w:val="20"/>
                <w:szCs w:val="20"/>
                <w:lang w:val="el-GR" w:eastAsia="el-GR"/>
              </w:rPr>
              <w:t>2.1</w:t>
            </w:r>
          </w:p>
        </w:tc>
        <w:tc>
          <w:tcPr>
            <w:tcW w:w="5019" w:type="dxa"/>
            <w:shd w:val="clear" w:color="auto" w:fill="auto"/>
            <w:vAlign w:val="center"/>
            <w:hideMark/>
          </w:tcPr>
          <w:p w14:paraId="56EC3BAB"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Προγραμματισμός Προμηθειών</w:t>
            </w:r>
          </w:p>
        </w:tc>
        <w:tc>
          <w:tcPr>
            <w:tcW w:w="1685" w:type="dxa"/>
            <w:vAlign w:val="center"/>
          </w:tcPr>
          <w:p w14:paraId="51A6F25B" w14:textId="1BEE58C5"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3FB9E1B2" w14:textId="3060C7F8"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eastAsia="el-GR"/>
              </w:rPr>
              <w:t xml:space="preserve">§ </w:t>
            </w:r>
            <w:r w:rsidR="00297D2F">
              <w:rPr>
                <w:color w:val="000000"/>
                <w:sz w:val="20"/>
                <w:szCs w:val="20"/>
                <w:lang w:eastAsia="el-GR"/>
              </w:rPr>
              <w:fldChar w:fldCharType="begin"/>
            </w:r>
            <w:r w:rsidR="00297D2F">
              <w:rPr>
                <w:color w:val="000000"/>
                <w:sz w:val="20"/>
                <w:szCs w:val="20"/>
                <w:lang w:eastAsia="el-GR"/>
              </w:rPr>
              <w:instrText xml:space="preserve"> REF _Ref121998664 \r \h </w:instrText>
            </w:r>
            <w:r w:rsidR="00297D2F">
              <w:rPr>
                <w:color w:val="000000"/>
                <w:sz w:val="20"/>
                <w:szCs w:val="20"/>
                <w:lang w:eastAsia="el-GR"/>
              </w:rPr>
            </w:r>
            <w:r w:rsidR="00297D2F">
              <w:rPr>
                <w:color w:val="000000"/>
                <w:sz w:val="20"/>
                <w:szCs w:val="20"/>
                <w:lang w:eastAsia="el-GR"/>
              </w:rPr>
              <w:fldChar w:fldCharType="separate"/>
            </w:r>
            <w:r w:rsidR="00263685">
              <w:rPr>
                <w:color w:val="000000"/>
                <w:sz w:val="20"/>
                <w:szCs w:val="20"/>
                <w:lang w:eastAsia="el-GR"/>
              </w:rPr>
              <w:t>4.2</w:t>
            </w:r>
            <w:r w:rsidR="00297D2F">
              <w:rPr>
                <w:color w:val="000000"/>
                <w:sz w:val="20"/>
                <w:szCs w:val="20"/>
                <w:lang w:eastAsia="el-GR"/>
              </w:rPr>
              <w:fldChar w:fldCharType="end"/>
            </w:r>
            <w:r w:rsidR="00297D2F">
              <w:rPr>
                <w:color w:val="000000"/>
                <w:sz w:val="20"/>
                <w:szCs w:val="20"/>
                <w:lang w:val="el-GR" w:eastAsia="el-GR"/>
              </w:rPr>
              <w:t xml:space="preserve"> </w:t>
            </w:r>
            <w:r w:rsidRPr="001E3F97">
              <w:rPr>
                <w:color w:val="000000"/>
                <w:sz w:val="20"/>
                <w:szCs w:val="20"/>
                <w:lang w:eastAsia="el-GR"/>
              </w:rPr>
              <w:t>Παραρτ. Ι</w:t>
            </w:r>
          </w:p>
        </w:tc>
      </w:tr>
      <w:tr w:rsidR="00AB71BE" w:rsidRPr="006A22E7" w14:paraId="3822A647" w14:textId="77777777" w:rsidTr="001E3F97">
        <w:trPr>
          <w:trHeight w:val="423"/>
        </w:trPr>
        <w:tc>
          <w:tcPr>
            <w:tcW w:w="0" w:type="auto"/>
            <w:shd w:val="clear" w:color="auto" w:fill="auto"/>
            <w:vAlign w:val="center"/>
            <w:hideMark/>
          </w:tcPr>
          <w:p w14:paraId="765DC0D7"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2.2</w:t>
            </w:r>
          </w:p>
        </w:tc>
        <w:tc>
          <w:tcPr>
            <w:tcW w:w="5019" w:type="dxa"/>
            <w:shd w:val="clear" w:color="auto" w:fill="auto"/>
            <w:vAlign w:val="center"/>
            <w:hideMark/>
          </w:tcPr>
          <w:p w14:paraId="05BBDE03"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Προετοιμασία διαπραγματεύσεων (Negotiations)</w:t>
            </w:r>
          </w:p>
        </w:tc>
        <w:tc>
          <w:tcPr>
            <w:tcW w:w="1685" w:type="dxa"/>
            <w:vMerge w:val="restart"/>
            <w:vAlign w:val="center"/>
          </w:tcPr>
          <w:p w14:paraId="508C2DD7" w14:textId="4467790D" w:rsidR="00AB71BE" w:rsidRPr="001E3F97" w:rsidRDefault="00572B8D" w:rsidP="00AB71BE">
            <w:pPr>
              <w:spacing w:after="0"/>
              <w:jc w:val="center"/>
              <w:rPr>
                <w:color w:val="000000"/>
                <w:sz w:val="20"/>
                <w:szCs w:val="20"/>
                <w:lang w:val="el-GR" w:eastAsia="el-GR"/>
              </w:rPr>
            </w:pPr>
            <w:r>
              <w:rPr>
                <w:color w:val="000000"/>
                <w:sz w:val="20"/>
                <w:szCs w:val="20"/>
                <w:lang w:val="el-GR" w:eastAsia="el-GR"/>
              </w:rPr>
              <w:t>4</w:t>
            </w:r>
            <w:r w:rsidR="00AB71BE" w:rsidRPr="001E3F97">
              <w:rPr>
                <w:color w:val="000000"/>
                <w:sz w:val="20"/>
                <w:szCs w:val="20"/>
                <w:lang w:val="el-GR" w:eastAsia="el-GR"/>
              </w:rPr>
              <w:t>%</w:t>
            </w:r>
          </w:p>
        </w:tc>
        <w:tc>
          <w:tcPr>
            <w:tcW w:w="2426" w:type="dxa"/>
            <w:shd w:val="clear" w:color="auto" w:fill="auto"/>
            <w:vAlign w:val="center"/>
            <w:hideMark/>
          </w:tcPr>
          <w:p w14:paraId="1340CDC4" w14:textId="4C510B10"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_Ref121998681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4.3</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288601D3" w14:textId="77777777" w:rsidTr="001E3F97">
        <w:tc>
          <w:tcPr>
            <w:tcW w:w="0" w:type="auto"/>
            <w:shd w:val="clear" w:color="auto" w:fill="auto"/>
            <w:vAlign w:val="center"/>
            <w:hideMark/>
          </w:tcPr>
          <w:p w14:paraId="2451D5F9"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2.3</w:t>
            </w:r>
          </w:p>
        </w:tc>
        <w:tc>
          <w:tcPr>
            <w:tcW w:w="5019" w:type="dxa"/>
            <w:shd w:val="clear" w:color="auto" w:fill="auto"/>
            <w:vAlign w:val="center"/>
            <w:hideMark/>
          </w:tcPr>
          <w:p w14:paraId="728A85AC"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Εκτέλεση Διαπραγματεύσεων (ανοιχτών κλειστών διαγωνισμών, εκτελεστικών διαγωνισμών συμφωνιών πλαίσιο και δυναμικών συστημάτων αγορών)</w:t>
            </w:r>
          </w:p>
        </w:tc>
        <w:tc>
          <w:tcPr>
            <w:tcW w:w="1685" w:type="dxa"/>
            <w:vMerge/>
            <w:vAlign w:val="center"/>
          </w:tcPr>
          <w:p w14:paraId="7CE52EF9" w14:textId="44EFD783"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47371DFB" w14:textId="28BBFEFD"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_Ref121998697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4.4</w:t>
            </w:r>
            <w:r w:rsidR="00297D2F">
              <w:rPr>
                <w:color w:val="000000"/>
                <w:sz w:val="20"/>
                <w:szCs w:val="20"/>
                <w:lang w:val="el-GR" w:eastAsia="el-GR"/>
              </w:rPr>
              <w:fldChar w:fldCharType="end"/>
            </w:r>
            <w:r w:rsidRPr="001E3F97">
              <w:rPr>
                <w:color w:val="000000"/>
                <w:sz w:val="20"/>
                <w:szCs w:val="20"/>
                <w:lang w:val="el-GR" w:eastAsia="el-GR"/>
              </w:rPr>
              <w:t xml:space="preserve"> Παραρτ. Ι</w:t>
            </w:r>
          </w:p>
        </w:tc>
      </w:tr>
      <w:tr w:rsidR="00AB71BE" w:rsidRPr="006A22E7" w14:paraId="5290EE74" w14:textId="77777777" w:rsidTr="001E3F97">
        <w:trPr>
          <w:trHeight w:val="531"/>
        </w:trPr>
        <w:tc>
          <w:tcPr>
            <w:tcW w:w="0" w:type="auto"/>
            <w:shd w:val="clear" w:color="auto" w:fill="auto"/>
            <w:vAlign w:val="center"/>
            <w:hideMark/>
          </w:tcPr>
          <w:p w14:paraId="3800B4C0"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2.4</w:t>
            </w:r>
          </w:p>
        </w:tc>
        <w:tc>
          <w:tcPr>
            <w:tcW w:w="5019" w:type="dxa"/>
            <w:shd w:val="clear" w:color="auto" w:fill="auto"/>
            <w:vAlign w:val="center"/>
            <w:hideMark/>
          </w:tcPr>
          <w:p w14:paraId="0E22ECF7"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Σύναψη Συμβάσης</w:t>
            </w:r>
          </w:p>
        </w:tc>
        <w:tc>
          <w:tcPr>
            <w:tcW w:w="1685" w:type="dxa"/>
            <w:vMerge w:val="restart"/>
            <w:vAlign w:val="center"/>
          </w:tcPr>
          <w:p w14:paraId="0E8FDC91" w14:textId="77777777"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5%</w:t>
            </w:r>
          </w:p>
          <w:p w14:paraId="0AAFC213" w14:textId="14835CE8"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6CE97095" w14:textId="4AF25BD9"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_Ref121998711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4.5</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026DB38D" w14:textId="77777777" w:rsidTr="001E3F97">
        <w:trPr>
          <w:trHeight w:val="531"/>
        </w:trPr>
        <w:tc>
          <w:tcPr>
            <w:tcW w:w="0" w:type="auto"/>
            <w:shd w:val="clear" w:color="auto" w:fill="auto"/>
            <w:vAlign w:val="center"/>
            <w:hideMark/>
          </w:tcPr>
          <w:p w14:paraId="1D18A864"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2.5</w:t>
            </w:r>
          </w:p>
        </w:tc>
        <w:tc>
          <w:tcPr>
            <w:tcW w:w="5019" w:type="dxa"/>
            <w:shd w:val="clear" w:color="auto" w:fill="auto"/>
            <w:vAlign w:val="center"/>
            <w:hideMark/>
          </w:tcPr>
          <w:p w14:paraId="5600CC68"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Εκτέλεση Σύμβασης</w:t>
            </w:r>
          </w:p>
        </w:tc>
        <w:tc>
          <w:tcPr>
            <w:tcW w:w="1685" w:type="dxa"/>
            <w:vMerge/>
            <w:vAlign w:val="center"/>
          </w:tcPr>
          <w:p w14:paraId="22B7096E" w14:textId="271AFE50"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77AEA7F1" w14:textId="61954B14"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_Ref121998722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4.6</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07FF3E24" w14:textId="77777777" w:rsidTr="001E3F97">
        <w:trPr>
          <w:trHeight w:val="531"/>
        </w:trPr>
        <w:tc>
          <w:tcPr>
            <w:tcW w:w="0" w:type="auto"/>
            <w:shd w:val="clear" w:color="auto" w:fill="auto"/>
            <w:vAlign w:val="center"/>
            <w:hideMark/>
          </w:tcPr>
          <w:p w14:paraId="458DEA62"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2.6</w:t>
            </w:r>
          </w:p>
        </w:tc>
        <w:tc>
          <w:tcPr>
            <w:tcW w:w="5019" w:type="dxa"/>
            <w:shd w:val="clear" w:color="auto" w:fill="auto"/>
            <w:vAlign w:val="center"/>
            <w:hideMark/>
          </w:tcPr>
          <w:p w14:paraId="70659A5A"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Διαχείρισης Προσφυγών και Ενστάσεων για όλες τις προηγούμενες διαδικασίες</w:t>
            </w:r>
          </w:p>
        </w:tc>
        <w:tc>
          <w:tcPr>
            <w:tcW w:w="1685" w:type="dxa"/>
            <w:vMerge/>
            <w:vAlign w:val="center"/>
          </w:tcPr>
          <w:p w14:paraId="6673E2AE" w14:textId="519B1AE1"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04DF5CFE" w14:textId="1546797E"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_Ref121998739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4.7</w:t>
            </w:r>
            <w:r w:rsidR="00297D2F">
              <w:rPr>
                <w:color w:val="000000"/>
                <w:sz w:val="20"/>
                <w:szCs w:val="20"/>
                <w:lang w:val="el-GR" w:eastAsia="el-GR"/>
              </w:rPr>
              <w:fldChar w:fldCharType="end"/>
            </w:r>
            <w:r w:rsidRPr="001E3F97">
              <w:rPr>
                <w:color w:val="000000"/>
                <w:sz w:val="20"/>
                <w:szCs w:val="20"/>
                <w:lang w:val="el-GR" w:eastAsia="el-GR"/>
              </w:rPr>
              <w:t xml:space="preserve"> Παραρτ. Ι</w:t>
            </w:r>
          </w:p>
        </w:tc>
      </w:tr>
      <w:tr w:rsidR="00AB71BE" w:rsidRPr="006A22E7" w14:paraId="2482114C" w14:textId="77777777" w:rsidTr="001E3F97">
        <w:trPr>
          <w:trHeight w:val="531"/>
        </w:trPr>
        <w:tc>
          <w:tcPr>
            <w:tcW w:w="0" w:type="auto"/>
            <w:shd w:val="clear" w:color="auto" w:fill="auto"/>
            <w:vAlign w:val="center"/>
            <w:hideMark/>
          </w:tcPr>
          <w:p w14:paraId="65FF9197"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2.7</w:t>
            </w:r>
          </w:p>
        </w:tc>
        <w:tc>
          <w:tcPr>
            <w:tcW w:w="5019" w:type="dxa"/>
            <w:shd w:val="clear" w:color="auto" w:fill="auto"/>
            <w:vAlign w:val="center"/>
            <w:hideMark/>
          </w:tcPr>
          <w:p w14:paraId="188135A2"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Ολοκλήρωση Εκτέλεσης της Σύμβασης</w:t>
            </w:r>
          </w:p>
        </w:tc>
        <w:tc>
          <w:tcPr>
            <w:tcW w:w="1685" w:type="dxa"/>
            <w:vMerge/>
            <w:vAlign w:val="center"/>
          </w:tcPr>
          <w:p w14:paraId="61F70D2E" w14:textId="4662FF15"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2FF35148" w14:textId="2A2C15D8"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_Ref121998747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4.8</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653E255B" w14:textId="77777777" w:rsidTr="001E3F97">
        <w:tc>
          <w:tcPr>
            <w:tcW w:w="0" w:type="auto"/>
            <w:shd w:val="clear" w:color="auto" w:fill="auto"/>
            <w:vAlign w:val="center"/>
            <w:hideMark/>
          </w:tcPr>
          <w:p w14:paraId="2CDE57CB"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2.8</w:t>
            </w:r>
          </w:p>
        </w:tc>
        <w:tc>
          <w:tcPr>
            <w:tcW w:w="5019" w:type="dxa"/>
            <w:shd w:val="clear" w:color="auto" w:fill="auto"/>
            <w:vAlign w:val="center"/>
            <w:hideMark/>
          </w:tcPr>
          <w:p w14:paraId="68DACFA6" w14:textId="3AC46D09"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Δημιουργία και Συντήρηση Φακέλου Δημόσιας Σύμβασης Προμηθειών σύμφωνα με τα προβλεπόμενα στους νόμους ν.4412/16, Ν.4782/21 και το σχετικό νομοθετικό πλαίσιο</w:t>
            </w:r>
          </w:p>
        </w:tc>
        <w:tc>
          <w:tcPr>
            <w:tcW w:w="1685" w:type="dxa"/>
            <w:vAlign w:val="center"/>
          </w:tcPr>
          <w:p w14:paraId="6202EEAB" w14:textId="5DDF0A2F"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2D5D0965" w14:textId="00F3FFE8"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_Ref121998757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4.9</w:t>
            </w:r>
            <w:r w:rsidR="00297D2F">
              <w:rPr>
                <w:color w:val="000000"/>
                <w:sz w:val="20"/>
                <w:szCs w:val="20"/>
                <w:lang w:val="el-GR" w:eastAsia="el-GR"/>
              </w:rPr>
              <w:fldChar w:fldCharType="end"/>
            </w:r>
            <w:r w:rsidRPr="001E3F97">
              <w:rPr>
                <w:color w:val="000000"/>
                <w:sz w:val="20"/>
                <w:szCs w:val="20"/>
                <w:lang w:val="el-GR" w:eastAsia="el-GR"/>
              </w:rPr>
              <w:t xml:space="preserve"> Παραρτ. Ι</w:t>
            </w:r>
          </w:p>
        </w:tc>
      </w:tr>
      <w:tr w:rsidR="00AB71BE" w:rsidRPr="006A22E7" w14:paraId="4D4933FC" w14:textId="77777777" w:rsidTr="001E3F97">
        <w:trPr>
          <w:trHeight w:val="505"/>
        </w:trPr>
        <w:tc>
          <w:tcPr>
            <w:tcW w:w="0" w:type="auto"/>
            <w:shd w:val="clear" w:color="auto" w:fill="auto"/>
            <w:vAlign w:val="center"/>
            <w:hideMark/>
          </w:tcPr>
          <w:p w14:paraId="1C2C00B5"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2.9</w:t>
            </w:r>
          </w:p>
        </w:tc>
        <w:tc>
          <w:tcPr>
            <w:tcW w:w="5019" w:type="dxa"/>
            <w:shd w:val="clear" w:color="auto" w:fill="auto"/>
            <w:vAlign w:val="center"/>
            <w:hideMark/>
          </w:tcPr>
          <w:p w14:paraId="5F23E1C4"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Κεντροποιημένες  Προμήθειες</w:t>
            </w:r>
          </w:p>
        </w:tc>
        <w:tc>
          <w:tcPr>
            <w:tcW w:w="1685" w:type="dxa"/>
            <w:vAlign w:val="center"/>
          </w:tcPr>
          <w:p w14:paraId="61C7D823" w14:textId="50969898"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7E98F703" w14:textId="29056BE1"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_Ref121998767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4.10</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1C9F872D" w14:textId="77777777" w:rsidTr="001E3F97">
        <w:tc>
          <w:tcPr>
            <w:tcW w:w="0" w:type="auto"/>
            <w:shd w:val="clear" w:color="auto" w:fill="auto"/>
            <w:vAlign w:val="center"/>
            <w:hideMark/>
          </w:tcPr>
          <w:p w14:paraId="0C5C3B2B"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2.10</w:t>
            </w:r>
          </w:p>
        </w:tc>
        <w:tc>
          <w:tcPr>
            <w:tcW w:w="5019" w:type="dxa"/>
            <w:shd w:val="clear" w:color="auto" w:fill="auto"/>
            <w:vAlign w:val="center"/>
            <w:hideMark/>
          </w:tcPr>
          <w:p w14:paraId="49569452"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Σύνταξη και Διαχείριση Μητρώου  Οικονομικών Φορέων</w:t>
            </w:r>
          </w:p>
        </w:tc>
        <w:tc>
          <w:tcPr>
            <w:tcW w:w="1685" w:type="dxa"/>
            <w:vMerge w:val="restart"/>
            <w:vAlign w:val="center"/>
          </w:tcPr>
          <w:p w14:paraId="19B39D1B" w14:textId="1D466D7B"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1984F45E" w14:textId="6B00EB78"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_Ref121998780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7BD70F26" w14:textId="77777777" w:rsidTr="001E3F97">
        <w:tc>
          <w:tcPr>
            <w:tcW w:w="0" w:type="auto"/>
            <w:shd w:val="clear" w:color="auto" w:fill="auto"/>
            <w:vAlign w:val="center"/>
            <w:hideMark/>
          </w:tcPr>
          <w:p w14:paraId="2F1198B3"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2.11</w:t>
            </w:r>
          </w:p>
        </w:tc>
        <w:tc>
          <w:tcPr>
            <w:tcW w:w="5019" w:type="dxa"/>
            <w:shd w:val="clear" w:color="auto" w:fill="auto"/>
            <w:vAlign w:val="center"/>
            <w:hideMark/>
          </w:tcPr>
          <w:p w14:paraId="511BCC37"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Σύνταξη, Διαχείριση Μητρώου ή/και διαλειτουργικότητα με Μητρώα Αγοραστών  - Αναθετουσών Αρχών</w:t>
            </w:r>
          </w:p>
        </w:tc>
        <w:tc>
          <w:tcPr>
            <w:tcW w:w="1685" w:type="dxa"/>
            <w:vMerge/>
            <w:vAlign w:val="center"/>
          </w:tcPr>
          <w:p w14:paraId="57D5716F" w14:textId="0E198CF5"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327634DF" w14:textId="1544F184"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_Ref121998794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4.12</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51723900" w14:textId="77777777" w:rsidTr="001E3F97">
        <w:tc>
          <w:tcPr>
            <w:tcW w:w="0" w:type="auto"/>
            <w:shd w:val="clear" w:color="auto" w:fill="auto"/>
            <w:vAlign w:val="center"/>
            <w:hideMark/>
          </w:tcPr>
          <w:p w14:paraId="046D113B"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2.12</w:t>
            </w:r>
          </w:p>
        </w:tc>
        <w:tc>
          <w:tcPr>
            <w:tcW w:w="5019" w:type="dxa"/>
            <w:shd w:val="clear" w:color="auto" w:fill="auto"/>
            <w:vAlign w:val="center"/>
            <w:hideMark/>
          </w:tcPr>
          <w:p w14:paraId="673AB19D"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Μητρώο Ειδών και Υπηρεσιών</w:t>
            </w:r>
          </w:p>
        </w:tc>
        <w:tc>
          <w:tcPr>
            <w:tcW w:w="1685" w:type="dxa"/>
            <w:vMerge/>
            <w:vAlign w:val="center"/>
          </w:tcPr>
          <w:p w14:paraId="2F39A1AC" w14:textId="054147FB"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51BCC22E" w14:textId="32C6B847"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_Ref121998804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4.13</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4B3A4106" w14:textId="77777777" w:rsidTr="001E3F97">
        <w:trPr>
          <w:trHeight w:val="479"/>
        </w:trPr>
        <w:tc>
          <w:tcPr>
            <w:tcW w:w="0" w:type="auto"/>
            <w:shd w:val="clear" w:color="auto" w:fill="auto"/>
            <w:vAlign w:val="center"/>
            <w:hideMark/>
          </w:tcPr>
          <w:p w14:paraId="26018A1F"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2.13</w:t>
            </w:r>
          </w:p>
        </w:tc>
        <w:tc>
          <w:tcPr>
            <w:tcW w:w="5019" w:type="dxa"/>
            <w:shd w:val="clear" w:color="auto" w:fill="auto"/>
            <w:vAlign w:val="center"/>
            <w:hideMark/>
          </w:tcPr>
          <w:p w14:paraId="241C87ED"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Portal  – Δικτυακός Τόπος Δημόσιων Προμηθειών.</w:t>
            </w:r>
          </w:p>
        </w:tc>
        <w:tc>
          <w:tcPr>
            <w:tcW w:w="1685" w:type="dxa"/>
            <w:vAlign w:val="center"/>
          </w:tcPr>
          <w:p w14:paraId="71B059D3" w14:textId="11265957" w:rsidR="00AB71BE" w:rsidRPr="001E3F97" w:rsidRDefault="00572B8D" w:rsidP="00AB71BE">
            <w:pPr>
              <w:suppressAutoHyphens w:val="0"/>
              <w:spacing w:after="0"/>
              <w:jc w:val="center"/>
              <w:rPr>
                <w:color w:val="000000"/>
                <w:sz w:val="20"/>
                <w:szCs w:val="20"/>
                <w:lang w:val="el-GR" w:eastAsia="el-GR"/>
              </w:rPr>
            </w:pPr>
            <w:r>
              <w:rPr>
                <w:color w:val="000000"/>
                <w:sz w:val="20"/>
                <w:szCs w:val="20"/>
                <w:lang w:val="el-GR" w:eastAsia="el-GR"/>
              </w:rPr>
              <w:t>4</w:t>
            </w:r>
            <w:r w:rsidR="00AB71BE" w:rsidRPr="001E3F97">
              <w:rPr>
                <w:color w:val="000000"/>
                <w:sz w:val="20"/>
                <w:szCs w:val="20"/>
                <w:lang w:val="el-GR" w:eastAsia="el-GR"/>
              </w:rPr>
              <w:t>%</w:t>
            </w:r>
          </w:p>
        </w:tc>
        <w:tc>
          <w:tcPr>
            <w:tcW w:w="2426" w:type="dxa"/>
            <w:shd w:val="clear" w:color="auto" w:fill="auto"/>
            <w:vAlign w:val="center"/>
            <w:hideMark/>
          </w:tcPr>
          <w:p w14:paraId="75975F91" w14:textId="48D273C7"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_Ref121998813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4.14</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58160017" w14:textId="77777777" w:rsidTr="001E3F97">
        <w:trPr>
          <w:trHeight w:val="497"/>
        </w:trPr>
        <w:tc>
          <w:tcPr>
            <w:tcW w:w="0" w:type="auto"/>
            <w:shd w:val="clear" w:color="auto" w:fill="auto"/>
            <w:vAlign w:val="center"/>
            <w:hideMark/>
          </w:tcPr>
          <w:p w14:paraId="14DD6D0E"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2.14</w:t>
            </w:r>
          </w:p>
        </w:tc>
        <w:tc>
          <w:tcPr>
            <w:tcW w:w="5019" w:type="dxa"/>
            <w:shd w:val="clear" w:color="auto" w:fill="auto"/>
            <w:vAlign w:val="center"/>
            <w:hideMark/>
          </w:tcPr>
          <w:p w14:paraId="0DAD7ED1"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Διαλειτουργικότητα Συστήματος</w:t>
            </w:r>
          </w:p>
        </w:tc>
        <w:tc>
          <w:tcPr>
            <w:tcW w:w="1685" w:type="dxa"/>
            <w:vAlign w:val="center"/>
          </w:tcPr>
          <w:p w14:paraId="72D74EC6" w14:textId="7442960C" w:rsidR="00AB71BE" w:rsidRPr="001E3F97" w:rsidRDefault="00572B8D" w:rsidP="00AB71BE">
            <w:pPr>
              <w:suppressAutoHyphens w:val="0"/>
              <w:spacing w:after="0"/>
              <w:jc w:val="center"/>
              <w:rPr>
                <w:color w:val="000000"/>
                <w:sz w:val="20"/>
                <w:szCs w:val="20"/>
                <w:lang w:val="el-GR" w:eastAsia="el-GR"/>
              </w:rPr>
            </w:pPr>
            <w:r>
              <w:rPr>
                <w:color w:val="000000"/>
                <w:sz w:val="20"/>
                <w:szCs w:val="20"/>
                <w:lang w:val="el-GR" w:eastAsia="el-GR"/>
              </w:rPr>
              <w:t>4</w:t>
            </w:r>
            <w:r w:rsidR="00AB71BE" w:rsidRPr="001E3F97">
              <w:rPr>
                <w:color w:val="000000"/>
                <w:sz w:val="20"/>
                <w:szCs w:val="20"/>
                <w:lang w:val="el-GR" w:eastAsia="el-GR"/>
              </w:rPr>
              <w:t>%</w:t>
            </w:r>
          </w:p>
        </w:tc>
        <w:tc>
          <w:tcPr>
            <w:tcW w:w="2426" w:type="dxa"/>
            <w:shd w:val="clear" w:color="auto" w:fill="auto"/>
            <w:vAlign w:val="center"/>
            <w:hideMark/>
          </w:tcPr>
          <w:p w14:paraId="53E6CB67" w14:textId="270FDE9B"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_Ref121998825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4.15</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6E67E75C" w14:textId="77777777" w:rsidTr="001E3F97">
        <w:tc>
          <w:tcPr>
            <w:tcW w:w="0" w:type="auto"/>
            <w:shd w:val="clear" w:color="auto" w:fill="auto"/>
            <w:vAlign w:val="center"/>
            <w:hideMark/>
          </w:tcPr>
          <w:p w14:paraId="5F0E4BBE"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lastRenderedPageBreak/>
              <w:t>2.15</w:t>
            </w:r>
          </w:p>
        </w:tc>
        <w:tc>
          <w:tcPr>
            <w:tcW w:w="5019" w:type="dxa"/>
            <w:shd w:val="clear" w:color="auto" w:fill="auto"/>
            <w:vAlign w:val="center"/>
            <w:hideMark/>
          </w:tcPr>
          <w:p w14:paraId="427CAC9D"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Δημοσιεύσεις, Διάχυση Πληροφοριών και Υποστήριξη Ανοιχτών Δεδομένων το οποίο θα προσφέρει κατ’ ελάχιστον την  λειτουργικότητα του ΚΗΜΔΗΣ ή ισοδύναμη.</w:t>
            </w:r>
          </w:p>
        </w:tc>
        <w:tc>
          <w:tcPr>
            <w:tcW w:w="1685" w:type="dxa"/>
            <w:vAlign w:val="center"/>
          </w:tcPr>
          <w:p w14:paraId="1DA62797" w14:textId="5ED7798C"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43F6CECA" w14:textId="524B25F9"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_Ref121998837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4.16</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568837DC" w14:textId="77777777" w:rsidTr="001E3F97">
        <w:tc>
          <w:tcPr>
            <w:tcW w:w="0" w:type="auto"/>
            <w:shd w:val="clear" w:color="auto" w:fill="auto"/>
            <w:vAlign w:val="center"/>
            <w:hideMark/>
          </w:tcPr>
          <w:p w14:paraId="2323954E"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2.16</w:t>
            </w:r>
          </w:p>
        </w:tc>
        <w:tc>
          <w:tcPr>
            <w:tcW w:w="5019" w:type="dxa"/>
            <w:shd w:val="clear" w:color="auto" w:fill="auto"/>
            <w:vAlign w:val="center"/>
            <w:hideMark/>
          </w:tcPr>
          <w:p w14:paraId="2723A5EF"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Σύστημα Παροχής και Παρακολούθησης Εκπαιδευτικών Δραστηριοτήτων - Σύστημα Τεχνολογίας Εκπαιδεύσεων</w:t>
            </w:r>
          </w:p>
        </w:tc>
        <w:tc>
          <w:tcPr>
            <w:tcW w:w="1685" w:type="dxa"/>
            <w:vMerge w:val="restart"/>
            <w:vAlign w:val="center"/>
          </w:tcPr>
          <w:p w14:paraId="43B1AE81" w14:textId="0910B5F3" w:rsidR="00AB71BE" w:rsidRPr="001E3F97" w:rsidRDefault="00572B8D" w:rsidP="00AB71BE">
            <w:pPr>
              <w:suppressAutoHyphens w:val="0"/>
              <w:spacing w:after="0"/>
              <w:jc w:val="center"/>
              <w:rPr>
                <w:color w:val="000000"/>
                <w:sz w:val="20"/>
                <w:szCs w:val="20"/>
                <w:lang w:val="el-GR" w:eastAsia="el-GR"/>
              </w:rPr>
            </w:pPr>
            <w:r>
              <w:rPr>
                <w:color w:val="000000"/>
                <w:sz w:val="20"/>
                <w:szCs w:val="20"/>
                <w:lang w:val="el-GR" w:eastAsia="el-GR"/>
              </w:rPr>
              <w:t>2</w:t>
            </w:r>
            <w:r w:rsidR="00AB71BE" w:rsidRPr="001E3F97">
              <w:rPr>
                <w:color w:val="000000"/>
                <w:sz w:val="20"/>
                <w:szCs w:val="20"/>
                <w:lang w:val="el-GR" w:eastAsia="el-GR"/>
              </w:rPr>
              <w:t>%</w:t>
            </w:r>
          </w:p>
        </w:tc>
        <w:tc>
          <w:tcPr>
            <w:tcW w:w="2426" w:type="dxa"/>
            <w:shd w:val="clear" w:color="auto" w:fill="auto"/>
            <w:vAlign w:val="center"/>
            <w:hideMark/>
          </w:tcPr>
          <w:p w14:paraId="1DA17813" w14:textId="226E124F"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_Ref121998848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4.17</w:t>
            </w:r>
            <w:r w:rsidR="00297D2F">
              <w:rPr>
                <w:color w:val="000000"/>
                <w:sz w:val="20"/>
                <w:szCs w:val="20"/>
                <w:lang w:val="el-GR" w:eastAsia="el-GR"/>
              </w:rPr>
              <w:fldChar w:fldCharType="end"/>
            </w:r>
            <w:r w:rsidRPr="001E3F97">
              <w:rPr>
                <w:color w:val="000000"/>
                <w:sz w:val="20"/>
                <w:szCs w:val="20"/>
                <w:lang w:val="el-GR" w:eastAsia="el-GR"/>
              </w:rPr>
              <w:t xml:space="preserve"> Παραρτ. Ι</w:t>
            </w:r>
          </w:p>
        </w:tc>
      </w:tr>
      <w:tr w:rsidR="00AB71BE" w:rsidRPr="006A22E7" w14:paraId="1C17C4D5" w14:textId="77777777" w:rsidTr="001E3F97">
        <w:tc>
          <w:tcPr>
            <w:tcW w:w="0" w:type="auto"/>
            <w:shd w:val="clear" w:color="auto" w:fill="auto"/>
            <w:vAlign w:val="center"/>
            <w:hideMark/>
          </w:tcPr>
          <w:p w14:paraId="42D3CD49"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2.17</w:t>
            </w:r>
          </w:p>
        </w:tc>
        <w:tc>
          <w:tcPr>
            <w:tcW w:w="5019" w:type="dxa"/>
            <w:shd w:val="clear" w:color="auto" w:fill="auto"/>
            <w:vAlign w:val="center"/>
            <w:hideMark/>
          </w:tcPr>
          <w:p w14:paraId="5277459B"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Εκπαιδευτικό Σύστημα Λειτουργικά Αντίγραφο του Παραγωγικού</w:t>
            </w:r>
          </w:p>
        </w:tc>
        <w:tc>
          <w:tcPr>
            <w:tcW w:w="1685" w:type="dxa"/>
            <w:vMerge/>
            <w:vAlign w:val="center"/>
          </w:tcPr>
          <w:p w14:paraId="61EF0735" w14:textId="69FC3279" w:rsidR="00AB71BE" w:rsidRPr="001E3F97" w:rsidRDefault="00AB71BE" w:rsidP="00AB71BE">
            <w:pPr>
              <w:suppressAutoHyphens w:val="0"/>
              <w:spacing w:after="0"/>
              <w:jc w:val="center"/>
              <w:rPr>
                <w:color w:val="000000"/>
                <w:sz w:val="20"/>
                <w:szCs w:val="20"/>
                <w:lang w:val="el-GR" w:eastAsia="el-GR"/>
              </w:rPr>
            </w:pPr>
          </w:p>
        </w:tc>
        <w:tc>
          <w:tcPr>
            <w:tcW w:w="2426" w:type="dxa"/>
            <w:shd w:val="clear" w:color="auto" w:fill="auto"/>
            <w:vAlign w:val="center"/>
            <w:hideMark/>
          </w:tcPr>
          <w:p w14:paraId="44B62E37" w14:textId="51833045"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_Ref121998858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4.18</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5B6DE0DD" w14:textId="77777777" w:rsidTr="001E3F97">
        <w:tc>
          <w:tcPr>
            <w:tcW w:w="0" w:type="auto"/>
            <w:shd w:val="clear" w:color="auto" w:fill="auto"/>
            <w:vAlign w:val="center"/>
            <w:hideMark/>
          </w:tcPr>
          <w:p w14:paraId="56E6D27B"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2.18</w:t>
            </w:r>
          </w:p>
        </w:tc>
        <w:tc>
          <w:tcPr>
            <w:tcW w:w="5019" w:type="dxa"/>
            <w:shd w:val="clear" w:color="auto" w:fill="auto"/>
            <w:vAlign w:val="center"/>
            <w:hideMark/>
          </w:tcPr>
          <w:p w14:paraId="70258DE0"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Συστήματα Στατιστικής Ανάλυσης και Συγκεντρωτικών Στοιχείων</w:t>
            </w:r>
          </w:p>
        </w:tc>
        <w:tc>
          <w:tcPr>
            <w:tcW w:w="1685" w:type="dxa"/>
            <w:vAlign w:val="center"/>
          </w:tcPr>
          <w:p w14:paraId="21F01658" w14:textId="6C22AEBC"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6BC0B85E" w14:textId="0D74BE3C"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_Ref121998872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4.20</w:t>
            </w:r>
            <w:r w:rsidR="00297D2F">
              <w:rPr>
                <w:color w:val="000000"/>
                <w:sz w:val="20"/>
                <w:szCs w:val="20"/>
                <w:lang w:val="el-GR" w:eastAsia="el-GR"/>
              </w:rPr>
              <w:fldChar w:fldCharType="end"/>
            </w:r>
            <w:r w:rsidR="00297D2F" w:rsidRPr="001E3F97">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426EFDF5" w14:textId="77777777" w:rsidTr="001E3F97">
        <w:tc>
          <w:tcPr>
            <w:tcW w:w="0" w:type="auto"/>
            <w:shd w:val="clear" w:color="auto" w:fill="auto"/>
            <w:vAlign w:val="center"/>
            <w:hideMark/>
          </w:tcPr>
          <w:p w14:paraId="21585BB9"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2.19</w:t>
            </w:r>
          </w:p>
        </w:tc>
        <w:tc>
          <w:tcPr>
            <w:tcW w:w="5019" w:type="dxa"/>
            <w:shd w:val="clear" w:color="auto" w:fill="auto"/>
            <w:vAlign w:val="center"/>
            <w:hideMark/>
          </w:tcPr>
          <w:p w14:paraId="55C38F17"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Αρχειοθέτησης δεδομένων και απόσυρσης τους από συστήματα εκτέλεσης προμηθειών</w:t>
            </w:r>
          </w:p>
        </w:tc>
        <w:tc>
          <w:tcPr>
            <w:tcW w:w="1685" w:type="dxa"/>
            <w:vAlign w:val="center"/>
          </w:tcPr>
          <w:p w14:paraId="1D5AE88B" w14:textId="50B6CC43"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4A5538C0" w14:textId="2C649328"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_Ref121998895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4.21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AB71BE" w:rsidRPr="006A22E7" w14:paraId="1C51B458" w14:textId="77777777" w:rsidTr="001E3F97">
        <w:tc>
          <w:tcPr>
            <w:tcW w:w="0" w:type="auto"/>
            <w:shd w:val="clear" w:color="auto" w:fill="auto"/>
            <w:vAlign w:val="center"/>
            <w:hideMark/>
          </w:tcPr>
          <w:p w14:paraId="37118289" w14:textId="77777777" w:rsidR="00AB71BE" w:rsidRPr="001E3F97" w:rsidRDefault="00AB71BE" w:rsidP="00AB71BE">
            <w:pPr>
              <w:suppressAutoHyphens w:val="0"/>
              <w:spacing w:after="0"/>
              <w:jc w:val="left"/>
              <w:rPr>
                <w:color w:val="000000"/>
                <w:sz w:val="20"/>
                <w:szCs w:val="20"/>
                <w:lang w:val="el-GR" w:eastAsia="el-GR"/>
              </w:rPr>
            </w:pPr>
            <w:r w:rsidRPr="001E3F97">
              <w:rPr>
                <w:color w:val="000000"/>
                <w:sz w:val="20"/>
                <w:szCs w:val="20"/>
                <w:lang w:val="el-GR" w:eastAsia="el-GR"/>
              </w:rPr>
              <w:t>2.20</w:t>
            </w:r>
          </w:p>
        </w:tc>
        <w:tc>
          <w:tcPr>
            <w:tcW w:w="5019" w:type="dxa"/>
            <w:shd w:val="clear" w:color="auto" w:fill="auto"/>
            <w:vAlign w:val="center"/>
            <w:hideMark/>
          </w:tcPr>
          <w:p w14:paraId="35C99624" w14:textId="77777777" w:rsidR="00AB71BE" w:rsidRPr="001E3F97" w:rsidRDefault="00AB71BE" w:rsidP="00AB71BE">
            <w:pPr>
              <w:suppressAutoHyphens w:val="0"/>
              <w:spacing w:after="0"/>
              <w:rPr>
                <w:color w:val="000000"/>
                <w:sz w:val="20"/>
                <w:szCs w:val="20"/>
                <w:lang w:val="el-GR" w:eastAsia="el-GR"/>
              </w:rPr>
            </w:pPr>
            <w:r w:rsidRPr="001E3F97">
              <w:rPr>
                <w:color w:val="000000"/>
                <w:sz w:val="20"/>
                <w:szCs w:val="20"/>
                <w:lang w:val="el-GR" w:eastAsia="el-GR"/>
              </w:rPr>
              <w:t>Σύστημα Ασφάλειας – Διαχείριση Πρόσβασης και Χρηστών</w:t>
            </w:r>
          </w:p>
        </w:tc>
        <w:tc>
          <w:tcPr>
            <w:tcW w:w="1685" w:type="dxa"/>
            <w:vAlign w:val="center"/>
          </w:tcPr>
          <w:p w14:paraId="32B06E04" w14:textId="52C4CD07" w:rsidR="00AB71BE" w:rsidRPr="001E3F97" w:rsidRDefault="00572B8D" w:rsidP="00AB71BE">
            <w:pPr>
              <w:suppressAutoHyphens w:val="0"/>
              <w:spacing w:after="0"/>
              <w:jc w:val="center"/>
              <w:rPr>
                <w:color w:val="000000"/>
                <w:sz w:val="20"/>
                <w:szCs w:val="20"/>
                <w:lang w:val="el-GR" w:eastAsia="el-GR"/>
              </w:rPr>
            </w:pPr>
            <w:r>
              <w:rPr>
                <w:color w:val="000000"/>
                <w:sz w:val="20"/>
                <w:szCs w:val="20"/>
                <w:lang w:val="el-GR" w:eastAsia="el-GR"/>
              </w:rPr>
              <w:t>4</w:t>
            </w:r>
            <w:r w:rsidR="00AB71BE" w:rsidRPr="001E3F97">
              <w:rPr>
                <w:color w:val="000000"/>
                <w:sz w:val="20"/>
                <w:szCs w:val="20"/>
                <w:lang w:val="el-GR" w:eastAsia="el-GR"/>
              </w:rPr>
              <w:t>%</w:t>
            </w:r>
          </w:p>
        </w:tc>
        <w:tc>
          <w:tcPr>
            <w:tcW w:w="2426" w:type="dxa"/>
            <w:shd w:val="clear" w:color="auto" w:fill="auto"/>
            <w:vAlign w:val="center"/>
            <w:hideMark/>
          </w:tcPr>
          <w:p w14:paraId="1191AACA" w14:textId="02AD91C7" w:rsidR="00AB71BE" w:rsidRPr="001E3F97" w:rsidRDefault="00AB71BE" w:rsidP="00AB71BE">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_Ref121998909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4.22</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0604D060" w14:textId="77777777" w:rsidTr="001E3F97">
        <w:trPr>
          <w:trHeight w:val="392"/>
        </w:trPr>
        <w:tc>
          <w:tcPr>
            <w:tcW w:w="0" w:type="auto"/>
            <w:shd w:val="clear" w:color="000000" w:fill="F7CAAC"/>
            <w:vAlign w:val="center"/>
            <w:hideMark/>
          </w:tcPr>
          <w:p w14:paraId="5D06C5D1" w14:textId="48C32919" w:rsidR="006A22E7" w:rsidRPr="001E3F97" w:rsidRDefault="006A22E7" w:rsidP="003D6317">
            <w:pPr>
              <w:suppressAutoHyphens w:val="0"/>
              <w:spacing w:after="0"/>
              <w:rPr>
                <w:b/>
                <w:bCs/>
                <w:color w:val="000000"/>
                <w:sz w:val="20"/>
                <w:szCs w:val="20"/>
                <w:lang w:val="el-GR" w:eastAsia="el-GR"/>
              </w:rPr>
            </w:pPr>
            <w:r w:rsidRPr="001E3F97">
              <w:rPr>
                <w:sz w:val="20"/>
                <w:szCs w:val="20"/>
                <w:lang w:val="el-GR" w:eastAsia="el-GR"/>
              </w:rPr>
              <w:t xml:space="preserve"> </w:t>
            </w:r>
            <w:r w:rsidR="00AB71BE" w:rsidRPr="001E3F97">
              <w:rPr>
                <w:b/>
                <w:bCs/>
                <w:sz w:val="20"/>
                <w:szCs w:val="20"/>
                <w:lang w:val="el-GR" w:eastAsia="el-GR"/>
              </w:rPr>
              <w:t>3.</w:t>
            </w:r>
          </w:p>
        </w:tc>
        <w:tc>
          <w:tcPr>
            <w:tcW w:w="5019" w:type="dxa"/>
            <w:shd w:val="clear" w:color="000000" w:fill="F7CAAC"/>
            <w:vAlign w:val="center"/>
            <w:hideMark/>
          </w:tcPr>
          <w:p w14:paraId="67DFBA4A" w14:textId="77777777" w:rsidR="006A22E7" w:rsidRPr="001E3F97" w:rsidRDefault="006A22E7" w:rsidP="003D6317">
            <w:pPr>
              <w:suppressAutoHyphens w:val="0"/>
              <w:spacing w:after="0"/>
              <w:rPr>
                <w:b/>
                <w:bCs/>
                <w:color w:val="000000"/>
                <w:sz w:val="20"/>
                <w:szCs w:val="20"/>
                <w:lang w:val="el-GR" w:eastAsia="el-GR"/>
              </w:rPr>
            </w:pPr>
            <w:r w:rsidRPr="001E3F97">
              <w:rPr>
                <w:b/>
                <w:bCs/>
                <w:sz w:val="20"/>
                <w:szCs w:val="20"/>
                <w:lang w:val="el-GR" w:eastAsia="el-GR"/>
              </w:rPr>
              <w:t xml:space="preserve">Προσφερόμενες υπηρεσίες </w:t>
            </w:r>
          </w:p>
        </w:tc>
        <w:tc>
          <w:tcPr>
            <w:tcW w:w="1685" w:type="dxa"/>
            <w:shd w:val="clear" w:color="000000" w:fill="F7CAAC"/>
            <w:vAlign w:val="center"/>
          </w:tcPr>
          <w:p w14:paraId="0FD8BA62" w14:textId="4E0B1CB8" w:rsidR="006A22E7" w:rsidRPr="001E3F97" w:rsidRDefault="00AB71BE" w:rsidP="006A22E7">
            <w:pPr>
              <w:suppressAutoHyphens w:val="0"/>
              <w:spacing w:after="0"/>
              <w:jc w:val="center"/>
              <w:rPr>
                <w:b/>
                <w:bCs/>
                <w:sz w:val="20"/>
                <w:szCs w:val="20"/>
                <w:lang w:val="el-GR" w:eastAsia="el-GR"/>
              </w:rPr>
            </w:pPr>
            <w:r w:rsidRPr="001E3F97">
              <w:rPr>
                <w:b/>
                <w:bCs/>
                <w:sz w:val="20"/>
                <w:szCs w:val="20"/>
                <w:lang w:val="el-GR" w:eastAsia="el-GR"/>
              </w:rPr>
              <w:t>20</w:t>
            </w:r>
            <w:r w:rsidR="006A22E7" w:rsidRPr="001E3F97">
              <w:rPr>
                <w:b/>
                <w:bCs/>
                <w:sz w:val="20"/>
                <w:szCs w:val="20"/>
                <w:lang w:val="el-GR" w:eastAsia="el-GR"/>
              </w:rPr>
              <w:t>%</w:t>
            </w:r>
          </w:p>
        </w:tc>
        <w:tc>
          <w:tcPr>
            <w:tcW w:w="2426" w:type="dxa"/>
            <w:shd w:val="clear" w:color="000000" w:fill="F7CAAC"/>
            <w:vAlign w:val="center"/>
            <w:hideMark/>
          </w:tcPr>
          <w:p w14:paraId="0CFAA125" w14:textId="24208D48" w:rsidR="006A22E7" w:rsidRPr="001E3F97" w:rsidRDefault="006A22E7" w:rsidP="003D6317">
            <w:pPr>
              <w:suppressAutoHyphens w:val="0"/>
              <w:spacing w:after="0"/>
              <w:rPr>
                <w:color w:val="000000"/>
                <w:sz w:val="20"/>
                <w:szCs w:val="20"/>
                <w:lang w:val="el-GR" w:eastAsia="el-GR"/>
              </w:rPr>
            </w:pPr>
            <w:r w:rsidRPr="001E3F97">
              <w:rPr>
                <w:sz w:val="20"/>
                <w:szCs w:val="20"/>
                <w:lang w:val="el-GR" w:eastAsia="el-GR"/>
              </w:rPr>
              <w:t xml:space="preserve">  </w:t>
            </w:r>
          </w:p>
        </w:tc>
      </w:tr>
      <w:tr w:rsidR="006A22E7" w:rsidRPr="006A22E7" w14:paraId="7E33094A" w14:textId="77777777" w:rsidTr="001E3F97">
        <w:trPr>
          <w:trHeight w:val="531"/>
        </w:trPr>
        <w:tc>
          <w:tcPr>
            <w:tcW w:w="0" w:type="auto"/>
            <w:shd w:val="clear" w:color="auto" w:fill="auto"/>
            <w:vAlign w:val="center"/>
            <w:hideMark/>
          </w:tcPr>
          <w:p w14:paraId="01BAB4BE"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3.1</w:t>
            </w:r>
          </w:p>
        </w:tc>
        <w:tc>
          <w:tcPr>
            <w:tcW w:w="5019" w:type="dxa"/>
            <w:shd w:val="clear" w:color="auto" w:fill="auto"/>
            <w:vAlign w:val="center"/>
            <w:hideMark/>
          </w:tcPr>
          <w:p w14:paraId="72B48389"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Διαχείριση Έργου – Σχέδιο Διαχείρισης Έργου (ΣΔΕ)</w:t>
            </w:r>
          </w:p>
        </w:tc>
        <w:tc>
          <w:tcPr>
            <w:tcW w:w="1685" w:type="dxa"/>
            <w:vMerge w:val="restart"/>
            <w:vAlign w:val="center"/>
          </w:tcPr>
          <w:p w14:paraId="3C703A9A" w14:textId="545C0BB8"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3</w:t>
            </w:r>
            <w:r w:rsidR="006A22E7" w:rsidRPr="001E3F97">
              <w:rPr>
                <w:color w:val="000000"/>
                <w:sz w:val="20"/>
                <w:szCs w:val="20"/>
                <w:lang w:val="el-GR" w:eastAsia="el-GR"/>
              </w:rPr>
              <w:t>%</w:t>
            </w:r>
          </w:p>
        </w:tc>
        <w:tc>
          <w:tcPr>
            <w:tcW w:w="2426" w:type="dxa"/>
            <w:shd w:val="clear" w:color="auto" w:fill="auto"/>
            <w:vAlign w:val="center"/>
            <w:hideMark/>
          </w:tcPr>
          <w:p w14:paraId="1227068D" w14:textId="3704BD5D"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_Ref88751249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49C6643D" w14:textId="77777777" w:rsidTr="001E3F97">
        <w:trPr>
          <w:trHeight w:val="531"/>
        </w:trPr>
        <w:tc>
          <w:tcPr>
            <w:tcW w:w="0" w:type="auto"/>
            <w:shd w:val="clear" w:color="auto" w:fill="auto"/>
            <w:vAlign w:val="center"/>
            <w:hideMark/>
          </w:tcPr>
          <w:p w14:paraId="06F85353"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3.2</w:t>
            </w:r>
          </w:p>
        </w:tc>
        <w:tc>
          <w:tcPr>
            <w:tcW w:w="5019" w:type="dxa"/>
            <w:shd w:val="clear" w:color="auto" w:fill="auto"/>
            <w:vAlign w:val="center"/>
            <w:hideMark/>
          </w:tcPr>
          <w:p w14:paraId="7FA138F1"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Μελέτη Εφαρμογής</w:t>
            </w:r>
          </w:p>
        </w:tc>
        <w:tc>
          <w:tcPr>
            <w:tcW w:w="1685" w:type="dxa"/>
            <w:vMerge/>
            <w:vAlign w:val="center"/>
          </w:tcPr>
          <w:p w14:paraId="6266A767" w14:textId="77777777" w:rsidR="006A22E7" w:rsidRPr="001E3F97" w:rsidRDefault="006A22E7" w:rsidP="006A22E7">
            <w:pPr>
              <w:suppressAutoHyphens w:val="0"/>
              <w:spacing w:after="0"/>
              <w:jc w:val="center"/>
              <w:rPr>
                <w:color w:val="000000"/>
                <w:sz w:val="20"/>
                <w:szCs w:val="20"/>
                <w:lang w:val="el-GR" w:eastAsia="el-GR"/>
              </w:rPr>
            </w:pPr>
          </w:p>
        </w:tc>
        <w:tc>
          <w:tcPr>
            <w:tcW w:w="2426" w:type="dxa"/>
            <w:shd w:val="clear" w:color="auto" w:fill="auto"/>
            <w:vAlign w:val="center"/>
            <w:hideMark/>
          </w:tcPr>
          <w:p w14:paraId="671272AE" w14:textId="1F50FFD4"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_Ref121998959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6.2</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56FBAC41" w14:textId="77777777" w:rsidTr="001E3F97">
        <w:trPr>
          <w:trHeight w:val="531"/>
        </w:trPr>
        <w:tc>
          <w:tcPr>
            <w:tcW w:w="0" w:type="auto"/>
            <w:shd w:val="clear" w:color="auto" w:fill="auto"/>
            <w:vAlign w:val="center"/>
            <w:hideMark/>
          </w:tcPr>
          <w:p w14:paraId="5B0048A2"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3.3</w:t>
            </w:r>
          </w:p>
        </w:tc>
        <w:tc>
          <w:tcPr>
            <w:tcW w:w="5019" w:type="dxa"/>
            <w:shd w:val="clear" w:color="auto" w:fill="auto"/>
            <w:vAlign w:val="center"/>
            <w:hideMark/>
          </w:tcPr>
          <w:p w14:paraId="34EF4BD7"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 xml:space="preserve">Προοδευτική και Συνεχώς Προσαρμοζόμενη Υλοποίηση </w:t>
            </w:r>
          </w:p>
        </w:tc>
        <w:tc>
          <w:tcPr>
            <w:tcW w:w="1685" w:type="dxa"/>
            <w:vMerge/>
            <w:vAlign w:val="center"/>
          </w:tcPr>
          <w:p w14:paraId="509805CA" w14:textId="77777777" w:rsidR="006A22E7" w:rsidRPr="001E3F97" w:rsidRDefault="006A22E7" w:rsidP="006A22E7">
            <w:pPr>
              <w:suppressAutoHyphens w:val="0"/>
              <w:spacing w:after="0"/>
              <w:jc w:val="center"/>
              <w:rPr>
                <w:color w:val="000000"/>
                <w:sz w:val="20"/>
                <w:szCs w:val="20"/>
                <w:lang w:val="el-GR" w:eastAsia="el-GR"/>
              </w:rPr>
            </w:pPr>
          </w:p>
        </w:tc>
        <w:tc>
          <w:tcPr>
            <w:tcW w:w="2426" w:type="dxa"/>
            <w:shd w:val="clear" w:color="auto" w:fill="auto"/>
            <w:vAlign w:val="center"/>
            <w:hideMark/>
          </w:tcPr>
          <w:p w14:paraId="5B3D3A8A" w14:textId="3D1FA6D4"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_Ref88744611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6.3</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439D7805" w14:textId="77777777" w:rsidTr="001E3F97">
        <w:trPr>
          <w:trHeight w:val="531"/>
        </w:trPr>
        <w:tc>
          <w:tcPr>
            <w:tcW w:w="0" w:type="auto"/>
            <w:shd w:val="clear" w:color="auto" w:fill="auto"/>
            <w:vAlign w:val="center"/>
            <w:hideMark/>
          </w:tcPr>
          <w:p w14:paraId="100C1794"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3.4</w:t>
            </w:r>
          </w:p>
        </w:tc>
        <w:tc>
          <w:tcPr>
            <w:tcW w:w="5019" w:type="dxa"/>
            <w:shd w:val="clear" w:color="auto" w:fill="auto"/>
            <w:vAlign w:val="center"/>
            <w:hideMark/>
          </w:tcPr>
          <w:p w14:paraId="3AF133B3"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Μετάπτωση δεδομένων στο νέο σύστημα</w:t>
            </w:r>
          </w:p>
        </w:tc>
        <w:tc>
          <w:tcPr>
            <w:tcW w:w="1685" w:type="dxa"/>
            <w:vMerge w:val="restart"/>
            <w:vAlign w:val="center"/>
          </w:tcPr>
          <w:p w14:paraId="1DE53233" w14:textId="5595D6B6"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525936F0" w14:textId="4C2DAE00"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_Ref121998976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6.4</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534CB8B1" w14:textId="77777777" w:rsidTr="001E3F97">
        <w:trPr>
          <w:trHeight w:val="531"/>
        </w:trPr>
        <w:tc>
          <w:tcPr>
            <w:tcW w:w="0" w:type="auto"/>
            <w:shd w:val="clear" w:color="auto" w:fill="auto"/>
            <w:vAlign w:val="center"/>
            <w:hideMark/>
          </w:tcPr>
          <w:p w14:paraId="0B1221B3"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3.5</w:t>
            </w:r>
          </w:p>
        </w:tc>
        <w:tc>
          <w:tcPr>
            <w:tcW w:w="5019" w:type="dxa"/>
            <w:shd w:val="clear" w:color="auto" w:fill="auto"/>
            <w:vAlign w:val="center"/>
            <w:hideMark/>
          </w:tcPr>
          <w:p w14:paraId="51A38740"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Υπηρεσίες Ασφάλειας κατά την Μετάπτωση</w:t>
            </w:r>
          </w:p>
        </w:tc>
        <w:tc>
          <w:tcPr>
            <w:tcW w:w="1685" w:type="dxa"/>
            <w:vMerge/>
            <w:vAlign w:val="center"/>
          </w:tcPr>
          <w:p w14:paraId="781C3B75" w14:textId="77777777" w:rsidR="006A22E7" w:rsidRPr="001E3F97" w:rsidRDefault="006A22E7" w:rsidP="006A22E7">
            <w:pPr>
              <w:suppressAutoHyphens w:val="0"/>
              <w:spacing w:after="0"/>
              <w:jc w:val="center"/>
              <w:rPr>
                <w:color w:val="000000"/>
                <w:sz w:val="20"/>
                <w:szCs w:val="20"/>
                <w:lang w:val="el-GR" w:eastAsia="el-GR"/>
              </w:rPr>
            </w:pPr>
          </w:p>
        </w:tc>
        <w:tc>
          <w:tcPr>
            <w:tcW w:w="2426" w:type="dxa"/>
            <w:shd w:val="clear" w:color="auto" w:fill="auto"/>
            <w:vAlign w:val="center"/>
            <w:hideMark/>
          </w:tcPr>
          <w:p w14:paraId="09887713" w14:textId="32FCCCCC"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_Ref121998987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6.5</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27B63791" w14:textId="77777777" w:rsidTr="001E3F97">
        <w:trPr>
          <w:trHeight w:val="531"/>
        </w:trPr>
        <w:tc>
          <w:tcPr>
            <w:tcW w:w="0" w:type="auto"/>
            <w:shd w:val="clear" w:color="auto" w:fill="auto"/>
            <w:vAlign w:val="center"/>
            <w:hideMark/>
          </w:tcPr>
          <w:p w14:paraId="41563F42"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3.6</w:t>
            </w:r>
          </w:p>
        </w:tc>
        <w:tc>
          <w:tcPr>
            <w:tcW w:w="5019" w:type="dxa"/>
            <w:shd w:val="clear" w:color="auto" w:fill="auto"/>
            <w:vAlign w:val="center"/>
            <w:hideMark/>
          </w:tcPr>
          <w:p w14:paraId="24C5A277"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 xml:space="preserve">Μελέτη ασφάλειας </w:t>
            </w:r>
          </w:p>
        </w:tc>
        <w:tc>
          <w:tcPr>
            <w:tcW w:w="1685" w:type="dxa"/>
            <w:vAlign w:val="center"/>
          </w:tcPr>
          <w:p w14:paraId="262EC344" w14:textId="5EF1425B"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3</w:t>
            </w:r>
            <w:r w:rsidR="006A22E7" w:rsidRPr="001E3F97">
              <w:rPr>
                <w:color w:val="000000"/>
                <w:sz w:val="20"/>
                <w:szCs w:val="20"/>
                <w:lang w:val="el-GR" w:eastAsia="el-GR"/>
              </w:rPr>
              <w:t>%</w:t>
            </w:r>
          </w:p>
        </w:tc>
        <w:tc>
          <w:tcPr>
            <w:tcW w:w="2426" w:type="dxa"/>
            <w:shd w:val="clear" w:color="auto" w:fill="auto"/>
            <w:vAlign w:val="center"/>
            <w:hideMark/>
          </w:tcPr>
          <w:p w14:paraId="4CF680C1" w14:textId="4AA96A2F"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_Ref121998995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6.6</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0227100F" w14:textId="77777777" w:rsidTr="001E3F97">
        <w:trPr>
          <w:trHeight w:val="531"/>
        </w:trPr>
        <w:tc>
          <w:tcPr>
            <w:tcW w:w="0" w:type="auto"/>
            <w:shd w:val="clear" w:color="auto" w:fill="auto"/>
            <w:vAlign w:val="center"/>
            <w:hideMark/>
          </w:tcPr>
          <w:p w14:paraId="147E8C25"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3.7</w:t>
            </w:r>
          </w:p>
        </w:tc>
        <w:tc>
          <w:tcPr>
            <w:tcW w:w="5019" w:type="dxa"/>
            <w:shd w:val="clear" w:color="auto" w:fill="auto"/>
            <w:vAlign w:val="center"/>
            <w:hideMark/>
          </w:tcPr>
          <w:p w14:paraId="55D33272"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Υπηρεσίες Εκπαίδευσης</w:t>
            </w:r>
          </w:p>
        </w:tc>
        <w:tc>
          <w:tcPr>
            <w:tcW w:w="1685" w:type="dxa"/>
            <w:vAlign w:val="center"/>
          </w:tcPr>
          <w:p w14:paraId="565DA035" w14:textId="6CF78889"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22431270" w14:textId="2BA7E647"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_Ref86404964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6.7</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4E4CC1FE" w14:textId="77777777" w:rsidTr="001E3F97">
        <w:trPr>
          <w:trHeight w:val="531"/>
        </w:trPr>
        <w:tc>
          <w:tcPr>
            <w:tcW w:w="0" w:type="auto"/>
            <w:shd w:val="clear" w:color="auto" w:fill="auto"/>
            <w:vAlign w:val="center"/>
            <w:hideMark/>
          </w:tcPr>
          <w:p w14:paraId="2F9FB9DC"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3.8</w:t>
            </w:r>
          </w:p>
        </w:tc>
        <w:tc>
          <w:tcPr>
            <w:tcW w:w="5019" w:type="dxa"/>
            <w:shd w:val="clear" w:color="auto" w:fill="auto"/>
            <w:vAlign w:val="center"/>
            <w:hideMark/>
          </w:tcPr>
          <w:p w14:paraId="1DA9FF6C"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Υπηρεσίες Πιλοτικής Λειτουργίας</w:t>
            </w:r>
          </w:p>
        </w:tc>
        <w:tc>
          <w:tcPr>
            <w:tcW w:w="1685" w:type="dxa"/>
            <w:vAlign w:val="center"/>
          </w:tcPr>
          <w:p w14:paraId="1B20233C" w14:textId="7F465DE7"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2</w:t>
            </w:r>
            <w:r w:rsidR="006A22E7" w:rsidRPr="001E3F97">
              <w:rPr>
                <w:color w:val="000000"/>
                <w:sz w:val="20"/>
                <w:szCs w:val="20"/>
                <w:lang w:val="el-GR" w:eastAsia="el-GR"/>
              </w:rPr>
              <w:t>%</w:t>
            </w:r>
          </w:p>
          <w:p w14:paraId="5A621B59" w14:textId="1CC05F99" w:rsidR="006A22E7" w:rsidRPr="001E3F97" w:rsidRDefault="006A22E7" w:rsidP="006A22E7">
            <w:pPr>
              <w:suppressAutoHyphens w:val="0"/>
              <w:spacing w:after="0"/>
              <w:jc w:val="center"/>
              <w:rPr>
                <w:color w:val="000000"/>
                <w:sz w:val="20"/>
                <w:szCs w:val="20"/>
                <w:lang w:val="el-GR" w:eastAsia="el-GR"/>
              </w:rPr>
            </w:pPr>
          </w:p>
        </w:tc>
        <w:tc>
          <w:tcPr>
            <w:tcW w:w="2426" w:type="dxa"/>
            <w:shd w:val="clear" w:color="auto" w:fill="auto"/>
            <w:vAlign w:val="center"/>
            <w:hideMark/>
          </w:tcPr>
          <w:p w14:paraId="1DB89C31" w14:textId="4472BC4F"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_Ref121999015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6.8</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52EBCE6E" w14:textId="77777777" w:rsidTr="001E3F97">
        <w:trPr>
          <w:trHeight w:val="531"/>
        </w:trPr>
        <w:tc>
          <w:tcPr>
            <w:tcW w:w="0" w:type="auto"/>
            <w:shd w:val="clear" w:color="auto" w:fill="auto"/>
            <w:vAlign w:val="center"/>
            <w:hideMark/>
          </w:tcPr>
          <w:p w14:paraId="71BAFDF8"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3.9</w:t>
            </w:r>
          </w:p>
        </w:tc>
        <w:tc>
          <w:tcPr>
            <w:tcW w:w="5019" w:type="dxa"/>
            <w:shd w:val="clear" w:color="auto" w:fill="auto"/>
            <w:vAlign w:val="center"/>
            <w:hideMark/>
          </w:tcPr>
          <w:p w14:paraId="2DAE04FC"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Συμβουλευτικές Υπηρεσίες Υποστήριξης για την Σύνταξη Δευτερογενούς Νομικού Πλαισίου</w:t>
            </w:r>
          </w:p>
        </w:tc>
        <w:tc>
          <w:tcPr>
            <w:tcW w:w="1685" w:type="dxa"/>
            <w:vAlign w:val="center"/>
          </w:tcPr>
          <w:p w14:paraId="64F71B40" w14:textId="7CD61B4E"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080214FC" w14:textId="53E46E43"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_Ref121999025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6.9</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53814D2A" w14:textId="77777777" w:rsidTr="001E3F97">
        <w:trPr>
          <w:trHeight w:val="531"/>
        </w:trPr>
        <w:tc>
          <w:tcPr>
            <w:tcW w:w="0" w:type="auto"/>
            <w:shd w:val="clear" w:color="auto" w:fill="auto"/>
            <w:vAlign w:val="center"/>
            <w:hideMark/>
          </w:tcPr>
          <w:p w14:paraId="3B5B255B"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3.10</w:t>
            </w:r>
          </w:p>
        </w:tc>
        <w:tc>
          <w:tcPr>
            <w:tcW w:w="5019" w:type="dxa"/>
            <w:shd w:val="clear" w:color="auto" w:fill="auto"/>
            <w:vAlign w:val="center"/>
            <w:hideMark/>
          </w:tcPr>
          <w:p w14:paraId="32B4F445"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Δράσεις Δημοσιότητας</w:t>
            </w:r>
          </w:p>
        </w:tc>
        <w:tc>
          <w:tcPr>
            <w:tcW w:w="1685" w:type="dxa"/>
            <w:vAlign w:val="center"/>
          </w:tcPr>
          <w:p w14:paraId="266B5062" w14:textId="5AB184BF"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2</w:t>
            </w:r>
            <w:r w:rsidR="006A22E7" w:rsidRPr="001E3F97">
              <w:rPr>
                <w:color w:val="000000"/>
                <w:sz w:val="20"/>
                <w:szCs w:val="20"/>
                <w:lang w:val="el-GR" w:eastAsia="el-GR"/>
              </w:rPr>
              <w:t>%</w:t>
            </w:r>
          </w:p>
        </w:tc>
        <w:tc>
          <w:tcPr>
            <w:tcW w:w="2426" w:type="dxa"/>
            <w:shd w:val="clear" w:color="auto" w:fill="auto"/>
            <w:vAlign w:val="center"/>
            <w:hideMark/>
          </w:tcPr>
          <w:p w14:paraId="630BB73B" w14:textId="6DF811E8"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_Ref121999035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6.10</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5F2AF0D5" w14:textId="77777777" w:rsidTr="001E3F97">
        <w:trPr>
          <w:trHeight w:val="531"/>
        </w:trPr>
        <w:tc>
          <w:tcPr>
            <w:tcW w:w="0" w:type="auto"/>
            <w:shd w:val="clear" w:color="auto" w:fill="auto"/>
            <w:vAlign w:val="center"/>
            <w:hideMark/>
          </w:tcPr>
          <w:p w14:paraId="227A3254"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3.11</w:t>
            </w:r>
          </w:p>
        </w:tc>
        <w:tc>
          <w:tcPr>
            <w:tcW w:w="5019" w:type="dxa"/>
            <w:shd w:val="clear" w:color="auto" w:fill="auto"/>
            <w:vAlign w:val="center"/>
            <w:hideMark/>
          </w:tcPr>
          <w:p w14:paraId="44E993D6" w14:textId="77777777" w:rsidR="006A22E7" w:rsidRPr="001E3F97" w:rsidRDefault="006A22E7" w:rsidP="003D6317">
            <w:pPr>
              <w:suppressAutoHyphens w:val="0"/>
              <w:spacing w:after="0"/>
              <w:jc w:val="left"/>
              <w:rPr>
                <w:color w:val="000000"/>
                <w:sz w:val="20"/>
                <w:szCs w:val="20"/>
                <w:lang w:val="el-GR" w:eastAsia="el-GR"/>
              </w:rPr>
            </w:pPr>
            <w:r w:rsidRPr="001E3F97">
              <w:rPr>
                <w:color w:val="000000"/>
                <w:sz w:val="20"/>
                <w:szCs w:val="20"/>
                <w:lang w:val="el-GR" w:eastAsia="el-GR"/>
              </w:rPr>
              <w:t>Υπηρεσίες Εγγύησης και Συντήρησης</w:t>
            </w:r>
          </w:p>
        </w:tc>
        <w:tc>
          <w:tcPr>
            <w:tcW w:w="1685" w:type="dxa"/>
            <w:vAlign w:val="center"/>
          </w:tcPr>
          <w:p w14:paraId="1B178025" w14:textId="50ED9FAE" w:rsidR="006A22E7" w:rsidRPr="001E3F97" w:rsidRDefault="00AB71BE" w:rsidP="006A22E7">
            <w:pPr>
              <w:suppressAutoHyphens w:val="0"/>
              <w:spacing w:after="0"/>
              <w:jc w:val="center"/>
              <w:rPr>
                <w:color w:val="000000"/>
                <w:sz w:val="20"/>
                <w:szCs w:val="20"/>
                <w:lang w:val="el-GR" w:eastAsia="el-GR"/>
              </w:rPr>
            </w:pPr>
            <w:r w:rsidRPr="001E3F97">
              <w:rPr>
                <w:color w:val="000000"/>
                <w:sz w:val="20"/>
                <w:szCs w:val="20"/>
                <w:lang w:val="el-GR" w:eastAsia="el-GR"/>
              </w:rPr>
              <w:t>2</w:t>
            </w:r>
            <w:r w:rsidR="006A22E7" w:rsidRPr="001E3F97">
              <w:rPr>
                <w:color w:val="000000"/>
                <w:sz w:val="20"/>
                <w:szCs w:val="20"/>
                <w:lang w:val="el-GR" w:eastAsia="el-GR"/>
              </w:rPr>
              <w:t>%</w:t>
            </w:r>
          </w:p>
        </w:tc>
        <w:tc>
          <w:tcPr>
            <w:tcW w:w="2426" w:type="dxa"/>
            <w:shd w:val="clear" w:color="auto" w:fill="auto"/>
            <w:vAlign w:val="center"/>
            <w:hideMark/>
          </w:tcPr>
          <w:p w14:paraId="4FD951FB" w14:textId="39212AA1"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_Ref88751471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6.11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1546BDB3" w14:textId="77777777" w:rsidTr="001E3F97">
        <w:trPr>
          <w:trHeight w:val="531"/>
        </w:trPr>
        <w:tc>
          <w:tcPr>
            <w:tcW w:w="0" w:type="auto"/>
            <w:shd w:val="clear" w:color="000000" w:fill="F7CAAC"/>
            <w:vAlign w:val="center"/>
            <w:hideMark/>
          </w:tcPr>
          <w:p w14:paraId="0D6615BD" w14:textId="36474163" w:rsidR="006A22E7" w:rsidRPr="001E3F97" w:rsidRDefault="00AB71BE" w:rsidP="003D6317">
            <w:pPr>
              <w:suppressAutoHyphens w:val="0"/>
              <w:spacing w:after="0"/>
              <w:rPr>
                <w:b/>
                <w:bCs/>
                <w:color w:val="000000"/>
                <w:sz w:val="20"/>
                <w:szCs w:val="20"/>
                <w:lang w:val="el-GR" w:eastAsia="el-GR"/>
              </w:rPr>
            </w:pPr>
            <w:r w:rsidRPr="001E3F97">
              <w:rPr>
                <w:b/>
                <w:bCs/>
                <w:sz w:val="20"/>
                <w:szCs w:val="20"/>
                <w:lang w:val="el-GR" w:eastAsia="el-GR"/>
              </w:rPr>
              <w:t>4.</w:t>
            </w:r>
            <w:r w:rsidR="006A22E7" w:rsidRPr="001E3F97">
              <w:rPr>
                <w:b/>
                <w:bCs/>
                <w:sz w:val="20"/>
                <w:szCs w:val="20"/>
                <w:lang w:val="el-GR" w:eastAsia="el-GR"/>
              </w:rPr>
              <w:t xml:space="preserve"> </w:t>
            </w:r>
          </w:p>
        </w:tc>
        <w:tc>
          <w:tcPr>
            <w:tcW w:w="5019" w:type="dxa"/>
            <w:shd w:val="clear" w:color="000000" w:fill="F7CAAC"/>
            <w:vAlign w:val="center"/>
            <w:hideMark/>
          </w:tcPr>
          <w:p w14:paraId="205CBEE4" w14:textId="774BCB3D" w:rsidR="006A22E7" w:rsidRPr="001E3F97" w:rsidRDefault="006A22E7" w:rsidP="003D6317">
            <w:pPr>
              <w:suppressAutoHyphens w:val="0"/>
              <w:spacing w:after="0"/>
              <w:rPr>
                <w:b/>
                <w:bCs/>
                <w:color w:val="000000"/>
                <w:sz w:val="20"/>
                <w:szCs w:val="20"/>
                <w:lang w:val="el-GR" w:eastAsia="el-GR"/>
              </w:rPr>
            </w:pPr>
            <w:r w:rsidRPr="001E3F97">
              <w:rPr>
                <w:b/>
                <w:bCs/>
                <w:sz w:val="20"/>
                <w:szCs w:val="20"/>
                <w:lang w:val="el-GR" w:eastAsia="el-GR"/>
              </w:rPr>
              <w:t xml:space="preserve">Μεθοδολογία Υλοποίησης </w:t>
            </w:r>
            <w:r w:rsidR="009743D2">
              <w:rPr>
                <w:b/>
                <w:bCs/>
                <w:sz w:val="20"/>
                <w:szCs w:val="20"/>
                <w:lang w:val="el-GR" w:eastAsia="el-GR"/>
              </w:rPr>
              <w:t>Έ</w:t>
            </w:r>
            <w:r w:rsidRPr="001E3F97">
              <w:rPr>
                <w:b/>
                <w:bCs/>
                <w:sz w:val="20"/>
                <w:szCs w:val="20"/>
                <w:lang w:val="el-GR" w:eastAsia="el-GR"/>
              </w:rPr>
              <w:t>ργου</w:t>
            </w:r>
          </w:p>
        </w:tc>
        <w:tc>
          <w:tcPr>
            <w:tcW w:w="1685" w:type="dxa"/>
            <w:shd w:val="clear" w:color="000000" w:fill="F7CAAC"/>
            <w:vAlign w:val="center"/>
          </w:tcPr>
          <w:p w14:paraId="4645800B" w14:textId="4615ED43" w:rsidR="006A22E7" w:rsidRPr="001E3F97" w:rsidRDefault="006A22E7" w:rsidP="006A22E7">
            <w:pPr>
              <w:suppressAutoHyphens w:val="0"/>
              <w:spacing w:after="0"/>
              <w:jc w:val="center"/>
              <w:rPr>
                <w:b/>
                <w:bCs/>
                <w:sz w:val="20"/>
                <w:szCs w:val="20"/>
                <w:lang w:val="el-GR" w:eastAsia="el-GR"/>
              </w:rPr>
            </w:pPr>
            <w:r w:rsidRPr="001E3F97">
              <w:rPr>
                <w:b/>
                <w:bCs/>
                <w:sz w:val="20"/>
                <w:szCs w:val="20"/>
                <w:lang w:val="el-GR" w:eastAsia="el-GR"/>
              </w:rPr>
              <w:t>10%</w:t>
            </w:r>
          </w:p>
        </w:tc>
        <w:tc>
          <w:tcPr>
            <w:tcW w:w="2426" w:type="dxa"/>
            <w:shd w:val="clear" w:color="000000" w:fill="F7CAAC"/>
            <w:vAlign w:val="center"/>
            <w:hideMark/>
          </w:tcPr>
          <w:p w14:paraId="2113F265" w14:textId="6F9BC79B" w:rsidR="006A22E7" w:rsidRPr="001E3F97" w:rsidRDefault="006A22E7" w:rsidP="003D6317">
            <w:pPr>
              <w:suppressAutoHyphens w:val="0"/>
              <w:spacing w:after="0"/>
              <w:rPr>
                <w:color w:val="000000"/>
                <w:sz w:val="20"/>
                <w:szCs w:val="20"/>
                <w:lang w:val="el-GR" w:eastAsia="el-GR"/>
              </w:rPr>
            </w:pPr>
            <w:r w:rsidRPr="001E3F97">
              <w:rPr>
                <w:sz w:val="20"/>
                <w:szCs w:val="20"/>
                <w:lang w:val="el-GR" w:eastAsia="el-GR"/>
              </w:rPr>
              <w:t xml:space="preserve">  </w:t>
            </w:r>
          </w:p>
        </w:tc>
      </w:tr>
      <w:tr w:rsidR="006A22E7" w:rsidRPr="006A22E7" w14:paraId="3E8CBBA0" w14:textId="77777777" w:rsidTr="001E3F97">
        <w:trPr>
          <w:trHeight w:val="531"/>
        </w:trPr>
        <w:tc>
          <w:tcPr>
            <w:tcW w:w="0" w:type="auto"/>
            <w:shd w:val="clear" w:color="auto" w:fill="auto"/>
            <w:vAlign w:val="center"/>
            <w:hideMark/>
          </w:tcPr>
          <w:p w14:paraId="55E8278F"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4.1</w:t>
            </w:r>
          </w:p>
        </w:tc>
        <w:tc>
          <w:tcPr>
            <w:tcW w:w="5019" w:type="dxa"/>
            <w:shd w:val="clear" w:color="auto" w:fill="auto"/>
            <w:vAlign w:val="center"/>
            <w:hideMark/>
          </w:tcPr>
          <w:p w14:paraId="4642873E"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Μεθοδολογία Διοίκησης και Διασφάλισης Ποιότητας του Έργου</w:t>
            </w:r>
          </w:p>
        </w:tc>
        <w:tc>
          <w:tcPr>
            <w:tcW w:w="1685" w:type="dxa"/>
            <w:vAlign w:val="center"/>
          </w:tcPr>
          <w:p w14:paraId="0FAAA575" w14:textId="699002DE"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5%</w:t>
            </w:r>
          </w:p>
        </w:tc>
        <w:tc>
          <w:tcPr>
            <w:tcW w:w="2426" w:type="dxa"/>
            <w:shd w:val="clear" w:color="auto" w:fill="auto"/>
            <w:vAlign w:val="center"/>
            <w:hideMark/>
          </w:tcPr>
          <w:p w14:paraId="014B3DC1" w14:textId="200F66F1"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_Ref121999057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7.1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49BC9169" w14:textId="77777777" w:rsidTr="001E3F97">
        <w:trPr>
          <w:trHeight w:val="531"/>
        </w:trPr>
        <w:tc>
          <w:tcPr>
            <w:tcW w:w="0" w:type="auto"/>
            <w:shd w:val="clear" w:color="auto" w:fill="auto"/>
            <w:vAlign w:val="center"/>
            <w:hideMark/>
          </w:tcPr>
          <w:p w14:paraId="3806D0E7"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4.2</w:t>
            </w:r>
          </w:p>
        </w:tc>
        <w:tc>
          <w:tcPr>
            <w:tcW w:w="5019" w:type="dxa"/>
            <w:shd w:val="clear" w:color="auto" w:fill="auto"/>
            <w:vAlign w:val="center"/>
            <w:hideMark/>
          </w:tcPr>
          <w:p w14:paraId="788902CF"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Παρακολούθηση Εξέλιξης του Έργου</w:t>
            </w:r>
          </w:p>
        </w:tc>
        <w:tc>
          <w:tcPr>
            <w:tcW w:w="1685" w:type="dxa"/>
            <w:vAlign w:val="center"/>
          </w:tcPr>
          <w:p w14:paraId="546EF9DB" w14:textId="086C5C38"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2%</w:t>
            </w:r>
          </w:p>
        </w:tc>
        <w:tc>
          <w:tcPr>
            <w:tcW w:w="2426" w:type="dxa"/>
            <w:shd w:val="clear" w:color="auto" w:fill="auto"/>
            <w:vAlign w:val="center"/>
            <w:hideMark/>
          </w:tcPr>
          <w:p w14:paraId="3B3DB7AF" w14:textId="62739BD6"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_Ref121999066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7.2</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2BF2E000" w14:textId="77777777" w:rsidTr="001E3F97">
        <w:trPr>
          <w:trHeight w:val="531"/>
        </w:trPr>
        <w:tc>
          <w:tcPr>
            <w:tcW w:w="0" w:type="auto"/>
            <w:shd w:val="clear" w:color="auto" w:fill="auto"/>
            <w:vAlign w:val="center"/>
            <w:hideMark/>
          </w:tcPr>
          <w:p w14:paraId="62234501"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4.3</w:t>
            </w:r>
          </w:p>
        </w:tc>
        <w:tc>
          <w:tcPr>
            <w:tcW w:w="5019" w:type="dxa"/>
            <w:shd w:val="clear" w:color="auto" w:fill="auto"/>
            <w:vAlign w:val="center"/>
            <w:hideMark/>
          </w:tcPr>
          <w:p w14:paraId="7E1B2BB9" w14:textId="31C0E05E"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Σχήμα Διοίκησης Έργου</w:t>
            </w:r>
          </w:p>
        </w:tc>
        <w:tc>
          <w:tcPr>
            <w:tcW w:w="1685" w:type="dxa"/>
            <w:vAlign w:val="center"/>
          </w:tcPr>
          <w:p w14:paraId="44A0DCFB" w14:textId="547F1E1D" w:rsidR="006A22E7" w:rsidRPr="001E3F97" w:rsidRDefault="006A22E7" w:rsidP="006A22E7">
            <w:pPr>
              <w:suppressAutoHyphens w:val="0"/>
              <w:spacing w:after="0"/>
              <w:jc w:val="center"/>
              <w:rPr>
                <w:color w:val="000000"/>
                <w:sz w:val="20"/>
                <w:szCs w:val="20"/>
                <w:lang w:val="el-GR" w:eastAsia="el-GR"/>
              </w:rPr>
            </w:pPr>
            <w:r w:rsidRPr="001E3F97">
              <w:rPr>
                <w:color w:val="000000"/>
                <w:sz w:val="20"/>
                <w:szCs w:val="20"/>
                <w:lang w:val="el-GR" w:eastAsia="el-GR"/>
              </w:rPr>
              <w:t>3%</w:t>
            </w:r>
          </w:p>
        </w:tc>
        <w:tc>
          <w:tcPr>
            <w:tcW w:w="2426" w:type="dxa"/>
            <w:shd w:val="clear" w:color="auto" w:fill="auto"/>
            <w:vAlign w:val="center"/>
            <w:hideMark/>
          </w:tcPr>
          <w:p w14:paraId="73695BC7" w14:textId="75F69955"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_Ref86404047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7.3</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2A027643" w14:textId="77777777" w:rsidTr="001E3F97">
        <w:trPr>
          <w:trHeight w:val="531"/>
        </w:trPr>
        <w:tc>
          <w:tcPr>
            <w:tcW w:w="0" w:type="auto"/>
            <w:shd w:val="clear" w:color="000000" w:fill="F7CAAC"/>
            <w:vAlign w:val="center"/>
            <w:hideMark/>
          </w:tcPr>
          <w:p w14:paraId="4CC598D2" w14:textId="475FEC4E" w:rsidR="006A22E7" w:rsidRPr="001E3F97" w:rsidRDefault="006A22E7" w:rsidP="003D6317">
            <w:pPr>
              <w:suppressAutoHyphens w:val="0"/>
              <w:spacing w:after="0"/>
              <w:rPr>
                <w:b/>
                <w:bCs/>
                <w:color w:val="000000"/>
                <w:sz w:val="20"/>
                <w:szCs w:val="20"/>
                <w:lang w:val="el-GR" w:eastAsia="el-GR"/>
              </w:rPr>
            </w:pPr>
            <w:r w:rsidRPr="001E3F97">
              <w:rPr>
                <w:sz w:val="20"/>
                <w:szCs w:val="20"/>
                <w:lang w:val="el-GR" w:eastAsia="el-GR"/>
              </w:rPr>
              <w:t xml:space="preserve"> </w:t>
            </w:r>
            <w:r w:rsidR="00AB71BE" w:rsidRPr="001E3F97">
              <w:rPr>
                <w:b/>
                <w:bCs/>
                <w:sz w:val="20"/>
                <w:szCs w:val="20"/>
                <w:lang w:val="el-GR" w:eastAsia="el-GR"/>
              </w:rPr>
              <w:t>5.</w:t>
            </w:r>
          </w:p>
        </w:tc>
        <w:tc>
          <w:tcPr>
            <w:tcW w:w="5019" w:type="dxa"/>
            <w:shd w:val="clear" w:color="000000" w:fill="F7CAAC"/>
            <w:vAlign w:val="center"/>
            <w:hideMark/>
          </w:tcPr>
          <w:p w14:paraId="53847D77" w14:textId="77777777" w:rsidR="006A22E7" w:rsidRPr="001E3F97" w:rsidRDefault="006A22E7" w:rsidP="003D6317">
            <w:pPr>
              <w:suppressAutoHyphens w:val="0"/>
              <w:spacing w:after="0"/>
              <w:rPr>
                <w:b/>
                <w:bCs/>
                <w:color w:val="000000"/>
                <w:sz w:val="20"/>
                <w:szCs w:val="20"/>
                <w:lang w:val="el-GR" w:eastAsia="el-GR"/>
              </w:rPr>
            </w:pPr>
            <w:r w:rsidRPr="001E3F97">
              <w:rPr>
                <w:b/>
                <w:bCs/>
                <w:sz w:val="20"/>
                <w:szCs w:val="20"/>
                <w:lang w:val="el-GR" w:eastAsia="el-GR"/>
              </w:rPr>
              <w:t>Φάσεις Υλοποίησης &amp; Χρονοδιάγραμμα Έργου</w:t>
            </w:r>
          </w:p>
        </w:tc>
        <w:tc>
          <w:tcPr>
            <w:tcW w:w="1685" w:type="dxa"/>
            <w:shd w:val="clear" w:color="000000" w:fill="F7CAAC"/>
            <w:vAlign w:val="center"/>
          </w:tcPr>
          <w:p w14:paraId="47DCF7EA" w14:textId="129C18EF" w:rsidR="006A22E7" w:rsidRPr="001E3F97" w:rsidRDefault="00572B8D" w:rsidP="006A22E7">
            <w:pPr>
              <w:suppressAutoHyphens w:val="0"/>
              <w:spacing w:after="0"/>
              <w:jc w:val="center"/>
              <w:rPr>
                <w:b/>
                <w:bCs/>
                <w:sz w:val="20"/>
                <w:szCs w:val="20"/>
                <w:lang w:val="el-GR" w:eastAsia="el-GR"/>
              </w:rPr>
            </w:pPr>
            <w:r>
              <w:rPr>
                <w:b/>
                <w:bCs/>
                <w:sz w:val="20"/>
                <w:szCs w:val="20"/>
                <w:lang w:val="el-GR" w:eastAsia="el-GR"/>
              </w:rPr>
              <w:t>5</w:t>
            </w:r>
            <w:r w:rsidR="006A22E7" w:rsidRPr="001E3F97">
              <w:rPr>
                <w:b/>
                <w:bCs/>
                <w:sz w:val="20"/>
                <w:szCs w:val="20"/>
                <w:lang w:val="el-GR" w:eastAsia="el-GR"/>
              </w:rPr>
              <w:t>%</w:t>
            </w:r>
          </w:p>
        </w:tc>
        <w:tc>
          <w:tcPr>
            <w:tcW w:w="2426" w:type="dxa"/>
            <w:shd w:val="clear" w:color="000000" w:fill="F7CAAC"/>
            <w:vAlign w:val="center"/>
            <w:hideMark/>
          </w:tcPr>
          <w:p w14:paraId="1CCE1B85" w14:textId="3C6D4AD7" w:rsidR="006A22E7" w:rsidRPr="001E3F97" w:rsidRDefault="006A22E7" w:rsidP="003D6317">
            <w:pPr>
              <w:suppressAutoHyphens w:val="0"/>
              <w:spacing w:after="0"/>
              <w:rPr>
                <w:color w:val="000000"/>
                <w:sz w:val="20"/>
                <w:szCs w:val="20"/>
                <w:lang w:val="el-GR" w:eastAsia="el-GR"/>
              </w:rPr>
            </w:pPr>
            <w:r w:rsidRPr="001E3F97">
              <w:rPr>
                <w:sz w:val="20"/>
                <w:szCs w:val="20"/>
                <w:lang w:val="el-GR" w:eastAsia="el-GR"/>
              </w:rPr>
              <w:t xml:space="preserve">  </w:t>
            </w:r>
          </w:p>
        </w:tc>
      </w:tr>
      <w:tr w:rsidR="006A22E7" w:rsidRPr="006A22E7" w14:paraId="52717B5D" w14:textId="77777777" w:rsidTr="001E3F97">
        <w:trPr>
          <w:trHeight w:val="531"/>
        </w:trPr>
        <w:tc>
          <w:tcPr>
            <w:tcW w:w="0" w:type="auto"/>
            <w:shd w:val="clear" w:color="auto" w:fill="auto"/>
            <w:vAlign w:val="center"/>
            <w:hideMark/>
          </w:tcPr>
          <w:p w14:paraId="3B7FC3FA"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lastRenderedPageBreak/>
              <w:t>5.1</w:t>
            </w:r>
          </w:p>
        </w:tc>
        <w:tc>
          <w:tcPr>
            <w:tcW w:w="5019" w:type="dxa"/>
            <w:shd w:val="clear" w:color="auto" w:fill="auto"/>
            <w:vAlign w:val="center"/>
            <w:hideMark/>
          </w:tcPr>
          <w:p w14:paraId="2F8E2D48"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Χρονοδιάγραμμα</w:t>
            </w:r>
          </w:p>
        </w:tc>
        <w:tc>
          <w:tcPr>
            <w:tcW w:w="1685" w:type="dxa"/>
            <w:vAlign w:val="center"/>
          </w:tcPr>
          <w:p w14:paraId="728BAC16" w14:textId="0975455F" w:rsidR="006A22E7" w:rsidRPr="001E3F97" w:rsidRDefault="00572B8D" w:rsidP="006A22E7">
            <w:pPr>
              <w:suppressAutoHyphens w:val="0"/>
              <w:spacing w:after="0"/>
              <w:jc w:val="center"/>
              <w:rPr>
                <w:color w:val="000000"/>
                <w:sz w:val="20"/>
                <w:szCs w:val="20"/>
                <w:lang w:val="el-GR" w:eastAsia="el-GR"/>
              </w:rPr>
            </w:pPr>
            <w:r>
              <w:rPr>
                <w:color w:val="000000"/>
                <w:sz w:val="20"/>
                <w:szCs w:val="20"/>
                <w:lang w:val="el-GR" w:eastAsia="el-GR"/>
              </w:rPr>
              <w:t>2</w:t>
            </w:r>
            <w:r w:rsidR="006A22E7" w:rsidRPr="001E3F97">
              <w:rPr>
                <w:color w:val="000000"/>
                <w:sz w:val="20"/>
                <w:szCs w:val="20"/>
                <w:lang w:val="el-GR" w:eastAsia="el-GR"/>
              </w:rPr>
              <w:t>%</w:t>
            </w:r>
          </w:p>
        </w:tc>
        <w:tc>
          <w:tcPr>
            <w:tcW w:w="2426" w:type="dxa"/>
            <w:shd w:val="clear" w:color="auto" w:fill="auto"/>
            <w:vAlign w:val="center"/>
            <w:hideMark/>
          </w:tcPr>
          <w:p w14:paraId="7C6BE65D" w14:textId="1AA31A73"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_Ref86755840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8.1</w:t>
            </w:r>
            <w:r w:rsidR="00297D2F">
              <w:rPr>
                <w:color w:val="000000"/>
                <w:sz w:val="20"/>
                <w:szCs w:val="20"/>
                <w:lang w:val="el-GR" w:eastAsia="el-GR"/>
              </w:rPr>
              <w:fldChar w:fldCharType="end"/>
            </w:r>
            <w:r w:rsidR="00297D2F">
              <w:rPr>
                <w:color w:val="000000"/>
                <w:sz w:val="20"/>
                <w:szCs w:val="20"/>
                <w:lang w:val="el-GR" w:eastAsia="el-GR"/>
              </w:rPr>
              <w:t xml:space="preserve"> </w:t>
            </w:r>
            <w:r w:rsidRPr="001E3F97">
              <w:rPr>
                <w:color w:val="000000"/>
                <w:sz w:val="20"/>
                <w:szCs w:val="20"/>
                <w:lang w:val="el-GR" w:eastAsia="el-GR"/>
              </w:rPr>
              <w:t>Παραρτ. Ι</w:t>
            </w:r>
          </w:p>
        </w:tc>
      </w:tr>
      <w:tr w:rsidR="006A22E7" w:rsidRPr="006A22E7" w14:paraId="26CF8356" w14:textId="77777777" w:rsidTr="001E3F97">
        <w:trPr>
          <w:trHeight w:val="531"/>
        </w:trPr>
        <w:tc>
          <w:tcPr>
            <w:tcW w:w="0" w:type="auto"/>
            <w:shd w:val="clear" w:color="auto" w:fill="auto"/>
            <w:vAlign w:val="center"/>
            <w:hideMark/>
          </w:tcPr>
          <w:p w14:paraId="6696891B"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5.2</w:t>
            </w:r>
          </w:p>
        </w:tc>
        <w:tc>
          <w:tcPr>
            <w:tcW w:w="5019" w:type="dxa"/>
            <w:shd w:val="clear" w:color="auto" w:fill="auto"/>
            <w:vAlign w:val="center"/>
            <w:hideMark/>
          </w:tcPr>
          <w:p w14:paraId="3816C759" w14:textId="77777777" w:rsidR="006A22E7" w:rsidRPr="001E3F97" w:rsidRDefault="006A22E7" w:rsidP="003D6317">
            <w:pPr>
              <w:suppressAutoHyphens w:val="0"/>
              <w:spacing w:after="0"/>
              <w:rPr>
                <w:color w:val="000000"/>
                <w:sz w:val="20"/>
                <w:szCs w:val="20"/>
                <w:lang w:val="el-GR" w:eastAsia="el-GR"/>
              </w:rPr>
            </w:pPr>
            <w:r w:rsidRPr="001E3F97">
              <w:rPr>
                <w:color w:val="000000"/>
                <w:sz w:val="20"/>
                <w:szCs w:val="20"/>
                <w:lang w:val="el-GR" w:eastAsia="el-GR"/>
              </w:rPr>
              <w:t>Φάσεις – Παραδοτέα</w:t>
            </w:r>
          </w:p>
        </w:tc>
        <w:tc>
          <w:tcPr>
            <w:tcW w:w="1685" w:type="dxa"/>
            <w:vAlign w:val="center"/>
          </w:tcPr>
          <w:p w14:paraId="386A82D4" w14:textId="6E20CB19" w:rsidR="006A22E7" w:rsidRPr="001E3F97" w:rsidRDefault="00572B8D" w:rsidP="006A22E7">
            <w:pPr>
              <w:suppressAutoHyphens w:val="0"/>
              <w:spacing w:after="0"/>
              <w:jc w:val="center"/>
              <w:rPr>
                <w:color w:val="000000"/>
                <w:sz w:val="20"/>
                <w:szCs w:val="20"/>
                <w:lang w:val="el-GR" w:eastAsia="el-GR"/>
              </w:rPr>
            </w:pPr>
            <w:r>
              <w:rPr>
                <w:color w:val="000000"/>
                <w:sz w:val="20"/>
                <w:szCs w:val="20"/>
                <w:lang w:val="el-GR" w:eastAsia="el-GR"/>
              </w:rPr>
              <w:t>3</w:t>
            </w:r>
            <w:r w:rsidR="006A22E7" w:rsidRPr="001E3F97">
              <w:rPr>
                <w:color w:val="000000"/>
                <w:sz w:val="20"/>
                <w:szCs w:val="20"/>
                <w:lang w:val="el-GR" w:eastAsia="el-GR"/>
              </w:rPr>
              <w:t>%</w:t>
            </w:r>
          </w:p>
        </w:tc>
        <w:tc>
          <w:tcPr>
            <w:tcW w:w="2426" w:type="dxa"/>
            <w:shd w:val="clear" w:color="auto" w:fill="auto"/>
            <w:vAlign w:val="center"/>
            <w:hideMark/>
          </w:tcPr>
          <w:p w14:paraId="5CEA6271" w14:textId="2263D8C2" w:rsidR="006A22E7" w:rsidRPr="001E3F97" w:rsidRDefault="006A22E7" w:rsidP="003D6317">
            <w:pPr>
              <w:suppressAutoHyphens w:val="0"/>
              <w:spacing w:after="0"/>
              <w:jc w:val="center"/>
              <w:rPr>
                <w:color w:val="000000"/>
                <w:sz w:val="20"/>
                <w:szCs w:val="20"/>
                <w:lang w:val="el-GR" w:eastAsia="el-GR"/>
              </w:rPr>
            </w:pPr>
            <w:r w:rsidRPr="001E3F97">
              <w:rPr>
                <w:color w:val="000000"/>
                <w:sz w:val="20"/>
                <w:szCs w:val="20"/>
                <w:lang w:val="el-GR" w:eastAsia="el-GR"/>
              </w:rPr>
              <w:t xml:space="preserve">§ </w:t>
            </w:r>
            <w:r w:rsidR="00297D2F">
              <w:rPr>
                <w:color w:val="000000"/>
                <w:sz w:val="20"/>
                <w:szCs w:val="20"/>
                <w:lang w:val="el-GR" w:eastAsia="el-GR"/>
              </w:rPr>
              <w:fldChar w:fldCharType="begin"/>
            </w:r>
            <w:r w:rsidR="00297D2F">
              <w:rPr>
                <w:color w:val="000000"/>
                <w:sz w:val="20"/>
                <w:szCs w:val="20"/>
                <w:lang w:val="el-GR" w:eastAsia="el-GR"/>
              </w:rPr>
              <w:instrText xml:space="preserve"> REF _Ref86755856 \r \h </w:instrText>
            </w:r>
            <w:r w:rsidR="00297D2F">
              <w:rPr>
                <w:color w:val="000000"/>
                <w:sz w:val="20"/>
                <w:szCs w:val="20"/>
                <w:lang w:val="el-GR" w:eastAsia="el-GR"/>
              </w:rPr>
            </w:r>
            <w:r w:rsidR="00297D2F">
              <w:rPr>
                <w:color w:val="000000"/>
                <w:sz w:val="20"/>
                <w:szCs w:val="20"/>
                <w:lang w:val="el-GR" w:eastAsia="el-GR"/>
              </w:rPr>
              <w:fldChar w:fldCharType="separate"/>
            </w:r>
            <w:r w:rsidR="00263685">
              <w:rPr>
                <w:color w:val="000000"/>
                <w:sz w:val="20"/>
                <w:szCs w:val="20"/>
                <w:lang w:val="el-GR" w:eastAsia="el-GR"/>
              </w:rPr>
              <w:t>8.2</w:t>
            </w:r>
            <w:r w:rsidR="00297D2F">
              <w:rPr>
                <w:color w:val="000000"/>
                <w:sz w:val="20"/>
                <w:szCs w:val="20"/>
                <w:lang w:val="el-GR" w:eastAsia="el-GR"/>
              </w:rPr>
              <w:fldChar w:fldCharType="end"/>
            </w:r>
            <w:r w:rsidRPr="001E3F97">
              <w:rPr>
                <w:color w:val="000000"/>
                <w:sz w:val="20"/>
                <w:szCs w:val="20"/>
                <w:lang w:val="el-GR" w:eastAsia="el-GR"/>
              </w:rPr>
              <w:t xml:space="preserve"> Παραρτ. Ι</w:t>
            </w:r>
          </w:p>
        </w:tc>
      </w:tr>
    </w:tbl>
    <w:p w14:paraId="7EEDA1DA" w14:textId="7D6720C0" w:rsidR="009B23AE" w:rsidRDefault="009B23AE" w:rsidP="00DB5B4A">
      <w:pPr>
        <w:spacing w:line="276" w:lineRule="auto"/>
        <w:rPr>
          <w:highlight w:val="cyan"/>
          <w:lang w:val="el-GR"/>
        </w:rPr>
      </w:pPr>
    </w:p>
    <w:p w14:paraId="36CB9E95" w14:textId="77777777" w:rsidR="00B11217" w:rsidRPr="00033BA0" w:rsidRDefault="00B11217" w:rsidP="00B11217">
      <w:pPr>
        <w:spacing w:before="120"/>
        <w:rPr>
          <w:b/>
          <w:i/>
          <w:lang w:val="el-GR"/>
        </w:rPr>
      </w:pPr>
      <w:r w:rsidRPr="00D40392">
        <w:rPr>
          <w:b/>
          <w:i/>
          <w:lang w:val="el-GR"/>
        </w:rPr>
        <w:t>Επεξήγηση Κριτηρίων:</w:t>
      </w:r>
      <w:r w:rsidRPr="00033BA0">
        <w:rPr>
          <w:b/>
          <w:i/>
          <w:lang w:val="el-GR"/>
        </w:rPr>
        <w:t xml:space="preserve"> </w:t>
      </w:r>
    </w:p>
    <w:p w14:paraId="3C8F87C1" w14:textId="77777777" w:rsidR="00B11217" w:rsidRDefault="00B11217" w:rsidP="00B11217">
      <w:pPr>
        <w:spacing w:before="120" w:line="360" w:lineRule="auto"/>
        <w:rPr>
          <w:lang w:val="el-GR"/>
        </w:rPr>
      </w:pPr>
      <w:r w:rsidRPr="00033BA0">
        <w:rPr>
          <w:lang w:val="el-GR"/>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2B55A6" w:rsidRPr="00FA1D8C" w14:paraId="5FB3A249" w14:textId="77777777" w:rsidTr="00D476C8">
        <w:tc>
          <w:tcPr>
            <w:tcW w:w="9855" w:type="dxa"/>
            <w:shd w:val="clear" w:color="auto" w:fill="auto"/>
          </w:tcPr>
          <w:tbl>
            <w:tblPr>
              <w:tblW w:w="0" w:type="auto"/>
              <w:tblLayout w:type="fixed"/>
              <w:tblLook w:val="06A0" w:firstRow="1" w:lastRow="0" w:firstColumn="1" w:lastColumn="0" w:noHBand="1" w:noVBand="1"/>
            </w:tblPr>
            <w:tblGrid>
              <w:gridCol w:w="9630"/>
            </w:tblGrid>
            <w:tr w:rsidR="002B55A6" w:rsidRPr="00D40392" w14:paraId="0572690E" w14:textId="77777777" w:rsidTr="00D40392">
              <w:tc>
                <w:tcPr>
                  <w:tcW w:w="9630"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04CE9D3A" w14:textId="77777777" w:rsidR="002B55A6" w:rsidRPr="00D40392" w:rsidRDefault="002B55A6" w:rsidP="002B55A6">
                  <w:r w:rsidRPr="00D40392">
                    <w:rPr>
                      <w:rFonts w:eastAsia="Tahoma"/>
                      <w:b/>
                      <w:bCs/>
                      <w:lang w:val="el"/>
                    </w:rPr>
                    <w:t>Ομάδα 1 - Γενικές Αρχές &amp; Απαιτήσεις</w:t>
                  </w:r>
                </w:p>
              </w:tc>
            </w:tr>
            <w:tr w:rsidR="002B55A6" w:rsidRPr="00FA1D8C" w14:paraId="74A42433" w14:textId="77777777" w:rsidTr="009A3347">
              <w:tc>
                <w:tcPr>
                  <w:tcW w:w="9630" w:type="dxa"/>
                  <w:tcBorders>
                    <w:top w:val="single" w:sz="8" w:space="0" w:color="auto"/>
                    <w:left w:val="single" w:sz="8" w:space="0" w:color="auto"/>
                    <w:bottom w:val="single" w:sz="8" w:space="0" w:color="auto"/>
                    <w:right w:val="single" w:sz="8" w:space="0" w:color="auto"/>
                  </w:tcBorders>
                </w:tcPr>
                <w:p w14:paraId="1134ED4B" w14:textId="77777777" w:rsidR="002B55A6" w:rsidRPr="00D40392" w:rsidRDefault="002B55A6" w:rsidP="002B55A6">
                  <w:pPr>
                    <w:rPr>
                      <w:lang w:val="el-GR"/>
                    </w:rPr>
                  </w:pPr>
                  <w:r w:rsidRPr="00D40392">
                    <w:rPr>
                      <w:rFonts w:eastAsia="Tahoma"/>
                      <w:b/>
                      <w:bCs/>
                      <w:lang w:val="el"/>
                    </w:rPr>
                    <w:t>1.1 Κατανόηση Έργου</w:t>
                  </w:r>
                </w:p>
                <w:p w14:paraId="36801A5B" w14:textId="31DD12EC" w:rsidR="002B55A6" w:rsidRPr="00D40392" w:rsidRDefault="002B55A6" w:rsidP="00F373CF">
                  <w:pPr>
                    <w:pStyle w:val="aff"/>
                    <w:numPr>
                      <w:ilvl w:val="0"/>
                      <w:numId w:val="32"/>
                    </w:numPr>
                    <w:spacing w:line="276" w:lineRule="auto"/>
                    <w:ind w:left="767" w:hanging="604"/>
                    <w:rPr>
                      <w:lang w:val="el-GR"/>
                    </w:rPr>
                  </w:pPr>
                  <w:r w:rsidRPr="00D40392">
                    <w:rPr>
                      <w:rFonts w:eastAsia="Tahoma"/>
                      <w:lang w:val="el"/>
                    </w:rPr>
                    <w:t>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6B7FF32B" w14:textId="77777777" w:rsidR="002B55A6" w:rsidRPr="00D40392" w:rsidRDefault="002B55A6" w:rsidP="00F373CF">
                  <w:pPr>
                    <w:pStyle w:val="aff"/>
                    <w:numPr>
                      <w:ilvl w:val="0"/>
                      <w:numId w:val="64"/>
                    </w:numPr>
                    <w:spacing w:line="276" w:lineRule="auto"/>
                    <w:ind w:left="767" w:hanging="604"/>
                    <w:rPr>
                      <w:lang w:val="el-GR"/>
                    </w:rPr>
                  </w:pPr>
                  <w:r w:rsidRPr="00D40392">
                    <w:rPr>
                      <w:rFonts w:eastAsia="Tahoma"/>
                      <w:lang w:val="el"/>
                    </w:rP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26A097DB" w14:textId="18665D87" w:rsidR="002B55A6" w:rsidRPr="00D40392" w:rsidRDefault="002B55A6" w:rsidP="00F373CF">
                  <w:pPr>
                    <w:pStyle w:val="aff"/>
                    <w:numPr>
                      <w:ilvl w:val="0"/>
                      <w:numId w:val="32"/>
                    </w:numPr>
                    <w:spacing w:line="276" w:lineRule="auto"/>
                    <w:ind w:left="767" w:hanging="604"/>
                    <w:rPr>
                      <w:lang w:val="el-GR"/>
                    </w:rPr>
                  </w:pPr>
                  <w:r w:rsidRPr="00D40392">
                    <w:rPr>
                      <w:rFonts w:eastAsia="Tahoma"/>
                      <w:lang w:val="el"/>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79EE814D" w14:textId="77777777" w:rsidR="002B55A6" w:rsidRPr="00D40392" w:rsidRDefault="002B55A6" w:rsidP="00F373CF">
                  <w:pPr>
                    <w:pStyle w:val="aff"/>
                    <w:numPr>
                      <w:ilvl w:val="0"/>
                      <w:numId w:val="64"/>
                    </w:numPr>
                    <w:spacing w:line="276" w:lineRule="auto"/>
                    <w:ind w:left="767" w:hanging="604"/>
                    <w:rPr>
                      <w:lang w:val="el-GR"/>
                    </w:rPr>
                  </w:pPr>
                  <w:r w:rsidRPr="00D40392">
                    <w:rPr>
                      <w:rFonts w:eastAsia="Tahoma"/>
                      <w:lang w:val="el"/>
                    </w:rPr>
                    <w:t>Η τεκμηριωμένη αντίληψη του Αναδόχου σχετικά με τη διαδικασία αλλαγής που συνεπάγεται η υλοποίηση του έργου, τόσο σε επίπεδο λειτουργίας του φορέα όσο και στις σχέσεις του φορέα με το περιβάλλον του, καθώς και κυρίως η πρόταση του σχετικά με τη διαχείριση των εν λόγω αλλαγών.</w:t>
                  </w:r>
                </w:p>
                <w:p w14:paraId="2E15FF8F" w14:textId="77777777" w:rsidR="00303BF0" w:rsidRPr="00D40392" w:rsidRDefault="00303BF0" w:rsidP="001E3F97">
                  <w:pPr>
                    <w:pStyle w:val="aff"/>
                    <w:spacing w:line="276" w:lineRule="auto"/>
                    <w:ind w:left="767"/>
                    <w:rPr>
                      <w:lang w:val="el-GR"/>
                    </w:rPr>
                  </w:pPr>
                </w:p>
                <w:p w14:paraId="4DE35185" w14:textId="77777777" w:rsidR="002B55A6" w:rsidRPr="00D40392" w:rsidRDefault="002B55A6" w:rsidP="00303BF0">
                  <w:pPr>
                    <w:spacing w:line="276" w:lineRule="auto"/>
                    <w:rPr>
                      <w:lang w:val="el-GR"/>
                    </w:rPr>
                  </w:pPr>
                  <w:r w:rsidRPr="00D40392">
                    <w:rPr>
                      <w:rFonts w:eastAsia="Tahoma"/>
                      <w:b/>
                      <w:bCs/>
                      <w:lang w:val="el"/>
                    </w:rPr>
                    <w:t>1.2 Αρχιτεκτονική (Επεκτασιμότητα – Κλιμάκωση Λύσης)</w:t>
                  </w:r>
                </w:p>
                <w:p w14:paraId="24BB408C" w14:textId="0FE5185D" w:rsidR="002B55A6" w:rsidRPr="00D40392" w:rsidRDefault="002B55A6" w:rsidP="00303BF0">
                  <w:pPr>
                    <w:spacing w:line="276" w:lineRule="auto"/>
                    <w:rPr>
                      <w:rFonts w:eastAsia="Calibri"/>
                      <w:lang w:val="el"/>
                    </w:rPr>
                  </w:pPr>
                  <w:r w:rsidRPr="00D40392">
                    <w:rPr>
                      <w:rFonts w:eastAsia="Tahoma"/>
                      <w:lang w:val="el"/>
                    </w:rPr>
                    <w:t xml:space="preserve">Η κάλυψη των απαιτήσεων </w:t>
                  </w:r>
                  <w:r w:rsidR="009C3710">
                    <w:rPr>
                      <w:rFonts w:eastAsia="Tahoma"/>
                      <w:lang w:val="el"/>
                    </w:rPr>
                    <w:t xml:space="preserve">του Κεφ. </w:t>
                  </w:r>
                  <w:r w:rsidR="00303BF0" w:rsidRPr="00D40392">
                    <w:rPr>
                      <w:rFonts w:eastAsia="Tahoma"/>
                      <w:color w:val="2E74B5" w:themeColor="accent1" w:themeShade="BF"/>
                      <w:lang w:val="el-GR"/>
                    </w:rPr>
                    <w:fldChar w:fldCharType="begin"/>
                  </w:r>
                  <w:r w:rsidR="00303BF0" w:rsidRPr="00D40392">
                    <w:rPr>
                      <w:rFonts w:eastAsia="Tahoma"/>
                      <w:lang w:val="el"/>
                    </w:rPr>
                    <w:instrText xml:space="preserve"> REF _Ref86403336 \r \h </w:instrText>
                  </w:r>
                  <w:r w:rsidR="00D40392">
                    <w:rPr>
                      <w:rFonts w:eastAsia="Tahoma"/>
                      <w:color w:val="2E74B5" w:themeColor="accent1" w:themeShade="BF"/>
                      <w:lang w:val="el-GR"/>
                    </w:rPr>
                    <w:instrText xml:space="preserve"> \* MERGEFORMAT </w:instrText>
                  </w:r>
                  <w:r w:rsidR="00303BF0" w:rsidRPr="00D40392">
                    <w:rPr>
                      <w:rFonts w:eastAsia="Tahoma"/>
                      <w:color w:val="2E74B5" w:themeColor="accent1" w:themeShade="BF"/>
                      <w:lang w:val="el-GR"/>
                    </w:rPr>
                  </w:r>
                  <w:r w:rsidR="00303BF0" w:rsidRPr="00D40392">
                    <w:rPr>
                      <w:rFonts w:eastAsia="Tahoma"/>
                      <w:color w:val="2E74B5" w:themeColor="accent1" w:themeShade="BF"/>
                      <w:lang w:val="el-GR"/>
                    </w:rPr>
                    <w:fldChar w:fldCharType="separate"/>
                  </w:r>
                  <w:r w:rsidR="00263685">
                    <w:rPr>
                      <w:rFonts w:eastAsia="Tahoma"/>
                      <w:lang w:val="el"/>
                    </w:rPr>
                    <w:t>3</w:t>
                  </w:r>
                  <w:r w:rsidR="00303BF0" w:rsidRPr="00D40392">
                    <w:rPr>
                      <w:rFonts w:eastAsia="Tahoma"/>
                      <w:color w:val="2E74B5" w:themeColor="accent1" w:themeShade="BF"/>
                      <w:lang w:val="el-GR"/>
                    </w:rPr>
                    <w:fldChar w:fldCharType="end"/>
                  </w:r>
                  <w:r w:rsidR="00B360C5" w:rsidRPr="00D40392">
                    <w:rPr>
                      <w:rFonts w:eastAsia="Tahoma"/>
                      <w:lang w:val="el-GR"/>
                    </w:rPr>
                    <w:t xml:space="preserve"> </w:t>
                  </w:r>
                  <w:r w:rsidRPr="00D40392">
                    <w:rPr>
                      <w:rFonts w:eastAsia="Tahoma"/>
                      <w:lang w:val="el-GR"/>
                    </w:rPr>
                    <w:t>του Παραρτήματος Ι</w:t>
                  </w:r>
                  <w:r w:rsidR="00D40392" w:rsidRPr="00D40392">
                    <w:rPr>
                      <w:rFonts w:eastAsia="Tahoma"/>
                      <w:lang w:val="el"/>
                    </w:rPr>
                    <w:t>.</w:t>
                  </w:r>
                </w:p>
                <w:p w14:paraId="3BAE5648" w14:textId="77777777" w:rsidR="00D40392" w:rsidRPr="00D40392" w:rsidRDefault="00D40392" w:rsidP="00303BF0">
                  <w:pPr>
                    <w:spacing w:line="276" w:lineRule="auto"/>
                    <w:rPr>
                      <w:lang w:val="el-GR"/>
                    </w:rPr>
                  </w:pPr>
                </w:p>
                <w:p w14:paraId="3EA7FD8C" w14:textId="1632F55A" w:rsidR="002B55A6" w:rsidRPr="00D40392" w:rsidRDefault="002B55A6" w:rsidP="00303BF0">
                  <w:pPr>
                    <w:spacing w:line="276" w:lineRule="auto"/>
                    <w:rPr>
                      <w:lang w:val="el-GR"/>
                    </w:rPr>
                  </w:pPr>
                  <w:r w:rsidRPr="00D40392">
                    <w:rPr>
                      <w:rFonts w:eastAsia="Tahoma"/>
                      <w:b/>
                      <w:bCs/>
                      <w:lang w:val="el"/>
                    </w:rPr>
                    <w:t xml:space="preserve">1.3 Συμβατότητα με </w:t>
                  </w:r>
                  <w:r w:rsidRPr="00D40392">
                    <w:rPr>
                      <w:rFonts w:eastAsia="Tahoma"/>
                      <w:b/>
                      <w:bCs/>
                      <w:lang w:val="el-GR"/>
                    </w:rPr>
                    <w:t>Οριζόντιες Απαιτήσεις</w:t>
                  </w:r>
                </w:p>
                <w:p w14:paraId="4DB6B0A9" w14:textId="3F8D8C12" w:rsidR="002242F6" w:rsidRPr="00D40392" w:rsidRDefault="002B55A6" w:rsidP="009C3710">
                  <w:pPr>
                    <w:spacing w:line="276" w:lineRule="auto"/>
                    <w:rPr>
                      <w:lang w:val="el-GR"/>
                    </w:rPr>
                  </w:pPr>
                  <w:r w:rsidRPr="00D40392">
                    <w:rPr>
                      <w:rFonts w:eastAsia="Tahoma"/>
                      <w:lang w:val="el"/>
                    </w:rPr>
                    <w:t>Η τεκμηριωμένη και ολοκληρωμένη πρόταση σχετικά με την κάλυψη των απαιτήσεων τ</w:t>
                  </w:r>
                  <w:r w:rsidR="00D40392" w:rsidRPr="00D40392">
                    <w:rPr>
                      <w:rFonts w:eastAsia="Tahoma"/>
                      <w:lang w:val="el"/>
                    </w:rPr>
                    <w:t xml:space="preserve">ου Κεφ. 5 </w:t>
                  </w:r>
                  <w:r w:rsidRPr="00D40392">
                    <w:rPr>
                      <w:rFonts w:eastAsia="Tahoma"/>
                      <w:lang w:val="el"/>
                    </w:rPr>
                    <w:t>του Παραρτήματος Ι</w:t>
                  </w:r>
                  <w:r w:rsidR="00B360C5" w:rsidRPr="00D40392">
                    <w:rPr>
                      <w:rFonts w:eastAsia="Tahoma"/>
                      <w:lang w:val="el"/>
                    </w:rPr>
                    <w:t>.</w:t>
                  </w:r>
                  <w:r w:rsidRPr="00D40392">
                    <w:rPr>
                      <w:rFonts w:eastAsia="Tahoma"/>
                      <w:lang w:val="el"/>
                    </w:rPr>
                    <w:t xml:space="preserve"> </w:t>
                  </w:r>
                </w:p>
              </w:tc>
            </w:tr>
            <w:tr w:rsidR="002B55A6" w:rsidRPr="00D40392" w14:paraId="1F9D44E4"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580DAC71" w14:textId="3443598B" w:rsidR="002B55A6" w:rsidRPr="00D40392" w:rsidRDefault="002B55A6" w:rsidP="002B55A6">
                  <w:r w:rsidRPr="00D40392">
                    <w:rPr>
                      <w:rFonts w:eastAsia="Tahoma"/>
                      <w:b/>
                      <w:bCs/>
                      <w:lang w:val="el"/>
                    </w:rPr>
                    <w:t>Ομάδα 2</w:t>
                  </w:r>
                  <w:r w:rsidR="00B360C5" w:rsidRPr="00D40392">
                    <w:rPr>
                      <w:rFonts w:eastAsia="Tahoma"/>
                      <w:b/>
                      <w:bCs/>
                      <w:lang w:val="el"/>
                    </w:rPr>
                    <w:t xml:space="preserve"> </w:t>
                  </w:r>
                  <w:r w:rsidRPr="00D40392">
                    <w:rPr>
                      <w:rFonts w:eastAsia="Tahoma"/>
                      <w:b/>
                      <w:bCs/>
                      <w:lang w:val="el"/>
                    </w:rPr>
                    <w:t>- Λειτουργικές Απαιτήσεις Συστήματος</w:t>
                  </w:r>
                </w:p>
              </w:tc>
            </w:tr>
            <w:tr w:rsidR="002B55A6" w:rsidRPr="00FA1D8C" w14:paraId="1416E102" w14:textId="77777777" w:rsidTr="002242F6">
              <w:trPr>
                <w:trHeight w:val="2083"/>
              </w:trPr>
              <w:tc>
                <w:tcPr>
                  <w:tcW w:w="9630" w:type="dxa"/>
                  <w:tcBorders>
                    <w:top w:val="single" w:sz="8" w:space="0" w:color="auto"/>
                    <w:left w:val="single" w:sz="8" w:space="0" w:color="auto"/>
                    <w:bottom w:val="single" w:sz="8" w:space="0" w:color="auto"/>
                    <w:right w:val="single" w:sz="8" w:space="0" w:color="auto"/>
                  </w:tcBorders>
                </w:tcPr>
                <w:p w14:paraId="6F68B07F" w14:textId="77777777" w:rsidR="002B55A6" w:rsidRPr="00D40392" w:rsidRDefault="002B55A6" w:rsidP="00DB5B4A">
                  <w:pPr>
                    <w:spacing w:line="276" w:lineRule="auto"/>
                    <w:rPr>
                      <w:lang w:val="el-GR"/>
                    </w:rPr>
                  </w:pPr>
                  <w:r w:rsidRPr="00D40392">
                    <w:rPr>
                      <w:rFonts w:eastAsia="Tahoma"/>
                      <w:lang w:val="el"/>
                    </w:rPr>
                    <w:t>Για κάθε μια από τις Λειτουργικές περιοχές θα αξιολογηθεί:</w:t>
                  </w:r>
                </w:p>
                <w:p w14:paraId="1E47F7E4" w14:textId="06D32445" w:rsidR="002B55A6" w:rsidRPr="00D40392" w:rsidRDefault="002B55A6" w:rsidP="00F373CF">
                  <w:pPr>
                    <w:pStyle w:val="aff"/>
                    <w:numPr>
                      <w:ilvl w:val="0"/>
                      <w:numId w:val="32"/>
                    </w:numPr>
                    <w:spacing w:line="276" w:lineRule="auto"/>
                    <w:rPr>
                      <w:lang w:val="el-GR"/>
                    </w:rPr>
                  </w:pPr>
                  <w:r w:rsidRPr="00D40392">
                    <w:rPr>
                      <w:rFonts w:eastAsia="Tahoma"/>
                      <w:lang w:val="el"/>
                    </w:rPr>
                    <w:t>Η κάλυψη των λειτουργικών και τεχνικών απαιτήσεων του Έργου</w:t>
                  </w:r>
                  <w:r w:rsidR="009C3710">
                    <w:rPr>
                      <w:rFonts w:eastAsia="Tahoma"/>
                      <w:lang w:val="el"/>
                    </w:rPr>
                    <w:t>,</w:t>
                  </w:r>
                </w:p>
                <w:p w14:paraId="49FDB421" w14:textId="23CE1E6D" w:rsidR="002B55A6" w:rsidRPr="00D40392" w:rsidRDefault="002B55A6" w:rsidP="00F373CF">
                  <w:pPr>
                    <w:pStyle w:val="aff"/>
                    <w:numPr>
                      <w:ilvl w:val="0"/>
                      <w:numId w:val="32"/>
                    </w:numPr>
                    <w:spacing w:line="276" w:lineRule="auto"/>
                    <w:rPr>
                      <w:lang w:val="el-GR"/>
                    </w:rPr>
                  </w:pPr>
                  <w:r w:rsidRPr="00D40392">
                    <w:rPr>
                      <w:rFonts w:eastAsia="Tahoma"/>
                      <w:lang w:val="el"/>
                    </w:rPr>
                    <w:t>Η αναλυτική και τεκμηριωμένη περιγραφή της υλοποίησης των απαιτούμενων Υποσυστημάτων</w:t>
                  </w:r>
                  <w:r w:rsidR="009C3710">
                    <w:rPr>
                      <w:rFonts w:eastAsia="Tahoma"/>
                      <w:lang w:val="el"/>
                    </w:rPr>
                    <w:t>,</w:t>
                  </w:r>
                </w:p>
                <w:p w14:paraId="6CC31C05" w14:textId="0DCB1479" w:rsidR="002242F6" w:rsidRPr="002242F6" w:rsidRDefault="002B55A6" w:rsidP="002B25F6">
                  <w:pPr>
                    <w:pStyle w:val="aff"/>
                    <w:numPr>
                      <w:ilvl w:val="0"/>
                      <w:numId w:val="32"/>
                    </w:numPr>
                    <w:spacing w:line="276" w:lineRule="auto"/>
                    <w:rPr>
                      <w:rFonts w:eastAsia="Tahoma"/>
                      <w:lang w:val="el"/>
                    </w:rPr>
                  </w:pPr>
                  <w:r w:rsidRPr="00D40392">
                    <w:rPr>
                      <w:rFonts w:eastAsia="Tahoma"/>
                      <w:lang w:val="el"/>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r w:rsidR="00AA4632">
                    <w:rPr>
                      <w:rFonts w:eastAsia="Tahoma"/>
                      <w:lang w:val="el"/>
                    </w:rPr>
                    <w:t xml:space="preserve"> </w:t>
                  </w:r>
                </w:p>
              </w:tc>
            </w:tr>
            <w:tr w:rsidR="002242F6" w:rsidRPr="00D40392" w14:paraId="47FBA928" w14:textId="77777777" w:rsidTr="002242F6">
              <w:trPr>
                <w:trHeight w:val="823"/>
              </w:trPr>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1B4BDA1F" w14:textId="16CEFC85" w:rsidR="002242F6" w:rsidRPr="00D40392" w:rsidRDefault="002242F6" w:rsidP="00DB5B4A">
                  <w:pPr>
                    <w:spacing w:line="276" w:lineRule="auto"/>
                    <w:rPr>
                      <w:rFonts w:eastAsia="Tahoma"/>
                      <w:lang w:val="el"/>
                    </w:rPr>
                  </w:pPr>
                  <w:r w:rsidRPr="00D40392">
                    <w:rPr>
                      <w:rFonts w:eastAsia="Tahoma"/>
                      <w:b/>
                      <w:bCs/>
                      <w:lang w:val="el"/>
                    </w:rPr>
                    <w:lastRenderedPageBreak/>
                    <w:t xml:space="preserve">Ομάδα </w:t>
                  </w:r>
                  <w:r>
                    <w:rPr>
                      <w:rFonts w:eastAsia="Tahoma"/>
                      <w:b/>
                      <w:bCs/>
                      <w:lang w:val="el"/>
                    </w:rPr>
                    <w:t>3</w:t>
                  </w:r>
                  <w:r w:rsidRPr="00D40392">
                    <w:rPr>
                      <w:rFonts w:eastAsia="Tahoma"/>
                      <w:b/>
                      <w:bCs/>
                      <w:lang w:val="el"/>
                    </w:rPr>
                    <w:t xml:space="preserve"> – Προσφερόμενες Υπηρεσίες</w:t>
                  </w:r>
                </w:p>
              </w:tc>
            </w:tr>
            <w:tr w:rsidR="002242F6" w:rsidRPr="00FA1D8C" w14:paraId="0F541C90" w14:textId="77777777" w:rsidTr="009A3347">
              <w:trPr>
                <w:trHeight w:val="1209"/>
              </w:trPr>
              <w:tc>
                <w:tcPr>
                  <w:tcW w:w="9630" w:type="dxa"/>
                  <w:tcBorders>
                    <w:top w:val="single" w:sz="8" w:space="0" w:color="auto"/>
                    <w:left w:val="single" w:sz="8" w:space="0" w:color="auto"/>
                    <w:bottom w:val="single" w:sz="8" w:space="0" w:color="auto"/>
                    <w:right w:val="single" w:sz="8" w:space="0" w:color="auto"/>
                  </w:tcBorders>
                </w:tcPr>
                <w:p w14:paraId="5BAE255C" w14:textId="7F6E8759" w:rsidR="002242F6" w:rsidRPr="002242F6" w:rsidRDefault="002242F6" w:rsidP="002242F6">
                  <w:pPr>
                    <w:spacing w:line="288" w:lineRule="auto"/>
                    <w:rPr>
                      <w:rFonts w:eastAsia="Tahoma"/>
                      <w:b/>
                      <w:bCs/>
                      <w:lang w:val="el"/>
                    </w:rPr>
                  </w:pPr>
                  <w:r w:rsidRPr="00D40392">
                    <w:rPr>
                      <w:rFonts w:eastAsia="Tahoma"/>
                      <w:lang w:val="el"/>
                    </w:rPr>
                    <w:t>Η τεκμηριωμένη και ολοκληρωμένη πρόταση σχετικά με τ</w:t>
                  </w:r>
                  <w:r>
                    <w:rPr>
                      <w:rFonts w:eastAsia="Tahoma"/>
                      <w:lang w:val="el"/>
                    </w:rPr>
                    <w:t>α ποιοτικά και ποσοτικά χαρακτηριστικά των υπηρεσιών του έργου</w:t>
                  </w:r>
                  <w:r w:rsidRPr="00D40392">
                    <w:rPr>
                      <w:rFonts w:eastAsia="Tahoma"/>
                      <w:lang w:val="el"/>
                    </w:rPr>
                    <w:t xml:space="preserve"> καθώς και η κάλυψη των απαιτήσεων του Κεφ. </w:t>
                  </w:r>
                  <w:r>
                    <w:rPr>
                      <w:rFonts w:eastAsia="Tahoma"/>
                      <w:lang w:val="el"/>
                    </w:rPr>
                    <w:t>6</w:t>
                  </w:r>
                  <w:r w:rsidRPr="00D40392">
                    <w:rPr>
                      <w:rFonts w:eastAsia="Tahoma"/>
                      <w:lang w:val="el"/>
                    </w:rPr>
                    <w:t xml:space="preserve"> του Παραρτήματος Ι.</w:t>
                  </w:r>
                  <w:r>
                    <w:rPr>
                      <w:rFonts w:eastAsia="Tahoma"/>
                      <w:lang w:val="el"/>
                    </w:rPr>
                    <w:t xml:space="preserve"> </w:t>
                  </w:r>
                </w:p>
                <w:p w14:paraId="41578C66" w14:textId="356E927E" w:rsidR="002242F6" w:rsidRDefault="002242F6" w:rsidP="002242F6">
                  <w:pPr>
                    <w:ind w:left="479" w:hanging="479"/>
                    <w:rPr>
                      <w:rFonts w:eastAsia="Tahoma"/>
                      <w:b/>
                      <w:bCs/>
                      <w:lang w:val="el"/>
                    </w:rPr>
                  </w:pPr>
                  <w:r>
                    <w:rPr>
                      <w:rFonts w:eastAsia="Tahoma"/>
                      <w:b/>
                      <w:bCs/>
                      <w:lang w:val="el"/>
                    </w:rPr>
                    <w:t xml:space="preserve">3.1 </w:t>
                  </w:r>
                  <w:r>
                    <w:rPr>
                      <w:rFonts w:eastAsia="Tahoma"/>
                      <w:b/>
                      <w:bCs/>
                      <w:lang w:val="el"/>
                    </w:rPr>
                    <w:tab/>
                  </w:r>
                  <w:r w:rsidRPr="002242F6">
                    <w:rPr>
                      <w:rFonts w:eastAsia="Tahoma"/>
                      <w:b/>
                      <w:bCs/>
                      <w:lang w:val="el"/>
                    </w:rPr>
                    <w:t>Διαχείριση Έργου – Σχέδιο Διαχείρισης Έργου (ΣΔΕ)</w:t>
                  </w:r>
                </w:p>
                <w:p w14:paraId="2BDA6E4F" w14:textId="5D6EF627"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6.1 </w:t>
                  </w:r>
                  <w:r w:rsidRPr="00D40392">
                    <w:rPr>
                      <w:rFonts w:eastAsia="Tahoma"/>
                      <w:lang w:val="el"/>
                    </w:rPr>
                    <w:t>του Παραρτήματος Ι.</w:t>
                  </w:r>
                </w:p>
                <w:p w14:paraId="6DF6B068" w14:textId="77777777" w:rsidR="008D2E49" w:rsidRPr="002242F6" w:rsidRDefault="008D2E49" w:rsidP="002242F6">
                  <w:pPr>
                    <w:ind w:left="479" w:hanging="479"/>
                    <w:rPr>
                      <w:rFonts w:eastAsia="Tahoma"/>
                      <w:b/>
                      <w:bCs/>
                      <w:lang w:val="el"/>
                    </w:rPr>
                  </w:pPr>
                </w:p>
                <w:p w14:paraId="56B1FDEB" w14:textId="0BEC4CC7" w:rsidR="002242F6" w:rsidRDefault="002242F6" w:rsidP="002242F6">
                  <w:pPr>
                    <w:ind w:left="479" w:hanging="479"/>
                    <w:rPr>
                      <w:rFonts w:eastAsia="Tahoma"/>
                      <w:b/>
                      <w:bCs/>
                      <w:lang w:val="el"/>
                    </w:rPr>
                  </w:pPr>
                  <w:r>
                    <w:rPr>
                      <w:rFonts w:eastAsia="Tahoma"/>
                      <w:b/>
                      <w:bCs/>
                      <w:lang w:val="el"/>
                    </w:rPr>
                    <w:t xml:space="preserve">3.2 </w:t>
                  </w:r>
                  <w:r>
                    <w:rPr>
                      <w:rFonts w:eastAsia="Tahoma"/>
                      <w:b/>
                      <w:bCs/>
                      <w:lang w:val="el"/>
                    </w:rPr>
                    <w:tab/>
                  </w:r>
                  <w:r w:rsidRPr="002242F6">
                    <w:rPr>
                      <w:rFonts w:eastAsia="Tahoma"/>
                      <w:b/>
                      <w:bCs/>
                      <w:lang w:val="el"/>
                    </w:rPr>
                    <w:t>Μελέτη Εφαρμογής</w:t>
                  </w:r>
                </w:p>
                <w:p w14:paraId="4E54905C" w14:textId="45524989"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6.2 </w:t>
                  </w:r>
                  <w:r w:rsidRPr="00D40392">
                    <w:rPr>
                      <w:rFonts w:eastAsia="Tahoma"/>
                      <w:lang w:val="el"/>
                    </w:rPr>
                    <w:t>του Παραρτήματος Ι.</w:t>
                  </w:r>
                </w:p>
                <w:p w14:paraId="034A2405" w14:textId="77777777" w:rsidR="008D2E49" w:rsidRPr="002242F6" w:rsidRDefault="008D2E49" w:rsidP="002242F6">
                  <w:pPr>
                    <w:ind w:left="479" w:hanging="479"/>
                    <w:rPr>
                      <w:rFonts w:eastAsia="Tahoma"/>
                      <w:b/>
                      <w:bCs/>
                      <w:lang w:val="el"/>
                    </w:rPr>
                  </w:pPr>
                </w:p>
                <w:p w14:paraId="05670A8C" w14:textId="00DBD8E7" w:rsidR="002242F6" w:rsidRDefault="002242F6" w:rsidP="002242F6">
                  <w:pPr>
                    <w:ind w:left="479" w:hanging="479"/>
                    <w:rPr>
                      <w:rFonts w:eastAsia="Tahoma"/>
                      <w:b/>
                      <w:bCs/>
                      <w:lang w:val="el"/>
                    </w:rPr>
                  </w:pPr>
                  <w:r>
                    <w:rPr>
                      <w:rFonts w:eastAsia="Tahoma"/>
                      <w:b/>
                      <w:bCs/>
                      <w:lang w:val="el"/>
                    </w:rPr>
                    <w:t xml:space="preserve">3.3 </w:t>
                  </w:r>
                  <w:r>
                    <w:rPr>
                      <w:rFonts w:eastAsia="Tahoma"/>
                      <w:b/>
                      <w:bCs/>
                      <w:lang w:val="el"/>
                    </w:rPr>
                    <w:tab/>
                  </w:r>
                  <w:r w:rsidRPr="002242F6">
                    <w:rPr>
                      <w:rFonts w:eastAsia="Tahoma"/>
                      <w:b/>
                      <w:bCs/>
                      <w:lang w:val="el"/>
                    </w:rPr>
                    <w:t xml:space="preserve">Προοδευτική και Συνεχώς Προσαρμοζόμενη Υλοποίηση </w:t>
                  </w:r>
                </w:p>
                <w:p w14:paraId="21CC175F" w14:textId="53E39FAE"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6.3 </w:t>
                  </w:r>
                  <w:r w:rsidRPr="00D40392">
                    <w:rPr>
                      <w:rFonts w:eastAsia="Tahoma"/>
                      <w:lang w:val="el"/>
                    </w:rPr>
                    <w:t>του Παραρτήματος Ι.</w:t>
                  </w:r>
                </w:p>
                <w:p w14:paraId="0D1CB804" w14:textId="77777777" w:rsidR="008D2E49" w:rsidRPr="002242F6" w:rsidRDefault="008D2E49" w:rsidP="002242F6">
                  <w:pPr>
                    <w:ind w:left="479" w:hanging="479"/>
                    <w:rPr>
                      <w:rFonts w:eastAsia="Tahoma"/>
                      <w:b/>
                      <w:bCs/>
                      <w:lang w:val="el"/>
                    </w:rPr>
                  </w:pPr>
                </w:p>
                <w:p w14:paraId="5D0C5F18" w14:textId="5E71ADC3" w:rsidR="002242F6" w:rsidRDefault="002242F6" w:rsidP="002242F6">
                  <w:pPr>
                    <w:ind w:left="479" w:hanging="479"/>
                    <w:rPr>
                      <w:rFonts w:eastAsia="Tahoma"/>
                      <w:b/>
                      <w:bCs/>
                      <w:lang w:val="el"/>
                    </w:rPr>
                  </w:pPr>
                  <w:r>
                    <w:rPr>
                      <w:rFonts w:eastAsia="Tahoma"/>
                      <w:b/>
                      <w:bCs/>
                      <w:lang w:val="el"/>
                    </w:rPr>
                    <w:t xml:space="preserve">3.4 </w:t>
                  </w:r>
                  <w:r>
                    <w:rPr>
                      <w:rFonts w:eastAsia="Tahoma"/>
                      <w:b/>
                      <w:bCs/>
                      <w:lang w:val="el"/>
                    </w:rPr>
                    <w:tab/>
                  </w:r>
                  <w:r w:rsidRPr="002242F6">
                    <w:rPr>
                      <w:rFonts w:eastAsia="Tahoma"/>
                      <w:b/>
                      <w:bCs/>
                      <w:lang w:val="el"/>
                    </w:rPr>
                    <w:t>Μετάπτωση δεδομένων στο νέο σύστημα</w:t>
                  </w:r>
                </w:p>
                <w:p w14:paraId="63623259" w14:textId="3096C3A9"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6.4 </w:t>
                  </w:r>
                  <w:r w:rsidRPr="00D40392">
                    <w:rPr>
                      <w:rFonts w:eastAsia="Tahoma"/>
                      <w:lang w:val="el"/>
                    </w:rPr>
                    <w:t>του Παραρτήματος Ι.</w:t>
                  </w:r>
                </w:p>
                <w:p w14:paraId="4A240860" w14:textId="77777777" w:rsidR="008D2E49" w:rsidRPr="002242F6" w:rsidRDefault="008D2E49" w:rsidP="002242F6">
                  <w:pPr>
                    <w:ind w:left="479" w:hanging="479"/>
                    <w:rPr>
                      <w:rFonts w:eastAsia="Tahoma"/>
                      <w:b/>
                      <w:bCs/>
                      <w:lang w:val="el"/>
                    </w:rPr>
                  </w:pPr>
                </w:p>
                <w:p w14:paraId="3EA90B70" w14:textId="22DCF014" w:rsidR="002242F6" w:rsidRDefault="002242F6" w:rsidP="002242F6">
                  <w:pPr>
                    <w:ind w:left="479" w:hanging="479"/>
                    <w:rPr>
                      <w:rFonts w:eastAsia="Tahoma"/>
                      <w:b/>
                      <w:bCs/>
                      <w:lang w:val="el"/>
                    </w:rPr>
                  </w:pPr>
                  <w:r>
                    <w:rPr>
                      <w:rFonts w:eastAsia="Tahoma"/>
                      <w:b/>
                      <w:bCs/>
                      <w:lang w:val="el"/>
                    </w:rPr>
                    <w:t xml:space="preserve">3.5 </w:t>
                  </w:r>
                  <w:r>
                    <w:rPr>
                      <w:rFonts w:eastAsia="Tahoma"/>
                      <w:b/>
                      <w:bCs/>
                      <w:lang w:val="el"/>
                    </w:rPr>
                    <w:tab/>
                  </w:r>
                  <w:r w:rsidRPr="002242F6">
                    <w:rPr>
                      <w:rFonts w:eastAsia="Tahoma"/>
                      <w:b/>
                      <w:bCs/>
                      <w:lang w:val="el"/>
                    </w:rPr>
                    <w:t>Υπηρεσίες Ασφάλειας κατά την Μετάπτωση</w:t>
                  </w:r>
                </w:p>
                <w:p w14:paraId="5643E765" w14:textId="51F6996C"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6.5 </w:t>
                  </w:r>
                  <w:r w:rsidRPr="00D40392">
                    <w:rPr>
                      <w:rFonts w:eastAsia="Tahoma"/>
                      <w:lang w:val="el"/>
                    </w:rPr>
                    <w:t>του Παραρτήματος Ι.</w:t>
                  </w:r>
                </w:p>
                <w:p w14:paraId="10F30643" w14:textId="77777777" w:rsidR="008D2E49" w:rsidRPr="002242F6" w:rsidRDefault="008D2E49" w:rsidP="002242F6">
                  <w:pPr>
                    <w:ind w:left="479" w:hanging="479"/>
                    <w:rPr>
                      <w:rFonts w:eastAsia="Tahoma"/>
                      <w:b/>
                      <w:bCs/>
                      <w:lang w:val="el"/>
                    </w:rPr>
                  </w:pPr>
                </w:p>
                <w:p w14:paraId="76289ADB" w14:textId="7C68A2B7" w:rsidR="002242F6" w:rsidRDefault="002242F6" w:rsidP="002242F6">
                  <w:pPr>
                    <w:ind w:left="479" w:hanging="479"/>
                    <w:rPr>
                      <w:rFonts w:eastAsia="Tahoma"/>
                      <w:b/>
                      <w:bCs/>
                      <w:lang w:val="el"/>
                    </w:rPr>
                  </w:pPr>
                  <w:r>
                    <w:rPr>
                      <w:rFonts w:eastAsia="Tahoma"/>
                      <w:b/>
                      <w:bCs/>
                      <w:lang w:val="el"/>
                    </w:rPr>
                    <w:t xml:space="preserve">3.6 </w:t>
                  </w:r>
                  <w:r>
                    <w:rPr>
                      <w:rFonts w:eastAsia="Tahoma"/>
                      <w:b/>
                      <w:bCs/>
                      <w:lang w:val="el"/>
                    </w:rPr>
                    <w:tab/>
                  </w:r>
                  <w:r w:rsidRPr="002242F6">
                    <w:rPr>
                      <w:rFonts w:eastAsia="Tahoma"/>
                      <w:b/>
                      <w:bCs/>
                      <w:lang w:val="el"/>
                    </w:rPr>
                    <w:t xml:space="preserve">Μελέτη ασφάλειας </w:t>
                  </w:r>
                </w:p>
                <w:p w14:paraId="44E75603" w14:textId="782B2A16"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6.6 </w:t>
                  </w:r>
                  <w:r w:rsidRPr="00D40392">
                    <w:rPr>
                      <w:rFonts w:eastAsia="Tahoma"/>
                      <w:lang w:val="el"/>
                    </w:rPr>
                    <w:t>του Παραρτήματος Ι.</w:t>
                  </w:r>
                </w:p>
                <w:p w14:paraId="5537488E" w14:textId="77777777" w:rsidR="008D2E49" w:rsidRPr="002242F6" w:rsidRDefault="008D2E49" w:rsidP="002242F6">
                  <w:pPr>
                    <w:ind w:left="479" w:hanging="479"/>
                    <w:rPr>
                      <w:rFonts w:eastAsia="Tahoma"/>
                      <w:b/>
                      <w:bCs/>
                      <w:lang w:val="el"/>
                    </w:rPr>
                  </w:pPr>
                </w:p>
                <w:p w14:paraId="0EC9B53A" w14:textId="2AFA74DF" w:rsidR="002242F6" w:rsidRDefault="002242F6" w:rsidP="002242F6">
                  <w:pPr>
                    <w:ind w:left="479" w:hanging="479"/>
                    <w:rPr>
                      <w:rFonts w:eastAsia="Tahoma"/>
                      <w:b/>
                      <w:bCs/>
                      <w:lang w:val="el"/>
                    </w:rPr>
                  </w:pPr>
                  <w:r>
                    <w:rPr>
                      <w:rFonts w:eastAsia="Tahoma"/>
                      <w:b/>
                      <w:bCs/>
                      <w:lang w:val="el"/>
                    </w:rPr>
                    <w:t xml:space="preserve">3.7 </w:t>
                  </w:r>
                  <w:r>
                    <w:rPr>
                      <w:rFonts w:eastAsia="Tahoma"/>
                      <w:b/>
                      <w:bCs/>
                      <w:lang w:val="el"/>
                    </w:rPr>
                    <w:tab/>
                  </w:r>
                  <w:r w:rsidRPr="002242F6">
                    <w:rPr>
                      <w:rFonts w:eastAsia="Tahoma"/>
                      <w:b/>
                      <w:bCs/>
                      <w:lang w:val="el"/>
                    </w:rPr>
                    <w:t>Υπηρεσίες Εκπαίδευσης</w:t>
                  </w:r>
                </w:p>
                <w:p w14:paraId="07E22CF6" w14:textId="58487900"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6.7 </w:t>
                  </w:r>
                  <w:r w:rsidRPr="00D40392">
                    <w:rPr>
                      <w:rFonts w:eastAsia="Tahoma"/>
                      <w:lang w:val="el"/>
                    </w:rPr>
                    <w:t>του Παραρτήματος Ι.</w:t>
                  </w:r>
                </w:p>
                <w:p w14:paraId="6562519F" w14:textId="77777777" w:rsidR="008D2E49" w:rsidRDefault="008D2E49" w:rsidP="002242F6">
                  <w:pPr>
                    <w:ind w:left="479" w:hanging="479"/>
                    <w:rPr>
                      <w:rFonts w:eastAsia="Tahoma"/>
                      <w:b/>
                      <w:bCs/>
                      <w:lang w:val="el"/>
                    </w:rPr>
                  </w:pPr>
                </w:p>
                <w:p w14:paraId="6B3A3AAC" w14:textId="6F56D248" w:rsidR="002242F6" w:rsidRDefault="002242F6" w:rsidP="002242F6">
                  <w:pPr>
                    <w:ind w:left="479" w:hanging="479"/>
                    <w:rPr>
                      <w:rFonts w:eastAsia="Tahoma"/>
                      <w:b/>
                      <w:bCs/>
                      <w:lang w:val="el"/>
                    </w:rPr>
                  </w:pPr>
                  <w:r>
                    <w:rPr>
                      <w:rFonts w:eastAsia="Tahoma"/>
                      <w:b/>
                      <w:bCs/>
                      <w:lang w:val="el"/>
                    </w:rPr>
                    <w:t xml:space="preserve">3.8 </w:t>
                  </w:r>
                  <w:r>
                    <w:rPr>
                      <w:rFonts w:eastAsia="Tahoma"/>
                      <w:b/>
                      <w:bCs/>
                      <w:lang w:val="el"/>
                    </w:rPr>
                    <w:tab/>
                  </w:r>
                  <w:r w:rsidRPr="002242F6">
                    <w:rPr>
                      <w:rFonts w:eastAsia="Tahoma"/>
                      <w:b/>
                      <w:bCs/>
                      <w:lang w:val="el"/>
                    </w:rPr>
                    <w:t>Υπηρεσίες Πιλοτικής Λειτουργίας</w:t>
                  </w:r>
                </w:p>
                <w:p w14:paraId="2DC1B5A8" w14:textId="12B54013"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6.8 </w:t>
                  </w:r>
                  <w:r w:rsidRPr="00D40392">
                    <w:rPr>
                      <w:rFonts w:eastAsia="Tahoma"/>
                      <w:lang w:val="el"/>
                    </w:rPr>
                    <w:t>του Παραρτήματος Ι.</w:t>
                  </w:r>
                </w:p>
                <w:p w14:paraId="70CE19D3" w14:textId="77777777" w:rsidR="008D2E49" w:rsidRPr="002242F6" w:rsidRDefault="008D2E49" w:rsidP="002242F6">
                  <w:pPr>
                    <w:ind w:left="479" w:hanging="479"/>
                    <w:rPr>
                      <w:rFonts w:eastAsia="Tahoma"/>
                      <w:b/>
                      <w:bCs/>
                      <w:lang w:val="el"/>
                    </w:rPr>
                  </w:pPr>
                </w:p>
                <w:p w14:paraId="2D3908F7" w14:textId="4E67C5C9" w:rsidR="002242F6" w:rsidRDefault="002242F6" w:rsidP="002242F6">
                  <w:pPr>
                    <w:ind w:left="479" w:hanging="479"/>
                    <w:rPr>
                      <w:rFonts w:eastAsia="Tahoma"/>
                      <w:b/>
                      <w:bCs/>
                      <w:lang w:val="el"/>
                    </w:rPr>
                  </w:pPr>
                  <w:r>
                    <w:rPr>
                      <w:rFonts w:eastAsia="Tahoma"/>
                      <w:b/>
                      <w:bCs/>
                      <w:lang w:val="el"/>
                    </w:rPr>
                    <w:t xml:space="preserve">3.9 </w:t>
                  </w:r>
                  <w:r>
                    <w:rPr>
                      <w:rFonts w:eastAsia="Tahoma"/>
                      <w:b/>
                      <w:bCs/>
                      <w:lang w:val="el"/>
                    </w:rPr>
                    <w:tab/>
                  </w:r>
                  <w:r w:rsidRPr="002242F6">
                    <w:rPr>
                      <w:rFonts w:eastAsia="Tahoma"/>
                      <w:b/>
                      <w:bCs/>
                      <w:lang w:val="el"/>
                    </w:rPr>
                    <w:t>Συμβουλευτικές Υπηρεσίες Υποστήριξης για την Σύνταξη Δευτερογενούς Νομικού Πλαισίου</w:t>
                  </w:r>
                </w:p>
                <w:p w14:paraId="00623BA9" w14:textId="7FC51C92"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6.9 </w:t>
                  </w:r>
                  <w:r w:rsidRPr="00D40392">
                    <w:rPr>
                      <w:rFonts w:eastAsia="Tahoma"/>
                      <w:lang w:val="el"/>
                    </w:rPr>
                    <w:t>του Παραρτήματος Ι.</w:t>
                  </w:r>
                </w:p>
                <w:p w14:paraId="7E1B824A" w14:textId="77777777" w:rsidR="008D2E49" w:rsidRPr="002242F6" w:rsidRDefault="008D2E49" w:rsidP="002242F6">
                  <w:pPr>
                    <w:ind w:left="479" w:hanging="479"/>
                    <w:rPr>
                      <w:rFonts w:eastAsia="Tahoma"/>
                      <w:b/>
                      <w:bCs/>
                      <w:lang w:val="el"/>
                    </w:rPr>
                  </w:pPr>
                </w:p>
                <w:p w14:paraId="0019B085" w14:textId="4398DF51" w:rsidR="002242F6" w:rsidRDefault="002242F6" w:rsidP="002242F6">
                  <w:pPr>
                    <w:ind w:left="479" w:hanging="479"/>
                    <w:rPr>
                      <w:rFonts w:eastAsia="Tahoma"/>
                      <w:b/>
                      <w:bCs/>
                      <w:lang w:val="el"/>
                    </w:rPr>
                  </w:pPr>
                  <w:r>
                    <w:rPr>
                      <w:rFonts w:eastAsia="Tahoma"/>
                      <w:b/>
                      <w:bCs/>
                      <w:lang w:val="el"/>
                    </w:rPr>
                    <w:t xml:space="preserve">3.10 </w:t>
                  </w:r>
                  <w:r w:rsidRPr="002242F6">
                    <w:rPr>
                      <w:rFonts w:eastAsia="Tahoma"/>
                      <w:b/>
                      <w:bCs/>
                      <w:lang w:val="el"/>
                    </w:rPr>
                    <w:t>Δράσεις Δημοσιότητας</w:t>
                  </w:r>
                </w:p>
                <w:p w14:paraId="78159160" w14:textId="371628CA"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6.10 </w:t>
                  </w:r>
                  <w:r w:rsidRPr="00D40392">
                    <w:rPr>
                      <w:rFonts w:eastAsia="Tahoma"/>
                      <w:lang w:val="el"/>
                    </w:rPr>
                    <w:t>του Παραρτήματος Ι.</w:t>
                  </w:r>
                </w:p>
                <w:p w14:paraId="5ABBF792" w14:textId="77777777" w:rsidR="008D2E49" w:rsidRPr="002242F6" w:rsidRDefault="008D2E49" w:rsidP="002242F6">
                  <w:pPr>
                    <w:ind w:left="479" w:hanging="479"/>
                    <w:rPr>
                      <w:rFonts w:eastAsia="Tahoma"/>
                      <w:b/>
                      <w:bCs/>
                      <w:lang w:val="el"/>
                    </w:rPr>
                  </w:pPr>
                </w:p>
                <w:p w14:paraId="10A318C6" w14:textId="7262F16F" w:rsidR="002242F6" w:rsidRDefault="002242F6" w:rsidP="002242F6">
                  <w:pPr>
                    <w:ind w:left="479" w:hanging="479"/>
                    <w:rPr>
                      <w:rFonts w:eastAsia="Tahoma"/>
                      <w:b/>
                      <w:bCs/>
                      <w:lang w:val="el"/>
                    </w:rPr>
                  </w:pPr>
                  <w:r>
                    <w:rPr>
                      <w:rFonts w:eastAsia="Tahoma"/>
                      <w:b/>
                      <w:bCs/>
                      <w:lang w:val="el"/>
                    </w:rPr>
                    <w:lastRenderedPageBreak/>
                    <w:t xml:space="preserve">3.11 </w:t>
                  </w:r>
                  <w:r w:rsidRPr="002242F6">
                    <w:rPr>
                      <w:rFonts w:eastAsia="Tahoma"/>
                      <w:b/>
                      <w:bCs/>
                      <w:lang w:val="el"/>
                    </w:rPr>
                    <w:t>Υπηρεσίες Εγγύησης και Συντήρησης</w:t>
                  </w:r>
                </w:p>
                <w:p w14:paraId="68279BAE" w14:textId="528C5B4B" w:rsidR="008D2E49" w:rsidRDefault="008D2E49" w:rsidP="008D2E49">
                  <w:pPr>
                    <w:rPr>
                      <w:rFonts w:eastAsia="Tahoma"/>
                      <w:lang w:val="el"/>
                    </w:rPr>
                  </w:pPr>
                  <w:r w:rsidRPr="00D40392">
                    <w:rPr>
                      <w:rFonts w:eastAsia="Tahoma"/>
                      <w:lang w:val="el"/>
                    </w:rPr>
                    <w:t xml:space="preserve">Η κάλυψη των απαιτήσεων της Παραγράφου </w:t>
                  </w:r>
                  <w:r>
                    <w:rPr>
                      <w:rFonts w:eastAsia="Tahoma"/>
                      <w:lang w:val="el"/>
                    </w:rPr>
                    <w:t xml:space="preserve">6.11 </w:t>
                  </w:r>
                  <w:r w:rsidRPr="00D40392">
                    <w:rPr>
                      <w:rFonts w:eastAsia="Tahoma"/>
                      <w:lang w:val="el"/>
                    </w:rPr>
                    <w:t>του Παραρτήματος Ι.</w:t>
                  </w:r>
                </w:p>
                <w:p w14:paraId="359E273D" w14:textId="317A2A27" w:rsidR="002242F6" w:rsidRPr="00D40392" w:rsidRDefault="002242F6" w:rsidP="002242F6">
                  <w:pPr>
                    <w:spacing w:line="276" w:lineRule="auto"/>
                    <w:rPr>
                      <w:rFonts w:eastAsia="Tahoma"/>
                      <w:lang w:val="el"/>
                    </w:rPr>
                  </w:pPr>
                </w:p>
              </w:tc>
            </w:tr>
            <w:tr w:rsidR="002B55A6" w:rsidRPr="00D40392" w14:paraId="665FBFDF"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4CC2C080" w14:textId="066C972E" w:rsidR="002B55A6" w:rsidRPr="00D40392" w:rsidRDefault="002B55A6" w:rsidP="002B55A6">
                  <w:r w:rsidRPr="00D40392">
                    <w:rPr>
                      <w:rFonts w:eastAsia="Tahoma"/>
                      <w:b/>
                      <w:bCs/>
                      <w:lang w:val="el"/>
                    </w:rPr>
                    <w:lastRenderedPageBreak/>
                    <w:t xml:space="preserve">Ομάδα </w:t>
                  </w:r>
                  <w:r w:rsidR="002242F6">
                    <w:rPr>
                      <w:rFonts w:eastAsia="Tahoma"/>
                      <w:b/>
                      <w:bCs/>
                      <w:lang w:val="el"/>
                    </w:rPr>
                    <w:t>4</w:t>
                  </w:r>
                  <w:r w:rsidRPr="00D40392">
                    <w:rPr>
                      <w:rFonts w:eastAsia="Tahoma"/>
                      <w:b/>
                      <w:bCs/>
                      <w:lang w:val="el"/>
                    </w:rPr>
                    <w:t xml:space="preserve"> – Μεθοδολογία υλοποίησης</w:t>
                  </w:r>
                  <w:r w:rsidR="0072578E">
                    <w:rPr>
                      <w:rFonts w:eastAsia="Tahoma"/>
                      <w:b/>
                      <w:bCs/>
                      <w:lang w:val="el"/>
                    </w:rPr>
                    <w:t xml:space="preserve"> Έργου</w:t>
                  </w:r>
                </w:p>
              </w:tc>
            </w:tr>
            <w:tr w:rsidR="002B55A6" w:rsidRPr="00FA1D8C" w14:paraId="4470C9B6" w14:textId="77777777" w:rsidTr="009A3347">
              <w:tc>
                <w:tcPr>
                  <w:tcW w:w="9630" w:type="dxa"/>
                  <w:tcBorders>
                    <w:top w:val="single" w:sz="8" w:space="0" w:color="auto"/>
                    <w:left w:val="single" w:sz="8" w:space="0" w:color="auto"/>
                    <w:bottom w:val="single" w:sz="8" w:space="0" w:color="auto"/>
                    <w:right w:val="single" w:sz="8" w:space="0" w:color="auto"/>
                  </w:tcBorders>
                </w:tcPr>
                <w:p w14:paraId="43D47CC0" w14:textId="5315E1A4" w:rsidR="008D2E49" w:rsidRPr="008D2E49" w:rsidRDefault="002B55A6" w:rsidP="002B55A6">
                  <w:pPr>
                    <w:rPr>
                      <w:rFonts w:eastAsia="Tahoma"/>
                      <w:lang w:val="el"/>
                    </w:rPr>
                  </w:pPr>
                  <w:r w:rsidRPr="00D40392">
                    <w:rPr>
                      <w:rFonts w:eastAsia="Tahoma"/>
                      <w:lang w:val="el"/>
                    </w:rPr>
                    <w:t>Για κάθε μια από τις ενότητες θα αξιολογηθεί:</w:t>
                  </w:r>
                </w:p>
                <w:p w14:paraId="399918B7" w14:textId="77777777" w:rsidR="009C3710" w:rsidRDefault="009C3710" w:rsidP="008D2E49">
                  <w:pPr>
                    <w:spacing w:line="264" w:lineRule="exact"/>
                    <w:rPr>
                      <w:rFonts w:eastAsia="Tahoma"/>
                      <w:b/>
                      <w:bCs/>
                      <w:lang w:val="el"/>
                    </w:rPr>
                  </w:pPr>
                </w:p>
                <w:p w14:paraId="6CC55689" w14:textId="2A1328F9" w:rsidR="002B55A6" w:rsidRPr="008D2E49" w:rsidRDefault="008D2E49" w:rsidP="008D2E49">
                  <w:pPr>
                    <w:spacing w:line="264" w:lineRule="exact"/>
                    <w:rPr>
                      <w:rFonts w:eastAsia="Tahoma"/>
                      <w:b/>
                      <w:bCs/>
                      <w:lang w:val="el"/>
                    </w:rPr>
                  </w:pPr>
                  <w:r>
                    <w:rPr>
                      <w:rFonts w:eastAsia="Tahoma"/>
                      <w:b/>
                      <w:bCs/>
                      <w:lang w:val="el"/>
                    </w:rPr>
                    <w:t xml:space="preserve">4.1 </w:t>
                  </w:r>
                  <w:bookmarkStart w:id="232" w:name="_Ref86067059"/>
                  <w:r w:rsidR="002B55A6" w:rsidRPr="008D2E49">
                    <w:rPr>
                      <w:rFonts w:eastAsia="Tahoma"/>
                      <w:b/>
                      <w:bCs/>
                      <w:lang w:val="el"/>
                    </w:rPr>
                    <w:t>Μεθοδολογία Διοίκησης &amp; Διασφάλισης Ποιότητας Έργου</w:t>
                  </w:r>
                  <w:bookmarkEnd w:id="232"/>
                </w:p>
                <w:p w14:paraId="4A8B850E" w14:textId="2E1CDA68" w:rsidR="008D2E49" w:rsidRDefault="002B55A6" w:rsidP="008D2E49">
                  <w:pPr>
                    <w:rPr>
                      <w:rFonts w:eastAsia="Tahoma"/>
                      <w:lang w:val="el"/>
                    </w:rPr>
                  </w:pPr>
                  <w:r w:rsidRPr="00D40392">
                    <w:rPr>
                      <w:rFonts w:eastAsia="Tahoma"/>
                      <w:lang w:val="el"/>
                    </w:rPr>
                    <w:t xml:space="preserve">Η κάλυψη των απαιτήσεων της Παραγράφου </w:t>
                  </w:r>
                  <w:r w:rsidR="008D2E49">
                    <w:rPr>
                      <w:rFonts w:eastAsia="Tahoma"/>
                      <w:lang w:val="el"/>
                    </w:rPr>
                    <w:t xml:space="preserve">7.1 </w:t>
                  </w:r>
                  <w:r w:rsidRPr="00D40392">
                    <w:rPr>
                      <w:rFonts w:eastAsia="Tahoma"/>
                      <w:lang w:val="el"/>
                    </w:rPr>
                    <w:t>του Παραρτήματος Ι.</w:t>
                  </w:r>
                </w:p>
                <w:p w14:paraId="23F38AFE" w14:textId="77777777" w:rsidR="008D2E49" w:rsidRDefault="008D2E49" w:rsidP="008D2E49">
                  <w:pPr>
                    <w:rPr>
                      <w:rFonts w:eastAsia="Tahoma"/>
                      <w:lang w:val="el"/>
                    </w:rPr>
                  </w:pPr>
                </w:p>
                <w:p w14:paraId="2F82E508" w14:textId="57828B24" w:rsidR="002B55A6" w:rsidRPr="008D2E49" w:rsidRDefault="008D2E49" w:rsidP="008D2E49">
                  <w:pPr>
                    <w:rPr>
                      <w:rFonts w:eastAsia="Tahoma"/>
                      <w:lang w:val="el"/>
                    </w:rPr>
                  </w:pPr>
                  <w:r>
                    <w:rPr>
                      <w:rFonts w:eastAsia="Tahoma"/>
                      <w:b/>
                      <w:bCs/>
                      <w:lang w:val="el"/>
                    </w:rPr>
                    <w:t xml:space="preserve">4.2 </w:t>
                  </w:r>
                  <w:r w:rsidRPr="008D2E49">
                    <w:rPr>
                      <w:rFonts w:eastAsia="Tahoma"/>
                      <w:b/>
                      <w:bCs/>
                      <w:lang w:val="el"/>
                    </w:rPr>
                    <w:t xml:space="preserve">Παρακολούθηση Εξέλιξης του Έργου </w:t>
                  </w:r>
                </w:p>
                <w:p w14:paraId="4B99416B" w14:textId="61086B75" w:rsidR="002B55A6" w:rsidRDefault="002B55A6" w:rsidP="002B55A6">
                  <w:pPr>
                    <w:rPr>
                      <w:rFonts w:eastAsiaTheme="minorEastAsia"/>
                      <w:lang w:val="el"/>
                    </w:rPr>
                  </w:pPr>
                  <w:r w:rsidRPr="00D40392">
                    <w:rPr>
                      <w:rFonts w:eastAsiaTheme="minorEastAsia"/>
                      <w:lang w:val="el"/>
                    </w:rPr>
                    <w:t xml:space="preserve">Η κάλυψη των απαιτήσεων της Παραγράφου </w:t>
                  </w:r>
                  <w:r w:rsidR="008D2E49">
                    <w:rPr>
                      <w:rFonts w:eastAsiaTheme="minorEastAsia"/>
                      <w:lang w:val="el"/>
                    </w:rPr>
                    <w:t>7.2</w:t>
                  </w:r>
                  <w:r w:rsidR="00BF1C58" w:rsidRPr="00D40392">
                    <w:rPr>
                      <w:rFonts w:eastAsiaTheme="minorEastAsia"/>
                      <w:color w:val="2E74B5" w:themeColor="accent1" w:themeShade="BF"/>
                      <w:lang w:val="el"/>
                    </w:rPr>
                    <w:t xml:space="preserve"> </w:t>
                  </w:r>
                  <w:r w:rsidRPr="00D40392">
                    <w:rPr>
                      <w:rFonts w:eastAsiaTheme="minorEastAsia"/>
                      <w:lang w:val="el"/>
                    </w:rPr>
                    <w:t>του Παραρτήματος Ι.</w:t>
                  </w:r>
                </w:p>
                <w:p w14:paraId="1B0F5221" w14:textId="77777777" w:rsidR="008D2E49" w:rsidRPr="00D40392" w:rsidRDefault="008D2E49" w:rsidP="002B55A6">
                  <w:pPr>
                    <w:rPr>
                      <w:rFonts w:eastAsiaTheme="minorEastAsia"/>
                      <w:lang w:val="el"/>
                    </w:rPr>
                  </w:pPr>
                </w:p>
                <w:p w14:paraId="516F73B9" w14:textId="06880E24" w:rsidR="002B55A6" w:rsidRPr="008D2E49" w:rsidRDefault="008D2E49" w:rsidP="001E3F97">
                  <w:pPr>
                    <w:spacing w:line="276" w:lineRule="auto"/>
                    <w:rPr>
                      <w:rFonts w:eastAsia="Tahoma"/>
                      <w:b/>
                      <w:bCs/>
                      <w:lang w:val="el"/>
                    </w:rPr>
                  </w:pPr>
                  <w:r>
                    <w:rPr>
                      <w:rFonts w:eastAsia="Tahoma"/>
                      <w:b/>
                      <w:bCs/>
                      <w:lang w:val="el"/>
                    </w:rPr>
                    <w:t xml:space="preserve">4.3 </w:t>
                  </w:r>
                  <w:r w:rsidRPr="008D2E49">
                    <w:rPr>
                      <w:rFonts w:eastAsia="Tahoma"/>
                      <w:b/>
                      <w:bCs/>
                      <w:lang w:val="el"/>
                    </w:rPr>
                    <w:t>Σχήμα Διοίκησης Έργου</w:t>
                  </w:r>
                </w:p>
                <w:p w14:paraId="3BB74F7B" w14:textId="4FA2E2D8" w:rsidR="002B55A6" w:rsidRPr="00D40392" w:rsidRDefault="002B55A6" w:rsidP="001E3F97">
                  <w:pPr>
                    <w:spacing w:line="276" w:lineRule="auto"/>
                    <w:rPr>
                      <w:rFonts w:eastAsiaTheme="minorEastAsia"/>
                      <w:lang w:val="el"/>
                    </w:rPr>
                  </w:pPr>
                  <w:r w:rsidRPr="00D40392">
                    <w:rPr>
                      <w:rFonts w:eastAsiaTheme="minorEastAsia"/>
                      <w:lang w:val="el"/>
                    </w:rPr>
                    <w:t xml:space="preserve">Η κάλυψη των απαιτήσεων της Παραγράφου </w:t>
                  </w:r>
                  <w:r w:rsidR="008D2E49">
                    <w:rPr>
                      <w:rFonts w:eastAsiaTheme="minorEastAsia"/>
                      <w:lang w:val="el"/>
                    </w:rPr>
                    <w:t>7.3</w:t>
                  </w:r>
                  <w:r w:rsidRPr="00D40392">
                    <w:rPr>
                      <w:rFonts w:eastAsiaTheme="minorEastAsia"/>
                      <w:lang w:val="el"/>
                    </w:rPr>
                    <w:t xml:space="preserve"> του Παραρτήματος Ι.</w:t>
                  </w:r>
                </w:p>
                <w:p w14:paraId="02710245" w14:textId="0BF7055A" w:rsidR="008D2E49" w:rsidRPr="008D2E49" w:rsidRDefault="008D2E49" w:rsidP="009C3710">
                  <w:pPr>
                    <w:spacing w:line="276" w:lineRule="auto"/>
                    <w:rPr>
                      <w:rFonts w:eastAsiaTheme="minorEastAsia"/>
                      <w:lang w:val="el"/>
                    </w:rPr>
                  </w:pPr>
                  <w:r w:rsidRPr="00D40392">
                    <w:rPr>
                      <w:rFonts w:eastAsia="Tahoma"/>
                      <w:lang w:val="el"/>
                    </w:rPr>
                    <w:t>Απαιτείται από τον υποψήφιο ανάδοχο να περιγράψει την μεθοδολογική προσέγγιση και τον τρόπο κάλυψης αυτών. Θα αξιολογηθεί η αναλυτική και τεκμηριωμένη περιγραφή της αντιμετώπισης των παραπάνω δραστηριοτήτων, τα εργαλεία και μέσα που θα χρησιμοποιηθούν, ο βαθμός πληρότητας και σαφήνειας των επιμέρους ζητουμένων στοιχείων.</w:t>
                  </w:r>
                </w:p>
              </w:tc>
            </w:tr>
            <w:tr w:rsidR="002B55A6" w:rsidRPr="00FA1D8C" w14:paraId="67291E78" w14:textId="77777777" w:rsidTr="002242F6">
              <w:tc>
                <w:tcPr>
                  <w:tcW w:w="963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Pr>
                <w:p w14:paraId="35F7313F" w14:textId="1E94F9D5" w:rsidR="002B55A6" w:rsidRPr="00D40392" w:rsidRDefault="002B55A6" w:rsidP="002B55A6">
                  <w:pPr>
                    <w:rPr>
                      <w:b/>
                      <w:bCs/>
                      <w:lang w:val="el"/>
                    </w:rPr>
                  </w:pPr>
                  <w:r w:rsidRPr="00D40392">
                    <w:rPr>
                      <w:rFonts w:eastAsia="Tahoma"/>
                      <w:b/>
                      <w:bCs/>
                      <w:lang w:val="el"/>
                    </w:rPr>
                    <w:t xml:space="preserve">Ομάδα </w:t>
                  </w:r>
                  <w:r w:rsidR="002242F6">
                    <w:rPr>
                      <w:rFonts w:eastAsia="Tahoma"/>
                      <w:b/>
                      <w:bCs/>
                      <w:lang w:val="el"/>
                    </w:rPr>
                    <w:t>5</w:t>
                  </w:r>
                  <w:r w:rsidRPr="00D40392">
                    <w:rPr>
                      <w:rFonts w:eastAsia="Tahoma"/>
                      <w:b/>
                      <w:bCs/>
                      <w:lang w:val="el"/>
                    </w:rPr>
                    <w:t xml:space="preserve"> – </w:t>
                  </w:r>
                  <w:r w:rsidR="002242F6">
                    <w:rPr>
                      <w:rFonts w:eastAsia="Tahoma"/>
                      <w:b/>
                      <w:bCs/>
                      <w:lang w:val="el"/>
                    </w:rPr>
                    <w:t>Φάσεις Υλοποίησης &amp; Χρονοδιάγραμμα Έργου</w:t>
                  </w:r>
                </w:p>
              </w:tc>
            </w:tr>
            <w:tr w:rsidR="002B55A6" w:rsidRPr="00FA1D8C" w14:paraId="17B4633F" w14:textId="77777777" w:rsidTr="009A3347">
              <w:tc>
                <w:tcPr>
                  <w:tcW w:w="9630" w:type="dxa"/>
                  <w:tcBorders>
                    <w:top w:val="single" w:sz="8" w:space="0" w:color="auto"/>
                    <w:left w:val="single" w:sz="8" w:space="0" w:color="auto"/>
                    <w:bottom w:val="single" w:sz="8" w:space="0" w:color="auto"/>
                    <w:right w:val="single" w:sz="8" w:space="0" w:color="auto"/>
                  </w:tcBorders>
                </w:tcPr>
                <w:p w14:paraId="191B932D" w14:textId="20036AED" w:rsidR="002242F6" w:rsidRPr="002242F6" w:rsidRDefault="002242F6" w:rsidP="001E3F97">
                  <w:pPr>
                    <w:spacing w:line="276" w:lineRule="auto"/>
                    <w:rPr>
                      <w:rFonts w:eastAsia="Tahoma"/>
                      <w:b/>
                      <w:bCs/>
                      <w:lang w:val="el"/>
                    </w:rPr>
                  </w:pPr>
                  <w:r w:rsidRPr="00D40392">
                    <w:rPr>
                      <w:rFonts w:eastAsia="Tahoma"/>
                      <w:lang w:val="el"/>
                    </w:rPr>
                    <w:t>Η τεκμηριωμένη και ολοκληρωμένη πρόταση σχετικά με τ</w:t>
                  </w:r>
                  <w:r>
                    <w:rPr>
                      <w:rFonts w:eastAsia="Tahoma"/>
                      <w:lang w:val="el"/>
                    </w:rPr>
                    <w:t xml:space="preserve">α ποιοτικά και ποσοτικά χαρακτηριστικά των Φάσεων Υλοποίησης &amp; το Χρονοδιάγραμμα του Έργου σύμφωνα με τις απαιτήσεις </w:t>
                  </w:r>
                  <w:r w:rsidRPr="00D40392">
                    <w:rPr>
                      <w:rFonts w:eastAsia="Tahoma"/>
                      <w:lang w:val="el"/>
                    </w:rPr>
                    <w:t xml:space="preserve">του Κεφ. </w:t>
                  </w:r>
                  <w:r w:rsidR="008D2E49">
                    <w:rPr>
                      <w:rFonts w:eastAsia="Tahoma"/>
                      <w:lang w:val="el"/>
                    </w:rPr>
                    <w:t>8</w:t>
                  </w:r>
                  <w:r w:rsidRPr="00D40392">
                    <w:rPr>
                      <w:rFonts w:eastAsia="Tahoma"/>
                      <w:lang w:val="el"/>
                    </w:rPr>
                    <w:t xml:space="preserve"> του Παραρτήματος Ι.</w:t>
                  </w:r>
                  <w:r>
                    <w:rPr>
                      <w:rFonts w:eastAsia="Tahoma"/>
                      <w:lang w:val="el"/>
                    </w:rPr>
                    <w:t xml:space="preserve"> </w:t>
                  </w:r>
                </w:p>
                <w:p w14:paraId="4FF5C2F1" w14:textId="55445687" w:rsidR="002242F6" w:rsidRPr="008D2E49" w:rsidRDefault="008D2E49" w:rsidP="001E3F97">
                  <w:pPr>
                    <w:spacing w:line="276" w:lineRule="auto"/>
                    <w:rPr>
                      <w:rFonts w:eastAsia="Tahoma"/>
                      <w:lang w:val="el"/>
                    </w:rPr>
                  </w:pPr>
                  <w:r>
                    <w:rPr>
                      <w:rFonts w:eastAsia="Tahoma"/>
                      <w:b/>
                      <w:bCs/>
                      <w:lang w:val="el"/>
                    </w:rPr>
                    <w:t xml:space="preserve">5.1 </w:t>
                  </w:r>
                  <w:r w:rsidR="002242F6" w:rsidRPr="008D2E49">
                    <w:rPr>
                      <w:rFonts w:eastAsia="Tahoma"/>
                      <w:b/>
                      <w:bCs/>
                      <w:lang w:val="el"/>
                    </w:rPr>
                    <w:t>Χρονοδιάγραμμα</w:t>
                  </w:r>
                  <w:r>
                    <w:rPr>
                      <w:rFonts w:eastAsia="Tahoma"/>
                      <w:b/>
                      <w:bCs/>
                      <w:lang w:val="el"/>
                    </w:rPr>
                    <w:t xml:space="preserve"> </w:t>
                  </w:r>
                  <w:r>
                    <w:rPr>
                      <w:rFonts w:eastAsia="Tahoma"/>
                      <w:lang w:val="el"/>
                    </w:rPr>
                    <w:t xml:space="preserve"> θα αξιολογηθεί η συμμόρφωση, πληρότητα και λεπτομερής ανάλυση και περιγραφή και ανάλυση των μετώπων εργασίας  του έργου </w:t>
                  </w:r>
                  <w:r w:rsidRPr="008D2E49">
                    <w:rPr>
                      <w:rFonts w:eastAsia="Tahoma"/>
                      <w:lang w:val="el"/>
                    </w:rPr>
                    <w:t>σύμφωνα</w:t>
                  </w:r>
                  <w:r>
                    <w:rPr>
                      <w:rFonts w:eastAsia="Tahoma"/>
                      <w:b/>
                      <w:bCs/>
                      <w:lang w:val="el"/>
                    </w:rPr>
                    <w:t xml:space="preserve"> </w:t>
                  </w:r>
                  <w:r w:rsidRPr="008D2E49">
                    <w:rPr>
                      <w:rFonts w:eastAsia="Tahoma"/>
                      <w:lang w:val="el"/>
                    </w:rPr>
                    <w:t>με τις απαιτήσεις</w:t>
                  </w:r>
                  <w:r>
                    <w:rPr>
                      <w:rFonts w:eastAsia="Tahoma"/>
                      <w:b/>
                      <w:bCs/>
                      <w:lang w:val="el"/>
                    </w:rPr>
                    <w:t xml:space="preserve"> </w:t>
                  </w:r>
                  <w:r>
                    <w:rPr>
                      <w:rFonts w:eastAsia="Tahoma"/>
                      <w:lang w:val="el"/>
                    </w:rPr>
                    <w:t>του Κεφ. 8.1 του Παραρτήματος Ι</w:t>
                  </w:r>
                  <w:r w:rsidR="009C3710">
                    <w:rPr>
                      <w:rFonts w:eastAsia="Tahoma"/>
                      <w:lang w:val="el"/>
                    </w:rPr>
                    <w:t>.</w:t>
                  </w:r>
                </w:p>
                <w:p w14:paraId="1E6EB221" w14:textId="54411354" w:rsidR="002B55A6" w:rsidRPr="00990757" w:rsidRDefault="008D2E49" w:rsidP="001E3F97">
                  <w:pPr>
                    <w:spacing w:line="276" w:lineRule="auto"/>
                    <w:rPr>
                      <w:lang w:val="el"/>
                    </w:rPr>
                  </w:pPr>
                  <w:r>
                    <w:rPr>
                      <w:rFonts w:eastAsia="Tahoma"/>
                      <w:b/>
                      <w:bCs/>
                      <w:lang w:val="el"/>
                    </w:rPr>
                    <w:t xml:space="preserve">5.2 </w:t>
                  </w:r>
                  <w:r w:rsidR="002242F6" w:rsidRPr="008D2E49">
                    <w:rPr>
                      <w:rFonts w:eastAsia="Tahoma"/>
                      <w:b/>
                      <w:bCs/>
                      <w:lang w:val="el"/>
                    </w:rPr>
                    <w:t>Φάσεις – Παραδοτέα</w:t>
                  </w:r>
                  <w:r>
                    <w:rPr>
                      <w:rFonts w:eastAsia="Tahoma"/>
                      <w:b/>
                      <w:bCs/>
                      <w:lang w:val="el"/>
                    </w:rPr>
                    <w:t xml:space="preserve"> </w:t>
                  </w:r>
                  <w:r>
                    <w:rPr>
                      <w:rFonts w:eastAsia="Tahoma"/>
                      <w:lang w:val="el"/>
                    </w:rPr>
                    <w:t xml:space="preserve">θα αξιολογηθεί η συμμόρφωση, πληρότητα και λεπτομερής ανάλυση και περιγραφή των φάσεων του έργου και των δραστηριοτήτων που εντάσσονται σε αυτές </w:t>
                  </w:r>
                  <w:r w:rsidRPr="008D2E49">
                    <w:rPr>
                      <w:rFonts w:eastAsia="Tahoma"/>
                      <w:lang w:val="el"/>
                    </w:rPr>
                    <w:t>σύμφωνα</w:t>
                  </w:r>
                  <w:r>
                    <w:rPr>
                      <w:rFonts w:eastAsia="Tahoma"/>
                      <w:b/>
                      <w:bCs/>
                      <w:lang w:val="el"/>
                    </w:rPr>
                    <w:t xml:space="preserve"> </w:t>
                  </w:r>
                  <w:r w:rsidRPr="008D2E49">
                    <w:rPr>
                      <w:rFonts w:eastAsia="Tahoma"/>
                      <w:lang w:val="el"/>
                    </w:rPr>
                    <w:t>με τις απαιτήσεις</w:t>
                  </w:r>
                  <w:r>
                    <w:rPr>
                      <w:rFonts w:eastAsia="Tahoma"/>
                      <w:b/>
                      <w:bCs/>
                      <w:lang w:val="el"/>
                    </w:rPr>
                    <w:t xml:space="preserve"> </w:t>
                  </w:r>
                  <w:r>
                    <w:rPr>
                      <w:rFonts w:eastAsia="Tahoma"/>
                      <w:lang w:val="el"/>
                    </w:rPr>
                    <w:t>του Κεφ. 8.2 του Παραρτήματος Ι</w:t>
                  </w:r>
                  <w:r w:rsidR="009C3710">
                    <w:rPr>
                      <w:rFonts w:eastAsia="Tahoma"/>
                      <w:lang w:val="el"/>
                    </w:rPr>
                    <w:t>.</w:t>
                  </w:r>
                </w:p>
              </w:tc>
            </w:tr>
          </w:tbl>
          <w:p w14:paraId="506577D9" w14:textId="4382FCB0" w:rsidR="002B55A6" w:rsidRPr="008D181B" w:rsidRDefault="002B55A6" w:rsidP="002B55A6">
            <w:pPr>
              <w:spacing w:before="120"/>
              <w:rPr>
                <w:b/>
                <w:lang w:val="el-GR"/>
              </w:rPr>
            </w:pPr>
          </w:p>
        </w:tc>
      </w:tr>
    </w:tbl>
    <w:p w14:paraId="6DBF79D7" w14:textId="532F2BEC" w:rsidR="00A32DE1" w:rsidRDefault="00A32DE1" w:rsidP="00A32DE1">
      <w:pPr>
        <w:rPr>
          <w:lang w:val="el-GR"/>
        </w:rPr>
      </w:pPr>
    </w:p>
    <w:p w14:paraId="1B2BFD19" w14:textId="77777777" w:rsidR="008338F0" w:rsidRPr="00603221" w:rsidRDefault="003355E7">
      <w:pPr>
        <w:pStyle w:val="30"/>
        <w:spacing w:line="276" w:lineRule="auto"/>
        <w:ind w:left="709" w:hanging="709"/>
        <w:rPr>
          <w:i/>
          <w:color w:val="5B9BD5"/>
          <w:lang w:val="el-GR"/>
        </w:rPr>
      </w:pPr>
      <w:bookmarkStart w:id="233" w:name="_Ref86068178"/>
      <w:bookmarkStart w:id="234" w:name="_Toc121404549"/>
      <w:bookmarkStart w:id="235" w:name="_Toc126068895"/>
      <w:r w:rsidRPr="00603221">
        <w:rPr>
          <w:lang w:val="el-GR"/>
        </w:rPr>
        <w:t>Βαθμολόγηση και κατάταξη προσφορών</w:t>
      </w:r>
      <w:bookmarkEnd w:id="233"/>
      <w:bookmarkEnd w:id="234"/>
      <w:bookmarkEnd w:id="235"/>
      <w:r w:rsidRPr="00603221">
        <w:rPr>
          <w:lang w:val="el-GR"/>
        </w:rPr>
        <w:t xml:space="preserve"> </w:t>
      </w:r>
    </w:p>
    <w:p w14:paraId="78289744" w14:textId="77777777" w:rsidR="004717A5" w:rsidRPr="00603221" w:rsidRDefault="004717A5">
      <w:pPr>
        <w:pStyle w:val="40"/>
        <w:spacing w:line="276" w:lineRule="auto"/>
        <w:rPr>
          <w:rFonts w:cs="Tahoma"/>
          <w:szCs w:val="22"/>
          <w:u w:val="single"/>
          <w:lang w:val="el-GR"/>
        </w:rPr>
      </w:pPr>
      <w:bookmarkStart w:id="236" w:name="_Toc86135201"/>
      <w:bookmarkStart w:id="237" w:name="_Toc86395758"/>
      <w:bookmarkStart w:id="238" w:name="_Toc121404550"/>
      <w:bookmarkEnd w:id="236"/>
      <w:bookmarkEnd w:id="237"/>
      <w:r w:rsidRPr="00603221">
        <w:rPr>
          <w:rFonts w:cs="Tahoma"/>
          <w:szCs w:val="22"/>
          <w:u w:val="single"/>
          <w:lang w:val="el-GR"/>
        </w:rPr>
        <w:t>Βαθμολόγηση Τεχνικών Προσφορών</w:t>
      </w:r>
      <w:bookmarkEnd w:id="238"/>
      <w:r w:rsidRPr="00603221">
        <w:rPr>
          <w:rFonts w:cs="Tahoma"/>
          <w:szCs w:val="22"/>
          <w:u w:val="single"/>
          <w:lang w:val="el-GR"/>
        </w:rPr>
        <w:t xml:space="preserve"> </w:t>
      </w:r>
    </w:p>
    <w:p w14:paraId="48400C5B" w14:textId="6B9F8141" w:rsidR="00C71722" w:rsidRPr="00603221" w:rsidRDefault="00C71722" w:rsidP="00EF1EDC">
      <w:pPr>
        <w:spacing w:line="276" w:lineRule="auto"/>
        <w:rPr>
          <w:lang w:val="el-GR"/>
        </w:rPr>
      </w:pPr>
      <w:r w:rsidRPr="00603221">
        <w:rPr>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_Ref496542191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263685">
        <w:rPr>
          <w:color w:val="2E74B5" w:themeColor="accent1" w:themeShade="BF"/>
          <w:lang w:val="el-GR"/>
        </w:rPr>
        <w:t>2.3.1</w:t>
      </w:r>
      <w:r w:rsidR="00F524BD" w:rsidRPr="00990757">
        <w:rPr>
          <w:color w:val="2E74B5" w:themeColor="accent1" w:themeShade="BF"/>
          <w:lang w:val="el-GR"/>
        </w:rPr>
        <w:fldChar w:fldCharType="end"/>
      </w:r>
      <w:r w:rsidRPr="00603221">
        <w:rPr>
          <w:lang w:val="el-GR"/>
        </w:rPr>
        <w:t>.</w:t>
      </w:r>
    </w:p>
    <w:p w14:paraId="5C26DFCA" w14:textId="7571CF9C" w:rsidR="008338F0" w:rsidRPr="00603221" w:rsidRDefault="003355E7" w:rsidP="00DB5B4A">
      <w:pPr>
        <w:spacing w:line="276" w:lineRule="auto"/>
        <w:rPr>
          <w:lang w:val="el-GR"/>
        </w:rPr>
      </w:pPr>
      <w:r w:rsidRPr="00603221">
        <w:rPr>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852D87">
        <w:rPr>
          <w:lang w:val="el-GR"/>
        </w:rPr>
        <w:t>5</w:t>
      </w:r>
      <w:r w:rsidRPr="00603221">
        <w:rPr>
          <w:lang w:val="el-GR"/>
        </w:rPr>
        <w:t>0 βαθμούς όταν υπερκαλύπτονται οι απαιτήσεις του συγκεκριμένου κριτηρίου</w:t>
      </w:r>
      <w:r w:rsidRPr="00603221">
        <w:rPr>
          <w:rStyle w:val="15"/>
          <w:b/>
          <w:sz w:val="22"/>
          <w:szCs w:val="22"/>
          <w:lang w:val="el-GR"/>
        </w:rPr>
        <w:t>.</w:t>
      </w:r>
      <w:r w:rsidR="00E1337D" w:rsidRPr="00603221">
        <w:rPr>
          <w:b/>
          <w:lang w:val="el-GR"/>
        </w:rPr>
        <w:t xml:space="preserve"> </w:t>
      </w:r>
    </w:p>
    <w:p w14:paraId="5A643554" w14:textId="77777777" w:rsidR="008338F0" w:rsidRPr="00603221" w:rsidRDefault="003355E7" w:rsidP="00DB5B4A">
      <w:pPr>
        <w:spacing w:line="276" w:lineRule="auto"/>
        <w:rPr>
          <w:lang w:val="el-GR"/>
        </w:rPr>
      </w:pPr>
      <w:r w:rsidRPr="00603221">
        <w:rPr>
          <w:lang w:val="el-GR"/>
        </w:rPr>
        <w:lastRenderedPageBreak/>
        <w:t xml:space="preserve">Κάθε κριτήριο αξιολόγησης βαθμολογείται αυτόνομα με βάση τα στοιχεία της προσφοράς. </w:t>
      </w:r>
    </w:p>
    <w:p w14:paraId="515EB566" w14:textId="2A367D3F" w:rsidR="0001217D" w:rsidRPr="00603221" w:rsidRDefault="00414212" w:rsidP="00DB5B4A">
      <w:pPr>
        <w:spacing w:line="276" w:lineRule="auto"/>
        <w:rPr>
          <w:i/>
          <w:color w:val="5B9BD5"/>
          <w:lang w:val="el-GR"/>
        </w:rPr>
      </w:pPr>
      <w:r w:rsidRPr="00603221">
        <w:rPr>
          <w:lang w:val="el-GR"/>
        </w:rPr>
        <w:t>Βαθμολογία</w:t>
      </w:r>
      <w:r w:rsidR="0001217D" w:rsidRPr="00603221">
        <w:rPr>
          <w:lang w:val="el-GR"/>
        </w:rPr>
        <w:t xml:space="preserve"> μικρότερη από 100 βαθμούς (ήτοι </w:t>
      </w:r>
      <w:r w:rsidRPr="00603221">
        <w:rPr>
          <w:lang w:val="el-GR"/>
        </w:rPr>
        <w:t xml:space="preserve">προσφορά </w:t>
      </w:r>
      <w:r w:rsidR="0001217D" w:rsidRPr="00603221">
        <w:rPr>
          <w:lang w:val="el-GR"/>
        </w:rPr>
        <w:t>που δεν καλύπτ</w:t>
      </w:r>
      <w:r w:rsidRPr="00603221">
        <w:rPr>
          <w:lang w:val="el-GR"/>
        </w:rPr>
        <w:t>ει</w:t>
      </w:r>
      <w:r w:rsidR="0001217D" w:rsidRPr="00603221">
        <w:rPr>
          <w:lang w:val="el-GR"/>
        </w:rPr>
        <w:t>/παρουσιάζ</w:t>
      </w:r>
      <w:r w:rsidRPr="00603221">
        <w:rPr>
          <w:lang w:val="el-GR"/>
        </w:rPr>
        <w:t>ει</w:t>
      </w:r>
      <w:r w:rsidR="0001217D" w:rsidRPr="00603221">
        <w:rPr>
          <w:lang w:val="el-GR"/>
        </w:rPr>
        <w:t xml:space="preserve"> αποκλίσεις από τις τεχνικές προδιαγραφές της παρούσας) επιφέρ</w:t>
      </w:r>
      <w:r w:rsidRPr="00603221">
        <w:rPr>
          <w:lang w:val="el-GR"/>
        </w:rPr>
        <w:t>ει</w:t>
      </w:r>
      <w:r w:rsidR="0001217D" w:rsidRPr="00603221">
        <w:rPr>
          <w:lang w:val="el-GR"/>
        </w:rPr>
        <w:t xml:space="preserve"> την απόρριψη της προσφοράς.</w:t>
      </w:r>
    </w:p>
    <w:p w14:paraId="3961FABF" w14:textId="77777777" w:rsidR="008338F0" w:rsidRPr="00603221" w:rsidRDefault="003355E7" w:rsidP="00DB5B4A">
      <w:pPr>
        <w:spacing w:line="276" w:lineRule="auto"/>
        <w:rPr>
          <w:lang w:val="el-GR"/>
        </w:rPr>
      </w:pPr>
      <w:r w:rsidRPr="00603221">
        <w:rPr>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603221">
        <w:rPr>
          <w:lang w:val="el-GR"/>
        </w:rPr>
        <w:t>(Β</w:t>
      </w:r>
      <w:r w:rsidR="00EB4B2B" w:rsidRPr="00603221">
        <w:rPr>
          <w:vertAlign w:val="subscript"/>
        </w:rPr>
        <w:t>i</w:t>
      </w:r>
      <w:r w:rsidR="00EB4B2B" w:rsidRPr="00603221">
        <w:rPr>
          <w:lang w:val="el-GR"/>
        </w:rPr>
        <w:t>)</w:t>
      </w:r>
      <w:r w:rsidR="00F242FC" w:rsidRPr="00603221">
        <w:rPr>
          <w:lang w:val="el-GR"/>
        </w:rPr>
        <w:t xml:space="preserve"> </w:t>
      </w:r>
      <w:r w:rsidRPr="00603221">
        <w:rPr>
          <w:lang w:val="el-GR"/>
        </w:rPr>
        <w:t>θα προκύπτει από το άθροισμα των σταθμισμένων βαθμολογιών όλων των κριτηρίων.</w:t>
      </w:r>
    </w:p>
    <w:p w14:paraId="0BAFB555" w14:textId="77777777" w:rsidR="00611C19" w:rsidRPr="00641C65" w:rsidRDefault="00611C19" w:rsidP="00DB5B4A">
      <w:pPr>
        <w:spacing w:line="276" w:lineRule="auto"/>
        <w:rPr>
          <w:lang w:val="el-GR"/>
        </w:rPr>
      </w:pPr>
      <w:bookmarkStart w:id="239" w:name="_Hlk49962342"/>
      <w:r w:rsidRPr="00641C65">
        <w:rPr>
          <w:lang w:val="el-GR"/>
        </w:rPr>
        <w:t xml:space="preserve">Η συνολική βαθμολογία της τεχνικής προσφοράς υπολογίζεται με βάση τον παρακάτω τύπο : </w:t>
      </w:r>
    </w:p>
    <w:p w14:paraId="6ECC2510" w14:textId="29F06757" w:rsidR="00611C19" w:rsidRPr="00990757" w:rsidRDefault="00611C19" w:rsidP="00DB5B4A">
      <w:pPr>
        <w:spacing w:line="276" w:lineRule="auto"/>
        <w:rPr>
          <w:lang w:val="el-GR"/>
        </w:rPr>
      </w:pPr>
      <w:r w:rsidRPr="00990757">
        <w:rPr>
          <w:lang w:val="el-GR"/>
        </w:rPr>
        <w:t xml:space="preserve">Β = </w:t>
      </w:r>
      <w:r w:rsidR="00852D87" w:rsidRPr="00990757">
        <w:rPr>
          <w:lang w:val="el-GR"/>
        </w:rPr>
        <w:t xml:space="preserve">σ1 </w:t>
      </w:r>
      <w:r w:rsidR="00852D87">
        <w:t>x</w:t>
      </w:r>
      <w:r w:rsidR="00852D87" w:rsidRPr="00990757">
        <w:rPr>
          <w:lang w:val="el-GR"/>
        </w:rPr>
        <w:t xml:space="preserve"> Κ1 </w:t>
      </w:r>
      <w:r w:rsidRPr="00990757">
        <w:rPr>
          <w:lang w:val="el-GR"/>
        </w:rPr>
        <w:t>+ σ2</w:t>
      </w:r>
      <w:r w:rsidR="00852D87" w:rsidRPr="00990757">
        <w:rPr>
          <w:lang w:val="el-GR"/>
        </w:rPr>
        <w:t xml:space="preserve"> </w:t>
      </w:r>
      <w:r w:rsidR="00852D87">
        <w:t>x</w:t>
      </w:r>
      <w:r w:rsidR="00852D87" w:rsidRPr="00990757">
        <w:rPr>
          <w:lang w:val="el-GR"/>
        </w:rPr>
        <w:t xml:space="preserve"> </w:t>
      </w:r>
      <w:r w:rsidRPr="00990757">
        <w:rPr>
          <w:lang w:val="el-GR"/>
        </w:rPr>
        <w:t>Κ2 +……+</w:t>
      </w:r>
      <w:r w:rsidR="00852D87" w:rsidRPr="00990757">
        <w:rPr>
          <w:lang w:val="el-GR"/>
        </w:rPr>
        <w:t xml:space="preserve"> </w:t>
      </w:r>
      <w:r w:rsidRPr="00990757">
        <w:rPr>
          <w:lang w:val="el-GR"/>
        </w:rPr>
        <w:t>σν</w:t>
      </w:r>
      <w:r w:rsidR="00852D87" w:rsidRPr="00990757">
        <w:rPr>
          <w:lang w:val="el-GR"/>
        </w:rPr>
        <w:t xml:space="preserve"> </w:t>
      </w:r>
      <w:r w:rsidR="00852D87">
        <w:t>x</w:t>
      </w:r>
      <w:r w:rsidR="00852D87" w:rsidRPr="00990757">
        <w:rPr>
          <w:lang w:val="el-GR"/>
        </w:rPr>
        <w:t xml:space="preserve"> </w:t>
      </w:r>
      <w:r w:rsidRPr="00990757">
        <w:rPr>
          <w:lang w:val="el-GR"/>
        </w:rPr>
        <w:t>Κν</w:t>
      </w:r>
    </w:p>
    <w:bookmarkEnd w:id="239"/>
    <w:p w14:paraId="28B6D6F1" w14:textId="77777777" w:rsidR="00611C19" w:rsidRPr="00603221" w:rsidRDefault="00611C19" w:rsidP="00DB5B4A">
      <w:pPr>
        <w:spacing w:line="276" w:lineRule="auto"/>
        <w:rPr>
          <w:i/>
          <w:color w:val="5B9BD5"/>
          <w:lang w:val="el-GR"/>
        </w:rPr>
      </w:pPr>
    </w:p>
    <w:p w14:paraId="0960A668" w14:textId="364C742B" w:rsidR="0001217D" w:rsidRPr="00603221" w:rsidRDefault="0001217D">
      <w:pPr>
        <w:pStyle w:val="40"/>
        <w:rPr>
          <w:rFonts w:cs="Tahoma"/>
          <w:szCs w:val="22"/>
          <w:u w:val="single"/>
          <w:lang w:val="el-GR"/>
        </w:rPr>
      </w:pPr>
      <w:bookmarkStart w:id="240" w:name="_Toc121404551"/>
      <w:r w:rsidRPr="00603221">
        <w:rPr>
          <w:rFonts w:cs="Tahoma"/>
          <w:szCs w:val="22"/>
          <w:u w:val="single"/>
          <w:lang w:val="el-GR"/>
        </w:rPr>
        <w:t>Κατάταξη προσφορών</w:t>
      </w:r>
      <w:bookmarkEnd w:id="240"/>
      <w:r w:rsidRPr="00603221">
        <w:rPr>
          <w:rFonts w:cs="Tahoma"/>
          <w:szCs w:val="22"/>
          <w:u w:val="single"/>
          <w:lang w:val="el-GR"/>
        </w:rPr>
        <w:t xml:space="preserve"> </w:t>
      </w:r>
    </w:p>
    <w:p w14:paraId="5BDCA8DD" w14:textId="13FC7BBC" w:rsidR="0001217D" w:rsidRPr="00603221" w:rsidRDefault="0001217D" w:rsidP="0001217D">
      <w:pPr>
        <w:rPr>
          <w:lang w:val="el-GR"/>
        </w:rPr>
      </w:pPr>
      <w:r w:rsidRPr="00603221">
        <w:rPr>
          <w:lang w:val="el-GR"/>
        </w:rPr>
        <w:t>Πλέον συμφέρουσα από οικονομική άποψη προσφορά είναι εκείνη που παρουσιάζει το μεγαλύτερο Λ</w:t>
      </w:r>
      <w:r w:rsidR="001F4428">
        <w:rPr>
          <w:lang w:val="en-US"/>
        </w:rPr>
        <w:t>i</w:t>
      </w:r>
      <w:r w:rsidRPr="00603221">
        <w:rPr>
          <w:lang w:val="el-GR"/>
        </w:rPr>
        <w:t xml:space="preserve"> με βάση τον παρακάτω τύπο:</w:t>
      </w:r>
    </w:p>
    <w:p w14:paraId="3B471242" w14:textId="62EF798E" w:rsidR="0001217D" w:rsidRPr="00603221" w:rsidRDefault="7D72B0D5" w:rsidP="0001217D">
      <w:pPr>
        <w:jc w:val="center"/>
        <w:rPr>
          <w:lang w:val="nl-NL"/>
        </w:rPr>
      </w:pPr>
      <w:r w:rsidRPr="5A3ECAF3">
        <w:rPr>
          <w:lang w:val="el-GR"/>
        </w:rPr>
        <w:t>Λ</w:t>
      </w:r>
      <w:r w:rsidRPr="5A3ECAF3">
        <w:rPr>
          <w:vertAlign w:val="subscript"/>
          <w:lang w:val="nl-NL"/>
        </w:rPr>
        <w:t>i</w:t>
      </w:r>
      <w:r w:rsidRPr="5A3ECAF3">
        <w:rPr>
          <w:lang w:val="nl-NL"/>
        </w:rPr>
        <w:t xml:space="preserve"> = </w:t>
      </w:r>
      <w:r w:rsidR="71033165" w:rsidRPr="5A3ECAF3">
        <w:rPr>
          <w:lang w:val="de-DE"/>
        </w:rPr>
        <w:t>80</w:t>
      </w:r>
      <w:r w:rsidRPr="5A3ECAF3">
        <w:rPr>
          <w:lang w:val="nl-NL"/>
        </w:rPr>
        <w:t xml:space="preserve"> * ( </w:t>
      </w:r>
      <w:r w:rsidRPr="5A3ECAF3">
        <w:rPr>
          <w:lang w:val="el-GR"/>
        </w:rPr>
        <w:t>Β</w:t>
      </w:r>
      <w:r w:rsidRPr="5A3ECAF3">
        <w:rPr>
          <w:vertAlign w:val="subscript"/>
          <w:lang w:val="nl-NL"/>
        </w:rPr>
        <w:t xml:space="preserve">i </w:t>
      </w:r>
      <w:r w:rsidRPr="5A3ECAF3">
        <w:rPr>
          <w:lang w:val="nl-NL"/>
        </w:rPr>
        <w:t xml:space="preserve">/ </w:t>
      </w:r>
      <w:r w:rsidRPr="5A3ECAF3">
        <w:rPr>
          <w:lang w:val="el-GR"/>
        </w:rPr>
        <w:t>Β</w:t>
      </w:r>
      <w:r w:rsidRPr="5A3ECAF3">
        <w:rPr>
          <w:vertAlign w:val="subscript"/>
          <w:lang w:val="nl-NL"/>
        </w:rPr>
        <w:t xml:space="preserve">max </w:t>
      </w:r>
      <w:r w:rsidRPr="5A3ECAF3">
        <w:rPr>
          <w:lang w:val="nl-NL"/>
        </w:rPr>
        <w:t xml:space="preserve">) + </w:t>
      </w:r>
      <w:r w:rsidR="71033165" w:rsidRPr="5A3ECAF3">
        <w:rPr>
          <w:lang w:val="de-DE"/>
        </w:rPr>
        <w:t>20</w:t>
      </w:r>
      <w:r w:rsidR="71033165" w:rsidRPr="5A3ECAF3">
        <w:rPr>
          <w:lang w:val="nl-NL"/>
        </w:rPr>
        <w:t xml:space="preserve"> </w:t>
      </w:r>
      <w:r w:rsidRPr="5A3ECAF3">
        <w:rPr>
          <w:lang w:val="nl-NL"/>
        </w:rPr>
        <w:t>* (K</w:t>
      </w:r>
      <w:r w:rsidRPr="5A3ECAF3">
        <w:rPr>
          <w:vertAlign w:val="subscript"/>
          <w:lang w:val="nl-NL"/>
        </w:rPr>
        <w:t>min</w:t>
      </w:r>
      <w:r w:rsidRPr="5A3ECAF3">
        <w:rPr>
          <w:lang w:val="nl-NL"/>
        </w:rPr>
        <w:t>/K</w:t>
      </w:r>
      <w:r w:rsidRPr="5A3ECAF3">
        <w:rPr>
          <w:vertAlign w:val="subscript"/>
          <w:lang w:val="nl-NL"/>
        </w:rPr>
        <w:t>i</w:t>
      </w:r>
      <w:r w:rsidRPr="5A3ECAF3">
        <w:rPr>
          <w:lang w:val="nl-NL"/>
        </w:rPr>
        <w:t>)</w:t>
      </w:r>
    </w:p>
    <w:p w14:paraId="30943E00" w14:textId="77777777" w:rsidR="0001217D" w:rsidRPr="00603221" w:rsidRDefault="0001217D" w:rsidP="0001217D">
      <w:pPr>
        <w:ind w:left="284"/>
        <w:rPr>
          <w:lang w:val="el-GR"/>
        </w:rPr>
      </w:pPr>
      <w:r w:rsidRPr="00603221">
        <w:rPr>
          <w:lang w:val="el-GR"/>
        </w:rPr>
        <w:t>όπου:</w:t>
      </w:r>
    </w:p>
    <w:p w14:paraId="421B5F8A" w14:textId="77777777" w:rsidR="0001217D" w:rsidRPr="00603221" w:rsidRDefault="0001217D" w:rsidP="00E05C02">
      <w:pPr>
        <w:ind w:left="720"/>
        <w:rPr>
          <w:lang w:val="el-GR"/>
        </w:rPr>
      </w:pPr>
      <w:r w:rsidRPr="00603221">
        <w:rPr>
          <w:lang w:val="el-GR"/>
        </w:rPr>
        <w:t>Β</w:t>
      </w:r>
      <w:r w:rsidRPr="00603221">
        <w:rPr>
          <w:vertAlign w:val="subscript"/>
        </w:rPr>
        <w:t>max</w:t>
      </w:r>
      <w:r w:rsidRPr="00603221">
        <w:rPr>
          <w:vertAlign w:val="subscript"/>
          <w:lang w:val="el-GR"/>
        </w:rPr>
        <w:t xml:space="preserve"> </w:t>
      </w:r>
      <w:r w:rsidRPr="00603221">
        <w:rPr>
          <w:vertAlign w:val="subscript"/>
          <w:lang w:val="el-GR"/>
        </w:rPr>
        <w:tab/>
      </w:r>
      <w:r w:rsidRPr="00603221">
        <w:rPr>
          <w:lang w:val="el-GR"/>
        </w:rPr>
        <w:t xml:space="preserve">η συνολική βαθμολογία που έλαβε η καλύτερη Τεχνική Προσφορά </w:t>
      </w:r>
    </w:p>
    <w:p w14:paraId="2F2D0D4C" w14:textId="77777777" w:rsidR="0001217D" w:rsidRPr="00603221" w:rsidRDefault="0001217D" w:rsidP="00E05C02">
      <w:pPr>
        <w:ind w:left="720"/>
        <w:rPr>
          <w:lang w:val="el-GR"/>
        </w:rPr>
      </w:pPr>
      <w:r w:rsidRPr="00603221">
        <w:rPr>
          <w:lang w:val="el-GR"/>
        </w:rPr>
        <w:t>Β</w:t>
      </w:r>
      <w:r w:rsidRPr="00603221">
        <w:rPr>
          <w:vertAlign w:val="subscript"/>
        </w:rPr>
        <w:t>i</w:t>
      </w:r>
      <w:r w:rsidRPr="00603221">
        <w:rPr>
          <w:vertAlign w:val="subscript"/>
          <w:lang w:val="el-GR"/>
        </w:rPr>
        <w:tab/>
      </w:r>
      <w:r w:rsidRPr="00603221">
        <w:rPr>
          <w:lang w:val="el-GR"/>
        </w:rPr>
        <w:t xml:space="preserve">η συνολική βαθμολογία της Τεχνικής Προσφοράς </w:t>
      </w:r>
      <w:r w:rsidRPr="00603221">
        <w:t>i</w:t>
      </w:r>
    </w:p>
    <w:p w14:paraId="6E63E01E" w14:textId="77777777" w:rsidR="0001217D" w:rsidRPr="00603221" w:rsidRDefault="0001217D" w:rsidP="00E05C02">
      <w:pPr>
        <w:ind w:left="720"/>
        <w:rPr>
          <w:lang w:val="el-GR"/>
        </w:rPr>
      </w:pPr>
      <w:r w:rsidRPr="00603221">
        <w:t>K</w:t>
      </w:r>
      <w:r w:rsidRPr="00603221">
        <w:rPr>
          <w:vertAlign w:val="subscript"/>
        </w:rPr>
        <w:t>min</w:t>
      </w:r>
      <w:r w:rsidRPr="00603221">
        <w:rPr>
          <w:vertAlign w:val="subscript"/>
          <w:lang w:val="el-GR"/>
        </w:rPr>
        <w:t xml:space="preserve"> </w:t>
      </w:r>
      <w:r w:rsidRPr="00603221">
        <w:rPr>
          <w:vertAlign w:val="subscript"/>
          <w:lang w:val="el-GR"/>
        </w:rPr>
        <w:tab/>
      </w:r>
      <w:r w:rsidRPr="00603221">
        <w:rPr>
          <w:lang w:val="el-GR"/>
        </w:rPr>
        <w:t xml:space="preserve">το συνολικό συγκριτικό κόστος της Προσφοράς με τη μικρότερη τιμή </w:t>
      </w:r>
    </w:p>
    <w:p w14:paraId="0899D1FE" w14:textId="77777777" w:rsidR="0001217D" w:rsidRPr="00603221" w:rsidRDefault="0001217D" w:rsidP="00E05C02">
      <w:pPr>
        <w:ind w:left="720"/>
        <w:rPr>
          <w:lang w:val="el-GR"/>
        </w:rPr>
      </w:pPr>
      <w:r w:rsidRPr="00603221">
        <w:rPr>
          <w:lang w:val="el-GR"/>
        </w:rPr>
        <w:t>Κ</w:t>
      </w:r>
      <w:r w:rsidRPr="00603221">
        <w:rPr>
          <w:vertAlign w:val="subscript"/>
        </w:rPr>
        <w:t>i</w:t>
      </w:r>
      <w:r w:rsidRPr="00603221">
        <w:rPr>
          <w:vertAlign w:val="subscript"/>
          <w:lang w:val="el-GR"/>
        </w:rPr>
        <w:tab/>
      </w:r>
      <w:r w:rsidRPr="00603221">
        <w:rPr>
          <w:lang w:val="el-GR"/>
        </w:rPr>
        <w:t xml:space="preserve">το συνολικό συγκριτικό κόστος της Προσφοράς </w:t>
      </w:r>
      <w:r w:rsidRPr="00603221">
        <w:t>i</w:t>
      </w:r>
      <w:r w:rsidRPr="00603221">
        <w:rPr>
          <w:lang w:val="el-GR"/>
        </w:rPr>
        <w:t xml:space="preserve"> </w:t>
      </w:r>
    </w:p>
    <w:p w14:paraId="1019B0C1" w14:textId="77777777" w:rsidR="0001217D" w:rsidRPr="00603221" w:rsidRDefault="0001217D" w:rsidP="00E05C02">
      <w:pPr>
        <w:ind w:left="720"/>
        <w:rPr>
          <w:lang w:val="el-GR"/>
        </w:rPr>
      </w:pPr>
      <w:r w:rsidRPr="00603221">
        <w:rPr>
          <w:lang w:val="el-GR"/>
        </w:rPr>
        <w:t>Λ</w:t>
      </w:r>
      <w:r w:rsidRPr="00603221">
        <w:rPr>
          <w:vertAlign w:val="subscript"/>
        </w:rPr>
        <w:t>i</w:t>
      </w:r>
      <w:r w:rsidRPr="00603221">
        <w:rPr>
          <w:lang w:val="el-GR"/>
        </w:rPr>
        <w:tab/>
        <w:t>το οποίο στρογγυλοποιείται στα 2 δεκαδικά ψηφία.</w:t>
      </w:r>
    </w:p>
    <w:p w14:paraId="449E876C" w14:textId="77777777" w:rsidR="00C40FB9" w:rsidRPr="00603221" w:rsidRDefault="00C40FB9" w:rsidP="0001217D">
      <w:pPr>
        <w:rPr>
          <w:lang w:val="el-GR"/>
        </w:rPr>
      </w:pPr>
    </w:p>
    <w:p w14:paraId="10BE13A1" w14:textId="77777777" w:rsidR="0001217D" w:rsidRPr="00603221" w:rsidRDefault="0001217D">
      <w:pPr>
        <w:pStyle w:val="40"/>
        <w:spacing w:line="276" w:lineRule="auto"/>
        <w:rPr>
          <w:rFonts w:cs="Tahoma"/>
          <w:szCs w:val="22"/>
          <w:u w:val="single"/>
          <w:lang w:val="el-GR"/>
        </w:rPr>
      </w:pPr>
      <w:bookmarkStart w:id="241" w:name="_Toc9049526"/>
      <w:bookmarkStart w:id="242" w:name="_Toc9050798"/>
      <w:bookmarkStart w:id="243" w:name="_Toc16061711"/>
      <w:bookmarkStart w:id="244" w:name="_Toc25743321"/>
      <w:bookmarkStart w:id="245" w:name="_Toc26592535"/>
      <w:bookmarkStart w:id="246" w:name="_Toc43634791"/>
      <w:bookmarkStart w:id="247" w:name="_Toc44821171"/>
      <w:bookmarkStart w:id="248" w:name="_Toc48552963"/>
      <w:bookmarkStart w:id="249" w:name="_Toc49074409"/>
      <w:bookmarkStart w:id="250" w:name="_Toc286055470"/>
      <w:bookmarkStart w:id="251" w:name="_Toc121404552"/>
      <w:r w:rsidRPr="00603221">
        <w:rPr>
          <w:rFonts w:cs="Tahoma"/>
          <w:szCs w:val="22"/>
          <w:u w:val="single"/>
          <w:lang w:val="el-GR"/>
        </w:rPr>
        <w:t>Διαμόρφωση συγκριτικού κόστους Προσφοράς</w:t>
      </w:r>
      <w:bookmarkEnd w:id="241"/>
      <w:bookmarkEnd w:id="242"/>
      <w:bookmarkEnd w:id="243"/>
      <w:bookmarkEnd w:id="244"/>
      <w:bookmarkEnd w:id="245"/>
      <w:bookmarkEnd w:id="246"/>
      <w:bookmarkEnd w:id="247"/>
      <w:bookmarkEnd w:id="248"/>
      <w:bookmarkEnd w:id="249"/>
      <w:bookmarkEnd w:id="250"/>
      <w:bookmarkEnd w:id="251"/>
    </w:p>
    <w:p w14:paraId="03E5CEEC" w14:textId="77777777" w:rsidR="009B23AE" w:rsidRPr="001E3F97" w:rsidRDefault="009B23AE" w:rsidP="009B23AE">
      <w:pPr>
        <w:pBdr>
          <w:top w:val="nil"/>
          <w:left w:val="nil"/>
          <w:bottom w:val="nil"/>
          <w:right w:val="nil"/>
          <w:between w:val="nil"/>
        </w:pBdr>
        <w:spacing w:line="276" w:lineRule="auto"/>
        <w:rPr>
          <w:color w:val="000000"/>
          <w:lang w:val="el-GR"/>
        </w:rPr>
      </w:pPr>
      <w:r w:rsidRPr="001E3F97">
        <w:rPr>
          <w:color w:val="000000"/>
          <w:lang w:val="el-GR"/>
        </w:rPr>
        <w:t xml:space="preserve">Το κριτήριο ανάθεσης υπολογίζεται επί του συγκριτικού κόστους (Κ) κάθε προσφοράς, το οποίο περιλαμβάνει: </w:t>
      </w:r>
    </w:p>
    <w:p w14:paraId="223FF719" w14:textId="16E6BE6E" w:rsidR="009B23AE" w:rsidRPr="00FE7B58" w:rsidRDefault="009B23AE" w:rsidP="00F373CF">
      <w:pPr>
        <w:numPr>
          <w:ilvl w:val="0"/>
          <w:numId w:val="30"/>
        </w:numPr>
        <w:spacing w:line="276" w:lineRule="auto"/>
        <w:rPr>
          <w:color w:val="2E74B5" w:themeColor="accent1" w:themeShade="BF"/>
          <w:lang w:val="el-GR"/>
        </w:rPr>
      </w:pPr>
      <w:r w:rsidRPr="00FE7B58">
        <w:rPr>
          <w:b/>
          <w:bCs/>
          <w:lang w:val="el-GR"/>
        </w:rPr>
        <w:t>για το Έργο</w:t>
      </w:r>
      <w:r w:rsidRPr="00FE7B58">
        <w:rPr>
          <w:lang w:val="el-GR"/>
        </w:rPr>
        <w:t xml:space="preserve">, χωρίς ΦΠΑ </w:t>
      </w:r>
      <w:r w:rsidRPr="00FE7B58">
        <w:rPr>
          <w:bCs/>
          <w:iCs/>
          <w:lang w:val="el-GR"/>
        </w:rPr>
        <w:t>βλ.</w:t>
      </w:r>
      <w:r w:rsidRPr="00FE7B58">
        <w:rPr>
          <w:b/>
          <w:bCs/>
          <w:i/>
          <w:iCs/>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_Ref510087099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w:t>
      </w:r>
      <w:r w:rsidR="00263685" w:rsidRPr="00263685">
        <w:rPr>
          <w:color w:val="2E74B5" w:themeColor="accent1" w:themeShade="BF"/>
          <w:lang w:val="el-GR"/>
        </w:rPr>
        <w:t xml:space="preserve"> – Υπόδειγμα Οικονομικής Προσφοράς</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_Ref86403070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263685" w:rsidRPr="00263685">
        <w:rPr>
          <w:rFonts w:eastAsia="Tahoma"/>
          <w:color w:val="2E74B5" w:themeColor="accent1" w:themeShade="BF"/>
          <w:lang w:val="el"/>
        </w:rPr>
        <w:t>Συγκεντρωτικός Πίνακας Οικονομικής Προσφοράς Έργου (Πίνακας 6)</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p>
    <w:p w14:paraId="0AF738E0" w14:textId="759A16A9" w:rsidR="009B23AE" w:rsidRPr="00FE7B58" w:rsidRDefault="009B23AE" w:rsidP="00F373CF">
      <w:pPr>
        <w:numPr>
          <w:ilvl w:val="0"/>
          <w:numId w:val="30"/>
        </w:numPr>
        <w:spacing w:line="276" w:lineRule="auto"/>
        <w:rPr>
          <w:lang w:val="el-GR"/>
        </w:rPr>
      </w:pPr>
      <w:r w:rsidRPr="00FE7B58">
        <w:rPr>
          <w:b/>
          <w:lang w:val="el-GR"/>
        </w:rPr>
        <w:t>το κόστος συντήρησης του 1ου έτους</w:t>
      </w:r>
      <w:r w:rsidRPr="00FE7B58">
        <w:rPr>
          <w:lang w:val="el-GR"/>
        </w:rPr>
        <w:t xml:space="preserve"> (βλ. διευκρινίσεις παρακάτω) μετά την προσφερόμενη εγγύηση, χωρίς ΦΠΑ </w:t>
      </w:r>
      <w:r w:rsidRPr="00FE7B58">
        <w:rPr>
          <w:bCs/>
          <w:iCs/>
          <w:lang w:val="el-GR"/>
        </w:rPr>
        <w:t>βλ</w:t>
      </w:r>
      <w:r w:rsidRPr="00FE7B58">
        <w:rPr>
          <w:bCs/>
          <w:i/>
          <w:iCs/>
          <w:lang w:val="el-GR"/>
        </w:rPr>
        <w:t>.</w:t>
      </w:r>
      <w:r w:rsidRPr="00FE7B58">
        <w:rPr>
          <w:b/>
          <w:bCs/>
          <w:i/>
          <w:iCs/>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_Ref510087099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w:t>
      </w:r>
      <w:r w:rsidR="00263685" w:rsidRPr="00263685">
        <w:rPr>
          <w:color w:val="2E74B5" w:themeColor="accent1" w:themeShade="BF"/>
          <w:lang w:val="el-GR"/>
        </w:rPr>
        <w:t xml:space="preserve"> – Υπόδειγμα Οικονομικής Προσφοράς</w:t>
      </w:r>
      <w:r w:rsidRPr="00FE7B58">
        <w:rPr>
          <w:b/>
          <w:bCs/>
          <w:i/>
          <w:iCs/>
          <w:color w:val="2E74B5" w:themeColor="accent1" w:themeShade="BF"/>
          <w:lang w:val="el-GR"/>
        </w:rPr>
        <w:fldChar w:fldCharType="end"/>
      </w:r>
      <w:r w:rsidRPr="00FE7B58">
        <w:rPr>
          <w:b/>
          <w:bCs/>
          <w:i/>
          <w:iCs/>
          <w:color w:val="2E74B5" w:themeColor="accent1" w:themeShade="BF"/>
          <w:lang w:val="el-GR"/>
        </w:rPr>
        <w:t xml:space="preserve"> </w:t>
      </w:r>
      <w:r w:rsidRPr="00FE7B58">
        <w:rPr>
          <w:b/>
          <w:bCs/>
          <w:i/>
          <w:iCs/>
          <w:color w:val="2E74B5" w:themeColor="accent1" w:themeShade="BF"/>
          <w:lang w:val="el-GR"/>
        </w:rPr>
        <w:fldChar w:fldCharType="begin"/>
      </w:r>
      <w:r w:rsidRPr="00FE7B58">
        <w:rPr>
          <w:b/>
          <w:bCs/>
          <w:i/>
          <w:iCs/>
          <w:color w:val="2E74B5" w:themeColor="accent1" w:themeShade="BF"/>
          <w:lang w:val="el-GR"/>
        </w:rPr>
        <w:instrText xml:space="preserve"> REF _Ref86403130 \h  \* MERGEFORMAT </w:instrText>
      </w:r>
      <w:r w:rsidRPr="00FE7B58">
        <w:rPr>
          <w:b/>
          <w:bCs/>
          <w:i/>
          <w:iCs/>
          <w:color w:val="2E74B5" w:themeColor="accent1" w:themeShade="BF"/>
          <w:lang w:val="el-GR"/>
        </w:rPr>
      </w:r>
      <w:r w:rsidRPr="00FE7B58">
        <w:rPr>
          <w:b/>
          <w:bCs/>
          <w:i/>
          <w:iCs/>
          <w:color w:val="2E74B5" w:themeColor="accent1" w:themeShade="BF"/>
          <w:lang w:val="el-GR"/>
        </w:rPr>
        <w:fldChar w:fldCharType="separate"/>
      </w:r>
      <w:r w:rsidR="00263685" w:rsidRPr="00263685">
        <w:rPr>
          <w:rFonts w:eastAsia="Tahoma"/>
          <w:color w:val="2E74B5" w:themeColor="accent1" w:themeShade="BF"/>
          <w:lang w:val="el"/>
        </w:rPr>
        <w:t>Συγκεντρωτικός</w:t>
      </w:r>
      <w:r w:rsidR="00263685" w:rsidRPr="00263685">
        <w:rPr>
          <w:b/>
          <w:bCs/>
          <w:color w:val="2E74B5" w:themeColor="accent1" w:themeShade="BF"/>
          <w:lang w:val="el"/>
        </w:rPr>
        <w:t xml:space="preserve"> </w:t>
      </w:r>
      <w:r w:rsidR="00263685" w:rsidRPr="00263685">
        <w:rPr>
          <w:rFonts w:eastAsia="Tahoma"/>
          <w:color w:val="2E74B5" w:themeColor="accent1" w:themeShade="BF"/>
          <w:lang w:val="el"/>
        </w:rPr>
        <w:t>Πίνακας Οικονομικής Προσφοράς Συντήρησης (Πίνακας 7)</w:t>
      </w:r>
      <w:r w:rsidRPr="00FE7B58">
        <w:rPr>
          <w:b/>
          <w:bCs/>
          <w:i/>
          <w:iCs/>
          <w:color w:val="2E74B5" w:themeColor="accent1" w:themeShade="BF"/>
          <w:lang w:val="el-GR"/>
        </w:rPr>
        <w:fldChar w:fldCharType="end"/>
      </w:r>
    </w:p>
    <w:p w14:paraId="494DA518" w14:textId="77777777" w:rsidR="009B23AE" w:rsidRPr="00990757" w:rsidRDefault="009B23AE" w:rsidP="009B23AE">
      <w:pPr>
        <w:spacing w:line="276" w:lineRule="auto"/>
        <w:ind w:left="60"/>
        <w:rPr>
          <w:lang w:val="el-GR"/>
        </w:rPr>
      </w:pPr>
      <w:r w:rsidRPr="00FE7B58">
        <w:rPr>
          <w:lang w:val="el-GR"/>
        </w:rPr>
        <w:t>όπως προκύπτει από τους Πίνακες Οικονομικής Προσφοράς του υποψηφίου Αναδόχου.</w:t>
      </w:r>
      <w:r w:rsidRPr="00990757">
        <w:rPr>
          <w:lang w:val="el-GR"/>
        </w:rPr>
        <w:t xml:space="preserve"> </w:t>
      </w:r>
    </w:p>
    <w:p w14:paraId="24B491E6" w14:textId="77777777" w:rsidR="009B23AE" w:rsidRDefault="009B23AE" w:rsidP="00DB5B4A">
      <w:pPr>
        <w:spacing w:line="276" w:lineRule="auto"/>
        <w:rPr>
          <w:highlight w:val="yellow"/>
          <w:lang w:val="el-GR"/>
        </w:rPr>
      </w:pPr>
    </w:p>
    <w:p w14:paraId="3996ED28" w14:textId="77777777" w:rsidR="007F03FD" w:rsidRPr="00FE7B58" w:rsidRDefault="007F03FD" w:rsidP="00DB5B4A">
      <w:pPr>
        <w:spacing w:line="276" w:lineRule="auto"/>
        <w:rPr>
          <w:b/>
          <w:bCs/>
          <w:u w:val="single"/>
        </w:rPr>
      </w:pPr>
      <w:r w:rsidRPr="00FE7B58">
        <w:rPr>
          <w:b/>
          <w:bCs/>
          <w:u w:val="single"/>
        </w:rPr>
        <w:t xml:space="preserve">Διευκρινήσεις: </w:t>
      </w:r>
    </w:p>
    <w:p w14:paraId="6E14ED2C" w14:textId="77777777" w:rsidR="007F03FD" w:rsidRPr="00FE7B58" w:rsidRDefault="007F03FD">
      <w:pPr>
        <w:numPr>
          <w:ilvl w:val="0"/>
          <w:numId w:val="12"/>
        </w:numPr>
        <w:suppressAutoHyphens w:val="0"/>
        <w:spacing w:line="276" w:lineRule="auto"/>
        <w:rPr>
          <w:lang w:val="el-GR"/>
        </w:rPr>
      </w:pPr>
      <w:r w:rsidRPr="00FE7B58">
        <w:rPr>
          <w:lang w:val="el-GR"/>
        </w:rPr>
        <w:t>το κόστος συντήρησης</w:t>
      </w:r>
      <w:r w:rsidRPr="00FE7B58">
        <w:rPr>
          <w:b/>
          <w:lang w:val="el-GR"/>
        </w:rPr>
        <w:t xml:space="preserve"> περιλαμβάνεται στον προϋπολογισμό του Έργου ως δικαίωμα προαίρεσης.</w:t>
      </w:r>
    </w:p>
    <w:p w14:paraId="18DB0632" w14:textId="77777777" w:rsidR="00E310DD" w:rsidRDefault="00E310DD">
      <w:pPr>
        <w:numPr>
          <w:ilvl w:val="0"/>
          <w:numId w:val="12"/>
        </w:numPr>
        <w:suppressAutoHyphens w:val="0"/>
        <w:spacing w:line="276" w:lineRule="auto"/>
        <w:rPr>
          <w:lang w:val="el-GR"/>
        </w:rPr>
      </w:pPr>
      <w:r>
        <w:rPr>
          <w:lang w:val="el-GR"/>
        </w:rPr>
        <w:t>το ετήσιο κόστος συντήρησης θεωρείται σταθερό καθόλη τη διάρκεια της περιόδου συντήρησης.</w:t>
      </w:r>
    </w:p>
    <w:p w14:paraId="3578A509" w14:textId="70C32136" w:rsidR="009B23AE" w:rsidRPr="00E310DD" w:rsidRDefault="009B23AE" w:rsidP="007557C5">
      <w:pPr>
        <w:suppressAutoHyphens w:val="0"/>
        <w:spacing w:line="276" w:lineRule="auto"/>
        <w:ind w:left="720"/>
        <w:rPr>
          <w:lang w:val="el-GR"/>
        </w:rPr>
      </w:pPr>
    </w:p>
    <w:p w14:paraId="69AB06CD" w14:textId="77777777" w:rsidR="008338F0" w:rsidRPr="00603221" w:rsidRDefault="003355E7">
      <w:pPr>
        <w:pStyle w:val="20"/>
        <w:spacing w:line="276" w:lineRule="auto"/>
        <w:rPr>
          <w:rFonts w:cs="Tahoma"/>
          <w:lang w:val="el-GR"/>
        </w:rPr>
      </w:pPr>
      <w:bookmarkStart w:id="252" w:name="_Toc88746060"/>
      <w:bookmarkStart w:id="253" w:name="_Toc88746281"/>
      <w:bookmarkStart w:id="254" w:name="_Toc87004767"/>
      <w:bookmarkStart w:id="255" w:name="_Toc87879305"/>
      <w:bookmarkEnd w:id="252"/>
      <w:bookmarkEnd w:id="253"/>
      <w:bookmarkEnd w:id="254"/>
      <w:bookmarkEnd w:id="255"/>
      <w:r w:rsidRPr="00603221">
        <w:rPr>
          <w:rFonts w:cs="Tahoma"/>
          <w:lang w:val="el-GR"/>
        </w:rPr>
        <w:lastRenderedPageBreak/>
        <w:tab/>
      </w:r>
      <w:bookmarkStart w:id="256" w:name="_Toc121404553"/>
      <w:bookmarkStart w:id="257" w:name="_Toc126068896"/>
      <w:r w:rsidRPr="00603221">
        <w:rPr>
          <w:rFonts w:cs="Tahoma"/>
          <w:lang w:val="el-GR"/>
        </w:rPr>
        <w:t>Κατάρτιση - Περιεχόμενο Προσφορών</w:t>
      </w:r>
      <w:bookmarkEnd w:id="256"/>
      <w:bookmarkEnd w:id="257"/>
    </w:p>
    <w:p w14:paraId="6130DDE8" w14:textId="77777777" w:rsidR="008338F0" w:rsidRPr="00603221" w:rsidRDefault="003355E7">
      <w:pPr>
        <w:pStyle w:val="30"/>
        <w:spacing w:line="276" w:lineRule="auto"/>
        <w:ind w:left="709" w:hanging="709"/>
        <w:rPr>
          <w:lang w:val="el-GR"/>
        </w:rPr>
      </w:pPr>
      <w:bookmarkStart w:id="258" w:name="_Ref496542253"/>
      <w:bookmarkStart w:id="259" w:name="_Toc121404554"/>
      <w:bookmarkStart w:id="260" w:name="_Toc126068897"/>
      <w:r w:rsidRPr="00603221">
        <w:rPr>
          <w:lang w:val="el-GR"/>
        </w:rPr>
        <w:t>Γενικοί όροι υποβολής προσφορών</w:t>
      </w:r>
      <w:bookmarkEnd w:id="258"/>
      <w:bookmarkEnd w:id="259"/>
      <w:bookmarkEnd w:id="260"/>
    </w:p>
    <w:p w14:paraId="2ABDFBA7" w14:textId="77777777" w:rsidR="008338F0" w:rsidRPr="00603221" w:rsidRDefault="003355E7" w:rsidP="00DB5B4A">
      <w:pPr>
        <w:spacing w:line="276" w:lineRule="auto"/>
        <w:rPr>
          <w:lang w:val="el-GR"/>
        </w:rPr>
      </w:pPr>
      <w:r w:rsidRPr="00603221">
        <w:rPr>
          <w:lang w:val="el-GR"/>
        </w:rPr>
        <w:t xml:space="preserve">Οι προσφορές υποβάλλονται με βάση τις απαιτήσεις της </w:t>
      </w:r>
      <w:r w:rsidR="00893B0F" w:rsidRPr="00603221">
        <w:rPr>
          <w:lang w:val="el-GR"/>
        </w:rPr>
        <w:t xml:space="preserve">παρούσας </w:t>
      </w:r>
      <w:r w:rsidRPr="00603221">
        <w:rPr>
          <w:lang w:val="el-GR"/>
        </w:rPr>
        <w:t>Διακήρυξης, για</w:t>
      </w:r>
      <w:r w:rsidR="00E1337D" w:rsidRPr="00603221">
        <w:rPr>
          <w:lang w:val="el-GR"/>
        </w:rPr>
        <w:t xml:space="preserve"> </w:t>
      </w:r>
      <w:r w:rsidRPr="00603221">
        <w:rPr>
          <w:lang w:val="el-GR"/>
        </w:rPr>
        <w:t xml:space="preserve">όλες τις περιγραφόμενες υπηρεσίες. </w:t>
      </w:r>
    </w:p>
    <w:p w14:paraId="556BFE7F" w14:textId="0747723B" w:rsidR="008338F0" w:rsidRDefault="003355E7" w:rsidP="00DB5B4A">
      <w:pPr>
        <w:spacing w:line="276" w:lineRule="auto"/>
        <w:rPr>
          <w:i/>
          <w:iCs/>
          <w:color w:val="5B9BD5"/>
          <w:lang w:val="el-GR"/>
        </w:rPr>
      </w:pPr>
      <w:r w:rsidRPr="00603221">
        <w:rPr>
          <w:lang w:val="el-GR"/>
        </w:rPr>
        <w:t>Δεν επιτρέπονται εναλλακτικές προσφορές</w:t>
      </w:r>
      <w:r w:rsidR="00893B0F" w:rsidRPr="00603221">
        <w:rPr>
          <w:i/>
          <w:iCs/>
          <w:color w:val="5B9BD5"/>
          <w:lang w:val="el-GR"/>
        </w:rPr>
        <w:t>.</w:t>
      </w:r>
    </w:p>
    <w:p w14:paraId="2B0F3D42" w14:textId="77777777" w:rsidR="002B2F6A" w:rsidRDefault="002B2F6A" w:rsidP="00DB5B4A">
      <w:pPr>
        <w:spacing w:line="276" w:lineRule="auto"/>
        <w:rPr>
          <w:rFonts w:cs="Helvetica"/>
          <w:color w:val="000000"/>
          <w:lang w:val="el-GR" w:eastAsia="el-GR"/>
        </w:rPr>
      </w:pPr>
      <w:r>
        <w:rPr>
          <w:rFonts w:cs="Helvetica"/>
          <w:color w:val="000000"/>
          <w:lang w:val="el-GR" w:eastAsia="el-GR"/>
        </w:rPr>
        <w:t xml:space="preserve">Η ένωση οικονομικών φορέων υποβάλλει κοινή προσφορά, η οποία υπογράφεται υποχρεωτικά </w:t>
      </w:r>
      <w:r>
        <w:rPr>
          <w:lang w:val="el-GR"/>
        </w:rPr>
        <w:t xml:space="preserve">ηλεκτρονικά </w:t>
      </w:r>
      <w:r>
        <w:rPr>
          <w:rFonts w:cs="Helvetica"/>
          <w:color w:val="000000"/>
          <w:lang w:val="el-GR"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r>
        <w:rPr>
          <w:rStyle w:val="WW-FootnoteReference7"/>
          <w:rFonts w:cs="Helvetica"/>
          <w:color w:val="000000"/>
          <w:lang w:val="el-GR" w:eastAsia="el-GR"/>
        </w:rPr>
        <w:footnoteReference w:id="10"/>
      </w:r>
      <w:r>
        <w:rPr>
          <w:rFonts w:cs="Helvetica"/>
          <w:color w:val="000000"/>
          <w:lang w:val="el-GR" w:eastAsia="el-GR"/>
        </w:rPr>
        <w:t>.</w:t>
      </w:r>
    </w:p>
    <w:p w14:paraId="60E1FB1C" w14:textId="0BD52C76" w:rsidR="002B2F6A" w:rsidRPr="00D02EC2" w:rsidRDefault="002B2F6A" w:rsidP="00DB5B4A">
      <w:pPr>
        <w:spacing w:line="276" w:lineRule="auto"/>
        <w:rPr>
          <w:lang w:val="el-GR"/>
        </w:rPr>
      </w:pPr>
      <w:r w:rsidRPr="00CB7A20">
        <w:rPr>
          <w:rFonts w:cs="Helvetica"/>
          <w:color w:val="000000"/>
          <w:lang w:val="el-GR"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r w:rsidRPr="00CB7A20">
        <w:rPr>
          <w:rStyle w:val="ab"/>
          <w:rFonts w:cs="Helvetica"/>
          <w:color w:val="000000"/>
          <w:lang w:val="el-GR" w:eastAsia="el-GR"/>
        </w:rPr>
        <w:footnoteReference w:id="11"/>
      </w:r>
    </w:p>
    <w:p w14:paraId="586B4D12" w14:textId="77777777" w:rsidR="008338F0" w:rsidRPr="00603221" w:rsidRDefault="003355E7">
      <w:pPr>
        <w:pStyle w:val="30"/>
        <w:spacing w:line="276" w:lineRule="auto"/>
        <w:ind w:left="709" w:hanging="709"/>
        <w:rPr>
          <w:lang w:val="el-GR"/>
        </w:rPr>
      </w:pPr>
      <w:bookmarkStart w:id="261" w:name="_Toc74566860"/>
      <w:bookmarkStart w:id="262" w:name="_Ref496542299"/>
      <w:bookmarkStart w:id="263" w:name="_Toc121404555"/>
      <w:bookmarkStart w:id="264" w:name="_Toc126068898"/>
      <w:bookmarkEnd w:id="261"/>
      <w:r w:rsidRPr="00603221">
        <w:rPr>
          <w:lang w:val="el-GR"/>
        </w:rPr>
        <w:t>Χρόνος και Τρόπος υποβολής προσφορών</w:t>
      </w:r>
      <w:bookmarkEnd w:id="262"/>
      <w:bookmarkEnd w:id="263"/>
      <w:bookmarkEnd w:id="264"/>
      <w:r w:rsidRPr="00603221">
        <w:rPr>
          <w:lang w:val="el-GR"/>
        </w:rPr>
        <w:t xml:space="preserve"> </w:t>
      </w:r>
    </w:p>
    <w:p w14:paraId="5690412D" w14:textId="27902F4E" w:rsidR="004B759E" w:rsidRPr="001F658E" w:rsidRDefault="001F658E" w:rsidP="00290DB9">
      <w:pPr>
        <w:spacing w:line="276" w:lineRule="auto"/>
        <w:rPr>
          <w:lang w:val="el-GR"/>
        </w:rPr>
      </w:pPr>
      <w:r w:rsidRPr="00990757">
        <w:rPr>
          <w:b/>
          <w:lang w:val="el-GR"/>
        </w:rPr>
        <w:t xml:space="preserve">2.4.2.1 </w:t>
      </w:r>
      <w:bookmarkStart w:id="265" w:name="_Toc86135208"/>
      <w:bookmarkStart w:id="266" w:name="_Toc86395765"/>
      <w:bookmarkStart w:id="267" w:name="_Toc74566862"/>
      <w:bookmarkEnd w:id="265"/>
      <w:bookmarkEnd w:id="266"/>
      <w:bookmarkEnd w:id="267"/>
      <w:r w:rsidR="00893B0F" w:rsidRPr="001F658E">
        <w:rPr>
          <w:bCs/>
          <w:lang w:val="el-GR"/>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w:t>
      </w:r>
      <w:r w:rsidR="00E1337D" w:rsidRPr="001F658E">
        <w:rPr>
          <w:bCs/>
          <w:lang w:val="el-GR"/>
        </w:rPr>
        <w:t xml:space="preserve"> </w:t>
      </w:r>
      <w:r w:rsidR="00893B0F" w:rsidRPr="001F658E">
        <w:rPr>
          <w:bCs/>
          <w:lang w:val="el-GR"/>
        </w:rPr>
        <w:t>(</w:t>
      </w:r>
      <w:r w:rsidR="00F41119" w:rsidRPr="001F658E">
        <w:rPr>
          <w:bCs/>
          <w:lang w:val="el-GR"/>
        </w:rPr>
        <w:t xml:space="preserve">άρθρο </w:t>
      </w:r>
      <w:r w:rsidR="00F41119" w:rsidRPr="001F658E">
        <w:rPr>
          <w:bCs/>
          <w:lang w:val="el-GR"/>
        </w:rPr>
        <w:fldChar w:fldCharType="begin"/>
      </w:r>
      <w:r w:rsidR="00F41119" w:rsidRPr="001F658E">
        <w:rPr>
          <w:bCs/>
          <w:lang w:val="el-GR"/>
        </w:rPr>
        <w:instrText xml:space="preserve"> REF _Ref40979373 \r \h  \* MERGEFORMAT </w:instrText>
      </w:r>
      <w:r w:rsidR="00F41119" w:rsidRPr="001F658E">
        <w:rPr>
          <w:bCs/>
          <w:lang w:val="el-GR"/>
        </w:rPr>
      </w:r>
      <w:r w:rsidR="00F41119" w:rsidRPr="001F658E">
        <w:rPr>
          <w:bCs/>
          <w:lang w:val="el-GR"/>
        </w:rPr>
        <w:fldChar w:fldCharType="separate"/>
      </w:r>
      <w:r w:rsidR="00263685">
        <w:rPr>
          <w:bCs/>
          <w:lang w:val="el-GR"/>
        </w:rPr>
        <w:t>1.5</w:t>
      </w:r>
      <w:r w:rsidR="00F41119" w:rsidRPr="001F658E">
        <w:rPr>
          <w:bCs/>
          <w:lang w:val="el-GR"/>
        </w:rPr>
        <w:fldChar w:fldCharType="end"/>
      </w:r>
      <w:r w:rsidR="00893B0F" w:rsidRPr="001F658E">
        <w:rPr>
          <w:bCs/>
          <w:lang w:val="el-GR"/>
        </w:rPr>
        <w:t xml:space="preserve">), στην </w:t>
      </w:r>
      <w:r w:rsidR="00893B0F" w:rsidRPr="001F658E">
        <w:rPr>
          <w:bCs/>
          <w:color w:val="000000"/>
          <w:lang w:val="el-GR"/>
        </w:rPr>
        <w:t>Ελληνική</w:t>
      </w:r>
      <w:r w:rsidR="00893B0F" w:rsidRPr="001F658E">
        <w:rPr>
          <w:bCs/>
          <w:lang w:val="el-GR"/>
        </w:rPr>
        <w:t xml:space="preserve"> Γλώσσα, σε ηλεκτρονικό φάκελο, σύμφωνα με τα αναφερόμενα στο ν.4412/2016 , </w:t>
      </w:r>
      <w:r w:rsidR="004B759E" w:rsidRPr="001F658E">
        <w:rPr>
          <w:bCs/>
          <w:lang w:val="el-GR"/>
        </w:rPr>
        <w:t>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r w:rsidRPr="00990757">
        <w:rPr>
          <w:bCs/>
          <w:lang w:val="el-GR"/>
        </w:rPr>
        <w:t>.</w:t>
      </w:r>
    </w:p>
    <w:p w14:paraId="772137F5" w14:textId="307C97F8" w:rsidR="004B759E" w:rsidRDefault="004B759E" w:rsidP="00D02EC2">
      <w:pPr>
        <w:spacing w:line="276" w:lineRule="auto"/>
        <w:rPr>
          <w:color w:val="000000"/>
          <w:lang w:val="el-GR"/>
        </w:rPr>
      </w:pPr>
      <w:r w:rsidRPr="00B73C6B">
        <w:rPr>
          <w:color w:val="000000"/>
          <w:lang w:val="el-GR"/>
        </w:rPr>
        <w:t>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w:t>
      </w:r>
    </w:p>
    <w:p w14:paraId="36DED365" w14:textId="77777777" w:rsidR="00D02EC2" w:rsidRPr="00D02EC2" w:rsidRDefault="00D02EC2" w:rsidP="00D02EC2">
      <w:pPr>
        <w:spacing w:line="276" w:lineRule="auto"/>
        <w:rPr>
          <w:color w:val="000000"/>
          <w:lang w:val="el-GR"/>
        </w:rPr>
      </w:pPr>
    </w:p>
    <w:p w14:paraId="72290D97" w14:textId="271D99A8" w:rsidR="004B759E" w:rsidRPr="001F658E" w:rsidRDefault="001F658E" w:rsidP="00290DB9">
      <w:pPr>
        <w:spacing w:line="276" w:lineRule="auto"/>
        <w:rPr>
          <w:lang w:val="el-GR"/>
        </w:rPr>
      </w:pPr>
      <w:bookmarkStart w:id="268" w:name="_Toc86135210"/>
      <w:bookmarkStart w:id="269" w:name="_Toc86395767"/>
      <w:bookmarkEnd w:id="268"/>
      <w:bookmarkEnd w:id="269"/>
      <w:r w:rsidRPr="00990757">
        <w:rPr>
          <w:b/>
          <w:lang w:val="el-GR"/>
        </w:rPr>
        <w:t xml:space="preserve">2.4.2.2 </w:t>
      </w:r>
      <w:r w:rsidR="00893B0F" w:rsidRPr="001F658E">
        <w:rPr>
          <w:bCs/>
          <w:lang w:val="el-GR"/>
        </w:rPr>
        <w:t xml:space="preserve">Ο χρόνος υποβολής της προσφοράς </w:t>
      </w:r>
      <w:r w:rsidR="004B759E" w:rsidRPr="001F658E">
        <w:rPr>
          <w:bCs/>
          <w:lang w:val="el-GR"/>
        </w:rPr>
        <w:t>μέσω του ΕΣΗΔΗΣ βεβαιώνεται αυτόματα από το ΕΣΗΔΗΣ με υπηρεσίες χρονοσήμανσης, σύμφωνα με τα οριζόμενα στο άρθρο 37</w:t>
      </w:r>
      <w:r w:rsidR="004B759E" w:rsidRPr="001F658E">
        <w:rPr>
          <w:rFonts w:cs="Arial"/>
          <w:lang w:val="el-GR"/>
        </w:rPr>
        <w:t xml:space="preserve"> </w:t>
      </w:r>
      <w:r w:rsidR="004B759E" w:rsidRPr="001F658E">
        <w:rPr>
          <w:bCs/>
          <w:lang w:val="el-GR"/>
        </w:rPr>
        <w:t>του ν. 4412/2016 και τις διατάξεις του άρθρου 10 της ως άνω κοινής υπουργικής απόφασης.</w:t>
      </w:r>
    </w:p>
    <w:p w14:paraId="2BFB3CEA" w14:textId="77777777" w:rsidR="004B759E" w:rsidRDefault="004B759E" w:rsidP="00075680">
      <w:pPr>
        <w:spacing w:line="276" w:lineRule="auto"/>
        <w:rPr>
          <w:lang w:val="el-GR"/>
        </w:rPr>
      </w:pPr>
      <w:r>
        <w:rPr>
          <w:lang w:val="el-GR"/>
        </w:rPr>
        <w:lastRenderedPageBreak/>
        <w:t xml:space="preserve">Μετά την παρέλευση της καταληκτικής ημερομηνίας και ώρας, δεν υπάρχει η δυνατότητα υποβολής προσφοράς στο ΕΣΗΔΗΣ. </w:t>
      </w:r>
      <w:r>
        <w:rPr>
          <w:rFonts w:cs="Helvetica"/>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5AE32DEC" w14:textId="77777777" w:rsidR="00893B0F" w:rsidRPr="00603221" w:rsidRDefault="00893B0F" w:rsidP="000E4BA9">
      <w:pPr>
        <w:spacing w:line="276" w:lineRule="auto"/>
        <w:rPr>
          <w:b/>
          <w:bCs/>
          <w:lang w:val="el-GR"/>
        </w:rPr>
      </w:pPr>
      <w:r w:rsidRPr="00603221">
        <w:rPr>
          <w:lang w:val="el-GR"/>
        </w:rPr>
        <w:t>Μετά την παρέλευση της καταληκτικής ημερομηνίας και ώρας, δεν υπάρχει η δυνατότητα υποβολής προσφοράς στο Σύστημα. Σε περιπτώσεις τεχνικής αδυναμίας λειτουργίας του ΕΣΗΔΗΣ, η αναθέτουσα αρχή θα ρυθμίσει τα της συνέχειας του διαγωνισμού με σχετική ανακοίνωσή της.</w:t>
      </w:r>
    </w:p>
    <w:p w14:paraId="4FBF2253" w14:textId="77777777" w:rsidR="001F658E" w:rsidRDefault="001F658E" w:rsidP="00DB5B4A">
      <w:pPr>
        <w:spacing w:line="276" w:lineRule="auto"/>
        <w:rPr>
          <w:lang w:val="el-GR"/>
        </w:rPr>
      </w:pPr>
      <w:bookmarkStart w:id="270" w:name="_Toc74566865"/>
      <w:bookmarkEnd w:id="270"/>
    </w:p>
    <w:p w14:paraId="5865AACC" w14:textId="5E047A41" w:rsidR="004B759E" w:rsidRPr="001F658E" w:rsidRDefault="001F658E" w:rsidP="00DB5B4A">
      <w:pPr>
        <w:spacing w:line="276" w:lineRule="auto"/>
        <w:rPr>
          <w:lang w:val="el-GR"/>
        </w:rPr>
      </w:pPr>
      <w:r w:rsidRPr="00990757">
        <w:rPr>
          <w:b/>
          <w:lang w:val="el-GR"/>
        </w:rPr>
        <w:t xml:space="preserve">2.4.2.3 </w:t>
      </w:r>
      <w:r w:rsidR="004B759E" w:rsidRPr="001F658E">
        <w:rPr>
          <w:lang w:val="el-GR"/>
        </w:rPr>
        <w:t xml:space="preserve">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4F563BCF" w14:textId="45F4438B" w:rsidR="004B759E" w:rsidRDefault="004B759E" w:rsidP="00D02EC2">
      <w:pPr>
        <w:spacing w:line="276" w:lineRule="auto"/>
        <w:ind w:left="426" w:hanging="426"/>
        <w:rPr>
          <w:lang w:val="el-GR"/>
        </w:rPr>
      </w:pPr>
      <w:r>
        <w:rPr>
          <w:lang w:val="el-GR"/>
        </w:rPr>
        <w:t>(α)</w:t>
      </w:r>
      <w:r w:rsidR="00D02EC2">
        <w:rPr>
          <w:lang w:val="el-GR"/>
        </w:rPr>
        <w:tab/>
      </w:r>
      <w:r>
        <w:rPr>
          <w:lang w:val="el-GR"/>
        </w:rPr>
        <w:t>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3A415D06" w14:textId="33B77971" w:rsidR="004B759E" w:rsidRDefault="004B759E" w:rsidP="00D02EC2">
      <w:pPr>
        <w:spacing w:line="276" w:lineRule="auto"/>
        <w:ind w:left="426" w:hanging="426"/>
        <w:rPr>
          <w:lang w:val="el-GR"/>
        </w:rPr>
      </w:pPr>
      <w:r>
        <w:rPr>
          <w:lang w:val="el-GR"/>
        </w:rPr>
        <w:t>(β)</w:t>
      </w:r>
      <w:r w:rsidR="00D02EC2">
        <w:rPr>
          <w:lang w:val="el-GR"/>
        </w:rPr>
        <w:tab/>
      </w:r>
      <w:r>
        <w:rPr>
          <w:lang w:val="el-GR"/>
        </w:rPr>
        <w:t xml:space="preserve">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789A8D70" w14:textId="77777777" w:rsidR="004B759E" w:rsidRDefault="004B759E" w:rsidP="000E4BA9">
      <w:pPr>
        <w:spacing w:line="276" w:lineRule="auto"/>
        <w:rPr>
          <w:lang w:val="el-GR"/>
        </w:rPr>
      </w:pPr>
      <w:r>
        <w:rPr>
          <w:lang w:val="el-GR"/>
        </w:rPr>
        <w:t xml:space="preserve">Από τον Οικονομικό Φορέα σημαίνονται, με χρήση της  </w:t>
      </w:r>
      <w:r w:rsidRPr="007B3A65">
        <w:rPr>
          <w:lang w:val="el-GR"/>
        </w:rPr>
        <w:t xml:space="preserve">σχετικής λειτουργικότητας του </w:t>
      </w:r>
      <w:r>
        <w:rPr>
          <w:lang w:val="el-GR"/>
        </w:rPr>
        <w:t>ΕΣΗΔΗΣ</w:t>
      </w:r>
      <w:r w:rsidRPr="007B3A65">
        <w:rPr>
          <w:lang w:val="el-GR"/>
        </w:rPr>
        <w:t>,</w:t>
      </w:r>
      <w:r>
        <w:rPr>
          <w:lang w:val="el-GR"/>
        </w:rP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5C30EEDB" w14:textId="77777777" w:rsidR="004B759E" w:rsidRDefault="00AA2F17" w:rsidP="000E4BA9">
      <w:pPr>
        <w:spacing w:line="276" w:lineRule="auto"/>
        <w:rPr>
          <w:lang w:val="el-GR"/>
        </w:rPr>
      </w:pPr>
      <w:r w:rsidRPr="00AA2F17">
        <w:rPr>
          <w:lang w:val="el-GR"/>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6D537D5A" w14:textId="77777777" w:rsidR="00A52661" w:rsidRDefault="00A52661" w:rsidP="000E4BA9">
      <w:pPr>
        <w:spacing w:line="276" w:lineRule="auto"/>
        <w:rPr>
          <w:lang w:val="el-GR"/>
        </w:rPr>
      </w:pPr>
    </w:p>
    <w:p w14:paraId="5C483A6C" w14:textId="26328F8C" w:rsidR="00201A77" w:rsidRDefault="001F658E" w:rsidP="00303BF0">
      <w:pPr>
        <w:spacing w:line="276" w:lineRule="auto"/>
        <w:rPr>
          <w:lang w:val="el-GR"/>
        </w:rPr>
      </w:pPr>
      <w:bookmarkStart w:id="271" w:name="_Ref75869622"/>
      <w:r w:rsidRPr="00990757">
        <w:rPr>
          <w:b/>
          <w:lang w:val="el-GR"/>
        </w:rPr>
        <w:t>2.4.2.4</w:t>
      </w:r>
      <w:r w:rsidRPr="00990757">
        <w:rPr>
          <w:lang w:val="el-GR"/>
        </w:rPr>
        <w:t xml:space="preserve"> </w:t>
      </w:r>
      <w:r w:rsidR="00486D17" w:rsidRPr="00201A77">
        <w:rPr>
          <w:lang w:val="el-GR"/>
        </w:rPr>
        <w:t>Εφόσον οι Οικονομικοί Φορείς καταχωρίσουν τα σχετικά στοιχεία, μεταδεδομένα και συνημμένα ηλεκτρονικά αρχεία που  αφορούν δικαιολογητικά συμμετοχής-τεχνικής προσφοράς και οικονομικής προσφοράς στο ΕΣΗΔΗΣ, στην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προαναφερθέντων αναφορών (εκτυπώσεων) δύναται να πραγματοποιείται για κάθε υποφ</w:t>
      </w:r>
      <w:r w:rsidR="00A32DE1">
        <w:rPr>
          <w:lang w:val="el-GR"/>
        </w:rPr>
        <w:t>ά</w:t>
      </w:r>
      <w:r w:rsidR="00486D17" w:rsidRPr="00201A77">
        <w:rPr>
          <w:lang w:val="el-GR"/>
        </w:rPr>
        <w:t>κ</w:t>
      </w:r>
      <w:r w:rsidR="00A32DE1">
        <w:rPr>
          <w:lang w:val="el-GR"/>
        </w:rPr>
        <w:t>ε</w:t>
      </w:r>
      <w:r w:rsidR="00486D17" w:rsidRPr="00201A77">
        <w:rPr>
          <w:lang w:val="el-GR"/>
        </w:rPr>
        <w:t>λο  ξεχωριστά, από τη στιγμή που έχει ολοκληρωθεί η καταχώριση των στοιχείων σε αυτόν</w:t>
      </w:r>
      <w:r w:rsidR="00486D17" w:rsidRPr="00201A77">
        <w:rPr>
          <w:vertAlign w:val="superscript"/>
          <w:lang w:val="el-GR"/>
        </w:rPr>
        <w:footnoteReference w:id="12"/>
      </w:r>
      <w:r w:rsidR="00486D17" w:rsidRPr="00821852">
        <w:rPr>
          <w:lang w:val="el-GR"/>
        </w:rPr>
        <w:t xml:space="preserve">.  </w:t>
      </w:r>
      <w:bookmarkStart w:id="272" w:name="_Toc74566867"/>
      <w:bookmarkStart w:id="273" w:name="_Toc74566868"/>
      <w:bookmarkStart w:id="274" w:name="_Toc74566869"/>
      <w:bookmarkStart w:id="275" w:name="_Toc74566870"/>
      <w:bookmarkEnd w:id="272"/>
      <w:bookmarkEnd w:id="273"/>
      <w:bookmarkEnd w:id="274"/>
      <w:bookmarkEnd w:id="275"/>
      <w:r w:rsidR="00893B0F" w:rsidRPr="00821852">
        <w:rPr>
          <w:lang w:val="el-GR"/>
        </w:rPr>
        <w:t>Οι οικονομικοί φορείς συντάσσουν την τεχνική και οικονομική τους προσφορά</w:t>
      </w:r>
      <w:r w:rsidR="00CA1F25" w:rsidRPr="00821852">
        <w:rPr>
          <w:lang w:val="el-GR"/>
        </w:rPr>
        <w:t xml:space="preserve"> σύμφωνα με τις απαιτήσεις της παρούσας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_Ref510087097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263685" w:rsidRPr="00263685">
        <w:rPr>
          <w:color w:val="2E74B5" w:themeColor="accent1" w:themeShade="BF"/>
          <w:lang w:val="el-GR"/>
        </w:rPr>
        <w:t>ΠΑΡΑΡΤΗΜΑ V – Υπόδειγμα Τεχνικής Προσφοράς</w:t>
      </w:r>
      <w:r w:rsidR="00AE32CA" w:rsidRPr="00990757">
        <w:rPr>
          <w:color w:val="2E74B5" w:themeColor="accent1" w:themeShade="BF"/>
          <w:lang w:val="el-GR"/>
        </w:rPr>
        <w:fldChar w:fldCharType="end"/>
      </w:r>
      <w:r w:rsidR="00AE32CA" w:rsidRPr="00990757">
        <w:rPr>
          <w:color w:val="2E74B5" w:themeColor="accent1" w:themeShade="BF"/>
          <w:lang w:val="el-GR"/>
        </w:rPr>
        <w:t xml:space="preserve"> &amp; </w:t>
      </w:r>
      <w:r w:rsidR="00AE32CA" w:rsidRPr="00990757">
        <w:rPr>
          <w:color w:val="2E74B5" w:themeColor="accent1" w:themeShade="BF"/>
          <w:lang w:val="el-GR"/>
        </w:rPr>
        <w:fldChar w:fldCharType="begin"/>
      </w:r>
      <w:r w:rsidR="00AE32CA" w:rsidRPr="00990757">
        <w:rPr>
          <w:color w:val="2E74B5" w:themeColor="accent1" w:themeShade="BF"/>
          <w:lang w:val="el-GR"/>
        </w:rPr>
        <w:instrText xml:space="preserve"> REF _Ref510087099 \h </w:instrText>
      </w:r>
      <w:r w:rsidR="00DF02B0" w:rsidRPr="00990757">
        <w:rPr>
          <w:color w:val="2E74B5" w:themeColor="accent1" w:themeShade="BF"/>
          <w:lang w:val="el-GR"/>
        </w:rPr>
        <w:instrText xml:space="preserve"> \* MERGEFORMAT </w:instrText>
      </w:r>
      <w:r w:rsidR="00AE32CA" w:rsidRPr="00990757">
        <w:rPr>
          <w:color w:val="2E74B5" w:themeColor="accent1" w:themeShade="BF"/>
          <w:lang w:val="el-GR"/>
        </w:rPr>
      </w:r>
      <w:r w:rsidR="00AE32CA" w:rsidRPr="00990757">
        <w:rPr>
          <w:color w:val="2E74B5" w:themeColor="accent1" w:themeShade="BF"/>
          <w:lang w:val="el-GR"/>
        </w:rPr>
        <w:fldChar w:fldCharType="separate"/>
      </w:r>
      <w:r w:rsidR="00263685" w:rsidRPr="00263685">
        <w:rPr>
          <w:color w:val="2E74B5" w:themeColor="accent1" w:themeShade="BF"/>
          <w:lang w:val="el-GR"/>
        </w:rPr>
        <w:t>ΠΑΡΑΡΤΗΜΑ VI – Υπόδειγμα Οικονομικής Προσφοράς</w:t>
      </w:r>
      <w:r w:rsidR="00AE32CA" w:rsidRPr="00990757">
        <w:rPr>
          <w:color w:val="2E74B5" w:themeColor="accent1" w:themeShade="BF"/>
          <w:lang w:val="el-GR"/>
        </w:rPr>
        <w:fldChar w:fldCharType="end"/>
      </w:r>
      <w:r w:rsidR="00E1337D" w:rsidRPr="00603221">
        <w:rPr>
          <w:i/>
          <w:iCs/>
          <w:lang w:val="el-GR"/>
        </w:rPr>
        <w:t xml:space="preserve"> </w:t>
      </w:r>
      <w:r w:rsidR="00201A77" w:rsidRPr="00F1538B">
        <w:rPr>
          <w:lang w:val="el-GR"/>
        </w:rPr>
        <w:t xml:space="preserve">δεδομένου </w:t>
      </w:r>
      <w:r w:rsidR="00201A77" w:rsidRPr="00F1538B">
        <w:rPr>
          <w:lang w:val="el-GR"/>
        </w:rPr>
        <w:lastRenderedPageBreak/>
        <w:t>ότι δεν έχουν αποτυπωθεί πλήρως στις ηλεκτρονικές φόρμες του ΕΣΗΔΗΣ και στη συνέχεια υπογράφονται ηλεκτρονικά και υποβάλλονται στο ΕΣΗΔΗΣ.</w:t>
      </w:r>
      <w:bookmarkEnd w:id="271"/>
    </w:p>
    <w:p w14:paraId="19A59214" w14:textId="7AD8DA83" w:rsidR="00FE12F1" w:rsidRDefault="00FE12F1" w:rsidP="00303BF0">
      <w:pPr>
        <w:spacing w:line="276" w:lineRule="auto"/>
        <w:rPr>
          <w:iCs/>
          <w:lang w:val="el-GR"/>
        </w:rPr>
      </w:pPr>
      <w:r w:rsidRPr="00990757">
        <w:rPr>
          <w:lang w:val="el-GR"/>
        </w:rPr>
        <w:t xml:space="preserve">Επειδή </w:t>
      </w:r>
      <w:bookmarkStart w:id="276" w:name="_Hlk71315830"/>
      <w:r w:rsidRPr="00990757">
        <w:rPr>
          <w:lang w:val="el-GR"/>
        </w:rPr>
        <w:t>οι τεχνικές προδιαγραφές και οι οικονομικοί όροι δεν έχουν αποτυπωθεί στο σύνολό τους στις ειδικές ηλεκτρονικές φόρμες του ΕΣΗΔΗΣ</w:t>
      </w:r>
      <w:bookmarkEnd w:id="276"/>
      <w:r w:rsidRPr="00990757">
        <w:rPr>
          <w:lang w:val="el-GR"/>
        </w:rPr>
        <w:t xml:space="preserve"> οι οικονομικοί φορείς συντάσσουν την τεχνική και οικονομική τους προσφορά </w:t>
      </w:r>
      <w:r w:rsidRPr="00990757">
        <w:rPr>
          <w:iCs/>
          <w:lang w:val="el-GR"/>
        </w:rPr>
        <w:t xml:space="preserve">σύμφωνα με τις απαιτήσεις της παρούσας </w:t>
      </w:r>
      <w:r w:rsidRPr="00990757">
        <w:fldChar w:fldCharType="begin"/>
      </w:r>
      <w:r w:rsidRPr="00990757">
        <w:rPr>
          <w:lang w:val="el-GR"/>
        </w:rPr>
        <w:instrText xml:space="preserve"> </w:instrText>
      </w:r>
      <w:r w:rsidRPr="00990757">
        <w:instrText>REF</w:instrText>
      </w:r>
      <w:r w:rsidRPr="00990757">
        <w:rPr>
          <w:lang w:val="el-GR"/>
        </w:rPr>
        <w:instrText xml:space="preserve"> _</w:instrText>
      </w:r>
      <w:r w:rsidRPr="00990757">
        <w:instrText>Ref</w:instrText>
      </w:r>
      <w:r w:rsidRPr="00990757">
        <w:rPr>
          <w:lang w:val="el-GR"/>
        </w:rPr>
        <w:instrText>510087097 \</w:instrText>
      </w:r>
      <w:r w:rsidRPr="00990757">
        <w:instrText>h</w:instrText>
      </w:r>
      <w:r w:rsidRPr="00990757">
        <w:rPr>
          <w:lang w:val="el-GR"/>
        </w:rPr>
        <w:instrText xml:space="preserve">  \* </w:instrText>
      </w:r>
      <w:r w:rsidRPr="00990757">
        <w:instrText>MERGEFORMAT</w:instrText>
      </w:r>
      <w:r w:rsidRPr="00990757">
        <w:rPr>
          <w:lang w:val="el-GR"/>
        </w:rPr>
        <w:instrText xml:space="preserve"> </w:instrText>
      </w:r>
      <w:r w:rsidRPr="00990757">
        <w:fldChar w:fldCharType="separate"/>
      </w:r>
      <w:r w:rsidR="00263685">
        <w:rPr>
          <w:lang w:val="el-GR"/>
        </w:rPr>
        <w:t>Π</w:t>
      </w:r>
      <w:r w:rsidR="00263685" w:rsidRPr="007B68D7">
        <w:rPr>
          <w:lang w:val="el-GR"/>
        </w:rPr>
        <w:t xml:space="preserve">ΑΡΑΡΤΗΜΑ </w:t>
      </w:r>
      <w:r w:rsidR="00263685" w:rsidRPr="00263685">
        <w:t>V</w:t>
      </w:r>
      <w:r w:rsidR="00263685" w:rsidRPr="007B68D7">
        <w:rPr>
          <w:lang w:val="el-GR"/>
        </w:rPr>
        <w:t xml:space="preserve"> – Υπόδειγμα Τεχνικής Προσφοράς</w:t>
      </w:r>
      <w:r w:rsidRPr="00990757">
        <w:fldChar w:fldCharType="end"/>
      </w:r>
      <w:r w:rsidRPr="00990757">
        <w:rPr>
          <w:lang w:val="el-GR"/>
        </w:rPr>
        <w:t xml:space="preserve"> </w:t>
      </w:r>
      <w:r w:rsidRPr="00990757">
        <w:rPr>
          <w:iCs/>
          <w:lang w:val="el-GR"/>
        </w:rPr>
        <w:t>&amp;</w:t>
      </w:r>
      <w:bookmarkStart w:id="277" w:name="_Hlk517358546"/>
      <w:r w:rsidRPr="00990757">
        <w:rPr>
          <w:iCs/>
          <w:lang w:val="el-GR"/>
        </w:rPr>
        <w:t xml:space="preserve"> </w:t>
      </w:r>
      <w:r w:rsidRPr="00990757">
        <w:rPr>
          <w:iCs/>
        </w:rPr>
        <w:fldChar w:fldCharType="begin"/>
      </w:r>
      <w:r w:rsidRPr="00990757">
        <w:rPr>
          <w:iCs/>
          <w:lang w:val="el-GR"/>
        </w:rPr>
        <w:instrText xml:space="preserve"> </w:instrText>
      </w:r>
      <w:r w:rsidRPr="00990757">
        <w:rPr>
          <w:iCs/>
        </w:rPr>
        <w:instrText>REF</w:instrText>
      </w:r>
      <w:r w:rsidRPr="00990757">
        <w:rPr>
          <w:iCs/>
          <w:lang w:val="el-GR"/>
        </w:rPr>
        <w:instrText xml:space="preserve"> _</w:instrText>
      </w:r>
      <w:r w:rsidRPr="00990757">
        <w:rPr>
          <w:iCs/>
        </w:rPr>
        <w:instrText>Ref</w:instrText>
      </w:r>
      <w:r w:rsidRPr="00990757">
        <w:rPr>
          <w:iCs/>
          <w:lang w:val="el-GR"/>
        </w:rPr>
        <w:instrText>510087099 \</w:instrText>
      </w:r>
      <w:r w:rsidRPr="00990757">
        <w:rPr>
          <w:iCs/>
        </w:rPr>
        <w:instrText>h</w:instrText>
      </w:r>
      <w:r w:rsidRPr="00990757">
        <w:rPr>
          <w:iCs/>
          <w:lang w:val="el-GR"/>
        </w:rPr>
        <w:instrText xml:space="preserve">  \* </w:instrText>
      </w:r>
      <w:r w:rsidRPr="00990757">
        <w:rPr>
          <w:iCs/>
        </w:rPr>
        <w:instrText>MERGEFORMAT</w:instrText>
      </w:r>
      <w:r w:rsidRPr="00990757">
        <w:rPr>
          <w:iCs/>
          <w:lang w:val="el-GR"/>
        </w:rPr>
        <w:instrText xml:space="preserve"> </w:instrText>
      </w:r>
      <w:r w:rsidRPr="00990757">
        <w:rPr>
          <w:iCs/>
        </w:rPr>
      </w:r>
      <w:r w:rsidRPr="00990757">
        <w:rPr>
          <w:iCs/>
        </w:rPr>
        <w:fldChar w:fldCharType="separate"/>
      </w:r>
      <w:r w:rsidR="00263685" w:rsidRPr="007B68D7">
        <w:rPr>
          <w:lang w:val="el-GR"/>
        </w:rPr>
        <w:t xml:space="preserve">ΠΑΡΑΡΤΗΜΑ </w:t>
      </w:r>
      <w:r w:rsidR="00263685" w:rsidRPr="00263685">
        <w:t>VI</w:t>
      </w:r>
      <w:r w:rsidR="00263685" w:rsidRPr="007B68D7">
        <w:rPr>
          <w:lang w:val="el-GR"/>
        </w:rPr>
        <w:t xml:space="preserve"> – Υπόδειγμα Οικονομικής Προσφοράς</w:t>
      </w:r>
      <w:r w:rsidRPr="00990757">
        <w:rPr>
          <w:iCs/>
        </w:rPr>
        <w:fldChar w:fldCharType="end"/>
      </w:r>
      <w:bookmarkEnd w:id="277"/>
      <w:r w:rsidRPr="00990757">
        <w:rPr>
          <w:iCs/>
          <w:lang w:val="el-GR"/>
        </w:rPr>
        <w:t>.</w:t>
      </w:r>
    </w:p>
    <w:p w14:paraId="0285246A" w14:textId="1308D7AB" w:rsidR="00806054" w:rsidRDefault="00806054" w:rsidP="00303BF0">
      <w:pPr>
        <w:spacing w:line="276" w:lineRule="auto"/>
        <w:rPr>
          <w:iCs/>
          <w:lang w:val="el-GR"/>
        </w:rPr>
      </w:pPr>
    </w:p>
    <w:p w14:paraId="54173B71" w14:textId="06BDDB11" w:rsidR="004E36A7" w:rsidRPr="001F658E" w:rsidRDefault="001F658E" w:rsidP="00EF1EDC">
      <w:pPr>
        <w:pStyle w:val="40"/>
        <w:numPr>
          <w:ilvl w:val="0"/>
          <w:numId w:val="0"/>
        </w:numPr>
        <w:spacing w:line="276" w:lineRule="auto"/>
        <w:rPr>
          <w:lang w:val="el-GR"/>
        </w:rPr>
      </w:pPr>
      <w:bookmarkStart w:id="278" w:name="_Ref88816194"/>
      <w:bookmarkStart w:id="279" w:name="_Ref88816534"/>
      <w:bookmarkStart w:id="280" w:name="_Toc121404556"/>
      <w:r w:rsidRPr="00D476C8">
        <w:rPr>
          <w:bCs w:val="0"/>
          <w:iCs/>
          <w:lang w:val="el-GR"/>
        </w:rPr>
        <w:t>2.4.2.5</w:t>
      </w:r>
      <w:r w:rsidRPr="00D476C8">
        <w:rPr>
          <w:b w:val="0"/>
          <w:bCs w:val="0"/>
          <w:iCs/>
          <w:lang w:val="el-GR"/>
        </w:rPr>
        <w:t xml:space="preserve"> </w:t>
      </w:r>
      <w:bookmarkStart w:id="281" w:name="_Toc86135214"/>
      <w:bookmarkStart w:id="282" w:name="_Toc86395771"/>
      <w:bookmarkStart w:id="283" w:name="_Toc74566872"/>
      <w:bookmarkStart w:id="284" w:name="_Toc74566873"/>
      <w:bookmarkStart w:id="285" w:name="_Ref86068473"/>
      <w:bookmarkStart w:id="286" w:name="_Ref86068504"/>
      <w:bookmarkEnd w:id="281"/>
      <w:bookmarkEnd w:id="282"/>
      <w:bookmarkEnd w:id="283"/>
      <w:bookmarkEnd w:id="284"/>
      <w:r w:rsidR="004E36A7" w:rsidRPr="00A32DE1">
        <w:rPr>
          <w:b w:val="0"/>
          <w:bCs w:val="0"/>
          <w:lang w:val="el-GR"/>
        </w:rPr>
        <w:t xml:space="preserve">Ειδικότερα, όσον αφορά τα συνημμένα ηλεκτρονικά αρχεία της προσφοράς, οι Οικονομικοί </w:t>
      </w:r>
      <w:r w:rsidR="004E36A7" w:rsidRPr="001F658E">
        <w:rPr>
          <w:b w:val="0"/>
          <w:bCs w:val="0"/>
          <w:lang w:val="el-GR"/>
        </w:rPr>
        <w:t>Φορείς τα καταχωρίζουν στους ανωτέρω (υπο)φακέλους μέσω του Υποσυστήματος, ως εξής :</w:t>
      </w:r>
      <w:bookmarkEnd w:id="278"/>
      <w:bookmarkEnd w:id="279"/>
      <w:bookmarkEnd w:id="280"/>
      <w:bookmarkEnd w:id="285"/>
      <w:bookmarkEnd w:id="286"/>
    </w:p>
    <w:p w14:paraId="1A503652" w14:textId="77777777" w:rsidR="004E36A7" w:rsidRPr="008A2283" w:rsidRDefault="004E36A7" w:rsidP="00EF1EDC">
      <w:pPr>
        <w:spacing w:line="276" w:lineRule="auto"/>
        <w:rPr>
          <w:color w:val="000000"/>
          <w:lang w:val="el-GR"/>
        </w:rPr>
      </w:pPr>
      <w:bookmarkStart w:id="287" w:name="_Hlk71366084"/>
      <w:r w:rsidRPr="008A2283">
        <w:rPr>
          <w:color w:val="000000"/>
          <w:lang w:val="el-GR"/>
        </w:rPr>
        <w:t xml:space="preserve">Τα έγγραφα που καταχωρίζονται στην ηλεκτρονική προσφορά, </w:t>
      </w:r>
      <w:r>
        <w:rPr>
          <w:color w:val="000000"/>
          <w:lang w:val="el-GR"/>
        </w:rPr>
        <w:t xml:space="preserve">και δεν απαιτείται να προσκομισθούν και σε έντυπη μορφή, </w:t>
      </w:r>
      <w:r w:rsidRPr="008A2283">
        <w:rPr>
          <w:color w:val="000000"/>
          <w:lang w:val="el-GR"/>
        </w:rPr>
        <w:t>γίνονται αποδεκτά κατά περίπτωση, σύμφωνα με τα προβλεπόμενα στις διατάξεις</w:t>
      </w:r>
      <w:r w:rsidRPr="00F95471">
        <w:rPr>
          <w:color w:val="000000"/>
          <w:lang w:val="el-GR"/>
        </w:rPr>
        <w:t>:</w:t>
      </w:r>
      <w:r w:rsidRPr="008A2283">
        <w:rPr>
          <w:color w:val="000000"/>
          <w:lang w:val="el-GR"/>
        </w:rPr>
        <w:t xml:space="preserve"> </w:t>
      </w:r>
    </w:p>
    <w:p w14:paraId="12409A38" w14:textId="39BF7396" w:rsidR="004E36A7" w:rsidRPr="00D02EC2" w:rsidRDefault="004E36A7" w:rsidP="00D02EC2">
      <w:pPr>
        <w:spacing w:line="276" w:lineRule="auto"/>
        <w:ind w:left="426" w:hanging="426"/>
        <w:rPr>
          <w:lang w:val="el-GR"/>
        </w:rPr>
      </w:pPr>
      <w:r w:rsidRPr="00CB7A20">
        <w:rPr>
          <w:color w:val="000000"/>
          <w:lang w:val="el-GR"/>
        </w:rPr>
        <w:t xml:space="preserve">α) </w:t>
      </w:r>
      <w:r w:rsidR="00D02EC2">
        <w:rPr>
          <w:color w:val="000000"/>
          <w:lang w:val="el-GR"/>
        </w:rPr>
        <w:tab/>
      </w:r>
      <w:r w:rsidRPr="00CB7A20">
        <w:rPr>
          <w:color w:val="000000"/>
          <w:lang w:val="el-GR"/>
        </w:rPr>
        <w:t xml:space="preserve">είτε των </w:t>
      </w:r>
      <w:r w:rsidRPr="00D02EC2">
        <w:rPr>
          <w:lang w:val="el-GR"/>
        </w:rPr>
        <w:t xml:space="preserve">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e-Apostille </w:t>
      </w:r>
    </w:p>
    <w:p w14:paraId="5369132F" w14:textId="00C20DED" w:rsidR="004E36A7" w:rsidRPr="00D02EC2" w:rsidRDefault="004E36A7" w:rsidP="00D02EC2">
      <w:pPr>
        <w:spacing w:line="276" w:lineRule="auto"/>
        <w:ind w:left="426" w:hanging="426"/>
        <w:rPr>
          <w:lang w:val="el-GR"/>
        </w:rPr>
      </w:pPr>
      <w:r w:rsidRPr="00D02EC2">
        <w:rPr>
          <w:lang w:val="el-GR"/>
        </w:rPr>
        <w:t xml:space="preserve">β) </w:t>
      </w:r>
      <w:r w:rsidR="00D02EC2">
        <w:rPr>
          <w:lang w:val="el-GR"/>
        </w:rPr>
        <w:tab/>
      </w:r>
      <w:r w:rsidRPr="00D02EC2">
        <w:rPr>
          <w:lang w:val="el-GR"/>
        </w:rPr>
        <w:t xml:space="preserve">είτε των άρθρων 15 και 27 του ν. 4727/2020 (Α΄ 184) περί ηλεκτρονικών ιδιωτικών εγγράφων που φέρουν ηλεκτρονική υπογραφή ή σφραγίδα </w:t>
      </w:r>
    </w:p>
    <w:p w14:paraId="0111DECD" w14:textId="2F9CE257" w:rsidR="004E36A7" w:rsidRPr="00D02EC2" w:rsidRDefault="004E36A7" w:rsidP="00D02EC2">
      <w:pPr>
        <w:spacing w:line="276" w:lineRule="auto"/>
        <w:ind w:left="426" w:hanging="426"/>
        <w:rPr>
          <w:lang w:val="el-GR"/>
        </w:rPr>
      </w:pPr>
      <w:r w:rsidRPr="00D02EC2">
        <w:rPr>
          <w:lang w:val="el-GR"/>
        </w:rPr>
        <w:t xml:space="preserve">γ) </w:t>
      </w:r>
      <w:r w:rsidR="00D02EC2">
        <w:rPr>
          <w:lang w:val="el-GR"/>
        </w:rPr>
        <w:tab/>
      </w:r>
      <w:r w:rsidRPr="00D02EC2">
        <w:rPr>
          <w:lang w:val="el-GR"/>
        </w:rPr>
        <w:t>είτε του άρθρου 11 του ν. 2690/1999 (Α΄ 45),</w:t>
      </w:r>
      <w:r w:rsidRPr="00AD7A32">
        <w:rPr>
          <w:lang w:val="el-GR"/>
        </w:rPr>
        <w:t xml:space="preserve"> </w:t>
      </w:r>
    </w:p>
    <w:p w14:paraId="259D0117" w14:textId="30A3E1A6" w:rsidR="004E36A7" w:rsidRPr="00D02EC2" w:rsidRDefault="004E36A7" w:rsidP="00D02EC2">
      <w:pPr>
        <w:spacing w:line="276" w:lineRule="auto"/>
        <w:ind w:left="426" w:hanging="426"/>
        <w:rPr>
          <w:lang w:val="el-GR"/>
        </w:rPr>
      </w:pPr>
      <w:r w:rsidRPr="00D02EC2">
        <w:rPr>
          <w:lang w:val="el-GR"/>
        </w:rPr>
        <w:t xml:space="preserve">δ) </w:t>
      </w:r>
      <w:r w:rsidR="00D02EC2">
        <w:rPr>
          <w:lang w:val="el-GR"/>
        </w:rPr>
        <w:tab/>
      </w:r>
      <w:r w:rsidRPr="00D02EC2">
        <w:rPr>
          <w:lang w:val="el-GR"/>
        </w:rPr>
        <w:t xml:space="preserve">είτε της παρ. 2 του άρθρου 37 του ν. 4412/2016, περί χρήσης ηλεκτρονικών υπογραφών σε ηλεκτρονικές διαδικασίες δημοσίων συμβάσεων,  </w:t>
      </w:r>
    </w:p>
    <w:p w14:paraId="133FA60D" w14:textId="1A146B92" w:rsidR="004E36A7" w:rsidRDefault="004E36A7" w:rsidP="00D02EC2">
      <w:pPr>
        <w:spacing w:line="276" w:lineRule="auto"/>
        <w:ind w:left="426" w:hanging="426"/>
        <w:rPr>
          <w:color w:val="000000"/>
          <w:lang w:val="el-GR"/>
        </w:rPr>
      </w:pPr>
      <w:r w:rsidRPr="00D02EC2">
        <w:rPr>
          <w:lang w:val="el-GR"/>
        </w:rPr>
        <w:t xml:space="preserve">ε) </w:t>
      </w:r>
      <w:r w:rsidR="00D02EC2">
        <w:rPr>
          <w:lang w:val="el-GR"/>
        </w:rPr>
        <w:tab/>
      </w:r>
      <w:r w:rsidRPr="00D02EC2">
        <w:rPr>
          <w:lang w:val="el-GR"/>
        </w:rPr>
        <w:t>είτε της παρ. 8 του άρθρου 92 του ν. 4412/2016, περί συνυποβολής υπεύθυνης δήλωσης στην περίπτωση απ</w:t>
      </w:r>
      <w:r w:rsidRPr="00CB7A20">
        <w:rPr>
          <w:color w:val="000000"/>
          <w:lang w:val="el-GR"/>
        </w:rPr>
        <w:t xml:space="preserve">λής φωτοτυπίας ιδιωτικών εγγράφων. </w:t>
      </w:r>
    </w:p>
    <w:p w14:paraId="0BD205C6" w14:textId="77777777" w:rsidR="004E36A7" w:rsidRPr="008A2283" w:rsidRDefault="004E36A7" w:rsidP="00EF1EDC">
      <w:pPr>
        <w:spacing w:line="276" w:lineRule="auto"/>
        <w:rPr>
          <w:color w:val="000000"/>
          <w:lang w:val="el-GR"/>
        </w:rPr>
      </w:pPr>
      <w:r>
        <w:rPr>
          <w:color w:val="000000"/>
          <w:lang w:val="el-GR"/>
        </w:rPr>
        <w:t xml:space="preserve">Επιπλέον, δεν προσκομίζονται σε έντυπη μορφή τα ΦΕΚ και </w:t>
      </w:r>
      <w:r w:rsidRPr="00BC6F28">
        <w:rPr>
          <w:color w:val="000000"/>
          <w:lang w:val="el-GR"/>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rPr>
          <w:color w:val="000000"/>
          <w:lang w:val="el-GR"/>
        </w:rPr>
        <w:t>.</w:t>
      </w:r>
    </w:p>
    <w:p w14:paraId="13342BE0" w14:textId="77777777" w:rsidR="004E36A7" w:rsidRDefault="004E36A7" w:rsidP="00EF1EDC">
      <w:pPr>
        <w:spacing w:after="144" w:line="276" w:lineRule="auto"/>
        <w:rPr>
          <w:b/>
          <w:strike/>
          <w:color w:val="000000"/>
          <w:lang w:val="el-GR"/>
        </w:rPr>
      </w:pPr>
      <w:r w:rsidRPr="008A2283">
        <w:rPr>
          <w:color w:val="000000"/>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D476C8">
        <w:rPr>
          <w:color w:val="000000"/>
          <w:lang w:val="el-GR"/>
        </w:rPr>
        <w:t>.</w:t>
      </w:r>
      <w:r w:rsidRPr="00026E2E">
        <w:rPr>
          <w:b/>
          <w:color w:val="000000"/>
          <w:lang w:val="el-GR"/>
        </w:rPr>
        <w:t xml:space="preserve"> </w:t>
      </w:r>
      <w:bookmarkEnd w:id="287"/>
    </w:p>
    <w:p w14:paraId="5383EF47" w14:textId="77777777" w:rsidR="000674D2" w:rsidRPr="00CB7A20" w:rsidRDefault="000674D2" w:rsidP="00EF1EDC">
      <w:pPr>
        <w:spacing w:line="276" w:lineRule="auto"/>
        <w:rPr>
          <w:lang w:val="el-GR"/>
        </w:rPr>
      </w:pPr>
      <w:r w:rsidRPr="00CB7A20">
        <w:rPr>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val="el-GR" w:eastAsia="el-GR"/>
        </w:rPr>
        <w:t xml:space="preserve"> </w:t>
      </w:r>
      <w:r w:rsidRPr="00CB7A20">
        <w:rPr>
          <w:lang w:val="el-GR"/>
        </w:rPr>
        <w:t>Τέτοια στοιχεία και δικαιολογητικά ενδεικτικά είναι :</w:t>
      </w:r>
    </w:p>
    <w:p w14:paraId="077F5026" w14:textId="35D5576D" w:rsidR="000674D2" w:rsidRPr="00CB7A20" w:rsidRDefault="000674D2" w:rsidP="00D02EC2">
      <w:pPr>
        <w:spacing w:line="276" w:lineRule="auto"/>
        <w:ind w:left="426" w:hanging="426"/>
        <w:rPr>
          <w:lang w:val="el-GR"/>
        </w:rPr>
      </w:pPr>
      <w:r w:rsidRPr="00CB7A20">
        <w:rPr>
          <w:lang w:val="el-GR"/>
        </w:rPr>
        <w:t>α)</w:t>
      </w:r>
      <w:r w:rsidR="00D02EC2">
        <w:rPr>
          <w:lang w:val="el-GR"/>
        </w:rPr>
        <w:tab/>
      </w:r>
      <w:r w:rsidRPr="00CB7A20">
        <w:rPr>
          <w:lang w:val="el-GR"/>
        </w:rPr>
        <w:t>η πρωτότυπη εγγυητική επιστολή συμμετοχής, πλην των περιπτώσεων που αυτή εκδίδεται ηλεκτρονικά, άλλως η προσφορά απορρίπτεται ως απαράδεκτη,</w:t>
      </w:r>
    </w:p>
    <w:p w14:paraId="3A327967" w14:textId="5487C20B" w:rsidR="000674D2" w:rsidRPr="00CB7A20" w:rsidRDefault="000674D2" w:rsidP="00D02EC2">
      <w:pPr>
        <w:spacing w:line="276" w:lineRule="auto"/>
        <w:ind w:left="426" w:hanging="426"/>
        <w:rPr>
          <w:lang w:val="el-GR"/>
        </w:rPr>
      </w:pPr>
      <w:r w:rsidRPr="00CB7A20">
        <w:rPr>
          <w:lang w:val="el-GR"/>
        </w:rPr>
        <w:t xml:space="preserve">β) </w:t>
      </w:r>
      <w:r w:rsidR="00D02EC2">
        <w:rPr>
          <w:lang w:val="el-GR"/>
        </w:rPr>
        <w:tab/>
      </w:r>
      <w:r w:rsidRPr="00CB7A20">
        <w:rPr>
          <w:lang w:val="el-GR"/>
        </w:rPr>
        <w:t xml:space="preserve">αυτά που δεν υπάγονται στις διατάξεις του άρθρου 11 παρ. 2 του ν. 2690/1999, </w:t>
      </w:r>
    </w:p>
    <w:p w14:paraId="3D6835B7" w14:textId="772C0AD7" w:rsidR="000674D2" w:rsidRPr="00CB7A20" w:rsidRDefault="000674D2" w:rsidP="00D02EC2">
      <w:pPr>
        <w:spacing w:line="276" w:lineRule="auto"/>
        <w:ind w:left="426" w:hanging="426"/>
        <w:rPr>
          <w:lang w:val="el-GR"/>
        </w:rPr>
      </w:pPr>
      <w:r w:rsidRPr="00CB7A20">
        <w:rPr>
          <w:lang w:val="el-GR"/>
        </w:rPr>
        <w:t xml:space="preserve">γ) </w:t>
      </w:r>
      <w:r w:rsidR="00D02EC2">
        <w:rPr>
          <w:lang w:val="el-GR"/>
        </w:rPr>
        <w:tab/>
      </w:r>
      <w:r w:rsidRPr="00CB7A20">
        <w:rPr>
          <w:lang w:val="el-GR"/>
        </w:rPr>
        <w:t>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61E18A64" w14:textId="6FA8DB0E" w:rsidR="000674D2" w:rsidRPr="00CB7A20" w:rsidRDefault="000674D2" w:rsidP="00D02EC2">
      <w:pPr>
        <w:spacing w:line="276" w:lineRule="auto"/>
        <w:ind w:left="426" w:hanging="426"/>
        <w:rPr>
          <w:lang w:val="el-GR"/>
        </w:rPr>
      </w:pPr>
      <w:r w:rsidRPr="00CB7A20">
        <w:rPr>
          <w:lang w:val="el-GR"/>
        </w:rPr>
        <w:lastRenderedPageBreak/>
        <w:t xml:space="preserve">δ) </w:t>
      </w:r>
      <w:r w:rsidR="00D02EC2">
        <w:rPr>
          <w:lang w:val="el-GR"/>
        </w:rPr>
        <w:tab/>
      </w:r>
      <w:r w:rsidRPr="00CB7A20">
        <w:rPr>
          <w:lang w:val="el-GR"/>
        </w:rPr>
        <w:t xml:space="preserve">τα αλλοδαπά δημόσια έντυπα έγγραφα που φέρουν την επισημείωση της Χάγης (Apostille), ή προξενική θεώρηση και δεν έχουν επικυρωθεί  από δικηγόρο. </w:t>
      </w:r>
    </w:p>
    <w:p w14:paraId="24870129" w14:textId="77777777" w:rsidR="000674D2" w:rsidRPr="00FA593B" w:rsidRDefault="000674D2" w:rsidP="00DB5B4A">
      <w:pPr>
        <w:spacing w:line="276" w:lineRule="auto"/>
        <w:rPr>
          <w:lang w:val="el-GR"/>
        </w:rPr>
      </w:pPr>
      <w:r w:rsidRPr="00CB7A20">
        <w:rPr>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6A444BC6" w14:textId="77777777" w:rsidR="000674D2" w:rsidRDefault="000674D2" w:rsidP="00DB5B4A">
      <w:pPr>
        <w:spacing w:line="276" w:lineRule="auto"/>
        <w:rPr>
          <w:lang w:val="el-GR"/>
        </w:rPr>
      </w:pPr>
      <w:r>
        <w:rPr>
          <w:lang w:val="el-GR"/>
        </w:rPr>
        <w:t>Σ</w:t>
      </w:r>
      <w:r w:rsidRPr="008178FF">
        <w:rPr>
          <w:lang w:val="el-GR"/>
        </w:rPr>
        <w:t>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Pr>
          <w:lang w:val="el-GR"/>
        </w:rPr>
        <w:t>,</w:t>
      </w:r>
      <w:r w:rsidRPr="008178FF">
        <w:rPr>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rPr>
          <w:lang w:val="el-GR"/>
        </w:rPr>
        <w:t xml:space="preserve"> </w:t>
      </w:r>
    </w:p>
    <w:p w14:paraId="591BC884" w14:textId="77777777" w:rsidR="000674D2" w:rsidRPr="00CE38E4" w:rsidRDefault="000674D2" w:rsidP="00DB5B4A">
      <w:pPr>
        <w:spacing w:line="276" w:lineRule="auto"/>
        <w:rPr>
          <w:lang w:val="el-GR"/>
        </w:rPr>
      </w:pPr>
      <w:r w:rsidRPr="00CB7A20">
        <w:rPr>
          <w:lang w:val="el-GR"/>
        </w:rPr>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19E844C6" w14:textId="7056A281" w:rsidR="000674D2" w:rsidRPr="00CB7A20" w:rsidRDefault="000674D2" w:rsidP="00EF1EDC">
      <w:pPr>
        <w:spacing w:line="276" w:lineRule="auto"/>
        <w:rPr>
          <w:lang w:val="el-GR"/>
        </w:rPr>
      </w:pPr>
      <w:r w:rsidRPr="00CB7A20">
        <w:rPr>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w:t>
      </w:r>
      <w:r w:rsidR="00FE12F1" w:rsidRPr="00990757">
        <w:rPr>
          <w:color w:val="2E74B5" w:themeColor="accent1" w:themeShade="BF"/>
          <w:lang w:val="el-GR"/>
        </w:rPr>
        <w:fldChar w:fldCharType="begin"/>
      </w:r>
      <w:r w:rsidR="00FE12F1" w:rsidRPr="00990757">
        <w:rPr>
          <w:color w:val="2E74B5" w:themeColor="accent1" w:themeShade="BF"/>
          <w:lang w:val="el-GR"/>
        </w:rPr>
        <w:instrText xml:space="preserve"> REF _Ref86067059 \r \h </w:instrText>
      </w:r>
      <w:r w:rsidR="001F658E" w:rsidRPr="00990757">
        <w:rPr>
          <w:color w:val="2E74B5" w:themeColor="accent1" w:themeShade="BF"/>
          <w:lang w:val="el-GR"/>
        </w:rPr>
        <w:instrText xml:space="preserve"> \* MERGEFORMAT </w:instrText>
      </w:r>
      <w:r w:rsidR="00FE12F1" w:rsidRPr="00990757">
        <w:rPr>
          <w:color w:val="2E74B5" w:themeColor="accent1" w:themeShade="BF"/>
          <w:lang w:val="el-GR"/>
        </w:rPr>
      </w:r>
      <w:r w:rsidR="00FE12F1" w:rsidRPr="00990757">
        <w:rPr>
          <w:color w:val="2E74B5" w:themeColor="accent1" w:themeShade="BF"/>
          <w:lang w:val="el-GR"/>
        </w:rPr>
        <w:fldChar w:fldCharType="separate"/>
      </w:r>
      <w:r w:rsidR="00263685">
        <w:rPr>
          <w:color w:val="2E74B5" w:themeColor="accent1" w:themeShade="BF"/>
          <w:lang w:val="el-GR"/>
        </w:rPr>
        <w:t>0</w:t>
      </w:r>
      <w:r w:rsidR="00FE12F1" w:rsidRPr="00990757">
        <w:rPr>
          <w:color w:val="2E74B5" w:themeColor="accent1" w:themeShade="BF"/>
          <w:lang w:val="el-GR"/>
        </w:rPr>
        <w:fldChar w:fldCharType="end"/>
      </w:r>
      <w:r w:rsidRPr="00CB7A20">
        <w:rPr>
          <w:lang w:val="el-GR"/>
        </w:rPr>
        <w:t xml:space="preserve"> της παρούσας, άλλως η προσφορά απορρίπτεται ως απαράδεκτη μετά από γνώμη της Επιτροπής Διαγωνισμού.  </w:t>
      </w:r>
    </w:p>
    <w:p w14:paraId="7EA32B14" w14:textId="77777777" w:rsidR="000674D2" w:rsidRPr="00CB7A20" w:rsidRDefault="000674D2" w:rsidP="00EF1EDC">
      <w:pPr>
        <w:spacing w:line="276" w:lineRule="auto"/>
        <w:rPr>
          <w:lang w:val="el-GR"/>
        </w:rPr>
      </w:pPr>
      <w:r w:rsidRPr="00CB7A20">
        <w:rPr>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54B8A596" w14:textId="77777777" w:rsidR="000674D2" w:rsidRDefault="000674D2" w:rsidP="00EF1EDC">
      <w:pPr>
        <w:spacing w:line="276" w:lineRule="auto"/>
        <w:rPr>
          <w:color w:val="00B050"/>
          <w:lang w:val="el-GR"/>
        </w:rPr>
      </w:pPr>
      <w:r w:rsidRPr="00CB7A20">
        <w:rPr>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Pr>
          <w:lang w:val="el-GR"/>
        </w:rPr>
        <w:t>.</w:t>
      </w:r>
    </w:p>
    <w:p w14:paraId="4AB54721" w14:textId="77777777" w:rsidR="00CA1F25" w:rsidRPr="00603221" w:rsidRDefault="00CA1F25" w:rsidP="00DB5B4A">
      <w:pPr>
        <w:spacing w:line="276" w:lineRule="auto"/>
        <w:rPr>
          <w:i/>
          <w:iCs/>
          <w:color w:val="5B9BD5"/>
          <w:lang w:val="el-GR"/>
        </w:rPr>
      </w:pPr>
    </w:p>
    <w:p w14:paraId="27769C73" w14:textId="77777777" w:rsidR="008338F0" w:rsidRPr="00603221" w:rsidRDefault="003355E7">
      <w:pPr>
        <w:pStyle w:val="30"/>
        <w:spacing w:line="276" w:lineRule="auto"/>
        <w:ind w:left="709" w:hanging="709"/>
        <w:rPr>
          <w:i/>
          <w:iCs/>
          <w:color w:val="5B9BD5"/>
          <w:lang w:val="el-GR"/>
        </w:rPr>
      </w:pPr>
      <w:bookmarkStart w:id="288" w:name="_Ref496542340"/>
      <w:bookmarkStart w:id="289" w:name="_Toc121404557"/>
      <w:bookmarkStart w:id="290" w:name="_Toc126068899"/>
      <w:r w:rsidRPr="00603221">
        <w:rPr>
          <w:lang w:val="el-GR"/>
        </w:rPr>
        <w:lastRenderedPageBreak/>
        <w:t>Περιεχόμενα Φακέλου «Δικαιολογητικά Συμμετοχής - Τεχνική Προσφορά»</w:t>
      </w:r>
      <w:bookmarkEnd w:id="288"/>
      <w:bookmarkEnd w:id="289"/>
      <w:bookmarkEnd w:id="290"/>
      <w:r w:rsidRPr="00603221">
        <w:rPr>
          <w:lang w:val="el-GR"/>
        </w:rPr>
        <w:t xml:space="preserve"> </w:t>
      </w:r>
    </w:p>
    <w:p w14:paraId="0C5CAAFE" w14:textId="77777777" w:rsidR="002C7E9A" w:rsidRPr="003329FF" w:rsidRDefault="002C7E9A">
      <w:pPr>
        <w:pStyle w:val="40"/>
        <w:spacing w:line="276" w:lineRule="auto"/>
        <w:rPr>
          <w:rStyle w:val="Heading4Char"/>
          <w:rFonts w:ascii="Tahoma" w:hAnsi="Tahoma" w:cs="Tahoma"/>
          <w:b/>
          <w:bCs/>
          <w:sz w:val="22"/>
        </w:rPr>
      </w:pPr>
      <w:bookmarkStart w:id="291" w:name="_Toc74566876"/>
      <w:bookmarkStart w:id="292" w:name="_Ref55324286"/>
      <w:bookmarkStart w:id="293" w:name="_Toc121404558"/>
      <w:bookmarkEnd w:id="291"/>
      <w:r w:rsidRPr="003329FF">
        <w:rPr>
          <w:rStyle w:val="Heading4Char"/>
          <w:rFonts w:ascii="Tahoma" w:hAnsi="Tahoma" w:cs="Tahoma"/>
          <w:b/>
          <w:bCs/>
          <w:sz w:val="22"/>
        </w:rPr>
        <w:t>Δικαιολογητικά Συμμετοχής</w:t>
      </w:r>
      <w:bookmarkEnd w:id="292"/>
      <w:bookmarkEnd w:id="293"/>
    </w:p>
    <w:p w14:paraId="5A188320" w14:textId="77777777" w:rsidR="007702DC" w:rsidRDefault="007702DC" w:rsidP="00DB5B4A">
      <w:pPr>
        <w:spacing w:line="276" w:lineRule="auto"/>
        <w:rPr>
          <w:lang w:val="el-GR"/>
        </w:rPr>
      </w:pPr>
      <w:r w:rsidRPr="00BD7E89">
        <w:rPr>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796B4CF2" w14:textId="62E04BD2" w:rsidR="007702DC" w:rsidRDefault="007702DC" w:rsidP="00D02EC2">
      <w:pPr>
        <w:spacing w:line="276" w:lineRule="auto"/>
        <w:ind w:left="426" w:hanging="426"/>
        <w:rPr>
          <w:lang w:val="el-GR"/>
        </w:rPr>
      </w:pPr>
      <w:r w:rsidRPr="00BD7E89">
        <w:rPr>
          <w:lang w:val="el-GR"/>
        </w:rPr>
        <w:t xml:space="preserve">α) </w:t>
      </w:r>
      <w:r w:rsidR="00D02EC2">
        <w:rPr>
          <w:lang w:val="el-GR"/>
        </w:rPr>
        <w:tab/>
      </w:r>
      <w:r w:rsidRPr="00BD7E89">
        <w:rPr>
          <w:lang w:val="el-GR"/>
        </w:rPr>
        <w:t xml:space="preserve">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6CA35B6A" w14:textId="77777777" w:rsidR="00E233A6" w:rsidRPr="00E233A6" w:rsidRDefault="00E233A6" w:rsidP="00E233A6">
      <w:pPr>
        <w:spacing w:line="276" w:lineRule="auto"/>
        <w:rPr>
          <w:lang w:val="el-GR"/>
        </w:rPr>
      </w:pPr>
      <w:r w:rsidRPr="00E233A6">
        <w:rPr>
          <w:lang w:val="el-GR"/>
        </w:rPr>
        <w:t xml:space="preserve">β) </w:t>
      </w:r>
      <w:r w:rsidRPr="00E233A6">
        <w:rPr>
          <w:lang w:val="el-GR"/>
        </w:rPr>
        <w:tab/>
        <w:t xml:space="preserve">την εγγύηση συμμετοχής, όπως προβλέπεται στο άρθρο 72 του Ν.4412/2016 και τις παραγράφους  2.1.5 και 2.2.2 αντίστοιχα της παρούσας διακήρυξης.  </w:t>
      </w:r>
    </w:p>
    <w:p w14:paraId="51F6E8A5" w14:textId="77777777" w:rsidR="00E233A6" w:rsidRPr="00E233A6" w:rsidRDefault="00E233A6" w:rsidP="00E233A6">
      <w:pPr>
        <w:spacing w:line="276" w:lineRule="auto"/>
        <w:rPr>
          <w:lang w:val="el-GR"/>
        </w:rPr>
      </w:pPr>
      <w:r w:rsidRPr="00E233A6">
        <w:rPr>
          <w:lang w:val="el-GR"/>
        </w:rPr>
        <w:t>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ΠΑΡΑΡΤΗΜΑ ΙΧ – Άλλες Δηλώσεις.</w:t>
      </w:r>
    </w:p>
    <w:p w14:paraId="0847D497" w14:textId="77777777" w:rsidR="00E233A6" w:rsidRPr="00E233A6" w:rsidRDefault="00E233A6" w:rsidP="00E233A6">
      <w:pPr>
        <w:spacing w:line="276" w:lineRule="auto"/>
        <w:rPr>
          <w:lang w:val="el-GR"/>
        </w:rPr>
      </w:pPr>
    </w:p>
    <w:p w14:paraId="46B365BE" w14:textId="77777777" w:rsidR="00E233A6" w:rsidRPr="00E233A6" w:rsidRDefault="00E233A6" w:rsidP="00E233A6">
      <w:pPr>
        <w:spacing w:line="276" w:lineRule="auto"/>
        <w:rPr>
          <w:lang w:val="el-GR"/>
        </w:rPr>
      </w:pPr>
      <w:r w:rsidRPr="00E233A6">
        <w:rPr>
          <w:lang w:val="el-GR"/>
        </w:rPr>
        <w:t xml:space="preserve">Οι προσφέροντες συμπληρώνουν το σχετικό υπόδειγμα ΕΕΕΣ,  το οποίο αποτελεί αναπόσπαστο μέρος της παρούσας διακήρυξης (ΠΑΡΑΡΤΗΜΑ ΙΙI – ΕΥΡΩΠΑΙΚΟ ΕΝΙΑΙΟ ΕΓΓΡΑΦΟ ΣΥΜΒΑΣΗΣ (ΕΕΕΣ)  ως Παράρτημα  αυτής. </w:t>
      </w:r>
    </w:p>
    <w:p w14:paraId="14667300" w14:textId="6B530F66" w:rsidR="00D705C7" w:rsidRDefault="00E233A6" w:rsidP="00E233A6">
      <w:pPr>
        <w:spacing w:line="276" w:lineRule="auto"/>
        <w:rPr>
          <w:lang w:val="el-GR"/>
        </w:rPr>
      </w:pPr>
      <w:r w:rsidRPr="00E233A6">
        <w:rPr>
          <w:lang w:val="el-GR"/>
        </w:rPr>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r w:rsidR="00197834" w:rsidRPr="00197834">
        <w:rPr>
          <w:lang w:val="el-GR"/>
        </w:rPr>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39567096" w14:textId="55F35880" w:rsidR="00D705C7" w:rsidRPr="00821852" w:rsidRDefault="00D705C7" w:rsidP="000E4BA9">
      <w:pPr>
        <w:spacing w:line="276" w:lineRule="auto"/>
        <w:rPr>
          <w:lang w:val="el-GR"/>
        </w:rPr>
      </w:pPr>
      <w:r w:rsidRPr="00821852">
        <w:rPr>
          <w:lang w:val="el-GR"/>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30" w:history="1">
        <w:r w:rsidRPr="00821852">
          <w:rPr>
            <w:lang w:val="el-GR"/>
          </w:rPr>
          <w:t>www.promitheus.gov.gr</w:t>
        </w:r>
      </w:hyperlink>
      <w:r w:rsidRPr="00821852">
        <w:rPr>
          <w:lang w:val="el-GR"/>
        </w:rPr>
        <w:t>) του ΟΠΣ ΕΣΗΔΗΣ.</w:t>
      </w:r>
    </w:p>
    <w:p w14:paraId="4429FD10" w14:textId="77777777" w:rsidR="00606EF6" w:rsidRPr="00603221" w:rsidRDefault="00606EF6" w:rsidP="000E4BA9">
      <w:pPr>
        <w:spacing w:line="276" w:lineRule="auto"/>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19DE2F19" w14:textId="77777777" w:rsidR="00606EF6" w:rsidRPr="00603221" w:rsidRDefault="00606EF6" w:rsidP="00303BF0">
      <w:pPr>
        <w:spacing w:line="276" w:lineRule="auto"/>
        <w:rPr>
          <w:b/>
          <w:u w:val="single"/>
          <w:lang w:val="el-GR"/>
        </w:rPr>
      </w:pPr>
    </w:p>
    <w:p w14:paraId="7BC19537" w14:textId="77777777" w:rsidR="00704D1F" w:rsidRPr="00603221" w:rsidRDefault="00704D1F" w:rsidP="00303BF0">
      <w:pPr>
        <w:spacing w:line="276" w:lineRule="auto"/>
        <w:rPr>
          <w:b/>
          <w:u w:val="single"/>
          <w:lang w:val="el-GR"/>
        </w:rPr>
      </w:pPr>
      <w:r w:rsidRPr="00603221">
        <w:rPr>
          <w:b/>
          <w:u w:val="single"/>
          <w:lang w:val="el-GR"/>
        </w:rPr>
        <w:t>ΕΕΕΣ</w:t>
      </w:r>
      <w:r w:rsidR="00E1337D" w:rsidRPr="00603221">
        <w:rPr>
          <w:b/>
          <w:u w:val="single"/>
          <w:lang w:val="el-GR"/>
        </w:rPr>
        <w:t xml:space="preserve"> </w:t>
      </w:r>
    </w:p>
    <w:p w14:paraId="03ACD5CB" w14:textId="77777777" w:rsidR="00E233A6" w:rsidRPr="00E233A6" w:rsidRDefault="00704D1F" w:rsidP="00E233A6">
      <w:pPr>
        <w:suppressAutoHyphens w:val="0"/>
        <w:autoSpaceDE w:val="0"/>
        <w:autoSpaceDN w:val="0"/>
        <w:adjustRightInd w:val="0"/>
        <w:spacing w:after="0" w:line="276" w:lineRule="auto"/>
        <w:rPr>
          <w:lang w:val="el-GR" w:eastAsia="el-GR"/>
        </w:rPr>
      </w:pPr>
      <w:r w:rsidRPr="00603221">
        <w:rPr>
          <w:lang w:val="el-GR" w:eastAsia="el-GR"/>
        </w:rPr>
        <w:t xml:space="preserve">Οι υποψήφιοι οικονομικοί υποβάλουν το ΕΕΕΣ, εντός του φακέλου των δικαιολογητικών συμμετοχής, ψηφιακά υπογεγραμμένο από τον </w:t>
      </w:r>
      <w:r w:rsidR="00796046" w:rsidRPr="00603221">
        <w:rPr>
          <w:lang w:val="el-GR" w:eastAsia="el-GR"/>
        </w:rPr>
        <w:t>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w:t>
      </w:r>
      <w:r w:rsidR="00E1337D" w:rsidRPr="00603221">
        <w:rPr>
          <w:lang w:val="el-GR" w:eastAsia="el-GR"/>
        </w:rPr>
        <w:t xml:space="preserve"> </w:t>
      </w:r>
      <w:r w:rsidR="00796046" w:rsidRPr="00603221">
        <w:rPr>
          <w:lang w:val="el-GR" w:eastAsia="el-GR"/>
        </w:rPr>
        <w:t xml:space="preserve">προσφοράς ή αίτησης συμμετοχής ή το αρμοδίως εξουσιοδοτημένο φυσικό πρόσωπο να εκπροσωπεί τον </w:t>
      </w:r>
      <w:r w:rsidR="00796046" w:rsidRPr="00603221">
        <w:rPr>
          <w:lang w:val="el-GR" w:eastAsia="el-GR"/>
        </w:rPr>
        <w:lastRenderedPageBreak/>
        <w:t xml:space="preserve">οικονομικό φορέα για διαδικασίες σύναψης συμβάσεων ή για συγκεκριμένη διαδικασία σύναψης </w:t>
      </w:r>
      <w:r w:rsidR="00E233A6" w:rsidRPr="00E233A6">
        <w:rPr>
          <w:lang w:val="el-GR" w:eastAsia="el-GR"/>
        </w:rPr>
        <w:t xml:space="preserve">σύμβασης). </w:t>
      </w:r>
    </w:p>
    <w:p w14:paraId="18927C7A"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ΠΑΡΑΡΤΗΜΑ ΙΙI – ΕΥΡΩΠΑΙΚΟ ΕΝΙΑΙΟ ΕΓΓΡΑΦΟ ΣΥΜΒΑΣΗΣ (ΕΕΕΣ) . </w:t>
      </w:r>
    </w:p>
    <w:p w14:paraId="46BE22D8" w14:textId="77777777" w:rsidR="00E233A6" w:rsidRPr="00E233A6" w:rsidRDefault="00E233A6" w:rsidP="00E233A6">
      <w:pPr>
        <w:suppressAutoHyphens w:val="0"/>
        <w:autoSpaceDE w:val="0"/>
        <w:autoSpaceDN w:val="0"/>
        <w:adjustRightInd w:val="0"/>
        <w:spacing w:after="0" w:line="276" w:lineRule="auto"/>
        <w:rPr>
          <w:lang w:val="el-GR" w:eastAsia="el-GR"/>
        </w:rPr>
      </w:pPr>
      <w:r w:rsidRPr="00E233A6">
        <w:rPr>
          <w:lang w:val="el-GR" w:eastAsia="el-GR"/>
        </w:rPr>
        <w:t>Επισημαίνονται τα ακόλουθα, αναφορικά με την συμπλήρωση και υποβολή του ΕΕΕΣ:</w:t>
      </w:r>
    </w:p>
    <w:p w14:paraId="581CDABB" w14:textId="074BA019" w:rsidR="00D9390F" w:rsidRDefault="00E233A6" w:rsidP="00E233A6">
      <w:pPr>
        <w:suppressAutoHyphens w:val="0"/>
        <w:autoSpaceDE w:val="0"/>
        <w:autoSpaceDN w:val="0"/>
        <w:adjustRightInd w:val="0"/>
        <w:spacing w:after="0" w:line="276" w:lineRule="auto"/>
        <w:rPr>
          <w:lang w:val="el-GR"/>
        </w:rPr>
      </w:pPr>
      <w:r w:rsidRPr="00E233A6">
        <w:rPr>
          <w:lang w:val="el-GR" w:eastAsia="el-GR"/>
        </w:rPr>
        <w:t xml:space="preserve">α. ΕΕΕΣ –Οικονομικού Φορέα </w:t>
      </w:r>
      <w:r w:rsidR="00D9390F" w:rsidRPr="00603221">
        <w:rPr>
          <w:lang w:val="el-GR"/>
        </w:rPr>
        <w:t>Στην περίπτωση που ένας οικονομικός φορέας συμμετέχει μόνος του στο διαγωνισμό και δεν στηρίζεται</w:t>
      </w:r>
      <w:r w:rsidR="00704D1F" w:rsidRPr="00603221">
        <w:rPr>
          <w:lang w:val="el-GR"/>
        </w:rPr>
        <w:t xml:space="preserve"> </w:t>
      </w:r>
      <w:r w:rsidR="00D9390F" w:rsidRPr="00603221">
        <w:rPr>
          <w:lang w:val="el-GR"/>
        </w:rPr>
        <w:t>στις ικανότητες άλλων οντοτήτων προκειμένου να ανταποκριθεί στα κριτήρια επιλογής, συμπληρώνει</w:t>
      </w:r>
      <w:r w:rsidR="004E535D" w:rsidRPr="00603221">
        <w:rPr>
          <w:lang w:val="el-GR"/>
        </w:rPr>
        <w:t xml:space="preserve"> </w:t>
      </w:r>
      <w:r w:rsidR="00D9390F" w:rsidRPr="00603221">
        <w:rPr>
          <w:lang w:val="el-GR"/>
        </w:rPr>
        <w:t>και υποβάλλει ένα (1) ΕΕΕΣ.</w:t>
      </w:r>
    </w:p>
    <w:p w14:paraId="3E5962BF" w14:textId="77777777" w:rsidR="004D7243" w:rsidRPr="00603221" w:rsidRDefault="004D7243" w:rsidP="00EF1EDC">
      <w:pPr>
        <w:spacing w:line="276" w:lineRule="auto"/>
        <w:rPr>
          <w:lang w:val="el-GR"/>
        </w:rPr>
      </w:pPr>
    </w:p>
    <w:p w14:paraId="66001CDC" w14:textId="77777777" w:rsidR="00730FB9" w:rsidRPr="00D02EC2" w:rsidRDefault="00D9390F" w:rsidP="00EF1EDC">
      <w:pPr>
        <w:spacing w:line="276" w:lineRule="auto"/>
        <w:rPr>
          <w:b/>
          <w:bCs/>
          <w:u w:val="single"/>
          <w:lang w:val="el-GR"/>
        </w:rPr>
      </w:pPr>
      <w:r w:rsidRPr="00D02EC2">
        <w:rPr>
          <w:b/>
          <w:bCs/>
          <w:u w:val="single"/>
          <w:lang w:val="el-GR"/>
        </w:rPr>
        <w:t>β.</w:t>
      </w:r>
      <w:r w:rsidR="00730FB9" w:rsidRPr="00D02EC2">
        <w:rPr>
          <w:b/>
          <w:bCs/>
          <w:u w:val="single"/>
          <w:lang w:val="el-GR" w:eastAsia="el-GR"/>
        </w:rPr>
        <w:t xml:space="preserve"> ΕΕΕΣ – Στήριξη Οικονομικού Φορέα στις ικανότητες άλλων </w:t>
      </w:r>
      <w:r w:rsidR="00730FB9" w:rsidRPr="00D02EC2">
        <w:rPr>
          <w:b/>
          <w:bCs/>
          <w:u w:val="single"/>
          <w:lang w:val="el-GR"/>
        </w:rPr>
        <w:t>φορέων</w:t>
      </w:r>
    </w:p>
    <w:p w14:paraId="2D601776" w14:textId="77777777" w:rsidR="004E535D" w:rsidRPr="00603221" w:rsidRDefault="00D9390F" w:rsidP="00EF1EDC">
      <w:pPr>
        <w:spacing w:line="276" w:lineRule="auto"/>
        <w:rPr>
          <w:lang w:val="el-GR"/>
        </w:rPr>
      </w:pPr>
      <w:r w:rsidRPr="00603221">
        <w:rPr>
          <w:lang w:val="el-GR"/>
        </w:rPr>
        <w:t>Στην περίπτωση που ένας οικονομικός φορέας στηρίζεται</w:t>
      </w:r>
      <w:r w:rsidR="004E535D" w:rsidRPr="00603221">
        <w:rPr>
          <w:lang w:val="el-GR"/>
        </w:rPr>
        <w:t xml:space="preserve"> </w:t>
      </w:r>
      <w:r w:rsidRPr="00603221">
        <w:rPr>
          <w:lang w:val="el-GR"/>
        </w:rPr>
        <w:t>στις ικανότητες μίας ή περισσότερων άλλων οντοτήτων προκειμένου να ανταποκριθεί στα κριτήρια</w:t>
      </w:r>
      <w:r w:rsidR="004E535D" w:rsidRPr="00603221">
        <w:rPr>
          <w:lang w:val="el-GR"/>
        </w:rPr>
        <w:t xml:space="preserve"> </w:t>
      </w:r>
      <w:r w:rsidRPr="00603221">
        <w:rPr>
          <w:lang w:val="el-GR"/>
        </w:rPr>
        <w:t>επιλογής,</w:t>
      </w:r>
      <w:r w:rsidR="00E1337D" w:rsidRPr="00603221">
        <w:rPr>
          <w:lang w:val="el-GR"/>
        </w:rPr>
        <w:t xml:space="preserve"> </w:t>
      </w:r>
      <w:r w:rsidR="004E535D" w:rsidRPr="00603221">
        <w:rPr>
          <w:lang w:val="el-GR"/>
        </w:rPr>
        <w:t>με την προσφορά υποβάλεται χωριστό ΕΕΕΣ, που συμπληρωνεται και υπογράφεται ψηφιακά από τον τρίτο/ους, συμπληρώνοντας:</w:t>
      </w:r>
    </w:p>
    <w:p w14:paraId="5A70E727" w14:textId="77777777" w:rsidR="00704D1F" w:rsidRPr="00603221" w:rsidRDefault="00704D1F">
      <w:pPr>
        <w:pStyle w:val="aff"/>
        <w:numPr>
          <w:ilvl w:val="0"/>
          <w:numId w:val="6"/>
        </w:numPr>
        <w:spacing w:line="276" w:lineRule="auto"/>
        <w:rPr>
          <w:lang w:val="el-GR" w:eastAsia="el-GR"/>
        </w:rPr>
      </w:pPr>
      <w:r w:rsidRPr="00603221">
        <w:rPr>
          <w:lang w:val="el-GR"/>
        </w:rPr>
        <w:t xml:space="preserve">τις ενότητες των Α και Β του Μέρους ΙΙ , το Μέρος ΙΙΙ , </w:t>
      </w:r>
      <w:r w:rsidR="00730FB9" w:rsidRPr="00603221">
        <w:rPr>
          <w:lang w:val="el-GR"/>
        </w:rPr>
        <w:t xml:space="preserve">το Μέρος </w:t>
      </w:r>
      <w:r w:rsidR="00730FB9" w:rsidRPr="00603221">
        <w:rPr>
          <w:lang w:eastAsia="el-GR"/>
        </w:rPr>
        <w:t>IV</w:t>
      </w:r>
      <w:r w:rsidR="00E1337D" w:rsidRPr="00603221">
        <w:rPr>
          <w:lang w:val="el-GR" w:eastAsia="el-GR"/>
        </w:rPr>
        <w:t xml:space="preserve"> </w:t>
      </w:r>
      <w:r w:rsidRPr="00603221">
        <w:rPr>
          <w:lang w:val="el-GR"/>
        </w:rPr>
        <w:t xml:space="preserve">σχετικά με τις ικανότητες που δανείζει στον υποψήφιο οικονομικό φορέα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 </w:t>
      </w:r>
    </w:p>
    <w:p w14:paraId="3860A27A" w14:textId="062E1926" w:rsidR="004E535D" w:rsidRDefault="004E535D" w:rsidP="00EF1EDC">
      <w:pPr>
        <w:spacing w:line="276" w:lineRule="auto"/>
        <w:rPr>
          <w:lang w:val="el-GR" w:eastAsia="el-GR"/>
        </w:rPr>
      </w:pPr>
      <w:r w:rsidRPr="00603221">
        <w:rPr>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31877F87" w14:textId="77777777" w:rsidR="004D7243" w:rsidRPr="00603221" w:rsidRDefault="004D7243" w:rsidP="00EF1EDC">
      <w:pPr>
        <w:spacing w:line="276" w:lineRule="auto"/>
        <w:rPr>
          <w:lang w:val="el-GR" w:eastAsia="el-GR"/>
        </w:rPr>
      </w:pPr>
    </w:p>
    <w:p w14:paraId="6E45FDF5" w14:textId="77777777" w:rsidR="00730FB9" w:rsidRPr="00D02EC2" w:rsidRDefault="00D9390F" w:rsidP="00EF1EDC">
      <w:pPr>
        <w:spacing w:line="276" w:lineRule="auto"/>
        <w:rPr>
          <w:b/>
          <w:bCs/>
          <w:u w:val="single"/>
          <w:lang w:val="el-GR" w:eastAsia="el-GR"/>
        </w:rPr>
      </w:pPr>
      <w:r w:rsidRPr="00D02EC2">
        <w:rPr>
          <w:b/>
          <w:bCs/>
          <w:u w:val="single"/>
          <w:lang w:val="el-GR"/>
        </w:rPr>
        <w:t xml:space="preserve">γ. </w:t>
      </w:r>
      <w:r w:rsidR="00730FB9" w:rsidRPr="00D02EC2">
        <w:rPr>
          <w:b/>
          <w:bCs/>
          <w:u w:val="single"/>
          <w:lang w:val="el-GR"/>
        </w:rPr>
        <w:t>ΕΕΕΣ</w:t>
      </w:r>
      <w:r w:rsidR="00730FB9" w:rsidRPr="00D02EC2">
        <w:rPr>
          <w:b/>
          <w:bCs/>
          <w:u w:val="single"/>
          <w:lang w:val="el-GR" w:eastAsia="el-GR"/>
        </w:rPr>
        <w:t xml:space="preserve"> - Ενώσεις οικονομικών φορέων Κοινοπραξίες </w:t>
      </w:r>
      <w:r w:rsidR="00542891" w:rsidRPr="00D02EC2">
        <w:rPr>
          <w:b/>
          <w:bCs/>
          <w:u w:val="single"/>
          <w:lang w:val="el-GR" w:eastAsia="el-GR"/>
        </w:rPr>
        <w:t>κλπ</w:t>
      </w:r>
    </w:p>
    <w:p w14:paraId="0E2C7F77" w14:textId="363424C7" w:rsidR="00D9390F" w:rsidRDefault="00D9390F" w:rsidP="00EF1EDC">
      <w:pPr>
        <w:spacing w:line="276" w:lineRule="auto"/>
        <w:rPr>
          <w:lang w:val="el-GR"/>
        </w:rPr>
      </w:pPr>
      <w:r w:rsidRPr="00603221">
        <w:rPr>
          <w:lang w:val="el-GR"/>
        </w:rPr>
        <w:t>Στην περίπτωση συμμετοχής στο διαγωνισμό από κοινού ομίλων οικονομικών φορέων (λ.χ ενώσεων,</w:t>
      </w:r>
      <w:r w:rsidR="00A01EC2" w:rsidRPr="00603221">
        <w:rPr>
          <w:lang w:val="el-GR"/>
        </w:rPr>
        <w:t xml:space="preserve"> </w:t>
      </w:r>
      <w:r w:rsidRPr="00603221">
        <w:rPr>
          <w:lang w:val="el-GR"/>
        </w:rPr>
        <w:t xml:space="preserve">κοινοπραξιών, συνεταιρισμών κλπ), </w:t>
      </w:r>
      <w:r w:rsidR="00A01EC2" w:rsidRPr="00603221">
        <w:rPr>
          <w:lang w:val="el-GR"/>
        </w:rPr>
        <w:t>υποβάλλεται χωριστό ΕΕΕΣ</w:t>
      </w:r>
      <w:r w:rsidR="00A01EC2" w:rsidRPr="00603221" w:rsidDel="00A01EC2">
        <w:rPr>
          <w:lang w:val="el-GR"/>
        </w:rPr>
        <w:t xml:space="preserve"> </w:t>
      </w:r>
      <w:r w:rsidRPr="00603221">
        <w:rPr>
          <w:lang w:val="el-GR"/>
        </w:rPr>
        <w:t>για κάθε έναν συμμετέχοντα οικονομικό φορέα</w:t>
      </w:r>
      <w:r w:rsidR="00A01EC2" w:rsidRPr="00603221">
        <w:rPr>
          <w:lang w:val="el-GR"/>
        </w:rPr>
        <w:t>.</w:t>
      </w:r>
    </w:p>
    <w:p w14:paraId="0973ABC1" w14:textId="77777777" w:rsidR="004D7243" w:rsidRPr="00603221" w:rsidRDefault="004D7243" w:rsidP="00EF1EDC">
      <w:pPr>
        <w:spacing w:line="276" w:lineRule="auto"/>
        <w:rPr>
          <w:lang w:val="el-GR"/>
        </w:rPr>
      </w:pPr>
    </w:p>
    <w:p w14:paraId="5C22BB97" w14:textId="77777777" w:rsidR="00730FB9" w:rsidRPr="00D02EC2" w:rsidRDefault="00730FB9" w:rsidP="00EF1EDC">
      <w:pPr>
        <w:spacing w:line="276" w:lineRule="auto"/>
        <w:rPr>
          <w:b/>
          <w:bCs/>
          <w:u w:val="single"/>
          <w:lang w:val="el-GR" w:eastAsia="el-GR"/>
        </w:rPr>
      </w:pPr>
      <w:r w:rsidRPr="00D02EC2">
        <w:rPr>
          <w:b/>
          <w:bCs/>
          <w:u w:val="single"/>
          <w:lang w:val="el-GR" w:eastAsia="el-GR"/>
        </w:rPr>
        <w:t>δ. ΕΕΕΣ - Υπεργολάβοι:</w:t>
      </w:r>
    </w:p>
    <w:p w14:paraId="3B837502" w14:textId="77777777" w:rsidR="00730FB9" w:rsidRPr="00603221" w:rsidRDefault="00730FB9" w:rsidP="00EF1EDC">
      <w:pPr>
        <w:spacing w:line="276" w:lineRule="auto"/>
        <w:rPr>
          <w:lang w:val="el-GR"/>
        </w:rPr>
      </w:pPr>
      <w:r w:rsidRPr="00603221">
        <w:rPr>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w:t>
      </w:r>
      <w:r w:rsidRPr="00603221">
        <w:rPr>
          <w:lang w:val="el-GR"/>
        </w:rPr>
        <w:t xml:space="preserve">. </w:t>
      </w:r>
    </w:p>
    <w:p w14:paraId="3D2CAFCF" w14:textId="667B551C" w:rsidR="00730FB9" w:rsidRDefault="00730FB9" w:rsidP="00EF1EDC">
      <w:pPr>
        <w:spacing w:line="276" w:lineRule="auto"/>
        <w:rPr>
          <w:lang w:val="el-GR" w:eastAsia="el-GR"/>
        </w:rPr>
      </w:pPr>
      <w:r w:rsidRPr="00603221">
        <w:rPr>
          <w:lang w:val="el-GR" w:eastAsia="el-GR"/>
        </w:rPr>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247D0417" w14:textId="77777777" w:rsidR="004D7243" w:rsidRPr="00603221" w:rsidRDefault="004D7243" w:rsidP="00EF1EDC">
      <w:pPr>
        <w:spacing w:line="276" w:lineRule="auto"/>
        <w:rPr>
          <w:lang w:val="el-GR"/>
        </w:rPr>
      </w:pPr>
    </w:p>
    <w:p w14:paraId="3E433FD0" w14:textId="77777777" w:rsidR="002C7E9A" w:rsidRPr="00603221" w:rsidRDefault="002C7E9A">
      <w:pPr>
        <w:pStyle w:val="40"/>
        <w:spacing w:line="276" w:lineRule="auto"/>
        <w:rPr>
          <w:rFonts w:cs="Tahoma"/>
          <w:szCs w:val="22"/>
          <w:lang w:val="el-GR"/>
        </w:rPr>
      </w:pPr>
      <w:bookmarkStart w:id="294" w:name="_Toc87004774"/>
      <w:bookmarkStart w:id="295" w:name="_Toc87879312"/>
      <w:bookmarkStart w:id="296" w:name="_Toc87004775"/>
      <w:bookmarkStart w:id="297" w:name="_Toc87879313"/>
      <w:bookmarkStart w:id="298" w:name="_Toc121404559"/>
      <w:bookmarkEnd w:id="294"/>
      <w:bookmarkEnd w:id="295"/>
      <w:bookmarkEnd w:id="296"/>
      <w:bookmarkEnd w:id="297"/>
      <w:r w:rsidRPr="00603221">
        <w:rPr>
          <w:rFonts w:cs="Tahoma"/>
          <w:szCs w:val="22"/>
          <w:lang w:val="el-GR"/>
        </w:rPr>
        <w:t>Τεχνική Προσφορά</w:t>
      </w:r>
      <w:bookmarkEnd w:id="298"/>
      <w:r w:rsidRPr="00603221">
        <w:rPr>
          <w:rFonts w:cs="Tahoma"/>
          <w:szCs w:val="22"/>
          <w:lang w:val="el-GR"/>
        </w:rPr>
        <w:t xml:space="preserve"> </w:t>
      </w:r>
      <w:r w:rsidR="00E1337D" w:rsidRPr="00603221">
        <w:rPr>
          <w:rFonts w:cs="Tahoma"/>
          <w:szCs w:val="22"/>
          <w:lang w:val="el-GR"/>
        </w:rPr>
        <w:t xml:space="preserve"> </w:t>
      </w:r>
    </w:p>
    <w:p w14:paraId="2DA5B791" w14:textId="77777777" w:rsidR="00B1051A" w:rsidRPr="00B1051A" w:rsidRDefault="00B1051A" w:rsidP="00B1051A">
      <w:pPr>
        <w:spacing w:line="276" w:lineRule="auto"/>
        <w:rPr>
          <w:lang w:val="el-GR"/>
        </w:rPr>
      </w:pPr>
      <w:bookmarkStart w:id="299" w:name="_Toc88746068"/>
      <w:bookmarkStart w:id="300" w:name="_Toc88746289"/>
      <w:bookmarkStart w:id="301" w:name="_Ref496542376"/>
      <w:bookmarkEnd w:id="299"/>
      <w:bookmarkEnd w:id="300"/>
      <w:r w:rsidRPr="00B1051A">
        <w:rPr>
          <w:lang w:val="el-GR"/>
        </w:rPr>
        <w:t xml:space="preserve">H τεχνική προσφορά θα πρέπει να καλύπτει όλες τις απαιτήσεις και τις προδιαγραφές της παρούσας και συγκεκριμένα των Παραρτημάτων ΠΑΡΑΡΤΗΜΑ Ι – Αναλυτική Περιγραφή Φυσικού και </w:t>
      </w:r>
      <w:r w:rsidRPr="00B1051A">
        <w:rPr>
          <w:lang w:val="el-GR"/>
        </w:rPr>
        <w:lastRenderedPageBreak/>
        <w:t>Οικονομικού Αντικειμένου της Σύμβασης  &amp; ΠΑΡΑΡΤΗΜΑ ΙΙ – Πίνακες Συμμόρφωσης Ι της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προσφερόμενων υπηρεσιών, με βάση το κριτήριο ανάθεσης, σύμφωνα με τα αναλυτικώς αναφερόμενα στο ως άνω Παράρτημα.</w:t>
      </w:r>
    </w:p>
    <w:p w14:paraId="1E5034CF" w14:textId="32F7731D" w:rsidR="00B1051A" w:rsidRDefault="00B1051A" w:rsidP="00B1051A">
      <w:pPr>
        <w:spacing w:line="276" w:lineRule="auto"/>
        <w:rPr>
          <w:lang w:val="el-GR"/>
        </w:rPr>
      </w:pPr>
      <w:r w:rsidRPr="00B1051A">
        <w:rPr>
          <w:lang w:val="el-GR"/>
        </w:rPr>
        <w:t>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το ΠΑΡΑΡΤΗΜΑ V – Υπόδειγμα Τεχνικής Προσφοράς της παρούσας διακήρυξης (σε συμπιεσμένη μορφή και κατά προτίμηση σε ένα (1) αρχείο pdf).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r w:rsidR="007D5BC9">
        <w:rPr>
          <w:lang w:val="el-GR"/>
        </w:rPr>
        <w:t xml:space="preserve"> </w:t>
      </w:r>
      <w:bookmarkStart w:id="302" w:name="_Toc121404560"/>
    </w:p>
    <w:p w14:paraId="5A07E3F2" w14:textId="77777777" w:rsidR="00B1051A" w:rsidRPr="00B1051A" w:rsidRDefault="00B1051A" w:rsidP="00B1051A">
      <w:pPr>
        <w:rPr>
          <w:lang w:val="el-GR"/>
        </w:rPr>
      </w:pPr>
    </w:p>
    <w:p w14:paraId="6F2CD035" w14:textId="1122D313" w:rsidR="008338F0" w:rsidRPr="00603221" w:rsidRDefault="003355E7" w:rsidP="00B1051A">
      <w:pPr>
        <w:pStyle w:val="30"/>
        <w:spacing w:line="276" w:lineRule="auto"/>
        <w:ind w:left="709" w:hanging="709"/>
        <w:rPr>
          <w:lang w:val="el-GR"/>
        </w:rPr>
      </w:pPr>
      <w:bookmarkStart w:id="303" w:name="_Toc126068900"/>
      <w:r w:rsidRPr="00603221">
        <w:rPr>
          <w:lang w:val="el-GR"/>
        </w:rPr>
        <w:t>Περιεχόμενα Φακέλου «Οικονομική Προσφορά» / Τρόπος σύνταξης και υποβολής οικονομικών προσφορών</w:t>
      </w:r>
      <w:bookmarkEnd w:id="301"/>
      <w:bookmarkEnd w:id="302"/>
      <w:bookmarkEnd w:id="303"/>
    </w:p>
    <w:p w14:paraId="1CEEBAE0" w14:textId="5D5E00B7" w:rsidR="001E3C20" w:rsidRPr="00603221" w:rsidRDefault="001E3C20" w:rsidP="00290DB9">
      <w:pPr>
        <w:autoSpaceDE w:val="0"/>
        <w:autoSpaceDN w:val="0"/>
        <w:adjustRightInd w:val="0"/>
        <w:spacing w:after="0" w:line="276" w:lineRule="auto"/>
        <w:rPr>
          <w:lang w:val="el-GR"/>
        </w:rPr>
      </w:pPr>
      <w:r w:rsidRPr="00603221">
        <w:rPr>
          <w:lang w:val="el-GR" w:eastAsia="el-GR"/>
        </w:rPr>
        <w:t xml:space="preserve">Η οικονομική προσφορά συντάσσεται </w:t>
      </w:r>
      <w:r w:rsidR="00F42E1F" w:rsidRPr="00603221">
        <w:rPr>
          <w:lang w:val="el-GR" w:eastAsia="el-GR"/>
        </w:rPr>
        <w:t xml:space="preserve">με βάση το κριτήριο ανάθεσης και </w:t>
      </w:r>
      <w:r w:rsidRPr="00603221">
        <w:rPr>
          <w:lang w:val="el-GR" w:eastAsia="el-GR"/>
        </w:rPr>
        <w:t xml:space="preserve">σύμφωνα με το υπόδειγμα </w:t>
      </w:r>
      <w:r w:rsidR="007D2CC2">
        <w:rPr>
          <w:lang w:val="el-GR" w:eastAsia="el-GR"/>
        </w:rPr>
        <w:t>που παρέχεται σ</w:t>
      </w:r>
      <w:r w:rsidRPr="00603221">
        <w:rPr>
          <w:lang w:val="el-GR" w:eastAsia="el-GR"/>
        </w:rPr>
        <w:t>το</w:t>
      </w:r>
      <w:r w:rsidR="009567C7">
        <w:rPr>
          <w:lang w:val="el-GR" w:eastAsia="el-GR"/>
        </w:rPr>
        <w:t xml:space="preserve"> </w:t>
      </w:r>
      <w:r w:rsidR="007D2CC2" w:rsidRPr="00990757">
        <w:rPr>
          <w:color w:val="2E74B5" w:themeColor="accent1" w:themeShade="BF"/>
          <w:lang w:val="el-GR" w:eastAsia="el-GR"/>
        </w:rPr>
        <w:fldChar w:fldCharType="begin"/>
      </w:r>
      <w:r w:rsidR="007D2CC2" w:rsidRPr="00990757">
        <w:rPr>
          <w:color w:val="2E74B5" w:themeColor="accent1" w:themeShade="BF"/>
          <w:lang w:val="el-GR" w:eastAsia="el-GR"/>
        </w:rPr>
        <w:instrText xml:space="preserve"> REF _Ref40980548 \h </w:instrText>
      </w:r>
      <w:r w:rsidR="00290DB9">
        <w:rPr>
          <w:color w:val="2E74B5" w:themeColor="accent1" w:themeShade="BF"/>
          <w:lang w:val="el-GR" w:eastAsia="el-GR"/>
        </w:rPr>
        <w:instrText xml:space="preserve"> \* MERGEFORMAT </w:instrText>
      </w:r>
      <w:r w:rsidR="007D2CC2" w:rsidRPr="00990757">
        <w:rPr>
          <w:color w:val="2E74B5" w:themeColor="accent1" w:themeShade="BF"/>
          <w:lang w:val="el-GR" w:eastAsia="el-GR"/>
        </w:rPr>
      </w:r>
      <w:r w:rsidR="007D2CC2" w:rsidRPr="00990757">
        <w:rPr>
          <w:color w:val="2E74B5" w:themeColor="accent1" w:themeShade="BF"/>
          <w:lang w:val="el-GR" w:eastAsia="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w:t>
      </w:r>
      <w:r w:rsidR="00263685" w:rsidRPr="00263685">
        <w:rPr>
          <w:color w:val="2E74B5" w:themeColor="accent1" w:themeShade="BF"/>
          <w:lang w:val="el-GR"/>
        </w:rPr>
        <w:t xml:space="preserve"> – Υπόδειγμα Οικονομικής Προσφοράς</w:t>
      </w:r>
      <w:r w:rsidR="007D2CC2" w:rsidRPr="00990757">
        <w:rPr>
          <w:color w:val="2E74B5" w:themeColor="accent1" w:themeShade="BF"/>
          <w:lang w:val="el-GR" w:eastAsia="el-GR"/>
        </w:rPr>
        <w:fldChar w:fldCharType="end"/>
      </w:r>
      <w:r w:rsidRPr="00603221">
        <w:rPr>
          <w:lang w:val="el-GR" w:eastAsia="el-GR"/>
        </w:rPr>
        <w:t xml:space="preserve"> της παρούσας Διακήρυξης και υποβάλλεται </w:t>
      </w:r>
      <w:r w:rsidRPr="00603221">
        <w:rPr>
          <w:lang w:val="el-GR"/>
        </w:rPr>
        <w:t>ηλεκτρονικά</w:t>
      </w:r>
      <w:r w:rsidR="001852F3" w:rsidRPr="00603221">
        <w:rPr>
          <w:lang w:val="el-GR"/>
        </w:rPr>
        <w:t xml:space="preserve"> σε μορφή αρχείου .</w:t>
      </w:r>
      <w:r w:rsidR="001852F3" w:rsidRPr="00603221">
        <w:rPr>
          <w:lang w:val="en-US"/>
        </w:rPr>
        <w:t>pdf</w:t>
      </w:r>
      <w:r w:rsidR="001852F3" w:rsidRPr="00603221">
        <w:rPr>
          <w:lang w:val="el-GR"/>
        </w:rPr>
        <w:t xml:space="preserve"> ψηφιακά υπογεγραμμένη, </w:t>
      </w:r>
      <w:r w:rsidRPr="00603221">
        <w:rPr>
          <w:lang w:val="el-GR"/>
        </w:rPr>
        <w:t xml:space="preserve">στον Υποφάκελο «Οικονομική Προσφορά». </w:t>
      </w:r>
    </w:p>
    <w:p w14:paraId="16DBCF1A" w14:textId="77777777" w:rsidR="00585042" w:rsidRPr="00821852" w:rsidRDefault="00585042" w:rsidP="00DB5B4A">
      <w:pPr>
        <w:spacing w:line="276" w:lineRule="auto"/>
        <w:rPr>
          <w:lang w:val="el-GR"/>
        </w:rPr>
      </w:pPr>
      <w:r w:rsidRPr="00DB5B4A">
        <w:rPr>
          <w:lang w:val="el-GR" w:eastAsia="el-GR"/>
        </w:rPr>
        <w:t>Η τιμή δίνεται σε ευρώ ανά μονάδα μέτρησης.</w:t>
      </w:r>
    </w:p>
    <w:p w14:paraId="50B7BD4F" w14:textId="133471EC" w:rsidR="008338F0" w:rsidRPr="00603221" w:rsidRDefault="003355E7" w:rsidP="00DB5B4A">
      <w:pPr>
        <w:spacing w:line="276" w:lineRule="auto"/>
        <w:rPr>
          <w:lang w:val="el-GR"/>
        </w:rPr>
      </w:pPr>
      <w:r w:rsidRPr="00603221">
        <w:rPr>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w:t>
      </w:r>
      <w:r w:rsidR="00E1337D" w:rsidRPr="00603221">
        <w:rPr>
          <w:lang w:val="el-GR" w:eastAsia="el-GR"/>
        </w:rPr>
        <w:t xml:space="preserve"> </w:t>
      </w:r>
      <w:r w:rsidR="001852F3" w:rsidRPr="00603221">
        <w:rPr>
          <w:lang w:val="el-GR" w:eastAsia="el-GR"/>
        </w:rPr>
        <w:t>της παρούσας.</w:t>
      </w:r>
    </w:p>
    <w:p w14:paraId="33E67197" w14:textId="5E032C4C" w:rsidR="008338F0" w:rsidRPr="00603221" w:rsidRDefault="003355E7" w:rsidP="00DB5B4A">
      <w:pPr>
        <w:spacing w:line="276" w:lineRule="auto"/>
        <w:rPr>
          <w:lang w:val="el-GR"/>
        </w:rPr>
      </w:pPr>
      <w:r w:rsidRPr="00290DB9">
        <w:rPr>
          <w:lang w:val="el-GR"/>
        </w:rPr>
        <w:t xml:space="preserve">Οι υπέρ τρίτων κρατήσεις υπόκεινται στο εκάστοτε ισχύον αναλογικό τέλος </w:t>
      </w:r>
      <w:r w:rsidR="00D90ED9" w:rsidRPr="00290DB9">
        <w:rPr>
          <w:lang w:val="el-GR"/>
        </w:rPr>
        <w:t xml:space="preserve">χαρτοσήμου </w:t>
      </w:r>
      <w:r w:rsidR="00D90ED9" w:rsidRPr="00DB5B4A">
        <w:rPr>
          <w:lang w:val="el-GR"/>
        </w:rPr>
        <w:t>3%</w:t>
      </w:r>
      <w:r w:rsidR="00D90ED9" w:rsidRPr="00290DB9">
        <w:rPr>
          <w:lang w:val="el-GR"/>
        </w:rPr>
        <w:t xml:space="preserve"> </w:t>
      </w:r>
      <w:r w:rsidRPr="00290DB9">
        <w:rPr>
          <w:lang w:val="el-GR"/>
        </w:rPr>
        <w:t xml:space="preserve">και </w:t>
      </w:r>
      <w:r w:rsidR="00043D44" w:rsidRPr="00290DB9">
        <w:rPr>
          <w:lang w:val="el-GR"/>
        </w:rPr>
        <w:t>στην επ’ αυτού εισφορά υπέρ ΟΓΑ</w:t>
      </w:r>
      <w:r w:rsidR="00D90ED9" w:rsidRPr="00290DB9">
        <w:rPr>
          <w:lang w:val="el-GR"/>
        </w:rPr>
        <w:t xml:space="preserve"> </w:t>
      </w:r>
      <w:r w:rsidR="00D90ED9" w:rsidRPr="00DB5B4A">
        <w:rPr>
          <w:lang w:val="el-GR"/>
        </w:rPr>
        <w:t>20%</w:t>
      </w:r>
      <w:r w:rsidR="00043D44" w:rsidRPr="00290DB9">
        <w:rPr>
          <w:lang w:val="el-GR"/>
        </w:rPr>
        <w:t>.</w:t>
      </w:r>
    </w:p>
    <w:p w14:paraId="2AA08B4B" w14:textId="7B983033" w:rsidR="008338F0" w:rsidRPr="00603221" w:rsidRDefault="003355E7" w:rsidP="00DB5B4A">
      <w:pPr>
        <w:spacing w:line="276" w:lineRule="auto"/>
        <w:rPr>
          <w:lang w:val="el-GR"/>
        </w:rPr>
      </w:pPr>
      <w:r w:rsidRPr="00603221">
        <w:rPr>
          <w:lang w:val="el-GR"/>
        </w:rPr>
        <w:t>Οι προσφερόμενες τιμές είναι σταθερές καθ’ όλη τη διάρκεια της σύμβασης και δεν αναπροσαρμόζονται</w:t>
      </w:r>
      <w:r w:rsidR="00D90ED9">
        <w:rPr>
          <w:lang w:val="el-GR"/>
        </w:rPr>
        <w:t>.</w:t>
      </w:r>
      <w:r w:rsidRPr="00603221">
        <w:rPr>
          <w:lang w:val="el-GR"/>
        </w:rPr>
        <w:t xml:space="preserve"> </w:t>
      </w:r>
    </w:p>
    <w:p w14:paraId="6C0C8320" w14:textId="77777777" w:rsidR="001852F3" w:rsidRPr="00603221" w:rsidRDefault="003355E7" w:rsidP="00DB5B4A">
      <w:pPr>
        <w:spacing w:line="276" w:lineRule="auto"/>
        <w:rPr>
          <w:lang w:val="el-GR"/>
        </w:rPr>
      </w:pPr>
      <w:r w:rsidRPr="00603221">
        <w:rPr>
          <w:lang w:val="el-GR"/>
        </w:rPr>
        <w:t xml:space="preserve">Ως απαράδεκτες θα απορρίπτονται προσφορές στις οποίες: </w:t>
      </w:r>
    </w:p>
    <w:p w14:paraId="370F5C62" w14:textId="6AAD4AC3" w:rsidR="001852F3" w:rsidRPr="00603221" w:rsidRDefault="003355E7" w:rsidP="00D02EC2">
      <w:pPr>
        <w:spacing w:line="276" w:lineRule="auto"/>
        <w:ind w:left="426" w:hanging="426"/>
        <w:rPr>
          <w:lang w:val="el-GR"/>
        </w:rPr>
      </w:pPr>
      <w:r w:rsidRPr="00603221">
        <w:rPr>
          <w:lang w:val="el-GR"/>
        </w:rPr>
        <w:t>α)</w:t>
      </w:r>
      <w:r w:rsidR="00D02EC2">
        <w:rPr>
          <w:lang w:val="el-GR"/>
        </w:rPr>
        <w:tab/>
      </w:r>
      <w:r w:rsidRPr="00603221">
        <w:rPr>
          <w:lang w:val="el-GR"/>
        </w:rPr>
        <w:t>δεν δίνεται τιμή σε ΕΥΡΩ ή που καθορίζεται</w:t>
      </w:r>
      <w:r w:rsidR="00E1337D" w:rsidRPr="00603221">
        <w:rPr>
          <w:lang w:val="el-GR"/>
        </w:rPr>
        <w:t xml:space="preserve"> </w:t>
      </w:r>
      <w:r w:rsidRPr="00603221">
        <w:rPr>
          <w:lang w:val="el-GR"/>
        </w:rPr>
        <w:t xml:space="preserve">σχέση ΕΥΡΩ προς ξένο νόμισμα, </w:t>
      </w:r>
    </w:p>
    <w:p w14:paraId="6357FBE2" w14:textId="2347A0CB" w:rsidR="001852F3" w:rsidRPr="00603221" w:rsidRDefault="003355E7" w:rsidP="00D02EC2">
      <w:pPr>
        <w:spacing w:line="276" w:lineRule="auto"/>
        <w:ind w:left="426" w:hanging="426"/>
        <w:rPr>
          <w:lang w:val="el-GR"/>
        </w:rPr>
      </w:pPr>
      <w:r w:rsidRPr="00603221">
        <w:rPr>
          <w:lang w:val="el-GR"/>
        </w:rPr>
        <w:t>β)</w:t>
      </w:r>
      <w:r w:rsidR="00D02EC2">
        <w:rPr>
          <w:lang w:val="el-GR"/>
        </w:rPr>
        <w:tab/>
      </w:r>
      <w:r w:rsidRPr="00603221">
        <w:rPr>
          <w:lang w:val="el-GR"/>
        </w:rPr>
        <w:t xml:space="preserve">δεν προκύπτει με σαφήνεια η προσφερόμενη τιμή, με την επιφύλαξη </w:t>
      </w:r>
      <w:r w:rsidR="00C25AFF">
        <w:rPr>
          <w:lang w:val="el-GR"/>
        </w:rPr>
        <w:t xml:space="preserve">του </w:t>
      </w:r>
      <w:r w:rsidRPr="00603221">
        <w:rPr>
          <w:lang w:val="el-GR"/>
        </w:rPr>
        <w:t xml:space="preserve">άρθρου 102 του ν. 4412/2016 </w:t>
      </w:r>
      <w:bookmarkStart w:id="304" w:name="_Hlk67667045"/>
      <w:r w:rsidR="00C25AFF" w:rsidRPr="00C25AFF">
        <w:rPr>
          <w:lang w:val="el-GR"/>
        </w:rPr>
        <w:t>όπως τροποποιήθηκε με το άρθρο 42 του ν. 4782/Α36/9-3-2021</w:t>
      </w:r>
      <w:r w:rsidR="00C25AFF">
        <w:rPr>
          <w:lang w:val="el-GR"/>
        </w:rPr>
        <w:t xml:space="preserve"> </w:t>
      </w:r>
      <w:bookmarkEnd w:id="304"/>
      <w:r w:rsidRPr="00603221">
        <w:rPr>
          <w:lang w:val="el-GR"/>
        </w:rPr>
        <w:t>και</w:t>
      </w:r>
    </w:p>
    <w:p w14:paraId="4166F69A" w14:textId="0F7BDF25" w:rsidR="008338F0" w:rsidRPr="00603221" w:rsidRDefault="003355E7" w:rsidP="00D02EC2">
      <w:pPr>
        <w:spacing w:line="276" w:lineRule="auto"/>
        <w:ind w:left="426" w:hanging="426"/>
        <w:rPr>
          <w:lang w:val="el-GR"/>
        </w:rPr>
      </w:pPr>
      <w:r w:rsidRPr="00603221">
        <w:rPr>
          <w:lang w:val="el-GR"/>
        </w:rPr>
        <w:t>γ)</w:t>
      </w:r>
      <w:r w:rsidR="00D02EC2">
        <w:rPr>
          <w:lang w:val="el-GR"/>
        </w:rPr>
        <w:tab/>
      </w:r>
      <w:r w:rsidRPr="00603221">
        <w:rPr>
          <w:lang w:val="el-GR"/>
        </w:rPr>
        <w:t xml:space="preserve">η τιμή υπερβαίνει τον προϋπολογισμό της σύμβασης που καθορίζεται </w:t>
      </w:r>
      <w:r w:rsidR="001852F3" w:rsidRPr="00603221">
        <w:rPr>
          <w:lang w:val="el-GR"/>
        </w:rPr>
        <w:t>στην</w:t>
      </w:r>
      <w:r w:rsidR="00E1337D" w:rsidRPr="00603221">
        <w:rPr>
          <w:lang w:val="el-GR"/>
        </w:rPr>
        <w:t xml:space="preserve"> </w:t>
      </w:r>
      <w:r w:rsidRPr="00603221">
        <w:rPr>
          <w:lang w:val="el-GR"/>
        </w:rPr>
        <w:t xml:space="preserve">παρούσα διακήρυξη. </w:t>
      </w:r>
    </w:p>
    <w:p w14:paraId="260F4232" w14:textId="29F7B1ED" w:rsidR="001852F3" w:rsidRDefault="003355E7" w:rsidP="00EF1EDC">
      <w:pPr>
        <w:spacing w:line="276" w:lineRule="auto"/>
        <w:rPr>
          <w:b/>
          <w:bCs/>
          <w:i/>
          <w:iCs/>
          <w:color w:val="5B9BD5"/>
          <w:lang w:val="el-GR"/>
        </w:rPr>
      </w:pPr>
      <w:r w:rsidRPr="00603221">
        <w:rPr>
          <w:lang w:val="el-GR"/>
        </w:rPr>
        <w:t xml:space="preserve">Στην οικονομική προσφορά θα πρέπει να επιλέγεται με σαφήνεια ένας από τους τρόπους πληρωμής που περιγράφονται στην παρ. </w:t>
      </w:r>
      <w:r w:rsidR="00194C49" w:rsidRPr="00990757">
        <w:rPr>
          <w:color w:val="2E74B5" w:themeColor="accent1" w:themeShade="BF"/>
          <w:lang w:val="el-GR"/>
        </w:rPr>
        <w:fldChar w:fldCharType="begin"/>
      </w:r>
      <w:r w:rsidR="00194C49" w:rsidRPr="00990757">
        <w:rPr>
          <w:color w:val="2E74B5" w:themeColor="accent1" w:themeShade="BF"/>
          <w:lang w:val="el-GR"/>
        </w:rPr>
        <w:instrText xml:space="preserve"> REF _Ref496607306 \r \h </w:instrText>
      </w:r>
      <w:r w:rsidR="00DF02B0" w:rsidRPr="00990757">
        <w:rPr>
          <w:color w:val="2E74B5" w:themeColor="accent1" w:themeShade="BF"/>
          <w:lang w:val="el-GR"/>
        </w:rPr>
        <w:instrText xml:space="preserve"> \* MERGEFORMAT </w:instrText>
      </w:r>
      <w:r w:rsidR="00194C49" w:rsidRPr="00990757">
        <w:rPr>
          <w:color w:val="2E74B5" w:themeColor="accent1" w:themeShade="BF"/>
          <w:lang w:val="el-GR"/>
        </w:rPr>
      </w:r>
      <w:r w:rsidR="00194C49" w:rsidRPr="00990757">
        <w:rPr>
          <w:color w:val="2E74B5" w:themeColor="accent1" w:themeShade="BF"/>
          <w:lang w:val="el-GR"/>
        </w:rPr>
        <w:fldChar w:fldCharType="separate"/>
      </w:r>
      <w:r w:rsidR="00263685">
        <w:rPr>
          <w:color w:val="2E74B5" w:themeColor="accent1" w:themeShade="BF"/>
          <w:lang w:val="el-GR"/>
        </w:rPr>
        <w:t>5.1</w:t>
      </w:r>
      <w:r w:rsidR="00194C49" w:rsidRPr="00990757">
        <w:rPr>
          <w:color w:val="2E74B5" w:themeColor="accent1" w:themeShade="BF"/>
          <w:lang w:val="el-GR"/>
        </w:rPr>
        <w:fldChar w:fldCharType="end"/>
      </w:r>
      <w:r w:rsidRPr="00603221">
        <w:rPr>
          <w:lang w:val="el-GR"/>
        </w:rPr>
        <w:t xml:space="preserve"> της παρούσας διακήρυξης.</w:t>
      </w:r>
      <w:r w:rsidRPr="00603221">
        <w:rPr>
          <w:b/>
          <w:bCs/>
          <w:i/>
          <w:iCs/>
          <w:color w:val="5B9BD5"/>
          <w:lang w:val="el-GR"/>
        </w:rPr>
        <w:t xml:space="preserve"> </w:t>
      </w:r>
    </w:p>
    <w:p w14:paraId="79372AE1" w14:textId="77777777" w:rsidR="00397DB8" w:rsidRDefault="00397DB8" w:rsidP="00EF1EDC">
      <w:pPr>
        <w:spacing w:line="276" w:lineRule="auto"/>
        <w:rPr>
          <w:b/>
          <w:bCs/>
          <w:i/>
          <w:iCs/>
          <w:color w:val="5B9BD5"/>
          <w:lang w:val="el-GR"/>
        </w:rPr>
      </w:pPr>
    </w:p>
    <w:p w14:paraId="14BD11D0" w14:textId="13F3F4B2" w:rsidR="001A1CF7" w:rsidRDefault="001A1CF7" w:rsidP="00397DB8">
      <w:pPr>
        <w:pStyle w:val="30"/>
        <w:spacing w:line="276" w:lineRule="auto"/>
        <w:ind w:left="567" w:hanging="567"/>
        <w:rPr>
          <w:lang w:val="el-GR"/>
        </w:rPr>
      </w:pPr>
      <w:r w:rsidRPr="001A1CF7">
        <w:rPr>
          <w:lang w:val="el-GR"/>
        </w:rPr>
        <w:t xml:space="preserve"> </w:t>
      </w:r>
      <w:bookmarkStart w:id="305" w:name="_Toc121404561"/>
      <w:bookmarkStart w:id="306" w:name="_Toc126068901"/>
      <w:r w:rsidRPr="001A1CF7">
        <w:rPr>
          <w:lang w:val="el-GR"/>
        </w:rPr>
        <w:t>Χρόνος ισχύος των προσφορών</w:t>
      </w:r>
      <w:bookmarkEnd w:id="305"/>
      <w:bookmarkEnd w:id="306"/>
      <w:r w:rsidRPr="001A1CF7">
        <w:rPr>
          <w:lang w:val="el-GR"/>
        </w:rPr>
        <w:t xml:space="preserve"> </w:t>
      </w:r>
    </w:p>
    <w:p w14:paraId="7BD512DB" w14:textId="13F3F4B2" w:rsidR="008D6CA2" w:rsidRDefault="001A1CF7" w:rsidP="007557C5">
      <w:pPr>
        <w:spacing w:line="276" w:lineRule="auto"/>
        <w:rPr>
          <w:lang w:val="el-GR"/>
        </w:rPr>
      </w:pPr>
      <w:r w:rsidRPr="001A1CF7">
        <w:rPr>
          <w:lang w:val="el-GR"/>
        </w:rPr>
        <w:t xml:space="preserve">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 Προσφορά η οποία ορίζει χρόνο ισχύος μικρότερο από τον ανωτέρω προβλεπόμενο απορρίπτεται. Η ισχύς της </w:t>
      </w:r>
      <w:r w:rsidRPr="001A1CF7">
        <w:rPr>
          <w:lang w:val="el-GR"/>
        </w:rPr>
        <w:lastRenderedPageBreak/>
        <w:t xml:space="preserve">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κατ' ανώτατο όριο για χρονικό διάστημα ίσο με την προβλεπόμενη ως άνω αρχική διάρκεια. </w:t>
      </w:r>
    </w:p>
    <w:p w14:paraId="045F9E20" w14:textId="13F3F4B2" w:rsidR="008D6CA2" w:rsidRDefault="001A1CF7" w:rsidP="007557C5">
      <w:pPr>
        <w:spacing w:line="276" w:lineRule="auto"/>
        <w:rPr>
          <w:lang w:val="el-GR"/>
        </w:rPr>
      </w:pPr>
      <w:r w:rsidRPr="001A1CF7">
        <w:rPr>
          <w:lang w:val="el-GR"/>
        </w:rPr>
        <w:t xml:space="preserve">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 </w:t>
      </w:r>
    </w:p>
    <w:p w14:paraId="773C348F" w14:textId="199FD56D" w:rsidR="00290DB9" w:rsidRDefault="001A1CF7" w:rsidP="00397DB8">
      <w:pPr>
        <w:spacing w:line="276" w:lineRule="auto"/>
        <w:rPr>
          <w:lang w:val="el-GR"/>
        </w:rPr>
      </w:pPr>
      <w:r w:rsidRPr="001A1CF7">
        <w:rPr>
          <w:lang w:val="el-GR"/>
        </w:rPr>
        <w:t>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παρέτειναν τις προσφορές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 Στην τελευταία περίπτωση, η διαδικασία συνεχίζεται με όσους παρέτειναν τις προσφορές τους.</w:t>
      </w:r>
    </w:p>
    <w:p w14:paraId="23CB7E4F" w14:textId="77777777" w:rsidR="00397DB8" w:rsidRPr="00603221" w:rsidRDefault="00397DB8" w:rsidP="007557C5">
      <w:pPr>
        <w:spacing w:line="276" w:lineRule="auto"/>
        <w:rPr>
          <w:lang w:val="el-GR"/>
        </w:rPr>
      </w:pPr>
    </w:p>
    <w:p w14:paraId="45A8A666" w14:textId="77777777" w:rsidR="008338F0" w:rsidRPr="00603221" w:rsidRDefault="003355E7">
      <w:pPr>
        <w:pStyle w:val="30"/>
        <w:spacing w:line="276" w:lineRule="auto"/>
        <w:ind w:left="709" w:hanging="709"/>
        <w:rPr>
          <w:lang w:val="el-GR"/>
        </w:rPr>
      </w:pPr>
      <w:bookmarkStart w:id="307" w:name="_Ref67613193"/>
      <w:bookmarkStart w:id="308" w:name="_Toc121404562"/>
      <w:bookmarkStart w:id="309" w:name="_Toc126068902"/>
      <w:r w:rsidRPr="00603221">
        <w:rPr>
          <w:lang w:val="el-GR"/>
        </w:rPr>
        <w:t>Λόγοι απόρριψης προσφορών</w:t>
      </w:r>
      <w:bookmarkEnd w:id="307"/>
      <w:bookmarkEnd w:id="308"/>
      <w:bookmarkEnd w:id="309"/>
    </w:p>
    <w:p w14:paraId="720475C3" w14:textId="77777777" w:rsidR="00DE6525" w:rsidRPr="00603221" w:rsidRDefault="00DE6525" w:rsidP="00290DB9">
      <w:pPr>
        <w:spacing w:line="276" w:lineRule="auto"/>
        <w:rPr>
          <w:lang w:val="el-GR"/>
        </w:rPr>
      </w:pPr>
      <w:r w:rsidRPr="00603221">
        <w:rPr>
          <w:lang w:val="en-US"/>
        </w:rPr>
        <w:t>H</w:t>
      </w:r>
      <w:r w:rsidRPr="00603221">
        <w:rPr>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3026AA75" w14:textId="261E144A" w:rsidR="00DE6525" w:rsidRPr="00603221" w:rsidRDefault="00A334BA" w:rsidP="00F373CF">
      <w:pPr>
        <w:pStyle w:val="aff"/>
        <w:numPr>
          <w:ilvl w:val="0"/>
          <w:numId w:val="28"/>
        </w:numPr>
        <w:spacing w:before="120" w:line="276" w:lineRule="auto"/>
        <w:ind w:left="284" w:hanging="142"/>
        <w:contextualSpacing w:val="0"/>
        <w:rPr>
          <w:lang w:val="el-GR"/>
        </w:rPr>
      </w:pPr>
      <w:r w:rsidRPr="00CB7A20">
        <w:rPr>
          <w:lang w:val="el-GR"/>
        </w:rPr>
        <w:t>η οποία αποκλίνει από απαράβατους όρους περί σύνταξης και υποβολής της προσφοράς, ή δεν υποβάλλεται</w:t>
      </w:r>
      <w:r w:rsidRPr="00603221" w:rsidDel="00A334BA">
        <w:rPr>
          <w:lang w:val="el-GR"/>
        </w:rPr>
        <w:t xml:space="preserve"> </w:t>
      </w:r>
      <w:r w:rsidR="00DE6525" w:rsidRPr="00603221">
        <w:rPr>
          <w:lang w:val="el-GR"/>
        </w:rPr>
        <w:t xml:space="preserve">εμπρόθεσμα, με τον τρόπο και με το περιεχόμενο που ορίζεται </w:t>
      </w:r>
      <w:r w:rsidR="00FE1B6B">
        <w:rPr>
          <w:lang w:val="el-GR"/>
        </w:rPr>
        <w:t>στην παρούσα</w:t>
      </w:r>
      <w:r w:rsidR="00DE6525" w:rsidRPr="00603221">
        <w:rPr>
          <w:lang w:val="el-GR"/>
        </w:rPr>
        <w:t xml:space="preserve"> και συγκεκριμένα στις παραγράφους </w:t>
      </w:r>
      <w:r w:rsidR="00F524BD" w:rsidRPr="00990757">
        <w:rPr>
          <w:color w:val="2E74B5" w:themeColor="accent1" w:themeShade="BF"/>
          <w:lang w:val="el-GR"/>
        </w:rPr>
        <w:fldChar w:fldCharType="begin"/>
      </w:r>
      <w:r w:rsidR="00F524BD" w:rsidRPr="00990757">
        <w:rPr>
          <w:color w:val="2E74B5" w:themeColor="accent1" w:themeShade="BF"/>
          <w:lang w:val="el-GR"/>
        </w:rPr>
        <w:instrText xml:space="preserve"> REF _Ref496542253 \r \h </w:instrText>
      </w:r>
      <w:r w:rsidR="00DF02B0" w:rsidRPr="00990757">
        <w:rPr>
          <w:color w:val="2E74B5" w:themeColor="accent1" w:themeShade="BF"/>
          <w:lang w:val="el-GR"/>
        </w:rPr>
        <w:instrText xml:space="preserve"> \* MERGEFORMAT </w:instrText>
      </w:r>
      <w:r w:rsidR="00F524BD" w:rsidRPr="00990757">
        <w:rPr>
          <w:color w:val="2E74B5" w:themeColor="accent1" w:themeShade="BF"/>
          <w:lang w:val="el-GR"/>
        </w:rPr>
      </w:r>
      <w:r w:rsidR="00F524BD" w:rsidRPr="00990757">
        <w:rPr>
          <w:color w:val="2E74B5" w:themeColor="accent1" w:themeShade="BF"/>
          <w:lang w:val="el-GR"/>
        </w:rPr>
        <w:fldChar w:fldCharType="separate"/>
      </w:r>
      <w:r w:rsidR="00263685">
        <w:rPr>
          <w:color w:val="2E74B5" w:themeColor="accent1" w:themeShade="BF"/>
          <w:lang w:val="el-GR"/>
        </w:rPr>
        <w:t>2.4.1</w:t>
      </w:r>
      <w:r w:rsidR="00F524BD" w:rsidRPr="00990757">
        <w:rPr>
          <w:color w:val="2E74B5" w:themeColor="accent1" w:themeShade="BF"/>
          <w:lang w:val="el-GR"/>
        </w:rPr>
        <w:fldChar w:fldCharType="end"/>
      </w:r>
      <w:r w:rsidR="00DE6525" w:rsidRPr="00603221">
        <w:rPr>
          <w:lang w:val="el-GR"/>
        </w:rPr>
        <w:t xml:space="preserve"> (Γενικοί όροι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_Ref496542299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263685">
        <w:rPr>
          <w:color w:val="2E74B5" w:themeColor="accent1" w:themeShade="BF"/>
          <w:lang w:val="el-GR"/>
        </w:rPr>
        <w:t>2.4.2</w:t>
      </w:r>
      <w:r w:rsidR="00061ADD" w:rsidRPr="00990757">
        <w:rPr>
          <w:color w:val="2E74B5" w:themeColor="accent1" w:themeShade="BF"/>
          <w:lang w:val="el-GR"/>
        </w:rPr>
        <w:fldChar w:fldCharType="end"/>
      </w:r>
      <w:r w:rsidR="00DE6525" w:rsidRPr="00603221">
        <w:rPr>
          <w:lang w:val="el-GR"/>
        </w:rPr>
        <w:t xml:space="preserve"> (Χρόνος και τρόπος υποβολής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_Ref496542340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263685">
        <w:rPr>
          <w:color w:val="2E74B5" w:themeColor="accent1" w:themeShade="BF"/>
          <w:lang w:val="el-GR"/>
        </w:rPr>
        <w:t>2.4.3</w:t>
      </w:r>
      <w:r w:rsidR="00061ADD" w:rsidRPr="00990757">
        <w:rPr>
          <w:color w:val="2E74B5" w:themeColor="accent1" w:themeShade="BF"/>
          <w:lang w:val="el-GR"/>
        </w:rPr>
        <w:fldChar w:fldCharType="end"/>
      </w:r>
      <w:r w:rsidR="00DE6525" w:rsidRPr="00603221">
        <w:rPr>
          <w:lang w:val="el-GR"/>
        </w:rPr>
        <w:t xml:space="preserve"> (Περιεχόμενο φακέλων δικαιολογητικών συμμετοχής, τεχνικής προσφοράς),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_Ref496542376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263685">
        <w:rPr>
          <w:color w:val="2E74B5" w:themeColor="accent1" w:themeShade="BF"/>
          <w:lang w:val="el-GR"/>
        </w:rPr>
        <w:t>0</w:t>
      </w:r>
      <w:r w:rsidR="00061ADD" w:rsidRPr="00990757">
        <w:rPr>
          <w:color w:val="2E74B5" w:themeColor="accent1" w:themeShade="BF"/>
          <w:lang w:val="el-GR"/>
        </w:rPr>
        <w:fldChar w:fldCharType="end"/>
      </w:r>
      <w:r w:rsidR="00DE6525" w:rsidRPr="00603221">
        <w:rPr>
          <w:lang w:val="el-GR"/>
        </w:rPr>
        <w:t xml:space="preserve"> (Περιεχόμενο φακέλου οικονομικής προσφοράς, τρόπος σύνταξης και </w:t>
      </w:r>
      <w:r w:rsidR="00043D44" w:rsidRPr="00603221">
        <w:rPr>
          <w:lang w:val="el-GR"/>
        </w:rPr>
        <w:t>υποβολής οικονομικών προσφορών)</w:t>
      </w:r>
      <w:r w:rsidR="00DE6525" w:rsidRPr="00603221">
        <w:rPr>
          <w:lang w:val="el-GR"/>
        </w:rPr>
        <w:t xml:space="preserve">, </w:t>
      </w:r>
      <w:r w:rsidR="00DE19DD" w:rsidRPr="00961820">
        <w:rPr>
          <w:color w:val="2E74B5" w:themeColor="accent1" w:themeShade="BF"/>
          <w:lang w:val="el-GR"/>
        </w:rPr>
        <w:fldChar w:fldCharType="begin"/>
      </w:r>
      <w:r w:rsidR="00DE19DD" w:rsidRPr="00961820">
        <w:rPr>
          <w:color w:val="2E74B5" w:themeColor="accent1" w:themeShade="BF"/>
          <w:lang w:val="el-GR"/>
        </w:rPr>
        <w:instrText xml:space="preserve"> REF _Ref67613193 \r \h </w:instrText>
      </w:r>
      <w:r w:rsidR="00DE19DD" w:rsidRPr="00961820">
        <w:rPr>
          <w:color w:val="2E74B5" w:themeColor="accent1" w:themeShade="BF"/>
          <w:lang w:val="el-GR"/>
        </w:rPr>
      </w:r>
      <w:r w:rsidR="00DE19DD" w:rsidRPr="00961820">
        <w:rPr>
          <w:color w:val="2E74B5" w:themeColor="accent1" w:themeShade="BF"/>
          <w:lang w:val="el-GR"/>
        </w:rPr>
        <w:fldChar w:fldCharType="separate"/>
      </w:r>
      <w:r w:rsidR="00263685">
        <w:rPr>
          <w:color w:val="2E74B5" w:themeColor="accent1" w:themeShade="BF"/>
          <w:lang w:val="el-GR"/>
        </w:rPr>
        <w:t>2.4.6</w:t>
      </w:r>
      <w:r w:rsidR="00DE19DD" w:rsidRPr="00961820">
        <w:rPr>
          <w:color w:val="2E74B5" w:themeColor="accent1" w:themeShade="BF"/>
          <w:lang w:val="el-GR"/>
        </w:rPr>
        <w:fldChar w:fldCharType="end"/>
      </w:r>
      <w:r w:rsidR="00DE19DD">
        <w:rPr>
          <w:lang w:val="el-GR"/>
        </w:rPr>
        <w:t xml:space="preserve"> </w:t>
      </w:r>
      <w:r w:rsidR="00DE6525" w:rsidRPr="00603221">
        <w:rPr>
          <w:lang w:val="el-GR"/>
        </w:rPr>
        <w:t xml:space="preserve">(Χρόνος ισχύος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_Ref496542534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263685">
        <w:rPr>
          <w:color w:val="2E74B5" w:themeColor="accent1" w:themeShade="BF"/>
          <w:lang w:val="el-GR"/>
        </w:rPr>
        <w:t>3.1</w:t>
      </w:r>
      <w:r w:rsidR="00061ADD" w:rsidRPr="00990757">
        <w:rPr>
          <w:color w:val="2E74B5" w:themeColor="accent1" w:themeShade="BF"/>
          <w:lang w:val="el-GR"/>
        </w:rPr>
        <w:fldChar w:fldCharType="end"/>
      </w:r>
      <w:r w:rsidR="00DE6525" w:rsidRPr="00603221">
        <w:rPr>
          <w:lang w:val="el-GR"/>
        </w:rPr>
        <w:t xml:space="preserve"> (Αποσφράγιση και αξιολόγηση προσφορών), </w:t>
      </w:r>
      <w:r w:rsidR="00061ADD" w:rsidRPr="00990757">
        <w:rPr>
          <w:color w:val="2E74B5" w:themeColor="accent1" w:themeShade="BF"/>
          <w:lang w:val="el-GR"/>
        </w:rPr>
        <w:fldChar w:fldCharType="begin"/>
      </w:r>
      <w:r w:rsidR="00061ADD" w:rsidRPr="00990757">
        <w:rPr>
          <w:color w:val="2E74B5" w:themeColor="accent1" w:themeShade="BF"/>
          <w:lang w:val="el-GR"/>
        </w:rPr>
        <w:instrText xml:space="preserve"> REF _Ref496542592 \r \h </w:instrText>
      </w:r>
      <w:r w:rsidR="00DF02B0" w:rsidRPr="00990757">
        <w:rPr>
          <w:color w:val="2E74B5" w:themeColor="accent1" w:themeShade="BF"/>
          <w:lang w:val="el-GR"/>
        </w:rPr>
        <w:instrText xml:space="preserve"> \* MERGEFORMAT </w:instrText>
      </w:r>
      <w:r w:rsidR="00061ADD" w:rsidRPr="00990757">
        <w:rPr>
          <w:color w:val="2E74B5" w:themeColor="accent1" w:themeShade="BF"/>
          <w:lang w:val="el-GR"/>
        </w:rPr>
      </w:r>
      <w:r w:rsidR="00061ADD" w:rsidRPr="00990757">
        <w:rPr>
          <w:color w:val="2E74B5" w:themeColor="accent1" w:themeShade="BF"/>
          <w:lang w:val="el-GR"/>
        </w:rPr>
        <w:fldChar w:fldCharType="separate"/>
      </w:r>
      <w:r w:rsidR="00263685">
        <w:rPr>
          <w:color w:val="2E74B5" w:themeColor="accent1" w:themeShade="BF"/>
          <w:lang w:val="el-GR"/>
        </w:rPr>
        <w:t>3.2</w:t>
      </w:r>
      <w:r w:rsidR="00061ADD" w:rsidRPr="00990757">
        <w:rPr>
          <w:color w:val="2E74B5" w:themeColor="accent1" w:themeShade="BF"/>
          <w:lang w:val="el-GR"/>
        </w:rPr>
        <w:fldChar w:fldCharType="end"/>
      </w:r>
      <w:r w:rsidR="00DE6525" w:rsidRPr="00603221">
        <w:rPr>
          <w:lang w:val="el-GR"/>
        </w:rPr>
        <w:t xml:space="preserve"> (Πρόσκληση υποβολής δικαιολογητικών προσωρινού αναδόχου) της παρούσας,</w:t>
      </w:r>
    </w:p>
    <w:p w14:paraId="566624A4" w14:textId="0B5B973B" w:rsidR="00DE6525" w:rsidRDefault="00DE6525" w:rsidP="00F373CF">
      <w:pPr>
        <w:pStyle w:val="aff"/>
        <w:numPr>
          <w:ilvl w:val="0"/>
          <w:numId w:val="28"/>
        </w:numPr>
        <w:spacing w:before="120" w:line="276" w:lineRule="auto"/>
        <w:ind w:left="284" w:hanging="142"/>
        <w:contextualSpacing w:val="0"/>
        <w:rPr>
          <w:lang w:val="el-GR"/>
        </w:rPr>
      </w:pPr>
      <w:r w:rsidRPr="00603221">
        <w:rPr>
          <w:lang w:val="el-GR"/>
        </w:rPr>
        <w:t xml:space="preserve">η οποία περιέχει </w:t>
      </w:r>
      <w:r w:rsidR="00854F57" w:rsidRPr="00654ED3">
        <w:rPr>
          <w:lang w:val="el-GR"/>
        </w:rPr>
        <w:t xml:space="preserve">ατελείς, ελλιπείς, ασαφείς </w:t>
      </w:r>
      <w:r w:rsidR="00FA03E7" w:rsidRPr="00FA03E7">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263685">
        <w:rPr>
          <w:color w:val="2F5496" w:themeColor="accent5" w:themeShade="BF"/>
          <w:lang w:val="el-GR"/>
        </w:rPr>
        <w:t>3.1.1</w:t>
      </w:r>
      <w:r w:rsidR="009775DF" w:rsidRPr="00D476C8">
        <w:rPr>
          <w:color w:val="2F5496" w:themeColor="accent5" w:themeShade="BF"/>
          <w:lang w:val="el-GR"/>
        </w:rPr>
        <w:fldChar w:fldCharType="end"/>
      </w:r>
      <w:r w:rsidR="009775DF">
        <w:rPr>
          <w:lang w:val="el-GR"/>
        </w:rPr>
        <w:t xml:space="preserve"> </w:t>
      </w:r>
      <w:r w:rsidR="00FA03E7" w:rsidRPr="00FA03E7">
        <w:rPr>
          <w:lang w:val="el-GR"/>
        </w:rPr>
        <w:t>της παρούσας διακήρυξης,</w:t>
      </w:r>
    </w:p>
    <w:p w14:paraId="239DB588" w14:textId="59CECBB1" w:rsidR="00DE6525" w:rsidRPr="00603221" w:rsidRDefault="00DE6525" w:rsidP="00F373CF">
      <w:pPr>
        <w:pStyle w:val="aff"/>
        <w:numPr>
          <w:ilvl w:val="0"/>
          <w:numId w:val="28"/>
        </w:numPr>
        <w:spacing w:before="120" w:line="276" w:lineRule="auto"/>
        <w:ind w:left="284" w:hanging="142"/>
        <w:contextualSpacing w:val="0"/>
        <w:rPr>
          <w:lang w:val="el-GR"/>
        </w:rPr>
      </w:pPr>
      <w:r w:rsidRPr="00603221">
        <w:rPr>
          <w:lang w:val="el-GR"/>
        </w:rPr>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9775DF" w:rsidRPr="00D476C8">
        <w:rPr>
          <w:color w:val="2F5496" w:themeColor="accent5" w:themeShade="BF"/>
          <w:lang w:val="el-GR"/>
        </w:rPr>
        <w:fldChar w:fldCharType="begin"/>
      </w:r>
      <w:r w:rsidR="009775DF" w:rsidRPr="00D476C8">
        <w:rPr>
          <w:color w:val="2F5496" w:themeColor="accent5" w:themeShade="BF"/>
          <w:lang w:val="el-GR"/>
        </w:rPr>
        <w:instrText xml:space="preserve"> REF _Ref496542486 \r \h </w:instrText>
      </w:r>
      <w:r w:rsidR="00290DB9">
        <w:rPr>
          <w:color w:val="2F5496" w:themeColor="accent5" w:themeShade="BF"/>
          <w:lang w:val="el-GR"/>
        </w:rPr>
        <w:instrText xml:space="preserve"> \* MERGEFORMAT </w:instrText>
      </w:r>
      <w:r w:rsidR="009775DF" w:rsidRPr="00D476C8">
        <w:rPr>
          <w:color w:val="2F5496" w:themeColor="accent5" w:themeShade="BF"/>
          <w:lang w:val="el-GR"/>
        </w:rPr>
      </w:r>
      <w:r w:rsidR="009775DF" w:rsidRPr="00D476C8">
        <w:rPr>
          <w:color w:val="2F5496" w:themeColor="accent5" w:themeShade="BF"/>
          <w:lang w:val="el-GR"/>
        </w:rPr>
        <w:fldChar w:fldCharType="separate"/>
      </w:r>
      <w:r w:rsidR="00263685">
        <w:rPr>
          <w:color w:val="2F5496" w:themeColor="accent5" w:themeShade="BF"/>
          <w:lang w:val="el-GR"/>
        </w:rPr>
        <w:t>3.1.1</w:t>
      </w:r>
      <w:r w:rsidR="009775DF" w:rsidRPr="00D476C8">
        <w:rPr>
          <w:color w:val="2F5496" w:themeColor="accent5" w:themeShade="BF"/>
          <w:lang w:val="el-GR"/>
        </w:rPr>
        <w:fldChar w:fldCharType="end"/>
      </w:r>
      <w:r w:rsidRPr="00603221">
        <w:rPr>
          <w:lang w:val="el-GR"/>
        </w:rPr>
        <w:t xml:space="preserve"> της παρούσας </w:t>
      </w:r>
      <w:r w:rsidR="00FA03E7" w:rsidRPr="00654ED3">
        <w:rPr>
          <w:lang w:val="el-GR"/>
        </w:rPr>
        <w:t>και τα άρθρα 102 και 103 του ν. 4412/2016</w:t>
      </w:r>
      <w:r w:rsidRPr="00603221">
        <w:rPr>
          <w:lang w:val="el-GR"/>
        </w:rPr>
        <w:t>,</w:t>
      </w:r>
    </w:p>
    <w:p w14:paraId="7449F221" w14:textId="6FE401B5" w:rsidR="00DE6525" w:rsidRDefault="00DE6525" w:rsidP="00F373CF">
      <w:pPr>
        <w:pStyle w:val="aff"/>
        <w:numPr>
          <w:ilvl w:val="0"/>
          <w:numId w:val="28"/>
        </w:numPr>
        <w:spacing w:before="120" w:line="276" w:lineRule="auto"/>
        <w:ind w:left="284" w:hanging="142"/>
        <w:contextualSpacing w:val="0"/>
        <w:rPr>
          <w:color w:val="9CC2E5" w:themeColor="accent1" w:themeTint="99"/>
          <w:lang w:val="el-GR"/>
        </w:rPr>
      </w:pPr>
      <w:r w:rsidRPr="00603221">
        <w:rPr>
          <w:lang w:val="el-GR"/>
        </w:rPr>
        <w:t>η οποία είναι εναλλακτική προσφορά</w:t>
      </w:r>
      <w:r w:rsidR="009775DF">
        <w:rPr>
          <w:color w:val="9CC2E5" w:themeColor="accent1" w:themeTint="99"/>
          <w:lang w:val="el-GR"/>
        </w:rPr>
        <w:t>,</w:t>
      </w:r>
      <w:r w:rsidR="00433E35" w:rsidRPr="00603221">
        <w:rPr>
          <w:color w:val="9CC2E5" w:themeColor="accent1" w:themeTint="99"/>
          <w:lang w:val="el-GR"/>
        </w:rPr>
        <w:t xml:space="preserve"> </w:t>
      </w:r>
    </w:p>
    <w:p w14:paraId="53DAC004" w14:textId="7532B5DE" w:rsidR="00DE6525" w:rsidRPr="00603221" w:rsidRDefault="00DE6525" w:rsidP="00F373CF">
      <w:pPr>
        <w:pStyle w:val="aff"/>
        <w:numPr>
          <w:ilvl w:val="0"/>
          <w:numId w:val="28"/>
        </w:numPr>
        <w:spacing w:before="120" w:line="276" w:lineRule="auto"/>
        <w:ind w:left="284" w:hanging="142"/>
        <w:contextualSpacing w:val="0"/>
        <w:rPr>
          <w:lang w:val="el-GR"/>
        </w:rPr>
      </w:pPr>
      <w:r w:rsidRPr="00603221">
        <w:rPr>
          <w:lang w:val="el-GR"/>
        </w:rPr>
        <w:lastRenderedPageBreak/>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565241" w:rsidRPr="00990757">
        <w:rPr>
          <w:color w:val="2E74B5" w:themeColor="accent1" w:themeShade="BF"/>
          <w:lang w:val="el-GR"/>
        </w:rPr>
        <w:fldChar w:fldCharType="begin"/>
      </w:r>
      <w:r w:rsidR="00565241" w:rsidRPr="00990757">
        <w:rPr>
          <w:color w:val="2E74B5" w:themeColor="accent1" w:themeShade="BF"/>
          <w:lang w:val="el-GR"/>
        </w:rPr>
        <w:instrText xml:space="preserve"> REF _Ref496540586 \r \h </w:instrText>
      </w:r>
      <w:r w:rsidR="00250252" w:rsidRPr="00990757">
        <w:rPr>
          <w:color w:val="2E74B5" w:themeColor="accent1" w:themeShade="BF"/>
          <w:lang w:val="el-GR"/>
        </w:rPr>
        <w:instrText xml:space="preserve"> \* MERGEFORMAT </w:instrText>
      </w:r>
      <w:r w:rsidR="00565241" w:rsidRPr="00990757">
        <w:rPr>
          <w:color w:val="2E74B5" w:themeColor="accent1" w:themeShade="BF"/>
          <w:lang w:val="el-GR"/>
        </w:rPr>
      </w:r>
      <w:r w:rsidR="00565241" w:rsidRPr="00990757">
        <w:rPr>
          <w:color w:val="2E74B5" w:themeColor="accent1" w:themeShade="BF"/>
          <w:lang w:val="el-GR"/>
        </w:rPr>
        <w:fldChar w:fldCharType="separate"/>
      </w:r>
      <w:r w:rsidR="00263685">
        <w:rPr>
          <w:color w:val="2E74B5" w:themeColor="accent1" w:themeShade="BF"/>
          <w:lang w:val="el-GR"/>
        </w:rPr>
        <w:t>2.2.3.3</w:t>
      </w:r>
      <w:r w:rsidR="00565241" w:rsidRPr="00990757">
        <w:rPr>
          <w:color w:val="2E74B5" w:themeColor="accent1" w:themeShade="BF"/>
          <w:lang w:val="el-GR"/>
        </w:rPr>
        <w:fldChar w:fldCharType="end"/>
      </w:r>
      <w:r w:rsidRPr="00603221">
        <w:rPr>
          <w:lang w:val="el-GR"/>
        </w:rPr>
        <w:t xml:space="preserve"> περ.</w:t>
      </w:r>
      <w:r w:rsidR="009775DF">
        <w:rPr>
          <w:lang w:val="el-GR"/>
        </w:rPr>
        <w:t xml:space="preserve"> </w:t>
      </w:r>
      <w:r w:rsidRPr="00603221">
        <w:rPr>
          <w:lang w:val="el-GR"/>
        </w:rPr>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0A05462D" w14:textId="77777777" w:rsidR="00DE6525" w:rsidRPr="00603221" w:rsidRDefault="00DE6525" w:rsidP="00F373CF">
      <w:pPr>
        <w:pStyle w:val="aff"/>
        <w:numPr>
          <w:ilvl w:val="0"/>
          <w:numId w:val="28"/>
        </w:numPr>
        <w:spacing w:before="120" w:line="276" w:lineRule="auto"/>
        <w:ind w:left="284" w:hanging="142"/>
        <w:contextualSpacing w:val="0"/>
        <w:rPr>
          <w:lang w:val="el-GR"/>
        </w:rPr>
      </w:pPr>
      <w:r w:rsidRPr="00603221">
        <w:rPr>
          <w:lang w:val="el-GR"/>
        </w:rPr>
        <w:t>η οποία είναι υπό αίρεση,</w:t>
      </w:r>
    </w:p>
    <w:p w14:paraId="0761F555" w14:textId="77777777" w:rsidR="00DE6525" w:rsidRPr="00603221" w:rsidRDefault="00DE6525" w:rsidP="00F373CF">
      <w:pPr>
        <w:pStyle w:val="aff"/>
        <w:numPr>
          <w:ilvl w:val="0"/>
          <w:numId w:val="28"/>
        </w:numPr>
        <w:spacing w:before="120" w:line="276" w:lineRule="auto"/>
        <w:ind w:left="284" w:hanging="142"/>
        <w:contextualSpacing w:val="0"/>
        <w:rPr>
          <w:lang w:val="el-GR"/>
        </w:rPr>
      </w:pPr>
      <w:r w:rsidRPr="00603221">
        <w:rPr>
          <w:lang w:val="el-GR"/>
        </w:rPr>
        <w:t>η οποία θέτει όρο αναπροσαρμογής,</w:t>
      </w:r>
    </w:p>
    <w:p w14:paraId="540D6E35" w14:textId="19225D1D" w:rsidR="00250252" w:rsidRDefault="00250252" w:rsidP="00F373CF">
      <w:pPr>
        <w:pStyle w:val="aff"/>
        <w:numPr>
          <w:ilvl w:val="0"/>
          <w:numId w:val="28"/>
        </w:numPr>
        <w:spacing w:before="120" w:line="276" w:lineRule="auto"/>
        <w:ind w:left="284" w:hanging="142"/>
        <w:contextualSpacing w:val="0"/>
        <w:rPr>
          <w:lang w:val="el-GR"/>
        </w:rPr>
      </w:pPr>
      <w:r w:rsidRPr="00603221">
        <w:rPr>
          <w:lang w:val="el-GR"/>
        </w:rPr>
        <w:t xml:space="preserve">η οποία εμφανίζει οποιοδήποτε στοιχείο του </w:t>
      </w:r>
      <w:r w:rsidR="009775DF" w:rsidRPr="00603221">
        <w:rPr>
          <w:lang w:val="el-GR"/>
        </w:rPr>
        <w:t>προσφερόμενου</w:t>
      </w:r>
      <w:r w:rsidRPr="00603221">
        <w:rPr>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2249C72A" w14:textId="77777777" w:rsidR="00FA03E7" w:rsidRPr="00FA03E7" w:rsidRDefault="00FA03E7" w:rsidP="00F373CF">
      <w:pPr>
        <w:pStyle w:val="aff"/>
        <w:numPr>
          <w:ilvl w:val="0"/>
          <w:numId w:val="28"/>
        </w:numPr>
        <w:spacing w:before="120" w:line="276" w:lineRule="auto"/>
        <w:ind w:left="284" w:hanging="142"/>
        <w:contextualSpacing w:val="0"/>
        <w:rPr>
          <w:lang w:val="el-GR"/>
        </w:rPr>
      </w:pPr>
      <w:r w:rsidRPr="00FA03E7">
        <w:rPr>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036A5CEB" w14:textId="77777777" w:rsidR="00957A03" w:rsidRPr="00957A03" w:rsidRDefault="00957A03" w:rsidP="00F373CF">
      <w:pPr>
        <w:pStyle w:val="aff"/>
        <w:numPr>
          <w:ilvl w:val="0"/>
          <w:numId w:val="28"/>
        </w:numPr>
        <w:spacing w:before="120" w:line="276" w:lineRule="auto"/>
        <w:ind w:left="284" w:hanging="142"/>
        <w:contextualSpacing w:val="0"/>
        <w:rPr>
          <w:lang w:val="el-GR"/>
        </w:rPr>
      </w:pPr>
      <w:r w:rsidRPr="00957A03">
        <w:rPr>
          <w:lang w:val="el-GR"/>
        </w:rPr>
        <w:t>εφόσον διαπιστωθεί ότι είναι ασυνήθιστα χαμηλή διότι δε συμμορφώνεται με τις ισχύουσες  υποχρεώσεις της παρ. 2 του άρθρου 18 του ν.4412/2016,</w:t>
      </w:r>
    </w:p>
    <w:p w14:paraId="227B61DD" w14:textId="77777777" w:rsidR="00957A03" w:rsidRPr="00957A03" w:rsidRDefault="00957A03" w:rsidP="00F373CF">
      <w:pPr>
        <w:pStyle w:val="aff"/>
        <w:numPr>
          <w:ilvl w:val="0"/>
          <w:numId w:val="28"/>
        </w:numPr>
        <w:spacing w:before="120" w:line="276" w:lineRule="auto"/>
        <w:ind w:left="284" w:hanging="142"/>
        <w:contextualSpacing w:val="0"/>
        <w:rPr>
          <w:lang w:val="el-GR"/>
        </w:rPr>
      </w:pPr>
      <w:r w:rsidRPr="00957A03">
        <w:rPr>
          <w:lang w:val="el-GR"/>
        </w:rPr>
        <w:t>η οποία παρουσιάζει αποκλίσεις ως προς τους όρους και τις τεχνικές προδιαγραφές της σύμβασης,</w:t>
      </w:r>
    </w:p>
    <w:p w14:paraId="7266217D" w14:textId="77777777" w:rsidR="00FA03E7" w:rsidRDefault="00957A03" w:rsidP="00F373CF">
      <w:pPr>
        <w:pStyle w:val="aff"/>
        <w:numPr>
          <w:ilvl w:val="0"/>
          <w:numId w:val="28"/>
        </w:numPr>
        <w:spacing w:before="120" w:line="276" w:lineRule="auto"/>
        <w:ind w:left="284" w:hanging="142"/>
        <w:contextualSpacing w:val="0"/>
        <w:rPr>
          <w:lang w:val="el-GR"/>
        </w:rPr>
      </w:pPr>
      <w:r w:rsidRPr="00957A03">
        <w:rPr>
          <w:lang w:val="el-GR"/>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531FC02E" w14:textId="13467A6B" w:rsidR="00957A03" w:rsidRPr="00957A03" w:rsidRDefault="00957A03" w:rsidP="00F373CF">
      <w:pPr>
        <w:pStyle w:val="aff"/>
        <w:numPr>
          <w:ilvl w:val="0"/>
          <w:numId w:val="28"/>
        </w:numPr>
        <w:spacing w:before="120" w:line="276" w:lineRule="auto"/>
        <w:ind w:left="284" w:hanging="142"/>
        <w:contextualSpacing w:val="0"/>
        <w:rPr>
          <w:lang w:val="el-GR"/>
        </w:rPr>
      </w:pPr>
      <w:r w:rsidRPr="00957A03">
        <w:rPr>
          <w:lang w:val="el-GR"/>
        </w:rPr>
        <w:t xml:space="preserve">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w:t>
      </w:r>
      <w:r w:rsidR="00A52661">
        <w:rPr>
          <w:lang w:val="el-GR"/>
        </w:rPr>
        <w:fldChar w:fldCharType="begin"/>
      </w:r>
      <w:r w:rsidR="00A52661">
        <w:rPr>
          <w:lang w:val="el-GR"/>
        </w:rPr>
        <w:instrText xml:space="preserve"> REF _Ref496541356 \r \h </w:instrText>
      </w:r>
      <w:r w:rsidR="000A49E7">
        <w:rPr>
          <w:lang w:val="el-GR"/>
        </w:rPr>
        <w:instrText xml:space="preserve"> \* MERGEFORMAT </w:instrText>
      </w:r>
      <w:r w:rsidR="00A52661">
        <w:rPr>
          <w:lang w:val="el-GR"/>
        </w:rPr>
      </w:r>
      <w:r w:rsidR="00A52661">
        <w:rPr>
          <w:lang w:val="el-GR"/>
        </w:rPr>
        <w:fldChar w:fldCharType="separate"/>
      </w:r>
      <w:r w:rsidR="00263685">
        <w:rPr>
          <w:lang w:val="el-GR"/>
        </w:rPr>
        <w:t>2.2.3</w:t>
      </w:r>
      <w:r w:rsidR="00A52661">
        <w:rPr>
          <w:lang w:val="el-GR"/>
        </w:rPr>
        <w:fldChar w:fldCharType="end"/>
      </w:r>
      <w:r w:rsidR="00A52661">
        <w:rPr>
          <w:lang w:val="el-GR"/>
        </w:rPr>
        <w:t xml:space="preserve"> </w:t>
      </w:r>
      <w:r w:rsidRPr="00957A03">
        <w:rPr>
          <w:lang w:val="el-GR"/>
        </w:rPr>
        <w:t>της παρούσας ή η πλήρωση μιας ή περισσότερων από τις απαιτήσεις των κριτηρίων ποιοτικής επιλογής, σύμφωνα με τ</w:t>
      </w:r>
      <w:r w:rsidR="00A52661">
        <w:rPr>
          <w:lang w:val="el-GR"/>
        </w:rPr>
        <w:t>ην</w:t>
      </w:r>
      <w:r w:rsidRPr="00957A03">
        <w:rPr>
          <w:lang w:val="el-GR"/>
        </w:rPr>
        <w:t xml:space="preserve"> </w:t>
      </w:r>
      <w:r w:rsidR="00A52661">
        <w:rPr>
          <w:lang w:val="el-GR"/>
        </w:rPr>
        <w:t xml:space="preserve">παράγραφο </w:t>
      </w:r>
      <w:r w:rsidR="00A52661" w:rsidRPr="00957A03">
        <w:rPr>
          <w:lang w:val="el-GR"/>
        </w:rPr>
        <w:t xml:space="preserve"> </w:t>
      </w:r>
      <w:r w:rsidR="00A52661">
        <w:rPr>
          <w:lang w:val="el-GR"/>
        </w:rPr>
        <w:fldChar w:fldCharType="begin"/>
      </w:r>
      <w:r w:rsidR="00A52661">
        <w:rPr>
          <w:lang w:val="el-GR"/>
        </w:rPr>
        <w:instrText xml:space="preserve"> REF _Ref74510337 \r \h </w:instrText>
      </w:r>
      <w:r w:rsidR="000A49E7">
        <w:rPr>
          <w:lang w:val="el-GR"/>
        </w:rPr>
        <w:instrText xml:space="preserve"> \* MERGEFORMAT </w:instrText>
      </w:r>
      <w:r w:rsidR="00A52661">
        <w:rPr>
          <w:lang w:val="el-GR"/>
        </w:rPr>
      </w:r>
      <w:r w:rsidR="00A52661">
        <w:rPr>
          <w:lang w:val="el-GR"/>
        </w:rPr>
        <w:fldChar w:fldCharType="separate"/>
      </w:r>
      <w:r w:rsidR="00263685">
        <w:rPr>
          <w:lang w:val="el-GR"/>
        </w:rPr>
        <w:t>2.2.4</w:t>
      </w:r>
      <w:r w:rsidR="00A52661">
        <w:rPr>
          <w:lang w:val="el-GR"/>
        </w:rPr>
        <w:fldChar w:fldCharType="end"/>
      </w:r>
      <w:r w:rsidRPr="00957A03">
        <w:rPr>
          <w:lang w:val="el-GR"/>
        </w:rPr>
        <w:t xml:space="preserve"> περί κριτηρίων επιλογής,</w:t>
      </w:r>
    </w:p>
    <w:p w14:paraId="041C83A6" w14:textId="77777777" w:rsidR="00957A03" w:rsidRPr="00957A03" w:rsidRDefault="00957A03" w:rsidP="00F373CF">
      <w:pPr>
        <w:pStyle w:val="aff"/>
        <w:numPr>
          <w:ilvl w:val="0"/>
          <w:numId w:val="28"/>
        </w:numPr>
        <w:spacing w:before="120" w:line="276" w:lineRule="auto"/>
        <w:ind w:left="284" w:hanging="142"/>
        <w:contextualSpacing w:val="0"/>
        <w:rPr>
          <w:lang w:val="el-GR"/>
        </w:rPr>
      </w:pPr>
      <w:r w:rsidRPr="00957A03">
        <w:rPr>
          <w:lang w:val="el-GR"/>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54F33019" w14:textId="77777777" w:rsidR="00250252" w:rsidRPr="00603221" w:rsidRDefault="00250252" w:rsidP="00F373CF">
      <w:pPr>
        <w:pStyle w:val="aff"/>
        <w:numPr>
          <w:ilvl w:val="0"/>
          <w:numId w:val="28"/>
        </w:numPr>
        <w:spacing w:before="120" w:line="276" w:lineRule="auto"/>
        <w:ind w:left="284" w:hanging="142"/>
        <w:contextualSpacing w:val="0"/>
        <w:rPr>
          <w:lang w:val="el-GR"/>
        </w:rPr>
      </w:pPr>
      <w:r w:rsidRPr="00603221">
        <w:rPr>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10892326" w14:textId="77777777" w:rsidR="004E79B7" w:rsidRDefault="00250252" w:rsidP="00F373CF">
      <w:pPr>
        <w:pStyle w:val="aff"/>
        <w:numPr>
          <w:ilvl w:val="0"/>
          <w:numId w:val="28"/>
        </w:numPr>
        <w:spacing w:before="120" w:line="276" w:lineRule="auto"/>
        <w:ind w:left="284" w:hanging="142"/>
        <w:contextualSpacing w:val="0"/>
        <w:rPr>
          <w:lang w:val="el-GR"/>
        </w:rPr>
      </w:pPr>
      <w:r w:rsidRPr="00603221">
        <w:rPr>
          <w:lang w:val="el-GR"/>
        </w:rPr>
        <w:t xml:space="preserve">της οποίας το συνολικό τίμημα υπερβαίνει τον προϋπολογισμό του Έργου, </w:t>
      </w:r>
    </w:p>
    <w:p w14:paraId="78162A24" w14:textId="77777777" w:rsidR="004E79B7" w:rsidRPr="00990757" w:rsidRDefault="004E79B7" w:rsidP="00F373CF">
      <w:pPr>
        <w:pStyle w:val="aff"/>
        <w:numPr>
          <w:ilvl w:val="0"/>
          <w:numId w:val="28"/>
        </w:numPr>
        <w:spacing w:before="120" w:line="276" w:lineRule="auto"/>
        <w:ind w:left="284" w:hanging="142"/>
        <w:contextualSpacing w:val="0"/>
        <w:rPr>
          <w:lang w:val="el-GR"/>
        </w:rPr>
      </w:pPr>
      <w:r w:rsidRPr="00990757">
        <w:rPr>
          <w:lang w:val="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0634DE65" w14:textId="77777777" w:rsidR="008338F0" w:rsidRPr="00603221" w:rsidRDefault="003355E7">
      <w:pPr>
        <w:pStyle w:val="10"/>
        <w:spacing w:line="276" w:lineRule="auto"/>
        <w:rPr>
          <w:rFonts w:cs="Tahoma"/>
          <w:sz w:val="22"/>
          <w:szCs w:val="22"/>
        </w:rPr>
      </w:pPr>
      <w:bookmarkStart w:id="310" w:name="_Toc126068903"/>
      <w:bookmarkStart w:id="311" w:name="_Hlk121736217"/>
      <w:r w:rsidRPr="00603221">
        <w:rPr>
          <w:rFonts w:cs="Tahoma"/>
          <w:sz w:val="22"/>
          <w:szCs w:val="22"/>
        </w:rPr>
        <w:lastRenderedPageBreak/>
        <w:t>ΔΙΕΝΕΡΓΕΙΑ ΔΙΑΔΙΚΑΣΙΑΣ - ΑΞΙΟΛΟΓΗΣΗ ΠΡΟΣΦΟΡΩΝ</w:t>
      </w:r>
      <w:bookmarkEnd w:id="310"/>
      <w:r w:rsidR="00E1337D" w:rsidRPr="00603221">
        <w:rPr>
          <w:rFonts w:cs="Tahoma"/>
          <w:sz w:val="22"/>
          <w:szCs w:val="22"/>
        </w:rPr>
        <w:t xml:space="preserve"> </w:t>
      </w:r>
      <w:bookmarkEnd w:id="311"/>
    </w:p>
    <w:p w14:paraId="35446AA3" w14:textId="77777777" w:rsidR="008338F0" w:rsidRPr="00603221" w:rsidRDefault="003355E7">
      <w:pPr>
        <w:pStyle w:val="20"/>
        <w:spacing w:line="276" w:lineRule="auto"/>
        <w:rPr>
          <w:rFonts w:cs="Tahoma"/>
          <w:lang w:val="el-GR"/>
        </w:rPr>
      </w:pPr>
      <w:r w:rsidRPr="00603221">
        <w:rPr>
          <w:rFonts w:cs="Tahoma"/>
          <w:lang w:val="el-GR"/>
        </w:rPr>
        <w:tab/>
      </w:r>
      <w:bookmarkStart w:id="312" w:name="_Ref496542534"/>
      <w:bookmarkStart w:id="313" w:name="_Toc121404563"/>
      <w:bookmarkStart w:id="314" w:name="_Toc126068904"/>
      <w:r w:rsidRPr="00603221">
        <w:rPr>
          <w:rFonts w:cs="Tahoma"/>
          <w:lang w:val="el-GR"/>
        </w:rPr>
        <w:t>Αποσφράγιση και αξιολόγηση προσφορών</w:t>
      </w:r>
      <w:bookmarkEnd w:id="312"/>
      <w:bookmarkEnd w:id="313"/>
      <w:bookmarkEnd w:id="314"/>
      <w:r w:rsidRPr="00603221">
        <w:rPr>
          <w:rFonts w:cs="Tahoma"/>
          <w:lang w:val="el-GR"/>
        </w:rPr>
        <w:t xml:space="preserve"> </w:t>
      </w:r>
    </w:p>
    <w:p w14:paraId="1CBBAD8F" w14:textId="77777777" w:rsidR="008338F0" w:rsidRPr="00603221" w:rsidRDefault="003355E7">
      <w:pPr>
        <w:pStyle w:val="30"/>
        <w:spacing w:line="276" w:lineRule="auto"/>
        <w:ind w:left="1134" w:hanging="992"/>
        <w:rPr>
          <w:lang w:val="el-GR"/>
        </w:rPr>
      </w:pPr>
      <w:bookmarkStart w:id="315" w:name="_Ref496542486"/>
      <w:bookmarkStart w:id="316" w:name="_Toc121404564"/>
      <w:bookmarkStart w:id="317" w:name="_Toc126068905"/>
      <w:r w:rsidRPr="00603221">
        <w:rPr>
          <w:lang w:val="el-GR"/>
        </w:rPr>
        <w:t>Ηλεκτρονική αποσφράγιση προσφορών</w:t>
      </w:r>
      <w:bookmarkEnd w:id="315"/>
      <w:bookmarkEnd w:id="316"/>
      <w:bookmarkEnd w:id="317"/>
    </w:p>
    <w:p w14:paraId="66FDFF38" w14:textId="77777777" w:rsidR="00B23FCC" w:rsidRDefault="00B23FCC" w:rsidP="00290DB9">
      <w:pPr>
        <w:spacing w:line="276" w:lineRule="auto"/>
        <w:rPr>
          <w:lang w:val="el-GR"/>
        </w:rPr>
      </w:pPr>
      <w:r w:rsidRPr="00603221">
        <w:rPr>
          <w:lang w:val="el-GR"/>
        </w:rPr>
        <w:t>Το πιστοποιημένο στο ΕΣΗΔΗΣ, για την αποσφράγιση των</w:t>
      </w:r>
      <w:r w:rsidR="00E1337D" w:rsidRPr="00603221">
        <w:rPr>
          <w:lang w:val="el-GR"/>
        </w:rPr>
        <w:t xml:space="preserve"> </w:t>
      </w:r>
      <w:r w:rsidRPr="00603221">
        <w:rPr>
          <w:lang w:val="el-GR"/>
        </w:rPr>
        <w:t>προσφορών</w:t>
      </w:r>
      <w:r w:rsidR="00E1337D" w:rsidRPr="00603221">
        <w:rPr>
          <w:lang w:val="el-GR"/>
        </w:rPr>
        <w:t xml:space="preserve"> </w:t>
      </w:r>
      <w:r w:rsidRPr="00603221">
        <w:rPr>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370B91EE" w14:textId="5809CB56" w:rsidR="00032BBA" w:rsidRPr="006B5AA1" w:rsidRDefault="00032BBA">
      <w:pPr>
        <w:widowControl w:val="0"/>
        <w:numPr>
          <w:ilvl w:val="0"/>
          <w:numId w:val="4"/>
        </w:numPr>
        <w:spacing w:after="60" w:line="276" w:lineRule="auto"/>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Pr="00092744">
        <w:rPr>
          <w:rFonts w:cs="Times New Roman"/>
          <w:szCs w:val="26"/>
          <w:lang w:val="el-GR"/>
        </w:rPr>
        <w:t>ήτοι</w:t>
      </w:r>
      <w:r w:rsidR="00092744" w:rsidRPr="00092744">
        <w:rPr>
          <w:rFonts w:cs="Times New Roman"/>
          <w:b/>
          <w:bCs/>
          <w:szCs w:val="26"/>
          <w:lang w:val="el-GR"/>
        </w:rPr>
        <w:t xml:space="preserve"> 17</w:t>
      </w:r>
      <w:r w:rsidRPr="00092744">
        <w:rPr>
          <w:rFonts w:cs="Times New Roman"/>
          <w:b/>
          <w:bCs/>
          <w:szCs w:val="26"/>
          <w:lang w:val="el-GR"/>
        </w:rPr>
        <w:t>-</w:t>
      </w:r>
      <w:r w:rsidR="00092744" w:rsidRPr="00092744">
        <w:rPr>
          <w:rFonts w:cs="Times New Roman"/>
          <w:b/>
          <w:bCs/>
          <w:szCs w:val="26"/>
          <w:lang w:val="el-GR"/>
        </w:rPr>
        <w:t>03</w:t>
      </w:r>
      <w:r w:rsidRPr="00092744">
        <w:rPr>
          <w:rFonts w:cs="Times New Roman"/>
          <w:b/>
          <w:bCs/>
          <w:szCs w:val="26"/>
          <w:lang w:val="el-GR"/>
        </w:rPr>
        <w:t>-202</w:t>
      </w:r>
      <w:r w:rsidR="00092744" w:rsidRPr="00092744">
        <w:rPr>
          <w:rFonts w:cs="Times New Roman"/>
          <w:b/>
          <w:bCs/>
          <w:szCs w:val="26"/>
          <w:lang w:val="el-GR"/>
        </w:rPr>
        <w:t>3</w:t>
      </w:r>
      <w:r w:rsidRPr="00092744">
        <w:rPr>
          <w:rFonts w:cs="Times New Roman"/>
          <w:b/>
          <w:bCs/>
          <w:szCs w:val="26"/>
          <w:lang w:val="el-GR"/>
        </w:rPr>
        <w:t xml:space="preserve"> και ώρα </w:t>
      </w:r>
      <w:r w:rsidR="00092744" w:rsidRPr="00092744">
        <w:rPr>
          <w:rFonts w:cs="Times New Roman"/>
          <w:b/>
          <w:bCs/>
          <w:szCs w:val="26"/>
          <w:lang w:val="el-GR"/>
        </w:rPr>
        <w:t>14</w:t>
      </w:r>
      <w:r w:rsidRPr="00092744">
        <w:rPr>
          <w:rFonts w:cs="Times New Roman"/>
          <w:b/>
          <w:bCs/>
          <w:szCs w:val="26"/>
          <w:lang w:val="el-GR"/>
        </w:rPr>
        <w:t>:</w:t>
      </w:r>
      <w:r w:rsidR="00092744" w:rsidRPr="00092744">
        <w:rPr>
          <w:rFonts w:cs="Times New Roman"/>
          <w:b/>
          <w:bCs/>
          <w:szCs w:val="26"/>
          <w:lang w:val="el-GR"/>
        </w:rPr>
        <w:t>00</w:t>
      </w:r>
      <w:r w:rsidRPr="006B5AA1">
        <w:rPr>
          <w:lang w:val="el-GR"/>
        </w:rPr>
        <w:t xml:space="preserve">.  </w:t>
      </w:r>
    </w:p>
    <w:p w14:paraId="51EA16C6" w14:textId="77777777" w:rsidR="00032BBA" w:rsidRPr="00032BBA" w:rsidRDefault="00032BBA">
      <w:pPr>
        <w:numPr>
          <w:ilvl w:val="0"/>
          <w:numId w:val="4"/>
        </w:numPr>
        <w:spacing w:after="60" w:line="276" w:lineRule="auto"/>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1C78966E" w14:textId="77777777" w:rsidR="00032BBA" w:rsidRPr="00CE73AA" w:rsidRDefault="00032BBA" w:rsidP="000E4BA9">
      <w:pPr>
        <w:spacing w:after="60" w:line="276" w:lineRule="auto"/>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592FAE09" w14:textId="77777777" w:rsidR="00032BBA" w:rsidRPr="00032BBA" w:rsidRDefault="00032BBA" w:rsidP="00DB5B4A">
      <w:pPr>
        <w:spacing w:line="276" w:lineRule="auto"/>
        <w:rPr>
          <w:lang w:val="el-GR"/>
        </w:rPr>
      </w:pPr>
    </w:p>
    <w:p w14:paraId="15347254" w14:textId="77777777" w:rsidR="008338F0" w:rsidRPr="00603221" w:rsidRDefault="003355E7">
      <w:pPr>
        <w:pStyle w:val="30"/>
        <w:spacing w:line="276" w:lineRule="auto"/>
        <w:ind w:left="1134" w:hanging="992"/>
        <w:rPr>
          <w:lang w:val="el-GR"/>
        </w:rPr>
      </w:pPr>
      <w:bookmarkStart w:id="318" w:name="_Toc74566885"/>
      <w:bookmarkStart w:id="319" w:name="_Toc74566886"/>
      <w:bookmarkStart w:id="320" w:name="_Toc74566887"/>
      <w:bookmarkStart w:id="321" w:name="_Toc74566888"/>
      <w:bookmarkStart w:id="322" w:name="_Toc74566889"/>
      <w:bookmarkStart w:id="323" w:name="_Toc74566890"/>
      <w:bookmarkStart w:id="324" w:name="_Toc74566891"/>
      <w:bookmarkStart w:id="325" w:name="_Toc74566892"/>
      <w:bookmarkStart w:id="326" w:name="_Ref40981105"/>
      <w:bookmarkStart w:id="327" w:name="_Ref40981122"/>
      <w:bookmarkStart w:id="328" w:name="_Ref40981155"/>
      <w:bookmarkStart w:id="329" w:name="_Toc121404565"/>
      <w:bookmarkStart w:id="330" w:name="_Toc126068906"/>
      <w:bookmarkEnd w:id="318"/>
      <w:bookmarkEnd w:id="319"/>
      <w:bookmarkEnd w:id="320"/>
      <w:bookmarkEnd w:id="321"/>
      <w:bookmarkEnd w:id="322"/>
      <w:bookmarkEnd w:id="323"/>
      <w:bookmarkEnd w:id="324"/>
      <w:bookmarkEnd w:id="325"/>
      <w:r w:rsidRPr="00603221">
        <w:rPr>
          <w:lang w:val="el-GR"/>
        </w:rPr>
        <w:t>Αξιολόγηση προσφορών</w:t>
      </w:r>
      <w:bookmarkEnd w:id="326"/>
      <w:bookmarkEnd w:id="327"/>
      <w:bookmarkEnd w:id="328"/>
      <w:bookmarkEnd w:id="329"/>
      <w:bookmarkEnd w:id="330"/>
    </w:p>
    <w:p w14:paraId="1812B8F0" w14:textId="77777777" w:rsidR="006119DB" w:rsidRDefault="006119DB" w:rsidP="00290DB9">
      <w:pPr>
        <w:spacing w:line="276" w:lineRule="auto"/>
        <w:textAlignment w:val="baseline"/>
        <w:rPr>
          <w:lang w:val="el-GR"/>
        </w:rPr>
      </w:pPr>
      <w:r w:rsidRPr="00821852">
        <w:rPr>
          <w:lang w:val="el-GR"/>
        </w:rPr>
        <w:t xml:space="preserve">Μετά την ηλεκτρονική αποσφράγιση των προσφορών η Αναθέτουσα Αρχή προβαίνει στην αξιολόγηση αυτών μέσω των αρμόδιων πιστοποιημένων στο Σύστημα </w:t>
      </w:r>
      <w:r w:rsidR="00F005B4">
        <w:rPr>
          <w:lang w:val="el-GR"/>
        </w:rPr>
        <w:t xml:space="preserve">ΕΣΗΔΗΣ </w:t>
      </w:r>
      <w:r w:rsidRPr="00821852">
        <w:rPr>
          <w:lang w:val="el-GR"/>
        </w:rPr>
        <w:t>οργάνων της, εφαρμοζόμενων κατά τα λοιπά των κειμένων διατάξεων.</w:t>
      </w:r>
    </w:p>
    <w:p w14:paraId="214DA069" w14:textId="77777777" w:rsidR="00482B15" w:rsidRPr="00CE73AA" w:rsidRDefault="00482B15" w:rsidP="00075680">
      <w:pPr>
        <w:spacing w:line="276" w:lineRule="auto"/>
        <w:textAlignment w:val="baseline"/>
        <w:rPr>
          <w:kern w:val="1"/>
          <w:lang w:val="el-GR" w:eastAsia="ar-SA"/>
        </w:rPr>
      </w:pPr>
      <w:r w:rsidRPr="00CE73AA">
        <w:rPr>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CE73AA">
        <w:rPr>
          <w:lang w:val="el-GR" w:eastAsia="ar-SA"/>
        </w:rPr>
        <w:t xml:space="preserve"> Η συμπλήρωση ή η αποσαφήνιση ζητείται και γίνεται αποδεκτή υπό την προϋπόθεση ότι δεν </w:t>
      </w:r>
      <w:r w:rsidRPr="00CE73AA">
        <w:rPr>
          <w:kern w:val="1"/>
          <w:lang w:val="el-GR"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821852">
        <w:rPr>
          <w:kern w:val="1"/>
          <w:lang w:val="el-GR" w:eastAsia="ar-SA"/>
        </w:rPr>
        <w:t xml:space="preserve"> </w:t>
      </w:r>
      <w:r w:rsidRPr="00CE73AA">
        <w:rPr>
          <w:kern w:val="1"/>
          <w:lang w:val="el-GR"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3A0FB217" w14:textId="77777777" w:rsidR="00E57533" w:rsidRDefault="00E57533" w:rsidP="000E4BA9">
      <w:pPr>
        <w:spacing w:line="276" w:lineRule="auto"/>
        <w:textAlignment w:val="baseline"/>
        <w:rPr>
          <w:rFonts w:eastAsia="Calibri"/>
          <w:i/>
          <w:iCs/>
          <w:color w:val="5B9BD5"/>
          <w:kern w:val="1"/>
          <w:lang w:val="el-GR" w:eastAsia="el-GR"/>
        </w:rPr>
      </w:pPr>
      <w:r>
        <w:rPr>
          <w:kern w:val="1"/>
          <w:lang w:val="el-GR"/>
        </w:rPr>
        <w:t>Ειδικότερα :</w:t>
      </w:r>
    </w:p>
    <w:p w14:paraId="7D7905C2" w14:textId="77777777" w:rsidR="00130942" w:rsidRPr="00911940" w:rsidRDefault="00130942" w:rsidP="000E4BA9">
      <w:pPr>
        <w:spacing w:line="276" w:lineRule="auto"/>
        <w:textAlignment w:val="baseline"/>
        <w:rPr>
          <w:b/>
          <w:bCs/>
          <w:strike/>
          <w:kern w:val="1"/>
          <w:lang w:val="el-GR"/>
        </w:rPr>
      </w:pPr>
      <w:r w:rsidRPr="004D7243">
        <w:rPr>
          <w:b/>
          <w:bCs/>
          <w:kern w:val="1"/>
          <w:lang w:val="el-GR"/>
        </w:rPr>
        <w:t>α)</w:t>
      </w:r>
      <w:r w:rsidRPr="00911940">
        <w:rPr>
          <w:kern w:val="1"/>
          <w:lang w:val="el-GR"/>
        </w:rPr>
        <w:t xml:space="preserve">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26DEDD89" w14:textId="77777777" w:rsidR="00130942" w:rsidRPr="00911940" w:rsidRDefault="00130942" w:rsidP="000E4BA9">
      <w:pPr>
        <w:spacing w:line="276" w:lineRule="auto"/>
        <w:textAlignment w:val="baseline"/>
        <w:rPr>
          <w:kern w:val="1"/>
          <w:lang w:val="el-GR"/>
        </w:rPr>
      </w:pPr>
      <w:r w:rsidRPr="00911940">
        <w:rPr>
          <w:kern w:val="1"/>
          <w:lang w:val="el-GR"/>
        </w:rPr>
        <w:lastRenderedPageBreak/>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4EE5A690" w14:textId="6CA2F26B" w:rsidR="00130942" w:rsidRPr="00911940" w:rsidRDefault="00130942" w:rsidP="000E4BA9">
      <w:pPr>
        <w:spacing w:line="276" w:lineRule="auto"/>
        <w:textAlignment w:val="baseline"/>
        <w:rPr>
          <w:kern w:val="1"/>
          <w:lang w:val="el-GR"/>
        </w:rPr>
      </w:pPr>
      <w:r w:rsidRPr="00911940">
        <w:rPr>
          <w:kern w:val="1"/>
          <w:lang w:val="el-GR"/>
        </w:rPr>
        <w:t>Κατά της εν λόγω απόφασης χωρεί προδικαστική προσφυγή, σύμφωνα με τα οριζόμενα στην παράγραφο</w:t>
      </w:r>
      <w:r w:rsidRPr="00990757">
        <w:rPr>
          <w:color w:val="2E74B5" w:themeColor="accent1" w:themeShade="BF"/>
          <w:kern w:val="1"/>
          <w:lang w:val="el-GR"/>
        </w:rPr>
        <w:t xml:space="preserve">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_Ref86068123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263685">
        <w:rPr>
          <w:color w:val="2E74B5" w:themeColor="accent1" w:themeShade="BF"/>
          <w:kern w:val="1"/>
          <w:lang w:val="el-GR"/>
        </w:rPr>
        <w:t>3.4</w:t>
      </w:r>
      <w:r w:rsidR="00A20BC2" w:rsidRPr="00990757">
        <w:rPr>
          <w:color w:val="2E74B5" w:themeColor="accent1" w:themeShade="BF"/>
          <w:kern w:val="1"/>
          <w:lang w:val="el-GR"/>
        </w:rPr>
        <w:fldChar w:fldCharType="end"/>
      </w:r>
      <w:r w:rsidR="00A20BC2">
        <w:rPr>
          <w:kern w:val="1"/>
          <w:lang w:val="el-GR"/>
        </w:rPr>
        <w:t xml:space="preserve"> </w:t>
      </w:r>
      <w:r w:rsidRPr="00911940">
        <w:rPr>
          <w:kern w:val="1"/>
          <w:lang w:val="el-GR"/>
        </w:rPr>
        <w:t>της παρούσας.</w:t>
      </w:r>
    </w:p>
    <w:p w14:paraId="5B33BB53" w14:textId="77777777" w:rsidR="00130942" w:rsidRPr="00911940" w:rsidRDefault="00130942" w:rsidP="00303BF0">
      <w:pPr>
        <w:spacing w:line="276" w:lineRule="auto"/>
        <w:textAlignment w:val="baseline"/>
        <w:rPr>
          <w:kern w:val="1"/>
          <w:lang w:val="el-GR"/>
        </w:rPr>
      </w:pPr>
      <w:r w:rsidRPr="00911940">
        <w:rPr>
          <w:kern w:val="1"/>
          <w:lang w:val="el-GR"/>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6AA65743" w14:textId="60F280A6" w:rsidR="00130942" w:rsidRDefault="00130942" w:rsidP="00303BF0">
      <w:pPr>
        <w:spacing w:line="276" w:lineRule="auto"/>
        <w:textAlignment w:val="baseline"/>
        <w:rPr>
          <w:kern w:val="1"/>
          <w:lang w:val="el-GR"/>
        </w:rPr>
      </w:pPr>
      <w:r w:rsidRPr="004D7243">
        <w:rPr>
          <w:b/>
          <w:bCs/>
          <w:kern w:val="1"/>
          <w:lang w:val="el-GR"/>
        </w:rPr>
        <w:t>β)</w:t>
      </w:r>
      <w:r w:rsidRPr="00911940">
        <w:rPr>
          <w:kern w:val="1"/>
          <w:lang w:val="el-GR"/>
        </w:rPr>
        <w:t xml:space="preserve"> </w:t>
      </w:r>
      <w:r w:rsidR="00754F62" w:rsidRPr="00754F62">
        <w:rPr>
          <w:kern w:val="1"/>
          <w:lang w:val="el-GR"/>
        </w:rPr>
        <w:t xml:space="preserve">Μετά την έκδοση της ανωτέρω απόφασης η </w:t>
      </w:r>
      <w:r w:rsidRPr="00911940">
        <w:rPr>
          <w:kern w:val="1"/>
          <w:lang w:val="el-GR"/>
        </w:rPr>
        <w:t>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rPr>
          <w:kern w:val="1"/>
          <w:lang w:val="el-GR"/>
        </w:rPr>
        <w:t xml:space="preserve"> </w:t>
      </w:r>
      <w:r>
        <w:rPr>
          <w:kern w:val="1"/>
          <w:lang w:val="el-GR"/>
        </w:rPr>
        <w:t>Η αξιολόγηση και βαθμολόγηση γίνονται σύμφωνα με τα σχετικώς προβλεπόμενα στον ν.4412/2016  και τους όρους της παρούσας. Η</w:t>
      </w:r>
      <w:r w:rsidRPr="00176884">
        <w:rPr>
          <w:kern w:val="1"/>
          <w:lang w:val="el-GR"/>
        </w:rPr>
        <w:t xml:space="preserve"> δια</w:t>
      </w:r>
      <w:r w:rsidRPr="0014575C">
        <w:rPr>
          <w:kern w:val="1"/>
          <w:lang w:val="el-GR"/>
        </w:rPr>
        <w:t>δικασία αξιολόγησης ολοκληρώνεται με την καταχώριση</w:t>
      </w:r>
      <w:r w:rsidRPr="00176884">
        <w:rPr>
          <w:kern w:val="1"/>
          <w:lang w:val="el-GR"/>
        </w:rPr>
        <w:t xml:space="preserve"> </w:t>
      </w:r>
      <w:r w:rsidRPr="0014575C">
        <w:rPr>
          <w:kern w:val="1"/>
          <w:lang w:val="el-GR"/>
        </w:rPr>
        <w:t>σε πρακτικό των προσφερόντων</w:t>
      </w:r>
      <w:r w:rsidRPr="00176884">
        <w:rPr>
          <w:kern w:val="1"/>
          <w:lang w:val="el-GR"/>
        </w:rPr>
        <w:t xml:space="preserve">, </w:t>
      </w:r>
      <w:r w:rsidRPr="0014575C">
        <w:rPr>
          <w:kern w:val="1"/>
          <w:lang w:val="el-GR"/>
        </w:rPr>
        <w:t>των αποτελεσμάτων</w:t>
      </w:r>
      <w:r w:rsidRPr="00176884">
        <w:rPr>
          <w:kern w:val="1"/>
          <w:lang w:val="el-GR"/>
        </w:rPr>
        <w:t xml:space="preserve"> </w:t>
      </w:r>
      <w:r w:rsidRPr="0014575C">
        <w:rPr>
          <w:kern w:val="1"/>
          <w:lang w:val="el-GR"/>
        </w:rPr>
        <w:t>του ελέγχου και της αξιολόγησης των δικαιολογητικών</w:t>
      </w:r>
      <w:r w:rsidRPr="00176884">
        <w:rPr>
          <w:kern w:val="1"/>
          <w:lang w:val="el-GR"/>
        </w:rPr>
        <w:t xml:space="preserve"> </w:t>
      </w:r>
      <w:r w:rsidRPr="0014575C">
        <w:rPr>
          <w:kern w:val="1"/>
          <w:lang w:val="el-GR"/>
        </w:rPr>
        <w:t>συμμετοχής</w:t>
      </w:r>
      <w:r>
        <w:rPr>
          <w:kern w:val="1"/>
          <w:lang w:val="el-GR"/>
        </w:rPr>
        <w:t xml:space="preserve">, των αποτελεσμάτων της αξιολόγησης </w:t>
      </w:r>
      <w:r w:rsidRPr="0014575C">
        <w:rPr>
          <w:kern w:val="1"/>
          <w:lang w:val="el-GR"/>
        </w:rPr>
        <w:t>των τεχνικών προσφορών</w:t>
      </w:r>
      <w:r>
        <w:rPr>
          <w:kern w:val="1"/>
          <w:lang w:val="el-GR"/>
        </w:rPr>
        <w:t xml:space="preserve">, της βαθμολόγησης των αποδεκτών τεχνικών προσφορών με βάση τα κριτήρια αξιολόγησης των παραγράφων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_Ref496542191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263685">
        <w:rPr>
          <w:color w:val="2E74B5" w:themeColor="accent1" w:themeShade="BF"/>
          <w:kern w:val="1"/>
          <w:lang w:val="el-GR"/>
        </w:rPr>
        <w:t>2.3.1</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και </w:t>
      </w:r>
      <w:r w:rsidR="00A20BC2" w:rsidRPr="00990757">
        <w:rPr>
          <w:color w:val="2E74B5" w:themeColor="accent1" w:themeShade="BF"/>
          <w:kern w:val="1"/>
          <w:lang w:val="el-GR"/>
        </w:rPr>
        <w:fldChar w:fldCharType="begin"/>
      </w:r>
      <w:r w:rsidR="00A20BC2" w:rsidRPr="00990757">
        <w:rPr>
          <w:color w:val="2E74B5" w:themeColor="accent1" w:themeShade="BF"/>
          <w:kern w:val="1"/>
          <w:lang w:val="el-GR"/>
        </w:rPr>
        <w:instrText xml:space="preserve"> REF _Ref86068178 \r \h </w:instrText>
      </w:r>
      <w:r w:rsidR="00F646A8">
        <w:rPr>
          <w:color w:val="2E74B5" w:themeColor="accent1" w:themeShade="BF"/>
          <w:kern w:val="1"/>
          <w:lang w:val="el-GR"/>
        </w:rPr>
        <w:instrText xml:space="preserve"> \* MERGEFORMAT </w:instrText>
      </w:r>
      <w:r w:rsidR="00A20BC2" w:rsidRPr="00990757">
        <w:rPr>
          <w:color w:val="2E74B5" w:themeColor="accent1" w:themeShade="BF"/>
          <w:kern w:val="1"/>
          <w:lang w:val="el-GR"/>
        </w:rPr>
      </w:r>
      <w:r w:rsidR="00A20BC2" w:rsidRPr="00990757">
        <w:rPr>
          <w:color w:val="2E74B5" w:themeColor="accent1" w:themeShade="BF"/>
          <w:kern w:val="1"/>
          <w:lang w:val="el-GR"/>
        </w:rPr>
        <w:fldChar w:fldCharType="separate"/>
      </w:r>
      <w:r w:rsidR="00263685">
        <w:rPr>
          <w:color w:val="2E74B5" w:themeColor="accent1" w:themeShade="BF"/>
          <w:kern w:val="1"/>
          <w:lang w:val="el-GR"/>
        </w:rPr>
        <w:t>2.3.2</w:t>
      </w:r>
      <w:r w:rsidR="00A20BC2" w:rsidRPr="00990757">
        <w:rPr>
          <w:color w:val="2E74B5" w:themeColor="accent1" w:themeShade="BF"/>
          <w:kern w:val="1"/>
          <w:lang w:val="el-GR"/>
        </w:rPr>
        <w:fldChar w:fldCharType="end"/>
      </w:r>
      <w:r w:rsidR="00A20BC2">
        <w:rPr>
          <w:kern w:val="1"/>
          <w:lang w:val="el-GR"/>
        </w:rPr>
        <w:t xml:space="preserve"> </w:t>
      </w:r>
      <w:r>
        <w:rPr>
          <w:kern w:val="1"/>
          <w:lang w:val="el-GR"/>
        </w:rPr>
        <w:t xml:space="preserve">της παρούσας. </w:t>
      </w:r>
    </w:p>
    <w:p w14:paraId="0A6E85B4" w14:textId="77777777" w:rsidR="00130942" w:rsidRPr="00BD65F6" w:rsidRDefault="00130942" w:rsidP="00EF1EDC">
      <w:pPr>
        <w:spacing w:line="276" w:lineRule="auto"/>
        <w:textAlignment w:val="baseline"/>
        <w:rPr>
          <w:kern w:val="1"/>
          <w:lang w:val="el-GR" w:eastAsia="el-GR"/>
        </w:rPr>
      </w:pPr>
      <w:r w:rsidRPr="00BD65F6">
        <w:rPr>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4D0BEE22" w14:textId="3C122388" w:rsidR="00130942" w:rsidRPr="00345415" w:rsidRDefault="00130942" w:rsidP="00EF1EDC">
      <w:pPr>
        <w:spacing w:line="276" w:lineRule="auto"/>
        <w:textAlignment w:val="baseline"/>
        <w:rPr>
          <w:kern w:val="1"/>
          <w:lang w:val="el-GR"/>
        </w:rPr>
      </w:pPr>
      <w:r w:rsidRPr="00BD65F6">
        <w:rPr>
          <w:kern w:val="1"/>
          <w:lang w:val="el-GR" w:eastAsia="el-GR"/>
        </w:rPr>
        <w:t>Κατά της εν λόγω απόφασης χωρεί προδικαστική προσφυγή, σύμφωνα με τα οριζόμενα στ</w:t>
      </w:r>
      <w:r>
        <w:rPr>
          <w:kern w:val="1"/>
          <w:lang w:val="el-GR" w:eastAsia="el-GR"/>
        </w:rPr>
        <w:t>ην παράγραφο</w:t>
      </w:r>
      <w:r w:rsidRPr="00BD65F6">
        <w:rPr>
          <w:kern w:val="1"/>
          <w:lang w:val="el-GR" w:eastAsia="el-GR"/>
        </w:rPr>
        <w:t xml:space="preserve"> </w:t>
      </w:r>
      <w:r w:rsidR="00A20BC2" w:rsidRPr="00990757">
        <w:rPr>
          <w:color w:val="2E74B5" w:themeColor="accent1" w:themeShade="BF"/>
          <w:kern w:val="1"/>
          <w:lang w:val="el-GR" w:eastAsia="el-GR"/>
        </w:rPr>
        <w:fldChar w:fldCharType="begin"/>
      </w:r>
      <w:r w:rsidR="00A20BC2" w:rsidRPr="00990757">
        <w:rPr>
          <w:color w:val="2E74B5" w:themeColor="accent1" w:themeShade="BF"/>
          <w:kern w:val="1"/>
          <w:lang w:val="el-GR" w:eastAsia="el-GR"/>
        </w:rPr>
        <w:instrText xml:space="preserve"> REF _Ref86068230 \r \h </w:instrText>
      </w:r>
      <w:r w:rsidR="00F646A8">
        <w:rPr>
          <w:color w:val="2E74B5" w:themeColor="accent1" w:themeShade="BF"/>
          <w:kern w:val="1"/>
          <w:lang w:val="el-GR" w:eastAsia="el-GR"/>
        </w:rPr>
        <w:instrText xml:space="preserve"> \* MERGEFORMAT </w:instrText>
      </w:r>
      <w:r w:rsidR="00A20BC2" w:rsidRPr="00990757">
        <w:rPr>
          <w:color w:val="2E74B5" w:themeColor="accent1" w:themeShade="BF"/>
          <w:kern w:val="1"/>
          <w:lang w:val="el-GR" w:eastAsia="el-GR"/>
        </w:rPr>
      </w:r>
      <w:r w:rsidR="00A20BC2" w:rsidRPr="00990757">
        <w:rPr>
          <w:color w:val="2E74B5" w:themeColor="accent1" w:themeShade="BF"/>
          <w:kern w:val="1"/>
          <w:lang w:val="el-GR" w:eastAsia="el-GR"/>
        </w:rPr>
        <w:fldChar w:fldCharType="separate"/>
      </w:r>
      <w:r w:rsidR="00263685">
        <w:rPr>
          <w:color w:val="2E74B5" w:themeColor="accent1" w:themeShade="BF"/>
          <w:kern w:val="1"/>
          <w:lang w:val="el-GR" w:eastAsia="el-GR"/>
        </w:rPr>
        <w:t>3.4</w:t>
      </w:r>
      <w:r w:rsidR="00A20BC2" w:rsidRPr="00990757">
        <w:rPr>
          <w:color w:val="2E74B5" w:themeColor="accent1" w:themeShade="BF"/>
          <w:kern w:val="1"/>
          <w:lang w:val="el-GR" w:eastAsia="el-GR"/>
        </w:rPr>
        <w:fldChar w:fldCharType="end"/>
      </w:r>
      <w:r w:rsidRPr="00BD65F6">
        <w:rPr>
          <w:kern w:val="1"/>
          <w:lang w:val="el-GR" w:eastAsia="el-GR"/>
        </w:rPr>
        <w:t xml:space="preserve"> της παρούσας.</w:t>
      </w:r>
    </w:p>
    <w:p w14:paraId="5DBB5A7A" w14:textId="77777777" w:rsidR="00130942" w:rsidRDefault="00130942" w:rsidP="00EF1EDC">
      <w:pPr>
        <w:spacing w:line="276" w:lineRule="auto"/>
        <w:textAlignment w:val="baseline"/>
        <w:rPr>
          <w:kern w:val="1"/>
          <w:lang w:val="el-GR"/>
        </w:rPr>
      </w:pPr>
      <w:r w:rsidRPr="004D7243">
        <w:rPr>
          <w:b/>
          <w:bCs/>
          <w:kern w:val="1"/>
          <w:lang w:val="el-GR"/>
        </w:rPr>
        <w:t>γ)</w:t>
      </w:r>
      <w:r>
        <w:rPr>
          <w:kern w:val="1"/>
          <w:lang w:val="el-GR"/>
        </w:rPr>
        <w:t xml:space="preserve">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778AE923" w14:textId="77777777" w:rsidR="00130942" w:rsidRDefault="00130942" w:rsidP="00EF1EDC">
      <w:pPr>
        <w:suppressAutoHyphens w:val="0"/>
        <w:autoSpaceDE w:val="0"/>
        <w:autoSpaceDN w:val="0"/>
        <w:adjustRightInd w:val="0"/>
        <w:spacing w:after="0" w:line="276" w:lineRule="auto"/>
        <w:rPr>
          <w:kern w:val="1"/>
          <w:lang w:val="el-GR"/>
        </w:rPr>
      </w:pPr>
      <w:r w:rsidRPr="004D7243">
        <w:rPr>
          <w:b/>
          <w:bCs/>
          <w:kern w:val="1"/>
          <w:lang w:val="el-GR"/>
        </w:rPr>
        <w:t>δ)</w:t>
      </w:r>
      <w:r>
        <w:rPr>
          <w:kern w:val="1"/>
          <w:lang w:val="el-GR"/>
        </w:rPr>
        <w:t xml:space="preserve"> </w:t>
      </w:r>
      <w:r w:rsidRPr="004E592B">
        <w:rPr>
          <w:kern w:val="1"/>
          <w:lang w:val="el-GR"/>
        </w:rPr>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r w:rsidRPr="00A72F25">
        <w:rPr>
          <w:kern w:val="1"/>
          <w:lang w:val="el-GR"/>
        </w:rPr>
        <w:t xml:space="preserve"> </w:t>
      </w:r>
    </w:p>
    <w:p w14:paraId="271ED65B" w14:textId="77777777" w:rsidR="00130942" w:rsidRPr="00CE73AA" w:rsidRDefault="00130942" w:rsidP="00EF1EDC">
      <w:pPr>
        <w:spacing w:line="276" w:lineRule="auto"/>
        <w:textAlignment w:val="baseline"/>
        <w:rPr>
          <w:kern w:val="1"/>
          <w:lang w:val="el-GR" w:eastAsia="el-GR"/>
        </w:rPr>
      </w:pPr>
      <w:r w:rsidRPr="00CE73AA">
        <w:rPr>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CE73AA">
        <w:rPr>
          <w:lang w:val="el-GR"/>
        </w:rPr>
        <w:t xml:space="preserve"> </w:t>
      </w:r>
      <w:r w:rsidRPr="00CE73AA">
        <w:rPr>
          <w:kern w:val="1"/>
          <w:lang w:val="el-GR"/>
        </w:rPr>
        <w:t>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rPr>
          <w:kern w:val="1"/>
          <w:lang w:val="el-GR"/>
        </w:rPr>
        <w:t xml:space="preserve">. </w:t>
      </w:r>
    </w:p>
    <w:p w14:paraId="65123799" w14:textId="77777777" w:rsidR="00130942" w:rsidRPr="00A72F25" w:rsidRDefault="00130942" w:rsidP="00EF1EDC">
      <w:pPr>
        <w:spacing w:line="276" w:lineRule="auto"/>
        <w:textAlignment w:val="baseline"/>
        <w:rPr>
          <w:lang w:val="el-GR"/>
        </w:rPr>
      </w:pPr>
      <w:r>
        <w:rPr>
          <w:kern w:val="1"/>
          <w:lang w:val="el-GR"/>
        </w:rPr>
        <w:lastRenderedPageBreak/>
        <w:t xml:space="preserve">Στην περίπτωση ισοδύναμων προφορών, δηλαδή προσφορών με την ίδια συνολική τελική βαθμολογία </w:t>
      </w:r>
      <w:r w:rsidRPr="00A72F25">
        <w:rPr>
          <w:kern w:val="1"/>
          <w:lang w:val="el-GR"/>
        </w:rPr>
        <w:t>μεταξύ</w:t>
      </w:r>
      <w:r>
        <w:rPr>
          <w:kern w:val="1"/>
          <w:lang w:val="el-GR"/>
        </w:rPr>
        <w:t xml:space="preserve"> δύο ή περισσοτέρων προσφερόντων, η ανάθεση γίνεται</w:t>
      </w:r>
      <w:r w:rsidRPr="00A72F25">
        <w:rPr>
          <w:kern w:val="1"/>
          <w:lang w:val="el-GR"/>
        </w:rPr>
        <w:t xml:space="preserve"> στην προσφορά με τη μεγαλύτερη βαθμολογία τεχνικής προσφοράς. </w:t>
      </w:r>
    </w:p>
    <w:p w14:paraId="06EBE0EC" w14:textId="77777777" w:rsidR="00130942" w:rsidRDefault="00130942" w:rsidP="00EF1EDC">
      <w:pPr>
        <w:spacing w:line="276" w:lineRule="auto"/>
        <w:textAlignment w:val="baseline"/>
        <w:rPr>
          <w:rFonts w:eastAsia="Calibri"/>
          <w:i/>
          <w:color w:val="5B9BD5"/>
          <w:kern w:val="1"/>
          <w:lang w:val="el-GR" w:eastAsia="el-GR"/>
        </w:rPr>
      </w:pPr>
      <w:r>
        <w:rPr>
          <w:kern w:val="1"/>
          <w:lang w:val="el-GR"/>
        </w:rPr>
        <w:t xml:space="preserve">Αν οι ισοδύναμες προσφορές έχουν την </w:t>
      </w:r>
      <w:r w:rsidRPr="00BF6D04">
        <w:rPr>
          <w:kern w:val="1"/>
          <w:lang w:val="el-GR"/>
        </w:rPr>
        <w:t>ίδια βαθμολογία τεχνικής προσφοράς</w:t>
      </w:r>
      <w:r>
        <w:rPr>
          <w:rStyle w:val="WW-FootnoteReference19"/>
          <w:kern w:val="1"/>
          <w:lang w:val="el-GR"/>
        </w:rPr>
        <w:footnoteReference w:id="13"/>
      </w:r>
      <w:r>
        <w:rPr>
          <w:i/>
          <w:color w:val="5B9BD5"/>
          <w:kern w:val="1"/>
          <w:lang w:val="el-GR" w:eastAsia="el-GR"/>
        </w:rPr>
        <w:t xml:space="preserve"> </w:t>
      </w:r>
      <w:r>
        <w:rPr>
          <w:kern w:val="1"/>
          <w:lang w:val="el-GR"/>
        </w:rP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22206646" w14:textId="77777777" w:rsidR="00130942" w:rsidRDefault="00130942" w:rsidP="00EF1EDC">
      <w:pPr>
        <w:spacing w:line="276" w:lineRule="auto"/>
        <w:textAlignment w:val="baseline"/>
        <w:rPr>
          <w:kern w:val="1"/>
          <w:lang w:val="el-GR" w:eastAsia="el-GR"/>
        </w:rPr>
      </w:pPr>
      <w:r w:rsidRPr="00BD65F6">
        <w:rPr>
          <w:kern w:val="1"/>
          <w:lang w:val="el-GR" w:eastAsia="el-GR"/>
        </w:rPr>
        <w:t>Στη συνέχεια</w:t>
      </w:r>
      <w:r>
        <w:rPr>
          <w:kern w:val="1"/>
          <w:lang w:val="el-GR" w:eastAsia="el-GR"/>
        </w:rPr>
        <w:t>,</w:t>
      </w:r>
      <w:r w:rsidRPr="00BD65F6">
        <w:rPr>
          <w:kern w:val="1"/>
          <w:lang w:val="el-GR" w:eastAsia="el-GR"/>
        </w:rPr>
        <w:t xml:space="preserve"> εφόσον το αποφαινόμενο όργανο της αναθέτουσας αρχής εγκρίνει το ανωτέρω πρακτικό</w:t>
      </w:r>
      <w:r>
        <w:rPr>
          <w:kern w:val="1"/>
          <w:lang w:val="el-GR" w:eastAsia="el-GR"/>
        </w:rPr>
        <w:t xml:space="preserve"> κατάταξης των προσφορών</w:t>
      </w:r>
      <w:r w:rsidRPr="00BD65F6">
        <w:rPr>
          <w:kern w:val="1"/>
          <w:lang w:val="el-GR" w:eastAsia="el-GR"/>
        </w:rPr>
        <w:t xml:space="preserve">, εκδίδεται απόφαση για τα αποτελέσματα του </w:t>
      </w:r>
      <w:r>
        <w:rPr>
          <w:kern w:val="1"/>
          <w:lang w:val="el-GR" w:eastAsia="el-GR"/>
        </w:rPr>
        <w:t xml:space="preserve">εν λόγω </w:t>
      </w:r>
      <w:r w:rsidRPr="00BD65F6">
        <w:rPr>
          <w:kern w:val="1"/>
          <w:lang w:val="el-GR" w:eastAsia="el-GR"/>
        </w:rPr>
        <w:t>σταδίου</w:t>
      </w:r>
      <w:r>
        <w:rPr>
          <w:kern w:val="1"/>
          <w:lang w:val="el-GR" w:eastAsia="el-GR"/>
        </w:rPr>
        <w:t xml:space="preserve"> </w:t>
      </w:r>
      <w:r w:rsidRPr="00BD65F6">
        <w:rPr>
          <w:kern w:val="1"/>
          <w:lang w:val="el-GR" w:eastAsia="el-GR"/>
        </w:rPr>
        <w:t>και η αναθέτουσα</w:t>
      </w:r>
      <w:r w:rsidRPr="00345415">
        <w:rPr>
          <w:rFonts w:eastAsia="Calibri"/>
          <w:i/>
          <w:color w:val="5B9BD5"/>
          <w:kern w:val="1"/>
          <w:lang w:val="el-GR" w:eastAsia="el-GR"/>
        </w:rPr>
        <w:t xml:space="preserve"> </w:t>
      </w:r>
      <w:r w:rsidRPr="00BD65F6">
        <w:rPr>
          <w:kern w:val="1"/>
          <w:lang w:val="el-GR"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kern w:val="1"/>
          <w:lang w:val="el-GR" w:eastAsia="el-GR"/>
        </w:rPr>
        <w:t>προσφέροντα</w:t>
      </w:r>
      <w:r w:rsidRPr="00BD65F6">
        <w:rPr>
          <w:kern w:val="1"/>
          <w:lang w:val="el-GR" w:eastAsia="el-GR"/>
        </w:rPr>
        <w:t>, στον οποίον πρόκειται να γίνει η κατακύρωση («προσωρινός ανάδοχος»), να υποβάλει τα δικαιολογητικά κατακύρωσης, σύμφωνα  με όσα ορίζονται στο άρθρο 103</w:t>
      </w:r>
      <w:r>
        <w:rPr>
          <w:kern w:val="1"/>
          <w:lang w:val="el-GR" w:eastAsia="el-GR"/>
        </w:rPr>
        <w:t xml:space="preserve"> και την παρ. 3.2 της παρούσας</w:t>
      </w:r>
      <w:r w:rsidRPr="00BD65F6">
        <w:rPr>
          <w:kern w:val="1"/>
          <w:lang w:val="el-GR"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3603EA3D" w14:textId="0EC5DAA9" w:rsidR="0084517C" w:rsidRPr="006F23A6" w:rsidRDefault="0084517C" w:rsidP="00EF1EDC">
      <w:pPr>
        <w:spacing w:line="276" w:lineRule="auto"/>
        <w:textAlignment w:val="baseline"/>
        <w:rPr>
          <w:color w:val="000000"/>
          <w:shd w:val="clear" w:color="auto" w:fill="FFFFFF"/>
          <w:lang w:val="el-GR"/>
        </w:rPr>
      </w:pPr>
      <w:r w:rsidRPr="00BD65F6">
        <w:rPr>
          <w:color w:val="000000"/>
          <w:shd w:val="clear" w:color="auto" w:fill="FFFFFF"/>
          <w:lang w:val="el-GR"/>
        </w:rPr>
        <w:t xml:space="preserve">Σε κάθε περίπτωση, όταν εξ αρχής έχει υποβληθεί μία προσφορά, </w:t>
      </w:r>
      <w:r w:rsidRPr="00AC41D3">
        <w:rPr>
          <w:color w:val="000000"/>
          <w:shd w:val="clear" w:color="auto" w:fill="FFFFFF"/>
          <w:lang w:val="el-GR"/>
        </w:rPr>
        <w:t>τα αποτελέσματα όλων των</w:t>
      </w:r>
      <w:r w:rsidRPr="00BD65F6">
        <w:rPr>
          <w:color w:val="000000"/>
          <w:shd w:val="clear" w:color="auto" w:fill="FFFFFF"/>
          <w:lang w:val="el-GR"/>
        </w:rPr>
        <w:t xml:space="preserve"> </w:t>
      </w:r>
      <w:r w:rsidRPr="00AC41D3">
        <w:rPr>
          <w:color w:val="000000"/>
          <w:shd w:val="clear" w:color="auto" w:fill="FFFFFF"/>
          <w:lang w:val="el-GR"/>
        </w:rPr>
        <w:t>σταδίων της διαδικασ</w:t>
      </w:r>
      <w:r w:rsidRPr="00BD65F6">
        <w:rPr>
          <w:color w:val="000000"/>
          <w:shd w:val="clear" w:color="auto" w:fill="FFFFFF"/>
          <w:lang w:val="el-GR"/>
        </w:rPr>
        <w:t>ίας ανάθεσης, ήτοι Δικαιολογητικών Συμμετοχής, Τεχνικής Προσφοράς και Οικονομικής Προσφοράς, επικυρώ</w:t>
      </w:r>
      <w:r w:rsidRPr="00AC41D3">
        <w:rPr>
          <w:color w:val="000000"/>
          <w:shd w:val="clear" w:color="auto" w:fill="FFFFFF"/>
          <w:lang w:val="el-GR"/>
        </w:rPr>
        <w:t>νονται με την απόφαση κατακύρωσης του άρθρου 105</w:t>
      </w:r>
      <w:r>
        <w:rPr>
          <w:color w:val="000000"/>
          <w:shd w:val="clear" w:color="auto" w:fill="FFFFFF"/>
          <w:lang w:val="el-GR"/>
        </w:rPr>
        <w:t xml:space="preserve"> του ν. 4412/2016, σύμφωνα με την παράγραφο 3.3 της παρούσας,</w:t>
      </w:r>
      <w:r w:rsidRPr="00BD65F6">
        <w:rPr>
          <w:color w:val="000000"/>
          <w:shd w:val="clear" w:color="auto" w:fill="FFFFFF"/>
          <w:lang w:val="el-GR"/>
        </w:rPr>
        <w:t xml:space="preserve"> </w:t>
      </w:r>
      <w:r w:rsidRPr="00AC41D3">
        <w:rPr>
          <w:color w:val="000000"/>
          <w:shd w:val="clear" w:color="auto" w:fill="FFFFFF"/>
          <w:lang w:val="el-GR"/>
        </w:rPr>
        <w:t>που εκδίδεται μετά το πέρας και</w:t>
      </w:r>
      <w:r w:rsidRPr="00BD65F6">
        <w:rPr>
          <w:color w:val="000000"/>
          <w:shd w:val="clear" w:color="auto" w:fill="FFFFFF"/>
          <w:lang w:val="el-GR"/>
        </w:rPr>
        <w:t xml:space="preserve"> </w:t>
      </w:r>
      <w:r w:rsidRPr="00AC41D3">
        <w:rPr>
          <w:color w:val="000000"/>
          <w:shd w:val="clear" w:color="auto" w:fill="FFFFFF"/>
          <w:lang w:val="el-GR"/>
        </w:rPr>
        <w:t>του τελευταίου σταδίου της διαδικασίας</w:t>
      </w:r>
      <w:r w:rsidRPr="00BD65F6">
        <w:rPr>
          <w:color w:val="000000"/>
          <w:shd w:val="clear" w:color="auto" w:fill="FFFFFF"/>
          <w:lang w:val="el-GR"/>
        </w:rPr>
        <w:t xml:space="preserve">. </w:t>
      </w:r>
      <w:r w:rsidRPr="004F5118">
        <w:rPr>
          <w:color w:val="000000"/>
          <w:shd w:val="clear" w:color="auto" w:fill="FFFFFF"/>
          <w:lang w:val="el-GR"/>
        </w:rPr>
        <w:t>Κατά της ανωτέρω απόφασης χωρεί προδικαστική προσφυγή ενώπιον</w:t>
      </w:r>
      <w:r>
        <w:rPr>
          <w:color w:val="000000"/>
          <w:shd w:val="clear" w:color="auto" w:fill="FFFFFF"/>
          <w:lang w:val="el-GR"/>
        </w:rPr>
        <w:t xml:space="preserve"> </w:t>
      </w:r>
      <w:r w:rsidRPr="004F5118">
        <w:rPr>
          <w:color w:val="000000"/>
          <w:shd w:val="clear" w:color="auto" w:fill="FFFFFF"/>
          <w:lang w:val="el-GR"/>
        </w:rPr>
        <w:t xml:space="preserve">της </w:t>
      </w:r>
      <w:r w:rsidR="00E85223">
        <w:rPr>
          <w:color w:val="000000"/>
          <w:shd w:val="clear" w:color="auto" w:fill="FFFFFF"/>
          <w:lang w:val="el-GR"/>
        </w:rPr>
        <w:t>Ε.Α.ΔΗ.ΣΥ.</w:t>
      </w:r>
      <w:r w:rsidRPr="004F5118">
        <w:rPr>
          <w:color w:val="000000"/>
          <w:shd w:val="clear" w:color="auto" w:fill="FFFFFF"/>
          <w:lang w:val="el-GR"/>
        </w:rPr>
        <w:t xml:space="preserve"> σύμφωνα με όσα προβλέπονται στην παράγραφο </w:t>
      </w:r>
      <w:r w:rsidR="00A20BC2" w:rsidRPr="00990757">
        <w:rPr>
          <w:color w:val="2E74B5" w:themeColor="accent1" w:themeShade="BF"/>
          <w:shd w:val="clear" w:color="auto" w:fill="FFFFFF"/>
          <w:lang w:val="el-GR"/>
        </w:rPr>
        <w:fldChar w:fldCharType="begin"/>
      </w:r>
      <w:r w:rsidR="00A20BC2" w:rsidRPr="00990757">
        <w:rPr>
          <w:color w:val="2E74B5" w:themeColor="accent1" w:themeShade="BF"/>
          <w:shd w:val="clear" w:color="auto" w:fill="FFFFFF"/>
          <w:lang w:val="el-GR"/>
        </w:rPr>
        <w:instrText xml:space="preserve"> REF _Ref86068281 \r \h </w:instrText>
      </w:r>
      <w:r w:rsidR="00F646A8">
        <w:rPr>
          <w:color w:val="2E74B5" w:themeColor="accent1" w:themeShade="BF"/>
          <w:shd w:val="clear" w:color="auto" w:fill="FFFFFF"/>
          <w:lang w:val="el-GR"/>
        </w:rPr>
        <w:instrText xml:space="preserve"> \* MERGEFORMAT </w:instrText>
      </w:r>
      <w:r w:rsidR="00A20BC2" w:rsidRPr="00990757">
        <w:rPr>
          <w:color w:val="2E74B5" w:themeColor="accent1" w:themeShade="BF"/>
          <w:shd w:val="clear" w:color="auto" w:fill="FFFFFF"/>
          <w:lang w:val="el-GR"/>
        </w:rPr>
      </w:r>
      <w:r w:rsidR="00A20BC2" w:rsidRPr="00990757">
        <w:rPr>
          <w:color w:val="2E74B5" w:themeColor="accent1" w:themeShade="BF"/>
          <w:shd w:val="clear" w:color="auto" w:fill="FFFFFF"/>
          <w:lang w:val="el-GR"/>
        </w:rPr>
        <w:fldChar w:fldCharType="separate"/>
      </w:r>
      <w:r w:rsidR="00263685">
        <w:rPr>
          <w:color w:val="2E74B5" w:themeColor="accent1" w:themeShade="BF"/>
          <w:shd w:val="clear" w:color="auto" w:fill="FFFFFF"/>
          <w:lang w:val="el-GR"/>
        </w:rPr>
        <w:t>3.4</w:t>
      </w:r>
      <w:r w:rsidR="00A20BC2" w:rsidRPr="00990757">
        <w:rPr>
          <w:color w:val="2E74B5" w:themeColor="accent1" w:themeShade="BF"/>
          <w:shd w:val="clear" w:color="auto" w:fill="FFFFFF"/>
          <w:lang w:val="el-GR"/>
        </w:rPr>
        <w:fldChar w:fldCharType="end"/>
      </w:r>
      <w:r w:rsidR="00A20BC2">
        <w:rPr>
          <w:color w:val="000000"/>
          <w:shd w:val="clear" w:color="auto" w:fill="FFFFFF"/>
          <w:lang w:val="el-GR"/>
        </w:rPr>
        <w:t xml:space="preserve"> </w:t>
      </w:r>
      <w:r w:rsidRPr="004F5118">
        <w:rPr>
          <w:color w:val="000000"/>
          <w:shd w:val="clear" w:color="auto" w:fill="FFFFFF"/>
          <w:lang w:val="el-GR"/>
        </w:rPr>
        <w:t>της παρούσας</w:t>
      </w:r>
      <w:r>
        <w:rPr>
          <w:rStyle w:val="ab"/>
          <w:color w:val="000000"/>
          <w:shd w:val="clear" w:color="auto" w:fill="FFFFFF"/>
          <w:lang w:val="el-GR"/>
        </w:rPr>
        <w:footnoteReference w:id="14"/>
      </w:r>
      <w:r w:rsidRPr="004F5118">
        <w:rPr>
          <w:color w:val="000000"/>
          <w:shd w:val="clear" w:color="auto" w:fill="FFFFFF"/>
          <w:lang w:val="el-GR"/>
        </w:rPr>
        <w:t>.</w:t>
      </w:r>
    </w:p>
    <w:p w14:paraId="4F3DE40D" w14:textId="77777777" w:rsidR="0084517C" w:rsidRPr="0084517C" w:rsidRDefault="0084517C" w:rsidP="00DB5B4A">
      <w:pPr>
        <w:spacing w:line="276" w:lineRule="auto"/>
        <w:textAlignment w:val="baseline"/>
        <w:rPr>
          <w:kern w:val="1"/>
          <w:lang w:val="el-GR" w:eastAsia="el-GR"/>
        </w:rPr>
      </w:pPr>
    </w:p>
    <w:p w14:paraId="1B988211" w14:textId="77777777" w:rsidR="008338F0" w:rsidRDefault="003355E7">
      <w:pPr>
        <w:pStyle w:val="20"/>
        <w:spacing w:line="276" w:lineRule="auto"/>
        <w:rPr>
          <w:rFonts w:cs="Tahoma"/>
          <w:lang w:val="el-GR"/>
        </w:rPr>
      </w:pPr>
      <w:bookmarkStart w:id="331" w:name="_Toc86135224"/>
      <w:bookmarkStart w:id="332" w:name="_Toc86395781"/>
      <w:bookmarkStart w:id="333" w:name="__RefHeading___Toc491950129"/>
      <w:bookmarkStart w:id="334" w:name="_Toc86135225"/>
      <w:bookmarkStart w:id="335" w:name="_Toc86395782"/>
      <w:bookmarkEnd w:id="331"/>
      <w:bookmarkEnd w:id="332"/>
      <w:bookmarkEnd w:id="333"/>
      <w:bookmarkEnd w:id="334"/>
      <w:bookmarkEnd w:id="335"/>
      <w:r w:rsidRPr="00603221">
        <w:rPr>
          <w:rFonts w:cs="Tahoma"/>
          <w:lang w:val="el-GR"/>
        </w:rPr>
        <w:tab/>
      </w:r>
      <w:bookmarkStart w:id="336" w:name="_Ref496542592"/>
      <w:bookmarkStart w:id="337" w:name="_Ref67613215"/>
      <w:bookmarkStart w:id="338" w:name="_Toc121404566"/>
      <w:bookmarkStart w:id="339" w:name="_Toc126068907"/>
      <w:r w:rsidRPr="00603221">
        <w:rPr>
          <w:rFonts w:cs="Tahoma"/>
          <w:lang w:val="el-GR"/>
        </w:rPr>
        <w:t xml:space="preserve">Πρόσκληση υποβολής </w:t>
      </w:r>
      <w:r w:rsidR="00BB3801" w:rsidRPr="00603221">
        <w:rPr>
          <w:rFonts w:cs="Tahoma"/>
          <w:lang w:val="el-GR"/>
        </w:rPr>
        <w:t>δικαιολογητικών προσωρινού αναδόχου</w:t>
      </w:r>
      <w:r w:rsidR="00E1337D" w:rsidRPr="00603221">
        <w:rPr>
          <w:rFonts w:cs="Tahoma"/>
          <w:lang w:val="el-GR"/>
        </w:rPr>
        <w:t xml:space="preserve"> </w:t>
      </w:r>
      <w:r w:rsidRPr="00603221">
        <w:rPr>
          <w:rFonts w:cs="Tahoma"/>
          <w:lang w:val="el-GR"/>
        </w:rPr>
        <w:t xml:space="preserve">- Δικαιολογητικά </w:t>
      </w:r>
      <w:bookmarkEnd w:id="336"/>
      <w:r w:rsidR="00BB3801" w:rsidRPr="00603221">
        <w:rPr>
          <w:rFonts w:cs="Tahoma"/>
          <w:lang w:val="el-GR"/>
        </w:rPr>
        <w:t>προσωρινού αναδόχου</w:t>
      </w:r>
      <w:bookmarkEnd w:id="337"/>
      <w:bookmarkEnd w:id="338"/>
      <w:bookmarkEnd w:id="339"/>
      <w:r w:rsidR="00BB3801" w:rsidRPr="00603221">
        <w:rPr>
          <w:rFonts w:cs="Tahoma"/>
          <w:lang w:val="el-GR"/>
        </w:rPr>
        <w:t xml:space="preserve"> </w:t>
      </w:r>
    </w:p>
    <w:p w14:paraId="44C278E7" w14:textId="1921B44D" w:rsidR="00130942" w:rsidRDefault="00095840" w:rsidP="00290DB9">
      <w:pPr>
        <w:spacing w:line="276" w:lineRule="auto"/>
        <w:rPr>
          <w:lang w:val="el-GR"/>
        </w:rPr>
      </w:pPr>
      <w:r w:rsidRPr="00EE0640">
        <w:rPr>
          <w:lang w:val="el-GR"/>
        </w:rPr>
        <w:t>Μετά την αξιολόγηση των προσφορών, η</w:t>
      </w:r>
      <w:r w:rsidRPr="00B07A1A">
        <w:rPr>
          <w:lang w:val="el-GR"/>
        </w:rPr>
        <w:t xml:space="preserve"> αναθέτουσα αρχή </w:t>
      </w:r>
      <w:r w:rsidR="00130942" w:rsidRPr="00CE73AA">
        <w:rPr>
          <w:lang w:val="el-GR" w:eastAsia="ar-SA"/>
        </w:rPr>
        <w:t>αποστέλλει σχετική ηλεκτρονική  πρόσκληση</w:t>
      </w:r>
      <w:r w:rsidR="00130942" w:rsidRPr="00B07A1A">
        <w:rPr>
          <w:lang w:val="el-GR"/>
        </w:rPr>
        <w:t xml:space="preserve"> </w:t>
      </w:r>
      <w:r w:rsidR="00130942">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ανάδοχο»), </w:t>
      </w:r>
      <w:r w:rsidR="00130942" w:rsidRPr="00CE73AA">
        <w:rPr>
          <w:lang w:val="el-GR"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w:t>
      </w:r>
      <w:r w:rsidR="005F6695" w:rsidRPr="00D476C8">
        <w:rPr>
          <w:color w:val="2F5496" w:themeColor="accent5" w:themeShade="BF"/>
          <w:lang w:val="el-GR" w:eastAsia="ar-SA"/>
        </w:rPr>
        <w:fldChar w:fldCharType="begin"/>
      </w:r>
      <w:r w:rsidR="005F6695" w:rsidRPr="00D476C8">
        <w:rPr>
          <w:color w:val="2F5496" w:themeColor="accent5" w:themeShade="BF"/>
          <w:lang w:val="el-GR" w:eastAsia="ar-SA"/>
        </w:rPr>
        <w:instrText xml:space="preserve"> REF _Ref40957856 \r \h </w:instrText>
      </w:r>
      <w:r w:rsidR="0066437F">
        <w:rPr>
          <w:color w:val="2F5496" w:themeColor="accent5" w:themeShade="BF"/>
          <w:lang w:val="el-GR" w:eastAsia="ar-SA"/>
        </w:rPr>
        <w:instrText xml:space="preserve"> \* MERGEFORMAT </w:instrText>
      </w:r>
      <w:r w:rsidR="005F6695" w:rsidRPr="00D476C8">
        <w:rPr>
          <w:color w:val="2F5496" w:themeColor="accent5" w:themeShade="BF"/>
          <w:lang w:val="el-GR" w:eastAsia="ar-SA"/>
        </w:rPr>
      </w:r>
      <w:r w:rsidR="005F6695" w:rsidRPr="00D476C8">
        <w:rPr>
          <w:color w:val="2F5496" w:themeColor="accent5" w:themeShade="BF"/>
          <w:lang w:val="el-GR" w:eastAsia="ar-SA"/>
        </w:rPr>
        <w:fldChar w:fldCharType="separate"/>
      </w:r>
      <w:r w:rsidR="00263685">
        <w:rPr>
          <w:color w:val="2F5496" w:themeColor="accent5" w:themeShade="BF"/>
          <w:lang w:val="el-GR" w:eastAsia="ar-SA"/>
        </w:rPr>
        <w:t>2.2.9.2</w:t>
      </w:r>
      <w:r w:rsidR="005F6695" w:rsidRPr="00D476C8">
        <w:rPr>
          <w:color w:val="2F5496" w:themeColor="accent5" w:themeShade="BF"/>
          <w:lang w:val="el-GR" w:eastAsia="ar-SA"/>
        </w:rPr>
        <w:fldChar w:fldCharType="end"/>
      </w:r>
      <w:r w:rsidR="005F6695">
        <w:rPr>
          <w:lang w:val="el-GR" w:eastAsia="ar-SA"/>
        </w:rPr>
        <w:t xml:space="preserve"> </w:t>
      </w:r>
      <w:r w:rsidR="00130942" w:rsidRPr="00CE73AA">
        <w:rPr>
          <w:lang w:val="el-GR" w:eastAsia="ar-SA"/>
        </w:rPr>
        <w:t xml:space="preserve">της παρούσας διακήρυξης, ως αποδεικτικά στοιχεία για τη μη συνδρομή των λόγων αποκλεισμού της παραγράφου </w:t>
      </w:r>
      <w:r w:rsidR="005F6695" w:rsidRPr="00990757">
        <w:rPr>
          <w:color w:val="2E74B5" w:themeColor="accent1" w:themeShade="BF"/>
          <w:lang w:val="el-GR" w:eastAsia="ar-SA"/>
        </w:rPr>
        <w:fldChar w:fldCharType="begin"/>
      </w:r>
      <w:r w:rsidR="005F6695"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5F6695" w:rsidRPr="00990757">
        <w:rPr>
          <w:color w:val="2E74B5" w:themeColor="accent1" w:themeShade="BF"/>
          <w:lang w:val="el-GR" w:eastAsia="ar-SA"/>
        </w:rPr>
      </w:r>
      <w:r w:rsidR="005F6695" w:rsidRPr="00990757">
        <w:rPr>
          <w:color w:val="2E74B5" w:themeColor="accent1" w:themeShade="BF"/>
          <w:lang w:val="el-GR" w:eastAsia="ar-SA"/>
        </w:rPr>
        <w:fldChar w:fldCharType="separate"/>
      </w:r>
      <w:r w:rsidR="00263685">
        <w:rPr>
          <w:color w:val="2E74B5" w:themeColor="accent1" w:themeShade="BF"/>
          <w:lang w:val="el-GR" w:eastAsia="ar-SA"/>
        </w:rPr>
        <w:t>2.2.3</w:t>
      </w:r>
      <w:r w:rsidR="005F6695" w:rsidRPr="00990757">
        <w:rPr>
          <w:color w:val="2E74B5" w:themeColor="accent1" w:themeShade="BF"/>
          <w:lang w:val="el-GR" w:eastAsia="ar-SA"/>
        </w:rPr>
        <w:fldChar w:fldCharType="end"/>
      </w:r>
      <w:r w:rsidR="005F6695" w:rsidRPr="005F6695">
        <w:rPr>
          <w:lang w:val="el-GR" w:eastAsia="ar-SA"/>
        </w:rPr>
        <w:t xml:space="preserve"> </w:t>
      </w:r>
      <w:r w:rsidR="00130942" w:rsidRPr="00CE73AA">
        <w:rPr>
          <w:lang w:val="el-GR" w:eastAsia="ar-SA"/>
        </w:rPr>
        <w:t xml:space="preserve">της διακήρυξης, καθώς και για την πλήρωση των κριτηρίων ποιοτικής επιλογής των παραγράφων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263685">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00130942"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263685">
        <w:rPr>
          <w:color w:val="2F5496" w:themeColor="accent5" w:themeShade="BF"/>
          <w:lang w:val="el-GR" w:eastAsia="ar-SA"/>
        </w:rPr>
        <w:t>2.2.8</w:t>
      </w:r>
      <w:r w:rsidR="009A3347" w:rsidRPr="00D476C8">
        <w:rPr>
          <w:color w:val="2F5496" w:themeColor="accent5" w:themeShade="BF"/>
          <w:lang w:val="el-GR" w:eastAsia="ar-SA"/>
        </w:rPr>
        <w:fldChar w:fldCharType="end"/>
      </w:r>
      <w:r w:rsidR="00130942" w:rsidRPr="00CE73AA">
        <w:rPr>
          <w:lang w:val="el-GR" w:eastAsia="ar-SA"/>
        </w:rPr>
        <w:t xml:space="preserve">  αυτής.</w:t>
      </w:r>
    </w:p>
    <w:p w14:paraId="73A50EA1" w14:textId="78E4024E" w:rsidR="00084419" w:rsidRPr="00CE73AA" w:rsidRDefault="00084419" w:rsidP="00075680">
      <w:pPr>
        <w:spacing w:line="276" w:lineRule="auto"/>
        <w:rPr>
          <w:color w:val="000000"/>
          <w:lang w:val="el-GR" w:eastAsia="ar-SA"/>
        </w:rPr>
      </w:pPr>
      <w:r w:rsidRPr="00CE73AA">
        <w:rPr>
          <w:color w:val="000000"/>
          <w:lang w:val="el-GR"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w:t>
      </w:r>
      <w:r w:rsidR="00DE19DD">
        <w:rPr>
          <w:color w:val="2F5496" w:themeColor="accent5" w:themeShade="BF"/>
          <w:lang w:val="el-GR" w:eastAsia="ar-SA"/>
        </w:rPr>
        <w:t>2.4.2.5</w:t>
      </w:r>
      <w:r w:rsidRPr="00CE73AA">
        <w:rPr>
          <w:color w:val="000000"/>
          <w:lang w:val="el-GR" w:eastAsia="ar-SA"/>
        </w:rPr>
        <w:t xml:space="preserve"> της παρούσας.</w:t>
      </w:r>
    </w:p>
    <w:p w14:paraId="1E2F3917" w14:textId="5E396F08" w:rsidR="00084419" w:rsidRPr="00CE73AA" w:rsidRDefault="00084419" w:rsidP="000E4BA9">
      <w:pPr>
        <w:spacing w:line="276" w:lineRule="auto"/>
        <w:rPr>
          <w:strike/>
          <w:lang w:val="el-GR" w:eastAsia="ar-SA"/>
        </w:rPr>
      </w:pPr>
      <w:r w:rsidRPr="00911940">
        <w:rPr>
          <w:lang w:val="el-GR" w:eastAsia="ar-SA"/>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w:t>
      </w:r>
      <w:r w:rsidRPr="00911940">
        <w:rPr>
          <w:lang w:val="el-GR" w:eastAsia="ar-SA"/>
        </w:rPr>
        <w:lastRenderedPageBreak/>
        <w:t>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911940">
        <w:rPr>
          <w:color w:val="000000"/>
          <w:lang w:val="el-GR" w:eastAsia="ar-SA"/>
        </w:rPr>
        <w:t xml:space="preserve">, σύμφωνα με τα προβλεπόμενα στις διατάξεις της ως άνω παραγράφου </w:t>
      </w:r>
      <w:r w:rsidR="00DE19DD">
        <w:rPr>
          <w:color w:val="2F5496" w:themeColor="accent5" w:themeShade="BF"/>
          <w:lang w:val="el-GR" w:eastAsia="ar-SA"/>
        </w:rPr>
        <w:t>2.4.2.5</w:t>
      </w:r>
      <w:r w:rsidRPr="00911940">
        <w:rPr>
          <w:lang w:val="el-GR" w:eastAsia="ar-SA"/>
        </w:rPr>
        <w:t>.</w:t>
      </w:r>
      <w:r w:rsidRPr="00CE73AA">
        <w:rPr>
          <w:lang w:val="el-GR" w:eastAsia="ar-SA"/>
        </w:rPr>
        <w:t xml:space="preserve"> </w:t>
      </w:r>
    </w:p>
    <w:p w14:paraId="14ADF1E9" w14:textId="77777777" w:rsidR="00294393" w:rsidRPr="00CE73AA" w:rsidRDefault="00294393" w:rsidP="000E4BA9">
      <w:pPr>
        <w:spacing w:line="276" w:lineRule="auto"/>
        <w:rPr>
          <w:lang w:val="el-GR" w:eastAsia="ar-SA"/>
        </w:rPr>
      </w:pPr>
      <w:r w:rsidRPr="00CE73AA">
        <w:rPr>
          <w:lang w:val="el-GR" w:eastAsia="ar-SA"/>
        </w:rPr>
        <w:t>Αν δεν προσκομισθούν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Pr>
          <w:lang w:val="el-GR" w:eastAsia="ar-SA"/>
        </w:rPr>
        <w:t>,</w:t>
      </w:r>
      <w:r w:rsidRPr="00CE73AA">
        <w:rPr>
          <w:lang w:val="el-GR" w:eastAsia="ar-SA"/>
        </w:rPr>
        <w:t xml:space="preserve"> με την έννοια του άρθρου 102 του ν. 4412/2016, εντός δέκα (10) ημερών από την κοινοποίηση της σχετικής πρόσκλησης σε αυτόν.</w:t>
      </w:r>
    </w:p>
    <w:p w14:paraId="70264737" w14:textId="77777777" w:rsidR="00294393" w:rsidRPr="00CE73AA" w:rsidRDefault="00294393" w:rsidP="000E4BA9">
      <w:pPr>
        <w:spacing w:line="276" w:lineRule="auto"/>
        <w:rPr>
          <w:lang w:val="el-GR" w:eastAsia="ar-SA"/>
        </w:rPr>
      </w:pPr>
      <w:r w:rsidRPr="00CE73AA">
        <w:rPr>
          <w:lang w:val="el-GR"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val="el-GR" w:eastAsia="ar-SA"/>
        </w:rPr>
        <w:t>.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val="el-GR"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07870571" w14:textId="77777777" w:rsidR="00294393" w:rsidRPr="00CE73AA" w:rsidRDefault="00294393" w:rsidP="00303BF0">
      <w:pPr>
        <w:spacing w:line="276" w:lineRule="auto"/>
        <w:rPr>
          <w:lang w:val="el-GR" w:eastAsia="ar-SA"/>
        </w:rPr>
      </w:pPr>
      <w:r w:rsidRPr="00CE73AA">
        <w:rPr>
          <w:lang w:val="el-GR"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61E86849" w14:textId="495B73FF" w:rsidR="00DD0F6F" w:rsidRPr="00CE73AA" w:rsidRDefault="00DD0F6F" w:rsidP="004D7243">
      <w:pPr>
        <w:spacing w:line="276" w:lineRule="auto"/>
        <w:ind w:left="426" w:hanging="426"/>
        <w:rPr>
          <w:lang w:val="el-GR" w:eastAsia="ar-SA"/>
        </w:rPr>
      </w:pPr>
      <w:r w:rsidRPr="00CE73AA">
        <w:rPr>
          <w:lang w:val="el-GR" w:eastAsia="ar-SA"/>
        </w:rPr>
        <w:t xml:space="preserve">i) </w:t>
      </w:r>
      <w:r w:rsidR="004D7243">
        <w:rPr>
          <w:lang w:val="el-GR" w:eastAsia="ar-SA"/>
        </w:rPr>
        <w:tab/>
      </w:r>
      <w:r w:rsidRPr="00CE73AA">
        <w:rPr>
          <w:lang w:val="el-GR" w:eastAsia="ar-SA"/>
        </w:rPr>
        <w:t xml:space="preserve">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2BF5A71E" w14:textId="547DD2AE" w:rsidR="00DD0F6F" w:rsidRPr="00CE73AA" w:rsidRDefault="00DD0F6F" w:rsidP="004D7243">
      <w:pPr>
        <w:spacing w:line="276" w:lineRule="auto"/>
        <w:ind w:left="426" w:hanging="426"/>
        <w:rPr>
          <w:lang w:val="el-GR" w:eastAsia="ar-SA"/>
        </w:rPr>
      </w:pPr>
      <w:r w:rsidRPr="00CE73AA">
        <w:rPr>
          <w:lang w:val="el-GR" w:eastAsia="ar-SA"/>
        </w:rPr>
        <w:t xml:space="preserve">ii)  </w:t>
      </w:r>
      <w:r w:rsidR="004D7243">
        <w:rPr>
          <w:lang w:val="el-GR" w:eastAsia="ar-SA"/>
        </w:rPr>
        <w:tab/>
      </w:r>
      <w:r w:rsidRPr="00CE73AA">
        <w:rPr>
          <w:lang w:val="el-GR" w:eastAsia="ar-SA"/>
        </w:rPr>
        <w:t xml:space="preserve">δεν υποβληθούν στο προκαθορισμένο χρονικό διάστημα τα απαιτούμενα πρωτότυπα ή αντίγραφα των παραπάνω δικαιολογητικών, ή </w:t>
      </w:r>
    </w:p>
    <w:p w14:paraId="0A18E146" w14:textId="6D4E2371" w:rsidR="00DD0F6F" w:rsidRPr="00CE73AA" w:rsidRDefault="00DD0F6F" w:rsidP="004D7243">
      <w:pPr>
        <w:spacing w:line="276" w:lineRule="auto"/>
        <w:ind w:left="426" w:hanging="426"/>
        <w:rPr>
          <w:lang w:val="el-GR" w:eastAsia="ar-SA"/>
        </w:rPr>
      </w:pPr>
      <w:r w:rsidRPr="00CE73AA">
        <w:rPr>
          <w:lang w:val="el-GR" w:eastAsia="ar-SA"/>
        </w:rPr>
        <w:t xml:space="preserve">iii) </w:t>
      </w:r>
      <w:r w:rsidR="004D7243">
        <w:rPr>
          <w:lang w:val="el-GR" w:eastAsia="ar-SA"/>
        </w:rPr>
        <w:tab/>
      </w:r>
      <w:r w:rsidRPr="00CE73AA">
        <w:rPr>
          <w:lang w:val="el-GR" w:eastAsia="ar-SA"/>
        </w:rPr>
        <w:t xml:space="preserve">από τα δικαιολογητικά που προσκομίσθηκαν νομίμως και εμπροθέσμως, δεν αποδεικνύεται η μη συνδρομή των λόγων αποκλεισμού σύμφωνα με την παράγραφο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263685">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(λόγοι αποκλεισμού) ή η πλήρωση μιας ή περισσοτέρων από τις απαιτήσεις των κριτηρίων ποιοτικής επιλογής σύμφωνα με τις παραγράφους </w:t>
      </w:r>
      <w:r w:rsidR="009A3347" w:rsidRPr="009A334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_Ref74510337 \r \h </w:instrText>
      </w:r>
      <w:r w:rsidR="0066437F">
        <w:rPr>
          <w:color w:val="2E74B5" w:themeColor="accent1" w:themeShade="BF"/>
          <w:lang w:val="el-GR" w:eastAsia="ar-SA"/>
        </w:rPr>
        <w:instrText xml:space="preserve"> \* MERGEFORMAT </w:instrText>
      </w:r>
      <w:r w:rsidR="009A3347" w:rsidRPr="009A3347">
        <w:rPr>
          <w:color w:val="2E74B5" w:themeColor="accent1" w:themeShade="BF"/>
          <w:lang w:val="el-GR" w:eastAsia="ar-SA"/>
        </w:rPr>
      </w:r>
      <w:r w:rsidR="009A3347" w:rsidRPr="009A3347">
        <w:rPr>
          <w:color w:val="2E74B5" w:themeColor="accent1" w:themeShade="BF"/>
          <w:lang w:val="el-GR" w:eastAsia="ar-SA"/>
        </w:rPr>
        <w:fldChar w:fldCharType="separate"/>
      </w:r>
      <w:r w:rsidR="00263685">
        <w:rPr>
          <w:color w:val="2E74B5" w:themeColor="accent1" w:themeShade="BF"/>
          <w:lang w:val="el-GR" w:eastAsia="ar-SA"/>
        </w:rPr>
        <w:t>2.2.4</w:t>
      </w:r>
      <w:r w:rsidR="009A3347" w:rsidRPr="009A3347">
        <w:rPr>
          <w:color w:val="2E74B5" w:themeColor="accent1" w:themeShade="BF"/>
          <w:lang w:val="el-GR" w:eastAsia="ar-SA"/>
        </w:rPr>
        <w:fldChar w:fldCharType="end"/>
      </w:r>
      <w:r w:rsidRPr="00CE73AA">
        <w:rPr>
          <w:lang w:val="el-GR" w:eastAsia="ar-SA"/>
        </w:rPr>
        <w:t xml:space="preserve"> έως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_Ref74505980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263685">
        <w:rPr>
          <w:color w:val="2E74B5" w:themeColor="accent1" w:themeShade="BF"/>
          <w:lang w:val="el-GR" w:eastAsia="ar-SA"/>
        </w:rPr>
        <w:t>2.2.8</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(κριτήρια ποιοτικής επιλογής) της παρούσας, </w:t>
      </w:r>
    </w:p>
    <w:p w14:paraId="7786F6D2" w14:textId="77777777" w:rsidR="00DD0F6F" w:rsidRPr="00CE73AA" w:rsidRDefault="00DD0F6F" w:rsidP="00EF1EDC">
      <w:pPr>
        <w:spacing w:line="276" w:lineRule="auto"/>
        <w:rPr>
          <w:lang w:val="el-GR" w:eastAsia="ar-SA"/>
        </w:rPr>
      </w:pPr>
      <w:r w:rsidRPr="00CE73AA">
        <w:rPr>
          <w:lang w:val="el-GR"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CE73AA">
        <w:rPr>
          <w:i/>
          <w:color w:val="5B9BD5"/>
          <w:lang w:val="el-GR" w:eastAsia="el-GR"/>
        </w:rPr>
        <w:t xml:space="preserve"> </w:t>
      </w:r>
      <w:r w:rsidRPr="00CE73AA">
        <w:rPr>
          <w:lang w:val="el-GR" w:eastAsia="ar-SA"/>
        </w:rPr>
        <w:t xml:space="preserve">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(οψιγενείς μεταβολές), δεν καταπίπτει υπέρ της Αναθέτουσας Αρχής η εγγύηση συμμετοχής του. </w:t>
      </w:r>
    </w:p>
    <w:p w14:paraId="0FB7BF91" w14:textId="6EA946E9" w:rsidR="00DD0F6F" w:rsidRPr="00CE73AA" w:rsidRDefault="00DD0F6F" w:rsidP="00EF1EDC">
      <w:pPr>
        <w:spacing w:line="276" w:lineRule="auto"/>
        <w:rPr>
          <w:lang w:val="el-GR" w:eastAsia="ar-SA"/>
        </w:rPr>
      </w:pPr>
      <w:r w:rsidRPr="00CE73AA">
        <w:rPr>
          <w:lang w:val="el-GR" w:eastAsia="ar-SA"/>
        </w:rPr>
        <w:lastRenderedPageBreak/>
        <w:t xml:space="preserve">Αν κανένας από τους προσφέροντες δεν υποβάλλει αληθή ή ακριβή δήλωση </w:t>
      </w:r>
      <w:r w:rsidRPr="00CE73AA">
        <w:rPr>
          <w:b/>
          <w:lang w:val="el-GR" w:eastAsia="ar-SA"/>
        </w:rPr>
        <w:t>ή</w:t>
      </w:r>
      <w:r w:rsidRPr="00CE73AA">
        <w:rPr>
          <w:lang w:val="el-GR" w:eastAsia="ar-SA"/>
        </w:rPr>
        <w:t xml:space="preserve"> δεν προσκομίσει ένα ή περισσότερα από τα απαιτούμενα έγγραφα και δικαιολογητικά </w:t>
      </w:r>
      <w:r w:rsidRPr="00CE73AA">
        <w:rPr>
          <w:b/>
          <w:lang w:val="el-GR" w:eastAsia="ar-SA"/>
        </w:rPr>
        <w:t>ή</w:t>
      </w:r>
      <w:r w:rsidRPr="00CE73AA">
        <w:rPr>
          <w:lang w:val="el-GR" w:eastAsia="ar-SA"/>
        </w:rPr>
        <w:t xml:space="preserve"> δεν αποδείξει ότι: α) δεν βρίσκεται σε μία από τις καταστάσεις της παραγράφου </w:t>
      </w:r>
      <w:r w:rsidR="009A3347" w:rsidRPr="00990757">
        <w:rPr>
          <w:color w:val="2E74B5" w:themeColor="accent1" w:themeShade="BF"/>
          <w:lang w:val="el-GR" w:eastAsia="ar-SA"/>
        </w:rPr>
        <w:fldChar w:fldCharType="begin"/>
      </w:r>
      <w:r w:rsidR="009A3347" w:rsidRPr="00990757">
        <w:rPr>
          <w:color w:val="2E74B5" w:themeColor="accent1" w:themeShade="BF"/>
          <w:lang w:val="el-GR" w:eastAsia="ar-SA"/>
        </w:rPr>
        <w:instrText xml:space="preserve"> REF _Ref496541356 \r \h </w:instrText>
      </w:r>
      <w:r w:rsidR="0066437F">
        <w:rPr>
          <w:color w:val="2E74B5" w:themeColor="accent1" w:themeShade="BF"/>
          <w:lang w:val="el-GR" w:eastAsia="ar-SA"/>
        </w:rPr>
        <w:instrText xml:space="preserve"> \* MERGEFORMAT </w:instrText>
      </w:r>
      <w:r w:rsidR="009A3347" w:rsidRPr="00990757">
        <w:rPr>
          <w:color w:val="2E74B5" w:themeColor="accent1" w:themeShade="BF"/>
          <w:lang w:val="el-GR" w:eastAsia="ar-SA"/>
        </w:rPr>
      </w:r>
      <w:r w:rsidR="009A3347" w:rsidRPr="00990757">
        <w:rPr>
          <w:color w:val="2E74B5" w:themeColor="accent1" w:themeShade="BF"/>
          <w:lang w:val="el-GR" w:eastAsia="ar-SA"/>
        </w:rPr>
        <w:fldChar w:fldCharType="separate"/>
      </w:r>
      <w:r w:rsidR="00263685">
        <w:rPr>
          <w:color w:val="2E74B5" w:themeColor="accent1" w:themeShade="BF"/>
          <w:lang w:val="el-GR" w:eastAsia="ar-SA"/>
        </w:rPr>
        <w:t>2.2.3</w:t>
      </w:r>
      <w:r w:rsidR="009A3347" w:rsidRPr="00990757">
        <w:rPr>
          <w:color w:val="2E74B5" w:themeColor="accent1"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και β) πληροί τα σχετικά κριτήρια ποιοτικής επιλογής τα οποία έχουν καθοριστεί σύμφωνα με τις παραγράφους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_Ref74510337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263685">
        <w:rPr>
          <w:color w:val="2F5496" w:themeColor="accent5" w:themeShade="BF"/>
          <w:lang w:val="el-GR" w:eastAsia="ar-SA"/>
        </w:rPr>
        <w:t>2.2.4</w:t>
      </w:r>
      <w:r w:rsidR="009A3347" w:rsidRPr="00D476C8">
        <w:rPr>
          <w:color w:val="2F5496" w:themeColor="accent5" w:themeShade="BF"/>
          <w:lang w:val="el-GR" w:eastAsia="ar-SA"/>
        </w:rPr>
        <w:fldChar w:fldCharType="end"/>
      </w:r>
      <w:r w:rsidR="009A3347" w:rsidRPr="00D476C8">
        <w:rPr>
          <w:color w:val="2F5496" w:themeColor="accent5" w:themeShade="BF"/>
          <w:lang w:val="el-GR" w:eastAsia="ar-SA"/>
        </w:rPr>
        <w:t xml:space="preserve"> </w:t>
      </w:r>
      <w:r w:rsidRPr="00D476C8">
        <w:rPr>
          <w:color w:val="2F5496" w:themeColor="accent5" w:themeShade="BF"/>
          <w:lang w:val="el-GR" w:eastAsia="ar-SA"/>
        </w:rPr>
        <w:t>-</w:t>
      </w:r>
      <w:r w:rsidR="009A3347" w:rsidRPr="00D476C8">
        <w:rPr>
          <w:color w:val="2F5496" w:themeColor="accent5" w:themeShade="BF"/>
          <w:lang w:val="el-GR" w:eastAsia="ar-SA"/>
        </w:rPr>
        <w:t xml:space="preserve">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_Ref74505980 \r \h </w:instrText>
      </w:r>
      <w:r w:rsidR="0066437F" w:rsidRPr="00D476C8">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263685">
        <w:rPr>
          <w:color w:val="2F5496" w:themeColor="accent5" w:themeShade="BF"/>
          <w:lang w:val="el-GR" w:eastAsia="ar-SA"/>
        </w:rPr>
        <w:t>2.2.8</w:t>
      </w:r>
      <w:r w:rsidR="009A3347" w:rsidRPr="00D476C8">
        <w:rPr>
          <w:color w:val="2F5496" w:themeColor="accent5" w:themeShade="BF"/>
          <w:lang w:val="el-GR" w:eastAsia="ar-SA"/>
        </w:rPr>
        <w:fldChar w:fldCharType="end"/>
      </w:r>
      <w:r w:rsidR="009A3347">
        <w:rPr>
          <w:lang w:val="el-GR" w:eastAsia="ar-SA"/>
        </w:rPr>
        <w:t xml:space="preserve"> </w:t>
      </w:r>
      <w:r w:rsidRPr="00CE73AA">
        <w:rPr>
          <w:lang w:val="el-GR" w:eastAsia="ar-SA"/>
        </w:rPr>
        <w:t xml:space="preserve">της παρούσας διακήρυξης, η διαδικασία ματαιώνεται. </w:t>
      </w:r>
    </w:p>
    <w:p w14:paraId="173CD919" w14:textId="77777777" w:rsidR="00DD0F6F" w:rsidRDefault="00DD0F6F" w:rsidP="00EF1EDC">
      <w:pPr>
        <w:spacing w:line="276" w:lineRule="auto"/>
        <w:rPr>
          <w:lang w:val="el-GR" w:eastAsia="ar-SA"/>
        </w:rPr>
      </w:pPr>
      <w:r w:rsidRPr="00CE73AA">
        <w:rPr>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val="el-GR" w:eastAsia="ar-SA"/>
        </w:rPr>
        <w:t xml:space="preserve"> </w:t>
      </w:r>
      <w:r w:rsidRPr="00CE73AA">
        <w:rPr>
          <w:lang w:val="el-GR"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14614922" w14:textId="189997A8" w:rsidR="00DD0F6F" w:rsidRPr="00CE73AA" w:rsidRDefault="00DD0F6F" w:rsidP="00EF1EDC">
      <w:pPr>
        <w:spacing w:line="276" w:lineRule="auto"/>
        <w:rPr>
          <w:lang w:val="el-GR" w:eastAsia="ar-SA"/>
        </w:rPr>
      </w:pPr>
      <w:r w:rsidRPr="00911940">
        <w:rPr>
          <w:lang w:val="el-GR"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sidR="006E75EE">
        <w:rPr>
          <w:lang w:val="el-GR" w:eastAsia="ar-SA"/>
        </w:rPr>
        <w:t>παρούσα</w:t>
      </w:r>
      <w:r w:rsidRPr="00911940">
        <w:rPr>
          <w:lang w:val="el-GR" w:eastAsia="ar-SA"/>
        </w:rPr>
        <w:t xml:space="preserve"> σε ποσοστό και ως εξής: </w:t>
      </w:r>
      <w:r w:rsidR="006E75EE">
        <w:rPr>
          <w:lang w:val="el-GR" w:eastAsia="ar-SA"/>
        </w:rPr>
        <w:t xml:space="preserve">εκατόν είκοσι </w:t>
      </w:r>
      <w:r w:rsidRPr="00911940">
        <w:rPr>
          <w:lang w:val="el-GR" w:eastAsia="ar-SA"/>
        </w:rPr>
        <w:t>τοις εκατό (</w:t>
      </w:r>
      <w:r w:rsidR="006E75EE">
        <w:rPr>
          <w:lang w:val="el-GR" w:eastAsia="ar-SA"/>
        </w:rPr>
        <w:t>120</w:t>
      </w:r>
      <w:r w:rsidRPr="00911940">
        <w:rPr>
          <w:lang w:val="el-GR" w:eastAsia="ar-SA"/>
        </w:rPr>
        <w:t>%)</w:t>
      </w:r>
      <w:r w:rsidRPr="00911940">
        <w:rPr>
          <w:vertAlign w:val="superscript"/>
          <w:lang w:val="el-GR" w:eastAsia="ar-SA"/>
        </w:rPr>
        <w:footnoteReference w:id="15"/>
      </w:r>
      <w:r w:rsidRPr="00911940">
        <w:rPr>
          <w:lang w:val="el-GR" w:eastAsia="ar-SA"/>
        </w:rPr>
        <w:t xml:space="preserve"> στην περίπτωση της μεγαλύτερης ποσότητας και </w:t>
      </w:r>
      <w:r w:rsidR="006E75EE">
        <w:rPr>
          <w:lang w:val="el-GR" w:eastAsia="ar-SA"/>
        </w:rPr>
        <w:t xml:space="preserve">ογδόντα </w:t>
      </w:r>
      <w:r w:rsidRPr="00911940">
        <w:rPr>
          <w:lang w:val="el-GR" w:eastAsia="ar-SA"/>
        </w:rPr>
        <w:t>τοις εκατό (</w:t>
      </w:r>
      <w:r w:rsidR="006E75EE">
        <w:rPr>
          <w:lang w:val="el-GR" w:eastAsia="ar-SA"/>
        </w:rPr>
        <w:t>80</w:t>
      </w:r>
      <w:r w:rsidRPr="00911940">
        <w:rPr>
          <w:lang w:val="el-GR" w:eastAsia="ar-SA"/>
        </w:rPr>
        <w:t>%)</w:t>
      </w:r>
      <w:r w:rsidRPr="00911940">
        <w:rPr>
          <w:vertAlign w:val="superscript"/>
          <w:lang w:val="el-GR" w:eastAsia="ar-SA"/>
        </w:rPr>
        <w:footnoteReference w:id="16"/>
      </w:r>
      <w:r w:rsidRPr="00911940">
        <w:rPr>
          <w:lang w:val="el-GR" w:eastAsia="ar-SA"/>
        </w:rPr>
        <w:t xml:space="preserve"> στην περίπτωση μικρότερης ποσότητας.</w:t>
      </w:r>
    </w:p>
    <w:p w14:paraId="733F67E7" w14:textId="77777777" w:rsidR="00095840" w:rsidRPr="00DC4540" w:rsidRDefault="00095840" w:rsidP="00EF1EDC">
      <w:pPr>
        <w:spacing w:line="276" w:lineRule="auto"/>
        <w:rPr>
          <w:lang w:val="el-GR"/>
        </w:rPr>
      </w:pPr>
      <w:r w:rsidRPr="00B07A1A">
        <w:rPr>
          <w:lang w:val="el-GR"/>
        </w:rPr>
        <w:t>Τα αποτελέσματα του ελέγχου των παραπάνω δικαιολογητικών και της εισήγησης της Επιτροπής επικυρώνονται με την απόφαση κα</w:t>
      </w:r>
      <w:r w:rsidRPr="00DC4540">
        <w:rPr>
          <w:lang w:val="el-GR"/>
        </w:rPr>
        <w:t>τακύρωσης.</w:t>
      </w:r>
    </w:p>
    <w:p w14:paraId="6281FEDA" w14:textId="382E688A" w:rsidR="00F005B4" w:rsidRPr="00841073" w:rsidRDefault="00F005B4" w:rsidP="00EF1EDC">
      <w:pPr>
        <w:spacing w:line="276" w:lineRule="auto"/>
        <w:textAlignment w:val="baseline"/>
        <w:rPr>
          <w:rFonts w:ascii="Calibri" w:eastAsiaTheme="minorHAnsi" w:hAnsi="Calibri"/>
          <w:color w:val="000000"/>
          <w:shd w:val="clear" w:color="auto" w:fill="FFFFFF"/>
          <w:lang w:val="el-GR" w:eastAsia="en-US"/>
        </w:rPr>
      </w:pPr>
      <w:r w:rsidRPr="00841073">
        <w:rPr>
          <w:rFonts w:eastAsiaTheme="minorHAnsi"/>
          <w:color w:val="000000"/>
          <w:shd w:val="clear" w:color="auto" w:fill="FFFFFF"/>
          <w:lang w:val="el-GR" w:eastAsia="en-US"/>
        </w:rPr>
        <w:t>Σε κάθε περίπτωση,</w:t>
      </w:r>
      <w:r w:rsidRPr="005C13A7">
        <w:rPr>
          <w:color w:val="000000"/>
          <w:shd w:val="clear" w:color="auto" w:fill="FFFFFF"/>
          <w:lang w:val="el-GR"/>
        </w:rPr>
        <w:t xml:space="preserve"> </w:t>
      </w:r>
      <w:r w:rsidRPr="00841073">
        <w:rPr>
          <w:rFonts w:eastAsiaTheme="minorHAnsi"/>
          <w:color w:val="000000"/>
          <w:shd w:val="clear" w:color="auto" w:fill="FFFFFF"/>
          <w:lang w:val="el-GR" w:eastAsia="en-US"/>
        </w:rPr>
        <w:t>όταν εξ αρχής έχει υποβληθεί μία προσφορά,</w:t>
      </w:r>
      <w:r w:rsidRPr="005C13A7">
        <w:rPr>
          <w:color w:val="000000"/>
          <w:shd w:val="clear" w:color="auto" w:fill="FFFFFF"/>
          <w:lang w:val="el-GR"/>
        </w:rPr>
        <w:t xml:space="preserve"> τα </w:t>
      </w:r>
      <w:r w:rsidRPr="00841073">
        <w:rPr>
          <w:rFonts w:eastAsiaTheme="minorHAnsi"/>
          <w:color w:val="000000"/>
          <w:shd w:val="clear" w:color="auto" w:fill="FFFFFF"/>
          <w:lang w:val="el-GR" w:eastAsia="en-US"/>
        </w:rPr>
        <w:t>αποτελέσματα όλων των σταδίων</w:t>
      </w:r>
      <w:r w:rsidRPr="005C13A7">
        <w:rPr>
          <w:color w:val="000000"/>
          <w:shd w:val="clear" w:color="auto" w:fill="FFFFFF"/>
          <w:lang w:val="el-GR"/>
        </w:rPr>
        <w:t xml:space="preserve"> της διαδικασίας ανάθεσης</w:t>
      </w:r>
      <w:r w:rsidRPr="00841073">
        <w:rPr>
          <w:rFonts w:eastAsiaTheme="minorHAnsi"/>
          <w:color w:val="000000"/>
          <w:shd w:val="clear" w:color="auto" w:fill="FFFFFF"/>
          <w:lang w:val="el-GR" w:eastAsia="en-US"/>
        </w:rPr>
        <w:t>, ήτοι Δικαιολογητικών Συμμετοχής, Τεχνικής Προσφοράς και Οικονομικής Προσφοράς</w:t>
      </w:r>
      <w:r w:rsidRPr="005C13A7">
        <w:rPr>
          <w:color w:val="000000"/>
          <w:shd w:val="clear" w:color="auto" w:fill="FFFFFF"/>
          <w:lang w:val="el-GR"/>
        </w:rPr>
        <w:t xml:space="preserve">, επικυρώνονται με την απόφαση κατακύρωσης του άρθρου 105 του ν. 4412/2016, σύμφωνα με 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_Ref86407940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263685">
        <w:rPr>
          <w:color w:val="2F5496" w:themeColor="accent5" w:themeShade="BF"/>
          <w:shd w:val="clear" w:color="auto" w:fill="FFFFFF"/>
          <w:lang w:val="el-GR"/>
        </w:rPr>
        <w:t>3.3</w:t>
      </w:r>
      <w:r w:rsidR="0066437F" w:rsidRPr="00D476C8">
        <w:rPr>
          <w:color w:val="2F5496" w:themeColor="accent5" w:themeShade="BF"/>
          <w:shd w:val="clear" w:color="auto" w:fill="FFFFFF"/>
          <w:lang w:val="el-GR"/>
        </w:rPr>
        <w:fldChar w:fldCharType="end"/>
      </w:r>
      <w:r w:rsidRPr="005C13A7">
        <w:rPr>
          <w:color w:val="000000"/>
          <w:shd w:val="clear" w:color="auto" w:fill="FFFFFF"/>
          <w:lang w:val="el-GR"/>
        </w:rPr>
        <w:t xml:space="preserve"> της παρούσας, που εκδίδεται μετά το πέρας και του τελευταίου σταδίου της διαδικασίας. Κατά της ανωτέρω απόφασης χωρεί προδικαστική προσφυγή ενώπιον της </w:t>
      </w:r>
      <w:r w:rsidR="00E85223">
        <w:rPr>
          <w:color w:val="000000"/>
          <w:shd w:val="clear" w:color="auto" w:fill="FFFFFF"/>
          <w:lang w:val="el-GR"/>
        </w:rPr>
        <w:t>Ε.Α.ΔΗ.ΣΥ.</w:t>
      </w:r>
      <w:r w:rsidRPr="005C13A7">
        <w:rPr>
          <w:color w:val="000000"/>
          <w:shd w:val="clear" w:color="auto" w:fill="FFFFFF"/>
          <w:lang w:val="el-GR"/>
        </w:rPr>
        <w:t xml:space="preserve"> σύμφωνα με όσα προβλέπονται στην παράγραφο </w:t>
      </w:r>
      <w:r w:rsidR="0066437F" w:rsidRPr="00D476C8">
        <w:rPr>
          <w:color w:val="2F5496" w:themeColor="accent5" w:themeShade="BF"/>
          <w:shd w:val="clear" w:color="auto" w:fill="FFFFFF"/>
          <w:lang w:val="el-GR"/>
        </w:rPr>
        <w:fldChar w:fldCharType="begin"/>
      </w:r>
      <w:r w:rsidR="0066437F" w:rsidRPr="00D476C8">
        <w:rPr>
          <w:color w:val="2F5496" w:themeColor="accent5" w:themeShade="BF"/>
          <w:shd w:val="clear" w:color="auto" w:fill="FFFFFF"/>
          <w:lang w:val="el-GR"/>
        </w:rPr>
        <w:instrText xml:space="preserve"> REF _Ref86068123 \r \h </w:instrText>
      </w:r>
      <w:r w:rsidR="00290DB9">
        <w:rPr>
          <w:color w:val="2F5496" w:themeColor="accent5" w:themeShade="BF"/>
          <w:shd w:val="clear" w:color="auto" w:fill="FFFFFF"/>
          <w:lang w:val="el-GR"/>
        </w:rPr>
        <w:instrText xml:space="preserve"> \* MERGEFORMAT </w:instrText>
      </w:r>
      <w:r w:rsidR="0066437F" w:rsidRPr="00D476C8">
        <w:rPr>
          <w:color w:val="2F5496" w:themeColor="accent5" w:themeShade="BF"/>
          <w:shd w:val="clear" w:color="auto" w:fill="FFFFFF"/>
          <w:lang w:val="el-GR"/>
        </w:rPr>
      </w:r>
      <w:r w:rsidR="0066437F" w:rsidRPr="00D476C8">
        <w:rPr>
          <w:color w:val="2F5496" w:themeColor="accent5" w:themeShade="BF"/>
          <w:shd w:val="clear" w:color="auto" w:fill="FFFFFF"/>
          <w:lang w:val="el-GR"/>
        </w:rPr>
        <w:fldChar w:fldCharType="separate"/>
      </w:r>
      <w:r w:rsidR="00263685">
        <w:rPr>
          <w:color w:val="2F5496" w:themeColor="accent5" w:themeShade="BF"/>
          <w:shd w:val="clear" w:color="auto" w:fill="FFFFFF"/>
          <w:lang w:val="el-GR"/>
        </w:rPr>
        <w:t>3.4</w:t>
      </w:r>
      <w:r w:rsidR="0066437F" w:rsidRPr="00D476C8">
        <w:rPr>
          <w:color w:val="2F5496" w:themeColor="accent5" w:themeShade="BF"/>
          <w:shd w:val="clear" w:color="auto" w:fill="FFFFFF"/>
          <w:lang w:val="el-GR"/>
        </w:rPr>
        <w:fldChar w:fldCharType="end"/>
      </w:r>
      <w:r w:rsidR="0066437F">
        <w:rPr>
          <w:color w:val="000000"/>
          <w:shd w:val="clear" w:color="auto" w:fill="FFFFFF"/>
          <w:lang w:val="el-GR"/>
        </w:rPr>
        <w:t xml:space="preserve"> </w:t>
      </w:r>
      <w:r w:rsidRPr="005C13A7">
        <w:rPr>
          <w:color w:val="000000"/>
          <w:shd w:val="clear" w:color="auto" w:fill="FFFFFF"/>
          <w:lang w:val="el-GR"/>
        </w:rPr>
        <w:t>της παρούσας</w:t>
      </w:r>
      <w:r w:rsidRPr="00841073">
        <w:rPr>
          <w:rStyle w:val="ab"/>
          <w:rFonts w:ascii="Calibri" w:eastAsiaTheme="minorHAnsi" w:hAnsi="Calibri"/>
          <w:color w:val="000000"/>
          <w:shd w:val="clear" w:color="auto" w:fill="FFFFFF"/>
          <w:lang w:val="el-GR" w:eastAsia="en-US"/>
        </w:rPr>
        <w:footnoteReference w:id="17"/>
      </w:r>
      <w:r w:rsidRPr="00841073">
        <w:rPr>
          <w:rFonts w:ascii="Calibri" w:eastAsiaTheme="minorHAnsi" w:hAnsi="Calibri"/>
          <w:color w:val="000000"/>
          <w:shd w:val="clear" w:color="auto" w:fill="FFFFFF"/>
          <w:lang w:val="el-GR" w:eastAsia="en-US"/>
        </w:rPr>
        <w:t>.</w:t>
      </w:r>
    </w:p>
    <w:p w14:paraId="301AEDCD" w14:textId="77777777" w:rsidR="006119DB" w:rsidRPr="006119DB" w:rsidRDefault="006119DB" w:rsidP="00DB5B4A">
      <w:pPr>
        <w:spacing w:line="276" w:lineRule="auto"/>
        <w:rPr>
          <w:lang w:val="el-GR"/>
        </w:rPr>
      </w:pPr>
    </w:p>
    <w:p w14:paraId="1421ADF0" w14:textId="77777777" w:rsidR="008338F0" w:rsidRDefault="003355E7">
      <w:pPr>
        <w:pStyle w:val="20"/>
        <w:spacing w:line="276" w:lineRule="auto"/>
        <w:rPr>
          <w:rFonts w:cs="Tahoma"/>
          <w:lang w:val="el-GR"/>
        </w:rPr>
      </w:pPr>
      <w:bookmarkStart w:id="340" w:name="_Toc74566895"/>
      <w:bookmarkStart w:id="341" w:name="_Toc74566896"/>
      <w:bookmarkStart w:id="342" w:name="_Toc74566897"/>
      <w:bookmarkStart w:id="343" w:name="_Toc74566898"/>
      <w:bookmarkStart w:id="344" w:name="_Toc74566899"/>
      <w:bookmarkStart w:id="345" w:name="_Toc74566900"/>
      <w:bookmarkStart w:id="346" w:name="_Toc74566901"/>
      <w:bookmarkStart w:id="347" w:name="_Toc74566902"/>
      <w:bookmarkStart w:id="348" w:name="_Toc74566903"/>
      <w:bookmarkStart w:id="349" w:name="_Toc74566904"/>
      <w:bookmarkStart w:id="350" w:name="_Toc74566905"/>
      <w:bookmarkStart w:id="351" w:name="_Toc74566906"/>
      <w:bookmarkStart w:id="352" w:name="_Toc74566907"/>
      <w:bookmarkStart w:id="353" w:name="_Toc74566908"/>
      <w:bookmarkStart w:id="354" w:name="_Toc74566909"/>
      <w:bookmarkStart w:id="355" w:name="_Toc74566910"/>
      <w:bookmarkStart w:id="356" w:name="_Toc74566911"/>
      <w:bookmarkStart w:id="357" w:name="_Toc74566912"/>
      <w:bookmarkStart w:id="358" w:name="_Toc74566913"/>
      <w:bookmarkStart w:id="359" w:name="_Toc74566914"/>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r w:rsidRPr="00603221">
        <w:rPr>
          <w:rFonts w:cs="Tahoma"/>
          <w:lang w:val="el-GR"/>
        </w:rPr>
        <w:tab/>
      </w:r>
      <w:bookmarkStart w:id="360" w:name="_Ref86407940"/>
      <w:bookmarkStart w:id="361" w:name="_Toc121404567"/>
      <w:bookmarkStart w:id="362" w:name="_Toc126068908"/>
      <w:r w:rsidRPr="00603221">
        <w:rPr>
          <w:rFonts w:cs="Tahoma"/>
          <w:lang w:val="el-GR"/>
        </w:rPr>
        <w:t>Κατακύρωση - σύναψη σύμβασης</w:t>
      </w:r>
      <w:bookmarkEnd w:id="360"/>
      <w:bookmarkEnd w:id="361"/>
      <w:bookmarkEnd w:id="362"/>
      <w:r w:rsidRPr="00603221">
        <w:rPr>
          <w:rFonts w:cs="Tahoma"/>
          <w:lang w:val="el-GR"/>
        </w:rPr>
        <w:t xml:space="preserve"> </w:t>
      </w:r>
    </w:p>
    <w:p w14:paraId="00FD523B" w14:textId="77777777" w:rsidR="005B1D5A" w:rsidRPr="00CE73AA" w:rsidRDefault="00035295" w:rsidP="00290DB9">
      <w:pPr>
        <w:spacing w:line="276" w:lineRule="auto"/>
        <w:rPr>
          <w:lang w:val="el-GR" w:eastAsia="ar-SA"/>
        </w:rPr>
      </w:pPr>
      <w:r w:rsidRPr="00990757">
        <w:rPr>
          <w:b/>
          <w:lang w:val="el-GR" w:eastAsia="ar-SA"/>
        </w:rPr>
        <w:t>3.3.1</w:t>
      </w:r>
      <w:r>
        <w:rPr>
          <w:lang w:val="el-GR" w:eastAsia="ar-SA"/>
        </w:rPr>
        <w:t xml:space="preserve"> </w:t>
      </w:r>
      <w:r w:rsidR="005B1D5A" w:rsidRPr="00CE73AA">
        <w:rPr>
          <w:lang w:val="el-GR" w:eastAsia="ar-SA"/>
        </w:rPr>
        <w:t xml:space="preserve">Τα αποτελέσματα του ελέγχου των παραπάνω δικαιολογητικών </w:t>
      </w:r>
      <w:r w:rsidR="005B1D5A" w:rsidRPr="00EB0F65">
        <w:rPr>
          <w:lang w:val="el-GR" w:eastAsia="ar-SA"/>
        </w:rPr>
        <w:t xml:space="preserve">κατακύρωσης </w:t>
      </w:r>
      <w:r w:rsidR="005B1D5A" w:rsidRPr="00CE73AA">
        <w:rPr>
          <w:lang w:val="el-GR" w:eastAsia="ar-SA"/>
        </w:rPr>
        <w:t xml:space="preserve">και της εισήγησης της Επιτροπής </w:t>
      </w:r>
      <w:r w:rsidR="005B1D5A">
        <w:rPr>
          <w:lang w:val="el-GR" w:eastAsia="ar-SA"/>
        </w:rPr>
        <w:t xml:space="preserve">Διαγωνισμού </w:t>
      </w:r>
      <w:r w:rsidR="005B1D5A" w:rsidRPr="00CE73AA">
        <w:rPr>
          <w:lang w:val="el-GR" w:eastAsia="ar-SA"/>
        </w:rPr>
        <w:t>επικυρώνονται με την απόφαση κατακύρωσης, στην οποία ενσωματώνεται η απόφαση έγκρισης του πρακτικού κατάταξης των προσφερόντων</w:t>
      </w:r>
      <w:r w:rsidR="005B1D5A">
        <w:rPr>
          <w:lang w:val="el-GR" w:eastAsia="ar-SA"/>
        </w:rPr>
        <w:t xml:space="preserve"> και ανάδειξης προσωρινού αναδόχου</w:t>
      </w:r>
      <w:r w:rsidR="005B1D5A" w:rsidRPr="00CE73AA">
        <w:rPr>
          <w:lang w:val="el-GR" w:eastAsia="ar-SA"/>
        </w:rPr>
        <w:t>, σε συνέχεια της αξιολόγησης των οικονομικών προσφορών τους.</w:t>
      </w:r>
    </w:p>
    <w:p w14:paraId="11484960" w14:textId="77777777" w:rsidR="005B1D5A" w:rsidRDefault="005B1D5A" w:rsidP="00075680">
      <w:pPr>
        <w:spacing w:line="276" w:lineRule="auto"/>
        <w:rPr>
          <w:lang w:val="el-GR" w:eastAsia="ar-SA"/>
        </w:rPr>
      </w:pPr>
      <w:r w:rsidRPr="00CE73AA">
        <w:rPr>
          <w:lang w:val="el-GR" w:eastAsia="ar-SA"/>
        </w:rPr>
        <w:t>Η αναθέτουσα αρχή κοινοποιεί</w:t>
      </w:r>
      <w:r>
        <w:rPr>
          <w:lang w:val="el-GR" w:eastAsia="ar-SA"/>
        </w:rPr>
        <w:t>,</w:t>
      </w:r>
      <w:r w:rsidRPr="00CE73AA">
        <w:rPr>
          <w:lang w:val="el-GR" w:eastAsia="ar-SA"/>
        </w:rPr>
        <w:t xml:space="preserve"> μέσω της λειτουργικότητας της «Επικοινωνίας»</w:t>
      </w:r>
      <w:r>
        <w:rPr>
          <w:lang w:val="el-GR" w:eastAsia="ar-SA"/>
        </w:rPr>
        <w:t xml:space="preserve">, </w:t>
      </w:r>
      <w:r w:rsidRPr="00CE73AA">
        <w:rPr>
          <w:lang w:val="el-GR" w:eastAsia="ar-SA"/>
        </w:rPr>
        <w:t>σε όλους τους οικονομικούς φορείς που έλαβαν μέρος στη διαδικασία ανάθεσης, εκτός από όσους αποκλείστηκαν οριστικά</w:t>
      </w:r>
      <w:r>
        <w:rPr>
          <w:lang w:val="el-GR" w:eastAsia="ar-SA"/>
        </w:rPr>
        <w:t xml:space="preserve">, ιδίως </w:t>
      </w:r>
      <w:r w:rsidRPr="00CE73AA">
        <w:rPr>
          <w:lang w:val="el-GR" w:eastAsia="ar-SA"/>
        </w:rPr>
        <w:t>δυνάμει της παρ. 1 του άρθρου 72 του ν. 4412/2016</w:t>
      </w:r>
      <w:r>
        <w:rPr>
          <w:lang w:val="el-GR" w:eastAsia="ar-SA"/>
        </w:rPr>
        <w:t xml:space="preserve">, </w:t>
      </w:r>
      <w:r w:rsidRPr="00CE73AA">
        <w:rPr>
          <w:lang w:val="el-GR"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val="el-GR" w:eastAsia="ar-SA"/>
        </w:rPr>
        <w:t>κατάταξης των προσφερόντων και ανάδειξης προσωρινού αναδόχου</w:t>
      </w:r>
      <w:r w:rsidRPr="00CE73AA">
        <w:rPr>
          <w:lang w:val="el-GR" w:eastAsia="ar-SA"/>
        </w:rPr>
        <w:t>, και</w:t>
      </w:r>
      <w:r>
        <w:rPr>
          <w:lang w:val="el-GR" w:eastAsia="ar-SA"/>
        </w:rPr>
        <w:t>,</w:t>
      </w:r>
      <w:r w:rsidRPr="00CE73AA">
        <w:rPr>
          <w:lang w:val="el-GR" w:eastAsia="ar-SA"/>
        </w:rPr>
        <w:t xml:space="preserve"> επιπλέον</w:t>
      </w:r>
      <w:r>
        <w:rPr>
          <w:lang w:val="el-GR" w:eastAsia="ar-SA"/>
        </w:rPr>
        <w:t>,</w:t>
      </w:r>
      <w:r w:rsidRPr="00CE73AA">
        <w:rPr>
          <w:lang w:val="el-GR" w:eastAsia="ar-SA"/>
        </w:rPr>
        <w:t xml:space="preserve"> αναρτά τα δικαιολογητικά του προσωρινού αναδόχου στα «Συνημμένα Ηλεκτρονικού Διαγωνισμού». </w:t>
      </w:r>
    </w:p>
    <w:p w14:paraId="1D33943C" w14:textId="6631E5AE" w:rsidR="005B1D5A" w:rsidRPr="00CE73AA" w:rsidRDefault="005B1D5A" w:rsidP="000E4BA9">
      <w:pPr>
        <w:spacing w:line="276" w:lineRule="auto"/>
        <w:rPr>
          <w:lang w:val="el-GR" w:eastAsia="ar-SA"/>
        </w:rPr>
      </w:pPr>
      <w:r w:rsidRPr="00CE73AA">
        <w:rPr>
          <w:lang w:val="el-GR" w:eastAsia="ar-SA"/>
        </w:rPr>
        <w:lastRenderedPageBreak/>
        <w:t>Μετά την έκδοση και κοινοπ</w:t>
      </w:r>
      <w:r>
        <w:rPr>
          <w:lang w:val="el-GR" w:eastAsia="ar-SA"/>
        </w:rPr>
        <w:t xml:space="preserve">οίηση της απόφασης κατακύρωσης </w:t>
      </w:r>
      <w:r w:rsidRPr="00CE73AA">
        <w:rPr>
          <w:lang w:val="el-GR" w:eastAsia="ar-SA"/>
        </w:rPr>
        <w:t xml:space="preserve">οι προσφέροντες λαμβάνουν γνώση </w:t>
      </w:r>
      <w:r w:rsidRPr="00BE6FAB">
        <w:rPr>
          <w:lang w:val="el-GR" w:eastAsia="ar-SA"/>
        </w:rPr>
        <w:t>των οικονομικών προσφορών</w:t>
      </w:r>
      <w:r>
        <w:rPr>
          <w:lang w:val="el-GR" w:eastAsia="ar-SA"/>
        </w:rPr>
        <w:t xml:space="preserve"> </w:t>
      </w:r>
      <w:r w:rsidRPr="00BE6FAB">
        <w:rPr>
          <w:lang w:val="el-GR" w:eastAsia="ar-SA"/>
        </w:rPr>
        <w:t>που αποσφραγίστηκαν, της κατάταξης των προσφορών</w:t>
      </w:r>
      <w:r>
        <w:rPr>
          <w:lang w:val="el-GR" w:eastAsia="ar-SA"/>
        </w:rPr>
        <w:t xml:space="preserve"> </w:t>
      </w:r>
      <w:r w:rsidRPr="00BE6FAB">
        <w:rPr>
          <w:lang w:val="el-GR" w:eastAsia="ar-SA"/>
        </w:rPr>
        <w:t>και των υποβληθέντων δικαιολογητικών κατακύρωσης</w:t>
      </w:r>
      <w:r>
        <w:rPr>
          <w:lang w:val="el-GR" w:eastAsia="ar-SA"/>
        </w:rPr>
        <w:t>,</w:t>
      </w:r>
      <w:r w:rsidRPr="00BF1C2B">
        <w:rPr>
          <w:lang w:val="el-GR"/>
        </w:rPr>
        <w:t xml:space="preserve"> </w:t>
      </w:r>
      <w:r>
        <w:rPr>
          <w:lang w:val="el-GR"/>
        </w:rPr>
        <w:t>με ενέργειες της αναθέτουσας αρχής</w:t>
      </w:r>
      <w:r w:rsidRPr="00BE6FAB">
        <w:rPr>
          <w:lang w:val="el-GR" w:eastAsia="ar-SA"/>
        </w:rPr>
        <w:t>.</w:t>
      </w:r>
      <w:r>
        <w:rPr>
          <w:lang w:val="el-GR" w:eastAsia="ar-SA"/>
        </w:rPr>
        <w:t xml:space="preserve"> </w:t>
      </w:r>
      <w:r w:rsidRPr="00CE73AA">
        <w:rPr>
          <w:lang w:val="el-GR" w:eastAsia="ar-SA"/>
        </w:rPr>
        <w:t xml:space="preserve">Κατά της απόφασης κατακύρωσης χωρεί προδικαστική προσφυγή ενώπιον της </w:t>
      </w:r>
      <w:r w:rsidR="00E85223">
        <w:rPr>
          <w:lang w:val="el-GR" w:eastAsia="ar-SA"/>
        </w:rPr>
        <w:t>Ε.Α.ΔΗ.ΣΥ.</w:t>
      </w:r>
      <w:r w:rsidRPr="00CE73AA">
        <w:rPr>
          <w:lang w:val="el-GR" w:eastAsia="ar-SA"/>
        </w:rPr>
        <w:t xml:space="preserve">, σύμφωνα με την παράγραφο </w:t>
      </w:r>
      <w:r w:rsidR="009A3347" w:rsidRPr="00D476C8">
        <w:rPr>
          <w:color w:val="2F5496" w:themeColor="accent5" w:themeShade="BF"/>
          <w:lang w:val="el-GR" w:eastAsia="ar-SA"/>
        </w:rPr>
        <w:fldChar w:fldCharType="begin"/>
      </w:r>
      <w:r w:rsidR="009A3347" w:rsidRPr="00D476C8">
        <w:rPr>
          <w:color w:val="2F5496" w:themeColor="accent5" w:themeShade="BF"/>
          <w:lang w:val="el-GR" w:eastAsia="ar-SA"/>
        </w:rPr>
        <w:instrText xml:space="preserve"> REF _Ref86068727 \r \h </w:instrText>
      </w:r>
      <w:r w:rsidR="0066437F">
        <w:rPr>
          <w:color w:val="2F5496" w:themeColor="accent5" w:themeShade="BF"/>
          <w:lang w:val="el-GR" w:eastAsia="ar-SA"/>
        </w:rPr>
        <w:instrText xml:space="preserve"> \* MERGEFORMAT </w:instrText>
      </w:r>
      <w:r w:rsidR="009A3347" w:rsidRPr="00D476C8">
        <w:rPr>
          <w:color w:val="2F5496" w:themeColor="accent5" w:themeShade="BF"/>
          <w:lang w:val="el-GR" w:eastAsia="ar-SA"/>
        </w:rPr>
      </w:r>
      <w:r w:rsidR="009A3347" w:rsidRPr="00D476C8">
        <w:rPr>
          <w:color w:val="2F5496" w:themeColor="accent5" w:themeShade="BF"/>
          <w:lang w:val="el-GR" w:eastAsia="ar-SA"/>
        </w:rPr>
        <w:fldChar w:fldCharType="separate"/>
      </w:r>
      <w:r w:rsidR="00263685">
        <w:rPr>
          <w:color w:val="2F5496" w:themeColor="accent5" w:themeShade="BF"/>
          <w:lang w:val="el-GR" w:eastAsia="ar-SA"/>
        </w:rPr>
        <w:t>3.4</w:t>
      </w:r>
      <w:r w:rsidR="009A3347" w:rsidRPr="00D476C8">
        <w:rPr>
          <w:color w:val="2F5496" w:themeColor="accent5" w:themeShade="BF"/>
          <w:lang w:val="el-GR" w:eastAsia="ar-SA"/>
        </w:rPr>
        <w:fldChar w:fldCharType="end"/>
      </w:r>
      <w:r w:rsidRPr="00CE73AA">
        <w:rPr>
          <w:lang w:val="el-GR" w:eastAsia="ar-SA"/>
        </w:rPr>
        <w:t xml:space="preserve"> της παρούσας. Δεν επιτρέπεται η άσκηση άλλης διοικητικής προσφυγής κατά της ανωτέρω απόφασης.</w:t>
      </w:r>
    </w:p>
    <w:p w14:paraId="5ECA9527" w14:textId="77777777" w:rsidR="005B1D5A" w:rsidRPr="00CE73AA" w:rsidRDefault="00035295" w:rsidP="000E4BA9">
      <w:pPr>
        <w:spacing w:line="276" w:lineRule="auto"/>
        <w:rPr>
          <w:lang w:val="el-GR" w:eastAsia="ar-SA"/>
        </w:rPr>
      </w:pPr>
      <w:r w:rsidRPr="00990757">
        <w:rPr>
          <w:b/>
          <w:lang w:val="el-GR" w:eastAsia="ar-SA"/>
        </w:rPr>
        <w:t>3.3.2</w:t>
      </w:r>
      <w:r>
        <w:rPr>
          <w:lang w:val="el-GR" w:eastAsia="ar-SA"/>
        </w:rPr>
        <w:t xml:space="preserve"> </w:t>
      </w:r>
      <w:r w:rsidR="005B1D5A" w:rsidRPr="00CE73AA">
        <w:rPr>
          <w:lang w:val="el-GR" w:eastAsia="ar-SA"/>
        </w:rPr>
        <w:t>Η απόφαση κατακύρωσης καθίσταται οριστική, εφόσον συντρέξουν οι ακόλουθες προϋποθέσεις σωρευτικά:</w:t>
      </w:r>
    </w:p>
    <w:p w14:paraId="1CC8E913" w14:textId="0B9C8621"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rFonts w:ascii="Courier New" w:hAnsi="Courier New" w:cs="Courier New"/>
          <w:sz w:val="20"/>
          <w:szCs w:val="20"/>
          <w:lang w:val="el-GR" w:eastAsia="ar-SA"/>
        </w:rPr>
      </w:pPr>
      <w:r w:rsidRPr="00CE73AA">
        <w:rPr>
          <w:lang w:val="el-GR" w:eastAsia="ar-SA"/>
        </w:rPr>
        <w:t xml:space="preserve">α) </w:t>
      </w:r>
      <w:r w:rsidR="004D7243">
        <w:rPr>
          <w:lang w:val="el-GR" w:eastAsia="ar-SA"/>
        </w:rPr>
        <w:tab/>
      </w:r>
      <w:r w:rsidRPr="00CE73AA">
        <w:rPr>
          <w:lang w:val="el-GR" w:eastAsia="ar-SA"/>
        </w:rPr>
        <w:t xml:space="preserve">κοινοποιηθεί η απόφαση κατακύρωσης σε όλους τους οικονομικούς φορείς που δεν έχουν αποκλειστεί οριστικά, </w:t>
      </w:r>
    </w:p>
    <w:p w14:paraId="62A24F46" w14:textId="3AF29141"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β) </w:t>
      </w:r>
      <w:r w:rsidR="004D7243">
        <w:rPr>
          <w:lang w:val="el-GR" w:eastAsia="ar-SA"/>
        </w:rPr>
        <w:tab/>
      </w:r>
      <w:r w:rsidRPr="00CE73AA">
        <w:rPr>
          <w:lang w:val="el-GR" w:eastAsia="ar-SA"/>
        </w:rPr>
        <w:t xml:space="preserve">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w:t>
      </w:r>
      <w:r w:rsidR="00E85223">
        <w:rPr>
          <w:lang w:val="el-GR" w:eastAsia="ar-SA"/>
        </w:rPr>
        <w:t>Ε.Α.ΔΗ.ΣΥ.</w:t>
      </w:r>
      <w:r w:rsidRPr="00CE73AA">
        <w:rPr>
          <w:lang w:val="el-GR" w:eastAsia="ar-SA"/>
        </w:rPr>
        <w:t xml:space="preserve"> και σε περίπτωση άσκησης αίτησης αναστολής κατά της απόφασης της </w:t>
      </w:r>
      <w:r w:rsidR="00E85223">
        <w:rPr>
          <w:lang w:val="el-GR" w:eastAsia="ar-SA"/>
        </w:rPr>
        <w:t>Ε.Α.ΔΗ.ΣΥ.</w:t>
      </w:r>
      <w:r w:rsidRPr="00CE73AA">
        <w:rPr>
          <w:lang w:val="el-GR" w:eastAsia="ar-SA"/>
        </w:rPr>
        <w:t>, εκδοθεί απόφαση επί της αίτησης, με την επιφύλαξη της χορήγησης προσωρινής διαταγής, σύμφωνα με όσα ορίζονται  στο τελευταίο εδάφιο της </w:t>
      </w:r>
      <w:hyperlink r:id="rId31" w:anchor="art372_4" w:history="1">
        <w:r w:rsidRPr="00C11E79">
          <w:rPr>
            <w:lang w:val="el-GR" w:eastAsia="ar-SA"/>
          </w:rPr>
          <w:t>παρ.</w:t>
        </w:r>
      </w:hyperlink>
      <w:r w:rsidR="001B6ECD">
        <w:rPr>
          <w:lang w:val="el-GR" w:eastAsia="ar-SA"/>
        </w:rPr>
        <w:t xml:space="preserve"> </w:t>
      </w:r>
      <w:hyperlink r:id="rId32" w:history="1">
        <w:r w:rsidR="001B6ECD" w:rsidRPr="001B6ECD">
          <w:rPr>
            <w:rStyle w:val="-"/>
          </w:rPr>
          <w:t>http</w:t>
        </w:r>
        <w:r w:rsidR="001B6ECD" w:rsidRPr="001B6ECD">
          <w:rPr>
            <w:rStyle w:val="-"/>
            <w:lang w:val="el-GR"/>
          </w:rPr>
          <w:t>://</w:t>
        </w:r>
        <w:r w:rsidR="001B6ECD" w:rsidRPr="001B6ECD">
          <w:rPr>
            <w:rStyle w:val="-"/>
          </w:rPr>
          <w:t>www</w:t>
        </w:r>
        <w:r w:rsidR="001B6ECD" w:rsidRPr="001B6ECD">
          <w:rPr>
            <w:rStyle w:val="-"/>
            <w:lang w:val="el-GR"/>
          </w:rPr>
          <w:t>.</w:t>
        </w:r>
        <w:r w:rsidR="001B6ECD" w:rsidRPr="001B6ECD">
          <w:rPr>
            <w:rStyle w:val="-"/>
          </w:rPr>
          <w:t>eaadhsy</w:t>
        </w:r>
        <w:r w:rsidR="001B6ECD" w:rsidRPr="001B6ECD">
          <w:rPr>
            <w:rStyle w:val="-"/>
            <w:lang w:val="el-GR"/>
          </w:rPr>
          <w:t>.</w:t>
        </w:r>
        <w:r w:rsidR="001B6ECD" w:rsidRPr="001B6ECD">
          <w:rPr>
            <w:rStyle w:val="-"/>
          </w:rPr>
          <w:t>gr</w:t>
        </w:r>
        <w:r w:rsidR="001B6ECD" w:rsidRPr="001B6ECD">
          <w:rPr>
            <w:rStyle w:val="-"/>
            <w:lang w:val="el-GR"/>
          </w:rPr>
          <w:t>/</w:t>
        </w:r>
        <w:r w:rsidR="001B6ECD" w:rsidRPr="001B6ECD">
          <w:rPr>
            <w:rStyle w:val="-"/>
          </w:rPr>
          <w:t>n</w:t>
        </w:r>
        <w:r w:rsidR="001B6ECD" w:rsidRPr="001B6ECD">
          <w:rPr>
            <w:rStyle w:val="-"/>
            <w:lang w:val="el-GR"/>
          </w:rPr>
          <w:t>4412/</w:t>
        </w:r>
        <w:r w:rsidR="001B6ECD" w:rsidRPr="001B6ECD">
          <w:rPr>
            <w:rStyle w:val="-"/>
          </w:rPr>
          <w:t>n</w:t>
        </w:r>
        <w:r w:rsidR="001B6ECD" w:rsidRPr="001B6ECD">
          <w:rPr>
            <w:rStyle w:val="-"/>
            <w:lang w:val="el-GR"/>
          </w:rPr>
          <w:t>4412</w:t>
        </w:r>
        <w:r w:rsidR="001B6ECD" w:rsidRPr="001B6ECD">
          <w:rPr>
            <w:rStyle w:val="-"/>
          </w:rPr>
          <w:t>fulltextlinks</w:t>
        </w:r>
        <w:r w:rsidR="001B6ECD" w:rsidRPr="001B6ECD">
          <w:rPr>
            <w:rStyle w:val="-"/>
            <w:lang w:val="el-GR"/>
          </w:rPr>
          <w:t>.</w:t>
        </w:r>
        <w:r w:rsidR="001B6ECD" w:rsidRPr="001B6ECD">
          <w:rPr>
            <w:rStyle w:val="-"/>
          </w:rPr>
          <w:t>html</w:t>
        </w:r>
        <w:r w:rsidR="001B6ECD" w:rsidRPr="001B6ECD">
          <w:rPr>
            <w:rStyle w:val="-"/>
            <w:lang w:val="el-GR"/>
          </w:rPr>
          <w:t xml:space="preserve"> - </w:t>
        </w:r>
        <w:r w:rsidR="001B6ECD" w:rsidRPr="001B6ECD">
          <w:rPr>
            <w:rStyle w:val="-"/>
          </w:rPr>
          <w:t>art</w:t>
        </w:r>
        <w:r w:rsidR="001B6ECD" w:rsidRPr="001B6ECD">
          <w:rPr>
            <w:rStyle w:val="-"/>
            <w:lang w:val="el-GR"/>
          </w:rPr>
          <w:t>372_4</w:t>
        </w:r>
      </w:hyperlink>
      <w:hyperlink r:id="rId33" w:anchor="art372_4" w:history="1">
        <w:r w:rsidRPr="00C11E79">
          <w:rPr>
            <w:lang w:val="el-GR" w:eastAsia="ar-SA"/>
          </w:rPr>
          <w:t xml:space="preserve"> 4 του άρθρου 372</w:t>
        </w:r>
      </w:hyperlink>
      <w:r w:rsidRPr="00CE73AA">
        <w:rPr>
          <w:lang w:val="el-GR" w:eastAsia="ar-SA"/>
        </w:rPr>
        <w:t xml:space="preserve"> του ν. 4412/2016,</w:t>
      </w:r>
    </w:p>
    <w:p w14:paraId="07C81450" w14:textId="363D6960" w:rsidR="005B1D5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γ) </w:t>
      </w:r>
      <w:r w:rsidR="004D7243">
        <w:rPr>
          <w:lang w:val="el-GR" w:eastAsia="ar-SA"/>
        </w:rPr>
        <w:tab/>
      </w:r>
      <w:r w:rsidRPr="00CE73AA">
        <w:rPr>
          <w:lang w:val="el-GR" w:eastAsia="ar-SA"/>
        </w:rPr>
        <w:t>ολοκληρωθεί επιτυχώς ο προσυμβατικός έλεγχος από το Ελεγκτικό Συνέδριο, σύμφωνα με τα άρθρα 324 έως 327 του ν. 4700/2020, εφόσον απαιτείται,</w:t>
      </w:r>
      <w:r>
        <w:rPr>
          <w:lang w:val="el-GR" w:eastAsia="ar-SA"/>
        </w:rPr>
        <w:t xml:space="preserve"> </w:t>
      </w:r>
      <w:r w:rsidRPr="00CE73AA">
        <w:rPr>
          <w:lang w:val="el-GR" w:eastAsia="ar-SA"/>
        </w:rPr>
        <w:t>και </w:t>
      </w:r>
    </w:p>
    <w:p w14:paraId="21BFF969" w14:textId="06BB4F78" w:rsidR="005B1D5A" w:rsidRPr="00CE73AA" w:rsidRDefault="005B1D5A" w:rsidP="004D7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ind w:left="426" w:hanging="426"/>
        <w:rPr>
          <w:lang w:val="el-GR" w:eastAsia="ar-SA"/>
        </w:rPr>
      </w:pPr>
      <w:r w:rsidRPr="00CE73AA">
        <w:rPr>
          <w:lang w:val="el-GR" w:eastAsia="ar-SA"/>
        </w:rPr>
        <w:t xml:space="preserve">δ) </w:t>
      </w:r>
      <w:r w:rsidR="004D7243">
        <w:rPr>
          <w:lang w:val="el-GR" w:eastAsia="ar-SA"/>
        </w:rPr>
        <w:tab/>
      </w:r>
      <w:r w:rsidRPr="00CE73AA">
        <w:rPr>
          <w:lang w:val="el-GR" w:eastAsia="ar-SA"/>
        </w:rPr>
        <w:t>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34" w:history="1">
        <w:r w:rsidRPr="00CE73AA">
          <w:rPr>
            <w:lang w:val="el-GR" w:eastAsia="ar-SA"/>
          </w:rPr>
          <w:t>άρθρο 79Α</w:t>
        </w:r>
      </w:hyperlink>
      <w:r w:rsidRPr="00CE73AA">
        <w:rPr>
          <w:lang w:val="el-GR" w:eastAsia="ar-SA"/>
        </w:rPr>
        <w:t xml:space="preserve"> του ν. 4412/2016</w:t>
      </w:r>
      <w:r w:rsidR="001B6ECD">
        <w:rPr>
          <w:lang w:val="el-GR" w:eastAsia="ar-SA"/>
        </w:rPr>
        <w:t xml:space="preserve"> </w:t>
      </w:r>
      <w:r w:rsidR="001B6ECD" w:rsidRPr="00A5790B">
        <w:rPr>
          <w:lang w:val="el-GR" w:eastAsia="ar-SA"/>
        </w:rPr>
        <w:t>περί υπογραφής Ευρωπαϊκού Ενιαίου Εγγράφου Σύμβασης</w:t>
      </w:r>
      <w:r w:rsidRPr="00CE73AA">
        <w:rPr>
          <w:lang w:val="el-GR" w:eastAsia="ar-SA"/>
        </w:rPr>
        <w:t>, στην οποία δηλώνεται ότι, δεν έχουν επέλθει στο πρόσωπό του οψιγενείς μεταβολές κατά την έννοια του </w:t>
      </w:r>
      <w:hyperlink r:id="rId35" w:anchor="art104" w:history="1">
        <w:r w:rsidRPr="00CE73AA">
          <w:rPr>
            <w:lang w:val="el-GR" w:eastAsia="ar-SA"/>
          </w:rPr>
          <w:t>άρθρου 104</w:t>
        </w:r>
      </w:hyperlink>
      <w:r w:rsidRPr="00CE73AA">
        <w:rPr>
          <w:lang w:val="el-GR"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val="el-GR" w:eastAsia="ar-SA"/>
        </w:rPr>
        <w:t>Η υπεύθυνη δήλωση ελέγχεται από την αναθέτουσα αρχή και μνημονεύεται στο συμφωνητικό.</w:t>
      </w:r>
      <w:r w:rsidRPr="00CF3BE7">
        <w:rPr>
          <w:lang w:val="el-GR" w:eastAsia="ar-SA"/>
        </w:rPr>
        <w:t xml:space="preserve"> </w:t>
      </w:r>
    </w:p>
    <w:p w14:paraId="5CCFFB66" w14:textId="77777777" w:rsidR="005B1D5A" w:rsidRPr="00CE73AA" w:rsidRDefault="005B1D5A" w:rsidP="00EF1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76" w:lineRule="auto"/>
        <w:rPr>
          <w:lang w:val="el-GR" w:eastAsia="ar-SA"/>
        </w:rPr>
      </w:pPr>
    </w:p>
    <w:p w14:paraId="31EC521F" w14:textId="77777777" w:rsidR="005B1D5A" w:rsidRPr="00CE73AA" w:rsidRDefault="005B1D5A" w:rsidP="00EF1EDC">
      <w:pPr>
        <w:spacing w:line="276" w:lineRule="auto"/>
        <w:rPr>
          <w:lang w:val="el-GR" w:eastAsia="ar-SA"/>
        </w:rPr>
      </w:pPr>
      <w:r w:rsidRPr="00CE73AA">
        <w:rPr>
          <w:lang w:val="el-GR"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CE73AA">
        <w:rPr>
          <w:rFonts w:ascii="Arial" w:hAnsi="Arial" w:cs="Arial"/>
          <w:lang w:val="el-GR" w:eastAsia="ar-SA"/>
        </w:rPr>
        <w:t xml:space="preserve"> </w:t>
      </w:r>
      <w:r w:rsidRPr="00CE73AA">
        <w:rPr>
          <w:lang w:val="el-GR"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52172F79" w14:textId="5785F3C0" w:rsidR="005B1D5A" w:rsidRPr="00CE73AA" w:rsidRDefault="005B1D5A" w:rsidP="00EF1EDC">
      <w:pPr>
        <w:tabs>
          <w:tab w:val="left" w:pos="1980"/>
        </w:tabs>
        <w:spacing w:line="276" w:lineRule="auto"/>
        <w:rPr>
          <w:b/>
          <w:bCs/>
          <w:lang w:val="el-GR" w:eastAsia="ar-SA"/>
        </w:rPr>
      </w:pPr>
      <w:r w:rsidRPr="00CE73AA">
        <w:rPr>
          <w:lang w:val="el-GR" w:eastAsia="ar-SA"/>
        </w:rPr>
        <w:t>Πριν την υπογραφή της σύμβασης υποβάλλεται η υπεύθυνη δήλωση της κοινής απόφασης των Υπουργών Ανάπτυξης και Επικρατείας 20977/23-8-2007 (Β’ 1673) «</w:t>
      </w:r>
      <w:r w:rsidRPr="00CE73AA">
        <w:rPr>
          <w:i/>
          <w:lang w:val="el-GR" w:eastAsia="ar-SA"/>
        </w:rPr>
        <w:t>Δικαιολογητικά για την τήρηση των μητρώων του ν. 3310/2005 όπως τροποποιήθηκε με το ν. 3414/2005</w:t>
      </w:r>
      <w:r>
        <w:rPr>
          <w:lang w:val="el-GR" w:eastAsia="ar-SA"/>
        </w:rPr>
        <w:t>»</w:t>
      </w:r>
      <w:r w:rsidRPr="00CE73AA">
        <w:rPr>
          <w:vertAlign w:val="superscript"/>
          <w:lang w:val="el-GR" w:eastAsia="ar-SA"/>
        </w:rPr>
        <w:footnoteReference w:id="18"/>
      </w:r>
      <w:r w:rsidRPr="00CE73AA">
        <w:rPr>
          <w:lang w:val="el-GR" w:eastAsia="ar-SA"/>
        </w:rPr>
        <w:t>.</w:t>
      </w:r>
    </w:p>
    <w:p w14:paraId="5E852858" w14:textId="31DD3983" w:rsidR="005B1D5A" w:rsidRPr="00F70008" w:rsidRDefault="005B1D5A" w:rsidP="00EF1EDC">
      <w:pPr>
        <w:spacing w:line="276" w:lineRule="auto"/>
        <w:rPr>
          <w:lang w:val="el-GR" w:eastAsia="ar-SA"/>
        </w:rPr>
      </w:pPr>
      <w:r w:rsidRPr="00CE73AA">
        <w:rPr>
          <w:lang w:val="el-GR" w:eastAsia="ar-SA"/>
        </w:rPr>
        <w:t xml:space="preserve">Στην περίπτωση που ο ανάδοχος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w:t>
      </w:r>
      <w:r w:rsidR="0066437F">
        <w:rPr>
          <w:lang w:val="el-GR" w:eastAsia="ar-SA"/>
        </w:rPr>
        <w:fldChar w:fldCharType="begin"/>
      </w:r>
      <w:r w:rsidR="0066437F">
        <w:rPr>
          <w:lang w:val="el-GR" w:eastAsia="ar-SA"/>
        </w:rPr>
        <w:instrText xml:space="preserve"> REF _Ref86408022 \r \h </w:instrText>
      </w:r>
      <w:r w:rsidR="00290DB9">
        <w:rPr>
          <w:lang w:val="el-GR" w:eastAsia="ar-SA"/>
        </w:rPr>
        <w:instrText xml:space="preserve"> \* MERGEFORMAT </w:instrText>
      </w:r>
      <w:r w:rsidR="0066437F">
        <w:rPr>
          <w:lang w:val="el-GR" w:eastAsia="ar-SA"/>
        </w:rPr>
      </w:r>
      <w:r w:rsidR="0066437F">
        <w:rPr>
          <w:lang w:val="el-GR" w:eastAsia="ar-SA"/>
        </w:rPr>
        <w:fldChar w:fldCharType="separate"/>
      </w:r>
      <w:r w:rsidR="00263685">
        <w:rPr>
          <w:lang w:val="el-GR" w:eastAsia="ar-SA"/>
        </w:rPr>
        <w:t>3.5</w:t>
      </w:r>
      <w:r w:rsidR="0066437F">
        <w:rPr>
          <w:lang w:val="el-GR" w:eastAsia="ar-SA"/>
        </w:rPr>
        <w:fldChar w:fldCharType="end"/>
      </w:r>
      <w:r w:rsidR="0066437F">
        <w:rPr>
          <w:lang w:val="el-GR" w:eastAsia="ar-SA"/>
        </w:rPr>
        <w:t xml:space="preserve"> </w:t>
      </w:r>
      <w:r w:rsidRPr="00CE73AA">
        <w:rPr>
          <w:lang w:val="el-GR" w:eastAsia="ar-SA"/>
        </w:rPr>
        <w:lastRenderedPageBreak/>
        <w:t xml:space="preserve">της παρούσας διακήρυξης. </w:t>
      </w:r>
      <w:r w:rsidRPr="00F70008">
        <w:rPr>
          <w:lang w:val="el-GR"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r w:rsidRPr="00F70008">
        <w:rPr>
          <w:vertAlign w:val="superscript"/>
          <w:lang w:val="el-GR" w:eastAsia="ar-SA"/>
        </w:rPr>
        <w:footnoteReference w:id="19"/>
      </w:r>
    </w:p>
    <w:p w14:paraId="3569ADAF" w14:textId="77777777" w:rsidR="005B1D5A" w:rsidRPr="00CE73AA" w:rsidRDefault="005B1D5A" w:rsidP="00EF1EDC">
      <w:pPr>
        <w:spacing w:line="276" w:lineRule="auto"/>
        <w:rPr>
          <w:lang w:val="el-GR" w:eastAsia="ar-SA"/>
        </w:rPr>
      </w:pPr>
      <w:r w:rsidRPr="00F70008">
        <w:rPr>
          <w:lang w:val="el-GR"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3238D3C3" w14:textId="77777777" w:rsidR="006119DB" w:rsidRPr="006119DB" w:rsidRDefault="006119DB" w:rsidP="00DB5B4A">
      <w:pPr>
        <w:spacing w:line="276" w:lineRule="auto"/>
        <w:rPr>
          <w:lang w:val="el-GR"/>
        </w:rPr>
      </w:pPr>
    </w:p>
    <w:p w14:paraId="4920BABA" w14:textId="77777777" w:rsidR="008338F0" w:rsidRPr="00603221" w:rsidRDefault="003355E7">
      <w:pPr>
        <w:pStyle w:val="20"/>
        <w:spacing w:line="276" w:lineRule="auto"/>
        <w:rPr>
          <w:rFonts w:cs="Tahoma"/>
          <w:lang w:val="el-GR"/>
        </w:rPr>
      </w:pPr>
      <w:bookmarkStart w:id="363" w:name="_Toc74566916"/>
      <w:bookmarkStart w:id="364" w:name="_Toc74566917"/>
      <w:bookmarkStart w:id="365" w:name="_Toc74566918"/>
      <w:bookmarkStart w:id="366" w:name="_Toc74566919"/>
      <w:bookmarkStart w:id="367" w:name="_Toc74566920"/>
      <w:bookmarkStart w:id="368" w:name="_Toc74566921"/>
      <w:bookmarkStart w:id="369" w:name="_Toc74566922"/>
      <w:bookmarkStart w:id="370" w:name="_Toc74566923"/>
      <w:bookmarkStart w:id="371" w:name="_Toc74566924"/>
      <w:bookmarkStart w:id="372" w:name="_Toc74566925"/>
      <w:bookmarkStart w:id="373" w:name="_Toc74566926"/>
      <w:bookmarkStart w:id="374" w:name="_Προδικαστικές_Προσφυγές_-"/>
      <w:bookmarkStart w:id="375" w:name="_Ref86068123"/>
      <w:bookmarkStart w:id="376" w:name="_Ref86068230"/>
      <w:bookmarkStart w:id="377" w:name="_Ref86068281"/>
      <w:bookmarkStart w:id="378" w:name="_Ref86068727"/>
      <w:bookmarkStart w:id="379" w:name="_Toc121404568"/>
      <w:bookmarkStart w:id="380" w:name="_Toc126068909"/>
      <w:bookmarkStart w:id="381" w:name="_Ref496542648"/>
      <w:bookmarkStart w:id="382" w:name="_Ref496542669"/>
      <w:bookmarkEnd w:id="363"/>
      <w:bookmarkEnd w:id="364"/>
      <w:bookmarkEnd w:id="365"/>
      <w:bookmarkEnd w:id="366"/>
      <w:bookmarkEnd w:id="367"/>
      <w:bookmarkEnd w:id="368"/>
      <w:bookmarkEnd w:id="369"/>
      <w:bookmarkEnd w:id="370"/>
      <w:bookmarkEnd w:id="371"/>
      <w:bookmarkEnd w:id="372"/>
      <w:bookmarkEnd w:id="373"/>
      <w:bookmarkEnd w:id="374"/>
      <w:r w:rsidRPr="00603221">
        <w:rPr>
          <w:rFonts w:cs="Tahoma"/>
          <w:lang w:val="el-GR"/>
        </w:rPr>
        <w:t xml:space="preserve">Προδικαστικές Προσφυγές - </w:t>
      </w:r>
      <w:r w:rsidR="005B1D5A" w:rsidRPr="005B1D5A">
        <w:rPr>
          <w:rFonts w:cs="Tahoma"/>
          <w:lang w:val="el-GR"/>
        </w:rPr>
        <w:t>Προσωρινή και Οριστική Δικαστική Προστασία</w:t>
      </w:r>
      <w:bookmarkEnd w:id="375"/>
      <w:bookmarkEnd w:id="376"/>
      <w:bookmarkEnd w:id="377"/>
      <w:bookmarkEnd w:id="378"/>
      <w:bookmarkEnd w:id="379"/>
      <w:bookmarkEnd w:id="380"/>
      <w:r w:rsidR="005B1D5A" w:rsidRPr="005B1D5A" w:rsidDel="005B1D5A">
        <w:rPr>
          <w:rFonts w:cs="Tahoma"/>
          <w:lang w:val="el-GR"/>
        </w:rPr>
        <w:t xml:space="preserve"> </w:t>
      </w:r>
      <w:bookmarkEnd w:id="381"/>
      <w:bookmarkEnd w:id="382"/>
      <w:r w:rsidRPr="00603221">
        <w:rPr>
          <w:rFonts w:cs="Tahoma"/>
          <w:lang w:val="el-GR"/>
        </w:rPr>
        <w:t xml:space="preserve"> </w:t>
      </w:r>
    </w:p>
    <w:p w14:paraId="07A85813" w14:textId="5AE474CD" w:rsidR="005B1D5A" w:rsidRPr="00020B6A" w:rsidRDefault="005B1D5A" w:rsidP="00290DB9">
      <w:pPr>
        <w:spacing w:line="276" w:lineRule="auto"/>
        <w:rPr>
          <w:color w:val="000000"/>
          <w:lang w:val="el-GR"/>
        </w:rPr>
      </w:pPr>
      <w:r w:rsidRPr="00D476C8">
        <w:rPr>
          <w:b/>
          <w:color w:val="000000"/>
          <w:lang w:val="el-GR"/>
        </w:rPr>
        <w:t>Α.</w:t>
      </w:r>
      <w:r w:rsidRPr="00020B6A">
        <w:rPr>
          <w:color w:val="000000"/>
          <w:lang w:val="el-GR"/>
        </w:rPr>
        <w:t xml:space="preserve">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w:t>
      </w:r>
      <w:r w:rsidR="00E85223">
        <w:rPr>
          <w:color w:val="000000"/>
          <w:lang w:val="el-GR"/>
        </w:rPr>
        <w:t>Ε.Α.ΔΗ.ΣΥ.</w:t>
      </w:r>
      <w:r w:rsidRPr="00020B6A">
        <w:rPr>
          <w:color w:val="000000"/>
          <w:lang w:val="el-GR"/>
        </w:rPr>
        <w:t>), σύμφωνα με τα ειδικότερα οριζόμενα στα άρθρα 345</w:t>
      </w:r>
      <w:r>
        <w:rPr>
          <w:color w:val="000000"/>
          <w:lang w:val="el-GR"/>
        </w:rPr>
        <w:t xml:space="preserve"> </w:t>
      </w:r>
      <w:r w:rsidRPr="00020B6A">
        <w:rPr>
          <w:color w:val="000000"/>
          <w:lang w:val="el-GR"/>
        </w:rPr>
        <w:t xml:space="preserve">επ. </w:t>
      </w:r>
      <w:r>
        <w:rPr>
          <w:color w:val="000000"/>
          <w:lang w:val="el-GR"/>
        </w:rPr>
        <w:t>ν</w:t>
      </w:r>
      <w:r w:rsidRPr="00020B6A">
        <w:rPr>
          <w:color w:val="000000"/>
          <w:lang w:val="el-GR"/>
        </w:rPr>
        <w:t>. 4412/2016 και 1</w:t>
      </w:r>
      <w:r>
        <w:rPr>
          <w:color w:val="000000"/>
          <w:lang w:val="el-GR"/>
        </w:rPr>
        <w:t xml:space="preserve"> </w:t>
      </w:r>
      <w:r w:rsidRPr="00020B6A">
        <w:rPr>
          <w:color w:val="000000"/>
          <w:lang w:val="el-GR"/>
        </w:rPr>
        <w:t xml:space="preserve">επ. </w:t>
      </w:r>
      <w:r>
        <w:rPr>
          <w:color w:val="000000"/>
          <w:lang w:val="el-GR"/>
        </w:rPr>
        <w:t>π</w:t>
      </w:r>
      <w:r w:rsidRPr="00020B6A">
        <w:rPr>
          <w:color w:val="000000"/>
          <w:lang w:val="el-GR"/>
        </w:rPr>
        <w:t>.</w:t>
      </w:r>
      <w:r>
        <w:rPr>
          <w:color w:val="000000"/>
          <w:lang w:val="el-GR"/>
        </w:rPr>
        <w:t>δ</w:t>
      </w:r>
      <w:r w:rsidRPr="00020B6A">
        <w:rPr>
          <w:color w:val="000000"/>
          <w:lang w:val="el-GR"/>
        </w:rPr>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604796F5" w14:textId="77777777" w:rsidR="005B1D5A" w:rsidRPr="00020B6A" w:rsidRDefault="005B1D5A" w:rsidP="00075680">
      <w:pPr>
        <w:spacing w:line="276" w:lineRule="auto"/>
        <w:rPr>
          <w:color w:val="000000"/>
          <w:lang w:val="el-GR"/>
        </w:rPr>
      </w:pPr>
      <w:r w:rsidRPr="00020B6A">
        <w:rPr>
          <w:color w:val="000000"/>
          <w:lang w:val="el-GR"/>
        </w:rPr>
        <w:t>Σε περίπτωση προσφυγής κατά πράξης της αναθέτουσας αρχής, η προθεσμία για την άσκηση της προδικαστικής προσφυγής είναι:</w:t>
      </w:r>
    </w:p>
    <w:p w14:paraId="35772ED7" w14:textId="31050D7A" w:rsidR="005B1D5A" w:rsidRPr="00020B6A" w:rsidRDefault="005B1D5A" w:rsidP="00D02EC2">
      <w:pPr>
        <w:spacing w:line="276" w:lineRule="auto"/>
        <w:ind w:left="567" w:hanging="567"/>
        <w:rPr>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δέκα (10) ημέρες από την κοινοποίηση της προσβαλλόμενης πράξης στον ενδιαφερόμενο</w:t>
      </w:r>
      <w:r w:rsidRPr="00020B6A">
        <w:rPr>
          <w:color w:val="000000"/>
          <w:lang w:val="el-GR"/>
        </w:rPr>
        <w:t xml:space="preserve"> οικονομικό φορέα αν η πράξη κοινοποιήθηκε με ηλεκτρονικά μέσα ή τηλεομοιοτυπία ή </w:t>
      </w:r>
    </w:p>
    <w:p w14:paraId="384CAEEB" w14:textId="29E2CECC" w:rsidR="005B1D5A" w:rsidRPr="00D02EC2" w:rsidRDefault="005B1D5A" w:rsidP="00D02EC2">
      <w:pPr>
        <w:spacing w:line="276" w:lineRule="auto"/>
        <w:ind w:left="567" w:hanging="567"/>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δεκαπέντε (15) ημέρες από την κοινοποίηση της προσβαλλόμενης πράξης σε αυτόν αν χρησιμοποιήθηκαν άλλα μέσα επικοινωνίας, άλλως  </w:t>
      </w:r>
    </w:p>
    <w:p w14:paraId="70DF4BC7" w14:textId="7D243AE7" w:rsidR="00ED783C" w:rsidRPr="00D02EC2" w:rsidRDefault="005B1D5A" w:rsidP="00D02EC2">
      <w:pPr>
        <w:spacing w:line="276" w:lineRule="auto"/>
        <w:ind w:left="567" w:hanging="567"/>
        <w:rPr>
          <w:bCs/>
          <w:color w:val="000000"/>
          <w:lang w:val="el-GR"/>
        </w:rPr>
      </w:pPr>
      <w:r w:rsidRPr="00D02EC2">
        <w:rPr>
          <w:bCs/>
          <w:color w:val="000000"/>
          <w:lang w:val="el-GR"/>
        </w:rPr>
        <w:t xml:space="preserve">(γ) </w:t>
      </w:r>
      <w:r w:rsidR="00D02EC2" w:rsidRPr="00D02EC2">
        <w:rPr>
          <w:bCs/>
          <w:color w:val="000000"/>
          <w:lang w:val="el-GR"/>
        </w:rPr>
        <w:tab/>
      </w:r>
      <w:r w:rsidRPr="00D02EC2">
        <w:rPr>
          <w:bCs/>
          <w:color w:val="000000"/>
          <w:lang w:val="el-GR"/>
        </w:rPr>
        <w:t>δέκα (10) ημέρες από την πλήρη, πραγματική ή τεκμαιρόμενη,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00ED783C" w:rsidRPr="00D02EC2">
        <w:rPr>
          <w:bCs/>
          <w:color w:val="000000"/>
          <w:lang w:val="el-GR"/>
        </w:rPr>
        <w:t>.</w:t>
      </w:r>
    </w:p>
    <w:p w14:paraId="416B0C67" w14:textId="77777777" w:rsidR="005B1D5A" w:rsidRDefault="00E536F5" w:rsidP="00303BF0">
      <w:pPr>
        <w:spacing w:line="276" w:lineRule="auto"/>
        <w:rPr>
          <w:color w:val="000000"/>
          <w:lang w:val="el-GR"/>
        </w:rPr>
      </w:pPr>
      <w:r w:rsidRPr="00603221" w:rsidDel="00E536F5">
        <w:rPr>
          <w:color w:val="000000"/>
          <w:lang w:val="el-GR"/>
        </w:rPr>
        <w:t xml:space="preserve"> </w:t>
      </w:r>
      <w:r w:rsidR="005B1D5A" w:rsidRPr="00020B6A">
        <w:rPr>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r w:rsidR="005B1D5A">
        <w:rPr>
          <w:rStyle w:val="ab"/>
          <w:color w:val="000000"/>
          <w:lang w:val="el-GR"/>
        </w:rPr>
        <w:footnoteReference w:id="20"/>
      </w:r>
      <w:r w:rsidR="005B1D5A" w:rsidRPr="00020B6A">
        <w:rPr>
          <w:color w:val="000000"/>
          <w:lang w:val="el-GR"/>
        </w:rPr>
        <w:t xml:space="preserve"> .</w:t>
      </w:r>
    </w:p>
    <w:p w14:paraId="42C78FAE" w14:textId="77777777" w:rsidR="005B1D5A" w:rsidRPr="00020B6A" w:rsidRDefault="005B1D5A" w:rsidP="00303BF0">
      <w:pPr>
        <w:spacing w:line="276" w:lineRule="auto"/>
        <w:rPr>
          <w:color w:val="000000"/>
          <w:lang w:val="el-GR"/>
        </w:rPr>
      </w:pPr>
      <w:r>
        <w:rPr>
          <w:color w:val="000000"/>
          <w:lang w:val="el-GR"/>
        </w:rPr>
        <w:t>Οι προθεσμίες ως προς την υποβολή των προδικαστικών προσφυγών και των παρεμβάσεων</w:t>
      </w:r>
      <w:r w:rsidRPr="0034590B">
        <w:rPr>
          <w:color w:val="000000"/>
          <w:lang w:val="el-GR"/>
        </w:rPr>
        <w:t xml:space="preserve"> αρχίζουν την επομένη της ημέρας της προαναφερθείσας κατά περίπτωση κοινοποίησης ή </w:t>
      </w:r>
      <w:r>
        <w:rPr>
          <w:color w:val="000000"/>
          <w:lang w:val="el-GR"/>
        </w:rPr>
        <w:t>γνώσης</w:t>
      </w:r>
      <w:r w:rsidRPr="0034590B">
        <w:rPr>
          <w:color w:val="000000"/>
          <w:lang w:val="el-GR"/>
        </w:rPr>
        <w:t xml:space="preserve"> </w:t>
      </w:r>
      <w:r>
        <w:rPr>
          <w:color w:val="000000"/>
          <w:lang w:val="el-GR"/>
        </w:rPr>
        <w:t xml:space="preserve">και </w:t>
      </w:r>
      <w:r w:rsidRPr="0034590B">
        <w:rPr>
          <w:color w:val="000000"/>
          <w:lang w:val="el-GR"/>
        </w:rPr>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rPr>
          <w:color w:val="000000"/>
          <w:lang w:val="el-GR"/>
        </w:rPr>
        <w:t xml:space="preserve">ημέρα </w:t>
      </w:r>
      <w:r w:rsidRPr="0034590B">
        <w:rPr>
          <w:color w:val="000000"/>
          <w:lang w:val="el-GR"/>
        </w:rPr>
        <w:t>και ώρα 23:59:59</w:t>
      </w:r>
      <w:r>
        <w:rPr>
          <w:rStyle w:val="ab"/>
          <w:color w:val="000000"/>
          <w:lang w:val="el-GR"/>
        </w:rPr>
        <w:footnoteReference w:id="21"/>
      </w:r>
      <w:r>
        <w:rPr>
          <w:color w:val="000000"/>
          <w:lang w:val="el-GR"/>
        </w:rPr>
        <w:t>.</w:t>
      </w:r>
    </w:p>
    <w:p w14:paraId="7CDFCBE4" w14:textId="77777777" w:rsidR="005B1D5A" w:rsidRPr="00353578" w:rsidRDefault="005B1D5A" w:rsidP="00EF1EDC">
      <w:pPr>
        <w:spacing w:line="276" w:lineRule="auto"/>
        <w:rPr>
          <w:color w:val="000000"/>
          <w:lang w:val="el-GR"/>
        </w:rPr>
      </w:pPr>
      <w:r w:rsidRPr="00353578">
        <w:rPr>
          <w:color w:val="000000"/>
          <w:lang w:val="el-GR"/>
        </w:rPr>
        <w:lastRenderedPageBreak/>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rPr>
          <w:lang w:val="el-GR"/>
        </w:rPr>
        <w:t xml:space="preserve"> </w:t>
      </w:r>
      <w:r w:rsidRPr="00D27292">
        <w:rPr>
          <w:color w:val="000000"/>
          <w:lang w:val="el-GR"/>
        </w:rPr>
        <w:t xml:space="preserve">σύμφωνα με </w:t>
      </w:r>
      <w:r>
        <w:rPr>
          <w:color w:val="000000"/>
          <w:lang w:val="el-GR"/>
        </w:rPr>
        <w:t>το άρθρο 18 της Κ.Υ.Α. Προμήθειες και Υπηρεσίες.</w:t>
      </w:r>
    </w:p>
    <w:p w14:paraId="309DE72F" w14:textId="0961BDE2" w:rsidR="005B1D5A" w:rsidRPr="00020B6A" w:rsidRDefault="005B1D5A" w:rsidP="00EF1EDC">
      <w:pPr>
        <w:spacing w:line="276" w:lineRule="auto"/>
        <w:rPr>
          <w:color w:val="000000"/>
          <w:lang w:val="el-GR"/>
        </w:rPr>
      </w:pPr>
      <w:r w:rsidRPr="00020B6A">
        <w:rPr>
          <w:color w:val="000000"/>
          <w:lang w:val="el-GR"/>
        </w:rPr>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0A7747" w:rsidRPr="00990757">
        <w:rPr>
          <w:color w:val="000000"/>
          <w:lang w:val="el-GR"/>
        </w:rPr>
        <w:t xml:space="preserve"> </w:t>
      </w:r>
      <w:r w:rsidR="000A7747">
        <w:rPr>
          <w:color w:val="000000"/>
          <w:lang w:val="el-GR"/>
        </w:rPr>
        <w:t>όπως τροποποιήθηκε με το άρθρο 135 Ν. 4782/2021</w:t>
      </w:r>
      <w:r w:rsidRPr="00020B6A">
        <w:rPr>
          <w:color w:val="000000"/>
          <w:lang w:val="el-GR"/>
        </w:rPr>
        <w:t xml:space="preserve"> . Η επιστροφή του </w:t>
      </w:r>
      <w:r w:rsidR="0066437F" w:rsidRPr="00020B6A">
        <w:rPr>
          <w:color w:val="000000"/>
          <w:lang w:val="el-GR"/>
        </w:rPr>
        <w:t>παράβολου</w:t>
      </w:r>
      <w:r w:rsidRPr="00020B6A">
        <w:rPr>
          <w:color w:val="000000"/>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00E85223">
        <w:rPr>
          <w:color w:val="000000"/>
          <w:lang w:val="el-GR"/>
        </w:rPr>
        <w:t>Ε.Α.ΔΗ.ΣΥ.</w:t>
      </w:r>
      <w:r w:rsidRPr="00020B6A">
        <w:rPr>
          <w:color w:val="000000"/>
          <w:lang w:val="el-GR"/>
        </w:rPr>
        <w:t xml:space="preserve"> επί της προσφυγής, γ) σε περίπτωση παραίτησης του προσφεύγοντα από την προσφυγή του έως και δέκα (10) ημέρες από την κατάθεση της προσφυγής. </w:t>
      </w:r>
    </w:p>
    <w:p w14:paraId="34BACB92" w14:textId="05BE3FAD" w:rsidR="005B1D5A" w:rsidRPr="00020B6A" w:rsidRDefault="005B1D5A" w:rsidP="00EF1EDC">
      <w:pPr>
        <w:spacing w:line="276" w:lineRule="auto"/>
        <w:rPr>
          <w:color w:val="000000"/>
          <w:lang w:val="el-GR"/>
        </w:rPr>
      </w:pPr>
      <w:r w:rsidRPr="00020B6A">
        <w:rPr>
          <w:color w:val="000000"/>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w:t>
      </w:r>
      <w:r w:rsidR="00E85223">
        <w:rPr>
          <w:color w:val="000000"/>
          <w:lang w:val="el-GR"/>
        </w:rPr>
        <w:t>Ε.Α.ΔΗ.ΣΥ.</w:t>
      </w:r>
      <w:r w:rsidRPr="00020B6A">
        <w:rPr>
          <w:color w:val="000000"/>
          <w:lang w:val="el-GR"/>
        </w:rPr>
        <w:t xml:space="preserve"> μετά από άσκηση προδικαστικής προσφυγής, σύμφωνα με το άρθρο 368 του </w:t>
      </w:r>
      <w:r>
        <w:rPr>
          <w:color w:val="000000"/>
          <w:lang w:val="el-GR"/>
        </w:rPr>
        <w:t>ν</w:t>
      </w:r>
      <w:r w:rsidRPr="00020B6A">
        <w:rPr>
          <w:color w:val="000000"/>
          <w:lang w:val="el-GR"/>
        </w:rPr>
        <w:t xml:space="preserve">. 4412/2016 και 20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rPr>
          <w:color w:val="000000"/>
          <w:lang w:val="el-GR"/>
        </w:rPr>
        <w:t>ν</w:t>
      </w:r>
      <w:r w:rsidRPr="00020B6A">
        <w:rPr>
          <w:color w:val="000000"/>
          <w:lang w:val="el-GR"/>
        </w:rPr>
        <w:t xml:space="preserve">. 4412/2016 και 15 παρ. 1-4 </w:t>
      </w:r>
      <w:r>
        <w:rPr>
          <w:color w:val="000000"/>
          <w:lang w:val="el-GR"/>
        </w:rPr>
        <w:t>π</w:t>
      </w:r>
      <w:r w:rsidRPr="00020B6A">
        <w:rPr>
          <w:color w:val="000000"/>
          <w:lang w:val="el-GR"/>
        </w:rPr>
        <w:t>.</w:t>
      </w:r>
      <w:r>
        <w:rPr>
          <w:color w:val="000000"/>
          <w:lang w:val="el-GR"/>
        </w:rPr>
        <w:t>δ</w:t>
      </w:r>
      <w:r w:rsidRPr="00020B6A">
        <w:rPr>
          <w:color w:val="000000"/>
          <w:lang w:val="el-GR"/>
        </w:rPr>
        <w:t xml:space="preserve">. 39/2017. </w:t>
      </w:r>
    </w:p>
    <w:p w14:paraId="7D205D2D" w14:textId="77777777" w:rsidR="005B1D5A" w:rsidRPr="0052232F" w:rsidRDefault="005B1D5A" w:rsidP="00EF1EDC">
      <w:pPr>
        <w:spacing w:line="276" w:lineRule="auto"/>
        <w:rPr>
          <w:color w:val="000000"/>
          <w:lang w:val="el-GR"/>
        </w:rPr>
      </w:pPr>
      <w:r w:rsidRPr="0052232F">
        <w:rPr>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5DA38FF1" w14:textId="77777777" w:rsidR="005B1D5A" w:rsidRPr="00020B6A" w:rsidRDefault="005B1D5A" w:rsidP="00EF1EDC">
      <w:pPr>
        <w:spacing w:line="276" w:lineRule="auto"/>
        <w:rPr>
          <w:color w:val="000000"/>
          <w:lang w:val="el-GR"/>
        </w:rPr>
      </w:pPr>
      <w:r w:rsidRPr="00020B6A">
        <w:rPr>
          <w:color w:val="000000"/>
          <w:lang w:val="el-GR"/>
        </w:rPr>
        <w:t>Μετά την, κατά τα ως άνω, ηλεκτρονική κατάθεση της προδικαστικής προσφυγής η αναθέτουσα αρχή</w:t>
      </w:r>
      <w:r>
        <w:rPr>
          <w:color w:val="000000"/>
          <w:lang w:val="el-GR"/>
        </w:rPr>
        <w:t>,</w:t>
      </w:r>
      <w:r w:rsidRPr="0034590B">
        <w:rPr>
          <w:lang w:val="el-GR"/>
        </w:rPr>
        <w:t xml:space="preserve"> </w:t>
      </w:r>
      <w:r w:rsidRPr="0034590B">
        <w:rPr>
          <w:color w:val="000000"/>
          <w:lang w:val="el-GR"/>
        </w:rPr>
        <w:t xml:space="preserve"> μέσω της λειτουργίας </w:t>
      </w:r>
      <w:r>
        <w:rPr>
          <w:color w:val="000000"/>
          <w:lang w:val="el-GR"/>
        </w:rPr>
        <w:t>«</w:t>
      </w:r>
      <w:r w:rsidRPr="0034590B">
        <w:rPr>
          <w:color w:val="000000"/>
          <w:lang w:val="el-GR"/>
        </w:rPr>
        <w:t xml:space="preserve">Επικοινωνία» </w:t>
      </w:r>
      <w:r>
        <w:rPr>
          <w:color w:val="000000"/>
          <w:lang w:val="el-GR"/>
        </w:rPr>
        <w:t xml:space="preserve"> </w:t>
      </w:r>
      <w:r w:rsidRPr="00020B6A">
        <w:rPr>
          <w:color w:val="000000"/>
          <w:lang w:val="el-GR"/>
        </w:rPr>
        <w:t xml:space="preserve">: </w:t>
      </w:r>
    </w:p>
    <w:p w14:paraId="66D5EF7C" w14:textId="30295D6C" w:rsidR="005B1D5A" w:rsidRPr="00D02EC2" w:rsidRDefault="005B1D5A" w:rsidP="00D02EC2">
      <w:pPr>
        <w:spacing w:line="276" w:lineRule="auto"/>
        <w:ind w:left="426" w:hanging="426"/>
        <w:rPr>
          <w:bCs/>
          <w:color w:val="000000"/>
          <w:lang w:val="el-GR"/>
        </w:rPr>
      </w:pPr>
      <w:r w:rsidRPr="00D02EC2">
        <w:rPr>
          <w:bCs/>
          <w:color w:val="000000"/>
          <w:lang w:val="el-GR"/>
        </w:rPr>
        <w:t xml:space="preserve">α) </w:t>
      </w:r>
      <w:r w:rsidR="00D02EC2" w:rsidRPr="00D02EC2">
        <w:rPr>
          <w:bCs/>
          <w:color w:val="000000"/>
          <w:lang w:val="el-GR"/>
        </w:rPr>
        <w:tab/>
      </w:r>
      <w:r w:rsidRPr="00D02EC2">
        <w:rPr>
          <w:bCs/>
          <w:color w:val="000000"/>
          <w:lang w:val="el-GR"/>
        </w:rPr>
        <w:t>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π.δ.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38514735" w14:textId="6E9D88A4" w:rsidR="005B1D5A" w:rsidRPr="00D02EC2" w:rsidRDefault="005B1D5A" w:rsidP="00D02EC2">
      <w:pPr>
        <w:spacing w:line="276" w:lineRule="auto"/>
        <w:ind w:left="426" w:hanging="426"/>
        <w:rPr>
          <w:bCs/>
          <w:color w:val="000000"/>
          <w:lang w:val="el-GR"/>
        </w:rPr>
      </w:pPr>
      <w:r w:rsidRPr="00D02EC2">
        <w:rPr>
          <w:bCs/>
          <w:color w:val="000000"/>
          <w:lang w:val="el-GR"/>
        </w:rPr>
        <w:t xml:space="preserve">β) </w:t>
      </w:r>
      <w:r w:rsidR="00D02EC2" w:rsidRPr="00D02EC2">
        <w:rPr>
          <w:bCs/>
          <w:color w:val="000000"/>
          <w:lang w:val="el-GR"/>
        </w:rPr>
        <w:tab/>
      </w:r>
      <w:r w:rsidRPr="00D02EC2">
        <w:rPr>
          <w:bCs/>
          <w:color w:val="000000"/>
          <w:lang w:val="el-GR"/>
        </w:rPr>
        <w:t xml:space="preserve">Διαβιβάζει στην </w:t>
      </w:r>
      <w:r w:rsidR="00E85223">
        <w:rPr>
          <w:bCs/>
          <w:color w:val="000000"/>
          <w:lang w:val="el-GR"/>
        </w:rPr>
        <w:t>Ε.Α.ΔΗ.ΣΥ.</w:t>
      </w:r>
      <w:r w:rsidRPr="00D02EC2">
        <w:rPr>
          <w:bCs/>
          <w:color w:val="000000"/>
          <w:lang w:val="el-GR"/>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212589F5" w14:textId="7E579420" w:rsidR="005B1D5A" w:rsidRPr="00D02EC2" w:rsidRDefault="005B1D5A" w:rsidP="00D02EC2">
      <w:pPr>
        <w:spacing w:line="276" w:lineRule="auto"/>
        <w:ind w:left="426" w:hanging="426"/>
        <w:rPr>
          <w:bCs/>
          <w:color w:val="000000"/>
          <w:lang w:val="el-GR"/>
        </w:rPr>
      </w:pPr>
      <w:r w:rsidRPr="00D02EC2">
        <w:rPr>
          <w:bCs/>
          <w:color w:val="000000"/>
          <w:lang w:val="el-GR"/>
        </w:rPr>
        <w:t xml:space="preserve">γ) </w:t>
      </w:r>
      <w:r w:rsidR="00D02EC2" w:rsidRPr="00D02EC2">
        <w:rPr>
          <w:bCs/>
          <w:color w:val="000000"/>
          <w:lang w:val="el-GR"/>
        </w:rPr>
        <w:tab/>
      </w:r>
      <w:r w:rsidRPr="00D02EC2">
        <w:rPr>
          <w:bCs/>
          <w:color w:val="000000"/>
          <w:lang w:val="el-GR"/>
        </w:rPr>
        <w:t>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382A3D58" w14:textId="00DA9779" w:rsidR="005B1D5A" w:rsidRPr="00D02EC2" w:rsidRDefault="005B1D5A" w:rsidP="00D02EC2">
      <w:pPr>
        <w:spacing w:line="276" w:lineRule="auto"/>
        <w:ind w:left="426" w:hanging="426"/>
        <w:rPr>
          <w:bCs/>
          <w:color w:val="000000"/>
          <w:lang w:val="el-GR"/>
        </w:rPr>
      </w:pPr>
      <w:r w:rsidRPr="00D02EC2">
        <w:rPr>
          <w:bCs/>
          <w:color w:val="000000"/>
          <w:lang w:val="el-GR"/>
        </w:rPr>
        <w:t>δ)</w:t>
      </w:r>
      <w:r w:rsidR="0066437F" w:rsidRPr="00D02EC2">
        <w:rPr>
          <w:bCs/>
          <w:color w:val="000000"/>
          <w:lang w:val="el-GR"/>
        </w:rPr>
        <w:t xml:space="preserve"> </w:t>
      </w:r>
      <w:r w:rsidR="00D02EC2" w:rsidRPr="00D02EC2">
        <w:rPr>
          <w:bCs/>
          <w:color w:val="000000"/>
          <w:lang w:val="el-GR"/>
        </w:rPr>
        <w:tab/>
      </w:r>
      <w:r w:rsidRPr="00D02EC2">
        <w:rPr>
          <w:bCs/>
          <w:color w:val="000000"/>
          <w:lang w:val="el-GR"/>
        </w:rPr>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47801B6E" w14:textId="633EA3C4" w:rsidR="005B1D5A" w:rsidRDefault="005B1D5A" w:rsidP="00EF1EDC">
      <w:pPr>
        <w:spacing w:line="276" w:lineRule="auto"/>
        <w:rPr>
          <w:color w:val="000000"/>
          <w:lang w:val="el-GR"/>
        </w:rPr>
      </w:pPr>
      <w:r w:rsidRPr="00020B6A">
        <w:rPr>
          <w:color w:val="000000"/>
          <w:lang w:val="el-GR"/>
        </w:rPr>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rPr>
          <w:color w:val="000000"/>
          <w:lang w:val="el-GR"/>
        </w:rPr>
        <w:t>ν</w:t>
      </w:r>
      <w:r w:rsidRPr="00020B6A">
        <w:rPr>
          <w:color w:val="000000"/>
          <w:lang w:val="el-GR"/>
        </w:rPr>
        <w:t>. 4412/2016 κατά των εκτελεστών πράξεων ή παραλείψεων της αναθέτουσας αρχής.</w:t>
      </w:r>
    </w:p>
    <w:p w14:paraId="751D8E29" w14:textId="77777777" w:rsidR="004D7243" w:rsidRPr="00020B6A" w:rsidRDefault="004D7243" w:rsidP="00EF1EDC">
      <w:pPr>
        <w:spacing w:line="276" w:lineRule="auto"/>
        <w:rPr>
          <w:color w:val="000000"/>
          <w:lang w:val="el-GR"/>
        </w:rPr>
      </w:pPr>
    </w:p>
    <w:p w14:paraId="18A92939" w14:textId="196FC27E" w:rsidR="00F1538B" w:rsidRDefault="005B1D5A" w:rsidP="00EF1EDC">
      <w:pPr>
        <w:spacing w:line="276" w:lineRule="auto"/>
        <w:rPr>
          <w:color w:val="000000"/>
          <w:lang w:val="el-GR"/>
        </w:rPr>
      </w:pPr>
      <w:r w:rsidRPr="00D476C8">
        <w:rPr>
          <w:b/>
          <w:color w:val="000000"/>
          <w:lang w:val="el-GR"/>
        </w:rPr>
        <w:t>Β.</w:t>
      </w:r>
      <w:r w:rsidRPr="00020B6A">
        <w:rPr>
          <w:color w:val="000000"/>
          <w:lang w:val="el-GR"/>
        </w:rPr>
        <w:t xml:space="preserve"> Όποιος έχει έννομο συμφέρον μπορεί να ζητήσει, </w:t>
      </w:r>
      <w:r w:rsidR="00F1538B" w:rsidRPr="007C4E1D">
        <w:rPr>
          <w:color w:val="000000"/>
          <w:lang w:val="el-GR" w:eastAsia="ar-SA"/>
        </w:rPr>
        <w:t>με το ίδιο δικόγραφο</w:t>
      </w:r>
      <w:r w:rsidR="00F1538B" w:rsidRPr="00020B6A">
        <w:rPr>
          <w:color w:val="000000"/>
          <w:lang w:val="el-GR"/>
        </w:rPr>
        <w:t xml:space="preserve"> </w:t>
      </w:r>
      <w:r w:rsidRPr="00020B6A">
        <w:rPr>
          <w:color w:val="000000"/>
          <w:lang w:val="el-GR"/>
        </w:rPr>
        <w:t xml:space="preserve">εφαρμοζόμενων αναλογικά των διατάξεων του </w:t>
      </w:r>
      <w:r>
        <w:rPr>
          <w:color w:val="000000"/>
          <w:lang w:val="el-GR"/>
        </w:rPr>
        <w:t>π</w:t>
      </w:r>
      <w:r w:rsidRPr="00020B6A">
        <w:rPr>
          <w:color w:val="000000"/>
          <w:lang w:val="el-GR"/>
        </w:rPr>
        <w:t>.</w:t>
      </w:r>
      <w:r>
        <w:rPr>
          <w:color w:val="000000"/>
          <w:lang w:val="el-GR"/>
        </w:rPr>
        <w:t>δ</w:t>
      </w:r>
      <w:r w:rsidRPr="00020B6A">
        <w:rPr>
          <w:color w:val="000000"/>
          <w:lang w:val="el-GR"/>
        </w:rPr>
        <w:t xml:space="preserve">. 18/1989, την αναστολή εκτέλεσης της απόφασης της </w:t>
      </w:r>
      <w:r w:rsidR="00E85223">
        <w:rPr>
          <w:color w:val="000000"/>
          <w:lang w:val="el-GR"/>
        </w:rPr>
        <w:t>Ε.Α.ΔΗ.ΣΥ.</w:t>
      </w:r>
      <w:r w:rsidRPr="00020B6A">
        <w:rPr>
          <w:color w:val="000000"/>
          <w:lang w:val="el-GR"/>
        </w:rPr>
        <w:t xml:space="preserve"> και την ακύρωσή της ενώπιον του αρμοδίου </w:t>
      </w:r>
      <w:r w:rsidR="00F1538B" w:rsidRPr="007C4E1D">
        <w:rPr>
          <w:color w:val="000000"/>
          <w:lang w:val="el-GR" w:eastAsia="ar-SA"/>
        </w:rPr>
        <w:t xml:space="preserve">Δικαστηρίου </w:t>
      </w:r>
      <w:r w:rsidR="000A7747">
        <w:rPr>
          <w:lang w:val="el-GR"/>
        </w:rPr>
        <w:t>της παρ. 3 του αρθ. 372 Ν.4412/2016, όπως ισχύει</w:t>
      </w:r>
      <w:r w:rsidR="00F1538B" w:rsidRPr="00F113B5">
        <w:rPr>
          <w:rStyle w:val="ab"/>
          <w:lang w:val="el-GR"/>
        </w:rPr>
        <w:footnoteReference w:id="22"/>
      </w:r>
      <w:r w:rsidR="00F1538B" w:rsidRPr="007C4E1D">
        <w:rPr>
          <w:lang w:val="el-GR" w:eastAsia="ar-SA"/>
        </w:rPr>
        <w:t>.</w:t>
      </w:r>
      <w:r w:rsidR="00F1538B" w:rsidRPr="007C4E1D">
        <w:rPr>
          <w:color w:val="000000"/>
          <w:lang w:val="el-GR" w:eastAsia="ar-SA"/>
        </w:rPr>
        <w:t xml:space="preserve"> Το αυτό ισχύει και σε περίπτωση σιωπηρής απόρριψης της προδικαστικής προσφυγής από την </w:t>
      </w:r>
      <w:r w:rsidR="00E85223">
        <w:rPr>
          <w:color w:val="000000"/>
          <w:lang w:val="el-GR" w:eastAsia="ar-SA"/>
        </w:rPr>
        <w:t>Ε.Α.ΔΗ.ΣΥ.</w:t>
      </w:r>
      <w:r w:rsidRPr="00020B6A">
        <w:rPr>
          <w:color w:val="000000"/>
          <w:lang w:val="el-GR"/>
        </w:rPr>
        <w:t xml:space="preserve"> Δικαίωμα άσκησης </w:t>
      </w:r>
      <w:r w:rsidR="00F1538B" w:rsidRPr="007C4E1D">
        <w:rPr>
          <w:color w:val="000000"/>
          <w:lang w:val="el-GR" w:eastAsia="ar-SA"/>
        </w:rPr>
        <w:t>του ως άνω ένδικου βοηθήματος</w:t>
      </w:r>
      <w:r w:rsidRPr="00020B6A">
        <w:rPr>
          <w:color w:val="000000"/>
          <w:lang w:val="el-GR"/>
        </w:rPr>
        <w:t xml:space="preserve"> έχει και η αναθέτουσα αρχή αν η </w:t>
      </w:r>
      <w:r w:rsidR="00E85223">
        <w:rPr>
          <w:color w:val="000000"/>
          <w:lang w:val="el-GR" w:eastAsia="ar-SA"/>
        </w:rPr>
        <w:t>Ε.Α.ΔΗ.ΣΥ.</w:t>
      </w:r>
      <w:r w:rsidR="00F1538B" w:rsidRPr="007C4E1D">
        <w:rPr>
          <w:color w:val="000000"/>
          <w:lang w:val="el-GR" w:eastAsia="ar-SA"/>
        </w:rPr>
        <w:t xml:space="preserve"> </w:t>
      </w:r>
      <w:r w:rsidRPr="00020B6A">
        <w:rPr>
          <w:color w:val="000000"/>
          <w:lang w:val="el-GR"/>
        </w:rPr>
        <w:t xml:space="preserve"> κάνει δεκτή την προδικαστική προσφυγή</w:t>
      </w:r>
      <w:r w:rsidR="00F1538B">
        <w:rPr>
          <w:color w:val="000000"/>
          <w:lang w:val="el-GR"/>
        </w:rPr>
        <w:t xml:space="preserve">, </w:t>
      </w:r>
      <w:r w:rsidR="00F1538B" w:rsidRPr="007C4E1D">
        <w:rPr>
          <w:color w:val="000000"/>
          <w:lang w:val="el-GR" w:eastAsia="ar-SA"/>
        </w:rPr>
        <w:t>αλλά και αυτός του οποίου έχει γίνει εν μέρει δεκτή η προδικαστική προσφυγή</w:t>
      </w:r>
      <w:r w:rsidR="00F1538B">
        <w:rPr>
          <w:color w:val="000000"/>
          <w:lang w:val="el-GR" w:eastAsia="ar-SA"/>
        </w:rPr>
        <w:t>.</w:t>
      </w:r>
      <w:r w:rsidRPr="00020B6A">
        <w:rPr>
          <w:color w:val="000000"/>
          <w:lang w:val="el-GR"/>
        </w:rPr>
        <w:t xml:space="preserve"> </w:t>
      </w:r>
    </w:p>
    <w:p w14:paraId="2C9F3684" w14:textId="6F850F8C" w:rsidR="005B1D5A" w:rsidRPr="00020B6A" w:rsidRDefault="005B1D5A" w:rsidP="00EF1EDC">
      <w:pPr>
        <w:spacing w:line="276" w:lineRule="auto"/>
        <w:rPr>
          <w:color w:val="000000"/>
          <w:lang w:val="el-GR"/>
        </w:rPr>
      </w:pPr>
      <w:r w:rsidRPr="00020B6A">
        <w:rPr>
          <w:color w:val="000000"/>
          <w:lang w:val="el-GR"/>
        </w:rPr>
        <w:t xml:space="preserve">Με </w:t>
      </w:r>
      <w:r w:rsidR="00072601" w:rsidRPr="007C4E1D">
        <w:rPr>
          <w:color w:val="000000"/>
          <w:lang w:val="el-GR" w:eastAsia="ar-SA"/>
        </w:rPr>
        <w:t xml:space="preserve">την απόφαση της </w:t>
      </w:r>
      <w:r w:rsidR="00E85223">
        <w:rPr>
          <w:color w:val="000000"/>
          <w:lang w:val="el-GR" w:eastAsia="ar-SA"/>
        </w:rPr>
        <w:t>Ε.Α.ΔΗ.ΣΥ.</w:t>
      </w:r>
      <w:r w:rsidRPr="00020B6A">
        <w:rPr>
          <w:color w:val="000000"/>
          <w:lang w:val="el-GR"/>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00072601" w:rsidRPr="007C4E1D">
        <w:rPr>
          <w:color w:val="000000"/>
          <w:lang w:val="el-GR" w:eastAsia="ar-SA"/>
        </w:rPr>
        <w:t>ως άνω αίτησης στο Δικαστήριο.</w:t>
      </w:r>
      <w:r w:rsidRPr="00020B6A">
        <w:rPr>
          <w:color w:val="000000"/>
          <w:lang w:val="el-GR"/>
        </w:rPr>
        <w:t xml:space="preserve"> </w:t>
      </w:r>
    </w:p>
    <w:p w14:paraId="72FB3261" w14:textId="5EB25B67" w:rsidR="00072601" w:rsidRDefault="00072601" w:rsidP="00EF1EDC">
      <w:pPr>
        <w:spacing w:line="276" w:lineRule="auto"/>
        <w:rPr>
          <w:color w:val="000000"/>
          <w:lang w:val="el-GR"/>
        </w:rPr>
      </w:pPr>
      <w:r w:rsidRPr="007C4E1D">
        <w:rPr>
          <w:color w:val="000000"/>
          <w:lang w:val="el-GR"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00E85223">
        <w:rPr>
          <w:color w:val="000000"/>
          <w:lang w:val="el-GR" w:eastAsia="ar-SA"/>
        </w:rPr>
        <w:t>Ε.Α.ΔΗ.ΣΥ.</w:t>
      </w:r>
      <w:r w:rsidRPr="007C4E1D">
        <w:rPr>
          <w:color w:val="000000"/>
          <w:lang w:val="el-GR" w:eastAsia="ar-SA"/>
        </w:rPr>
        <w:t xml:space="preserve">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b"/>
          <w:color w:val="000000"/>
          <w:lang w:val="el-GR"/>
        </w:rPr>
        <w:footnoteReference w:id="23"/>
      </w:r>
      <w:r w:rsidR="005B1D5A" w:rsidRPr="00020B6A">
        <w:rPr>
          <w:color w:val="000000"/>
          <w:lang w:val="el-GR"/>
        </w:rPr>
        <w:t xml:space="preserve"> </w:t>
      </w:r>
    </w:p>
    <w:p w14:paraId="29C89792" w14:textId="4632AE17" w:rsidR="00072601" w:rsidRDefault="005B1D5A" w:rsidP="00F3491A">
      <w:pPr>
        <w:spacing w:line="276" w:lineRule="auto"/>
        <w:rPr>
          <w:color w:val="000000"/>
          <w:lang w:val="el-GR"/>
        </w:rPr>
      </w:pPr>
      <w:r w:rsidRPr="00020B6A">
        <w:rPr>
          <w:color w:val="000000"/>
          <w:lang w:val="el-GR"/>
        </w:rPr>
        <w:t xml:space="preserve">Η </w:t>
      </w:r>
      <w:r w:rsidR="00072601">
        <w:rPr>
          <w:color w:val="000000"/>
          <w:lang w:val="el-GR"/>
        </w:rPr>
        <w:t xml:space="preserve">ως άνω </w:t>
      </w:r>
      <w:r w:rsidRPr="00020B6A">
        <w:rPr>
          <w:color w:val="000000"/>
          <w:lang w:val="el-GR"/>
        </w:rPr>
        <w:t xml:space="preserve">αίτηση κατατίθεται στο </w:t>
      </w:r>
      <w:r w:rsidR="00072601">
        <w:rPr>
          <w:color w:val="000000"/>
          <w:lang w:val="el-GR"/>
        </w:rPr>
        <w:t>αρμόδιο</w:t>
      </w:r>
      <w:r w:rsidRPr="00020B6A">
        <w:rPr>
          <w:color w:val="000000"/>
          <w:lang w:val="el-GR"/>
        </w:rPr>
        <w:t xml:space="preserve"> δικαστήριο μέσα σε προθεσμία δέκα (10) ημερών από κοινοποίηση ή την πλήρη γνώση της απόφασης </w:t>
      </w:r>
      <w:r w:rsidR="00072601" w:rsidRPr="007C4E1D">
        <w:rPr>
          <w:color w:val="000000"/>
          <w:lang w:val="el-GR" w:eastAsia="ar-SA"/>
        </w:rPr>
        <w:t>ή από την παρέλευση της προθεσμίας για την έκδοση της απόφασης</w:t>
      </w:r>
      <w:r w:rsidR="00072601" w:rsidRPr="00020B6A">
        <w:rPr>
          <w:color w:val="000000"/>
          <w:lang w:val="el-GR"/>
        </w:rPr>
        <w:t xml:space="preserve"> </w:t>
      </w:r>
      <w:r w:rsidRPr="00020B6A">
        <w:rPr>
          <w:color w:val="000000"/>
          <w:lang w:val="el-GR"/>
        </w:rPr>
        <w:t>επί της προδικαστικής προσφυγής</w:t>
      </w:r>
      <w:r w:rsidR="00072601">
        <w:rPr>
          <w:color w:val="000000"/>
          <w:lang w:val="el-GR"/>
        </w:rPr>
        <w:t xml:space="preserve">, ενώ </w:t>
      </w:r>
      <w:r w:rsidRPr="00020B6A">
        <w:rPr>
          <w:color w:val="000000"/>
          <w:lang w:val="el-GR"/>
        </w:rPr>
        <w:t xml:space="preserve"> η </w:t>
      </w:r>
      <w:r w:rsidR="00072601">
        <w:rPr>
          <w:color w:val="000000"/>
          <w:lang w:val="el-GR"/>
        </w:rPr>
        <w:t>δικάσιμος για την εκδίκαση</w:t>
      </w:r>
      <w:r w:rsidRPr="00020B6A">
        <w:rPr>
          <w:color w:val="000000"/>
          <w:lang w:val="el-GR"/>
        </w:rPr>
        <w:t xml:space="preserve"> της αίτησης ακύρωσης </w:t>
      </w:r>
      <w:r w:rsidR="00072601" w:rsidRPr="007C4E1D">
        <w:rPr>
          <w:color w:val="000000"/>
          <w:lang w:val="el-GR" w:eastAsia="ar-SA"/>
        </w:rPr>
        <w:t>δεν πρέπει να απέχει πέραν των εξήντα (60) ημερών από την κατάθεση του δικογράφου</w:t>
      </w:r>
      <w:r w:rsidR="00072601">
        <w:rPr>
          <w:color w:val="000000"/>
          <w:lang w:val="el-GR"/>
        </w:rPr>
        <w:t>.</w:t>
      </w:r>
      <w:r w:rsidR="00072601">
        <w:rPr>
          <w:rStyle w:val="ab"/>
          <w:color w:val="000000"/>
          <w:lang w:val="el-GR"/>
        </w:rPr>
        <w:footnoteReference w:id="24"/>
      </w:r>
      <w:r w:rsidRPr="00020B6A">
        <w:rPr>
          <w:color w:val="000000"/>
          <w:lang w:val="el-GR"/>
        </w:rPr>
        <w:t xml:space="preserve"> </w:t>
      </w:r>
    </w:p>
    <w:p w14:paraId="0F6B77E9" w14:textId="7B696DD5" w:rsidR="00160FCE" w:rsidRDefault="00072601" w:rsidP="00DB5B4A">
      <w:pPr>
        <w:spacing w:line="276" w:lineRule="auto"/>
        <w:rPr>
          <w:color w:val="000000"/>
          <w:lang w:val="el-GR" w:eastAsia="ar-SA"/>
        </w:rPr>
      </w:pPr>
      <w:r>
        <w:rPr>
          <w:color w:val="000000"/>
          <w:lang w:val="el-GR"/>
        </w:rPr>
        <w:t xml:space="preserve">Αντίγραφο της </w:t>
      </w:r>
      <w:r w:rsidR="009D5082" w:rsidRPr="007C4E1D">
        <w:rPr>
          <w:color w:val="000000"/>
          <w:lang w:val="el-GR" w:eastAsia="ar-SA"/>
        </w:rPr>
        <w:t>αίτησης με κλήση κοινοποιείται με τη φροντίδα του αιτούντος προς την</w:t>
      </w:r>
      <w:r w:rsidR="005B1D5A" w:rsidRPr="00020B6A">
        <w:rPr>
          <w:color w:val="000000"/>
          <w:lang w:val="el-GR"/>
        </w:rPr>
        <w:t xml:space="preserve"> </w:t>
      </w:r>
      <w:r w:rsidR="00E85223">
        <w:rPr>
          <w:color w:val="000000"/>
          <w:lang w:val="el-GR" w:eastAsia="ar-SA"/>
        </w:rPr>
        <w:t>Ε.Α.ΔΗ.ΣΥ.</w:t>
      </w:r>
      <w:r w:rsidR="009D5082" w:rsidRPr="007C4E1D">
        <w:rPr>
          <w:color w:val="000000"/>
          <w:lang w:val="el-GR" w:eastAsia="ar-SA"/>
        </w:rPr>
        <w:t>,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005B1D5A" w:rsidRPr="00020B6A">
        <w:rPr>
          <w:color w:val="000000"/>
          <w:lang w:val="el-GR"/>
        </w:rPr>
        <w:t xml:space="preserve"> της </w:t>
      </w:r>
      <w:r w:rsidR="009D5082" w:rsidRPr="007C4E1D">
        <w:rPr>
          <w:color w:val="000000"/>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005B1D5A" w:rsidRPr="00020B6A">
        <w:rPr>
          <w:color w:val="000000"/>
          <w:lang w:val="el-GR"/>
        </w:rPr>
        <w:t xml:space="preserve"> της </w:t>
      </w:r>
      <w:r w:rsidR="009D5082" w:rsidRPr="007C4E1D">
        <w:rPr>
          <w:color w:val="000000"/>
          <w:lang w:val="el-GR" w:eastAsia="ar-SA"/>
        </w:rPr>
        <w:t>ως άνω</w:t>
      </w:r>
      <w:r w:rsidR="005B1D5A" w:rsidRPr="00020B6A">
        <w:rPr>
          <w:color w:val="000000"/>
          <w:lang w:val="el-GR"/>
        </w:rPr>
        <w:t xml:space="preserve"> πράξης, </w:t>
      </w:r>
      <w:r w:rsidR="009D5082" w:rsidRPr="007C4E1D">
        <w:rPr>
          <w:color w:val="000000"/>
          <w:lang w:val="el-GR" w:eastAsia="ar-SA"/>
        </w:rPr>
        <w:t>του Δικαστηρίου. Εντός αποκλειστικής προθεσμίας</w:t>
      </w:r>
      <w:r w:rsidR="005B1D5A" w:rsidRPr="00020B6A">
        <w:rPr>
          <w:color w:val="000000"/>
          <w:lang w:val="el-GR"/>
        </w:rPr>
        <w:t xml:space="preserve"> δέκα (10) ημερών από την </w:t>
      </w:r>
      <w:r w:rsidR="00160FCE" w:rsidRPr="007C4E1D">
        <w:rPr>
          <w:color w:val="000000"/>
          <w:lang w:val="el-GR" w:eastAsia="ar-SA"/>
        </w:rPr>
        <w:t>ως άνω κοινοποίηση της αίτησης κατατίθεται η παρέμβαση και διαβιβάζονται ο φάκελος και οι απόψεις των παθητικώς νομιμοποιούμενων.</w:t>
      </w:r>
      <w:r w:rsidR="00160FCE">
        <w:rPr>
          <w:color w:val="000000"/>
          <w:lang w:val="el-GR" w:eastAsia="ar-SA"/>
        </w:rPr>
        <w:t xml:space="preserve"> Εντός </w:t>
      </w:r>
      <w:r w:rsidR="005B1D5A" w:rsidRPr="00020B6A">
        <w:rPr>
          <w:color w:val="000000"/>
          <w:lang w:val="el-GR"/>
        </w:rPr>
        <w:t xml:space="preserve">της </w:t>
      </w:r>
      <w:r w:rsidR="00160FCE" w:rsidRPr="007C4E1D">
        <w:rPr>
          <w:color w:val="000000"/>
          <w:lang w:val="el-GR" w:eastAsia="ar-SA"/>
        </w:rPr>
        <w:t>ίδιας προθεσμίας κατατίθενται στο Δικαστήριο και τα στοιχεία που υποστηρίζουν τους ισχυρισμούς των διαδίκων.</w:t>
      </w:r>
    </w:p>
    <w:p w14:paraId="1D949FE4" w14:textId="7F70EC8E" w:rsidR="005B1D5A" w:rsidRDefault="00160FCE" w:rsidP="00DB5B4A">
      <w:pPr>
        <w:spacing w:line="276" w:lineRule="auto"/>
        <w:rPr>
          <w:color w:val="000000"/>
          <w:lang w:val="el-GR"/>
        </w:rPr>
      </w:pPr>
      <w:r w:rsidRPr="007C4E1D">
        <w:rPr>
          <w:color w:val="000000"/>
          <w:lang w:val="el-GR" w:eastAsia="ar-SA"/>
        </w:rPr>
        <w:t>Επιπρόσθετα, η παρέμβαση κοινοποιείται με επιμέλεια του παρεμβαίνοντος στα λοιπά μέρη</w:t>
      </w:r>
      <w:r w:rsidRPr="00020B6A">
        <w:rPr>
          <w:color w:val="000000"/>
          <w:lang w:val="el-GR"/>
        </w:rPr>
        <w:t xml:space="preserve"> </w:t>
      </w:r>
      <w:r w:rsidR="005B1D5A" w:rsidRPr="00020B6A">
        <w:rPr>
          <w:color w:val="000000"/>
          <w:lang w:val="el-GR"/>
        </w:rPr>
        <w:t xml:space="preserve">της </w:t>
      </w:r>
      <w:r w:rsidRPr="007C4E1D">
        <w:rPr>
          <w:color w:val="000000"/>
          <w:lang w:val="el-GR"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69C6AECA" w14:textId="66232D9A" w:rsidR="00C90A04" w:rsidRDefault="005B1D5A" w:rsidP="00DB5B4A">
      <w:pPr>
        <w:spacing w:line="276" w:lineRule="auto"/>
        <w:rPr>
          <w:color w:val="000000"/>
          <w:lang w:val="el-GR" w:eastAsia="ar-SA"/>
        </w:rPr>
      </w:pPr>
      <w:r w:rsidRPr="00827575">
        <w:rPr>
          <w:color w:val="000000"/>
          <w:lang w:val="el-GR"/>
        </w:rPr>
        <w:lastRenderedPageBreak/>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sidR="00160FCE">
        <w:rPr>
          <w:color w:val="000000"/>
          <w:lang w:val="el-GR"/>
        </w:rPr>
        <w:t xml:space="preserve"> την</w:t>
      </w:r>
      <w:r w:rsidRPr="00827575">
        <w:rPr>
          <w:color w:val="000000"/>
          <w:lang w:val="el-GR"/>
        </w:rPr>
        <w:t xml:space="preserve"> προσωρινή διαταγή </w:t>
      </w:r>
      <w:r w:rsidR="00160FCE" w:rsidRPr="007C4E1D">
        <w:rPr>
          <w:color w:val="000000"/>
          <w:lang w:val="el-GR" w:eastAsia="ar-SA"/>
        </w:rPr>
        <w:t>ο αρμόδιος δικαστής</w:t>
      </w:r>
      <w:r w:rsidR="00160FCE">
        <w:rPr>
          <w:color w:val="000000"/>
          <w:lang w:val="el-GR" w:eastAsia="ar-SA"/>
        </w:rPr>
        <w:t xml:space="preserve"> </w:t>
      </w:r>
      <w:r w:rsidRPr="00827575">
        <w:rPr>
          <w:color w:val="000000"/>
          <w:lang w:val="el-GR"/>
        </w:rPr>
        <w:t>αποφανθεί διαφορετικά.</w:t>
      </w:r>
      <w:r w:rsidR="00160FCE">
        <w:rPr>
          <w:color w:val="000000"/>
          <w:lang w:val="el-GR"/>
        </w:rPr>
        <w:t xml:space="preserve"> </w:t>
      </w:r>
      <w:r w:rsidR="00160FCE">
        <w:rPr>
          <w:rStyle w:val="ab"/>
          <w:color w:val="000000"/>
          <w:lang w:val="el-GR"/>
        </w:rPr>
        <w:footnoteReference w:id="25"/>
      </w:r>
      <w:r w:rsidR="00160FCE" w:rsidRPr="007C4E1D">
        <w:rPr>
          <w:color w:val="000000"/>
          <w:lang w:val="el-GR" w:eastAsia="ar-SA"/>
        </w:rPr>
        <w:t xml:space="preserve"> Για την άσκηση της αιτήσεως κατατίθεται παράβολο, σύμφωνα με τα ειδικότερα οριζόμενα στο άρθ</w:t>
      </w:r>
      <w:r w:rsidR="00160FCE">
        <w:rPr>
          <w:color w:val="000000"/>
          <w:lang w:val="el-GR" w:eastAsia="ar-SA"/>
        </w:rPr>
        <w:t>ρο 372 παρ. 5 του Ν. 4412/2016.</w:t>
      </w:r>
    </w:p>
    <w:p w14:paraId="062C67BC"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70943D6F" w14:textId="77777777" w:rsidR="00160FCE" w:rsidRPr="007C4E1D" w:rsidRDefault="00160FCE" w:rsidP="00DB5B4A">
      <w:pPr>
        <w:widowControl w:val="0"/>
        <w:spacing w:before="120" w:line="276" w:lineRule="auto"/>
        <w:textAlignment w:val="baseline"/>
        <w:rPr>
          <w:color w:val="000000"/>
          <w:lang w:val="el-GR" w:eastAsia="ar-SA"/>
        </w:rPr>
      </w:pPr>
      <w:r w:rsidRPr="007C4E1D">
        <w:rPr>
          <w:color w:val="000000"/>
          <w:lang w:val="el-GR"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0205B6A0" w14:textId="77777777" w:rsidR="00160FCE" w:rsidRPr="00603221" w:rsidRDefault="00160FCE" w:rsidP="00DB5B4A">
      <w:pPr>
        <w:spacing w:line="276" w:lineRule="auto"/>
        <w:rPr>
          <w:color w:val="000000"/>
          <w:lang w:val="el-GR"/>
        </w:rPr>
      </w:pPr>
      <w:r w:rsidRPr="007C4E1D">
        <w:rPr>
          <w:color w:val="000000"/>
          <w:lang w:val="el-GR" w:eastAsia="ar-SA"/>
        </w:rPr>
        <w:t>Με την επιφύλαξη των διατάξεων του ν. 4412/2016, για την εκδίκαση των διαφορών του παρόντος άρθρου εφαρμόζονται οι διατάξεις του π.δ. 18/1989.</w:t>
      </w:r>
    </w:p>
    <w:p w14:paraId="019F9D62" w14:textId="77777777" w:rsidR="00C90A04" w:rsidRPr="00603221" w:rsidRDefault="00C90A04" w:rsidP="00DB5B4A">
      <w:pPr>
        <w:spacing w:line="276" w:lineRule="auto"/>
        <w:rPr>
          <w:lang w:val="el-GR"/>
        </w:rPr>
      </w:pPr>
    </w:p>
    <w:p w14:paraId="63655BAB" w14:textId="77777777" w:rsidR="008338F0" w:rsidRPr="00603221" w:rsidRDefault="003355E7">
      <w:pPr>
        <w:pStyle w:val="20"/>
        <w:spacing w:line="276" w:lineRule="auto"/>
        <w:rPr>
          <w:rFonts w:cs="Tahoma"/>
          <w:lang w:val="el-GR"/>
        </w:rPr>
      </w:pPr>
      <w:r w:rsidRPr="00603221">
        <w:rPr>
          <w:rFonts w:cs="Tahoma"/>
          <w:lang w:val="el-GR"/>
        </w:rPr>
        <w:tab/>
      </w:r>
      <w:bookmarkStart w:id="383" w:name="_Ref86408022"/>
      <w:bookmarkStart w:id="384" w:name="_Toc121404569"/>
      <w:bookmarkStart w:id="385" w:name="_Toc126068910"/>
      <w:r w:rsidRPr="00603221">
        <w:rPr>
          <w:rFonts w:cs="Tahoma"/>
          <w:lang w:val="el-GR"/>
        </w:rPr>
        <w:t>Ματαίωση Διαδικασίας</w:t>
      </w:r>
      <w:bookmarkEnd w:id="383"/>
      <w:bookmarkEnd w:id="384"/>
      <w:bookmarkEnd w:id="385"/>
    </w:p>
    <w:p w14:paraId="427A8943" w14:textId="77777777" w:rsidR="00921D35" w:rsidRDefault="00921D35" w:rsidP="00290DB9">
      <w:pPr>
        <w:spacing w:line="276" w:lineRule="auto"/>
        <w:rPr>
          <w:lang w:val="el-GR"/>
        </w:rPr>
      </w:pPr>
      <w:r>
        <w:rPr>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1F0A1FC" w14:textId="77777777" w:rsidR="00921D35" w:rsidRDefault="00921D35" w:rsidP="00075680">
      <w:pPr>
        <w:spacing w:line="276" w:lineRule="auto"/>
        <w:rPr>
          <w:lang w:val="el-GR"/>
        </w:rPr>
      </w:pPr>
      <w:r>
        <w:rPr>
          <w:lang w:val="el-GR"/>
        </w:rPr>
        <w:t xml:space="preserve">Ειδικότερα, η αναθέτουσα αρχή ματαιώνει τη διαδικασία </w:t>
      </w:r>
      <w:r w:rsidRPr="007515FD">
        <w:rPr>
          <w:lang w:val="el-GR"/>
        </w:rPr>
        <w:t xml:space="preserve">σύναψης </w:t>
      </w:r>
      <w:r>
        <w:rPr>
          <w:lang w:val="el-GR"/>
        </w:rPr>
        <w:t>όταν αυτή αποβεί</w:t>
      </w:r>
      <w:r w:rsidRPr="007515FD">
        <w:rPr>
          <w:lang w:val="el-GR"/>
        </w:rPr>
        <w:t xml:space="preserve"> άγονη είτε λόγω μη</w:t>
      </w:r>
      <w:r>
        <w:rPr>
          <w:lang w:val="el-GR"/>
        </w:rPr>
        <w:t xml:space="preserve"> </w:t>
      </w:r>
      <w:r w:rsidRPr="007515FD">
        <w:rPr>
          <w:lang w:val="el-GR"/>
        </w:rPr>
        <w:t>υποβολής προσφοράς είτε λόγω απόρριψης όλων των</w:t>
      </w:r>
      <w:r>
        <w:rPr>
          <w:lang w:val="el-GR"/>
        </w:rPr>
        <w:t xml:space="preserve"> </w:t>
      </w:r>
      <w:r w:rsidRPr="007515FD">
        <w:rPr>
          <w:lang w:val="el-GR"/>
        </w:rPr>
        <w:t>προσφορών</w:t>
      </w:r>
      <w:r>
        <w:rPr>
          <w:lang w:val="el-GR"/>
        </w:rPr>
        <w:t xml:space="preserve">, καθώς και </w:t>
      </w:r>
      <w:r w:rsidRPr="007515FD">
        <w:rPr>
          <w:lang w:val="el-GR"/>
        </w:rPr>
        <w:t>στην περίπτωση του δευτέρου εδαφίου της παρ. 7 του</w:t>
      </w:r>
      <w:r>
        <w:rPr>
          <w:lang w:val="el-GR"/>
        </w:rPr>
        <w:t xml:space="preserve"> </w:t>
      </w:r>
      <w:r w:rsidRPr="007515FD">
        <w:rPr>
          <w:lang w:val="el-GR"/>
        </w:rPr>
        <w:t>άρθρου 105, περί κατακύρωσης και σύναψης σύμβασης</w:t>
      </w:r>
      <w:r>
        <w:rPr>
          <w:lang w:val="el-GR"/>
        </w:rPr>
        <w:t>.</w:t>
      </w:r>
    </w:p>
    <w:p w14:paraId="378327CD" w14:textId="77777777" w:rsidR="00921D35" w:rsidRDefault="00921D35" w:rsidP="000E4BA9">
      <w:pPr>
        <w:spacing w:line="276" w:lineRule="auto"/>
        <w:rPr>
          <w:lang w:val="el-GR"/>
        </w:rPr>
      </w:pPr>
      <w:r>
        <w:rPr>
          <w:lang w:val="el-GR"/>
        </w:rPr>
        <w:t xml:space="preserve">Επίσης μπορεί να ματαιώσει τη διαδικασία:  </w:t>
      </w:r>
      <w:r w:rsidRPr="007515FD">
        <w:rPr>
          <w:lang w:val="el-GR"/>
        </w:rPr>
        <w:t>α) λόγω παράτυπης διεξαγωγής της διαδικασίας ανά</w:t>
      </w:r>
      <w:r>
        <w:rPr>
          <w:lang w:val="el-GR"/>
        </w:rPr>
        <w:t xml:space="preserve">θεσης, εκτός εάν μπορεί να θεραπεύσει το </w:t>
      </w:r>
      <w:r w:rsidRPr="00C41D65">
        <w:rPr>
          <w:lang w:val="el-GR"/>
        </w:rPr>
        <w:t xml:space="preserve">σφάλμα ή </w:t>
      </w:r>
      <w:r>
        <w:rPr>
          <w:lang w:val="el-GR"/>
        </w:rPr>
        <w:t>την</w:t>
      </w:r>
      <w:r w:rsidRPr="00C41D65">
        <w:rPr>
          <w:lang w:val="el-GR"/>
        </w:rPr>
        <w:t xml:space="preserve"> παράλειψη</w:t>
      </w:r>
      <w:r>
        <w:rPr>
          <w:lang w:val="el-GR"/>
        </w:rPr>
        <w:t xml:space="preserve"> σύμφωνα με την παρ. 3 του άρθρου 106</w:t>
      </w:r>
      <w:r w:rsidRPr="007515FD">
        <w:rPr>
          <w:lang w:val="el-GR"/>
        </w:rPr>
        <w:t xml:space="preserve"> </w:t>
      </w:r>
      <w:r>
        <w:rPr>
          <w:lang w:val="el-GR"/>
        </w:rPr>
        <w:t xml:space="preserve">, </w:t>
      </w:r>
      <w:r w:rsidRPr="007515FD">
        <w:rPr>
          <w:lang w:val="el-GR"/>
        </w:rPr>
        <w:t>β) αν οι οικονομικές</w:t>
      </w:r>
      <w:r>
        <w:rPr>
          <w:lang w:val="el-GR"/>
        </w:rPr>
        <w:t xml:space="preserve"> και τεχνικές παράμετροι που σχε</w:t>
      </w:r>
      <w:r w:rsidRPr="007515FD">
        <w:rPr>
          <w:lang w:val="el-GR"/>
        </w:rPr>
        <w:t>τίζονται με τη διαδικασία ανάθεσης άλλαξαν ουσιωδώς</w:t>
      </w:r>
      <w:r>
        <w:rPr>
          <w:lang w:val="el-GR"/>
        </w:rPr>
        <w:t xml:space="preserve"> </w:t>
      </w:r>
      <w:r w:rsidRPr="007515FD">
        <w:rPr>
          <w:lang w:val="el-GR"/>
        </w:rPr>
        <w:t>και η εκτέλεση του συμβατικού αντικειμένου δεν ενδιαφέρει πλέον την αναθέτουσα αρχή ή τον φορέα για τον</w:t>
      </w:r>
      <w:r>
        <w:rPr>
          <w:lang w:val="el-GR"/>
        </w:rPr>
        <w:t xml:space="preserve"> </w:t>
      </w:r>
      <w:r w:rsidRPr="007515FD">
        <w:rPr>
          <w:lang w:val="el-GR"/>
        </w:rPr>
        <w:t>οποίο προορίζεται το υπό ανάθεση αντικείμενο</w:t>
      </w:r>
      <w:r>
        <w:rPr>
          <w:lang w:val="el-GR"/>
        </w:rPr>
        <w:t xml:space="preserve">, </w:t>
      </w:r>
      <w:r w:rsidRPr="00C41D65">
        <w:rPr>
          <w:lang w:val="el-GR"/>
        </w:rPr>
        <w:t>γ) αν λόγω ανωτέρας βίας, δεν είναι δυνατή η κανονική</w:t>
      </w:r>
      <w:r>
        <w:rPr>
          <w:lang w:val="el-GR"/>
        </w:rPr>
        <w:t xml:space="preserve"> </w:t>
      </w:r>
      <w:r w:rsidRPr="00C41D65">
        <w:rPr>
          <w:lang w:val="el-GR"/>
        </w:rPr>
        <w:t>εκτέλεση της σύμβασης,</w:t>
      </w:r>
      <w:r>
        <w:rPr>
          <w:lang w:val="el-GR"/>
        </w:rPr>
        <w:t xml:space="preserve"> </w:t>
      </w:r>
      <w:r w:rsidRPr="00C41D65">
        <w:rPr>
          <w:lang w:val="el-GR"/>
        </w:rPr>
        <w:t>δ) αν η επιλεγείσα προσφορά κριθεί ως μη συμφέρουσα από οικονομική άποψη,</w:t>
      </w:r>
      <w:r>
        <w:rPr>
          <w:lang w:val="el-GR"/>
        </w:rPr>
        <w:t xml:space="preserve"> </w:t>
      </w:r>
      <w:r w:rsidRPr="00C41D65">
        <w:rPr>
          <w:lang w:val="el-GR"/>
        </w:rPr>
        <w:t>ε) στην περίπτωση των παρ. 3 και 4 του άρθρου 97,</w:t>
      </w:r>
      <w:r>
        <w:rPr>
          <w:lang w:val="el-GR"/>
        </w:rPr>
        <w:t xml:space="preserve"> </w:t>
      </w:r>
      <w:r w:rsidRPr="00C41D65">
        <w:rPr>
          <w:lang w:val="el-GR"/>
        </w:rPr>
        <w:t>περί χρόνου ισχύος προσφορών,</w:t>
      </w:r>
      <w:r>
        <w:rPr>
          <w:lang w:val="el-GR"/>
        </w:rPr>
        <w:t xml:space="preserve"> </w:t>
      </w:r>
      <w:r w:rsidRPr="00C41D65">
        <w:rPr>
          <w:lang w:val="el-GR"/>
        </w:rPr>
        <w:t>στ) για άλλους επιτακτικούς λόγους δημοσίου συμφέροντος, όπως ιδίως, δημόσιας υγείας ή προστασίας</w:t>
      </w:r>
      <w:r>
        <w:rPr>
          <w:lang w:val="el-GR"/>
        </w:rPr>
        <w:t xml:space="preserve"> </w:t>
      </w:r>
      <w:r w:rsidRPr="00C41D65">
        <w:rPr>
          <w:lang w:val="el-GR"/>
        </w:rPr>
        <w:t>του περιβάλλοντος.</w:t>
      </w:r>
    </w:p>
    <w:p w14:paraId="3D9AA2A3" w14:textId="77777777" w:rsidR="00F371B3" w:rsidRPr="00603221" w:rsidRDefault="00F371B3" w:rsidP="00DB5B4A">
      <w:pPr>
        <w:spacing w:line="276" w:lineRule="auto"/>
        <w:rPr>
          <w:lang w:val="el-GR"/>
        </w:rPr>
      </w:pPr>
    </w:p>
    <w:p w14:paraId="705E25C6" w14:textId="77777777" w:rsidR="008338F0" w:rsidRPr="00603221" w:rsidRDefault="003355E7">
      <w:pPr>
        <w:pStyle w:val="10"/>
        <w:spacing w:line="276" w:lineRule="auto"/>
        <w:rPr>
          <w:rFonts w:cs="Tahoma"/>
          <w:sz w:val="22"/>
          <w:szCs w:val="22"/>
        </w:rPr>
      </w:pPr>
      <w:bookmarkStart w:id="386" w:name="_Toc126068911"/>
      <w:r w:rsidRPr="00603221">
        <w:rPr>
          <w:rFonts w:cs="Tahoma"/>
          <w:sz w:val="22"/>
          <w:szCs w:val="22"/>
        </w:rPr>
        <w:lastRenderedPageBreak/>
        <w:t>ΟΡΟΙ ΕΚΤΕΛΕΣΗΣ ΤΗΣ ΣΥΜΒΑΣΗΣ</w:t>
      </w:r>
      <w:bookmarkEnd w:id="386"/>
      <w:r w:rsidRPr="00603221">
        <w:rPr>
          <w:rFonts w:cs="Tahoma"/>
          <w:sz w:val="22"/>
          <w:szCs w:val="22"/>
        </w:rPr>
        <w:t xml:space="preserve"> </w:t>
      </w:r>
    </w:p>
    <w:p w14:paraId="66DBFF9C" w14:textId="77777777" w:rsidR="008338F0" w:rsidRPr="00603221" w:rsidRDefault="003355E7">
      <w:pPr>
        <w:pStyle w:val="20"/>
        <w:spacing w:line="276" w:lineRule="auto"/>
        <w:rPr>
          <w:rFonts w:cs="Tahoma"/>
          <w:lang w:val="el-GR"/>
        </w:rPr>
      </w:pPr>
      <w:r w:rsidRPr="00603221">
        <w:rPr>
          <w:rFonts w:cs="Tahoma"/>
          <w:lang w:val="el-GR"/>
        </w:rPr>
        <w:tab/>
      </w:r>
      <w:bookmarkStart w:id="387" w:name="_Ref496542746"/>
      <w:bookmarkStart w:id="388" w:name="_Toc121404570"/>
      <w:bookmarkStart w:id="389" w:name="_Toc126068912"/>
      <w:r w:rsidRPr="00603221">
        <w:rPr>
          <w:rFonts w:cs="Tahoma"/>
          <w:lang w:val="el-GR"/>
        </w:rPr>
        <w:t>Εγγυήσεις</w:t>
      </w:r>
      <w:r w:rsidR="00E1337D" w:rsidRPr="00603221">
        <w:rPr>
          <w:rFonts w:cs="Tahoma"/>
          <w:lang w:val="el-GR"/>
        </w:rPr>
        <w:t xml:space="preserve"> </w:t>
      </w:r>
      <w:r w:rsidRPr="00603221">
        <w:rPr>
          <w:rFonts w:cs="Tahoma"/>
          <w:lang w:val="el-GR"/>
        </w:rPr>
        <w:t>(καλής εκτέλεσης, προκαταβολής</w:t>
      </w:r>
      <w:r w:rsidR="00B143DA" w:rsidRPr="00603221">
        <w:rPr>
          <w:rFonts w:cs="Tahoma"/>
          <w:lang w:val="el-GR"/>
        </w:rPr>
        <w:t xml:space="preserve">, </w:t>
      </w:r>
      <w:bookmarkStart w:id="390" w:name="_Hlk55903790"/>
      <w:r w:rsidR="00B143DA" w:rsidRPr="00603221">
        <w:rPr>
          <w:rFonts w:cs="Tahoma"/>
          <w:lang w:val="el-GR"/>
        </w:rPr>
        <w:t>καλής λειτουργίας</w:t>
      </w:r>
      <w:bookmarkEnd w:id="390"/>
      <w:r w:rsidRPr="00603221">
        <w:rPr>
          <w:rFonts w:cs="Tahoma"/>
          <w:lang w:val="el-GR"/>
        </w:rPr>
        <w:t>)</w:t>
      </w:r>
      <w:bookmarkEnd w:id="387"/>
      <w:bookmarkEnd w:id="388"/>
      <w:bookmarkEnd w:id="389"/>
    </w:p>
    <w:p w14:paraId="20E9E60E" w14:textId="77777777" w:rsidR="008338F0" w:rsidRPr="00990757" w:rsidRDefault="003355E7" w:rsidP="00DB5B4A">
      <w:pPr>
        <w:spacing w:line="276" w:lineRule="auto"/>
        <w:rPr>
          <w:b/>
          <w:lang w:val="el-GR"/>
        </w:rPr>
      </w:pPr>
      <w:bookmarkStart w:id="391" w:name="_Hlk121733536"/>
      <w:r w:rsidRPr="00990757">
        <w:rPr>
          <w:b/>
          <w:lang w:val="el-GR"/>
        </w:rPr>
        <w:t xml:space="preserve">Εγγύηση καλής εκτέλεσης και εγγύηση προκαταβολής </w:t>
      </w:r>
      <w:r w:rsidR="00417A19" w:rsidRPr="00990757">
        <w:rPr>
          <w:b/>
          <w:lang w:val="el-GR"/>
        </w:rPr>
        <w:t xml:space="preserve">: </w:t>
      </w:r>
    </w:p>
    <w:p w14:paraId="482B6D85" w14:textId="3428B35B" w:rsidR="008338F0" w:rsidRPr="00603221" w:rsidRDefault="003355E7" w:rsidP="00DB5B4A">
      <w:pPr>
        <w:spacing w:line="276" w:lineRule="auto"/>
        <w:rPr>
          <w:i/>
          <w:color w:val="5B9BD5"/>
          <w:lang w:val="el-GR" w:eastAsia="el-GR"/>
        </w:rPr>
      </w:pPr>
      <w:r w:rsidRPr="00603221">
        <w:rPr>
          <w:lang w:val="el-GR"/>
        </w:rPr>
        <w:t xml:space="preserve">Για την υπογραφή της σύμβασης απαιτείται η παροχή εγγύησης καλής εκτέλεσης, σύμφωνα με το άρθρο 72 παρ. </w:t>
      </w:r>
      <w:r w:rsidR="00015953" w:rsidRPr="00990757">
        <w:rPr>
          <w:lang w:val="el-GR"/>
        </w:rPr>
        <w:t>4</w:t>
      </w:r>
      <w:r w:rsidRPr="00603221">
        <w:rPr>
          <w:lang w:val="el-GR"/>
        </w:rPr>
        <w:t xml:space="preserve"> του ν. 4412/2016, </w:t>
      </w:r>
      <w:r w:rsidRPr="00D476C8">
        <w:rPr>
          <w:b/>
          <w:lang w:val="el-GR"/>
        </w:rPr>
        <w:t xml:space="preserve">το ύψος της οποίας ανέρχεται </w:t>
      </w:r>
      <w:r w:rsidRPr="00E03E13">
        <w:rPr>
          <w:b/>
          <w:lang w:val="el-GR"/>
        </w:rPr>
        <w:t xml:space="preserve">σε </w:t>
      </w:r>
      <w:r w:rsidRPr="001E3F97">
        <w:rPr>
          <w:b/>
          <w:lang w:val="el-GR"/>
        </w:rPr>
        <w:t xml:space="preserve">ποσοστό </w:t>
      </w:r>
      <w:r w:rsidR="00061DF4" w:rsidRPr="001E3F97">
        <w:rPr>
          <w:b/>
          <w:lang w:val="el-GR"/>
        </w:rPr>
        <w:t>4</w:t>
      </w:r>
      <w:r w:rsidRPr="001E3F97">
        <w:rPr>
          <w:b/>
          <w:lang w:val="el-GR"/>
        </w:rPr>
        <w:t>%</w:t>
      </w:r>
      <w:r w:rsidRPr="00E03E13">
        <w:rPr>
          <w:lang w:val="el-GR"/>
        </w:rPr>
        <w:t xml:space="preserve"> επί</w:t>
      </w:r>
      <w:r w:rsidRPr="00603221">
        <w:rPr>
          <w:lang w:val="el-GR"/>
        </w:rPr>
        <w:t xml:space="preserve"> της </w:t>
      </w:r>
      <w:r w:rsidR="00921D35">
        <w:rPr>
          <w:lang w:val="el-GR"/>
        </w:rPr>
        <w:t xml:space="preserve">εκτιμώμενης </w:t>
      </w:r>
      <w:r w:rsidRPr="00603221">
        <w:rPr>
          <w:lang w:val="el-GR"/>
        </w:rPr>
        <w:t>αξίας της σύμβασης,</w:t>
      </w:r>
      <w:r w:rsidR="00E1337D" w:rsidRPr="00603221">
        <w:rPr>
          <w:lang w:val="el-GR"/>
        </w:rPr>
        <w:t xml:space="preserve"> </w:t>
      </w:r>
      <w:r w:rsidR="00421C3D">
        <w:rPr>
          <w:lang w:val="el-GR"/>
        </w:rPr>
        <w:t>μη συμπεριλαμβανομένου</w:t>
      </w:r>
      <w:r w:rsidR="00F850FF" w:rsidRPr="00F850FF">
        <w:rPr>
          <w:lang w:val="el-GR"/>
        </w:rPr>
        <w:t xml:space="preserve"> </w:t>
      </w:r>
      <w:r w:rsidRPr="00603221">
        <w:rPr>
          <w:lang w:val="el-GR"/>
        </w:rPr>
        <w:t>ΦΠΑ</w:t>
      </w:r>
      <w:r w:rsidR="00186BF5">
        <w:rPr>
          <w:lang w:val="el-GR"/>
        </w:rPr>
        <w:t xml:space="preserve"> και των δικαιωμάτων προαίρεσης</w:t>
      </w:r>
      <w:r w:rsidRPr="00603221">
        <w:rPr>
          <w:lang w:val="el-GR"/>
        </w:rPr>
        <w:t xml:space="preserve">, </w:t>
      </w:r>
      <w:r w:rsidR="0087631A" w:rsidRPr="00603221">
        <w:rPr>
          <w:lang w:val="el-GR"/>
        </w:rPr>
        <w:t xml:space="preserve">με </w:t>
      </w:r>
      <w:r w:rsidR="0087631A" w:rsidRPr="00D476C8">
        <w:rPr>
          <w:b/>
          <w:lang w:val="el-GR"/>
        </w:rPr>
        <w:t xml:space="preserve">χρόνο ισχύος </w:t>
      </w:r>
      <w:r w:rsidR="00E03E13">
        <w:rPr>
          <w:b/>
          <w:lang w:val="el-GR"/>
        </w:rPr>
        <w:t>τριάντα</w:t>
      </w:r>
      <w:r w:rsidR="0087631A" w:rsidRPr="00D476C8">
        <w:rPr>
          <w:b/>
          <w:lang w:val="el-GR"/>
        </w:rPr>
        <w:t xml:space="preserve"> (</w:t>
      </w:r>
      <w:r w:rsidR="00E03E13">
        <w:rPr>
          <w:b/>
          <w:lang w:val="el-GR"/>
        </w:rPr>
        <w:t>30</w:t>
      </w:r>
      <w:r w:rsidR="0087631A" w:rsidRPr="00D476C8">
        <w:rPr>
          <w:b/>
          <w:lang w:val="el-GR"/>
        </w:rPr>
        <w:t>) μήνες</w:t>
      </w:r>
      <w:r w:rsidR="0087631A" w:rsidRPr="00603221">
        <w:rPr>
          <w:lang w:val="el-GR"/>
        </w:rPr>
        <w:t xml:space="preserve"> </w:t>
      </w:r>
      <w:r w:rsidRPr="00603221">
        <w:rPr>
          <w:lang w:val="el-GR"/>
        </w:rPr>
        <w:t xml:space="preserve">και </w:t>
      </w:r>
      <w:r w:rsidR="00186BF5">
        <w:rPr>
          <w:lang w:val="el-GR"/>
        </w:rPr>
        <w:t xml:space="preserve">η οποία </w:t>
      </w:r>
      <w:r w:rsidRPr="00603221">
        <w:rPr>
          <w:lang w:val="el-GR"/>
        </w:rPr>
        <w:t xml:space="preserve">κατατίθεται </w:t>
      </w:r>
      <w:r w:rsidR="00186BF5" w:rsidRPr="00841073">
        <w:rPr>
          <w:lang w:val="el-GR"/>
        </w:rPr>
        <w:t>μέχρι και την υπογραφή του συμφωνητικού</w:t>
      </w:r>
      <w:r w:rsidR="00191508">
        <w:rPr>
          <w:lang w:val="el-GR"/>
        </w:rPr>
        <w:t>.</w:t>
      </w:r>
      <w:r w:rsidR="00186BF5" w:rsidRPr="00603221" w:rsidDel="00186BF5">
        <w:rPr>
          <w:lang w:val="el-GR"/>
        </w:rPr>
        <w:t xml:space="preserve"> </w:t>
      </w:r>
      <w:bookmarkStart w:id="392" w:name="_Hlk494198985"/>
    </w:p>
    <w:bookmarkEnd w:id="392"/>
    <w:p w14:paraId="45155744" w14:textId="0386FC69" w:rsidR="008338F0" w:rsidRDefault="003355E7" w:rsidP="00EF1EDC">
      <w:pPr>
        <w:spacing w:line="276" w:lineRule="auto"/>
        <w:rPr>
          <w:lang w:val="el-GR"/>
        </w:rPr>
      </w:pPr>
      <w:r w:rsidRPr="00603221">
        <w:rPr>
          <w:lang w:val="el-GR"/>
        </w:rPr>
        <w:t xml:space="preserve">Η εγγύηση καλής εκτέλεσης, προκειμένου να γίνει αποδεκτή , πρέπει να περιλαμβάνει κατ' ελάχιστον </w:t>
      </w:r>
      <w:r w:rsidR="00921D35">
        <w:rPr>
          <w:lang w:val="el-GR"/>
        </w:rPr>
        <w:t xml:space="preserve">κατ' ελάχιστον τα αναφερόμενα στην παρ. 12 του άρθρου 72 του ν. 4412/2016 στοιχεία, πλην αυτού της περ. η (βλ. </w:t>
      </w:r>
      <w:r w:rsidRPr="00603221">
        <w:rPr>
          <w:lang w:val="el-GR"/>
        </w:rPr>
        <w:t xml:space="preserve">παράγραφο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_Ref496625091 \r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263685">
        <w:rPr>
          <w:color w:val="2E74B5" w:themeColor="accent1" w:themeShade="BF"/>
          <w:lang w:val="el-GR"/>
        </w:rPr>
        <w:t>2.1.5</w:t>
      </w:r>
      <w:r w:rsidR="00C90A04" w:rsidRPr="00990757">
        <w:rPr>
          <w:color w:val="2E74B5" w:themeColor="accent1" w:themeShade="BF"/>
          <w:lang w:val="el-GR"/>
        </w:rPr>
        <w:fldChar w:fldCharType="end"/>
      </w:r>
      <w:r w:rsidR="00B765DD" w:rsidRPr="00603221">
        <w:rPr>
          <w:lang w:val="el-GR"/>
        </w:rPr>
        <w:t xml:space="preserve"> της παρούσας</w:t>
      </w:r>
      <w:r w:rsidR="00921D35">
        <w:rPr>
          <w:lang w:val="el-GR"/>
        </w:rPr>
        <w:t>)</w:t>
      </w:r>
      <w:r w:rsidR="00921D35" w:rsidRPr="00921D35">
        <w:rPr>
          <w:lang w:val="el-GR"/>
        </w:rPr>
        <w:t xml:space="preserve"> </w:t>
      </w:r>
      <w:r w:rsidR="00921D35">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sidR="00921D35">
        <w:rPr>
          <w:lang w:val="el-GR"/>
        </w:rPr>
        <w:t>α</w:t>
      </w:r>
      <w:r w:rsidRPr="00603221">
        <w:rPr>
          <w:lang w:val="el-GR"/>
        </w:rPr>
        <w:t xml:space="preserve"> με το </w:t>
      </w:r>
      <w:r w:rsidR="00C90A04" w:rsidRPr="00603221">
        <w:rPr>
          <w:lang w:val="el-GR"/>
        </w:rPr>
        <w:t xml:space="preserve">αντίστοιχο </w:t>
      </w:r>
      <w:r w:rsidRPr="00603221">
        <w:rPr>
          <w:lang w:val="el-GR"/>
        </w:rPr>
        <w:t xml:space="preserve">υπόδειγμα που περιλαμβάνεται στο </w:t>
      </w:r>
      <w:r w:rsidR="00C90A04" w:rsidRPr="00990757">
        <w:rPr>
          <w:color w:val="2E74B5" w:themeColor="accent1" w:themeShade="BF"/>
          <w:lang w:val="el-GR"/>
        </w:rPr>
        <w:fldChar w:fldCharType="begin"/>
      </w:r>
      <w:r w:rsidR="00C90A04" w:rsidRPr="00990757">
        <w:rPr>
          <w:color w:val="2E74B5" w:themeColor="accent1" w:themeShade="BF"/>
          <w:lang w:val="el-GR"/>
        </w:rPr>
        <w:instrText xml:space="preserve"> REF _Ref496625135 \h </w:instrText>
      </w:r>
      <w:r w:rsidR="00DF02B0" w:rsidRPr="00990757">
        <w:rPr>
          <w:color w:val="2E74B5" w:themeColor="accent1" w:themeShade="BF"/>
          <w:lang w:val="el-GR"/>
        </w:rPr>
        <w:instrText xml:space="preserve"> \* MERGEFORMAT </w:instrText>
      </w:r>
      <w:r w:rsidR="00C90A04" w:rsidRPr="00990757">
        <w:rPr>
          <w:color w:val="2E74B5" w:themeColor="accent1" w:themeShade="BF"/>
          <w:lang w:val="el-GR"/>
        </w:rPr>
      </w:r>
      <w:r w:rsidR="00C90A04" w:rsidRPr="00990757">
        <w:rPr>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VII</w:t>
      </w:r>
      <w:r w:rsidR="00263685" w:rsidRPr="00263685">
        <w:rPr>
          <w:color w:val="2E74B5" w:themeColor="accent1" w:themeShade="BF"/>
          <w:lang w:val="el-GR"/>
        </w:rPr>
        <w:t xml:space="preserve"> – Υποδείγματα Εγγυητικών Επιστολών</w:t>
      </w:r>
      <w:r w:rsidR="00C90A04" w:rsidRPr="00990757">
        <w:rPr>
          <w:color w:val="2E74B5" w:themeColor="accent1" w:themeShade="BF"/>
          <w:lang w:val="el-GR"/>
        </w:rPr>
        <w:fldChar w:fldCharType="end"/>
      </w:r>
      <w:r w:rsidRPr="00603221">
        <w:rPr>
          <w:lang w:val="el-GR"/>
        </w:rPr>
        <w:t xml:space="preserve"> της Διακήρυξης και τα οριζόμενα στο άρθρο 72 του ν. 4412/2016.</w:t>
      </w:r>
    </w:p>
    <w:p w14:paraId="5EC19E46" w14:textId="77777777" w:rsidR="00921D35" w:rsidRDefault="00921D35" w:rsidP="00DB5B4A">
      <w:pPr>
        <w:spacing w:line="276" w:lineRule="auto"/>
        <w:rPr>
          <w:lang w:val="el-GR"/>
        </w:rPr>
      </w:pPr>
      <w:r>
        <w:rPr>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44E1C3B6" w14:textId="1C966479" w:rsidR="00921D35" w:rsidRDefault="00921D35" w:rsidP="00EF1EDC">
      <w:pPr>
        <w:spacing w:line="276" w:lineRule="auto"/>
        <w:rPr>
          <w:lang w:val="el-GR"/>
        </w:rPr>
      </w:pPr>
      <w:r>
        <w:rPr>
          <w:lang w:val="el-GR"/>
        </w:rPr>
        <w:t xml:space="preserve">Σε περίπτωση τροποποίησης της σύμβασης κατά την παράγραφο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_Ref496607258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263685">
        <w:rPr>
          <w:color w:val="2E74B5" w:themeColor="accent1" w:themeShade="BF"/>
          <w:lang w:val="el-GR"/>
        </w:rPr>
        <w:t>4.5</w:t>
      </w:r>
      <w:r w:rsidR="00191508" w:rsidRPr="00990757">
        <w:rPr>
          <w:color w:val="2E74B5" w:themeColor="accent1" w:themeShade="BF"/>
          <w:lang w:val="el-GR"/>
        </w:rPr>
        <w:fldChar w:fldCharType="end"/>
      </w:r>
      <w:r>
        <w:rPr>
          <w:lang w:val="el-GR"/>
        </w:rPr>
        <w:t xml:space="preserve">,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41E069E" w14:textId="10DF31F9" w:rsidR="00921D35" w:rsidRDefault="00921D35" w:rsidP="00EF1EDC">
      <w:pPr>
        <w:spacing w:line="276" w:lineRule="auto"/>
        <w:rPr>
          <w:lang w:val="el-GR"/>
        </w:rPr>
      </w:pPr>
      <w:r>
        <w:rPr>
          <w:lang w:val="el-GR"/>
        </w:rPr>
        <w:t xml:space="preserve">Στην περίπτωση χορήγησης προκαταβολής, σύμφωνα με την παράγραφο </w:t>
      </w:r>
      <w:r w:rsidRPr="00990757">
        <w:rPr>
          <w:color w:val="2E74B5" w:themeColor="accent1" w:themeShade="BF"/>
          <w:lang w:val="el-GR"/>
        </w:rPr>
        <w:fldChar w:fldCharType="begin"/>
      </w:r>
      <w:r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Pr="00990757">
        <w:rPr>
          <w:color w:val="2E74B5" w:themeColor="accent1" w:themeShade="BF"/>
          <w:lang w:val="el-GR"/>
        </w:rPr>
      </w:r>
      <w:r w:rsidRPr="00990757">
        <w:rPr>
          <w:color w:val="2E74B5" w:themeColor="accent1" w:themeShade="BF"/>
          <w:lang w:val="el-GR"/>
        </w:rPr>
        <w:fldChar w:fldCharType="separate"/>
      </w:r>
      <w:r w:rsidR="00263685">
        <w:rPr>
          <w:color w:val="2E74B5" w:themeColor="accent1" w:themeShade="BF"/>
          <w:lang w:val="el-GR"/>
        </w:rPr>
        <w:t>5.1</w:t>
      </w:r>
      <w:r w:rsidRPr="00990757">
        <w:rPr>
          <w:color w:val="2E74B5" w:themeColor="accent1" w:themeShade="BF"/>
          <w:lang w:val="el-GR"/>
        </w:rPr>
        <w:fldChar w:fldCharType="end"/>
      </w:r>
      <w:r>
        <w:rPr>
          <w:lang w:val="el-GR"/>
        </w:rPr>
        <w:t xml:space="preserve"> </w:t>
      </w:r>
      <w:r w:rsidR="00891776">
        <w:rPr>
          <w:lang w:val="el-GR"/>
        </w:rPr>
        <w:t xml:space="preserve">Τρόπος Πληρωμής </w:t>
      </w:r>
      <w:r>
        <w:rPr>
          <w:lang w:val="el-GR"/>
        </w:rPr>
        <w:t xml:space="preserve">της παρούσας, απαιτείται από τον ανάδοχο «εγγύηση προκαταβολής» για ποσό ίσο με αυτό της προκαταβολής, σύμφωνα με το υπόδειγμα που περιλαμβάνεται στο </w:t>
      </w:r>
      <w:r w:rsidR="009D3BDA" w:rsidRPr="00990757">
        <w:rPr>
          <w:color w:val="2E74B5" w:themeColor="accent1" w:themeShade="BF"/>
          <w:lang w:val="el-GR"/>
        </w:rPr>
        <w:fldChar w:fldCharType="begin"/>
      </w:r>
      <w:r w:rsidR="009D3BDA" w:rsidRPr="00990757">
        <w:rPr>
          <w:color w:val="2E74B5" w:themeColor="accent1" w:themeShade="BF"/>
          <w:lang w:val="el-GR"/>
        </w:rPr>
        <w:instrText xml:space="preserve"> REF _Ref496625135 \h  \* MERGEFORMAT </w:instrText>
      </w:r>
      <w:r w:rsidR="009D3BDA" w:rsidRPr="00990757">
        <w:rPr>
          <w:color w:val="2E74B5" w:themeColor="accent1" w:themeShade="BF"/>
          <w:lang w:val="el-GR"/>
        </w:rPr>
      </w:r>
      <w:r w:rsidR="009D3BDA" w:rsidRPr="00990757">
        <w:rPr>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VII</w:t>
      </w:r>
      <w:r w:rsidR="00263685" w:rsidRPr="00263685">
        <w:rPr>
          <w:color w:val="2E74B5" w:themeColor="accent1" w:themeShade="BF"/>
          <w:lang w:val="el-GR"/>
        </w:rPr>
        <w:t xml:space="preserve"> – Υποδείγματα Εγγυητικών Επιστολών</w:t>
      </w:r>
      <w:r w:rsidR="009D3BDA" w:rsidRPr="00990757">
        <w:rPr>
          <w:color w:val="2E74B5" w:themeColor="accent1" w:themeShade="BF"/>
          <w:lang w:val="el-GR"/>
        </w:rPr>
        <w:fldChar w:fldCharType="end"/>
      </w:r>
      <w:r w:rsidR="009D3BDA">
        <w:rPr>
          <w:lang w:val="el-GR"/>
        </w:rPr>
        <w:t xml:space="preserve"> </w:t>
      </w:r>
      <w:r>
        <w:rPr>
          <w:lang w:val="el-GR"/>
        </w:rPr>
        <w:t xml:space="preserve">της Διακήρυξης. Η προκαταβολή και η εγγύηση προκαταβολής μπορούν να χορηγούνται τμηματικά, σύμφωνα με την παράγραφο </w:t>
      </w:r>
      <w:r w:rsidR="00317CD0" w:rsidRPr="00D476C8">
        <w:rPr>
          <w:color w:val="2E74B5" w:themeColor="accent1" w:themeShade="BF"/>
          <w:lang w:val="el-GR"/>
        </w:rPr>
        <w:fldChar w:fldCharType="begin"/>
      </w:r>
      <w:r w:rsidR="00317CD0" w:rsidRPr="00D476C8">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317CD0" w:rsidRPr="00D476C8">
        <w:rPr>
          <w:color w:val="2E74B5" w:themeColor="accent1" w:themeShade="BF"/>
          <w:lang w:val="el-GR"/>
        </w:rPr>
      </w:r>
      <w:r w:rsidR="00317CD0" w:rsidRPr="00D476C8">
        <w:rPr>
          <w:color w:val="2E74B5" w:themeColor="accent1" w:themeShade="BF"/>
          <w:lang w:val="el-GR"/>
        </w:rPr>
        <w:fldChar w:fldCharType="separate"/>
      </w:r>
      <w:r w:rsidR="00263685">
        <w:rPr>
          <w:color w:val="2E74B5" w:themeColor="accent1" w:themeShade="BF"/>
          <w:lang w:val="el-GR"/>
        </w:rPr>
        <w:t>5.1</w:t>
      </w:r>
      <w:r w:rsidR="00317CD0" w:rsidRPr="00D476C8">
        <w:rPr>
          <w:color w:val="2E74B5" w:themeColor="accent1" w:themeShade="BF"/>
          <w:lang w:val="el-GR"/>
        </w:rPr>
        <w:fldChar w:fldCharType="end"/>
      </w:r>
      <w:r>
        <w:rPr>
          <w:lang w:val="el-GR"/>
        </w:rPr>
        <w:t xml:space="preserve"> της παρούσας (τρόπος πληρωμής). </w:t>
      </w:r>
    </w:p>
    <w:p w14:paraId="2EF0ABA6" w14:textId="77777777" w:rsidR="00921D35" w:rsidRDefault="00921D35" w:rsidP="00DB5B4A">
      <w:pPr>
        <w:spacing w:line="276" w:lineRule="auto"/>
        <w:rPr>
          <w:lang w:val="el-GR"/>
        </w:rPr>
      </w:pPr>
      <w:r>
        <w:rPr>
          <w:lang w:val="el-GR"/>
        </w:rPr>
        <w:t>Η εγγύηση καλής εκτέλεσης επιστρέφεται στο σύνολό τ</w:t>
      </w:r>
      <w:r w:rsidR="00BC50F5">
        <w:rPr>
          <w:lang w:val="el-GR"/>
        </w:rPr>
        <w:t>η</w:t>
      </w:r>
      <w:r>
        <w:rPr>
          <w:lang w:val="el-GR"/>
        </w:rPr>
        <w:t>ς μετά από την ποσοτική και ποιοτική παραλαβή του συνόλου του αντικειμένου της σύμβασης.</w:t>
      </w:r>
    </w:p>
    <w:p w14:paraId="61F5C762" w14:textId="7ED36B82" w:rsidR="00921D35" w:rsidRDefault="00921D35" w:rsidP="00EF1EDC">
      <w:pPr>
        <w:spacing w:line="276" w:lineRule="auto"/>
        <w:rPr>
          <w:lang w:val="el-GR"/>
        </w:rPr>
      </w:pPr>
      <w:r>
        <w:rPr>
          <w:lang w:val="el-GR"/>
        </w:rPr>
        <w:t xml:space="preserve">Η απόσβεση της προκαταβολής πραγματοποιείται </w:t>
      </w:r>
      <w:r w:rsidR="00BC50F5" w:rsidRPr="00BC50F5">
        <w:rPr>
          <w:lang w:val="el-GR"/>
        </w:rPr>
        <w:t xml:space="preserve">σύμφωνα με τα αναφερόμενα στην παρ. </w:t>
      </w:r>
      <w:r w:rsidR="00191508" w:rsidRPr="00990757">
        <w:rPr>
          <w:color w:val="2E74B5" w:themeColor="accent1" w:themeShade="BF"/>
          <w:lang w:val="el-GR"/>
        </w:rPr>
        <w:fldChar w:fldCharType="begin"/>
      </w:r>
      <w:r w:rsidR="00191508" w:rsidRPr="00990757">
        <w:rPr>
          <w:color w:val="2E74B5" w:themeColor="accent1" w:themeShade="BF"/>
          <w:lang w:val="el-GR"/>
        </w:rPr>
        <w:instrText xml:space="preserve"> REF _Ref496607306 \r \h </w:instrText>
      </w:r>
      <w:r w:rsidR="00290DB9">
        <w:rPr>
          <w:color w:val="2E74B5" w:themeColor="accent1" w:themeShade="BF"/>
          <w:lang w:val="el-GR"/>
        </w:rPr>
        <w:instrText xml:space="preserve"> \* MERGEFORMAT </w:instrText>
      </w:r>
      <w:r w:rsidR="00191508" w:rsidRPr="00990757">
        <w:rPr>
          <w:color w:val="2E74B5" w:themeColor="accent1" w:themeShade="BF"/>
          <w:lang w:val="el-GR"/>
        </w:rPr>
      </w:r>
      <w:r w:rsidR="00191508" w:rsidRPr="00990757">
        <w:rPr>
          <w:color w:val="2E74B5" w:themeColor="accent1" w:themeShade="BF"/>
          <w:lang w:val="el-GR"/>
        </w:rPr>
        <w:fldChar w:fldCharType="separate"/>
      </w:r>
      <w:r w:rsidR="00263685">
        <w:rPr>
          <w:color w:val="2E74B5" w:themeColor="accent1" w:themeShade="BF"/>
          <w:lang w:val="el-GR"/>
        </w:rPr>
        <w:t>5.1</w:t>
      </w:r>
      <w:r w:rsidR="00191508" w:rsidRPr="00990757">
        <w:rPr>
          <w:color w:val="2E74B5" w:themeColor="accent1" w:themeShade="BF"/>
          <w:lang w:val="el-GR"/>
        </w:rPr>
        <w:fldChar w:fldCharType="end"/>
      </w:r>
      <w:r w:rsidR="00191508">
        <w:rPr>
          <w:lang w:val="el-GR"/>
        </w:rPr>
        <w:t xml:space="preserve"> </w:t>
      </w:r>
      <w:r w:rsidR="00891776">
        <w:rPr>
          <w:lang w:val="el-GR"/>
        </w:rPr>
        <w:t xml:space="preserve">Τρόπος Πληρωμής </w:t>
      </w:r>
      <w:r>
        <w:rPr>
          <w:lang w:val="el-GR"/>
        </w:rPr>
        <w:t xml:space="preserve">και η εγγύηση προκαταβολής επιστρέφεται μετά από την οριστική ποσοτική και ποιοτική παραλαβή των υπηρεσιών. </w:t>
      </w:r>
    </w:p>
    <w:p w14:paraId="2CEEF0C4" w14:textId="77777777" w:rsidR="009D3BDA" w:rsidRDefault="009D3BDA" w:rsidP="00DB5B4A">
      <w:pPr>
        <w:spacing w:line="276" w:lineRule="auto"/>
        <w:rPr>
          <w:lang w:val="el-GR"/>
        </w:rPr>
      </w:pPr>
      <w:r>
        <w:rPr>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rPr>
          <w:lang w:val="el-GR"/>
        </w:rPr>
        <w:t>Αν οι υπηρεσίες είναι διαιρετ</w:t>
      </w:r>
      <w:r>
        <w:rPr>
          <w:lang w:val="el-GR"/>
        </w:rPr>
        <w:t>ές</w:t>
      </w:r>
      <w:r w:rsidRPr="001E32A7">
        <w:rPr>
          <w:lang w:val="el-GR"/>
        </w:rPr>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659753D6" w14:textId="77777777" w:rsidR="00395B4A" w:rsidRDefault="00395B4A" w:rsidP="00290DB9">
      <w:pPr>
        <w:suppressAutoHyphens w:val="0"/>
        <w:spacing w:line="276" w:lineRule="auto"/>
        <w:rPr>
          <w:lang w:val="el-GR"/>
        </w:rPr>
      </w:pPr>
      <w:r w:rsidRPr="00990757">
        <w:rPr>
          <w:lang w:val="el-GR"/>
        </w:rPr>
        <w:lastRenderedPageBreak/>
        <w:t>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w:t>
      </w:r>
      <w:r w:rsidR="00346EFF" w:rsidRPr="00990757">
        <w:rPr>
          <w:lang w:val="el-GR"/>
        </w:rPr>
        <w:t>,</w:t>
      </w:r>
      <w:r w:rsidRPr="00990757">
        <w:rPr>
          <w:lang w:val="el-GR"/>
        </w:rPr>
        <w:t xml:space="preserve"> </w:t>
      </w:r>
      <w:r w:rsidR="00346EFF" w:rsidRPr="00990757">
        <w:rPr>
          <w:lang w:val="el-GR"/>
        </w:rPr>
        <w:t>σύμφωνα με όσα προβλέπονται,</w:t>
      </w:r>
      <w:r w:rsidR="00346EFF" w:rsidRPr="00191508">
        <w:rPr>
          <w:lang w:val="el-GR"/>
        </w:rPr>
        <w:t xml:space="preserve"> </w:t>
      </w:r>
      <w:r w:rsidRPr="00990757">
        <w:rPr>
          <w:lang w:val="el-GR"/>
        </w:rPr>
        <w:t>των παρατηρήσεων και του εκπροθέσμου.</w:t>
      </w:r>
      <w:r w:rsidRPr="00603221">
        <w:rPr>
          <w:lang w:val="el-GR"/>
        </w:rPr>
        <w:t xml:space="preserve"> </w:t>
      </w:r>
    </w:p>
    <w:p w14:paraId="30E1AB79" w14:textId="77777777" w:rsidR="00BF27B3" w:rsidRPr="00603221" w:rsidRDefault="00BF27B3" w:rsidP="00075680">
      <w:pPr>
        <w:suppressAutoHyphens w:val="0"/>
        <w:spacing w:line="276" w:lineRule="auto"/>
        <w:rPr>
          <w:lang w:val="el-GR"/>
        </w:rPr>
      </w:pPr>
    </w:p>
    <w:p w14:paraId="79782144" w14:textId="77777777" w:rsidR="00417A19" w:rsidRPr="00990757" w:rsidRDefault="00417A19" w:rsidP="000E4BA9">
      <w:pPr>
        <w:suppressAutoHyphens w:val="0"/>
        <w:spacing w:line="276" w:lineRule="auto"/>
        <w:rPr>
          <w:b/>
          <w:lang w:val="el-GR"/>
        </w:rPr>
      </w:pPr>
      <w:r w:rsidRPr="00990757">
        <w:rPr>
          <w:b/>
          <w:lang w:val="el-GR"/>
        </w:rPr>
        <w:t>Εγγύηση καλής Λειτουργίας :</w:t>
      </w:r>
    </w:p>
    <w:p w14:paraId="10A11675" w14:textId="47736D1B" w:rsidR="00976CBB" w:rsidRPr="00603221" w:rsidRDefault="00976CBB" w:rsidP="00DB5B4A">
      <w:pPr>
        <w:spacing w:line="276" w:lineRule="auto"/>
        <w:rPr>
          <w:lang w:val="el-GR"/>
        </w:rPr>
      </w:pPr>
      <w:r w:rsidRPr="00603221">
        <w:rPr>
          <w:lang w:val="el-GR"/>
        </w:rPr>
        <w:t xml:space="preserve">Για την καλή λειτουργία του Έργου, μετά την οριστική παραλαβή του, ο Ανάδοχος υποχρεούται να καταθέσει </w:t>
      </w:r>
      <w:r w:rsidRPr="00603221">
        <w:rPr>
          <w:b/>
          <w:lang w:val="el-GR"/>
        </w:rPr>
        <w:t>Εγγυητική Επιστολή Καλής Λειτουργίας</w:t>
      </w:r>
      <w:r w:rsidRPr="00603221">
        <w:rPr>
          <w:lang w:val="el-GR"/>
        </w:rPr>
        <w:t xml:space="preserve"> (βλ. </w:t>
      </w:r>
      <w:r w:rsidR="00421C3D" w:rsidRPr="00990757">
        <w:rPr>
          <w:color w:val="2E74B5" w:themeColor="accent1" w:themeShade="BF"/>
          <w:lang w:val="el-GR"/>
        </w:rPr>
        <w:fldChar w:fldCharType="begin"/>
      </w:r>
      <w:r w:rsidR="00421C3D" w:rsidRPr="00990757">
        <w:rPr>
          <w:color w:val="2E74B5" w:themeColor="accent1" w:themeShade="BF"/>
          <w:lang w:val="el-GR"/>
        </w:rPr>
        <w:instrText xml:space="preserve"> REF _Ref496623895 \h </w:instrText>
      </w:r>
      <w:r w:rsidR="00290DB9">
        <w:rPr>
          <w:color w:val="2E74B5" w:themeColor="accent1" w:themeShade="BF"/>
          <w:lang w:val="el-GR"/>
        </w:rPr>
        <w:instrText xml:space="preserve"> \* MERGEFORMAT </w:instrText>
      </w:r>
      <w:r w:rsidR="00421C3D" w:rsidRPr="00990757">
        <w:rPr>
          <w:color w:val="2E74B5" w:themeColor="accent1" w:themeShade="BF"/>
          <w:lang w:val="el-GR"/>
        </w:rPr>
      </w:r>
      <w:r w:rsidR="00421C3D" w:rsidRPr="00990757">
        <w:rPr>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VII</w:t>
      </w:r>
      <w:r w:rsidR="00263685" w:rsidRPr="00263685">
        <w:rPr>
          <w:color w:val="2E74B5" w:themeColor="accent1" w:themeShade="BF"/>
          <w:lang w:val="el-GR"/>
        </w:rPr>
        <w:t xml:space="preserve"> – Υποδείγματα Εγγυητικών Επιστολών</w:t>
      </w:r>
      <w:r w:rsidR="00421C3D" w:rsidRPr="00990757">
        <w:rPr>
          <w:color w:val="2E74B5" w:themeColor="accent1" w:themeShade="BF"/>
          <w:lang w:val="el-GR"/>
        </w:rPr>
        <w:fldChar w:fldCharType="end"/>
      </w:r>
      <w:r w:rsidR="00421C3D">
        <w:rPr>
          <w:lang w:val="el-GR"/>
        </w:rPr>
        <w:t xml:space="preserve">), </w:t>
      </w:r>
      <w:r w:rsidRPr="00603221">
        <w:rPr>
          <w:lang w:val="el-GR"/>
        </w:rPr>
        <w:t xml:space="preserve">η αξία της οποίας θα ανέρχεται </w:t>
      </w:r>
      <w:r w:rsidRPr="00C12ADD">
        <w:rPr>
          <w:lang w:val="el-GR"/>
        </w:rPr>
        <w:t xml:space="preserve">σε </w:t>
      </w:r>
      <w:r w:rsidRPr="00550D8B">
        <w:rPr>
          <w:lang w:val="el-GR"/>
        </w:rPr>
        <w:t>ποσοστό 2,5%</w:t>
      </w:r>
      <w:r w:rsidRPr="00603221">
        <w:rPr>
          <w:lang w:val="el-GR"/>
        </w:rPr>
        <w:t xml:space="preserve"> του συμβατικού τιμήματος μη συμπεριλαμβανομένου ΦΠΑ. </w:t>
      </w:r>
    </w:p>
    <w:p w14:paraId="0EE73796" w14:textId="77777777" w:rsidR="00976CBB" w:rsidRPr="00603221" w:rsidRDefault="00976CBB" w:rsidP="00DB5B4A">
      <w:pPr>
        <w:spacing w:line="276" w:lineRule="auto"/>
        <w:rPr>
          <w:lang w:val="el-GR"/>
        </w:rPr>
      </w:pPr>
      <w:r w:rsidRPr="00603221">
        <w:rPr>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1FA72573" w14:textId="42E837AF" w:rsidR="00976CBB" w:rsidRDefault="00976CBB" w:rsidP="00D02EC2">
      <w:pPr>
        <w:spacing w:line="276" w:lineRule="auto"/>
        <w:rPr>
          <w:lang w:val="el-GR"/>
        </w:rPr>
      </w:pPr>
      <w:r w:rsidRPr="00603221">
        <w:rPr>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bookmarkEnd w:id="391"/>
    <w:p w14:paraId="61ACFAA1" w14:textId="77777777" w:rsidR="004D7243" w:rsidRPr="00603221" w:rsidRDefault="004D7243" w:rsidP="00D02EC2">
      <w:pPr>
        <w:spacing w:line="276" w:lineRule="auto"/>
        <w:rPr>
          <w:lang w:val="el-GR"/>
        </w:rPr>
      </w:pPr>
    </w:p>
    <w:p w14:paraId="6A546F03" w14:textId="77777777" w:rsidR="008338F0" w:rsidRPr="00603221" w:rsidRDefault="003355E7">
      <w:pPr>
        <w:pStyle w:val="20"/>
        <w:spacing w:line="276" w:lineRule="auto"/>
        <w:rPr>
          <w:rFonts w:cs="Tahoma"/>
          <w:lang w:val="el-GR"/>
        </w:rPr>
      </w:pPr>
      <w:r w:rsidRPr="00603221">
        <w:rPr>
          <w:rFonts w:cs="Tahoma"/>
          <w:lang w:val="el-GR"/>
        </w:rPr>
        <w:tab/>
      </w:r>
      <w:bookmarkStart w:id="393" w:name="_Toc121404571"/>
      <w:bookmarkStart w:id="394" w:name="_Toc126068913"/>
      <w:r w:rsidRPr="00603221">
        <w:rPr>
          <w:rFonts w:cs="Tahoma"/>
          <w:lang w:val="el-GR"/>
        </w:rPr>
        <w:t>Συμβατικό πλαίσιο – Εφαρμοστέα νομοθεσία</w:t>
      </w:r>
      <w:bookmarkEnd w:id="393"/>
      <w:bookmarkEnd w:id="394"/>
    </w:p>
    <w:p w14:paraId="4433B5CF" w14:textId="4417EC52" w:rsidR="008338F0" w:rsidRDefault="003355E7" w:rsidP="00DB5B4A">
      <w:pPr>
        <w:spacing w:line="276" w:lineRule="auto"/>
        <w:rPr>
          <w:lang w:val="el-GR"/>
        </w:rPr>
      </w:pPr>
      <w:r w:rsidRPr="00603221">
        <w:rPr>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64D1ECF7" w14:textId="77777777" w:rsidR="004D7243" w:rsidRPr="00603221" w:rsidRDefault="004D7243" w:rsidP="00DB5B4A">
      <w:pPr>
        <w:spacing w:line="276" w:lineRule="auto"/>
        <w:rPr>
          <w:lang w:val="el-GR"/>
        </w:rPr>
      </w:pPr>
    </w:p>
    <w:p w14:paraId="0ED2995F" w14:textId="77777777" w:rsidR="008338F0" w:rsidRPr="00603221" w:rsidRDefault="003355E7">
      <w:pPr>
        <w:pStyle w:val="20"/>
        <w:spacing w:line="276" w:lineRule="auto"/>
        <w:rPr>
          <w:rFonts w:cs="Tahoma"/>
          <w:lang w:val="el-GR"/>
        </w:rPr>
      </w:pPr>
      <w:r w:rsidRPr="00603221">
        <w:rPr>
          <w:rFonts w:cs="Tahoma"/>
          <w:lang w:val="el-GR"/>
        </w:rPr>
        <w:tab/>
      </w:r>
      <w:bookmarkStart w:id="395" w:name="_Toc121404572"/>
      <w:bookmarkStart w:id="396" w:name="_Toc126068914"/>
      <w:r w:rsidRPr="00603221">
        <w:rPr>
          <w:rFonts w:cs="Tahoma"/>
          <w:lang w:val="el-GR"/>
        </w:rPr>
        <w:t>Όροι εκτέλεσης της σύμβασης</w:t>
      </w:r>
      <w:bookmarkEnd w:id="395"/>
      <w:bookmarkEnd w:id="396"/>
    </w:p>
    <w:p w14:paraId="40529CD1" w14:textId="77777777" w:rsidR="008338F0" w:rsidRPr="00603221" w:rsidRDefault="003355E7" w:rsidP="00DB5B4A">
      <w:pPr>
        <w:spacing w:line="276" w:lineRule="auto"/>
        <w:rPr>
          <w:lang w:val="el-GR"/>
        </w:rPr>
      </w:pPr>
      <w:r w:rsidRPr="00603221">
        <w:rPr>
          <w:lang w:val="el-GR"/>
        </w:rPr>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3C56C675" w14:textId="77777777" w:rsidR="008338F0" w:rsidRPr="00603221" w:rsidRDefault="003355E7" w:rsidP="00DB5B4A">
      <w:pPr>
        <w:spacing w:line="276" w:lineRule="auto"/>
        <w:rPr>
          <w:lang w:val="el-GR"/>
        </w:rPr>
      </w:pPr>
      <w:r w:rsidRPr="00603221">
        <w:rPr>
          <w:lang w:val="el-GR"/>
        </w:rPr>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1C457748" w14:textId="77777777" w:rsidR="007A3FD1" w:rsidRDefault="007A3FD1" w:rsidP="007A3FD1">
      <w:pPr>
        <w:rPr>
          <w:lang w:val="el-GR"/>
        </w:rPr>
      </w:pPr>
      <w:r w:rsidRPr="00603221">
        <w:rPr>
          <w:lang w:val="el-GR"/>
        </w:rPr>
        <w:t>Κατά την εκτέλεση της σύμβασης ο Ανάδοχος θα πρέπει να τηρεί τις υποχρεώσεις που προκύπτουν</w:t>
      </w:r>
      <w:r>
        <w:rPr>
          <w:lang w:val="el-GR"/>
        </w:rPr>
        <w:t xml:space="preserve"> από </w:t>
      </w:r>
      <w:r w:rsidRPr="0014064C">
        <w:rPr>
          <w:lang w:val="el-GR"/>
        </w:rPr>
        <w:t>τη Στρατηγική Δημοσιότητας και τον Οδηγό Επικοινωνίας</w:t>
      </w:r>
      <w:r>
        <w:rPr>
          <w:lang w:val="el-GR"/>
        </w:rPr>
        <w:t xml:space="preserve"> του Ταμείου Ανάκαμψης, καθώς και τις υποχρεώσεις που απορρέουν από το </w:t>
      </w:r>
      <w:r w:rsidRPr="0014064C">
        <w:rPr>
          <w:lang w:val="el-GR"/>
        </w:rPr>
        <w:t>Σ</w:t>
      </w:r>
      <w:r>
        <w:rPr>
          <w:lang w:val="el-GR"/>
        </w:rPr>
        <w:t>ύστημα</w:t>
      </w:r>
      <w:r w:rsidRPr="0014064C">
        <w:rPr>
          <w:lang w:val="el-GR"/>
        </w:rPr>
        <w:t xml:space="preserve"> Διαχείρισης Ελέγχου του Ταμείου Ανάκαμψης</w:t>
      </w:r>
      <w:r>
        <w:rPr>
          <w:lang w:val="el-GR"/>
        </w:rPr>
        <w:t xml:space="preserve"> (</w:t>
      </w:r>
      <w:hyperlink r:id="rId36" w:history="1">
        <w:r w:rsidRPr="00362837">
          <w:rPr>
            <w:rStyle w:val="-"/>
            <w:lang w:val="el-GR"/>
          </w:rPr>
          <w:t>https://greece20.gov.gr/epikoinwnia-dimosiotita/</w:t>
        </w:r>
      </w:hyperlink>
      <w:r>
        <w:rPr>
          <w:lang w:val="el-GR"/>
        </w:rPr>
        <w:t xml:space="preserve">). </w:t>
      </w:r>
    </w:p>
    <w:p w14:paraId="2FFDBE07" w14:textId="77777777" w:rsidR="007A3FD1" w:rsidRDefault="007A3FD1" w:rsidP="007A3FD1">
      <w:pPr>
        <w:rPr>
          <w:rFonts w:ascii="Calibri" w:hAnsi="Calibri" w:cs="Calibri"/>
          <w:lang w:val="el-GR" w:eastAsia="en-US"/>
        </w:rPr>
      </w:pPr>
      <w:r w:rsidRPr="00EB4107">
        <w:rPr>
          <w:lang w:val="el-GR"/>
        </w:rPr>
        <w:t>Ο ανάδοχος αναλαμβάνει την υποχρέωση, κατά την διάρκεια υλοποίησης του έργου, να υποβάλει και να επικαιροποιεί τα στοιχεία του άρθρου 22.2.δ.</w:t>
      </w:r>
      <w:r>
        <w:t>i</w:t>
      </w:r>
      <w:r w:rsidRPr="00EB4107">
        <w:rPr>
          <w:lang w:val="el-GR"/>
        </w:rPr>
        <w:t xml:space="preserve">) έως </w:t>
      </w:r>
      <w:r>
        <w:t>iii</w:t>
      </w:r>
      <w:r w:rsidRPr="00EB4107">
        <w:rPr>
          <w:lang w:val="el-GR"/>
        </w:rPr>
        <w:t>) του Καν. 2021/241.</w:t>
      </w:r>
    </w:p>
    <w:p w14:paraId="346FE737" w14:textId="77777777" w:rsidR="007A3FD1" w:rsidRPr="00C63290" w:rsidRDefault="007A3FD1" w:rsidP="007A3FD1">
      <w:pPr>
        <w:rPr>
          <w:lang w:val="el-GR"/>
        </w:rPr>
      </w:pPr>
      <w:r w:rsidRPr="00C63290">
        <w:rPr>
          <w:lang w:val="el-GR"/>
        </w:rPr>
        <w:t xml:space="preserve">Ποιο συγκεκριμένα: </w:t>
      </w:r>
    </w:p>
    <w:p w14:paraId="4405E632" w14:textId="77777777" w:rsidR="007A3FD1" w:rsidRPr="00EB4107" w:rsidRDefault="007A3FD1" w:rsidP="007A3FD1">
      <w:pPr>
        <w:rPr>
          <w:lang w:val="el-GR"/>
        </w:rPr>
      </w:pPr>
      <w:r>
        <w:lastRenderedPageBreak/>
        <w:t>i</w:t>
      </w:r>
      <w:r w:rsidRPr="00EB4107">
        <w:rPr>
          <w:lang w:val="el-GR"/>
        </w:rPr>
        <w:t xml:space="preserve">) όνομα του τελικού αποδέκτη των κονδυλίων, </w:t>
      </w:r>
    </w:p>
    <w:p w14:paraId="315CF55D" w14:textId="77777777" w:rsidR="007A3FD1" w:rsidRPr="00EB4107" w:rsidRDefault="007A3FD1" w:rsidP="007A3FD1">
      <w:pPr>
        <w:rPr>
          <w:lang w:val="el-GR"/>
        </w:rPr>
      </w:pPr>
      <w:r>
        <w:t>ii</w:t>
      </w:r>
      <w:r w:rsidRPr="00EB4107">
        <w:rPr>
          <w:lang w:val="el-GR"/>
        </w:rPr>
        <w:t xml:space="preserve">) όνομα του αναδόχου και του υπεργολάβου, στην περίπτωση που ο τελικός αποδέκτης των κονδυλίων είναι αναθέτουσα αρχή κατά την έννοια του ενωσιακού ή εθνικού δικαίου δημοσίων συμβάσεων, </w:t>
      </w:r>
    </w:p>
    <w:p w14:paraId="563DCB86" w14:textId="77777777" w:rsidR="007A3FD1" w:rsidRPr="00EB4107" w:rsidRDefault="007A3FD1" w:rsidP="007A3FD1">
      <w:pPr>
        <w:rPr>
          <w:lang w:val="el-GR"/>
        </w:rPr>
      </w:pPr>
      <w:r>
        <w:t>iii</w:t>
      </w:r>
      <w:r w:rsidRPr="00EB4107">
        <w:rPr>
          <w:lang w:val="el-GR"/>
        </w:rPr>
        <w:t>) όνομα (ή ονόματα), επώνυμο (ή επώνυμα) και ημερομηνία γέννησης του πραγματικού δικαιούχου (ή των πραγματικών δικαιούχων) του αποδέκτη των κονδυλίων ή του αναδόχου, όπως ορίζεται στο άρθρο 3 σημείο 6 της οδηγίας (ΕΕ) 2015/849 του Ευρωπαϊκού Κοινοβουλίου και του Συμβουλίου.</w:t>
      </w:r>
    </w:p>
    <w:p w14:paraId="1367FB7A" w14:textId="149BB59D" w:rsidR="00D4164C" w:rsidRPr="00603221" w:rsidRDefault="00DE19DD" w:rsidP="00DB5B4A">
      <w:pPr>
        <w:suppressAutoHyphens w:val="0"/>
        <w:spacing w:line="276" w:lineRule="auto"/>
        <w:rPr>
          <w:lang w:val="el-GR"/>
        </w:rPr>
      </w:pPr>
      <w:r w:rsidRPr="002A5EE0" w:rsidDel="00DE19DD">
        <w:rPr>
          <w:lang w:val="el-GR"/>
        </w:rPr>
        <w:t xml:space="preserve"> </w:t>
      </w:r>
    </w:p>
    <w:p w14:paraId="24805340" w14:textId="77777777" w:rsidR="006A67B9" w:rsidRPr="00B825C3" w:rsidRDefault="006A67B9" w:rsidP="00961820">
      <w:pPr>
        <w:suppressAutoHyphens w:val="0"/>
        <w:spacing w:line="276" w:lineRule="auto"/>
        <w:rPr>
          <w:rFonts w:eastAsia="Calibri"/>
          <w:lang w:val="el-GR"/>
        </w:rPr>
      </w:pPr>
      <w:r w:rsidRPr="00B825C3">
        <w:rPr>
          <w:rFonts w:eastAsia="Calibri"/>
          <w:lang w:val="el-GR"/>
        </w:rPr>
        <w:t xml:space="preserve">Ο ανάδοχος δεσμεύεται ότι: </w:t>
      </w:r>
    </w:p>
    <w:p w14:paraId="6A067B64" w14:textId="56AFFCDF" w:rsidR="006A67B9" w:rsidRPr="00DD50E7" w:rsidRDefault="006A67B9" w:rsidP="004D7243">
      <w:pPr>
        <w:spacing w:line="276" w:lineRule="auto"/>
        <w:ind w:left="426" w:hanging="426"/>
        <w:rPr>
          <w:rFonts w:eastAsia="Calibri"/>
          <w:lang w:val="el-GR"/>
        </w:rPr>
      </w:pPr>
      <w:r w:rsidRPr="00DD50E7">
        <w:rPr>
          <w:rFonts w:eastAsia="Calibri"/>
          <w:lang w:val="el-GR"/>
        </w:rPr>
        <w:t xml:space="preserve">α) </w:t>
      </w:r>
      <w:r w:rsidR="004D7243">
        <w:rPr>
          <w:rFonts w:eastAsia="Calibri"/>
          <w:lang w:val="el-GR"/>
        </w:rPr>
        <w:tab/>
      </w:r>
      <w:r w:rsidRPr="00DD50E7">
        <w:rPr>
          <w:rFonts w:eastAsia="Calibri"/>
          <w:lang w:val="el-GR"/>
        </w:rPr>
        <w:t xml:space="preserve">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15B88D90" w14:textId="3884D340" w:rsidR="006A67B9" w:rsidRPr="00DD50E7" w:rsidRDefault="006A67B9" w:rsidP="004D7243">
      <w:pPr>
        <w:spacing w:line="276" w:lineRule="auto"/>
        <w:ind w:left="426" w:hanging="426"/>
        <w:rPr>
          <w:rFonts w:eastAsia="Calibri"/>
          <w:lang w:val="el-GR"/>
        </w:rPr>
      </w:pPr>
      <w:r w:rsidRPr="00DD50E7">
        <w:rPr>
          <w:rFonts w:eastAsia="Calibri"/>
          <w:lang w:val="el-GR"/>
        </w:rPr>
        <w:t xml:space="preserve">β) </w:t>
      </w:r>
      <w:r w:rsidR="004D7243">
        <w:rPr>
          <w:rFonts w:eastAsia="Calibri"/>
          <w:lang w:val="el-GR"/>
        </w:rPr>
        <w:tab/>
      </w:r>
      <w:r w:rsidRPr="00DD50E7">
        <w:rPr>
          <w:rFonts w:eastAsia="Calibri"/>
          <w:lang w:val="el-GR"/>
        </w:rPr>
        <w:t xml:space="preserve">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C06BB6" w:rsidRPr="00DD50E7">
        <w:rPr>
          <w:rFonts w:eastAsia="Calibri"/>
          <w:lang w:val="el-GR"/>
        </w:rPr>
        <w:t>νόμιμων</w:t>
      </w:r>
      <w:r w:rsidRPr="00DD50E7">
        <w:rPr>
          <w:rFonts w:eastAsia="Calibri"/>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DD50E7">
        <w:rPr>
          <w:rFonts w:eastAsia="Calibri"/>
          <w:vertAlign w:val="superscript"/>
          <w:lang w:val="el-GR"/>
        </w:rPr>
        <w:t xml:space="preserve"> </w:t>
      </w:r>
      <w:r w:rsidRPr="00DD50E7">
        <w:rPr>
          <w:rFonts w:eastAsia="Calibri"/>
          <w:lang w:val="el-GR"/>
        </w:rPr>
        <w:t xml:space="preserve">. </w:t>
      </w:r>
    </w:p>
    <w:p w14:paraId="641B85CE" w14:textId="77777777" w:rsidR="006A67B9" w:rsidRPr="00DD50E7" w:rsidRDefault="006A67B9" w:rsidP="00DB5B4A">
      <w:pPr>
        <w:spacing w:line="276" w:lineRule="auto"/>
        <w:rPr>
          <w:rFonts w:eastAsia="Calibri"/>
          <w:lang w:val="el-GR"/>
        </w:rPr>
      </w:pPr>
      <w:r w:rsidRPr="00DD50E7">
        <w:rPr>
          <w:rFonts w:eastAsia="Calibri"/>
          <w:lang w:val="el-GR"/>
        </w:rPr>
        <w:t xml:space="preserve">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0A640194" w14:textId="77777777" w:rsidR="00274A8F" w:rsidRDefault="00D30E73" w:rsidP="00274A8F">
      <w:pPr>
        <w:rPr>
          <w:lang w:val="el-GR"/>
        </w:rPr>
      </w:pPr>
      <w:bookmarkStart w:id="397" w:name="_Hlk118481772"/>
      <w:r w:rsidRPr="003B1C19">
        <w:rPr>
          <w:lang w:val="el-GR"/>
        </w:rPr>
        <w:t xml:space="preserve">Οι υποχρεώσεις και οι απαγορεύσεις της ρήτρας αυτής ισχύουν, </w:t>
      </w:r>
      <w:r>
        <w:rPr>
          <w:lang w:val="el-GR"/>
        </w:rPr>
        <w:t xml:space="preserve">και στην περίπτωση που </w:t>
      </w:r>
      <w:r w:rsidRPr="003B1C19">
        <w:rPr>
          <w:lang w:val="el-GR"/>
        </w:rPr>
        <w:t>ο ανάδοχος είναι ένωση, για όλα τα μέλη της ένωσης, καθώς και για τους υπεργολάβους που χρησιμοποιεί.</w:t>
      </w:r>
      <w:r w:rsidRPr="00AE326F">
        <w:rPr>
          <w:lang w:val="el-GR"/>
        </w:rPr>
        <w:t xml:space="preserve"> </w:t>
      </w:r>
      <w:r>
        <w:rPr>
          <w:lang w:val="el-GR"/>
        </w:rPr>
        <w:t xml:space="preserve">Ο </w:t>
      </w:r>
      <w:bookmarkEnd w:id="397"/>
      <w:r w:rsidR="00274A8F" w:rsidRPr="00274A8F">
        <w:rPr>
          <w:lang w:val="el-GR"/>
        </w:rPr>
        <w:t>ανάδοχος όλα τα μέλη της ένωσης και τυχόν υπεργολάβοι δεσμεύονται ότι θα τηρούν τους όρους που περιγράφονται στο ‎‎ΠΑΡΑΡΤΗΜΑ X – Ρήτρα Ακεραιότητας η οποία θα περιληφθεί στη σύμβαση.</w:t>
      </w:r>
    </w:p>
    <w:p w14:paraId="0EE92E65" w14:textId="222F4482" w:rsidR="00523EEE" w:rsidRPr="00603221" w:rsidRDefault="00C15414" w:rsidP="00274A8F">
      <w:pPr>
        <w:rPr>
          <w:lang w:val="el-GR"/>
        </w:rPr>
      </w:pPr>
      <w:r w:rsidRPr="006A67B9">
        <w:rPr>
          <w:lang w:val="el-GR"/>
        </w:rPr>
        <w:t>Κατά την εκτέλεση</w:t>
      </w:r>
      <w:r w:rsidRPr="00603221">
        <w:rPr>
          <w:lang w:val="el-GR"/>
        </w:rPr>
        <w:t xml:space="preserve"> της σύμβασης ο</w:t>
      </w:r>
      <w:r w:rsidR="00523EEE" w:rsidRPr="00603221">
        <w:rPr>
          <w:lang w:val="el-GR"/>
        </w:rPr>
        <w:t xml:space="preserve"> </w:t>
      </w:r>
      <w:r w:rsidR="004B7E25" w:rsidRPr="00603221">
        <w:rPr>
          <w:lang w:val="el-GR"/>
        </w:rPr>
        <w:t>α</w:t>
      </w:r>
      <w:r w:rsidR="00523EEE" w:rsidRPr="00603221">
        <w:rPr>
          <w:lang w:val="el-GR"/>
        </w:rPr>
        <w:t>νάδοχος δε δικαιούται να εκχωρεί τ</w:t>
      </w:r>
      <w:r w:rsidR="00993706" w:rsidRPr="00603221">
        <w:rPr>
          <w:lang w:val="el-GR"/>
        </w:rPr>
        <w:t xml:space="preserve">ο συμβατικό τίμημα σε </w:t>
      </w:r>
      <w:r w:rsidR="00523EEE" w:rsidRPr="00603221">
        <w:rPr>
          <w:lang w:val="el-GR"/>
        </w:rPr>
        <w:t xml:space="preserve">οποιοδήποτε τρίτο, </w:t>
      </w:r>
      <w:r w:rsidR="00993706" w:rsidRPr="00603221">
        <w:rPr>
          <w:lang w:val="el-GR"/>
        </w:rPr>
        <w:t>χωρίς την έγγραφη έγκριση της Α</w:t>
      </w:r>
      <w:r w:rsidRPr="00603221">
        <w:rPr>
          <w:lang w:val="el-GR"/>
        </w:rPr>
        <w:t>ναθέτουσας Αρχής</w:t>
      </w:r>
      <w:r w:rsidR="00993706" w:rsidRPr="00603221">
        <w:rPr>
          <w:lang w:val="el-GR"/>
        </w:rPr>
        <w:t>.</w:t>
      </w:r>
      <w:r w:rsidR="00523EEE" w:rsidRPr="00603221">
        <w:rPr>
          <w:lang w:val="el-GR"/>
        </w:rPr>
        <w:t xml:space="preserve"> Εάν το συμβατικό τίμημα εκχωρηθεί εν όλω ή εν μέρει σε Τράπεζα, κατά τα ως άνω</w:t>
      </w:r>
      <w:r w:rsidRPr="00603221">
        <w:rPr>
          <w:lang w:val="el-GR"/>
        </w:rPr>
        <w:t xml:space="preserve"> αναφερόμενα</w:t>
      </w:r>
      <w:r w:rsidR="00523EEE" w:rsidRPr="00603221">
        <w:rPr>
          <w:lang w:val="el-GR"/>
        </w:rPr>
        <w:t>,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w:t>
      </w:r>
      <w:r w:rsidR="00E1337D" w:rsidRPr="00603221">
        <w:rPr>
          <w:lang w:val="el-GR"/>
        </w:rPr>
        <w:t xml:space="preserve"> </w:t>
      </w:r>
      <w:r w:rsidR="00523EEE" w:rsidRPr="00603221">
        <w:rPr>
          <w:lang w:val="el-GR"/>
        </w:rPr>
        <w:t>δεν έχει καμία ευθύνη έναντι της εκδοχέως Τράπεζας.</w:t>
      </w:r>
    </w:p>
    <w:p w14:paraId="22A58427" w14:textId="29491A88" w:rsidR="001B56F1" w:rsidRPr="00603221" w:rsidRDefault="004B7E25" w:rsidP="00290DB9">
      <w:pPr>
        <w:suppressAutoHyphens w:val="0"/>
        <w:spacing w:after="200" w:line="276" w:lineRule="auto"/>
        <w:rPr>
          <w:lang w:val="el-GR"/>
        </w:rPr>
      </w:pPr>
      <w:r w:rsidRPr="00603221">
        <w:rPr>
          <w:lang w:val="el-GR"/>
        </w:rPr>
        <w:t>Κατά την εκτέλεση της σύμβασης</w:t>
      </w:r>
      <w:r w:rsidR="001B56F1" w:rsidRPr="00603221">
        <w:rPr>
          <w:lang w:val="el-GR"/>
        </w:rPr>
        <w:t xml:space="preserve"> </w:t>
      </w:r>
      <w:r w:rsidRPr="00603221">
        <w:rPr>
          <w:lang w:val="el-GR"/>
        </w:rPr>
        <w:t>ο</w:t>
      </w:r>
      <w:r w:rsidR="001B56F1" w:rsidRPr="00603221">
        <w:rPr>
          <w:lang w:val="el-GR"/>
        </w:rPr>
        <w:t xml:space="preserve"> </w:t>
      </w:r>
      <w:r w:rsidRPr="00603221">
        <w:rPr>
          <w:lang w:val="el-GR"/>
        </w:rPr>
        <w:t>α</w:t>
      </w:r>
      <w:r w:rsidR="001B56F1" w:rsidRPr="00603221">
        <w:rPr>
          <w:lang w:val="el-GR"/>
        </w:rPr>
        <w:t xml:space="preserve">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w:t>
      </w:r>
      <w:r w:rsidRPr="00603221">
        <w:rPr>
          <w:lang w:val="el-GR"/>
        </w:rPr>
        <w:t>Αναθέτουσας Αρχής</w:t>
      </w:r>
      <w:r w:rsidR="001B56F1" w:rsidRPr="00603221">
        <w:rPr>
          <w:lang w:val="el-GR"/>
        </w:rPr>
        <w:t xml:space="preserve"> ή των εκάστοτε υποδεικνυομένων από αυτήν προσώπων. Σε αντίθετη περίπτωση, η </w:t>
      </w:r>
      <w:r w:rsidRPr="00603221">
        <w:rPr>
          <w:lang w:val="el-GR"/>
        </w:rPr>
        <w:t>Αναθέτουσα Αρχή</w:t>
      </w:r>
      <w:r w:rsidR="00191508">
        <w:rPr>
          <w:lang w:val="el-GR"/>
        </w:rPr>
        <w:t xml:space="preserve"> </w:t>
      </w:r>
      <w:r w:rsidR="001B56F1" w:rsidRPr="00603221">
        <w:rPr>
          <w:lang w:val="el-GR"/>
        </w:rPr>
        <w:t xml:space="preserve">δύναται να ζητήσει την αντικατάσταση μέλους της Ομάδας Έργου του </w:t>
      </w:r>
      <w:r w:rsidRPr="00603221">
        <w:rPr>
          <w:lang w:val="el-GR"/>
        </w:rPr>
        <w:t>α</w:t>
      </w:r>
      <w:r w:rsidR="001B56F1" w:rsidRPr="00603221">
        <w:rPr>
          <w:lang w:val="el-GR"/>
        </w:rPr>
        <w:t xml:space="preserve">ναδόχου, οπότε ο </w:t>
      </w:r>
      <w:r w:rsidRPr="00603221">
        <w:rPr>
          <w:lang w:val="el-GR"/>
        </w:rPr>
        <w:t>α</w:t>
      </w:r>
      <w:r w:rsidR="001B56F1" w:rsidRPr="00603221">
        <w:rPr>
          <w:lang w:val="el-GR"/>
        </w:rPr>
        <w:t xml:space="preserve">νάδοχος οφείλει να προβεί σε αντικατάσταση με άλλο πρόσωπο, ανάλογης εμπειρίας και προσόντων. </w:t>
      </w:r>
      <w:r w:rsidR="001B56F1" w:rsidRPr="00603221">
        <w:rPr>
          <w:lang w:val="el-GR"/>
        </w:rPr>
        <w:lastRenderedPageBreak/>
        <w:t xml:space="preserve">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w:t>
      </w:r>
      <w:r w:rsidRPr="00603221">
        <w:rPr>
          <w:lang w:val="el-GR"/>
        </w:rPr>
        <w:t xml:space="preserve">Αναθέτουσας Αρχής </w:t>
      </w:r>
      <w:r w:rsidR="001B56F1" w:rsidRPr="00603221">
        <w:rPr>
          <w:lang w:val="el-GR"/>
        </w:rPr>
        <w:t xml:space="preserve">και μόνο με άλλο πρόσωπο αντιστοίχων προσόντων ή εμπειρίας. Ο Ανάδοχος υποχρεούται να ειδοποιήσει την </w:t>
      </w:r>
      <w:r w:rsidR="001B56F1" w:rsidRPr="003329FF">
        <w:rPr>
          <w:bCs/>
          <w:lang w:val="el-GR"/>
        </w:rPr>
        <w:t xml:space="preserve">ΚτΠ </w:t>
      </w:r>
      <w:r w:rsidR="00191508">
        <w:rPr>
          <w:bCs/>
          <w:lang w:val="el-GR"/>
        </w:rPr>
        <w:t>Μ.</w:t>
      </w:r>
      <w:r w:rsidR="001B56F1" w:rsidRPr="003329FF">
        <w:rPr>
          <w:bCs/>
          <w:lang w:val="el-GR"/>
        </w:rPr>
        <w:t>Α.Ε.</w:t>
      </w:r>
      <w:r w:rsidR="001B56F1" w:rsidRPr="00C9790A">
        <w:rPr>
          <w:bCs/>
          <w:lang w:val="el-GR"/>
        </w:rPr>
        <w:t xml:space="preserve"> εγγράφως </w:t>
      </w:r>
      <w:r w:rsidR="001B56F1" w:rsidRPr="003329FF">
        <w:rPr>
          <w:bCs/>
          <w:lang w:val="el-GR"/>
        </w:rPr>
        <w:t>δεκαπέντε (15)</w:t>
      </w:r>
      <w:r w:rsidR="001B56F1" w:rsidRPr="00C9790A">
        <w:rPr>
          <w:bCs/>
          <w:lang w:val="el-GR"/>
        </w:rPr>
        <w:t xml:space="preserve"> </w:t>
      </w:r>
      <w:r w:rsidR="001B56F1" w:rsidRPr="00603221">
        <w:rPr>
          <w:lang w:val="el-GR"/>
        </w:rPr>
        <w:t xml:space="preserve">ημέρες πριν από την αντικατάσταση. </w:t>
      </w:r>
    </w:p>
    <w:p w14:paraId="42CB8D22" w14:textId="77777777" w:rsidR="001B56F1" w:rsidRPr="00603221" w:rsidRDefault="001B56F1" w:rsidP="00075680">
      <w:pPr>
        <w:suppressAutoHyphens w:val="0"/>
        <w:spacing w:after="200" w:line="276" w:lineRule="auto"/>
        <w:rPr>
          <w:lang w:val="el-GR"/>
        </w:rPr>
      </w:pPr>
      <w:r w:rsidRPr="00603221">
        <w:rPr>
          <w:lang w:val="el-GR"/>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15F21756" w14:textId="77777777" w:rsidR="004B7E25" w:rsidRDefault="004B7E25" w:rsidP="000E4BA9">
      <w:pPr>
        <w:suppressAutoHyphens w:val="0"/>
        <w:spacing w:after="200" w:line="276" w:lineRule="auto"/>
        <w:rPr>
          <w:lang w:val="el-GR"/>
        </w:rPr>
      </w:pPr>
      <w:r w:rsidRPr="00603221">
        <w:rPr>
          <w:lang w:val="el-GR"/>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00331981" w:rsidRPr="00603221">
        <w:rPr>
          <w:lang w:val="el-GR"/>
        </w:rPr>
        <w:t>Αναθέτουσας Αρχής</w:t>
      </w:r>
      <w:r w:rsidRPr="00603221">
        <w:rPr>
          <w:lang w:val="el-GR"/>
        </w:rPr>
        <w:t xml:space="preserve">. Σε αντίθετη περίπτωση, η </w:t>
      </w:r>
      <w:r w:rsidR="00331981" w:rsidRPr="00603221">
        <w:rPr>
          <w:lang w:val="el-GR"/>
        </w:rPr>
        <w:t xml:space="preserve">Αναθέτουσα Αρχή </w:t>
      </w:r>
      <w:r w:rsidRPr="00603221">
        <w:rPr>
          <w:lang w:val="el-GR"/>
        </w:rPr>
        <w:t xml:space="preserve">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w:t>
      </w:r>
      <w:r w:rsidR="00331981" w:rsidRPr="00603221">
        <w:rPr>
          <w:lang w:val="el-GR"/>
        </w:rPr>
        <w:t>Αναθέτουσας Αρχής</w:t>
      </w:r>
      <w:r w:rsidRPr="00603221">
        <w:rPr>
          <w:b/>
          <w:lang w:val="el-GR"/>
        </w:rPr>
        <w:t>.</w:t>
      </w:r>
      <w:r w:rsidRPr="00603221">
        <w:rPr>
          <w:lang w:val="el-GR"/>
        </w:rPr>
        <w:t xml:space="preserve">.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w:t>
      </w:r>
      <w:r w:rsidR="00331981" w:rsidRPr="00603221">
        <w:rPr>
          <w:lang w:val="el-GR"/>
        </w:rPr>
        <w:t xml:space="preserve">Αναθέτουσας Αρχής </w:t>
      </w:r>
      <w:r w:rsidRPr="00603221">
        <w:rPr>
          <w:lang w:val="el-GR"/>
        </w:rPr>
        <w:t>και οι Εγγυητικές Επιστολές Προκαταβολής και Καλής Εκτέλεσης που προβλέπονται στη Σύμβαση.</w:t>
      </w:r>
    </w:p>
    <w:p w14:paraId="03760ABF" w14:textId="77777777" w:rsidR="00343BB2" w:rsidRPr="00033BA0" w:rsidRDefault="00343BB2" w:rsidP="00DB5B4A">
      <w:pPr>
        <w:spacing w:line="276" w:lineRule="auto"/>
        <w:rPr>
          <w:lang w:val="el-GR"/>
        </w:rPr>
      </w:pPr>
      <w:r w:rsidRPr="00033BA0">
        <w:rPr>
          <w:lang w:val="el-GR"/>
        </w:rPr>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62870652" w14:textId="77777777" w:rsidR="00343BB2" w:rsidRPr="00033BA0" w:rsidRDefault="00343BB2" w:rsidP="00DB5B4A">
      <w:pPr>
        <w:spacing w:line="276" w:lineRule="auto"/>
        <w:rPr>
          <w:lang w:val="el-GR"/>
        </w:rPr>
      </w:pPr>
      <w:r w:rsidRPr="00033BA0">
        <w:rPr>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710A55D2" w14:textId="77777777" w:rsidR="00343BB2" w:rsidRPr="00033BA0" w:rsidRDefault="00343BB2" w:rsidP="00DB5B4A">
      <w:pPr>
        <w:spacing w:line="276" w:lineRule="auto"/>
        <w:rPr>
          <w:lang w:val="el-GR"/>
        </w:rPr>
      </w:pPr>
      <w:r w:rsidRPr="00033BA0">
        <w:rPr>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348B57EB" w14:textId="77777777" w:rsidR="00343BB2" w:rsidRPr="00033BA0" w:rsidRDefault="00343BB2" w:rsidP="00DB5B4A">
      <w:pPr>
        <w:spacing w:line="276" w:lineRule="auto"/>
        <w:rPr>
          <w:lang w:val="el-GR"/>
        </w:rPr>
      </w:pPr>
      <w:r w:rsidRPr="00033BA0">
        <w:rPr>
          <w:lang w:val="el-GR"/>
        </w:rPr>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60B8AB4F" w14:textId="77777777" w:rsidR="00343BB2" w:rsidRPr="00033BA0" w:rsidRDefault="00343BB2" w:rsidP="00DB5B4A">
      <w:pPr>
        <w:spacing w:line="276" w:lineRule="auto"/>
        <w:rPr>
          <w:lang w:val="el-GR"/>
        </w:rPr>
      </w:pPr>
      <w:r w:rsidRPr="00033BA0">
        <w:rPr>
          <w:lang w:val="el-GR"/>
        </w:rPr>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2790E6D8" w14:textId="77777777" w:rsidR="00343BB2" w:rsidRPr="00033BA0" w:rsidRDefault="00343BB2" w:rsidP="00DB5B4A">
      <w:pPr>
        <w:spacing w:line="276" w:lineRule="auto"/>
        <w:rPr>
          <w:lang w:val="el-GR"/>
        </w:rPr>
      </w:pPr>
      <w:r w:rsidRPr="00033BA0">
        <w:rPr>
          <w:lang w:val="el-GR"/>
        </w:rPr>
        <w:t xml:space="preserve">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w:t>
      </w:r>
      <w:r w:rsidRPr="00033BA0">
        <w:rPr>
          <w:lang w:val="el-GR"/>
        </w:rPr>
        <w:lastRenderedPageBreak/>
        <w:t>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7CF4AA95" w14:textId="77777777" w:rsidR="00343BB2" w:rsidRPr="00033BA0" w:rsidRDefault="00343BB2" w:rsidP="00DB5B4A">
      <w:pPr>
        <w:spacing w:line="276" w:lineRule="auto"/>
        <w:rPr>
          <w:lang w:val="el-GR"/>
        </w:rPr>
      </w:pPr>
      <w:r w:rsidRPr="00033BA0">
        <w:rPr>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51410639" w14:textId="77777777" w:rsidR="00343BB2" w:rsidRPr="00033BA0" w:rsidRDefault="00343BB2" w:rsidP="00DB5B4A">
      <w:pPr>
        <w:spacing w:line="276" w:lineRule="auto"/>
        <w:rPr>
          <w:lang w:val="el-GR"/>
        </w:rPr>
      </w:pPr>
      <w:r w:rsidRPr="00033BA0">
        <w:rPr>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4698885B" w14:textId="77777777" w:rsidR="00343BB2" w:rsidRPr="00033BA0" w:rsidRDefault="00343BB2" w:rsidP="00DB5B4A">
      <w:pPr>
        <w:spacing w:line="276" w:lineRule="auto"/>
        <w:rPr>
          <w:lang w:val="el-GR"/>
        </w:rPr>
      </w:pPr>
      <w:r w:rsidRPr="00033BA0">
        <w:rPr>
          <w:lang w:val="el-GR"/>
        </w:rPr>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64B3E81E" w14:textId="77777777" w:rsidR="00343BB2" w:rsidRPr="00033BA0" w:rsidRDefault="00343BB2" w:rsidP="00DB5B4A">
      <w:pPr>
        <w:spacing w:line="276" w:lineRule="auto"/>
        <w:rPr>
          <w:lang w:val="el-GR"/>
        </w:rPr>
      </w:pPr>
      <w:r w:rsidRPr="00033BA0">
        <w:rPr>
          <w:lang w:val="el-GR"/>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64DCB7AA" w14:textId="77777777" w:rsidR="00343BB2" w:rsidRPr="00033BA0" w:rsidRDefault="00343BB2" w:rsidP="00D02EC2">
      <w:pPr>
        <w:spacing w:line="276" w:lineRule="auto"/>
        <w:ind w:left="284" w:hanging="284"/>
        <w:rPr>
          <w:lang w:val="el-GR"/>
        </w:rPr>
      </w:pPr>
      <w:r w:rsidRPr="00033BA0">
        <w:rPr>
          <w:lang w:val="el-GR"/>
        </w:rPr>
        <w:t>Ειδικότερα :</w:t>
      </w:r>
    </w:p>
    <w:p w14:paraId="027EDCC3" w14:textId="232EA69F" w:rsidR="00343BB2" w:rsidRPr="00033BA0" w:rsidRDefault="00343BB2" w:rsidP="00D02EC2">
      <w:pPr>
        <w:spacing w:line="276" w:lineRule="auto"/>
        <w:ind w:left="284" w:hanging="284"/>
        <w:rPr>
          <w:lang w:val="el-GR"/>
        </w:rPr>
      </w:pPr>
      <w:r w:rsidRPr="00033BA0">
        <w:rPr>
          <w:lang w:val="el-GR"/>
        </w:rPr>
        <w:t xml:space="preserve">α. </w:t>
      </w:r>
      <w:r w:rsidR="00D02EC2">
        <w:rPr>
          <w:lang w:val="el-GR"/>
        </w:rPr>
        <w:tab/>
      </w:r>
      <w:r w:rsidRPr="00033BA0">
        <w:rPr>
          <w:lang w:val="el-GR"/>
        </w:rPr>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57E7DCCF" w14:textId="1A5DFFE5" w:rsidR="00343BB2" w:rsidRPr="00033BA0" w:rsidRDefault="00343BB2" w:rsidP="00D02EC2">
      <w:pPr>
        <w:spacing w:line="276" w:lineRule="auto"/>
        <w:ind w:left="284" w:hanging="284"/>
        <w:rPr>
          <w:lang w:val="el-GR"/>
        </w:rPr>
      </w:pPr>
      <w:r w:rsidRPr="00033BA0">
        <w:rPr>
          <w:lang w:val="el-GR"/>
        </w:rPr>
        <w:t xml:space="preserve">β. </w:t>
      </w:r>
      <w:r w:rsidR="00D02EC2">
        <w:rPr>
          <w:lang w:val="el-GR"/>
        </w:rPr>
        <w:tab/>
      </w:r>
      <w:r w:rsidRPr="00033BA0">
        <w:rPr>
          <w:lang w:val="el-GR"/>
        </w:rPr>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750EE556" w14:textId="1B800C21" w:rsidR="00343BB2" w:rsidRPr="00033BA0" w:rsidRDefault="00343BB2" w:rsidP="00D02EC2">
      <w:pPr>
        <w:spacing w:line="276" w:lineRule="auto"/>
        <w:ind w:left="284" w:hanging="284"/>
        <w:rPr>
          <w:lang w:val="el-GR"/>
        </w:rPr>
      </w:pPr>
      <w:r w:rsidRPr="00033BA0">
        <w:rPr>
          <w:lang w:val="el-GR"/>
        </w:rPr>
        <w:t xml:space="preserve">γ. </w:t>
      </w:r>
      <w:r w:rsidR="00D02EC2">
        <w:rPr>
          <w:lang w:val="el-GR"/>
        </w:rPr>
        <w:tab/>
      </w:r>
      <w:r w:rsidRPr="00033BA0">
        <w:rPr>
          <w:lang w:val="el-GR"/>
        </w:rPr>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578119EA" w14:textId="77777777" w:rsidR="00343BB2" w:rsidRPr="00033BA0" w:rsidRDefault="00343BB2" w:rsidP="00D02EC2">
      <w:pPr>
        <w:spacing w:line="276" w:lineRule="auto"/>
        <w:ind w:left="284" w:hanging="284"/>
        <w:rPr>
          <w:lang w:val="el-GR"/>
        </w:rPr>
      </w:pPr>
      <w:r w:rsidRPr="00033BA0">
        <w:rPr>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0ECC01A6" w14:textId="543BF703" w:rsidR="00343BB2" w:rsidRPr="00033BA0" w:rsidRDefault="00343BB2" w:rsidP="00D02EC2">
      <w:pPr>
        <w:spacing w:line="276" w:lineRule="auto"/>
        <w:ind w:left="284" w:hanging="284"/>
        <w:rPr>
          <w:lang w:val="el-GR"/>
        </w:rPr>
      </w:pPr>
      <w:r w:rsidRPr="00033BA0">
        <w:rPr>
          <w:lang w:val="el-GR"/>
        </w:rPr>
        <w:t xml:space="preserve">ε. </w:t>
      </w:r>
      <w:r w:rsidR="00D02EC2">
        <w:rPr>
          <w:lang w:val="el-GR"/>
        </w:rPr>
        <w:tab/>
      </w:r>
      <w:r w:rsidRPr="00033BA0">
        <w:rPr>
          <w:lang w:val="el-GR"/>
        </w:rPr>
        <w:t xml:space="preserve">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w:t>
      </w:r>
      <w:r w:rsidRPr="00033BA0">
        <w:rPr>
          <w:lang w:val="el-GR"/>
        </w:rPr>
        <w:lastRenderedPageBreak/>
        <w:t xml:space="preserve">απαγορευμένη διάδοση και κάθε άλλη μορφή αθέμιτης επεξεργασίας, στο πλαίσιο των καθηκόντων του που πηγάζουν από την παρούσα Σύμβαση. </w:t>
      </w:r>
    </w:p>
    <w:p w14:paraId="066490A2" w14:textId="7E822BC7" w:rsidR="00343BB2" w:rsidRPr="00033BA0" w:rsidRDefault="00343BB2" w:rsidP="00290DB9">
      <w:pPr>
        <w:suppressAutoHyphens w:val="0"/>
        <w:spacing w:after="200" w:line="276" w:lineRule="auto"/>
        <w:rPr>
          <w:lang w:val="el-GR"/>
        </w:rPr>
      </w:pPr>
      <w:r w:rsidRPr="00033BA0">
        <w:rPr>
          <w:lang w:val="el-GR"/>
        </w:rPr>
        <w:t xml:space="preserve">Εάν μετά την κατακύρωση του Διαγωνισμού και πριν από την παράδοση εξοπλισμού/έτοιμου λογισμικού βάσει του αντικειμένου της </w:t>
      </w:r>
      <w:r w:rsidR="00641C65" w:rsidRPr="00033BA0">
        <w:rPr>
          <w:lang w:val="el-GR"/>
        </w:rPr>
        <w:t>σύμβασης</w:t>
      </w:r>
      <w:r w:rsidRPr="00033BA0">
        <w:rPr>
          <w:lang w:val="el-GR"/>
        </w:rPr>
        <w:t xml:space="preserve">, στο πλαίσιο πρότασης επικαιροποίησης, έχουν ανακοινωθεί </w:t>
      </w:r>
      <w:r w:rsidR="00641C65" w:rsidRPr="00033BA0">
        <w:rPr>
          <w:lang w:val="el-GR"/>
        </w:rPr>
        <w:t>νεότερα</w:t>
      </w:r>
      <w:r w:rsidRPr="00033BA0">
        <w:rPr>
          <w:lang w:val="el-GR"/>
        </w:rPr>
        <w:t xml:space="preserve"> μοντέλα/ εκδόσεις, αποδεδειγμένα ισχυρότερα και καλύτερα από εκείνα που προσφέρθηκαν και αξιολογήθηκαν, τότε ο Ανάδοχος υποχρεούται, και η ΚτΠ </w:t>
      </w:r>
      <w:r w:rsidR="00191508">
        <w:rPr>
          <w:lang w:val="el-GR"/>
        </w:rPr>
        <w:t>Μ.</w:t>
      </w:r>
      <w:r w:rsidRPr="00033BA0">
        <w:rPr>
          <w:lang w:val="el-GR"/>
        </w:rPr>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5B0D47B4" w14:textId="77777777" w:rsidR="00343BB2" w:rsidRPr="00603221" w:rsidRDefault="00343BB2" w:rsidP="004B7E25">
      <w:pPr>
        <w:suppressAutoHyphens w:val="0"/>
        <w:spacing w:after="200" w:line="276" w:lineRule="auto"/>
        <w:rPr>
          <w:lang w:val="el-GR"/>
        </w:rPr>
      </w:pPr>
    </w:p>
    <w:p w14:paraId="2784AEB7" w14:textId="77777777" w:rsidR="008338F0" w:rsidRPr="00603221" w:rsidRDefault="003355E7">
      <w:pPr>
        <w:pStyle w:val="20"/>
        <w:spacing w:line="276" w:lineRule="auto"/>
        <w:rPr>
          <w:rFonts w:cs="Tahoma"/>
          <w:lang w:val="el-GR"/>
        </w:rPr>
      </w:pPr>
      <w:r w:rsidRPr="00603221">
        <w:rPr>
          <w:rFonts w:cs="Tahoma"/>
          <w:lang w:val="el-GR"/>
        </w:rPr>
        <w:tab/>
      </w:r>
      <w:bookmarkStart w:id="398" w:name="_Toc121404573"/>
      <w:bookmarkStart w:id="399" w:name="_Toc126068915"/>
      <w:r w:rsidRPr="00603221">
        <w:rPr>
          <w:rFonts w:cs="Tahoma"/>
          <w:lang w:val="el-GR"/>
        </w:rPr>
        <w:t>Υπεργολαβία</w:t>
      </w:r>
      <w:bookmarkEnd w:id="398"/>
      <w:bookmarkEnd w:id="399"/>
    </w:p>
    <w:p w14:paraId="282F72A8" w14:textId="77777777" w:rsidR="008338F0" w:rsidRDefault="003355E7" w:rsidP="00DB5B4A">
      <w:pPr>
        <w:spacing w:line="276" w:lineRule="auto"/>
        <w:rPr>
          <w:lang w:val="el-GR"/>
        </w:rPr>
      </w:pPr>
      <w:r w:rsidRPr="00603221">
        <w:rPr>
          <w:b/>
          <w:bCs/>
          <w:lang w:val="el-GR"/>
        </w:rPr>
        <w:t xml:space="preserve">4.4.1. </w:t>
      </w:r>
      <w:r w:rsidRPr="00603221">
        <w:rPr>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5E5C4F0B" w14:textId="471CF026" w:rsidR="005A3530" w:rsidRPr="00603221" w:rsidRDefault="003355E7" w:rsidP="00DB5B4A">
      <w:pPr>
        <w:spacing w:line="276" w:lineRule="auto"/>
        <w:rPr>
          <w:b/>
          <w:bCs/>
          <w:lang w:val="el-GR"/>
        </w:rPr>
      </w:pPr>
      <w:r w:rsidRPr="00603221">
        <w:rPr>
          <w:b/>
          <w:bCs/>
          <w:lang w:val="el-GR"/>
        </w:rPr>
        <w:t xml:space="preserve">4.4.2. </w:t>
      </w:r>
      <w:r w:rsidRPr="00603221">
        <w:rPr>
          <w:lang w:val="el-GR"/>
        </w:rPr>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E1337D" w:rsidRPr="00603221">
        <w:rPr>
          <w:lang w:val="el-GR"/>
        </w:rPr>
        <w:t xml:space="preserve"> </w:t>
      </w:r>
      <w:r w:rsidRPr="00603221">
        <w:rPr>
          <w:lang w:val="el-GR"/>
        </w:rPr>
        <w:t>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603221">
        <w:rPr>
          <w:rFonts w:eastAsia="SimSun"/>
          <w:i/>
          <w:iCs/>
          <w:color w:val="0099FF"/>
          <w:kern w:val="1"/>
          <w:lang w:val="el-GR" w:bidi="hi-IN"/>
        </w:rPr>
        <w:t>.</w:t>
      </w:r>
      <w:r w:rsidRPr="00603221">
        <w:rPr>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1651450C" w14:textId="45C97CC7" w:rsidR="008338F0" w:rsidRPr="00603221" w:rsidRDefault="003355E7" w:rsidP="00EF1EDC">
      <w:pPr>
        <w:spacing w:line="276" w:lineRule="auto"/>
        <w:rPr>
          <w:lang w:val="el-GR"/>
        </w:rPr>
      </w:pPr>
      <w:r w:rsidRPr="00603221">
        <w:rPr>
          <w:b/>
          <w:bCs/>
          <w:lang w:val="el-GR"/>
        </w:rPr>
        <w:t>4.4.3.</w:t>
      </w:r>
      <w:r w:rsidRPr="00603221">
        <w:rPr>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rsidR="006607CE" w:rsidRPr="00990757">
        <w:rPr>
          <w:color w:val="2E74B5" w:themeColor="accent1" w:themeShade="BF"/>
          <w:lang w:val="el-GR"/>
        </w:rPr>
        <w:fldChar w:fldCharType="begin"/>
      </w:r>
      <w:r w:rsidR="006607CE" w:rsidRPr="00990757">
        <w:rPr>
          <w:color w:val="2E74B5" w:themeColor="accent1" w:themeShade="BF"/>
          <w:lang w:val="el-GR"/>
        </w:rPr>
        <w:instrText xml:space="preserve"> REF _Ref496541775 \r \h </w:instrText>
      </w:r>
      <w:r w:rsidR="00DF02B0" w:rsidRPr="00990757">
        <w:rPr>
          <w:color w:val="2E74B5" w:themeColor="accent1" w:themeShade="BF"/>
          <w:lang w:val="el-GR"/>
        </w:rPr>
        <w:instrText xml:space="preserve"> \* MERGEFORMAT </w:instrText>
      </w:r>
      <w:r w:rsidR="006607CE" w:rsidRPr="00990757">
        <w:rPr>
          <w:color w:val="2E74B5" w:themeColor="accent1" w:themeShade="BF"/>
          <w:lang w:val="el-GR"/>
        </w:rPr>
      </w:r>
      <w:r w:rsidR="006607CE" w:rsidRPr="00990757">
        <w:rPr>
          <w:color w:val="2E74B5" w:themeColor="accent1" w:themeShade="BF"/>
          <w:lang w:val="el-GR"/>
        </w:rPr>
        <w:fldChar w:fldCharType="separate"/>
      </w:r>
      <w:r w:rsidR="00263685">
        <w:rPr>
          <w:color w:val="2E74B5" w:themeColor="accent1" w:themeShade="BF"/>
          <w:lang w:val="el-GR"/>
        </w:rPr>
        <w:t>2.2.3</w:t>
      </w:r>
      <w:r w:rsidR="006607CE" w:rsidRPr="00990757">
        <w:rPr>
          <w:color w:val="2E74B5" w:themeColor="accent1" w:themeShade="BF"/>
          <w:lang w:val="el-GR"/>
        </w:rPr>
        <w:fldChar w:fldCharType="end"/>
      </w:r>
      <w:r w:rsidRPr="00603221">
        <w:rPr>
          <w:lang w:val="el-GR"/>
        </w:rPr>
        <w:t xml:space="preserve"> και με τα αποδεικτικά μέσα της παραγράφου</w:t>
      </w:r>
      <w:r w:rsidR="005A3530">
        <w:rPr>
          <w:lang w:val="el-GR"/>
        </w:rPr>
        <w:t xml:space="preserve"> </w:t>
      </w:r>
      <w:r w:rsidR="00024A6C" w:rsidRPr="00961820">
        <w:rPr>
          <w:color w:val="0070C0"/>
          <w:lang w:val="el-GR"/>
        </w:rPr>
        <w:fldChar w:fldCharType="begin"/>
      </w:r>
      <w:r w:rsidR="00024A6C" w:rsidRPr="00961820">
        <w:rPr>
          <w:color w:val="0070C0"/>
          <w:lang w:val="el-GR"/>
        </w:rPr>
        <w:instrText xml:space="preserve"> REF _Ref40957856 \r \h </w:instrText>
      </w:r>
      <w:r w:rsidR="00024A6C" w:rsidRPr="00961820">
        <w:rPr>
          <w:color w:val="0070C0"/>
          <w:lang w:val="el-GR"/>
        </w:rPr>
      </w:r>
      <w:r w:rsidR="00024A6C" w:rsidRPr="00961820">
        <w:rPr>
          <w:color w:val="0070C0"/>
          <w:lang w:val="el-GR"/>
        </w:rPr>
        <w:fldChar w:fldCharType="separate"/>
      </w:r>
      <w:r w:rsidR="00263685">
        <w:rPr>
          <w:color w:val="0070C0"/>
          <w:lang w:val="el-GR"/>
        </w:rPr>
        <w:t>2.2.9.2</w:t>
      </w:r>
      <w:r w:rsidR="00024A6C" w:rsidRPr="00961820">
        <w:rPr>
          <w:color w:val="0070C0"/>
          <w:lang w:val="el-GR"/>
        </w:rPr>
        <w:fldChar w:fldCharType="end"/>
      </w:r>
      <w:r w:rsidR="00024A6C" w:rsidRPr="00961820">
        <w:rPr>
          <w:lang w:val="el-GR"/>
        </w:rPr>
        <w:t xml:space="preserve"> </w:t>
      </w:r>
      <w:r w:rsidRPr="00603221">
        <w:rPr>
          <w:lang w:val="el-GR"/>
        </w:rPr>
        <w:t>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E1337D" w:rsidRPr="00603221">
        <w:rPr>
          <w:lang w:val="el-GR"/>
        </w:rPr>
        <w:t xml:space="preserve"> </w:t>
      </w:r>
      <w:r w:rsidRPr="00603221">
        <w:rPr>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169DF855" w14:textId="21C0B68B" w:rsidR="005A3530" w:rsidRDefault="003355E7" w:rsidP="00DB5B4A">
      <w:pPr>
        <w:spacing w:line="276" w:lineRule="auto"/>
        <w:rPr>
          <w:lang w:val="el-GR"/>
        </w:rPr>
      </w:pPr>
      <w:r w:rsidRPr="00603221">
        <w:rPr>
          <w:lang w:val="el-GR"/>
        </w:rPr>
        <w:t>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w:t>
      </w:r>
    </w:p>
    <w:p w14:paraId="7927A658" w14:textId="77777777" w:rsidR="004D7243" w:rsidRDefault="004D7243" w:rsidP="00DB5B4A">
      <w:pPr>
        <w:spacing w:line="276" w:lineRule="auto"/>
        <w:rPr>
          <w:lang w:val="el-GR"/>
        </w:rPr>
      </w:pPr>
    </w:p>
    <w:p w14:paraId="247F5814" w14:textId="77777777" w:rsidR="008338F0" w:rsidRPr="00603221" w:rsidRDefault="003355E7">
      <w:pPr>
        <w:pStyle w:val="20"/>
        <w:spacing w:line="276" w:lineRule="auto"/>
        <w:rPr>
          <w:rFonts w:cs="Tahoma"/>
          <w:lang w:val="el-GR"/>
        </w:rPr>
      </w:pPr>
      <w:bookmarkStart w:id="400" w:name="_Toc88743026"/>
      <w:bookmarkStart w:id="401" w:name="_Toc88746082"/>
      <w:bookmarkStart w:id="402" w:name="_Toc88746303"/>
      <w:bookmarkEnd w:id="400"/>
      <w:bookmarkEnd w:id="401"/>
      <w:bookmarkEnd w:id="402"/>
      <w:r w:rsidRPr="00603221">
        <w:rPr>
          <w:rFonts w:cs="Tahoma"/>
          <w:lang w:val="el-GR"/>
        </w:rPr>
        <w:lastRenderedPageBreak/>
        <w:tab/>
      </w:r>
      <w:bookmarkStart w:id="403" w:name="_Ref496607258"/>
      <w:bookmarkStart w:id="404" w:name="_Toc121404574"/>
      <w:bookmarkStart w:id="405" w:name="_Toc126068916"/>
      <w:r w:rsidRPr="00603221">
        <w:rPr>
          <w:rFonts w:cs="Tahoma"/>
          <w:lang w:val="el-GR"/>
        </w:rPr>
        <w:t>Τροποποίηση σύμβασης κατά τη διάρκειά της</w:t>
      </w:r>
      <w:bookmarkEnd w:id="403"/>
      <w:bookmarkEnd w:id="404"/>
      <w:bookmarkEnd w:id="405"/>
      <w:r w:rsidRPr="00603221">
        <w:rPr>
          <w:rFonts w:cs="Tahoma"/>
          <w:lang w:val="el-GR"/>
        </w:rPr>
        <w:t xml:space="preserve"> </w:t>
      </w:r>
    </w:p>
    <w:p w14:paraId="4462AF63" w14:textId="77777777" w:rsidR="008338F0" w:rsidRPr="00603221" w:rsidRDefault="003355E7" w:rsidP="00DB5B4A">
      <w:pPr>
        <w:spacing w:line="276" w:lineRule="auto"/>
        <w:rPr>
          <w:i/>
          <w:iCs/>
          <w:color w:val="5B9BD5"/>
          <w:spacing w:val="5"/>
          <w:kern w:val="1"/>
          <w:lang w:val="el-GR"/>
        </w:rPr>
      </w:pPr>
      <w:r w:rsidRPr="00603221">
        <w:rPr>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w:t>
      </w:r>
      <w:r w:rsidR="00E256F9" w:rsidRPr="00603221">
        <w:rPr>
          <w:lang w:val="el-GR"/>
        </w:rPr>
        <w:t>ωμοδότησης του αρμοδίου οργάνου</w:t>
      </w:r>
      <w:r w:rsidR="00186BF5">
        <w:rPr>
          <w:lang w:val="el-GR"/>
        </w:rPr>
        <w:t xml:space="preserve"> της Αναθέτουσας Αρχής</w:t>
      </w:r>
      <w:r w:rsidR="00E256F9" w:rsidRPr="00603221">
        <w:rPr>
          <w:lang w:val="el-GR"/>
        </w:rPr>
        <w:t>.</w:t>
      </w:r>
    </w:p>
    <w:p w14:paraId="2E2A8747" w14:textId="227B4B24" w:rsidR="00FE0D21" w:rsidRPr="00911940" w:rsidRDefault="00FE0D21" w:rsidP="00290DB9">
      <w:pPr>
        <w:suppressAutoHyphens w:val="0"/>
        <w:spacing w:line="276" w:lineRule="auto"/>
        <w:rPr>
          <w:lang w:val="el-GR"/>
        </w:rPr>
      </w:pPr>
      <w:r w:rsidRPr="00911940">
        <w:rPr>
          <w:lang w:val="el-GR"/>
        </w:rPr>
        <w:t xml:space="preserve">Μετά τη λύση της σύμβασης λόγω της έκπτωσης του αναδόχου, σύμφωνα με το άρθρο 203 του ν. 4412/2016 και την παράγραφο </w:t>
      </w:r>
      <w:r w:rsidR="00191508" w:rsidRPr="00D476C8">
        <w:rPr>
          <w:color w:val="2E74B5" w:themeColor="accent1" w:themeShade="BF"/>
          <w:lang w:val="el-GR"/>
        </w:rPr>
        <w:fldChar w:fldCharType="begin"/>
      </w:r>
      <w:r w:rsidR="00191508" w:rsidRPr="00D476C8">
        <w:rPr>
          <w:color w:val="2E74B5" w:themeColor="accent1" w:themeShade="BF"/>
          <w:lang w:val="el-GR"/>
        </w:rPr>
        <w:instrText xml:space="preserve"> REF _Ref496607484 \r \h </w:instrText>
      </w:r>
      <w:r w:rsidR="00290DB9">
        <w:rPr>
          <w:color w:val="2E74B5" w:themeColor="accent1" w:themeShade="BF"/>
          <w:lang w:val="el-GR"/>
        </w:rPr>
        <w:instrText xml:space="preserve"> \* MERGEFORMAT </w:instrText>
      </w:r>
      <w:r w:rsidR="00191508" w:rsidRPr="00D476C8">
        <w:rPr>
          <w:color w:val="2E74B5" w:themeColor="accent1" w:themeShade="BF"/>
          <w:lang w:val="el-GR"/>
        </w:rPr>
      </w:r>
      <w:r w:rsidR="00191508" w:rsidRPr="00D476C8">
        <w:rPr>
          <w:color w:val="2E74B5" w:themeColor="accent1" w:themeShade="BF"/>
          <w:lang w:val="el-GR"/>
        </w:rPr>
        <w:fldChar w:fldCharType="separate"/>
      </w:r>
      <w:r w:rsidR="00263685">
        <w:rPr>
          <w:color w:val="2E74B5" w:themeColor="accent1" w:themeShade="BF"/>
          <w:lang w:val="el-GR"/>
        </w:rPr>
        <w:t>5.2</w:t>
      </w:r>
      <w:r w:rsidR="00191508" w:rsidRPr="00D476C8">
        <w:rPr>
          <w:color w:val="2E74B5" w:themeColor="accent1" w:themeShade="BF"/>
          <w:lang w:val="el-GR"/>
        </w:rPr>
        <w:fldChar w:fldCharType="end"/>
      </w:r>
      <w:r w:rsidR="00191508">
        <w:rPr>
          <w:lang w:val="el-GR"/>
        </w:rPr>
        <w:t xml:space="preserve"> </w:t>
      </w:r>
      <w:r w:rsidRPr="00911940">
        <w:rPr>
          <w:lang w:val="el-GR"/>
        </w:rPr>
        <w:t xml:space="preserve">της παρούσας, όπως και σε περίπτωση καταγγελίας για όλους λόγους της παραγράφου </w:t>
      </w:r>
      <w:r w:rsidR="00191508">
        <w:rPr>
          <w:lang w:val="el-GR"/>
        </w:rPr>
        <w:fldChar w:fldCharType="begin"/>
      </w:r>
      <w:r w:rsidR="00191508">
        <w:rPr>
          <w:lang w:val="el-GR"/>
        </w:rPr>
        <w:instrText xml:space="preserve"> REF _Ref86069622 \r \h </w:instrText>
      </w:r>
      <w:r w:rsidR="00290DB9">
        <w:rPr>
          <w:lang w:val="el-GR"/>
        </w:rPr>
        <w:instrText xml:space="preserve"> \* MERGEFORMAT </w:instrText>
      </w:r>
      <w:r w:rsidR="00191508">
        <w:rPr>
          <w:lang w:val="el-GR"/>
        </w:rPr>
      </w:r>
      <w:r w:rsidR="00191508">
        <w:rPr>
          <w:lang w:val="el-GR"/>
        </w:rPr>
        <w:fldChar w:fldCharType="separate"/>
      </w:r>
      <w:r w:rsidR="00263685">
        <w:rPr>
          <w:lang w:val="el-GR"/>
        </w:rPr>
        <w:t>4.6</w:t>
      </w:r>
      <w:r w:rsidR="00191508">
        <w:rPr>
          <w:lang w:val="el-GR"/>
        </w:rPr>
        <w:fldChar w:fldCharType="end"/>
      </w:r>
      <w:r w:rsidRPr="00911940">
        <w:rPr>
          <w:lang w:val="el-GR"/>
        </w:rPr>
        <w:t>,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Pr="00911940">
        <w:rPr>
          <w:vertAlign w:val="superscript"/>
          <w:lang w:val="el-GR"/>
        </w:rPr>
        <w:footnoteReference w:id="26"/>
      </w:r>
      <w:r w:rsidRPr="00911940">
        <w:rPr>
          <w:vertAlign w:val="superscript"/>
          <w:lang w:val="el-GR"/>
        </w:rPr>
        <w:t>.</w:t>
      </w:r>
      <w:r w:rsidRPr="00911940">
        <w:rPr>
          <w:lang w:val="el-GR"/>
        </w:rPr>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προσκαλεί τον επόμενο υποψήφιο κατά σειρά κατάταξης, ακολουθώντας κατά τα λοιπά την ίδια διαδικασία.</w:t>
      </w:r>
    </w:p>
    <w:p w14:paraId="30946DE2" w14:textId="77777777" w:rsidR="00FE0D21" w:rsidRPr="00603221" w:rsidRDefault="00FE0D21" w:rsidP="009C3C60">
      <w:pPr>
        <w:suppressAutoHyphens w:val="0"/>
        <w:spacing w:line="276" w:lineRule="auto"/>
        <w:rPr>
          <w:lang w:val="el-GR"/>
        </w:rPr>
      </w:pPr>
    </w:p>
    <w:p w14:paraId="49484EB1" w14:textId="77777777" w:rsidR="00B60E7A" w:rsidRPr="001B015B" w:rsidRDefault="00B60E7A">
      <w:pPr>
        <w:pStyle w:val="30"/>
        <w:ind w:left="1276" w:hanging="709"/>
        <w:rPr>
          <w:lang w:val="el-GR"/>
        </w:rPr>
      </w:pPr>
      <w:bookmarkStart w:id="406" w:name="_Toc121404575"/>
      <w:bookmarkStart w:id="407" w:name="_Toc126068917"/>
      <w:r w:rsidRPr="001B015B">
        <w:rPr>
          <w:lang w:val="el-GR"/>
        </w:rPr>
        <w:t>Δικαιώματα προαίρεσης</w:t>
      </w:r>
      <w:bookmarkEnd w:id="406"/>
      <w:bookmarkEnd w:id="407"/>
      <w:r w:rsidRPr="001B015B">
        <w:rPr>
          <w:lang w:val="el-GR"/>
        </w:rPr>
        <w:t xml:space="preserve"> </w:t>
      </w:r>
    </w:p>
    <w:p w14:paraId="75FFC319" w14:textId="1A07D944" w:rsidR="00D75347" w:rsidRPr="00A505C7" w:rsidRDefault="00D9353E" w:rsidP="00225D80">
      <w:pPr>
        <w:spacing w:line="276" w:lineRule="auto"/>
        <w:rPr>
          <w:lang w:val="el-GR"/>
        </w:rPr>
      </w:pPr>
      <w:r w:rsidRPr="00A505C7">
        <w:rPr>
          <w:lang w:val="el-GR"/>
        </w:rPr>
        <w:t xml:space="preserve">Η αναθέτουσα αρχή διατηρεί τα κάτωθι δικαιώματα προαίρεσης (σύμφωνο προαίρεσης Αστικού Κώδικα) τα οποία δύναται να ασκήσει με μονομερή δήλωση κατά τη διάρκεια εκτέλεσης της σύμβασης και υπό την </w:t>
      </w:r>
      <w:r w:rsidR="00550D8B" w:rsidRPr="00A505C7">
        <w:rPr>
          <w:lang w:val="el-GR"/>
        </w:rPr>
        <w:t>προϋπόθεση</w:t>
      </w:r>
      <w:r w:rsidRPr="00A505C7">
        <w:rPr>
          <w:lang w:val="el-GR"/>
        </w:rPr>
        <w:t xml:space="preserve"> της έγκρισης χρηματοδότησης για την άσκησή του</w:t>
      </w:r>
      <w:r w:rsidR="00225D80">
        <w:rPr>
          <w:lang w:val="el-GR"/>
        </w:rPr>
        <w:t>ς</w:t>
      </w:r>
      <w:r w:rsidRPr="00A505C7">
        <w:rPr>
          <w:lang w:val="el-GR"/>
        </w:rPr>
        <w:t>, συγκεκριμένα :</w:t>
      </w:r>
    </w:p>
    <w:p w14:paraId="6FEC9E60" w14:textId="350DEFF5" w:rsidR="00D75347" w:rsidRPr="00A505C7" w:rsidRDefault="00D75347" w:rsidP="001E3F97">
      <w:pPr>
        <w:pStyle w:val="Tabletext"/>
        <w:spacing w:before="120" w:after="0" w:line="276" w:lineRule="auto"/>
        <w:jc w:val="both"/>
      </w:pPr>
      <w:r w:rsidRPr="00A505C7">
        <w:rPr>
          <w:b/>
          <w:sz w:val="22"/>
          <w:szCs w:val="22"/>
        </w:rPr>
        <w:t>Α.</w:t>
      </w:r>
      <w:r w:rsidRPr="00A505C7">
        <w:rPr>
          <w:sz w:val="22"/>
          <w:szCs w:val="22"/>
        </w:rPr>
        <w:t xml:space="preserve"> Μετά τη σύναψη της αρχικής σύμβασης, κατά τη διάρκεια υλοποίησης του έργου και πριν τη λήξη της σύμβασης η Αναθέτουσα Αρχή δύναται να αποφασίσει την άσκηση δικαιώματος προαίρεσης με αύξηση του φυσικού αντικειμένου του έργου </w:t>
      </w:r>
      <w:r w:rsidRPr="001E3F97">
        <w:rPr>
          <w:b/>
          <w:bCs/>
          <w:sz w:val="22"/>
          <w:szCs w:val="22"/>
        </w:rPr>
        <w:t xml:space="preserve">έως </w:t>
      </w:r>
      <w:r w:rsidR="00A505C7" w:rsidRPr="001E3F97">
        <w:rPr>
          <w:b/>
          <w:bCs/>
          <w:sz w:val="22"/>
          <w:szCs w:val="22"/>
        </w:rPr>
        <w:t>πενήντα</w:t>
      </w:r>
      <w:r w:rsidR="00191508" w:rsidRPr="001E3F97">
        <w:rPr>
          <w:b/>
          <w:bCs/>
          <w:sz w:val="22"/>
          <w:szCs w:val="22"/>
        </w:rPr>
        <w:t xml:space="preserve"> </w:t>
      </w:r>
      <w:r w:rsidRPr="001E3F97">
        <w:rPr>
          <w:b/>
          <w:bCs/>
          <w:sz w:val="22"/>
          <w:szCs w:val="22"/>
        </w:rPr>
        <w:t>τοις εκατό (</w:t>
      </w:r>
      <w:r w:rsidR="00A505C7" w:rsidRPr="001E3F97">
        <w:rPr>
          <w:b/>
          <w:bCs/>
          <w:sz w:val="22"/>
          <w:szCs w:val="22"/>
        </w:rPr>
        <w:t>5</w:t>
      </w:r>
      <w:r w:rsidR="00191508" w:rsidRPr="001E3F97">
        <w:rPr>
          <w:b/>
          <w:bCs/>
          <w:sz w:val="22"/>
          <w:szCs w:val="22"/>
        </w:rPr>
        <w:t xml:space="preserve">0 </w:t>
      </w:r>
      <w:r w:rsidRPr="001E3F97">
        <w:rPr>
          <w:b/>
          <w:bCs/>
          <w:sz w:val="22"/>
          <w:szCs w:val="22"/>
        </w:rPr>
        <w:t>%)</w:t>
      </w:r>
      <w:r w:rsidRPr="00A505C7">
        <w:rPr>
          <w:sz w:val="22"/>
          <w:szCs w:val="22"/>
        </w:rPr>
        <w:t xml:space="preserve"> του συμβατικού τιμήματος με βάση τις τιμές μονάδας της Οικονομικής Προσφοράς του Αναδόχου</w:t>
      </w:r>
      <w:r w:rsidR="00A505C7" w:rsidRPr="00A505C7">
        <w:rPr>
          <w:sz w:val="22"/>
          <w:szCs w:val="22"/>
        </w:rPr>
        <w:t>,</w:t>
      </w:r>
      <w:r w:rsidRPr="00A505C7">
        <w:t xml:space="preserve">. </w:t>
      </w:r>
    </w:p>
    <w:p w14:paraId="6384B24C" w14:textId="0E5E0A67" w:rsidR="00D75347" w:rsidRPr="00A505C7" w:rsidRDefault="00D75347" w:rsidP="00225D80">
      <w:pPr>
        <w:spacing w:line="276" w:lineRule="auto"/>
        <w:rPr>
          <w:lang w:val="el-GR"/>
        </w:rPr>
      </w:pPr>
      <w:r w:rsidRPr="00A505C7">
        <w:rPr>
          <w:lang w:val="el-GR"/>
        </w:rPr>
        <w:t xml:space="preserve">Με χρονοδιάγραμμα υλοποίησης έως </w:t>
      </w:r>
      <w:r w:rsidR="00290DB9" w:rsidRPr="00A505C7">
        <w:rPr>
          <w:lang w:val="el-GR"/>
        </w:rPr>
        <w:t xml:space="preserve">δεκαοκτώ </w:t>
      </w:r>
      <w:r w:rsidRPr="00A505C7">
        <w:rPr>
          <w:lang w:val="el-GR"/>
        </w:rPr>
        <w:t>(</w:t>
      </w:r>
      <w:r w:rsidR="00290DB9" w:rsidRPr="00A505C7">
        <w:rPr>
          <w:lang w:val="el-GR"/>
        </w:rPr>
        <w:t>18</w:t>
      </w:r>
      <w:r w:rsidRPr="00A505C7">
        <w:rPr>
          <w:lang w:val="el-GR"/>
        </w:rPr>
        <w:t>) μήνες από την άσκησή του.</w:t>
      </w:r>
    </w:p>
    <w:p w14:paraId="74B8FD53" w14:textId="11274087" w:rsidR="00D75347" w:rsidRPr="00225D80" w:rsidRDefault="00D75347" w:rsidP="00290DB9">
      <w:pPr>
        <w:spacing w:line="276" w:lineRule="auto"/>
        <w:rPr>
          <w:lang w:val="el-GR"/>
        </w:rPr>
      </w:pPr>
      <w:r w:rsidRPr="00A505C7">
        <w:rPr>
          <w:b/>
          <w:lang w:val="el-GR"/>
        </w:rPr>
        <w:t>Β.</w:t>
      </w:r>
      <w:r w:rsidRPr="00A505C7">
        <w:rPr>
          <w:lang w:val="el-GR"/>
        </w:rPr>
        <w:t xml:space="preserve"> Πριν τη λήξη της </w:t>
      </w:r>
      <w:r w:rsidR="00833988" w:rsidRPr="00A505C7">
        <w:rPr>
          <w:lang w:val="el-GR"/>
        </w:rPr>
        <w:t>σύμβασης</w:t>
      </w:r>
      <w:r w:rsidRPr="00A505C7">
        <w:rPr>
          <w:lang w:val="el-GR"/>
        </w:rPr>
        <w:t xml:space="preserve">, ο Κύριος του Έργου δύναται να αποφασίσει την άσκηση δικαιώματος προαίρεσης συντήρησης έως του ποσού των </w:t>
      </w:r>
      <w:r w:rsidR="00777F1D">
        <w:rPr>
          <w:b/>
          <w:lang w:val="el-GR"/>
        </w:rPr>
        <w:t>4.342.500</w:t>
      </w:r>
      <w:r w:rsidR="00A505C7" w:rsidRPr="00A505C7">
        <w:rPr>
          <w:b/>
          <w:lang w:val="el-GR"/>
        </w:rPr>
        <w:t>,00</w:t>
      </w:r>
      <w:r w:rsidR="00A505C7" w:rsidRPr="00A505C7">
        <w:rPr>
          <w:rFonts w:asciiTheme="majorHAnsi" w:hAnsiTheme="majorHAnsi" w:cstheme="majorHAnsi"/>
          <w:color w:val="000000"/>
          <w:lang w:val="el-GR" w:eastAsia="el-GR"/>
        </w:rPr>
        <w:t xml:space="preserve"> </w:t>
      </w:r>
      <w:r w:rsidR="00A505C7" w:rsidRPr="00A505C7">
        <w:rPr>
          <w:b/>
          <w:bCs/>
          <w:color w:val="000000"/>
          <w:lang w:val="el-GR" w:eastAsia="el-GR"/>
        </w:rPr>
        <w:t>€</w:t>
      </w:r>
      <w:r w:rsidR="00A505C7" w:rsidRPr="00A505C7">
        <w:rPr>
          <w:lang w:val="el-GR"/>
        </w:rPr>
        <w:t xml:space="preserve"> </w:t>
      </w:r>
      <w:r w:rsidRPr="00A505C7">
        <w:rPr>
          <w:lang w:val="el-GR"/>
        </w:rPr>
        <w:t xml:space="preserve">μη περιλαμβανομένου ΦΠΑ (προϋπολογισμός με ΦΠΑ: </w:t>
      </w:r>
      <w:r w:rsidR="00777F1D">
        <w:rPr>
          <w:b/>
          <w:color w:val="000000"/>
          <w:lang w:val="el-GR" w:eastAsia="el-GR"/>
        </w:rPr>
        <w:t>5.384.700,00</w:t>
      </w:r>
      <w:r w:rsidR="00A505C7" w:rsidRPr="00A505C7">
        <w:rPr>
          <w:rFonts w:asciiTheme="majorHAnsi" w:hAnsiTheme="majorHAnsi" w:cstheme="majorHAnsi"/>
          <w:color w:val="000000"/>
          <w:lang w:val="el-GR" w:eastAsia="el-GR"/>
        </w:rPr>
        <w:t xml:space="preserve"> </w:t>
      </w:r>
      <w:r w:rsidR="00A505C7" w:rsidRPr="00A505C7">
        <w:rPr>
          <w:b/>
          <w:bCs/>
          <w:color w:val="000000"/>
          <w:lang w:val="el-GR" w:eastAsia="el-GR"/>
        </w:rPr>
        <w:t>€</w:t>
      </w:r>
      <w:r w:rsidRPr="00A505C7">
        <w:rPr>
          <w:lang w:val="el-GR"/>
        </w:rPr>
        <w:t xml:space="preserve">, ΦΠΑ 24% </w:t>
      </w:r>
      <w:r w:rsidR="00A505C7" w:rsidRPr="00A505C7">
        <w:rPr>
          <w:b/>
          <w:color w:val="000000"/>
          <w:lang w:val="el-GR" w:eastAsia="el-GR"/>
        </w:rPr>
        <w:t>1.</w:t>
      </w:r>
      <w:r w:rsidR="00777F1D">
        <w:rPr>
          <w:b/>
          <w:color w:val="000000"/>
          <w:lang w:val="el-GR" w:eastAsia="el-GR"/>
        </w:rPr>
        <w:t>042.200</w:t>
      </w:r>
      <w:r w:rsidR="00A505C7" w:rsidRPr="00A505C7">
        <w:rPr>
          <w:b/>
          <w:color w:val="000000"/>
          <w:lang w:val="el-GR" w:eastAsia="el-GR"/>
        </w:rPr>
        <w:t>,00</w:t>
      </w:r>
      <w:r w:rsidR="00A505C7" w:rsidRPr="00A505C7">
        <w:rPr>
          <w:rFonts w:asciiTheme="majorHAnsi" w:hAnsiTheme="majorHAnsi" w:cstheme="majorHAnsi"/>
          <w:color w:val="000000"/>
          <w:lang w:val="el-GR" w:eastAsia="el-GR"/>
        </w:rPr>
        <w:t xml:space="preserve"> </w:t>
      </w:r>
      <w:r w:rsidR="00A505C7" w:rsidRPr="00A505C7">
        <w:rPr>
          <w:b/>
          <w:bCs/>
          <w:color w:val="000000"/>
          <w:lang w:val="el-GR" w:eastAsia="el-GR"/>
        </w:rPr>
        <w:t>€</w:t>
      </w:r>
      <w:r w:rsidRPr="00A505C7">
        <w:rPr>
          <w:lang w:val="el-GR"/>
        </w:rPr>
        <w:t xml:space="preserve">), με βάση την Οικονομική Προσφορά του Αναδόχου, για τις υπηρεσίες συντήρησης (όπως αυτές περιγράφονται </w:t>
      </w:r>
      <w:r w:rsidR="00225D80" w:rsidRPr="001E3F97">
        <w:rPr>
          <w:lang w:val="el-GR"/>
        </w:rPr>
        <w:t xml:space="preserve">Παράρτημα Ι, παρ. </w:t>
      </w:r>
      <w:r w:rsidR="00225D80">
        <w:rPr>
          <w:lang w:val="el-GR"/>
        </w:rPr>
        <w:fldChar w:fldCharType="begin"/>
      </w:r>
      <w:r w:rsidR="00225D80">
        <w:rPr>
          <w:lang w:val="el-GR"/>
        </w:rPr>
        <w:instrText xml:space="preserve"> REF _Ref88748586 \r \h </w:instrText>
      </w:r>
      <w:r w:rsidR="00225D80">
        <w:rPr>
          <w:lang w:val="el-GR"/>
        </w:rPr>
      </w:r>
      <w:r w:rsidR="00225D80">
        <w:rPr>
          <w:lang w:val="el-GR"/>
        </w:rPr>
        <w:fldChar w:fldCharType="separate"/>
      </w:r>
      <w:r w:rsidR="00263685">
        <w:rPr>
          <w:lang w:val="el-GR"/>
        </w:rPr>
        <w:t>6.11.2</w:t>
      </w:r>
      <w:r w:rsidR="00225D80">
        <w:rPr>
          <w:lang w:val="el-GR"/>
        </w:rPr>
        <w:fldChar w:fldCharType="end"/>
      </w:r>
      <w:r w:rsidR="00225D80">
        <w:rPr>
          <w:lang w:val="el-GR"/>
        </w:rPr>
        <w:t xml:space="preserve"> και </w:t>
      </w:r>
      <w:r w:rsidR="00225D80">
        <w:rPr>
          <w:lang w:val="el-GR"/>
        </w:rPr>
        <w:fldChar w:fldCharType="begin"/>
      </w:r>
      <w:r w:rsidR="00225D80">
        <w:rPr>
          <w:lang w:val="el-GR"/>
        </w:rPr>
        <w:instrText xml:space="preserve"> REF _Ref88748592 \r \h </w:instrText>
      </w:r>
      <w:r w:rsidR="00225D80">
        <w:rPr>
          <w:lang w:val="el-GR"/>
        </w:rPr>
      </w:r>
      <w:r w:rsidR="00225D80">
        <w:rPr>
          <w:lang w:val="el-GR"/>
        </w:rPr>
        <w:fldChar w:fldCharType="separate"/>
      </w:r>
      <w:r w:rsidR="00263685">
        <w:rPr>
          <w:lang w:val="el-GR"/>
        </w:rPr>
        <w:t>6.11.3</w:t>
      </w:r>
      <w:r w:rsidR="00225D80">
        <w:rPr>
          <w:lang w:val="el-GR"/>
        </w:rPr>
        <w:fldChar w:fldCharType="end"/>
      </w:r>
      <w:r w:rsidR="00191508" w:rsidRPr="00225D80">
        <w:rPr>
          <w:lang w:val="el-GR"/>
        </w:rPr>
        <w:t>)</w:t>
      </w:r>
      <w:r w:rsidRPr="00225D80">
        <w:rPr>
          <w:lang w:val="el-GR"/>
        </w:rPr>
        <w:t>.</w:t>
      </w:r>
    </w:p>
    <w:p w14:paraId="77DB52AF" w14:textId="4E5088E0" w:rsidR="00D75347" w:rsidRPr="00A505C7" w:rsidRDefault="00D75347" w:rsidP="00DB5B4A">
      <w:pPr>
        <w:spacing w:line="276" w:lineRule="auto"/>
        <w:rPr>
          <w:lang w:val="el-GR"/>
        </w:rPr>
      </w:pPr>
      <w:r w:rsidRPr="00225D80">
        <w:rPr>
          <w:lang w:val="el-GR"/>
        </w:rPr>
        <w:t>Με χρονοδιάγραμμα υλοποίησης έως τρία (3) έτη από την άσκησή του</w:t>
      </w:r>
      <w:r w:rsidR="00777F1D">
        <w:rPr>
          <w:lang w:val="el-GR"/>
        </w:rPr>
        <w:t>. Η άσκηση του δικαιώματος προαίρεσης δύναται να ενεργοποιείται με συμβάσεις ετήσιας διάρκειας.</w:t>
      </w:r>
    </w:p>
    <w:p w14:paraId="33FFF564" w14:textId="7B256D25" w:rsidR="00D75347" w:rsidRPr="00A505C7" w:rsidRDefault="00C87C2F" w:rsidP="00290DB9">
      <w:pPr>
        <w:spacing w:line="276" w:lineRule="auto"/>
        <w:rPr>
          <w:lang w:val="el-GR"/>
        </w:rPr>
      </w:pPr>
      <w:r w:rsidRPr="00A505C7">
        <w:rPr>
          <w:lang w:val="el-GR"/>
        </w:rPr>
        <w:t xml:space="preserve">Στη συγκεκριμένη περίπτωση, υφίσταται μονομερές διαπλαστικό δικαίωμα της </w:t>
      </w:r>
      <w:r w:rsidR="00833988" w:rsidRPr="00A505C7">
        <w:rPr>
          <w:lang w:val="el-GR"/>
        </w:rPr>
        <w:t>Α</w:t>
      </w:r>
      <w:r w:rsidRPr="00A505C7">
        <w:rPr>
          <w:lang w:val="el-GR"/>
        </w:rPr>
        <w:t xml:space="preserve">ναθέτουσας </w:t>
      </w:r>
      <w:r w:rsidR="00833988" w:rsidRPr="00A505C7">
        <w:rPr>
          <w:lang w:val="el-GR"/>
        </w:rPr>
        <w:t>Α</w:t>
      </w:r>
      <w:r w:rsidRPr="00A505C7">
        <w:rPr>
          <w:lang w:val="el-GR"/>
        </w:rPr>
        <w:t>ρχής</w:t>
      </w:r>
      <w:r w:rsidR="00833988" w:rsidRPr="00A505C7">
        <w:rPr>
          <w:lang w:val="el-GR"/>
        </w:rPr>
        <w:t>/Κυρίου του Έργου</w:t>
      </w:r>
      <w:r w:rsidRPr="00A505C7">
        <w:rPr>
          <w:lang w:val="el-GR"/>
        </w:rPr>
        <w:t xml:space="preserve">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7D75D3DE" w14:textId="77777777" w:rsidR="00C87C2F" w:rsidRPr="00A505C7" w:rsidRDefault="00C87C2F" w:rsidP="00D9520E">
      <w:pPr>
        <w:spacing w:line="276" w:lineRule="auto"/>
        <w:rPr>
          <w:lang w:val="el-GR"/>
        </w:rPr>
      </w:pPr>
      <w:r w:rsidRPr="00A505C7">
        <w:rPr>
          <w:lang w:val="el-GR"/>
        </w:rPr>
        <w:lastRenderedPageBreak/>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2C4DE3FC" w14:textId="77777777" w:rsidR="00163845" w:rsidRPr="00603221" w:rsidRDefault="00163845" w:rsidP="00075680">
      <w:pPr>
        <w:spacing w:line="276" w:lineRule="auto"/>
        <w:rPr>
          <w:lang w:val="el-GR"/>
        </w:rPr>
      </w:pPr>
      <w:r w:rsidRPr="00A505C7">
        <w:rPr>
          <w:lang w:val="el-GR"/>
        </w:rPr>
        <w:t>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w:t>
      </w:r>
      <w:r w:rsidRPr="00603221">
        <w:rPr>
          <w:lang w:val="el-GR"/>
        </w:rPr>
        <w:t xml:space="preserve"> </w:t>
      </w:r>
    </w:p>
    <w:p w14:paraId="43300999" w14:textId="77777777" w:rsidR="00163845" w:rsidRPr="00603221" w:rsidRDefault="00163845" w:rsidP="000E4BA9">
      <w:pPr>
        <w:spacing w:line="276" w:lineRule="auto"/>
        <w:rPr>
          <w:lang w:val="el-GR"/>
        </w:rPr>
      </w:pPr>
    </w:p>
    <w:p w14:paraId="24ECFE43" w14:textId="77777777" w:rsidR="008338F0" w:rsidRPr="00603221" w:rsidRDefault="003355E7">
      <w:pPr>
        <w:pStyle w:val="20"/>
        <w:spacing w:line="276" w:lineRule="auto"/>
        <w:rPr>
          <w:rFonts w:cs="Tahoma"/>
          <w:lang w:val="el-GR"/>
        </w:rPr>
      </w:pPr>
      <w:r w:rsidRPr="00603221">
        <w:rPr>
          <w:rFonts w:cs="Tahoma"/>
          <w:lang w:val="el-GR"/>
        </w:rPr>
        <w:tab/>
      </w:r>
      <w:bookmarkStart w:id="408" w:name="_Ref86069622"/>
      <w:bookmarkStart w:id="409" w:name="_Toc121404576"/>
      <w:bookmarkStart w:id="410" w:name="_Toc126068918"/>
      <w:r w:rsidR="3571BB66" w:rsidRPr="00603221">
        <w:rPr>
          <w:rFonts w:cs="Tahoma"/>
          <w:lang w:val="el-GR"/>
        </w:rPr>
        <w:t>Δικαίωμα μονομερούς λύσης της σύμβασης</w:t>
      </w:r>
      <w:bookmarkEnd w:id="408"/>
      <w:bookmarkEnd w:id="409"/>
      <w:bookmarkEnd w:id="410"/>
    </w:p>
    <w:p w14:paraId="32E3155A" w14:textId="77777777" w:rsidR="00FE0D21" w:rsidRPr="00C229F3" w:rsidRDefault="009649DC" w:rsidP="00290DB9">
      <w:pPr>
        <w:spacing w:line="276" w:lineRule="auto"/>
        <w:rPr>
          <w:lang w:val="el-GR"/>
        </w:rPr>
      </w:pPr>
      <w:r w:rsidRPr="00603221">
        <w:rPr>
          <w:b/>
          <w:bCs/>
          <w:lang w:val="el-GR"/>
        </w:rPr>
        <w:t>4.6.1.</w:t>
      </w:r>
      <w:r w:rsidRPr="00603221">
        <w:rPr>
          <w:lang w:val="el-GR"/>
        </w:rPr>
        <w:t xml:space="preserve"> </w:t>
      </w:r>
      <w:r w:rsidR="00FE0D21">
        <w:rPr>
          <w:lang w:val="el-GR"/>
        </w:rPr>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4CB6DC56" w14:textId="72901A8C" w:rsidR="00FE0D21" w:rsidRPr="00C229F3" w:rsidRDefault="00FE0D21" w:rsidP="00D02EC2">
      <w:pPr>
        <w:spacing w:line="276" w:lineRule="auto"/>
        <w:ind w:left="426" w:hanging="426"/>
        <w:rPr>
          <w:lang w:val="el-GR"/>
        </w:rPr>
      </w:pPr>
      <w:r>
        <w:rPr>
          <w:lang w:val="el-GR"/>
        </w:rPr>
        <w:t xml:space="preserve">α) </w:t>
      </w:r>
      <w:r w:rsidR="00D02EC2">
        <w:rPr>
          <w:lang w:val="el-GR"/>
        </w:rPr>
        <w:tab/>
      </w:r>
      <w:r>
        <w:rPr>
          <w:lang w:val="el-GR"/>
        </w:rPr>
        <w:t xml:space="preserve">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1E2FA364" w14:textId="0F1FCC17" w:rsidR="00FE0D21" w:rsidRPr="00C229F3" w:rsidRDefault="00FE0D21" w:rsidP="00D02EC2">
      <w:pPr>
        <w:spacing w:line="276" w:lineRule="auto"/>
        <w:ind w:left="426" w:hanging="426"/>
        <w:rPr>
          <w:lang w:val="el-GR"/>
        </w:rPr>
      </w:pPr>
      <w:r>
        <w:rPr>
          <w:lang w:val="el-GR"/>
        </w:rPr>
        <w:t xml:space="preserve">β) </w:t>
      </w:r>
      <w:r w:rsidR="00D02EC2">
        <w:rPr>
          <w:lang w:val="el-GR"/>
        </w:rPr>
        <w:tab/>
      </w:r>
      <w:r>
        <w:rPr>
          <w:lang w:val="el-GR"/>
        </w:rPr>
        <w:t xml:space="preserve">ο ανάδοχος, κατά το χρόνο της ανάθεσης της σύμβασης, τελούσε σε μια από τις καταστάσεις που αναφέρονται στην παράγραφο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263685">
        <w:rPr>
          <w:color w:val="2E74B5" w:themeColor="accent1" w:themeShade="BF"/>
          <w:lang w:val="el-GR"/>
        </w:rPr>
        <w:t>2.2.3.1</w:t>
      </w:r>
      <w:r w:rsidR="00311056" w:rsidRPr="00D476C8">
        <w:rPr>
          <w:color w:val="2E74B5" w:themeColor="accent1" w:themeShade="BF"/>
          <w:lang w:val="el-GR"/>
        </w:rPr>
        <w:fldChar w:fldCharType="end"/>
      </w:r>
      <w:r>
        <w:rPr>
          <w:lang w:val="el-GR"/>
        </w:rPr>
        <w:t xml:space="preserve"> και, ως εκ τούτου, θα έπρεπε να έχει αποκλειστεί από τη διαδικασία σύναψης της σύμβασης,</w:t>
      </w:r>
    </w:p>
    <w:p w14:paraId="249BE622" w14:textId="3A2E7C88" w:rsidR="00FE0D21" w:rsidRDefault="00FE0D21" w:rsidP="00D02EC2">
      <w:pPr>
        <w:spacing w:line="276" w:lineRule="auto"/>
        <w:ind w:left="426" w:hanging="426"/>
        <w:rPr>
          <w:lang w:val="el-GR"/>
        </w:rPr>
      </w:pPr>
      <w:r>
        <w:rPr>
          <w:lang w:val="el-GR"/>
        </w:rPr>
        <w:t xml:space="preserve">γ) </w:t>
      </w:r>
      <w:r w:rsidR="00D02EC2">
        <w:rPr>
          <w:lang w:val="el-GR"/>
        </w:rPr>
        <w:tab/>
      </w:r>
      <w:r>
        <w:rPr>
          <w:lang w:val="el-GR"/>
        </w:rPr>
        <w:t>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06DB219B" w14:textId="64298DE4" w:rsidR="00FE0D21" w:rsidRPr="005F0A0D" w:rsidRDefault="00FE0D21" w:rsidP="00D02EC2">
      <w:pPr>
        <w:spacing w:line="276" w:lineRule="auto"/>
        <w:ind w:left="426" w:hanging="426"/>
        <w:rPr>
          <w:lang w:val="el-GR"/>
        </w:rPr>
      </w:pPr>
      <w:r w:rsidRPr="005F0A0D">
        <w:rPr>
          <w:lang w:val="el-GR"/>
        </w:rPr>
        <w:t xml:space="preserve">δ) </w:t>
      </w:r>
      <w:r w:rsidR="00D02EC2">
        <w:rPr>
          <w:lang w:val="el-GR"/>
        </w:rPr>
        <w:tab/>
      </w:r>
      <w:r w:rsidRPr="005F0A0D">
        <w:rPr>
          <w:lang w:val="el-GR"/>
        </w:rPr>
        <w:t xml:space="preserve">ο ανάδοχος καταδικαστεί αμετάκλητα, κατά τη διάρκεια εκτέλεσης της σύμβασης, για ένα από τα αδικήματα που αναφέρονται στην παρ. </w:t>
      </w:r>
      <w:r w:rsidR="00311056" w:rsidRPr="00D476C8">
        <w:rPr>
          <w:color w:val="2E74B5" w:themeColor="accent1" w:themeShade="BF"/>
          <w:lang w:val="el-GR"/>
        </w:rPr>
        <w:fldChar w:fldCharType="begin"/>
      </w:r>
      <w:r w:rsidR="00311056" w:rsidRPr="00D476C8">
        <w:rPr>
          <w:color w:val="2E74B5" w:themeColor="accent1" w:themeShade="BF"/>
          <w:lang w:val="el-GR"/>
        </w:rPr>
        <w:instrText xml:space="preserve"> REF _Ref74507429 \r \h </w:instrText>
      </w:r>
      <w:r w:rsidR="00290DB9">
        <w:rPr>
          <w:color w:val="2E74B5" w:themeColor="accent1" w:themeShade="BF"/>
          <w:lang w:val="el-GR"/>
        </w:rPr>
        <w:instrText xml:space="preserve"> \* MERGEFORMAT </w:instrText>
      </w:r>
      <w:r w:rsidR="00311056" w:rsidRPr="00D476C8">
        <w:rPr>
          <w:color w:val="2E74B5" w:themeColor="accent1" w:themeShade="BF"/>
          <w:lang w:val="el-GR"/>
        </w:rPr>
      </w:r>
      <w:r w:rsidR="00311056" w:rsidRPr="00D476C8">
        <w:rPr>
          <w:color w:val="2E74B5" w:themeColor="accent1" w:themeShade="BF"/>
          <w:lang w:val="el-GR"/>
        </w:rPr>
        <w:fldChar w:fldCharType="separate"/>
      </w:r>
      <w:r w:rsidR="00263685">
        <w:rPr>
          <w:color w:val="2E74B5" w:themeColor="accent1" w:themeShade="BF"/>
          <w:lang w:val="el-GR"/>
        </w:rPr>
        <w:t>2.2.3.1</w:t>
      </w:r>
      <w:r w:rsidR="00311056" w:rsidRPr="00D476C8">
        <w:rPr>
          <w:color w:val="2E74B5" w:themeColor="accent1" w:themeShade="BF"/>
          <w:lang w:val="el-GR"/>
        </w:rPr>
        <w:fldChar w:fldCharType="end"/>
      </w:r>
      <w:r w:rsidR="00311056">
        <w:rPr>
          <w:lang w:val="el-GR"/>
        </w:rPr>
        <w:t xml:space="preserve"> </w:t>
      </w:r>
      <w:r w:rsidRPr="005F0A0D">
        <w:rPr>
          <w:lang w:val="el-GR"/>
        </w:rPr>
        <w:t>της παρούσας,</w:t>
      </w:r>
    </w:p>
    <w:p w14:paraId="1A19D643" w14:textId="6732C1DC" w:rsidR="00191508" w:rsidRPr="00DB5B4A" w:rsidRDefault="00191508" w:rsidP="00D02EC2">
      <w:pPr>
        <w:spacing w:line="276" w:lineRule="auto"/>
        <w:ind w:left="426" w:hanging="426"/>
        <w:rPr>
          <w:lang w:val="el-GR"/>
        </w:rPr>
      </w:pPr>
      <w:r w:rsidRPr="00DB5B4A">
        <w:rPr>
          <w:lang w:val="el-GR"/>
        </w:rPr>
        <w:t xml:space="preserve">ε) </w:t>
      </w:r>
      <w:r w:rsidR="00D02EC2">
        <w:rPr>
          <w:lang w:val="el-GR"/>
        </w:rPr>
        <w:tab/>
      </w:r>
      <w:r w:rsidRPr="00DB5B4A">
        <w:rPr>
          <w:lang w:val="el-GR"/>
        </w:rPr>
        <w:t>ο ανάδοχος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ανάδοχος ο οποίος θα βρεθεί σε μία εκ των καταστάσεων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λειτουργίας.</w:t>
      </w:r>
    </w:p>
    <w:p w14:paraId="12910C8F" w14:textId="1735EBC7" w:rsidR="009649DC" w:rsidRPr="00603221" w:rsidRDefault="00191508" w:rsidP="004D7243">
      <w:pPr>
        <w:spacing w:line="276" w:lineRule="auto"/>
        <w:ind w:left="426" w:hanging="426"/>
        <w:rPr>
          <w:b/>
          <w:bCs/>
          <w:lang w:val="el-GR"/>
        </w:rPr>
      </w:pPr>
      <w:r w:rsidRPr="00DB5B4A">
        <w:rPr>
          <w:lang w:val="el-GR"/>
        </w:rPr>
        <w:t>στ)</w:t>
      </w:r>
      <w:r w:rsidR="00D02EC2">
        <w:rPr>
          <w:lang w:val="el-GR"/>
        </w:rPr>
        <w:tab/>
      </w:r>
      <w:r w:rsidR="003E2448" w:rsidRPr="008F4C2F">
        <w:rPr>
          <w:lang w:val="el-GR"/>
        </w:rPr>
        <w:t xml:space="preserve">ο ανάδοχος παραβεί αποδεδειγμένα τις υποχρεώσεις του που απορρέουν από την δέσμευση </w:t>
      </w:r>
      <w:r w:rsidR="0098185A" w:rsidRPr="0098185A">
        <w:rPr>
          <w:lang w:val="el-GR"/>
        </w:rPr>
        <w:t>ακεραιότητας της παρ. 4.3 της παρούσας, ως αναλυτικά περιγράφεται στο ‎ΠΑΡΑΡΤΗΜΑ X – Ρήτρα Ακεραιότητας  και θα περιληφθεί στη σύμβαση.</w:t>
      </w:r>
    </w:p>
    <w:p w14:paraId="619B8F8E" w14:textId="77777777" w:rsidR="008338F0" w:rsidRPr="004D7243" w:rsidRDefault="003355E7">
      <w:pPr>
        <w:pStyle w:val="10"/>
        <w:spacing w:line="276" w:lineRule="auto"/>
        <w:rPr>
          <w:rFonts w:cs="Tahoma"/>
          <w:sz w:val="22"/>
          <w:szCs w:val="22"/>
          <w:lang w:val="el-GR"/>
        </w:rPr>
      </w:pPr>
      <w:bookmarkStart w:id="411" w:name="_Toc126068919"/>
      <w:r w:rsidRPr="004D7243">
        <w:rPr>
          <w:rFonts w:cs="Tahoma"/>
          <w:sz w:val="22"/>
          <w:szCs w:val="22"/>
          <w:lang w:val="el-GR"/>
        </w:rPr>
        <w:lastRenderedPageBreak/>
        <w:t>ΕΙΔΙΚΟΙ ΟΡΟΙ ΕΚΤΕΛΕΣΗΣ ΤΗΣ ΣΥΜΒΑΣΗΣ</w:t>
      </w:r>
      <w:bookmarkEnd w:id="411"/>
      <w:r w:rsidRPr="004D7243">
        <w:rPr>
          <w:rFonts w:cs="Tahoma"/>
          <w:sz w:val="22"/>
          <w:szCs w:val="22"/>
          <w:lang w:val="el-GR"/>
        </w:rPr>
        <w:t xml:space="preserve"> </w:t>
      </w:r>
    </w:p>
    <w:p w14:paraId="27DF30F9" w14:textId="77777777" w:rsidR="008338F0" w:rsidRPr="00603221" w:rsidRDefault="003355E7">
      <w:pPr>
        <w:pStyle w:val="20"/>
        <w:spacing w:line="276" w:lineRule="auto"/>
        <w:rPr>
          <w:rFonts w:cs="Tahoma"/>
          <w:lang w:val="el-GR"/>
        </w:rPr>
      </w:pPr>
      <w:r w:rsidRPr="00603221">
        <w:rPr>
          <w:rFonts w:cs="Tahoma"/>
          <w:lang w:val="el-GR"/>
        </w:rPr>
        <w:tab/>
      </w:r>
      <w:bookmarkStart w:id="412" w:name="_Ref496607306"/>
      <w:bookmarkStart w:id="413" w:name="_Toc121404577"/>
      <w:bookmarkStart w:id="414" w:name="_Toc126068920"/>
      <w:r w:rsidRPr="00603221">
        <w:rPr>
          <w:rFonts w:cs="Tahoma"/>
          <w:lang w:val="el-GR"/>
        </w:rPr>
        <w:t>Τρόπος πληρωμής</w:t>
      </w:r>
      <w:bookmarkEnd w:id="412"/>
      <w:bookmarkEnd w:id="413"/>
      <w:bookmarkEnd w:id="414"/>
      <w:r w:rsidRPr="00603221">
        <w:rPr>
          <w:rFonts w:cs="Tahoma"/>
          <w:lang w:val="el-GR"/>
        </w:rPr>
        <w:t xml:space="preserve"> </w:t>
      </w:r>
    </w:p>
    <w:p w14:paraId="386699FF" w14:textId="29BDC245" w:rsidR="009649DC" w:rsidRPr="00603221" w:rsidRDefault="003355E7" w:rsidP="00DB5B4A">
      <w:pPr>
        <w:spacing w:line="276" w:lineRule="auto"/>
        <w:rPr>
          <w:b/>
          <w:lang w:val="el-GR"/>
        </w:rPr>
      </w:pPr>
      <w:r w:rsidRPr="00990757">
        <w:rPr>
          <w:b/>
          <w:lang w:val="el-GR"/>
        </w:rPr>
        <w:t>5.1.1.</w:t>
      </w:r>
      <w:r w:rsidRPr="00603221">
        <w:rPr>
          <w:lang w:val="el-GR"/>
        </w:rPr>
        <w:t xml:space="preserve"> Η πληρωμή του αναδόχου θα πραγματοποιηθεί</w:t>
      </w:r>
      <w:r w:rsidR="007C6E3D" w:rsidRPr="00603221">
        <w:rPr>
          <w:lang w:val="el-GR"/>
        </w:rPr>
        <w:t xml:space="preserve"> με ένα</w:t>
      </w:r>
      <w:r w:rsidR="00A65F6D">
        <w:rPr>
          <w:lang w:val="el-GR"/>
        </w:rPr>
        <w:t>ν</w:t>
      </w:r>
      <w:r w:rsidR="007C6E3D" w:rsidRPr="00603221">
        <w:rPr>
          <w:lang w:val="el-GR"/>
        </w:rPr>
        <w:t xml:space="preserve"> από τους παρακάτω τρόπους πληρωμής που θα δηλώσει ο υποψήφιος οικονομικός φορέας στον υποφάκελο της οικονομικής προσφοράς του. </w:t>
      </w:r>
    </w:p>
    <w:p w14:paraId="532EA7CC" w14:textId="77777777" w:rsidR="007C6E3D" w:rsidRPr="00603221" w:rsidRDefault="0048569A" w:rsidP="00DB5B4A">
      <w:pPr>
        <w:spacing w:line="276" w:lineRule="auto"/>
        <w:rPr>
          <w:lang w:val="el-GR"/>
        </w:rPr>
      </w:pPr>
      <w:r w:rsidRPr="00033BA0">
        <w:rPr>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w:t>
      </w:r>
      <w:r w:rsidR="00325734" w:rsidRPr="00603221">
        <w:rPr>
          <w:lang w:val="el-GR"/>
        </w:rPr>
        <w:t xml:space="preserve">τον τρόπο πληρωμής που θα επιλέξει η Αναθέτουσα </w:t>
      </w:r>
      <w:r w:rsidR="00325734">
        <w:rPr>
          <w:lang w:val="el-GR"/>
        </w:rPr>
        <w:t>Αρχή.</w:t>
      </w:r>
    </w:p>
    <w:p w14:paraId="482C5E46" w14:textId="77777777" w:rsidR="007C6E3D" w:rsidRDefault="007C6E3D">
      <w:pPr>
        <w:rPr>
          <w:b/>
          <w:lang w:val="el-GR"/>
        </w:rPr>
      </w:pPr>
      <w:r w:rsidRPr="00A505C7">
        <w:rPr>
          <w:b/>
          <w:lang w:val="el-GR"/>
        </w:rPr>
        <w:t>Τρόποι Πληρωμής:</w:t>
      </w:r>
      <w:r w:rsidRPr="00603221">
        <w:rPr>
          <w:b/>
          <w:lang w:val="el-GR"/>
        </w:rPr>
        <w:t xml:space="preserve"> </w:t>
      </w:r>
    </w:p>
    <w:tbl>
      <w:tblPr>
        <w:tblStyle w:val="aff0"/>
        <w:tblW w:w="0" w:type="auto"/>
        <w:tblLook w:val="04A0" w:firstRow="1" w:lastRow="0" w:firstColumn="1" w:lastColumn="0" w:noHBand="0" w:noVBand="1"/>
      </w:tblPr>
      <w:tblGrid>
        <w:gridCol w:w="456"/>
        <w:gridCol w:w="8569"/>
      </w:tblGrid>
      <w:tr w:rsidR="001E54F6" w:rsidRPr="00FA1D8C" w14:paraId="49B99606" w14:textId="77777777" w:rsidTr="00990757">
        <w:tc>
          <w:tcPr>
            <w:tcW w:w="456" w:type="dxa"/>
          </w:tcPr>
          <w:p w14:paraId="77B791BC" w14:textId="77777777" w:rsidR="001E54F6" w:rsidRPr="001E54F6" w:rsidRDefault="001E54F6" w:rsidP="001E54F6">
            <w:pPr>
              <w:rPr>
                <w:b/>
                <w:lang w:val="el-GR"/>
              </w:rPr>
            </w:pPr>
            <w:r w:rsidRPr="001E54F6">
              <w:rPr>
                <w:b/>
                <w:lang w:val="el-GR"/>
              </w:rPr>
              <w:t>1)</w:t>
            </w:r>
          </w:p>
        </w:tc>
        <w:tc>
          <w:tcPr>
            <w:tcW w:w="8569" w:type="dxa"/>
          </w:tcPr>
          <w:p w14:paraId="585ED90C" w14:textId="4BF19C56" w:rsidR="001E54F6" w:rsidRDefault="001E54F6" w:rsidP="001E54F6">
            <w:pPr>
              <w:rPr>
                <w:b/>
                <w:lang w:val="el-GR"/>
              </w:rPr>
            </w:pPr>
            <w:r w:rsidRPr="00603221">
              <w:rPr>
                <w:lang w:val="el-GR"/>
              </w:rPr>
              <w:t xml:space="preserve">Το </w:t>
            </w:r>
            <w:r w:rsidRPr="00603221">
              <w:rPr>
                <w:b/>
                <w:lang w:val="el-GR"/>
              </w:rPr>
              <w:t>100%</w:t>
            </w:r>
            <w:r w:rsidRPr="00603221">
              <w:rPr>
                <w:lang w:val="el-GR"/>
              </w:rPr>
              <w:t xml:space="preserve"> της συμβατικής αξίας μετά την οριστική παραλαβή των υπηρεσιών</w:t>
            </w:r>
            <w:r w:rsidR="00E0225B">
              <w:rPr>
                <w:lang w:val="el-GR"/>
              </w:rPr>
              <w:t>.</w:t>
            </w:r>
          </w:p>
        </w:tc>
      </w:tr>
      <w:tr w:rsidR="001E54F6" w:rsidRPr="00FA1D8C" w14:paraId="7E23764D" w14:textId="77777777" w:rsidTr="00990757">
        <w:tc>
          <w:tcPr>
            <w:tcW w:w="456" w:type="dxa"/>
          </w:tcPr>
          <w:p w14:paraId="6FBD36E6" w14:textId="77777777" w:rsidR="001E54F6" w:rsidRPr="001E54F6" w:rsidRDefault="001E54F6" w:rsidP="001E54F6">
            <w:pPr>
              <w:rPr>
                <w:b/>
                <w:lang w:val="el-GR"/>
              </w:rPr>
            </w:pPr>
            <w:r w:rsidRPr="001E54F6">
              <w:rPr>
                <w:b/>
                <w:lang w:val="el-GR"/>
              </w:rPr>
              <w:t>2)</w:t>
            </w:r>
          </w:p>
        </w:tc>
        <w:tc>
          <w:tcPr>
            <w:tcW w:w="8569" w:type="dxa"/>
          </w:tcPr>
          <w:p w14:paraId="1B585BDA" w14:textId="7FAA5FD1" w:rsidR="003A20BE" w:rsidRDefault="001E54F6" w:rsidP="00F373CF">
            <w:pPr>
              <w:pStyle w:val="aff"/>
              <w:numPr>
                <w:ilvl w:val="0"/>
                <w:numId w:val="25"/>
              </w:numPr>
              <w:spacing w:before="120" w:line="276" w:lineRule="auto"/>
              <w:ind w:left="429"/>
              <w:rPr>
                <w:lang w:val="el-GR"/>
              </w:rPr>
            </w:pPr>
            <w:r w:rsidRPr="001E54F6">
              <w:rPr>
                <w:lang w:val="el-GR"/>
              </w:rPr>
              <w:t xml:space="preserve">Χορήγηση έντοκης προκαταβολής μέχρι </w:t>
            </w:r>
            <w:r w:rsidRPr="001E54F6">
              <w:rPr>
                <w:b/>
                <w:bCs/>
                <w:lang w:val="el-GR"/>
              </w:rPr>
              <w:t>ποσοστού</w:t>
            </w:r>
            <w:r w:rsidR="00186BF5">
              <w:rPr>
                <w:b/>
                <w:bCs/>
                <w:lang w:val="el-GR"/>
              </w:rPr>
              <w:t xml:space="preserve"> </w:t>
            </w:r>
            <w:r w:rsidR="008B75A8">
              <w:rPr>
                <w:b/>
                <w:bCs/>
                <w:lang w:val="el-GR"/>
              </w:rPr>
              <w:t xml:space="preserve">τριάντα </w:t>
            </w:r>
            <w:r w:rsidR="00E0225B">
              <w:rPr>
                <w:b/>
                <w:bCs/>
                <w:lang w:val="el-GR"/>
              </w:rPr>
              <w:t xml:space="preserve"> τοις εκατό</w:t>
            </w:r>
            <w:r w:rsidR="00186BF5" w:rsidRPr="001E54F6">
              <w:rPr>
                <w:b/>
                <w:bCs/>
                <w:lang w:val="el-GR"/>
              </w:rPr>
              <w:t xml:space="preserve"> </w:t>
            </w:r>
            <w:r w:rsidRPr="001E54F6">
              <w:rPr>
                <w:b/>
                <w:bCs/>
                <w:lang w:val="el-GR"/>
              </w:rPr>
              <w:t xml:space="preserve"> (</w:t>
            </w:r>
            <w:r w:rsidR="00B176AD">
              <w:rPr>
                <w:b/>
                <w:bCs/>
                <w:lang w:val="el-GR"/>
              </w:rPr>
              <w:t>3</w:t>
            </w:r>
            <w:r w:rsidR="00E0225B">
              <w:rPr>
                <w:b/>
                <w:bCs/>
                <w:lang w:val="el-GR"/>
              </w:rPr>
              <w:t>0</w:t>
            </w:r>
            <w:r w:rsidRPr="001E54F6">
              <w:rPr>
                <w:b/>
                <w:bCs/>
                <w:lang w:val="el-GR"/>
              </w:rPr>
              <w:t>%</w:t>
            </w:r>
            <w:r w:rsidRPr="001E54F6">
              <w:rPr>
                <w:lang w:val="el-GR"/>
              </w:rPr>
              <w:t xml:space="preserve">) </w:t>
            </w:r>
            <w:r w:rsidR="0046383D">
              <w:rPr>
                <w:lang w:val="el-GR"/>
              </w:rPr>
              <w:t>του</w:t>
            </w:r>
            <w:r w:rsidR="0046383D" w:rsidRPr="001E54F6">
              <w:rPr>
                <w:lang w:val="el-GR"/>
              </w:rPr>
              <w:t xml:space="preserve"> </w:t>
            </w:r>
            <w:r w:rsidRPr="001E54F6">
              <w:rPr>
                <w:lang w:val="el-GR"/>
              </w:rPr>
              <w:t>συμβατικ</w:t>
            </w:r>
            <w:r w:rsidR="0046383D">
              <w:rPr>
                <w:lang w:val="el-GR"/>
              </w:rPr>
              <w:t>ού</w:t>
            </w:r>
            <w:r w:rsidRPr="001E54F6">
              <w:rPr>
                <w:lang w:val="el-GR"/>
              </w:rPr>
              <w:t xml:space="preserve"> </w:t>
            </w:r>
            <w:r w:rsidR="0046383D">
              <w:rPr>
                <w:lang w:val="el-GR"/>
              </w:rPr>
              <w:t xml:space="preserve">τιμήματος </w:t>
            </w:r>
            <w:r w:rsidRPr="001E54F6">
              <w:rPr>
                <w:lang w:val="el-GR"/>
              </w:rPr>
              <w:t xml:space="preserve">χωρίς Φ.Π.Α., με την κατάθεση </w:t>
            </w:r>
            <w:r w:rsidR="00A12F7D">
              <w:rPr>
                <w:lang w:val="el-GR"/>
              </w:rPr>
              <w:t>ισόποσης</w:t>
            </w:r>
            <w:r w:rsidR="00A12F7D" w:rsidRPr="001E54F6">
              <w:rPr>
                <w:lang w:val="el-GR"/>
              </w:rPr>
              <w:t xml:space="preserve"> </w:t>
            </w:r>
            <w:r w:rsidRPr="001E54F6">
              <w:rPr>
                <w:lang w:val="el-GR"/>
              </w:rPr>
              <w:t>εγγύησης, σύμφωνα με τα οριζόμενα στο άρθρο 72</w:t>
            </w:r>
            <w:r w:rsidR="00E0225B">
              <w:rPr>
                <w:lang w:val="el-GR"/>
              </w:rPr>
              <w:t xml:space="preserve"> </w:t>
            </w:r>
            <w:r w:rsidRPr="001E54F6">
              <w:rPr>
                <w:lang w:val="el-GR"/>
              </w:rPr>
              <w:t>§</w:t>
            </w:r>
            <w:r w:rsidR="00F43A71">
              <w:rPr>
                <w:lang w:val="el-GR"/>
              </w:rPr>
              <w:t>7</w:t>
            </w:r>
            <w:r w:rsidRPr="001E54F6">
              <w:rPr>
                <w:lang w:val="el-GR"/>
              </w:rPr>
              <w:t xml:space="preserve"> του ν. 4412/2016 και</w:t>
            </w:r>
            <w:r w:rsidR="00186BF5">
              <w:rPr>
                <w:lang w:val="el-GR"/>
              </w:rPr>
              <w:t xml:space="preserve"> της Παρ.</w:t>
            </w:r>
            <w:r w:rsidRPr="001E54F6">
              <w:rPr>
                <w:lang w:val="el-GR"/>
              </w:rPr>
              <w:t xml:space="preserve"> </w:t>
            </w:r>
            <w:r w:rsidRPr="001E54F6">
              <w:rPr>
                <w:lang w:val="el-GR"/>
              </w:rPr>
              <w:fldChar w:fldCharType="begin"/>
            </w:r>
            <w:r w:rsidRPr="001E54F6">
              <w:rPr>
                <w:lang w:val="el-GR"/>
              </w:rPr>
              <w:instrText xml:space="preserve"> REF _Ref496542746 \r \h  \* MERGEFORMAT </w:instrText>
            </w:r>
            <w:r w:rsidRPr="001E54F6">
              <w:rPr>
                <w:lang w:val="el-GR"/>
              </w:rPr>
            </w:r>
            <w:r w:rsidRPr="001E54F6">
              <w:rPr>
                <w:lang w:val="el-GR"/>
              </w:rPr>
              <w:fldChar w:fldCharType="separate"/>
            </w:r>
            <w:r w:rsidR="00263685">
              <w:rPr>
                <w:lang w:val="el-GR"/>
              </w:rPr>
              <w:t>4.1</w:t>
            </w:r>
            <w:r w:rsidRPr="001E54F6">
              <w:rPr>
                <w:lang w:val="el-GR"/>
              </w:rPr>
              <w:fldChar w:fldCharType="end"/>
            </w:r>
            <w:r w:rsidRPr="001E54F6">
              <w:rPr>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75501E66" w14:textId="120DD165" w:rsidR="003A20BE" w:rsidRPr="003A20BE" w:rsidRDefault="003A20BE" w:rsidP="00F373CF">
            <w:pPr>
              <w:pStyle w:val="aff"/>
              <w:numPr>
                <w:ilvl w:val="0"/>
                <w:numId w:val="25"/>
              </w:numPr>
              <w:spacing w:before="120" w:line="276" w:lineRule="auto"/>
              <w:ind w:left="429"/>
              <w:rPr>
                <w:lang w:val="el-GR"/>
              </w:rPr>
            </w:pPr>
            <w:r>
              <w:rPr>
                <w:lang w:val="el-GR"/>
              </w:rPr>
              <w:t>Π</w:t>
            </w:r>
            <w:r w:rsidRPr="003A20BE">
              <w:rPr>
                <w:lang w:val="el-GR"/>
              </w:rPr>
              <w:t xml:space="preserve">ληρωμή ύψους </w:t>
            </w:r>
            <w:r w:rsidR="00B176AD">
              <w:rPr>
                <w:lang w:val="el-GR"/>
              </w:rPr>
              <w:t xml:space="preserve">δέκα </w:t>
            </w:r>
            <w:r w:rsidRPr="003A20BE">
              <w:rPr>
                <w:b/>
                <w:bCs/>
                <w:lang w:val="el-GR"/>
              </w:rPr>
              <w:t>τοις εκατό (</w:t>
            </w:r>
            <w:r w:rsidR="00B176AD">
              <w:rPr>
                <w:b/>
                <w:bCs/>
                <w:lang w:val="el-GR"/>
              </w:rPr>
              <w:t>1</w:t>
            </w:r>
            <w:r w:rsidR="003B3D6B">
              <w:rPr>
                <w:b/>
                <w:bCs/>
                <w:lang w:val="el-GR"/>
              </w:rPr>
              <w:t>0</w:t>
            </w:r>
            <w:r w:rsidRPr="003A20BE">
              <w:rPr>
                <w:b/>
                <w:bCs/>
                <w:lang w:val="el-GR"/>
              </w:rPr>
              <w:t>%) του συµβατικού τιµήµατος</w:t>
            </w:r>
            <w:r w:rsidRPr="003A20BE">
              <w:rPr>
                <w:lang w:val="el-GR"/>
              </w:rPr>
              <w:t xml:space="preserve"> του έργου, </w:t>
            </w:r>
            <w:r w:rsidRPr="003A20BE">
              <w:rPr>
                <w:b/>
                <w:bCs/>
                <w:lang w:val="el-GR"/>
              </w:rPr>
              <w:t>με την ολοκλήρωση τ</w:t>
            </w:r>
            <w:r w:rsidR="003B3D3D">
              <w:rPr>
                <w:b/>
                <w:bCs/>
                <w:lang w:val="el-GR"/>
              </w:rPr>
              <w:t>ων</w:t>
            </w:r>
            <w:r w:rsidRPr="003A20BE">
              <w:rPr>
                <w:b/>
                <w:bCs/>
                <w:lang w:val="el-GR"/>
              </w:rPr>
              <w:t xml:space="preserve"> Φ</w:t>
            </w:r>
            <w:r w:rsidR="003B3D3D">
              <w:rPr>
                <w:b/>
                <w:bCs/>
                <w:lang w:val="el-GR"/>
              </w:rPr>
              <w:t xml:space="preserve">άσεων </w:t>
            </w:r>
            <w:r w:rsidR="00B176AD">
              <w:rPr>
                <w:b/>
                <w:bCs/>
                <w:lang w:val="el-GR"/>
              </w:rPr>
              <w:t>Α</w:t>
            </w:r>
            <w:r w:rsidR="003B3D3D">
              <w:rPr>
                <w:b/>
                <w:bCs/>
                <w:lang w:val="el-GR"/>
              </w:rPr>
              <w:t xml:space="preserve"> και Β</w:t>
            </w:r>
            <w:r>
              <w:rPr>
                <w:b/>
                <w:bCs/>
                <w:lang w:val="el-GR"/>
              </w:rPr>
              <w:t xml:space="preserve">, </w:t>
            </w:r>
            <w:r w:rsidRPr="003A20BE">
              <w:rPr>
                <w:lang w:val="el-GR"/>
              </w:rPr>
              <w:t xml:space="preserve">αφού παρακρατηθεί:   </w:t>
            </w:r>
          </w:p>
          <w:p w14:paraId="57025C54" w14:textId="109CE74C" w:rsidR="003A20BE" w:rsidRPr="003A20BE" w:rsidRDefault="003A20BE" w:rsidP="00F373CF">
            <w:pPr>
              <w:pStyle w:val="aff"/>
              <w:numPr>
                <w:ilvl w:val="0"/>
                <w:numId w:val="80"/>
              </w:numPr>
              <w:spacing w:after="0" w:line="288" w:lineRule="auto"/>
              <w:ind w:hanging="575"/>
              <w:rPr>
                <w:lang w:val="el-GR"/>
              </w:rPr>
            </w:pPr>
            <w:r w:rsidRPr="003A20BE">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2E5771ED" w14:textId="24E4EB51" w:rsidR="003A20BE" w:rsidRDefault="003A20BE" w:rsidP="00F373CF">
            <w:pPr>
              <w:pStyle w:val="aff"/>
              <w:numPr>
                <w:ilvl w:val="0"/>
                <w:numId w:val="80"/>
              </w:numPr>
              <w:spacing w:after="0" w:line="288" w:lineRule="auto"/>
              <w:ind w:hanging="575"/>
              <w:rPr>
                <w:lang w:val="el-GR"/>
              </w:rPr>
            </w:pPr>
            <w:r w:rsidRPr="003A20BE">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53B9DCC4" w14:textId="3CA0B13D" w:rsidR="003A20BE" w:rsidRPr="003A20BE" w:rsidRDefault="003A20BE" w:rsidP="00F373CF">
            <w:pPr>
              <w:pStyle w:val="aff"/>
              <w:numPr>
                <w:ilvl w:val="0"/>
                <w:numId w:val="25"/>
              </w:numPr>
              <w:spacing w:before="120" w:line="276" w:lineRule="auto"/>
              <w:ind w:left="429"/>
              <w:rPr>
                <w:lang w:val="el-GR"/>
              </w:rPr>
            </w:pPr>
            <w:r>
              <w:rPr>
                <w:lang w:val="el-GR"/>
              </w:rPr>
              <w:t>Π</w:t>
            </w:r>
            <w:r w:rsidRPr="003A20BE">
              <w:rPr>
                <w:lang w:val="el-GR"/>
              </w:rPr>
              <w:t xml:space="preserve">ληρωμή ύψους </w:t>
            </w:r>
            <w:r w:rsidR="00B7336A">
              <w:rPr>
                <w:b/>
                <w:bCs/>
                <w:lang w:val="el-GR"/>
              </w:rPr>
              <w:t>εξήντα</w:t>
            </w:r>
            <w:r w:rsidRPr="003A20BE">
              <w:rPr>
                <w:b/>
                <w:bCs/>
                <w:lang w:val="el-GR"/>
              </w:rPr>
              <w:t xml:space="preserve"> τοις εκατό (</w:t>
            </w:r>
            <w:r w:rsidR="00B7336A">
              <w:rPr>
                <w:b/>
                <w:bCs/>
                <w:lang w:val="el-GR"/>
              </w:rPr>
              <w:t xml:space="preserve">60 </w:t>
            </w:r>
            <w:r w:rsidRPr="003A20BE">
              <w:rPr>
                <w:b/>
                <w:bCs/>
                <w:lang w:val="el-GR"/>
              </w:rPr>
              <w:t>%) του συµβατικού τιµήµατος</w:t>
            </w:r>
            <w:r w:rsidRPr="003A20BE">
              <w:rPr>
                <w:lang w:val="el-GR"/>
              </w:rPr>
              <w:t xml:space="preserve"> του έργου, </w:t>
            </w:r>
            <w:r w:rsidRPr="003A20BE">
              <w:rPr>
                <w:b/>
                <w:bCs/>
                <w:lang w:val="el-GR"/>
              </w:rPr>
              <w:t xml:space="preserve">με την ολοκλήρωση της Φάσης </w:t>
            </w:r>
            <w:r w:rsidR="00B176AD">
              <w:rPr>
                <w:b/>
                <w:bCs/>
                <w:lang w:val="el-GR"/>
              </w:rPr>
              <w:t>Γ,</w:t>
            </w:r>
            <w:r>
              <w:rPr>
                <w:b/>
                <w:bCs/>
                <w:lang w:val="el-GR"/>
              </w:rPr>
              <w:t xml:space="preserve"> </w:t>
            </w:r>
            <w:r w:rsidRPr="003A20BE">
              <w:rPr>
                <w:lang w:val="el-GR"/>
              </w:rPr>
              <w:t xml:space="preserve">αφού παρακρατηθεί:   </w:t>
            </w:r>
          </w:p>
          <w:p w14:paraId="1C572A97" w14:textId="77777777" w:rsidR="003A20BE" w:rsidRPr="003A20BE" w:rsidRDefault="003A20BE" w:rsidP="00F373CF">
            <w:pPr>
              <w:pStyle w:val="aff"/>
              <w:numPr>
                <w:ilvl w:val="0"/>
                <w:numId w:val="81"/>
              </w:numPr>
              <w:spacing w:after="0" w:line="288" w:lineRule="auto"/>
              <w:ind w:hanging="575"/>
              <w:rPr>
                <w:lang w:val="el-GR"/>
              </w:rPr>
            </w:pPr>
            <w:r w:rsidRPr="003A20BE">
              <w:rPr>
                <w:lang w:val="el-GR"/>
              </w:rPr>
              <w:t xml:space="preserve">το ποσοστό της χορηγηθείσας προκαταβολής ίσο προς το ποσοστό κάθε τμηματικής πληρωμής που καταβάλλεται (αναλογική απόσβεση προκαταβολής), και </w:t>
            </w:r>
          </w:p>
          <w:p w14:paraId="15EB752F" w14:textId="7FF11CDA" w:rsidR="003A20BE" w:rsidRDefault="003A20BE" w:rsidP="00F373CF">
            <w:pPr>
              <w:pStyle w:val="aff"/>
              <w:numPr>
                <w:ilvl w:val="0"/>
                <w:numId w:val="81"/>
              </w:numPr>
              <w:spacing w:after="0" w:line="288" w:lineRule="auto"/>
              <w:ind w:hanging="575"/>
              <w:rPr>
                <w:lang w:val="el-GR"/>
              </w:rPr>
            </w:pPr>
            <w:r w:rsidRPr="003A20BE">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p>
          <w:p w14:paraId="5B89B008" w14:textId="00D85936" w:rsidR="00E0225B" w:rsidRPr="003A20BE" w:rsidRDefault="003A20BE" w:rsidP="00F373CF">
            <w:pPr>
              <w:pStyle w:val="aff"/>
              <w:numPr>
                <w:ilvl w:val="0"/>
                <w:numId w:val="25"/>
              </w:numPr>
              <w:spacing w:before="120" w:line="276" w:lineRule="auto"/>
              <w:ind w:left="429"/>
              <w:rPr>
                <w:lang w:val="el-GR"/>
              </w:rPr>
            </w:pPr>
            <w:r w:rsidRPr="003A20BE">
              <w:rPr>
                <w:lang w:val="el-GR"/>
              </w:rPr>
              <w:lastRenderedPageBreak/>
              <w:t xml:space="preserve">Αποπληρωμή του υπόλοιπου </w:t>
            </w:r>
            <w:r w:rsidR="00B7336A">
              <w:rPr>
                <w:lang w:val="el-GR"/>
              </w:rPr>
              <w:t xml:space="preserve">τριάντα </w:t>
            </w:r>
            <w:r w:rsidRPr="003A20BE">
              <w:rPr>
                <w:b/>
                <w:bCs/>
                <w:lang w:val="el-GR"/>
              </w:rPr>
              <w:t>τοις εκατό (</w:t>
            </w:r>
            <w:r w:rsidR="00B7336A">
              <w:rPr>
                <w:b/>
                <w:bCs/>
                <w:lang w:val="el-GR"/>
              </w:rPr>
              <w:t>30</w:t>
            </w:r>
            <w:r w:rsidRPr="003A20BE">
              <w:rPr>
                <w:b/>
                <w:bCs/>
                <w:lang w:val="el-GR"/>
              </w:rPr>
              <w:t>%) του συµβατικού τιµήµατος</w:t>
            </w:r>
            <w:r w:rsidRPr="003A20BE">
              <w:rPr>
                <w:lang w:val="el-GR"/>
              </w:rPr>
              <w:t xml:space="preserve"> του έργου μετά την οριστική ποιοτική και ποσοτική παραλαβή του συνόλου του Έργου, αφού παρακρατηθεί</w:t>
            </w:r>
            <w:r w:rsidR="00E0225B" w:rsidRPr="003A20BE">
              <w:rPr>
                <w:lang w:val="el-GR"/>
              </w:rPr>
              <w:t xml:space="preserve">:   </w:t>
            </w:r>
          </w:p>
          <w:p w14:paraId="1E4E4DF5" w14:textId="77777777" w:rsidR="00D02EC2" w:rsidRDefault="00E0225B" w:rsidP="00D02EC2">
            <w:pPr>
              <w:spacing w:after="0" w:line="288" w:lineRule="auto"/>
              <w:ind w:left="715" w:hanging="431"/>
              <w:rPr>
                <w:lang w:val="el-GR"/>
              </w:rPr>
            </w:pPr>
            <w:r w:rsidRPr="00DB5B4A">
              <w:rPr>
                <w:lang w:val="el-GR"/>
              </w:rPr>
              <w:t xml:space="preserve">(i) </w:t>
            </w:r>
            <w:r w:rsidR="00D02EC2">
              <w:rPr>
                <w:lang w:val="el-GR"/>
              </w:rPr>
              <w:tab/>
              <w:t xml:space="preserve">το </w:t>
            </w:r>
            <w:r w:rsidR="00D02EC2" w:rsidRPr="00D02EC2">
              <w:rPr>
                <w:lang w:val="el-GR"/>
              </w:rPr>
              <w:t xml:space="preserve">ποσοστό της χορηγηθείσας προκαταβολής ίσο προς το ποσοστό κάθε τμηματικής πληρωμής που καταβάλλεται (αναλογική απόσβεση προκαταβολής), και </w:t>
            </w:r>
          </w:p>
          <w:p w14:paraId="3ACDA443" w14:textId="1001CCB4" w:rsidR="001E54F6" w:rsidRPr="00E0225B" w:rsidRDefault="00D02EC2" w:rsidP="003A20BE">
            <w:pPr>
              <w:spacing w:after="0" w:line="288" w:lineRule="auto"/>
              <w:ind w:left="715" w:hanging="431"/>
              <w:rPr>
                <w:lang w:val="el-GR"/>
              </w:rPr>
            </w:pPr>
            <w:r w:rsidRPr="00D02EC2">
              <w:rPr>
                <w:lang w:val="el-GR"/>
              </w:rPr>
              <w:t>(ii)</w:t>
            </w:r>
            <w:r>
              <w:rPr>
                <w:lang w:val="el-GR"/>
              </w:rPr>
              <w:tab/>
            </w:r>
            <w:r w:rsidRPr="00D02EC2">
              <w:rPr>
                <w:lang w:val="el-GR"/>
              </w:rPr>
              <w:t>ο αντίστοιχος τόκος της προκαταβολής, για χρονικό διάστημα από την ημερομηνία λήψεως της προκαταβολής (για την πρώτη δόση) ή της προηγούμενης τμηματικής πληρωμής  (για τις υπόλοιπες δόσεις) μέχρι την εκάστοτε τμηματική παραλαβή</w:t>
            </w:r>
            <w:r>
              <w:rPr>
                <w:lang w:val="el-GR"/>
              </w:rPr>
              <w:t>.</w:t>
            </w:r>
          </w:p>
        </w:tc>
      </w:tr>
    </w:tbl>
    <w:p w14:paraId="23E98ABF" w14:textId="77777777" w:rsidR="001E54F6" w:rsidRPr="00603221" w:rsidRDefault="001E54F6">
      <w:pPr>
        <w:rPr>
          <w:b/>
          <w:lang w:val="el-GR"/>
        </w:rPr>
      </w:pPr>
    </w:p>
    <w:p w14:paraId="517C7CA7" w14:textId="77777777" w:rsidR="0068732F" w:rsidRPr="00603221" w:rsidRDefault="0068732F" w:rsidP="00DB5B4A">
      <w:pPr>
        <w:tabs>
          <w:tab w:val="left" w:pos="426"/>
        </w:tabs>
        <w:spacing w:line="276" w:lineRule="auto"/>
        <w:ind w:left="426" w:hanging="426"/>
        <w:rPr>
          <w:lang w:val="el-GR"/>
        </w:rPr>
      </w:pPr>
      <w:r w:rsidRPr="00603221">
        <w:rPr>
          <w:lang w:val="el-GR"/>
        </w:rPr>
        <w:t xml:space="preserve">Επισημαίνεται ότι η παραπάνω προκαταβολή δύναται να χορηγηθεί και τμηματικά. </w:t>
      </w:r>
    </w:p>
    <w:p w14:paraId="2FC70682" w14:textId="3659725A" w:rsidR="008338F0" w:rsidRDefault="003355E7" w:rsidP="00DB5B4A">
      <w:pPr>
        <w:spacing w:line="276" w:lineRule="auto"/>
        <w:rPr>
          <w:color w:val="FFFF00"/>
          <w:lang w:val="el-GR"/>
        </w:rPr>
      </w:pPr>
      <w:r w:rsidRPr="00603221">
        <w:rPr>
          <w:lang w:val="el-GR"/>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603221">
        <w:rPr>
          <w:color w:val="FFFF00"/>
          <w:lang w:val="el-GR"/>
        </w:rPr>
        <w:t xml:space="preserve"> </w:t>
      </w:r>
    </w:p>
    <w:p w14:paraId="2084A839" w14:textId="77777777" w:rsidR="004D7243" w:rsidRDefault="004D7243" w:rsidP="00DB5B4A">
      <w:pPr>
        <w:spacing w:line="276" w:lineRule="auto"/>
        <w:rPr>
          <w:color w:val="FFFF00"/>
          <w:lang w:val="el-GR"/>
        </w:rPr>
      </w:pPr>
    </w:p>
    <w:p w14:paraId="01517C07" w14:textId="77777777" w:rsidR="00AB0E23" w:rsidRDefault="003355E7" w:rsidP="00A47BF9">
      <w:pPr>
        <w:spacing w:line="276" w:lineRule="auto"/>
        <w:rPr>
          <w:lang w:val="el-GR" w:eastAsia="el-GR"/>
        </w:rPr>
      </w:pPr>
      <w:r w:rsidRPr="00990757">
        <w:rPr>
          <w:b/>
          <w:lang w:val="el-GR"/>
        </w:rPr>
        <w:t>5.1.2.</w:t>
      </w:r>
      <w:r w:rsidRPr="00603221">
        <w:rPr>
          <w:lang w:val="el-GR"/>
        </w:rPr>
        <w:t xml:space="preserve"> Toν Ανάδοχο βαρύνουν </w:t>
      </w:r>
      <w:r w:rsidRPr="00603221">
        <w:rPr>
          <w:lang w:val="el-GR" w:eastAsia="el-GR"/>
        </w:rPr>
        <w:t xml:space="preserve">οι υπέρ τρίτων κρατήσεις, ως και κάθε άλλη επιβάρυνση, σύμφωνα με την κείμενη νομοθεσία, μη συμπεριλαμβανομένου Φ.Π.Α., </w:t>
      </w:r>
      <w:r w:rsidR="00AB0E23">
        <w:rPr>
          <w:lang w:val="el-GR" w:eastAsia="el-GR"/>
        </w:rPr>
        <w:t xml:space="preserve">για την </w:t>
      </w:r>
      <w:r w:rsidR="005A402F">
        <w:rPr>
          <w:lang w:val="el-GR" w:eastAsia="el-GR"/>
        </w:rPr>
        <w:t xml:space="preserve">παροχή των υπηρεσιών </w:t>
      </w:r>
      <w:r w:rsidRPr="00603221">
        <w:rPr>
          <w:lang w:val="el-GR" w:eastAsia="el-GR"/>
        </w:rPr>
        <w:t xml:space="preserve">στον τόπο και με τον τρόπο που προβλέπεται στα έγγραφα της σύμβασης. </w:t>
      </w:r>
    </w:p>
    <w:p w14:paraId="2E0FC101" w14:textId="77777777" w:rsidR="008338F0" w:rsidRDefault="003355E7" w:rsidP="00A47BF9">
      <w:pPr>
        <w:spacing w:line="276" w:lineRule="auto"/>
        <w:rPr>
          <w:lang w:val="el-GR"/>
        </w:rPr>
      </w:pPr>
      <w:r w:rsidRPr="00603221">
        <w:rPr>
          <w:lang w:val="el-GR" w:eastAsia="el-GR"/>
        </w:rPr>
        <w:t xml:space="preserve">Ιδίως βαρύνεται με τις </w:t>
      </w:r>
      <w:r w:rsidRPr="00603221">
        <w:rPr>
          <w:lang w:val="el-GR"/>
        </w:rPr>
        <w:t xml:space="preserve">ακόλουθες κρατήσεις: </w:t>
      </w:r>
    </w:p>
    <w:p w14:paraId="2149C04A" w14:textId="77777777" w:rsidR="00A365DC" w:rsidRPr="00E97E4D" w:rsidRDefault="00A365DC" w:rsidP="002B25F6">
      <w:pPr>
        <w:spacing w:line="276" w:lineRule="auto"/>
        <w:rPr>
          <w:lang w:val="el-GR"/>
        </w:rPr>
      </w:pPr>
      <w:bookmarkStart w:id="415" w:name="_Hlk118712168"/>
      <w:r w:rsidRPr="00603221">
        <w:rPr>
          <w:lang w:val="el-GR"/>
        </w:rPr>
        <w:t xml:space="preserve">α) </w:t>
      </w:r>
      <w:r>
        <w:rPr>
          <w:lang w:val="el-GR"/>
        </w:rPr>
        <w:t>Κ</w:t>
      </w:r>
      <w:r w:rsidRPr="00E97E4D">
        <w:rPr>
          <w:lang w:val="el-GR"/>
        </w:rPr>
        <w:t>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w:t>
      </w:r>
    </w:p>
    <w:p w14:paraId="25629154" w14:textId="77777777" w:rsidR="00A365DC" w:rsidRPr="00E97E4D" w:rsidRDefault="00A365DC" w:rsidP="002B25F6">
      <w:pPr>
        <w:spacing w:line="276" w:lineRule="auto"/>
        <w:rPr>
          <w:lang w:val="el-GR"/>
        </w:rPr>
      </w:pPr>
      <w:r w:rsidRPr="00E97E4D">
        <w:rPr>
          <w:lang w:val="el-GR"/>
        </w:rPr>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516E1111" w14:textId="77777777" w:rsidR="00A365DC" w:rsidRPr="00E97E4D" w:rsidRDefault="00A365DC" w:rsidP="002B25F6">
      <w:pPr>
        <w:spacing w:line="276" w:lineRule="auto"/>
        <w:rPr>
          <w:lang w:val="el-GR"/>
        </w:rPr>
      </w:pPr>
      <w:r w:rsidRPr="00E97E4D">
        <w:rPr>
          <w:lang w:val="el-GR"/>
        </w:rPr>
        <w:t>Τράπεζα της Ελλάδας:   ΙΒΑΝ GR 2001000240000000026180286</w:t>
      </w:r>
    </w:p>
    <w:p w14:paraId="069192F2" w14:textId="77777777" w:rsidR="00A365DC" w:rsidRDefault="00A365DC" w:rsidP="002B25F6">
      <w:pPr>
        <w:spacing w:line="276" w:lineRule="auto"/>
        <w:rPr>
          <w:lang w:val="el-GR"/>
        </w:rPr>
      </w:pPr>
      <w:r w:rsidRPr="00E97E4D">
        <w:rPr>
          <w:lang w:val="el-GR"/>
        </w:rPr>
        <w:t>Τράπεζα ΠΕΙΡΑΙΩΣ:       ΙΒΑΝ GR 1901721360005136088985432</w:t>
      </w:r>
    </w:p>
    <w:bookmarkEnd w:id="415"/>
    <w:p w14:paraId="19BEF242" w14:textId="77777777" w:rsidR="00A365DC" w:rsidRPr="00685FDF" w:rsidRDefault="00A365DC" w:rsidP="002B25F6">
      <w:pPr>
        <w:spacing w:line="276" w:lineRule="auto"/>
        <w:rPr>
          <w:lang w:val="el-GR"/>
        </w:rPr>
      </w:pPr>
    </w:p>
    <w:p w14:paraId="4D608520" w14:textId="77777777" w:rsidR="00A365DC" w:rsidRDefault="00A365DC" w:rsidP="002B25F6">
      <w:pPr>
        <w:spacing w:line="276" w:lineRule="auto"/>
        <w:rPr>
          <w:lang w:val="el-GR"/>
        </w:rPr>
      </w:pPr>
      <w:r w:rsidRPr="00685FDF">
        <w:rPr>
          <w:lang w:val="el-GR"/>
        </w:rPr>
        <w:t>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p>
    <w:p w14:paraId="624CB4C1" w14:textId="59CF76A4" w:rsidR="008338F0" w:rsidRDefault="003355E7" w:rsidP="00A47BF9">
      <w:pPr>
        <w:spacing w:line="276" w:lineRule="auto"/>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4841D135" w14:textId="77777777" w:rsidR="00AB0E23" w:rsidRPr="00603221" w:rsidRDefault="00AB0E23">
      <w:pPr>
        <w:rPr>
          <w:lang w:val="el-GR"/>
        </w:rPr>
      </w:pPr>
    </w:p>
    <w:p w14:paraId="2003B732" w14:textId="77777777" w:rsidR="008338F0" w:rsidRPr="00603221" w:rsidRDefault="00331981">
      <w:pPr>
        <w:pStyle w:val="20"/>
        <w:spacing w:line="276" w:lineRule="auto"/>
        <w:rPr>
          <w:rFonts w:cs="Tahoma"/>
          <w:lang w:val="el-GR"/>
        </w:rPr>
      </w:pPr>
      <w:r w:rsidRPr="00603221">
        <w:rPr>
          <w:rFonts w:cs="Tahoma"/>
          <w:lang w:val="el-GR"/>
        </w:rPr>
        <w:lastRenderedPageBreak/>
        <w:tab/>
      </w:r>
      <w:bookmarkStart w:id="416" w:name="_Ref496607484"/>
      <w:bookmarkStart w:id="417" w:name="_Toc121404578"/>
      <w:bookmarkStart w:id="418" w:name="_Toc126068921"/>
      <w:r w:rsidRPr="00603221">
        <w:rPr>
          <w:rFonts w:cs="Tahoma"/>
          <w:lang w:val="el-GR"/>
        </w:rPr>
        <w:t>Κήρυξη οικονομικού φορέα έ</w:t>
      </w:r>
      <w:r w:rsidR="003355E7" w:rsidRPr="00603221">
        <w:rPr>
          <w:rFonts w:cs="Tahoma"/>
          <w:lang w:val="el-GR"/>
        </w:rPr>
        <w:t>κπτ</w:t>
      </w:r>
      <w:r w:rsidRPr="00603221">
        <w:rPr>
          <w:rFonts w:cs="Tahoma"/>
          <w:lang w:val="el-GR"/>
        </w:rPr>
        <w:t>ω</w:t>
      </w:r>
      <w:r w:rsidR="003355E7" w:rsidRPr="00603221">
        <w:rPr>
          <w:rFonts w:cs="Tahoma"/>
          <w:lang w:val="el-GR"/>
        </w:rPr>
        <w:t>του - Κυρώσεις</w:t>
      </w:r>
      <w:bookmarkEnd w:id="416"/>
      <w:bookmarkEnd w:id="417"/>
      <w:bookmarkEnd w:id="418"/>
      <w:r w:rsidR="003355E7" w:rsidRPr="00603221">
        <w:rPr>
          <w:rFonts w:cs="Tahoma"/>
          <w:lang w:val="el-GR"/>
        </w:rPr>
        <w:t xml:space="preserve"> </w:t>
      </w:r>
    </w:p>
    <w:p w14:paraId="4997C3F1" w14:textId="77777777" w:rsidR="008338F0" w:rsidRPr="00821852" w:rsidRDefault="003355E7" w:rsidP="00297608">
      <w:pPr>
        <w:suppressAutoHyphens w:val="0"/>
        <w:autoSpaceDE w:val="0"/>
        <w:spacing w:line="276" w:lineRule="auto"/>
        <w:rPr>
          <w:rFonts w:eastAsia="SimSun"/>
          <w:color w:val="5B9BD5"/>
          <w:spacing w:val="5"/>
          <w:lang w:val="el-GR"/>
        </w:rPr>
      </w:pPr>
      <w:r w:rsidRPr="00990757">
        <w:rPr>
          <w:rFonts w:eastAsia="SimSun"/>
          <w:b/>
          <w:lang w:val="el-GR"/>
        </w:rPr>
        <w:t>5.2.1.</w:t>
      </w:r>
      <w:r w:rsidRPr="00603221">
        <w:rPr>
          <w:rFonts w:eastAsia="SimSun"/>
          <w:lang w:val="el-GR"/>
        </w:rPr>
        <w:t xml:space="preserve"> 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2F345D">
        <w:rPr>
          <w:rFonts w:eastAsia="SimSun"/>
          <w:color w:val="5B9BD5"/>
          <w:spacing w:val="5"/>
          <w:lang w:val="el-GR"/>
        </w:rPr>
        <w:t xml:space="preserve"> :</w:t>
      </w:r>
    </w:p>
    <w:p w14:paraId="5E44D907" w14:textId="6D254009" w:rsidR="002F345D" w:rsidRPr="0063173B" w:rsidRDefault="002F345D" w:rsidP="003A20BE">
      <w:pPr>
        <w:suppressAutoHyphens w:val="0"/>
        <w:autoSpaceDE w:val="0"/>
        <w:spacing w:line="276" w:lineRule="auto"/>
        <w:ind w:left="284" w:hanging="284"/>
        <w:rPr>
          <w:rFonts w:eastAsia="SimSun"/>
          <w:lang w:val="el-GR"/>
        </w:rPr>
      </w:pPr>
      <w:r w:rsidRPr="0063173B">
        <w:rPr>
          <w:rFonts w:eastAsia="SimSun"/>
          <w:lang w:val="el-GR"/>
        </w:rPr>
        <w:t xml:space="preserve">α) </w:t>
      </w:r>
      <w:r w:rsidR="003A20BE">
        <w:rPr>
          <w:rFonts w:eastAsia="SimSun"/>
          <w:lang w:val="el-GR"/>
        </w:rPr>
        <w:tab/>
      </w:r>
      <w:r w:rsidRPr="0063173B">
        <w:rPr>
          <w:rFonts w:eastAsia="SimSun"/>
          <w:lang w:val="el-GR"/>
        </w:rPr>
        <w:t>στην περίπτωση της παρ. 7 του άρθρου 105 περί κατακύρωσης και σύναψης σύμβασης</w:t>
      </w:r>
    </w:p>
    <w:p w14:paraId="1246D1A4" w14:textId="7F6CF258" w:rsidR="002F345D" w:rsidRDefault="002F345D" w:rsidP="003A20BE">
      <w:pPr>
        <w:suppressAutoHyphens w:val="0"/>
        <w:autoSpaceDE w:val="0"/>
        <w:spacing w:line="276" w:lineRule="auto"/>
        <w:ind w:left="284" w:hanging="284"/>
        <w:rPr>
          <w:rFonts w:eastAsia="SimSun"/>
          <w:lang w:val="el-GR"/>
        </w:rPr>
      </w:pPr>
      <w:r w:rsidRPr="0063173B">
        <w:rPr>
          <w:rFonts w:eastAsia="SimSun"/>
          <w:lang w:val="el-GR"/>
        </w:rPr>
        <w:t>β)</w:t>
      </w:r>
      <w:r w:rsidR="003A20BE">
        <w:rPr>
          <w:rFonts w:eastAsia="SimSun"/>
          <w:lang w:val="el-GR"/>
        </w:rPr>
        <w:tab/>
      </w:r>
      <w:r w:rsidRPr="0063173B">
        <w:rPr>
          <w:rFonts w:eastAsia="SimSun"/>
          <w:lang w:val="el-GR"/>
        </w:rPr>
        <w:t>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41E529DD" w14:textId="5E894B90" w:rsidR="002F345D" w:rsidRPr="00297608" w:rsidRDefault="002F345D" w:rsidP="003A20BE">
      <w:pPr>
        <w:suppressAutoHyphens w:val="0"/>
        <w:autoSpaceDE w:val="0"/>
        <w:spacing w:line="276" w:lineRule="auto"/>
        <w:ind w:left="284" w:hanging="284"/>
        <w:rPr>
          <w:rFonts w:eastAsia="SimSun"/>
          <w:lang w:val="el-GR"/>
        </w:rPr>
      </w:pPr>
      <w:r>
        <w:rPr>
          <w:rFonts w:eastAsia="SimSun"/>
          <w:lang w:val="el-GR"/>
        </w:rPr>
        <w:t>γ)</w:t>
      </w:r>
      <w:r w:rsidR="003A20BE">
        <w:rPr>
          <w:rFonts w:eastAsia="SimSun"/>
          <w:lang w:val="el-GR"/>
        </w:rPr>
        <w:tab/>
      </w:r>
      <w:r w:rsidRPr="00346054">
        <w:rPr>
          <w:rFonts w:eastAsia="SimSun"/>
          <w:lang w:val="el-GR"/>
        </w:rPr>
        <w:t>εφόσον δεν π</w:t>
      </w:r>
      <w:r>
        <w:rPr>
          <w:rFonts w:eastAsia="SimSun"/>
          <w:lang w:val="el-GR"/>
        </w:rPr>
        <w:t>αράσχει</w:t>
      </w:r>
      <w:r w:rsidRPr="00346054">
        <w:rPr>
          <w:rFonts w:eastAsia="SimSun"/>
          <w:lang w:val="el-GR"/>
        </w:rPr>
        <w:t xml:space="preserve"> τις υπηρεσίες ή δεν </w:t>
      </w:r>
      <w:r>
        <w:rPr>
          <w:rFonts w:eastAsia="SimSun"/>
          <w:lang w:val="el-GR"/>
        </w:rPr>
        <w:t>υποβάλει</w:t>
      </w:r>
      <w:r w:rsidRPr="00346054">
        <w:rPr>
          <w:rFonts w:eastAsia="SimSun"/>
          <w:lang w:val="el-GR"/>
        </w:rPr>
        <w:t xml:space="preserve"> τα παραδοτέα ή δεν </w:t>
      </w:r>
      <w:r>
        <w:rPr>
          <w:rFonts w:eastAsia="SimSun"/>
          <w:lang w:val="el-GR"/>
        </w:rPr>
        <w:t>προβεί</w:t>
      </w:r>
      <w:r w:rsidRPr="00346054">
        <w:rPr>
          <w:rFonts w:eastAsia="SimSun"/>
          <w:lang w:val="el-GR"/>
        </w:rPr>
        <w:t xml:space="preserve"> στην αντικατάστασή τους μέσα στον συμβατικό χρόνο ή στον χρόνο παράτασης που του </w:t>
      </w:r>
      <w:r>
        <w:rPr>
          <w:rFonts w:eastAsia="SimSun"/>
          <w:lang w:val="el-GR"/>
        </w:rPr>
        <w:t>δοθεί</w:t>
      </w:r>
      <w:r w:rsidRPr="00346054">
        <w:rPr>
          <w:rFonts w:eastAsia="SimSun"/>
          <w:lang w:val="el-GR"/>
        </w:rPr>
        <w:t>, σύμφωνα με τα όσα προβλέπονται στο άρθρο 217 περί διάρκειας σύμβασης παροχής υπηρεσίας</w:t>
      </w:r>
      <w:r>
        <w:rPr>
          <w:rFonts w:eastAsia="SimSun"/>
          <w:lang w:val="el-GR"/>
        </w:rPr>
        <w:t xml:space="preserve"> </w:t>
      </w:r>
      <w:r w:rsidR="00CB1FB5" w:rsidRPr="00DB5B4A">
        <w:rPr>
          <w:rFonts w:eastAsia="SimSun"/>
          <w:lang w:val="el-GR"/>
        </w:rPr>
        <w:t>και την παρούσα διακήρυξη</w:t>
      </w:r>
      <w:r w:rsidR="00CB1FB5" w:rsidRPr="00297608">
        <w:rPr>
          <w:rFonts w:asciiTheme="majorHAnsi" w:eastAsia="SimSun" w:hAnsiTheme="majorHAnsi" w:cstheme="majorHAnsi"/>
          <w:lang w:val="el-GR"/>
        </w:rPr>
        <w:t xml:space="preserve"> </w:t>
      </w:r>
      <w:r w:rsidRPr="00297608">
        <w:rPr>
          <w:rFonts w:eastAsia="SimSun"/>
          <w:lang w:val="el-GR"/>
        </w:rPr>
        <w:t>με την επιφύλαξη της επόμενης παραγράφου.</w:t>
      </w:r>
    </w:p>
    <w:p w14:paraId="0F83E059" w14:textId="77777777" w:rsidR="002F345D" w:rsidRPr="00346054" w:rsidRDefault="002F345D" w:rsidP="000E4BA9">
      <w:pPr>
        <w:suppressAutoHyphens w:val="0"/>
        <w:autoSpaceDE w:val="0"/>
        <w:spacing w:line="276" w:lineRule="auto"/>
        <w:rPr>
          <w:rFonts w:eastAsia="SimSun"/>
          <w:lang w:val="el-GR"/>
        </w:rPr>
      </w:pPr>
      <w:r w:rsidRPr="00D9520E">
        <w:rPr>
          <w:rFonts w:eastAsia="SimSun"/>
          <w:lang w:val="el-GR"/>
        </w:rPr>
        <w:t xml:space="preserve">Στην περίπτωση συνδρομής λόγου έκπτωσης του αναδόχου από </w:t>
      </w:r>
      <w:r w:rsidRPr="00075680">
        <w:rPr>
          <w:rFonts w:eastAsia="SimSun"/>
          <w:lang w:val="el-GR"/>
        </w:rPr>
        <w:t>τη σύμβαση κατά την ως άνω</w:t>
      </w:r>
      <w:r>
        <w:rPr>
          <w:rFonts w:eastAsia="SimSun"/>
          <w:lang w:val="el-GR"/>
        </w:rPr>
        <w:t xml:space="preserve"> </w:t>
      </w:r>
      <w:r w:rsidRPr="00346054">
        <w:rPr>
          <w:rFonts w:eastAsia="SimSun"/>
          <w:lang w:val="el-GR"/>
        </w:rPr>
        <w:t xml:space="preserve">περίπτωση </w:t>
      </w:r>
      <w:r>
        <w:rPr>
          <w:rFonts w:eastAsia="SimSun"/>
          <w:lang w:val="el-GR"/>
        </w:rPr>
        <w:t>(γ)</w:t>
      </w:r>
      <w:r w:rsidRPr="00346054">
        <w:rPr>
          <w:rFonts w:eastAsia="SimSun"/>
          <w:lang w:val="el-GR"/>
        </w:rPr>
        <w:t xml:space="preserve">,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w:t>
      </w:r>
      <w:r>
        <w:rPr>
          <w:rFonts w:eastAsia="SimSun"/>
          <w:lang w:val="el-GR"/>
        </w:rPr>
        <w:t xml:space="preserve">που καθορίζεται με απόφαση της Αναθέτουσας Αρχής η οποία δεν μπορεί να είναι μικρότερη των δεκαπέντε (15) </w:t>
      </w:r>
      <w:r w:rsidRPr="00346054">
        <w:rPr>
          <w:rFonts w:eastAsia="SimSun"/>
          <w:lang w:val="el-GR"/>
        </w:rPr>
        <w:t>ημερών από την κοινοποίηση της ανωτέρω όχλησης.</w:t>
      </w:r>
      <w:r w:rsidRPr="002D2512">
        <w:rPr>
          <w:lang w:val="el-GR"/>
        </w:rPr>
        <w:t xml:space="preserve"> </w:t>
      </w:r>
      <w:r w:rsidRPr="00346054">
        <w:rPr>
          <w:rFonts w:eastAsia="SimSun"/>
          <w:lang w:val="el-GR"/>
        </w:rPr>
        <w:t xml:space="preserve">Αν η προθεσμία, που </w:t>
      </w:r>
      <w:r>
        <w:rPr>
          <w:rFonts w:eastAsia="SimSun"/>
          <w:lang w:val="el-GR"/>
        </w:rPr>
        <w:t>τεθεί</w:t>
      </w:r>
      <w:r w:rsidRPr="00346054">
        <w:rPr>
          <w:rFonts w:eastAsia="SimSun"/>
          <w:lang w:val="el-GR"/>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514280BC" w14:textId="77777777" w:rsidR="002F345D" w:rsidRDefault="002F345D" w:rsidP="000E4BA9">
      <w:pPr>
        <w:suppressAutoHyphens w:val="0"/>
        <w:autoSpaceDE w:val="0"/>
        <w:spacing w:line="276" w:lineRule="auto"/>
        <w:rPr>
          <w:rFonts w:eastAsia="SimSun"/>
          <w:lang w:val="el-GR"/>
        </w:rPr>
      </w:pPr>
      <w:r w:rsidRPr="00B73AC1">
        <w:rPr>
          <w:rFonts w:eastAsia="SimSun"/>
          <w:lang w:val="el-GR"/>
        </w:rPr>
        <w:t>Ο ανάδοχος δεν κηρύσσεται έκπτωτος για λόγους που αφορούν σε υπαιτιότητα του φορέα εκτέλεσης της σύμβασης ή αν συντρέχουν λόγοι ανωτέρας βίας.</w:t>
      </w:r>
    </w:p>
    <w:p w14:paraId="7F51944B" w14:textId="77777777" w:rsidR="002F345D" w:rsidRPr="00346054" w:rsidRDefault="002F345D" w:rsidP="000E4BA9">
      <w:pPr>
        <w:suppressAutoHyphens w:val="0"/>
        <w:autoSpaceDE w:val="0"/>
        <w:spacing w:line="276" w:lineRule="auto"/>
        <w:rPr>
          <w:rFonts w:eastAsia="SimSun"/>
          <w:spacing w:val="5"/>
          <w:lang w:val="el-GR"/>
        </w:rPr>
      </w:pPr>
      <w:r w:rsidRPr="00346054">
        <w:rPr>
          <w:rFonts w:eastAsia="SimSun"/>
          <w:spacing w:val="5"/>
          <w:lang w:val="el-GR"/>
        </w:rPr>
        <w:t xml:space="preserve">Στον </w:t>
      </w:r>
      <w:r>
        <w:rPr>
          <w:rFonts w:eastAsia="SimSun"/>
          <w:spacing w:val="5"/>
          <w:lang w:val="el-GR"/>
        </w:rPr>
        <w:t>ανάδοχο</w:t>
      </w:r>
      <w:r w:rsidRPr="00346054">
        <w:rPr>
          <w:rFonts w:eastAsia="SimSun"/>
          <w:spacing w:val="5"/>
          <w:lang w:val="el-GR"/>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77B305F1" w14:textId="69F99160" w:rsidR="002F345D" w:rsidRPr="003A20BE" w:rsidRDefault="002F345D" w:rsidP="003A20BE">
      <w:pPr>
        <w:suppressAutoHyphens w:val="0"/>
        <w:autoSpaceDE w:val="0"/>
        <w:spacing w:line="276" w:lineRule="auto"/>
        <w:ind w:left="284" w:hanging="284"/>
        <w:rPr>
          <w:rFonts w:eastAsia="SimSun"/>
          <w:lang w:val="el-GR"/>
        </w:rPr>
      </w:pPr>
      <w:r w:rsidRPr="00346054">
        <w:rPr>
          <w:rFonts w:eastAsia="SimSun"/>
          <w:spacing w:val="5"/>
          <w:lang w:val="el-GR"/>
        </w:rPr>
        <w:t>α)</w:t>
      </w:r>
      <w:r w:rsidR="003A20BE">
        <w:rPr>
          <w:rFonts w:eastAsia="SimSun"/>
          <w:spacing w:val="5"/>
          <w:lang w:val="el-GR"/>
        </w:rPr>
        <w:tab/>
      </w:r>
      <w:r w:rsidRPr="003A20BE">
        <w:rPr>
          <w:rFonts w:eastAsia="SimSun"/>
          <w:lang w:val="el-GR"/>
        </w:rPr>
        <w:t>ολική κατάπτωση της εγγύησης καλής εκτέλεσης της σύμβασης,</w:t>
      </w:r>
    </w:p>
    <w:p w14:paraId="29F7E2C4" w14:textId="255647BD" w:rsidR="002F345D" w:rsidRDefault="002F345D" w:rsidP="003A20BE">
      <w:pPr>
        <w:suppressAutoHyphens w:val="0"/>
        <w:autoSpaceDE w:val="0"/>
        <w:spacing w:line="276" w:lineRule="auto"/>
        <w:ind w:left="284" w:hanging="284"/>
        <w:rPr>
          <w:rFonts w:eastAsia="SimSun"/>
          <w:spacing w:val="5"/>
          <w:lang w:val="el-GR"/>
        </w:rPr>
      </w:pPr>
      <w:r w:rsidRPr="003A20BE">
        <w:rPr>
          <w:rFonts w:eastAsia="SimSun"/>
          <w:lang w:val="el-GR"/>
        </w:rPr>
        <w:t>β)</w:t>
      </w:r>
      <w:r w:rsidR="003A20BE">
        <w:rPr>
          <w:rFonts w:eastAsia="SimSun"/>
          <w:lang w:val="el-GR"/>
        </w:rPr>
        <w:tab/>
      </w:r>
      <w:r w:rsidRPr="003A20BE">
        <w:rPr>
          <w:rFonts w:eastAsia="SimSun"/>
          <w:lang w:val="el-GR"/>
        </w:rPr>
        <w:t>είσπ</w:t>
      </w:r>
      <w:r w:rsidRPr="00346054">
        <w:rPr>
          <w:rFonts w:eastAsia="SimSun"/>
          <w:spacing w:val="5"/>
          <w:lang w:val="el-GR"/>
        </w:rPr>
        <w:t xml:space="preserve">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spacing w:val="5"/>
          <w:lang w:val="el-GR"/>
        </w:rPr>
        <w:t xml:space="preserve">εφόσον προβλέπεται προκαταβολή. </w:t>
      </w:r>
    </w:p>
    <w:p w14:paraId="25C3488E" w14:textId="77777777" w:rsidR="003F0D9A" w:rsidRPr="00872B88" w:rsidRDefault="003F0D9A">
      <w:pPr>
        <w:suppressAutoHyphens w:val="0"/>
        <w:autoSpaceDE w:val="0"/>
        <w:rPr>
          <w:rFonts w:eastAsia="SimSun" w:cs="Calibri"/>
          <w:i/>
          <w:iCs/>
          <w:color w:val="5B9BD5"/>
          <w:spacing w:val="5"/>
          <w:szCs w:val="24"/>
          <w:lang w:val="el-GR"/>
        </w:rPr>
      </w:pPr>
    </w:p>
    <w:p w14:paraId="4FC330C6" w14:textId="77777777" w:rsidR="008338F0" w:rsidRDefault="003355E7" w:rsidP="00297608">
      <w:pPr>
        <w:suppressAutoHyphens w:val="0"/>
        <w:autoSpaceDE w:val="0"/>
        <w:spacing w:after="0" w:line="276" w:lineRule="auto"/>
        <w:rPr>
          <w:rFonts w:eastAsia="SimSun"/>
          <w:lang w:val="el-GR"/>
        </w:rPr>
      </w:pPr>
      <w:r w:rsidRPr="00990757">
        <w:rPr>
          <w:rFonts w:eastAsia="SimSun"/>
          <w:b/>
          <w:lang w:val="el-GR"/>
        </w:rPr>
        <w:t>5.2.2.</w:t>
      </w:r>
      <w:r w:rsidRPr="00603221">
        <w:rPr>
          <w:rFonts w:eastAsia="SimSun"/>
          <w:lang w:val="el-GR"/>
        </w:rPr>
        <w:t xml:space="preserve">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με αιτιολογημένη απόφαση της αναθέτουσας αρχής.</w:t>
      </w:r>
      <w:r w:rsidR="003F0D9A" w:rsidRPr="00F1538B">
        <w:rPr>
          <w:lang w:val="el-GR"/>
        </w:rPr>
        <w:t xml:space="preserve"> </w:t>
      </w:r>
      <w:r w:rsidR="003F0D9A" w:rsidRPr="00990757">
        <w:rPr>
          <w:rFonts w:eastAsia="SimSun"/>
          <w:lang w:val="el-GR"/>
        </w:rPr>
        <w:t xml:space="preserve">Ποινικές ρήτρες δύναται να επιβάλλονται και για πλημμελή εκτέλεση των όρων της σύμβασης </w:t>
      </w:r>
      <w:r w:rsidR="003F0D9A" w:rsidRPr="00990757">
        <w:rPr>
          <w:rStyle w:val="ab"/>
          <w:rFonts w:ascii="Calibri" w:hAnsi="Calibri"/>
          <w:color w:val="000000"/>
          <w:lang w:eastAsia="el-GR"/>
        </w:rPr>
        <w:footnoteReference w:id="27"/>
      </w:r>
      <w:r w:rsidR="003F0D9A" w:rsidRPr="00990757">
        <w:rPr>
          <w:rFonts w:eastAsia="SimSun"/>
          <w:lang w:val="el-GR"/>
        </w:rPr>
        <w:t>.</w:t>
      </w:r>
    </w:p>
    <w:p w14:paraId="0E32F6D2" w14:textId="77777777" w:rsidR="00A57BD8" w:rsidRPr="00603221" w:rsidRDefault="00A57BD8" w:rsidP="00D9520E">
      <w:pPr>
        <w:suppressAutoHyphens w:val="0"/>
        <w:autoSpaceDE w:val="0"/>
        <w:spacing w:after="0" w:line="276" w:lineRule="auto"/>
        <w:rPr>
          <w:rFonts w:eastAsia="SimSun"/>
          <w:lang w:val="el-GR"/>
        </w:rPr>
      </w:pPr>
    </w:p>
    <w:p w14:paraId="5433966D" w14:textId="77777777" w:rsidR="008338F0" w:rsidRPr="00A57BD8" w:rsidRDefault="003355E7" w:rsidP="00075680">
      <w:pPr>
        <w:suppressAutoHyphens w:val="0"/>
        <w:autoSpaceDE w:val="0"/>
        <w:spacing w:after="0" w:line="276" w:lineRule="auto"/>
        <w:jc w:val="left"/>
        <w:rPr>
          <w:rFonts w:eastAsia="SimSun"/>
          <w:lang w:val="el-GR"/>
        </w:rPr>
      </w:pPr>
      <w:r w:rsidRPr="00A57BD8">
        <w:rPr>
          <w:rFonts w:eastAsia="SimSun"/>
          <w:lang w:val="el-GR"/>
        </w:rPr>
        <w:lastRenderedPageBreak/>
        <w:t>Οι ποινικές ρήτρες υπολογίζονται ως εξής:</w:t>
      </w:r>
    </w:p>
    <w:p w14:paraId="5A1EC005" w14:textId="62F572AF" w:rsidR="008338F0" w:rsidRPr="00603221" w:rsidRDefault="003355E7" w:rsidP="003A20BE">
      <w:pPr>
        <w:suppressAutoHyphens w:val="0"/>
        <w:autoSpaceDE w:val="0"/>
        <w:spacing w:line="276" w:lineRule="auto"/>
        <w:ind w:left="284" w:hanging="284"/>
        <w:rPr>
          <w:rFonts w:eastAsia="SimSun"/>
          <w:lang w:val="el-GR"/>
        </w:rPr>
      </w:pPr>
      <w:r w:rsidRPr="00A57BD8">
        <w:rPr>
          <w:rFonts w:eastAsia="SimSun"/>
          <w:lang w:val="el-GR"/>
        </w:rPr>
        <w:t>α)</w:t>
      </w:r>
      <w:r w:rsidR="003A20BE">
        <w:rPr>
          <w:rFonts w:eastAsia="SimSun"/>
          <w:lang w:val="el-GR"/>
        </w:rPr>
        <w:tab/>
      </w:r>
      <w:r w:rsidRPr="00A57BD8">
        <w:rPr>
          <w:rFonts w:eastAsia="SimSun"/>
          <w:lang w:val="el-GR"/>
        </w:rPr>
        <w:t>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w:t>
      </w:r>
      <w:r w:rsidRPr="00603221">
        <w:rPr>
          <w:rFonts w:eastAsia="SimSun"/>
          <w:lang w:val="el-GR"/>
        </w:rPr>
        <w:t xml:space="preserve">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68B95349" w14:textId="3DA49ECA" w:rsidR="008338F0" w:rsidRPr="00603221" w:rsidRDefault="003355E7" w:rsidP="003A20BE">
      <w:pPr>
        <w:suppressAutoHyphens w:val="0"/>
        <w:autoSpaceDE w:val="0"/>
        <w:spacing w:line="276" w:lineRule="auto"/>
        <w:ind w:left="284" w:hanging="284"/>
        <w:rPr>
          <w:rFonts w:eastAsia="SimSun"/>
          <w:lang w:val="el-GR"/>
        </w:rPr>
      </w:pPr>
      <w:r w:rsidRPr="00603221">
        <w:rPr>
          <w:rFonts w:eastAsia="SimSun"/>
          <w:lang w:val="el-GR"/>
        </w:rPr>
        <w:t>β)</w:t>
      </w:r>
      <w:r w:rsidR="003A20BE">
        <w:rPr>
          <w:rFonts w:eastAsia="SimSun"/>
          <w:lang w:val="el-GR"/>
        </w:rPr>
        <w:tab/>
      </w:r>
      <w:r w:rsidRPr="00603221">
        <w:rPr>
          <w:rFonts w:eastAsia="SimSun"/>
          <w:lang w:val="el-GR"/>
        </w:rPr>
        <w:t>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28BCFEB3" w14:textId="2FC9FE31" w:rsidR="008338F0" w:rsidRDefault="003355E7" w:rsidP="003A20BE">
      <w:pPr>
        <w:suppressAutoHyphens w:val="0"/>
        <w:autoSpaceDE w:val="0"/>
        <w:spacing w:line="276" w:lineRule="auto"/>
        <w:ind w:left="284" w:hanging="284"/>
        <w:rPr>
          <w:rFonts w:eastAsia="SimSun"/>
          <w:lang w:val="el-GR"/>
        </w:rPr>
      </w:pPr>
      <w:r w:rsidRPr="00603221">
        <w:rPr>
          <w:rFonts w:eastAsia="SimSun"/>
          <w:lang w:val="el-GR"/>
        </w:rPr>
        <w:t>γ)</w:t>
      </w:r>
      <w:r w:rsidR="003A20BE">
        <w:rPr>
          <w:rFonts w:eastAsia="SimSun"/>
          <w:lang w:val="el-GR"/>
        </w:rPr>
        <w:tab/>
      </w:r>
      <w:r w:rsidRPr="00603221">
        <w:rPr>
          <w:rFonts w:eastAsia="SimSun"/>
          <w:lang w:val="el-GR"/>
        </w:rPr>
        <w:t>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48519690" w14:textId="4E072737" w:rsidR="008338F0" w:rsidRDefault="003355E7" w:rsidP="00303BF0">
      <w:pPr>
        <w:suppressAutoHyphens w:val="0"/>
        <w:autoSpaceDE w:val="0"/>
        <w:spacing w:after="0" w:line="276" w:lineRule="auto"/>
        <w:rPr>
          <w:rFonts w:eastAsia="SimSun"/>
          <w:lang w:val="el-GR"/>
        </w:rPr>
      </w:pPr>
      <w:r w:rsidRPr="00603221">
        <w:rPr>
          <w:rFonts w:eastAsia="SimSun"/>
          <w:lang w:val="el-GR"/>
        </w:rPr>
        <w:t>Το ποσό των ποινικών ρητρών αφαιρείται/συμψηφίζεται από/με την αμοιβή του αναδόχου.</w:t>
      </w:r>
      <w:r w:rsidR="00297608">
        <w:rPr>
          <w:rFonts w:eastAsia="SimSun"/>
          <w:lang w:val="el-GR"/>
        </w:rPr>
        <w:t xml:space="preserve"> </w:t>
      </w:r>
      <w:r w:rsidRPr="00603221">
        <w:rPr>
          <w:rFonts w:eastAsia="SimSun"/>
          <w:lang w:val="el-GR"/>
        </w:rPr>
        <w:t>Η επιβολή ποινικών ρητρών δεν στερεί από την αναθέτουσα αρχή το δικαίωμα να κηρύξει τον ανάδοχο έκπτωτο.</w:t>
      </w:r>
    </w:p>
    <w:p w14:paraId="1DC5116E" w14:textId="77777777" w:rsidR="00CB1FB5" w:rsidRPr="00603221" w:rsidRDefault="00CB1FB5">
      <w:pPr>
        <w:suppressAutoHyphens w:val="0"/>
        <w:autoSpaceDE w:val="0"/>
        <w:spacing w:after="0"/>
        <w:rPr>
          <w:lang w:val="el-GR"/>
        </w:rPr>
      </w:pPr>
    </w:p>
    <w:p w14:paraId="7D09FE5B" w14:textId="77777777" w:rsidR="008338F0" w:rsidRPr="00603221" w:rsidRDefault="003355E7">
      <w:pPr>
        <w:pStyle w:val="20"/>
        <w:spacing w:line="276" w:lineRule="auto"/>
        <w:rPr>
          <w:rFonts w:cs="Tahoma"/>
          <w:lang w:val="el-GR"/>
        </w:rPr>
      </w:pPr>
      <w:r w:rsidRPr="00603221">
        <w:rPr>
          <w:rFonts w:cs="Tahoma"/>
          <w:lang w:val="el-GR"/>
        </w:rPr>
        <w:tab/>
      </w:r>
      <w:bookmarkStart w:id="419" w:name="_Ref55324340"/>
      <w:bookmarkStart w:id="420" w:name="_Toc121404579"/>
      <w:bookmarkStart w:id="421" w:name="_Toc126068922"/>
      <w:r w:rsidRPr="00603221">
        <w:rPr>
          <w:rFonts w:cs="Tahoma"/>
          <w:lang w:val="el-GR"/>
        </w:rPr>
        <w:t>Διοικητικές προσφυγές κατά τη διαδικασία εκτέλεσης</w:t>
      </w:r>
      <w:bookmarkEnd w:id="419"/>
      <w:bookmarkEnd w:id="420"/>
      <w:bookmarkEnd w:id="421"/>
      <w:r w:rsidRPr="00603221">
        <w:rPr>
          <w:rFonts w:cs="Tahoma"/>
          <w:lang w:val="el-GR"/>
        </w:rPr>
        <w:t xml:space="preserve"> </w:t>
      </w:r>
    </w:p>
    <w:p w14:paraId="036FE66B" w14:textId="5697378A" w:rsidR="00672DE1" w:rsidRDefault="00672DE1" w:rsidP="00297608">
      <w:pPr>
        <w:suppressAutoHyphens w:val="0"/>
        <w:autoSpaceDE w:val="0"/>
        <w:spacing w:line="276" w:lineRule="auto"/>
        <w:rPr>
          <w:lang w:val="el-GR"/>
        </w:rPr>
      </w:pPr>
      <w:r>
        <w:rPr>
          <w:lang w:val="el-GR"/>
        </w:rPr>
        <w:t xml:space="preserve">Ο ανάδοχος μπορεί κατά των αποφάσεων που επιβάλλουν σε βάρος του κυρώσεις, δυνάμει των όρων των άρθρων </w:t>
      </w:r>
      <w:r w:rsidRPr="00990757">
        <w:rPr>
          <w:rFonts w:eastAsia="SimSun"/>
          <w:color w:val="2E74B5" w:themeColor="accent1" w:themeShade="BF"/>
          <w:lang w:val="el-GR"/>
        </w:rPr>
        <w:fldChar w:fldCharType="begin"/>
      </w:r>
      <w:r w:rsidRPr="00990757">
        <w:rPr>
          <w:rFonts w:eastAsia="SimSun"/>
          <w:color w:val="2E74B5" w:themeColor="accent1" w:themeShade="BF"/>
          <w:lang w:val="el-GR"/>
        </w:rPr>
        <w:instrText xml:space="preserve"> REF _Ref496607484 \r \h  \* MERGEFORMAT </w:instrText>
      </w:r>
      <w:r w:rsidRPr="00990757">
        <w:rPr>
          <w:rFonts w:eastAsia="SimSun"/>
          <w:color w:val="2E74B5" w:themeColor="accent1" w:themeShade="BF"/>
          <w:lang w:val="el-GR"/>
        </w:rPr>
      </w:r>
      <w:r w:rsidRPr="00990757">
        <w:rPr>
          <w:rFonts w:eastAsia="SimSun"/>
          <w:color w:val="2E74B5" w:themeColor="accent1" w:themeShade="BF"/>
          <w:lang w:val="el-GR"/>
        </w:rPr>
        <w:fldChar w:fldCharType="separate"/>
      </w:r>
      <w:r w:rsidR="00263685">
        <w:rPr>
          <w:rFonts w:eastAsia="SimSun"/>
          <w:color w:val="2E74B5" w:themeColor="accent1" w:themeShade="BF"/>
          <w:lang w:val="el-GR"/>
        </w:rPr>
        <w:t>5.2</w:t>
      </w:r>
      <w:r w:rsidRPr="00990757">
        <w:rPr>
          <w:rFonts w:eastAsia="SimSun"/>
          <w:color w:val="2E74B5" w:themeColor="accent1" w:themeShade="BF"/>
          <w:lang w:val="el-GR"/>
        </w:rPr>
        <w:fldChar w:fldCharType="end"/>
      </w:r>
      <w:r w:rsidRPr="00990757">
        <w:rPr>
          <w:color w:val="2E74B5" w:themeColor="accent1" w:themeShade="BF"/>
          <w:lang w:val="el-GR"/>
        </w:rPr>
        <w:t xml:space="preserve"> </w:t>
      </w:r>
      <w:r>
        <w:rPr>
          <w:lang w:val="el-GR"/>
        </w:rPr>
        <w:t xml:space="preserve">(Κήρυξη οικονομικού φορέα εκπτώτου - Κυρώσεις) και </w:t>
      </w:r>
      <w:r w:rsidR="00A65F6D" w:rsidRPr="00D476C8">
        <w:rPr>
          <w:color w:val="2E74B5" w:themeColor="accent1" w:themeShade="BF"/>
          <w:lang w:val="el-GR"/>
        </w:rPr>
        <w:fldChar w:fldCharType="begin"/>
      </w:r>
      <w:r w:rsidR="00A65F6D" w:rsidRPr="00D476C8">
        <w:rPr>
          <w:color w:val="2E74B5" w:themeColor="accent1" w:themeShade="BF"/>
          <w:lang w:val="el-GR"/>
        </w:rPr>
        <w:instrText xml:space="preserve"> REF _Ref496625354 \r \h </w:instrText>
      </w:r>
      <w:r w:rsidR="00297608">
        <w:rPr>
          <w:color w:val="2E74B5" w:themeColor="accent1" w:themeShade="BF"/>
          <w:lang w:val="el-GR"/>
        </w:rPr>
        <w:instrText xml:space="preserve"> \* MERGEFORMAT </w:instrText>
      </w:r>
      <w:r w:rsidR="00A65F6D" w:rsidRPr="00D476C8">
        <w:rPr>
          <w:color w:val="2E74B5" w:themeColor="accent1" w:themeShade="BF"/>
          <w:lang w:val="el-GR"/>
        </w:rPr>
      </w:r>
      <w:r w:rsidR="00A65F6D" w:rsidRPr="00D476C8">
        <w:rPr>
          <w:color w:val="2E74B5" w:themeColor="accent1" w:themeShade="BF"/>
          <w:lang w:val="el-GR"/>
        </w:rPr>
        <w:fldChar w:fldCharType="separate"/>
      </w:r>
      <w:r w:rsidR="00263685">
        <w:rPr>
          <w:color w:val="2E74B5" w:themeColor="accent1" w:themeShade="BF"/>
          <w:lang w:val="el-GR"/>
        </w:rPr>
        <w:t>6.4</w:t>
      </w:r>
      <w:r w:rsidR="00A65F6D" w:rsidRPr="00D476C8">
        <w:rPr>
          <w:color w:val="2E74B5" w:themeColor="accent1" w:themeShade="BF"/>
          <w:lang w:val="el-GR"/>
        </w:rPr>
        <w:fldChar w:fldCharType="end"/>
      </w:r>
      <w:r w:rsidR="00A65F6D">
        <w:rPr>
          <w:lang w:val="el-GR"/>
        </w:rPr>
        <w:t xml:space="preserve"> </w:t>
      </w:r>
      <w:r>
        <w:rPr>
          <w:lang w:val="el-GR"/>
        </w:rPr>
        <w:t>(</w:t>
      </w:r>
      <w:r w:rsidRPr="006E6191">
        <w:rPr>
          <w:lang w:val="el-GR"/>
        </w:rPr>
        <w:t>Απόρριψη παραδοτέων – Αντικατάσταση</w:t>
      </w:r>
      <w:r>
        <w:rPr>
          <w:lang w:val="el-GR"/>
        </w:rPr>
        <w:t xml:space="preserve">), </w:t>
      </w:r>
      <w:r w:rsidRPr="001F7E31">
        <w:rPr>
          <w:lang w:val="el-GR"/>
        </w:rPr>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p>
    <w:p w14:paraId="76E745FF" w14:textId="77777777" w:rsidR="00672DE1" w:rsidRDefault="00672DE1" w:rsidP="00D9520E">
      <w:pPr>
        <w:suppressAutoHyphens w:val="0"/>
        <w:autoSpaceDE w:val="0"/>
        <w:spacing w:line="276" w:lineRule="auto"/>
        <w:rPr>
          <w:lang w:val="el-GR"/>
        </w:rPr>
      </w:pPr>
      <w:r w:rsidRPr="001F7E31">
        <w:rPr>
          <w:lang w:val="el-GR"/>
        </w:rPr>
        <w:t xml:space="preserve">Επί της προσφυγής αποφασίζει το αρμοδίως αποφαινόμενο όργανο, ύστερα από γνωμοδότηση του προβλεπόμενου </w:t>
      </w:r>
      <w:r w:rsidR="005052FB" w:rsidRPr="008B71A5">
        <w:rPr>
          <w:lang w:val="el-GR"/>
        </w:rPr>
        <w:t xml:space="preserve">της περίπτωσης </w:t>
      </w:r>
      <w:r w:rsidR="005052FB" w:rsidRPr="001F7E31">
        <w:rPr>
          <w:lang w:val="el-GR"/>
        </w:rPr>
        <w:t xml:space="preserve">δ΄ της παραγράφου 11 </w:t>
      </w:r>
      <w:r w:rsidRPr="001F7E31">
        <w:rPr>
          <w:lang w:val="el-GR"/>
        </w:rPr>
        <w:t>του άρθρου 221</w:t>
      </w:r>
      <w:r>
        <w:rPr>
          <w:lang w:val="el-GR"/>
        </w:rPr>
        <w:t xml:space="preserve"> του ν.4412/2016 </w:t>
      </w:r>
      <w:r w:rsidRPr="001F7E31">
        <w:rPr>
          <w:lang w:val="el-GR"/>
        </w:rPr>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6BA67E61" w14:textId="77777777" w:rsidR="00CB1FB5" w:rsidRDefault="00CB1FB5" w:rsidP="00DB5B4A">
      <w:pPr>
        <w:suppressAutoHyphens w:val="0"/>
        <w:autoSpaceDE w:val="0"/>
        <w:spacing w:line="276" w:lineRule="auto"/>
        <w:rPr>
          <w:lang w:val="el-GR"/>
        </w:rPr>
      </w:pPr>
    </w:p>
    <w:p w14:paraId="0ED80B95" w14:textId="77777777" w:rsidR="005550B0" w:rsidRPr="00990757" w:rsidRDefault="005550B0">
      <w:pPr>
        <w:pStyle w:val="20"/>
        <w:spacing w:line="276" w:lineRule="auto"/>
        <w:rPr>
          <w:rFonts w:cs="Tahoma"/>
          <w:lang w:val="el-GR"/>
        </w:rPr>
      </w:pPr>
      <w:bookmarkStart w:id="422" w:name="_Toc86395797"/>
      <w:bookmarkStart w:id="423" w:name="_Toc86395798"/>
      <w:bookmarkStart w:id="424" w:name="_Toc13748951"/>
      <w:bookmarkEnd w:id="422"/>
      <w:bookmarkEnd w:id="423"/>
      <w:r w:rsidRPr="00F82A8D">
        <w:rPr>
          <w:rFonts w:cs="Tahoma"/>
          <w:lang w:val="el-GR"/>
        </w:rPr>
        <w:tab/>
      </w:r>
      <w:bookmarkStart w:id="425" w:name="_Toc121404580"/>
      <w:bookmarkStart w:id="426" w:name="_Toc126068923"/>
      <w:r w:rsidRPr="00F82A8D">
        <w:rPr>
          <w:rFonts w:cs="Tahoma"/>
          <w:lang w:val="el-GR"/>
        </w:rPr>
        <w:t>Δικαστική επίλυση διαφορών</w:t>
      </w:r>
      <w:bookmarkEnd w:id="424"/>
      <w:bookmarkEnd w:id="425"/>
      <w:bookmarkEnd w:id="426"/>
    </w:p>
    <w:p w14:paraId="114104F6" w14:textId="2FD9DBAF" w:rsidR="005052FB" w:rsidRPr="00022C43" w:rsidRDefault="005052FB" w:rsidP="00D9520E">
      <w:pPr>
        <w:spacing w:line="276" w:lineRule="auto"/>
        <w:rPr>
          <w:b/>
          <w:sz w:val="24"/>
          <w:lang w:val="el-GR"/>
        </w:rPr>
      </w:pPr>
      <w:r w:rsidRPr="003F2068">
        <w:rPr>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w:t>
      </w:r>
      <w:r>
        <w:rPr>
          <w:lang w:val="el-GR"/>
        </w:rPr>
        <w:t xml:space="preserve">και </w:t>
      </w:r>
      <w:r w:rsidRPr="003F2068">
        <w:rPr>
          <w:lang w:val="el-GR"/>
        </w:rPr>
        <w:t>6 του άρθρου 205Α του ν. 4412/2016</w:t>
      </w:r>
      <w:r w:rsidRPr="003F2068">
        <w:rPr>
          <w:rStyle w:val="0"/>
          <w:lang w:val="el-GR"/>
        </w:rPr>
        <w:footnoteReference w:id="28"/>
      </w:r>
      <w:r w:rsidRPr="003F2068">
        <w:rPr>
          <w:lang w:val="el-GR"/>
        </w:rPr>
        <w:t>.</w:t>
      </w:r>
      <w:r w:rsidRPr="006428CF">
        <w:rPr>
          <w:lang w:val="el-GR"/>
        </w:rPr>
        <w:t xml:space="preserve"> </w:t>
      </w:r>
      <w:r w:rsidRPr="005347BC">
        <w:rPr>
          <w:lang w:val="el-GR"/>
        </w:rPr>
        <w:t xml:space="preserve">Πριν από την άσκηση της προσφυγής στο Διοικητικό Εφετείο προηγείται υποχρεωτικά η τήρηση της </w:t>
      </w:r>
      <w:r w:rsidRPr="00851610">
        <w:rPr>
          <w:lang w:val="el-GR"/>
        </w:rPr>
        <w:t xml:space="preserve">ενδικοφανούς διαδικασίας που προβλέπεται στο άρθρο 205 του ν. 4412/2016 και την παράγραφο </w:t>
      </w:r>
      <w:r w:rsidR="00391DF7" w:rsidRPr="00391DF7">
        <w:rPr>
          <w:lang w:val="el-GR"/>
        </w:rPr>
        <w:t xml:space="preserve">5.3 </w:t>
      </w:r>
      <w:r w:rsidR="00391DF7">
        <w:rPr>
          <w:lang w:val="el-GR"/>
        </w:rPr>
        <w:t>τη</w:t>
      </w:r>
      <w:r w:rsidRPr="00851610">
        <w:rPr>
          <w:lang w:val="el-GR"/>
        </w:rPr>
        <w:t>ς παρούσας</w:t>
      </w:r>
      <w:r w:rsidRPr="005347BC">
        <w:rPr>
          <w:lang w:val="el-GR"/>
        </w:rPr>
        <w:t xml:space="preserve">, </w:t>
      </w:r>
      <w:r w:rsidRPr="005347BC">
        <w:rPr>
          <w:lang w:val="el-GR"/>
        </w:rPr>
        <w:lastRenderedPageBreak/>
        <w:t>διαφορετικά η προσφυγή απορρίπτεται ως απαράδεκτη</w:t>
      </w:r>
      <w:r>
        <w:rPr>
          <w:lang w:val="el-GR"/>
        </w:rPr>
        <w:t>.</w:t>
      </w:r>
      <w:r w:rsidRPr="00951F12">
        <w:rPr>
          <w:lang w:val="el-GR"/>
        </w:rPr>
        <w:t xml:space="preserve"> </w:t>
      </w:r>
      <w:r w:rsidRPr="00851610">
        <w:rPr>
          <w:lang w:val="el-GR"/>
        </w:rPr>
        <w:t>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66CD902A" w14:textId="77777777" w:rsidR="008338F0" w:rsidRPr="00603221" w:rsidRDefault="00BB5BD6">
      <w:pPr>
        <w:pStyle w:val="10"/>
        <w:spacing w:line="276" w:lineRule="auto"/>
        <w:rPr>
          <w:rFonts w:cs="Tahoma"/>
          <w:szCs w:val="22"/>
        </w:rPr>
      </w:pPr>
      <w:bookmarkStart w:id="427" w:name="_Ref75870221"/>
      <w:bookmarkStart w:id="428" w:name="_Toc126068924"/>
      <w:r w:rsidRPr="00BB5BD6">
        <w:rPr>
          <w:rFonts w:cs="Tahoma"/>
          <w:szCs w:val="22"/>
        </w:rPr>
        <w:lastRenderedPageBreak/>
        <w:t xml:space="preserve">ΧΡΟΝΟΣ ΚΑΙ ΤΡΟΠΟΣ </w:t>
      </w:r>
      <w:r w:rsidR="003355E7" w:rsidRPr="00603221">
        <w:rPr>
          <w:rFonts w:cs="Tahoma"/>
          <w:szCs w:val="22"/>
        </w:rPr>
        <w:t>ΕΚΤΕΛΕΣΗΣ</w:t>
      </w:r>
      <w:bookmarkEnd w:id="427"/>
      <w:bookmarkEnd w:id="428"/>
      <w:r w:rsidR="003355E7" w:rsidRPr="00603221">
        <w:rPr>
          <w:rFonts w:cs="Tahoma"/>
          <w:szCs w:val="22"/>
        </w:rPr>
        <w:t xml:space="preserve"> </w:t>
      </w:r>
    </w:p>
    <w:p w14:paraId="77208E1F" w14:textId="77777777" w:rsidR="008338F0" w:rsidRPr="00603221" w:rsidRDefault="003355E7">
      <w:pPr>
        <w:pStyle w:val="20"/>
        <w:spacing w:line="276" w:lineRule="auto"/>
        <w:rPr>
          <w:rFonts w:cs="Tahoma"/>
          <w:lang w:val="el-GR"/>
        </w:rPr>
      </w:pPr>
      <w:r w:rsidRPr="00603221">
        <w:rPr>
          <w:rFonts w:cs="Tahoma"/>
          <w:lang w:val="el-GR"/>
        </w:rPr>
        <w:tab/>
      </w:r>
      <w:bookmarkStart w:id="429" w:name="_Ref63782029"/>
      <w:bookmarkStart w:id="430" w:name="_Toc121404581"/>
      <w:bookmarkStart w:id="431" w:name="_Toc126068925"/>
      <w:r w:rsidRPr="00603221">
        <w:rPr>
          <w:rFonts w:cs="Tahoma"/>
          <w:lang w:val="el-GR"/>
        </w:rPr>
        <w:t>Παρακολούθηση της σύμβασης</w:t>
      </w:r>
      <w:bookmarkEnd w:id="429"/>
      <w:bookmarkEnd w:id="430"/>
      <w:bookmarkEnd w:id="431"/>
      <w:r w:rsidRPr="00603221">
        <w:rPr>
          <w:rFonts w:cs="Tahoma"/>
          <w:lang w:val="el-GR"/>
        </w:rPr>
        <w:t xml:space="preserve"> </w:t>
      </w:r>
    </w:p>
    <w:p w14:paraId="36F9268F" w14:textId="7E56FF65" w:rsidR="00CE12C7" w:rsidRDefault="00512083" w:rsidP="00297608">
      <w:pPr>
        <w:spacing w:line="276" w:lineRule="auto"/>
        <w:rPr>
          <w:lang w:val="el-GR"/>
        </w:rPr>
      </w:pPr>
      <w:r w:rsidRPr="00990757">
        <w:rPr>
          <w:b/>
          <w:lang w:val="el-GR"/>
        </w:rPr>
        <w:t>6.1.1.</w:t>
      </w:r>
      <w:r w:rsidRPr="00512083">
        <w:rPr>
          <w:lang w:val="el-GR"/>
        </w:rPr>
        <w:t xml:space="preserve"> </w:t>
      </w:r>
      <w:bookmarkStart w:id="432" w:name="_Hlk9421248"/>
      <w:r w:rsidRPr="00512083">
        <w:rPr>
          <w:lang w:val="el-GR"/>
        </w:rPr>
        <w:t>Η παρακολούθηση της εκτέλεσης της Σύμβασης και η διοίκηση αυτής θα διενεργ</w:t>
      </w:r>
      <w:r w:rsidR="005052FB">
        <w:rPr>
          <w:lang w:val="el-GR"/>
        </w:rPr>
        <w:t xml:space="preserve">ηθεί </w:t>
      </w:r>
      <w:r w:rsidR="007D792E" w:rsidRPr="005607CF">
        <w:rPr>
          <w:lang w:val="el-GR"/>
        </w:rPr>
        <w:t xml:space="preserve">από ειδική </w:t>
      </w:r>
      <w:r w:rsidR="002333E4">
        <w:rPr>
          <w:lang w:val="el-GR"/>
        </w:rPr>
        <w:t>Ε</w:t>
      </w:r>
      <w:r w:rsidR="007D792E" w:rsidRPr="005607CF">
        <w:rPr>
          <w:lang w:val="el-GR"/>
        </w:rPr>
        <w:t xml:space="preserve">πιτροπή </w:t>
      </w:r>
      <w:r w:rsidR="000653F1">
        <w:rPr>
          <w:lang w:val="el-GR"/>
        </w:rPr>
        <w:t xml:space="preserve">(τριμελή ή πενταμελή) </w:t>
      </w:r>
      <w:r w:rsidR="007D792E" w:rsidRPr="005607CF">
        <w:rPr>
          <w:lang w:val="el-GR"/>
        </w:rPr>
        <w:t>η οποία θα ορισθεί με απόφαση της αναθέτουσας αρχής</w:t>
      </w:r>
      <w:r w:rsidR="00CE12C7" w:rsidRPr="00B8683B">
        <w:rPr>
          <w:lang w:val="el-GR"/>
        </w:rPr>
        <w:t xml:space="preserve"> και  η οποία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0F4919FD" w14:textId="77777777" w:rsidR="00D92E5F" w:rsidRDefault="00512083" w:rsidP="00D9520E">
      <w:pPr>
        <w:spacing w:line="276" w:lineRule="auto"/>
        <w:rPr>
          <w:lang w:val="el-GR"/>
        </w:rPr>
      </w:pPr>
      <w:r w:rsidRPr="005052FB">
        <w:rPr>
          <w:lang w:val="el-GR"/>
        </w:rPr>
        <w:t xml:space="preserve">Με υπόδειξη του Κυρίου του Έργου μπορεί να </w:t>
      </w:r>
      <w:r w:rsidR="002333E4" w:rsidRPr="005052FB">
        <w:rPr>
          <w:lang w:val="el-GR"/>
        </w:rPr>
        <w:t>ορίζονται</w:t>
      </w:r>
      <w:r w:rsidRPr="005052FB">
        <w:rPr>
          <w:lang w:val="el-GR"/>
        </w:rPr>
        <w:t xml:space="preserve"> εκπρόσωποί του, οι οποίοι θα συμμετέχουν </w:t>
      </w:r>
      <w:r w:rsidR="007D792E" w:rsidRPr="005052FB">
        <w:rPr>
          <w:lang w:val="el-GR"/>
        </w:rPr>
        <w:t xml:space="preserve">στην </w:t>
      </w:r>
      <w:r w:rsidR="002333E4" w:rsidRPr="005052FB">
        <w:rPr>
          <w:lang w:val="el-GR"/>
        </w:rPr>
        <w:t>Ε</w:t>
      </w:r>
      <w:r w:rsidR="007D792E" w:rsidRPr="005052FB">
        <w:rPr>
          <w:lang w:val="el-GR"/>
        </w:rPr>
        <w:t xml:space="preserve">πιτροπή </w:t>
      </w:r>
      <w:r w:rsidR="002333E4" w:rsidRPr="005052FB">
        <w:rPr>
          <w:lang w:val="el-GR"/>
        </w:rPr>
        <w:t>Π</w:t>
      </w:r>
      <w:r w:rsidRPr="005052FB">
        <w:rPr>
          <w:lang w:val="el-GR"/>
        </w:rPr>
        <w:t>αρακολούθηση</w:t>
      </w:r>
      <w:r w:rsidR="007D792E" w:rsidRPr="005052FB">
        <w:rPr>
          <w:lang w:val="el-GR"/>
        </w:rPr>
        <w:t>ς</w:t>
      </w:r>
      <w:r w:rsidRPr="00512083">
        <w:rPr>
          <w:lang w:val="el-GR"/>
        </w:rPr>
        <w:t xml:space="preserve"> της σύμβασης. </w:t>
      </w:r>
    </w:p>
    <w:p w14:paraId="0276B0D1" w14:textId="118A6CA5" w:rsidR="00087FEA" w:rsidRDefault="007D792E" w:rsidP="00075680">
      <w:pPr>
        <w:spacing w:line="276" w:lineRule="auto"/>
        <w:rPr>
          <w:lang w:val="el-GR"/>
        </w:rPr>
      </w:pPr>
      <w:r>
        <w:rPr>
          <w:lang w:val="el-GR"/>
        </w:rPr>
        <w:t xml:space="preserve">Η αρμόδια </w:t>
      </w:r>
      <w:r w:rsidR="002333E4">
        <w:rPr>
          <w:lang w:val="el-GR"/>
        </w:rPr>
        <w:t>Ε</w:t>
      </w:r>
      <w:r>
        <w:rPr>
          <w:lang w:val="el-GR"/>
        </w:rPr>
        <w:t xml:space="preserve">πιτροπή </w:t>
      </w:r>
      <w:r w:rsidR="002333E4">
        <w:rPr>
          <w:lang w:val="el-GR"/>
        </w:rPr>
        <w:t>Π</w:t>
      </w:r>
      <w:r>
        <w:rPr>
          <w:lang w:val="el-GR"/>
        </w:rPr>
        <w:t>αρακολού</w:t>
      </w:r>
      <w:r w:rsidR="002333E4">
        <w:rPr>
          <w:lang w:val="el-GR"/>
        </w:rPr>
        <w:t>θη</w:t>
      </w:r>
      <w:r>
        <w:rPr>
          <w:lang w:val="el-GR"/>
        </w:rPr>
        <w:t xml:space="preserve">σης </w:t>
      </w:r>
      <w:r w:rsidR="002333E4">
        <w:rPr>
          <w:lang w:val="el-GR"/>
        </w:rPr>
        <w:t>δύναται να αποστέλλει</w:t>
      </w:r>
      <w:r w:rsidR="00512083" w:rsidRPr="00512083">
        <w:rPr>
          <w:lang w:val="el-GR"/>
        </w:rPr>
        <w:t xml:space="preserve"> </w:t>
      </w:r>
      <w:r w:rsidR="002333E4">
        <w:rPr>
          <w:lang w:val="el-GR"/>
        </w:rPr>
        <w:t>έγγραφα</w:t>
      </w:r>
      <w:r w:rsidR="00512083" w:rsidRPr="00512083">
        <w:rPr>
          <w:lang w:val="el-GR"/>
        </w:rPr>
        <w:t xml:space="preserve">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w:t>
      </w:r>
      <w:r w:rsidR="00B8683B">
        <w:rPr>
          <w:lang w:val="el-GR"/>
        </w:rPr>
        <w:t>,</w:t>
      </w:r>
      <w:r w:rsidR="00512083" w:rsidRPr="00512083">
        <w:rPr>
          <w:lang w:val="el-GR"/>
        </w:rPr>
        <w:t xml:space="preserve"> καθώς και τον έλεγχο συμμόρφωσης του αναδόχου με τους όρους αυτής. </w:t>
      </w:r>
    </w:p>
    <w:p w14:paraId="0676B8DB" w14:textId="77777777" w:rsidR="004D7243" w:rsidRPr="00603221" w:rsidRDefault="004D7243" w:rsidP="00075680">
      <w:pPr>
        <w:spacing w:line="276" w:lineRule="auto"/>
        <w:rPr>
          <w:lang w:val="el-GR"/>
        </w:rPr>
      </w:pPr>
    </w:p>
    <w:bookmarkEnd w:id="432"/>
    <w:p w14:paraId="1E69F45B" w14:textId="77777777" w:rsidR="008338F0" w:rsidRPr="00603221" w:rsidRDefault="003355E7">
      <w:pPr>
        <w:pStyle w:val="20"/>
        <w:rPr>
          <w:rFonts w:cs="Tahoma"/>
          <w:lang w:val="el-GR"/>
        </w:rPr>
      </w:pPr>
      <w:r w:rsidRPr="00603221">
        <w:rPr>
          <w:rFonts w:cs="Tahoma"/>
          <w:lang w:val="el-GR"/>
        </w:rPr>
        <w:tab/>
      </w:r>
      <w:bookmarkStart w:id="433" w:name="_Toc121404582"/>
      <w:bookmarkStart w:id="434" w:name="_Toc126068926"/>
      <w:r w:rsidRPr="00603221">
        <w:rPr>
          <w:rFonts w:cs="Tahoma"/>
          <w:lang w:val="el-GR"/>
        </w:rPr>
        <w:t>Διάρκεια σύμβασης</w:t>
      </w:r>
      <w:bookmarkEnd w:id="433"/>
      <w:bookmarkEnd w:id="434"/>
      <w:r w:rsidRPr="00603221">
        <w:rPr>
          <w:rFonts w:cs="Tahoma"/>
          <w:lang w:val="el-GR"/>
        </w:rPr>
        <w:t xml:space="preserve"> </w:t>
      </w:r>
    </w:p>
    <w:p w14:paraId="61D003E7" w14:textId="17E16BB0" w:rsidR="008702D8" w:rsidRPr="00603221" w:rsidRDefault="003355E7" w:rsidP="00297608">
      <w:pPr>
        <w:spacing w:line="276" w:lineRule="auto"/>
        <w:rPr>
          <w:lang w:val="el-GR"/>
        </w:rPr>
      </w:pPr>
      <w:bookmarkStart w:id="435" w:name="_Hlk121733673"/>
      <w:r w:rsidRPr="00990757">
        <w:rPr>
          <w:b/>
          <w:lang w:val="el-GR"/>
        </w:rPr>
        <w:t>6.2.1.</w:t>
      </w:r>
      <w:r w:rsidRPr="00603221">
        <w:rPr>
          <w:lang w:val="el-GR"/>
        </w:rPr>
        <w:t xml:space="preserve"> </w:t>
      </w:r>
      <w:r w:rsidR="008702D8" w:rsidRPr="00603221">
        <w:rPr>
          <w:lang w:val="el-GR"/>
        </w:rPr>
        <w:t xml:space="preserve">Η συνολική </w:t>
      </w:r>
      <w:r w:rsidR="008702D8" w:rsidRPr="00603221">
        <w:rPr>
          <w:b/>
          <w:lang w:val="el-GR"/>
        </w:rPr>
        <w:t>διάρκεια</w:t>
      </w:r>
      <w:r w:rsidR="008702D8" w:rsidRPr="00603221">
        <w:rPr>
          <w:lang w:val="el-GR"/>
        </w:rPr>
        <w:t xml:space="preserve"> της σύμβασης ορίζεται σε</w:t>
      </w:r>
      <w:r w:rsidR="005B0478">
        <w:rPr>
          <w:lang w:val="el-GR"/>
        </w:rPr>
        <w:t xml:space="preserve"> </w:t>
      </w:r>
      <w:r w:rsidR="00F908EE">
        <w:rPr>
          <w:b/>
          <w:lang w:val="el-GR"/>
        </w:rPr>
        <w:t>είκοσι τέσσερις</w:t>
      </w:r>
      <w:r w:rsidR="00994C6C" w:rsidRPr="00990757">
        <w:rPr>
          <w:b/>
          <w:lang w:val="el-GR"/>
        </w:rPr>
        <w:t xml:space="preserve"> </w:t>
      </w:r>
      <w:r w:rsidR="005B0478" w:rsidRPr="00990757">
        <w:rPr>
          <w:b/>
          <w:lang w:val="el-GR"/>
        </w:rPr>
        <w:t>(</w:t>
      </w:r>
      <w:r w:rsidR="00F908EE">
        <w:rPr>
          <w:b/>
          <w:lang w:val="el-GR"/>
        </w:rPr>
        <w:t>24</w:t>
      </w:r>
      <w:r w:rsidR="005B0478" w:rsidRPr="00990757">
        <w:rPr>
          <w:b/>
          <w:lang w:val="el-GR"/>
        </w:rPr>
        <w:t xml:space="preserve">) </w:t>
      </w:r>
      <w:r w:rsidR="008702D8" w:rsidRPr="00990757">
        <w:rPr>
          <w:b/>
          <w:lang w:val="el-GR"/>
        </w:rPr>
        <w:t>μήνες</w:t>
      </w:r>
      <w:r w:rsidR="008702D8" w:rsidRPr="00603221">
        <w:rPr>
          <w:lang w:val="el-GR"/>
        </w:rPr>
        <w:t xml:space="preserve"> και</w:t>
      </w:r>
      <w:r w:rsidR="0029613C" w:rsidRPr="00603221">
        <w:rPr>
          <w:lang w:val="el-GR"/>
        </w:rPr>
        <w:t xml:space="preserve"> </w:t>
      </w:r>
      <w:r w:rsidR="008702D8" w:rsidRPr="00603221">
        <w:rPr>
          <w:lang w:val="el-GR"/>
        </w:rPr>
        <w:t xml:space="preserve">νοείται το </w:t>
      </w:r>
      <w:r w:rsidR="008702D8" w:rsidRPr="0098185A">
        <w:rPr>
          <w:lang w:val="el-GR"/>
        </w:rPr>
        <w:t>χρονι</w:t>
      </w:r>
      <w:r w:rsidR="008702D8" w:rsidRPr="0098185A">
        <w:rPr>
          <w:lang w:val="el-GR"/>
        </w:rPr>
        <w:softHyphen/>
        <w:t>κό διάστημα από την ημερομηνία υπογραφής της σύμβασης</w:t>
      </w:r>
      <w:r w:rsidR="00E1337D" w:rsidRPr="0098185A">
        <w:rPr>
          <w:lang w:val="el-GR"/>
        </w:rPr>
        <w:t xml:space="preserve"> </w:t>
      </w:r>
      <w:r w:rsidR="008702D8" w:rsidRPr="0098185A">
        <w:rPr>
          <w:lang w:val="el-GR"/>
        </w:rPr>
        <w:t xml:space="preserve">έως την υποβολή του τελευταίου παραδοτέου σύμφωνα με το αναλυτικό χρονοδιάγραμμα </w:t>
      </w:r>
      <w:r w:rsidR="00C90A04" w:rsidRPr="0098185A">
        <w:rPr>
          <w:lang w:val="el-GR"/>
        </w:rPr>
        <w:t xml:space="preserve">που περιλαμβάνεται στο </w:t>
      </w:r>
      <w:r w:rsidR="00673490" w:rsidRPr="0098185A">
        <w:rPr>
          <w:color w:val="2E74B5" w:themeColor="accent1" w:themeShade="BF"/>
          <w:lang w:val="el-GR"/>
        </w:rPr>
        <w:fldChar w:fldCharType="begin"/>
      </w:r>
      <w:r w:rsidR="00673490" w:rsidRPr="0098185A">
        <w:rPr>
          <w:color w:val="2E74B5" w:themeColor="accent1" w:themeShade="BF"/>
          <w:lang w:val="el-GR"/>
        </w:rPr>
        <w:instrText xml:space="preserve"> REF _Ref496625830 \h </w:instrText>
      </w:r>
      <w:r w:rsidR="00DF02B0" w:rsidRPr="0098185A">
        <w:rPr>
          <w:color w:val="2E74B5" w:themeColor="accent1" w:themeShade="BF"/>
          <w:lang w:val="el-GR"/>
        </w:rPr>
        <w:instrText xml:space="preserve"> \* MERGEFORMAT </w:instrText>
      </w:r>
      <w:r w:rsidR="00673490" w:rsidRPr="0098185A">
        <w:rPr>
          <w:color w:val="2E74B5" w:themeColor="accent1" w:themeShade="BF"/>
          <w:lang w:val="el-GR"/>
        </w:rPr>
      </w:r>
      <w:r w:rsidR="00673490" w:rsidRPr="0098185A">
        <w:rPr>
          <w:color w:val="2E74B5" w:themeColor="accent1" w:themeShade="BF"/>
          <w:lang w:val="el-GR"/>
        </w:rPr>
        <w:fldChar w:fldCharType="separate"/>
      </w:r>
      <w:r w:rsidR="00263685" w:rsidRPr="00263685">
        <w:rPr>
          <w:color w:val="2E74B5" w:themeColor="accent1" w:themeShade="BF"/>
          <w:lang w:val="el-GR"/>
        </w:rPr>
        <w:t>ΠΑΡΑΡΤΗΜΑ Ι – Αναλυτική Περιγραφή Φυσικού και Οικονομικού Αντικειμένου της Σύμβασης</w:t>
      </w:r>
      <w:r w:rsidR="00673490" w:rsidRPr="0098185A">
        <w:rPr>
          <w:color w:val="2E74B5" w:themeColor="accent1" w:themeShade="BF"/>
          <w:lang w:val="el-GR"/>
        </w:rPr>
        <w:fldChar w:fldCharType="end"/>
      </w:r>
      <w:r w:rsidR="00673490" w:rsidRPr="0098185A">
        <w:rPr>
          <w:color w:val="2E74B5" w:themeColor="accent1" w:themeShade="BF"/>
          <w:lang w:val="el-GR"/>
        </w:rPr>
        <w:t xml:space="preserve"> </w:t>
      </w:r>
      <w:r w:rsidR="00673490" w:rsidRPr="0098185A">
        <w:rPr>
          <w:lang w:val="el-GR"/>
        </w:rPr>
        <w:t>της παρούσας.</w:t>
      </w:r>
      <w:r w:rsidR="00673490" w:rsidRPr="005B0478">
        <w:rPr>
          <w:lang w:val="el-GR"/>
        </w:rPr>
        <w:t xml:space="preserve"> </w:t>
      </w:r>
      <w:r w:rsidR="008702D8" w:rsidRPr="00603221">
        <w:rPr>
          <w:lang w:val="el-GR"/>
        </w:rPr>
        <w:t>Επισημαίνεται ότι στη συνολική διάρκεια</w:t>
      </w:r>
      <w:r w:rsidR="00E1337D" w:rsidRPr="00603221">
        <w:rPr>
          <w:lang w:val="el-GR"/>
        </w:rPr>
        <w:t xml:space="preserve"> </w:t>
      </w:r>
      <w:r w:rsidR="008702D8" w:rsidRPr="00603221">
        <w:rPr>
          <w:lang w:val="el-GR"/>
        </w:rPr>
        <w:t xml:space="preserve">περιλαμβάνεται και ο χρόνος που θα απαιτηθεί για την παραλαβή των ενδιάμεσων φάσεων ή παραδοτέων </w:t>
      </w:r>
      <w:r w:rsidR="008702D8" w:rsidRPr="00603221">
        <w:rPr>
          <w:u w:val="single"/>
          <w:lang w:val="el-GR"/>
        </w:rPr>
        <w:t>μέχρι την παράδοση και του τελευταίου παραδοτέου που ορίζει την λήξη της σύμβαση</w:t>
      </w:r>
      <w:r w:rsidR="008702D8" w:rsidRPr="00603221">
        <w:rPr>
          <w:lang w:val="el-GR"/>
        </w:rPr>
        <w:t xml:space="preserve">ς και την έναρξη της οριστικής παραλαβής του έργου. </w:t>
      </w:r>
    </w:p>
    <w:p w14:paraId="23229412" w14:textId="498396FE" w:rsidR="008338F0" w:rsidRDefault="003355E7" w:rsidP="00075680">
      <w:pPr>
        <w:spacing w:line="276" w:lineRule="auto"/>
        <w:rPr>
          <w:lang w:val="el-GR"/>
        </w:rPr>
      </w:pPr>
      <w:r w:rsidRPr="00990757">
        <w:rPr>
          <w:b/>
          <w:lang w:val="el-GR"/>
        </w:rPr>
        <w:t>6.2.2.</w:t>
      </w:r>
      <w:r w:rsidRPr="00603221">
        <w:rPr>
          <w:lang w:val="el-GR"/>
        </w:rPr>
        <w:t xml:space="preserve"> Η</w:t>
      </w:r>
      <w:r w:rsidR="00E1337D" w:rsidRPr="00603221">
        <w:rPr>
          <w:lang w:val="el-GR"/>
        </w:rPr>
        <w:t xml:space="preserve"> </w:t>
      </w:r>
      <w:r w:rsidRPr="00603221">
        <w:rPr>
          <w:lang w:val="el-GR"/>
        </w:rPr>
        <w:t>συνολική διάρκεια της σύμβασης μπορεί να παρατείνεται μετά από</w:t>
      </w:r>
      <w:r w:rsidR="00E1337D" w:rsidRPr="00603221">
        <w:rPr>
          <w:lang w:val="el-GR"/>
        </w:rPr>
        <w:t xml:space="preserve"> </w:t>
      </w:r>
      <w:r w:rsidRPr="00603221">
        <w:rPr>
          <w:lang w:val="el-GR"/>
        </w:rPr>
        <w:t>αιτιολογημένη απόφαση της αναθέτουσας αρχής μέχρι το 50% αυτής ύστερα από σχετικό αίτημα του</w:t>
      </w:r>
      <w:r w:rsidR="00E1337D" w:rsidRPr="00603221">
        <w:rPr>
          <w:lang w:val="el-GR"/>
        </w:rPr>
        <w:t xml:space="preserve"> </w:t>
      </w:r>
      <w:r w:rsidRPr="00603221">
        <w:rPr>
          <w:lang w:val="el-GR"/>
        </w:rPr>
        <w:t>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ανάδοχος κηρύσσεται έκπτωτος</w:t>
      </w:r>
      <w:r w:rsidR="00766AC6" w:rsidRPr="00603221">
        <w:rPr>
          <w:lang w:val="el-GR"/>
        </w:rPr>
        <w:t>.</w:t>
      </w:r>
      <w:r w:rsidRPr="00603221">
        <w:rPr>
          <w:lang w:val="el-GR"/>
        </w:rPr>
        <w:t xml:space="preserve">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w:t>
      </w:r>
      <w:r w:rsidR="00673490" w:rsidRPr="00603221">
        <w:rPr>
          <w:lang w:val="el-GR"/>
        </w:rPr>
        <w:t xml:space="preserve">την παρ. </w:t>
      </w:r>
      <w:r w:rsidR="00673490" w:rsidRPr="00990757">
        <w:rPr>
          <w:color w:val="2E74B5" w:themeColor="accent1" w:themeShade="BF"/>
          <w:lang w:val="el-GR"/>
        </w:rPr>
        <w:fldChar w:fldCharType="begin"/>
      </w:r>
      <w:r w:rsidR="00673490" w:rsidRPr="00990757">
        <w:rPr>
          <w:color w:val="2E74B5" w:themeColor="accent1" w:themeShade="BF"/>
          <w:lang w:val="el-GR"/>
        </w:rPr>
        <w:instrText xml:space="preserve"> REF _Ref496607484 \r \h </w:instrText>
      </w:r>
      <w:r w:rsidR="00DF02B0" w:rsidRPr="00990757">
        <w:rPr>
          <w:color w:val="2E74B5" w:themeColor="accent1" w:themeShade="BF"/>
          <w:lang w:val="el-GR"/>
        </w:rPr>
        <w:instrText xml:space="preserve"> \* MERGEFORMAT </w:instrText>
      </w:r>
      <w:r w:rsidR="00673490" w:rsidRPr="00990757">
        <w:rPr>
          <w:color w:val="2E74B5" w:themeColor="accent1" w:themeShade="BF"/>
          <w:lang w:val="el-GR"/>
        </w:rPr>
      </w:r>
      <w:r w:rsidR="00673490" w:rsidRPr="00990757">
        <w:rPr>
          <w:color w:val="2E74B5" w:themeColor="accent1" w:themeShade="BF"/>
          <w:lang w:val="el-GR"/>
        </w:rPr>
        <w:fldChar w:fldCharType="separate"/>
      </w:r>
      <w:r w:rsidR="00263685">
        <w:rPr>
          <w:color w:val="2E74B5" w:themeColor="accent1" w:themeShade="BF"/>
          <w:lang w:val="el-GR"/>
        </w:rPr>
        <w:t>5.2</w:t>
      </w:r>
      <w:r w:rsidR="00673490" w:rsidRPr="00990757">
        <w:rPr>
          <w:color w:val="2E74B5" w:themeColor="accent1" w:themeShade="BF"/>
          <w:lang w:val="el-GR"/>
        </w:rPr>
        <w:fldChar w:fldCharType="end"/>
      </w:r>
      <w:r w:rsidRPr="00603221">
        <w:rPr>
          <w:lang w:val="el-GR"/>
        </w:rPr>
        <w:t xml:space="preserve"> της παρούσας.</w:t>
      </w:r>
    </w:p>
    <w:bookmarkEnd w:id="435"/>
    <w:p w14:paraId="480693CC" w14:textId="77777777" w:rsidR="005B0478" w:rsidRPr="00603221" w:rsidRDefault="005B0478">
      <w:pPr>
        <w:rPr>
          <w:lang w:val="el-GR"/>
        </w:rPr>
      </w:pPr>
    </w:p>
    <w:p w14:paraId="00974E0F" w14:textId="77777777" w:rsidR="008338F0" w:rsidRPr="00603221" w:rsidRDefault="003355E7">
      <w:pPr>
        <w:pStyle w:val="20"/>
        <w:spacing w:line="276" w:lineRule="auto"/>
        <w:rPr>
          <w:rFonts w:cs="Tahoma"/>
          <w:lang w:val="el-GR"/>
        </w:rPr>
      </w:pPr>
      <w:r w:rsidRPr="00603221">
        <w:rPr>
          <w:rFonts w:cs="Tahoma"/>
          <w:lang w:val="el-GR"/>
        </w:rPr>
        <w:tab/>
      </w:r>
      <w:bookmarkStart w:id="436" w:name="_Ref40954198"/>
      <w:bookmarkStart w:id="437" w:name="_Ref55381059"/>
      <w:bookmarkStart w:id="438" w:name="_Toc121404583"/>
      <w:bookmarkStart w:id="439" w:name="_Toc126068927"/>
      <w:r w:rsidRPr="00603221">
        <w:rPr>
          <w:rFonts w:cs="Tahoma"/>
          <w:lang w:val="el-GR"/>
        </w:rPr>
        <w:t>Παραλαβή του αντικειμένου της σύμβασης</w:t>
      </w:r>
      <w:bookmarkEnd w:id="436"/>
      <w:bookmarkEnd w:id="437"/>
      <w:bookmarkEnd w:id="438"/>
      <w:bookmarkEnd w:id="439"/>
      <w:r w:rsidRPr="00603221">
        <w:rPr>
          <w:rFonts w:cs="Tahoma"/>
          <w:lang w:val="el-GR"/>
        </w:rPr>
        <w:t xml:space="preserve"> </w:t>
      </w:r>
    </w:p>
    <w:p w14:paraId="05D2736E" w14:textId="6F80ACBE" w:rsidR="00B8528C" w:rsidRDefault="0098185A" w:rsidP="00297608">
      <w:pPr>
        <w:spacing w:line="276" w:lineRule="auto"/>
        <w:rPr>
          <w:lang w:val="el-GR"/>
        </w:rPr>
      </w:pPr>
      <w:bookmarkStart w:id="440" w:name="_Hlk520910148"/>
      <w:r w:rsidRPr="0098185A">
        <w:rPr>
          <w:b/>
          <w:lang w:val="el-GR"/>
        </w:rPr>
        <w:t xml:space="preserve">6.3.1 </w:t>
      </w:r>
      <w:r w:rsidRPr="0098185A">
        <w:rPr>
          <w:bCs/>
          <w:lang w:val="el-GR"/>
        </w:rPr>
        <w:t xml:space="preserve">Η παραλαβή των παρεχόμενων υπηρεσιών ή παραδοτέων γίνεται από επιτροπή παραλαβής (τριμελής ή πενταμελής) που συγκροτείται, σύμφωνα με το άρθρο 221, κατά τα αναλυτικώς αναφερόμενα στο ΠΑΡΑΡΤΗΜΑ Ι – Αναλυτική Περιγραφή Φυσικού και Οικονομικού Αντικειμένου της </w:t>
      </w:r>
      <w:r w:rsidRPr="0098185A">
        <w:rPr>
          <w:bCs/>
          <w:lang w:val="el-GR"/>
        </w:rPr>
        <w:lastRenderedPageBreak/>
        <w:t>Σύμβασης</w:t>
      </w:r>
      <w:r w:rsidR="000F7DB6" w:rsidRPr="0098185A">
        <w:rPr>
          <w:bCs/>
          <w:color w:val="2E74B5" w:themeColor="accent1" w:themeShade="BF"/>
          <w:lang w:val="el-GR"/>
        </w:rPr>
        <w:t xml:space="preserve"> </w:t>
      </w:r>
      <w:r w:rsidR="00B8528C" w:rsidRPr="0098185A">
        <w:rPr>
          <w:bCs/>
          <w:lang w:val="el-GR"/>
        </w:rPr>
        <w:t>της παρούσας</w:t>
      </w:r>
      <w:r w:rsidR="004C54F8" w:rsidRPr="0098185A">
        <w:rPr>
          <w:bCs/>
          <w:lang w:val="el-GR"/>
        </w:rPr>
        <w:t xml:space="preserve"> όπου περιγράφεται η διαδικασία ελέγχου </w:t>
      </w:r>
      <w:r w:rsidR="00E47160" w:rsidRPr="0098185A">
        <w:rPr>
          <w:bCs/>
          <w:lang w:val="el-GR"/>
        </w:rPr>
        <w:t xml:space="preserve">ανά φάση υλοποίησης </w:t>
      </w:r>
      <w:r w:rsidR="004C54F8" w:rsidRPr="0098185A">
        <w:rPr>
          <w:bCs/>
          <w:lang w:val="el-GR"/>
        </w:rPr>
        <w:t>καθώς και το χρονοδιάγραμμα</w:t>
      </w:r>
      <w:r w:rsidR="004C54F8">
        <w:rPr>
          <w:lang w:val="el-GR"/>
        </w:rPr>
        <w:t xml:space="preserve"> παράδοσης</w:t>
      </w:r>
      <w:r w:rsidR="00B8528C" w:rsidRPr="00252398">
        <w:rPr>
          <w:lang w:val="el-GR"/>
        </w:rPr>
        <w:t xml:space="preserve">. </w:t>
      </w:r>
    </w:p>
    <w:p w14:paraId="49938EE1" w14:textId="77777777" w:rsidR="000F7DB6" w:rsidRPr="00C00860" w:rsidRDefault="000F7DB6" w:rsidP="00DB5B4A">
      <w:pPr>
        <w:spacing w:line="276" w:lineRule="auto"/>
        <w:rPr>
          <w:lang w:val="el-GR"/>
        </w:rPr>
      </w:pPr>
    </w:p>
    <w:p w14:paraId="0611ACAB" w14:textId="7494A04B" w:rsidR="00B8528C" w:rsidRPr="005550B0" w:rsidRDefault="00B8528C" w:rsidP="00297608">
      <w:pPr>
        <w:spacing w:line="276" w:lineRule="auto"/>
        <w:rPr>
          <w:lang w:val="el-GR"/>
        </w:rPr>
      </w:pPr>
      <w:r w:rsidRPr="00C00860">
        <w:rPr>
          <w:b/>
          <w:lang w:val="el-GR"/>
        </w:rPr>
        <w:t>6.3.2</w:t>
      </w:r>
      <w:r w:rsidRPr="00C00860">
        <w:rPr>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w:t>
      </w:r>
      <w:r w:rsidRPr="00687D77">
        <w:rPr>
          <w:lang w:val="el-GR"/>
        </w:rPr>
        <w:t xml:space="preserve">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w:t>
      </w:r>
      <w:r w:rsidR="00D96C19" w:rsidRPr="00687D77">
        <w:rPr>
          <w:lang w:val="el-GR"/>
        </w:rPr>
        <w:t>παρεχόμενων</w:t>
      </w:r>
      <w:r w:rsidRPr="00687D77">
        <w:rPr>
          <w:lang w:val="el-GR"/>
        </w:rPr>
        <w:t xml:space="preserve"> υπηρεσιών ή παραδοτέων, σύμφωνα με τις παραγράφους 3 και 4. Τα ανωτέρω εφαρμόζονται και σε τμηματικές παραλαβές. </w:t>
      </w:r>
    </w:p>
    <w:p w14:paraId="6F19CA0D" w14:textId="77777777" w:rsidR="00B8528C" w:rsidRPr="00C81258" w:rsidRDefault="00B8528C" w:rsidP="00D9520E">
      <w:pPr>
        <w:spacing w:line="276" w:lineRule="auto"/>
        <w:rPr>
          <w:lang w:val="el-GR"/>
        </w:rPr>
      </w:pPr>
      <w:r w:rsidRPr="005550B0">
        <w:rPr>
          <w:b/>
          <w:lang w:val="el-GR"/>
        </w:rPr>
        <w:t>6.3.3</w:t>
      </w:r>
      <w:r w:rsidRPr="005550B0">
        <w:rPr>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w:t>
      </w:r>
      <w:r w:rsidRPr="003B04C4">
        <w:rPr>
          <w:lang w:val="el-GR"/>
        </w:rPr>
        <w:t xml:space="preserve">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4B693BD3" w14:textId="77777777" w:rsidR="00B8528C" w:rsidRPr="00C5722A" w:rsidRDefault="00B8528C" w:rsidP="00075680">
      <w:pPr>
        <w:spacing w:line="276" w:lineRule="auto"/>
        <w:rPr>
          <w:lang w:val="el-GR"/>
        </w:rPr>
      </w:pPr>
      <w:r w:rsidRPr="00C81258">
        <w:rPr>
          <w:b/>
          <w:lang w:val="el-GR"/>
        </w:rPr>
        <w:t>6.3.4</w:t>
      </w:r>
      <w:r w:rsidRPr="00C5722A">
        <w:rPr>
          <w:lang w:val="el-GR"/>
        </w:rPr>
        <w:t xml:space="preserve"> Για την εφαρμογή της προηγούμενης παραγράφου ορίζονται τα ακόλουθα: </w:t>
      </w:r>
    </w:p>
    <w:p w14:paraId="1F28E519" w14:textId="32E0937F" w:rsidR="00B8528C" w:rsidRPr="00F82A8D" w:rsidRDefault="00B8528C" w:rsidP="004D7243">
      <w:pPr>
        <w:spacing w:line="276" w:lineRule="auto"/>
        <w:ind w:left="426" w:hanging="426"/>
        <w:rPr>
          <w:lang w:val="el-GR"/>
        </w:rPr>
      </w:pPr>
      <w:r w:rsidRPr="00B21041">
        <w:rPr>
          <w:lang w:val="el-GR"/>
        </w:rPr>
        <w:t xml:space="preserve">α) </w:t>
      </w:r>
      <w:r w:rsidR="004D7243">
        <w:rPr>
          <w:lang w:val="el-GR"/>
        </w:rPr>
        <w:tab/>
      </w:r>
      <w:r w:rsidRPr="00B21041">
        <w:rPr>
          <w:lang w:val="el-GR"/>
        </w:rPr>
        <w:t xml:space="preserve">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w:t>
      </w:r>
      <w:r w:rsidRPr="00FD09E7">
        <w:rPr>
          <w:lang w:val="el-GR"/>
        </w:rPr>
        <w:t xml:space="preserve">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w:t>
      </w:r>
      <w:r w:rsidRPr="00F82A8D">
        <w:rPr>
          <w:lang w:val="el-GR"/>
        </w:rPr>
        <w:t xml:space="preserve">και να συντάξει σχετικό πρωτόκολλο οριστικής παραλαβής, σύμφωνα με τα αναφερόμενα στην απόφαση. </w:t>
      </w:r>
    </w:p>
    <w:p w14:paraId="7EE9A295" w14:textId="6C87356B" w:rsidR="00B8528C" w:rsidRPr="00F82A8D" w:rsidRDefault="00B8528C" w:rsidP="004D7243">
      <w:pPr>
        <w:spacing w:line="276" w:lineRule="auto"/>
        <w:ind w:left="426" w:hanging="426"/>
        <w:rPr>
          <w:lang w:val="el-GR"/>
        </w:rPr>
      </w:pPr>
      <w:r w:rsidRPr="00F82A8D">
        <w:rPr>
          <w:lang w:val="el-GR"/>
        </w:rPr>
        <w:t xml:space="preserve">β) </w:t>
      </w:r>
      <w:r w:rsidR="004D7243">
        <w:rPr>
          <w:lang w:val="el-GR"/>
        </w:rPr>
        <w:tab/>
      </w:r>
      <w:r w:rsidRPr="00F82A8D">
        <w:rPr>
          <w:lang w:val="el-GR"/>
        </w:rPr>
        <w:t xml:space="preserve">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640F184D" w14:textId="77777777" w:rsidR="00B8528C" w:rsidRPr="00F82A8D" w:rsidRDefault="00B8528C" w:rsidP="000E4BA9">
      <w:pPr>
        <w:spacing w:line="276" w:lineRule="auto"/>
        <w:rPr>
          <w:lang w:val="el-GR"/>
        </w:rPr>
      </w:pPr>
      <w:r w:rsidRPr="00F82A8D">
        <w:rPr>
          <w:b/>
          <w:lang w:val="el-GR"/>
        </w:rPr>
        <w:t>6.3.5</w:t>
      </w:r>
      <w:r w:rsidRPr="00F82A8D">
        <w:rPr>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συντελεσθεί αυτοδίκαια. </w:t>
      </w:r>
    </w:p>
    <w:p w14:paraId="3084F2A1" w14:textId="1A193240" w:rsidR="00CE12C7" w:rsidRDefault="00B8528C" w:rsidP="00DB5B4A">
      <w:pPr>
        <w:spacing w:line="276" w:lineRule="auto"/>
        <w:rPr>
          <w:lang w:val="el-GR"/>
        </w:rPr>
      </w:pPr>
      <w:r w:rsidRPr="00F82A8D">
        <w:rPr>
          <w:b/>
          <w:lang w:val="el-GR"/>
        </w:rPr>
        <w:t>6.3.6</w:t>
      </w:r>
      <w:r w:rsidRPr="00F82A8D">
        <w:rPr>
          <w:lang w:val="el-GR"/>
        </w:rPr>
        <w:t xml:space="preserve">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w:t>
      </w:r>
      <w:r w:rsidR="000F7DB6" w:rsidRPr="00F82A8D">
        <w:rPr>
          <w:lang w:val="el-GR"/>
        </w:rPr>
        <w:t>αποφαινόμενου</w:t>
      </w:r>
      <w:r w:rsidRPr="00F82A8D">
        <w:rPr>
          <w:lang w:val="el-GR"/>
        </w:rPr>
        <w:t xml:space="preserve">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0F7DB6" w:rsidRPr="00F82A8D">
        <w:rPr>
          <w:lang w:val="el-GR"/>
        </w:rPr>
        <w:t>προβλεπόμενων</w:t>
      </w:r>
      <w:r w:rsidRPr="00F82A8D">
        <w:rPr>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bookmarkStart w:id="441" w:name="_Hlk9421462"/>
      <w:bookmarkEnd w:id="440"/>
    </w:p>
    <w:p w14:paraId="53A975C6" w14:textId="77777777" w:rsidR="004D7243" w:rsidRPr="00603221" w:rsidRDefault="004D7243" w:rsidP="00DB5B4A">
      <w:pPr>
        <w:spacing w:line="276" w:lineRule="auto"/>
        <w:rPr>
          <w:lang w:val="el-GR"/>
        </w:rPr>
      </w:pPr>
    </w:p>
    <w:bookmarkEnd w:id="441"/>
    <w:p w14:paraId="775CD989" w14:textId="77777777" w:rsidR="008338F0" w:rsidRPr="00603221" w:rsidRDefault="003355E7">
      <w:pPr>
        <w:pStyle w:val="20"/>
        <w:spacing w:line="276" w:lineRule="auto"/>
        <w:rPr>
          <w:rFonts w:cs="Tahoma"/>
          <w:lang w:val="el-GR"/>
        </w:rPr>
      </w:pPr>
      <w:r w:rsidRPr="00603221">
        <w:rPr>
          <w:rFonts w:cs="Tahoma"/>
          <w:lang w:val="el-GR"/>
        </w:rPr>
        <w:lastRenderedPageBreak/>
        <w:tab/>
      </w:r>
      <w:bookmarkStart w:id="442" w:name="_Ref496625354"/>
      <w:bookmarkStart w:id="443" w:name="_Toc121404584"/>
      <w:bookmarkStart w:id="444" w:name="_Toc126068928"/>
      <w:r w:rsidRPr="00603221">
        <w:rPr>
          <w:rFonts w:cs="Tahoma"/>
          <w:lang w:val="el-GR"/>
        </w:rPr>
        <w:t>Απόρριψη παραδοτέων – Αντικατάσταση</w:t>
      </w:r>
      <w:bookmarkEnd w:id="442"/>
      <w:bookmarkEnd w:id="443"/>
      <w:bookmarkEnd w:id="444"/>
      <w:r w:rsidRPr="00603221">
        <w:rPr>
          <w:rFonts w:cs="Tahoma"/>
          <w:lang w:val="el-GR"/>
        </w:rPr>
        <w:t xml:space="preserve"> </w:t>
      </w:r>
    </w:p>
    <w:p w14:paraId="40124ED0" w14:textId="369AFE38" w:rsidR="000653F1" w:rsidRPr="006B2C94" w:rsidRDefault="000653F1" w:rsidP="00297608">
      <w:pPr>
        <w:spacing w:line="276" w:lineRule="auto"/>
        <w:rPr>
          <w:lang w:val="el-GR"/>
        </w:rPr>
      </w:pPr>
      <w:r>
        <w:rPr>
          <w:rFonts w:eastAsia="SimSun"/>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ανάδοχος υπόκειται σε ποινικές ρήτρες, σύμφωνα με το άρθρο 218 του ν. 4412/2016 και την παράγραφο </w:t>
      </w:r>
      <w:r w:rsidRPr="00D476C8">
        <w:rPr>
          <w:color w:val="2E74B5" w:themeColor="accent1" w:themeShade="BF"/>
          <w:lang w:val="el-GR"/>
        </w:rPr>
        <w:fldChar w:fldCharType="begin"/>
      </w:r>
      <w:r w:rsidRPr="00D476C8">
        <w:rPr>
          <w:color w:val="2E74B5" w:themeColor="accent1" w:themeShade="BF"/>
          <w:lang w:val="el-GR"/>
        </w:rPr>
        <w:instrText xml:space="preserve"> REF _Ref496607484 \r \h  \* MERGEFORMAT </w:instrText>
      </w:r>
      <w:r w:rsidRPr="00D476C8">
        <w:rPr>
          <w:color w:val="2E74B5" w:themeColor="accent1" w:themeShade="BF"/>
          <w:lang w:val="el-GR"/>
        </w:rPr>
      </w:r>
      <w:r w:rsidRPr="00D476C8">
        <w:rPr>
          <w:color w:val="2E74B5" w:themeColor="accent1" w:themeShade="BF"/>
          <w:lang w:val="el-GR"/>
        </w:rPr>
        <w:fldChar w:fldCharType="separate"/>
      </w:r>
      <w:r w:rsidR="00263685">
        <w:rPr>
          <w:color w:val="2E74B5" w:themeColor="accent1" w:themeShade="BF"/>
          <w:lang w:val="el-GR"/>
        </w:rPr>
        <w:t>5.2</w:t>
      </w:r>
      <w:r w:rsidRPr="00D476C8">
        <w:rPr>
          <w:color w:val="2E74B5" w:themeColor="accent1" w:themeShade="BF"/>
          <w:lang w:val="el-GR"/>
        </w:rPr>
        <w:fldChar w:fldCharType="end"/>
      </w:r>
      <w:r>
        <w:rPr>
          <w:lang w:val="el-GR"/>
        </w:rPr>
        <w:t xml:space="preserve"> </w:t>
      </w:r>
      <w:r>
        <w:rPr>
          <w:rFonts w:eastAsia="SimSun"/>
          <w:lang w:val="el-GR"/>
        </w:rPr>
        <w:t>της παρούσας, λόγω εκπρόθεσμης παράδοσης.</w:t>
      </w:r>
    </w:p>
    <w:p w14:paraId="196646B9" w14:textId="579D5B73" w:rsidR="000653F1" w:rsidRDefault="000653F1" w:rsidP="00297608">
      <w:pPr>
        <w:spacing w:line="276" w:lineRule="auto"/>
        <w:rPr>
          <w:lang w:val="el-GR"/>
        </w:rPr>
      </w:pPr>
      <w:r>
        <w:rPr>
          <w:lang w:val="el-GR"/>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09CFFE97" w14:textId="77777777" w:rsidR="00D96C19" w:rsidRDefault="00D96C19" w:rsidP="000F6FD9">
      <w:pPr>
        <w:rPr>
          <w:lang w:val="el-GR"/>
        </w:rPr>
      </w:pPr>
    </w:p>
    <w:p w14:paraId="0B66AF2A" w14:textId="77777777" w:rsidR="00D96C19" w:rsidRDefault="00D96C19" w:rsidP="000F6FD9">
      <w:pPr>
        <w:rPr>
          <w:lang w:val="el-GR"/>
        </w:rPr>
      </w:pPr>
    </w:p>
    <w:p w14:paraId="7D5A9C98" w14:textId="77777777" w:rsidR="00D96C19" w:rsidRDefault="00D96C19" w:rsidP="000F6FD9">
      <w:pPr>
        <w:rPr>
          <w:lang w:val="el-GR"/>
        </w:rPr>
      </w:pPr>
    </w:p>
    <w:p w14:paraId="18367838" w14:textId="77777777" w:rsidR="00D96C19" w:rsidRDefault="00D96C19" w:rsidP="000F6FD9">
      <w:pPr>
        <w:rPr>
          <w:lang w:val="el-GR"/>
        </w:rPr>
      </w:pPr>
    </w:p>
    <w:p w14:paraId="7CAEBFB3" w14:textId="77777777" w:rsidR="00D96C19" w:rsidRDefault="00D96C19" w:rsidP="000F6FD9">
      <w:pPr>
        <w:rPr>
          <w:lang w:val="el-GR"/>
        </w:rPr>
      </w:pPr>
    </w:p>
    <w:p w14:paraId="56FD418B" w14:textId="77777777" w:rsidR="00D96C19" w:rsidRDefault="00D96C19" w:rsidP="000F6FD9">
      <w:pPr>
        <w:rPr>
          <w:lang w:val="el-GR"/>
        </w:rPr>
      </w:pPr>
    </w:p>
    <w:p w14:paraId="4CC853BA" w14:textId="77777777" w:rsidR="00D96C19" w:rsidRDefault="00D96C19" w:rsidP="000F6FD9">
      <w:pPr>
        <w:rPr>
          <w:lang w:val="el-GR"/>
        </w:rPr>
      </w:pPr>
    </w:p>
    <w:p w14:paraId="3C40E56E" w14:textId="77777777" w:rsidR="00D96C19" w:rsidRDefault="00D96C19" w:rsidP="000F6FD9">
      <w:pPr>
        <w:rPr>
          <w:lang w:val="el-GR"/>
        </w:rPr>
      </w:pPr>
    </w:p>
    <w:p w14:paraId="20AE8527" w14:textId="77777777" w:rsidR="00D96C19" w:rsidRDefault="00D96C19" w:rsidP="000F6FD9">
      <w:pPr>
        <w:rPr>
          <w:lang w:val="el-GR"/>
        </w:rPr>
      </w:pPr>
    </w:p>
    <w:p w14:paraId="6236FAFD" w14:textId="77777777" w:rsidR="00D96C19" w:rsidRDefault="00D96C19" w:rsidP="000F6FD9">
      <w:pPr>
        <w:rPr>
          <w:lang w:val="el-GR"/>
        </w:rPr>
      </w:pPr>
    </w:p>
    <w:p w14:paraId="7247A33C" w14:textId="77777777" w:rsidR="00D96C19" w:rsidRDefault="00D96C19" w:rsidP="000F6FD9">
      <w:pPr>
        <w:rPr>
          <w:lang w:val="el-GR"/>
        </w:rPr>
      </w:pPr>
    </w:p>
    <w:p w14:paraId="414E2125" w14:textId="77777777" w:rsidR="00D96C19" w:rsidRDefault="00D96C19" w:rsidP="000F6FD9">
      <w:pPr>
        <w:rPr>
          <w:lang w:val="el-GR"/>
        </w:rPr>
      </w:pPr>
    </w:p>
    <w:p w14:paraId="6D5A5517" w14:textId="77777777" w:rsidR="00D96C19" w:rsidRDefault="00D96C19" w:rsidP="000F6FD9">
      <w:pPr>
        <w:rPr>
          <w:lang w:val="el-GR"/>
        </w:rPr>
      </w:pPr>
    </w:p>
    <w:p w14:paraId="3D7F4C97" w14:textId="77777777" w:rsidR="00D96C19" w:rsidRDefault="00D96C19" w:rsidP="000F6FD9">
      <w:pPr>
        <w:rPr>
          <w:lang w:val="el-GR"/>
        </w:rPr>
      </w:pPr>
    </w:p>
    <w:p w14:paraId="57AA12CC" w14:textId="77777777" w:rsidR="00D96C19" w:rsidRDefault="00D96C19" w:rsidP="000F6FD9">
      <w:pPr>
        <w:rPr>
          <w:lang w:val="el-GR"/>
        </w:rPr>
      </w:pPr>
    </w:p>
    <w:p w14:paraId="32A00310" w14:textId="77777777" w:rsidR="00D96C19" w:rsidRDefault="00D96C19" w:rsidP="000F6FD9">
      <w:pPr>
        <w:rPr>
          <w:lang w:val="el-GR"/>
        </w:rPr>
      </w:pPr>
    </w:p>
    <w:p w14:paraId="27E6B4D5" w14:textId="77777777" w:rsidR="00D96C19" w:rsidRDefault="00D96C19" w:rsidP="000F6FD9">
      <w:pPr>
        <w:rPr>
          <w:lang w:val="el-GR"/>
        </w:rPr>
      </w:pPr>
    </w:p>
    <w:p w14:paraId="58B418A8" w14:textId="77777777" w:rsidR="00D96C19" w:rsidRDefault="00D96C19" w:rsidP="000F6FD9">
      <w:pPr>
        <w:rPr>
          <w:lang w:val="el-GR"/>
        </w:rPr>
      </w:pPr>
    </w:p>
    <w:p w14:paraId="122C8CE3" w14:textId="77777777" w:rsidR="00D96C19" w:rsidRDefault="00D96C19" w:rsidP="000F6FD9">
      <w:pPr>
        <w:rPr>
          <w:lang w:val="el-GR"/>
        </w:rPr>
      </w:pPr>
    </w:p>
    <w:p w14:paraId="522590DE" w14:textId="77777777" w:rsidR="00D96C19" w:rsidRDefault="00D96C19" w:rsidP="000F6FD9">
      <w:pPr>
        <w:rPr>
          <w:lang w:val="el-GR"/>
        </w:rPr>
      </w:pPr>
    </w:p>
    <w:p w14:paraId="06337B87" w14:textId="77777777" w:rsidR="00D96C19" w:rsidRDefault="00D96C19" w:rsidP="000F6FD9">
      <w:pPr>
        <w:rPr>
          <w:lang w:val="el-GR"/>
        </w:rPr>
      </w:pPr>
    </w:p>
    <w:p w14:paraId="0016AC95" w14:textId="77777777" w:rsidR="00D96C19" w:rsidRDefault="00D96C19" w:rsidP="000F6FD9">
      <w:pPr>
        <w:rPr>
          <w:lang w:val="el-GR"/>
        </w:rPr>
      </w:pPr>
    </w:p>
    <w:p w14:paraId="00E78EFF" w14:textId="77777777" w:rsidR="00D96C19" w:rsidRDefault="00D96C19" w:rsidP="000F6FD9">
      <w:pPr>
        <w:rPr>
          <w:lang w:val="el-GR"/>
        </w:rPr>
      </w:pPr>
    </w:p>
    <w:p w14:paraId="4E658F53" w14:textId="77777777" w:rsidR="00D96C19" w:rsidRDefault="00D96C19" w:rsidP="000F6FD9">
      <w:pPr>
        <w:rPr>
          <w:lang w:val="el-GR"/>
        </w:rPr>
      </w:pPr>
    </w:p>
    <w:p w14:paraId="2F397AAD" w14:textId="7C35B445" w:rsidR="008338F0" w:rsidRPr="00990757" w:rsidRDefault="003355E7" w:rsidP="00990757">
      <w:pPr>
        <w:pStyle w:val="10"/>
        <w:pageBreakBefore w:val="0"/>
        <w:numPr>
          <w:ilvl w:val="0"/>
          <w:numId w:val="0"/>
        </w:numPr>
        <w:rPr>
          <w:lang w:val="el-GR"/>
        </w:rPr>
      </w:pPr>
      <w:bookmarkStart w:id="445" w:name="_Toc74566947"/>
      <w:bookmarkStart w:id="446" w:name="_Toc74566948"/>
      <w:bookmarkStart w:id="447" w:name="_Toc74566949"/>
      <w:bookmarkStart w:id="448" w:name="_Toc74566950"/>
      <w:bookmarkStart w:id="449" w:name="_Toc74566951"/>
      <w:bookmarkStart w:id="450" w:name="_Ref496625830"/>
      <w:bookmarkStart w:id="451" w:name="_Toc126068929"/>
      <w:bookmarkStart w:id="452" w:name="_Ref496625399"/>
      <w:bookmarkEnd w:id="445"/>
      <w:bookmarkEnd w:id="446"/>
      <w:bookmarkEnd w:id="447"/>
      <w:bookmarkEnd w:id="448"/>
      <w:bookmarkEnd w:id="449"/>
      <w:r w:rsidRPr="00990757">
        <w:rPr>
          <w:lang w:val="el-GR"/>
        </w:rPr>
        <w:lastRenderedPageBreak/>
        <w:t>ΠΑΡΑΡΤΗΜΑ Ι – Αναλυτική Περιγραφή Φυσικού και Οικονομικού Αντικειμένου της Σύμβασης</w:t>
      </w:r>
      <w:bookmarkEnd w:id="450"/>
      <w:bookmarkEnd w:id="451"/>
      <w:r w:rsidRPr="00990757">
        <w:rPr>
          <w:lang w:val="el-GR"/>
        </w:rPr>
        <w:t xml:space="preserve"> </w:t>
      </w:r>
      <w:bookmarkEnd w:id="452"/>
    </w:p>
    <w:p w14:paraId="506845D4" w14:textId="77777777" w:rsidR="003718A6" w:rsidRDefault="00A22261" w:rsidP="00F373CF">
      <w:pPr>
        <w:pStyle w:val="10"/>
        <w:pageBreakBefore w:val="0"/>
        <w:numPr>
          <w:ilvl w:val="0"/>
          <w:numId w:val="33"/>
        </w:numPr>
        <w:ind w:left="567" w:hanging="567"/>
      </w:pPr>
      <w:bookmarkStart w:id="453" w:name="_Ref86403300"/>
      <w:bookmarkStart w:id="454" w:name="_Toc126068930"/>
      <w:r w:rsidRPr="00EF2204">
        <w:t>Π</w:t>
      </w:r>
      <w:r>
        <w:t xml:space="preserve">εριβάλλον </w:t>
      </w:r>
      <w:r w:rsidR="00354EAA">
        <w:t>της Σύμβασης</w:t>
      </w:r>
      <w:bookmarkEnd w:id="453"/>
      <w:bookmarkEnd w:id="454"/>
    </w:p>
    <w:p w14:paraId="132D9764" w14:textId="61AE4F61" w:rsidR="004D1C23" w:rsidRPr="009749A4" w:rsidRDefault="004D1C23" w:rsidP="00F373CF">
      <w:pPr>
        <w:pStyle w:val="20"/>
        <w:numPr>
          <w:ilvl w:val="1"/>
          <w:numId w:val="19"/>
        </w:numPr>
        <w:rPr>
          <w:rFonts w:eastAsia="SimSun"/>
          <w:lang w:val="el-GR"/>
        </w:rPr>
      </w:pPr>
      <w:bookmarkStart w:id="455" w:name="_Toc516836612"/>
      <w:bookmarkStart w:id="456" w:name="_Toc45706959"/>
      <w:bookmarkStart w:id="457" w:name="_Toc46478230"/>
      <w:bookmarkStart w:id="458" w:name="_Toc121404585"/>
      <w:bookmarkStart w:id="459" w:name="_Toc126068931"/>
      <w:r w:rsidRPr="009749A4">
        <w:rPr>
          <w:rFonts w:eastAsia="SimSun"/>
          <w:lang w:val="el-GR"/>
        </w:rPr>
        <w:t xml:space="preserve">Εμπλεκόμενοι στην </w:t>
      </w:r>
      <w:r w:rsidR="004D7243">
        <w:rPr>
          <w:rFonts w:eastAsia="SimSun"/>
          <w:lang w:val="el-GR"/>
        </w:rPr>
        <w:t>Υ</w:t>
      </w:r>
      <w:r w:rsidRPr="009749A4">
        <w:rPr>
          <w:rFonts w:eastAsia="SimSun"/>
          <w:lang w:val="el-GR"/>
        </w:rPr>
        <w:t>λοποίηση της Σύμβασης</w:t>
      </w:r>
      <w:bookmarkEnd w:id="455"/>
      <w:bookmarkEnd w:id="456"/>
      <w:bookmarkEnd w:id="457"/>
      <w:bookmarkEnd w:id="458"/>
      <w:bookmarkEnd w:id="459"/>
    </w:p>
    <w:p w14:paraId="571592AC" w14:textId="77777777" w:rsidR="004D1C23" w:rsidRPr="00EF2204" w:rsidRDefault="004D1C23" w:rsidP="00EF2204">
      <w:pPr>
        <w:rPr>
          <w:lang w:val="el-GR"/>
        </w:rPr>
      </w:pPr>
      <w:r w:rsidRPr="00EF2204">
        <w:rPr>
          <w:lang w:val="el-GR"/>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4253"/>
        <w:gridCol w:w="3197"/>
      </w:tblGrid>
      <w:tr w:rsidR="004D1C23" w:rsidRPr="00FA1D8C" w14:paraId="2C819871" w14:textId="77777777" w:rsidTr="00990757">
        <w:tc>
          <w:tcPr>
            <w:tcW w:w="2405" w:type="dxa"/>
          </w:tcPr>
          <w:p w14:paraId="71A8A4ED" w14:textId="77777777" w:rsidR="004D1C23" w:rsidRPr="00990757" w:rsidRDefault="004D1C23" w:rsidP="00AB1716">
            <w:pPr>
              <w:widowControl w:val="0"/>
              <w:suppressAutoHyphens w:val="0"/>
              <w:spacing w:after="0"/>
              <w:rPr>
                <w:lang w:val="el-GR" w:eastAsia="en-US"/>
              </w:rPr>
            </w:pPr>
            <w:r w:rsidRPr="00990757">
              <w:rPr>
                <w:lang w:val="el-GR" w:eastAsia="en-US"/>
              </w:rPr>
              <w:t xml:space="preserve">Φορέας Διαχείρισης </w:t>
            </w:r>
          </w:p>
        </w:tc>
        <w:tc>
          <w:tcPr>
            <w:tcW w:w="4253" w:type="dxa"/>
            <w:vAlign w:val="center"/>
          </w:tcPr>
          <w:p w14:paraId="6DCC0D22" w14:textId="6B1BB359" w:rsidR="004D1C23" w:rsidRPr="00990757" w:rsidRDefault="000F7DB6" w:rsidP="00AB1716">
            <w:pPr>
              <w:widowControl w:val="0"/>
              <w:suppressAutoHyphens w:val="0"/>
              <w:spacing w:after="0"/>
              <w:rPr>
                <w:lang w:val="el-GR" w:eastAsia="en-US"/>
              </w:rPr>
            </w:pPr>
            <w:r>
              <w:rPr>
                <w:lang w:val="el-GR" w:eastAsia="en-US"/>
              </w:rPr>
              <w:t>ΕΥΣΤΑ (Ειδική Υπηρεσία Συντονισμού Ταμείου Ανάκαμψης)</w:t>
            </w:r>
          </w:p>
        </w:tc>
        <w:tc>
          <w:tcPr>
            <w:tcW w:w="3197" w:type="dxa"/>
            <w:vAlign w:val="center"/>
          </w:tcPr>
          <w:p w14:paraId="4820C710" w14:textId="6B956276" w:rsidR="004D1C23" w:rsidRPr="00D63725" w:rsidRDefault="000F7DB6" w:rsidP="00AB1716">
            <w:pPr>
              <w:widowControl w:val="0"/>
              <w:suppressAutoHyphens w:val="0"/>
              <w:spacing w:after="0"/>
              <w:rPr>
                <w:lang w:val="el-GR" w:eastAsia="en-US"/>
              </w:rPr>
            </w:pPr>
            <w:r w:rsidRPr="000F7DB6">
              <w:t>https</w:t>
            </w:r>
            <w:r w:rsidRPr="00990757">
              <w:rPr>
                <w:lang w:val="el-GR"/>
              </w:rPr>
              <w:t>://</w:t>
            </w:r>
            <w:r w:rsidRPr="000F7DB6">
              <w:t>www</w:t>
            </w:r>
            <w:r w:rsidRPr="00990757">
              <w:rPr>
                <w:lang w:val="el-GR"/>
              </w:rPr>
              <w:t>.</w:t>
            </w:r>
            <w:r w:rsidRPr="000F7DB6">
              <w:t>greece</w:t>
            </w:r>
            <w:r w:rsidRPr="00990757">
              <w:rPr>
                <w:lang w:val="el-GR"/>
              </w:rPr>
              <w:t>20.</w:t>
            </w:r>
            <w:r w:rsidRPr="000F7DB6">
              <w:t>gov</w:t>
            </w:r>
            <w:r w:rsidRPr="00990757">
              <w:rPr>
                <w:lang w:val="el-GR"/>
              </w:rPr>
              <w:t>.</w:t>
            </w:r>
            <w:r w:rsidRPr="000F7DB6">
              <w:t>gr</w:t>
            </w:r>
            <w:r w:rsidRPr="00990757">
              <w:rPr>
                <w:lang w:val="el-GR"/>
              </w:rPr>
              <w:t>/</w:t>
            </w:r>
          </w:p>
        </w:tc>
      </w:tr>
      <w:tr w:rsidR="004D1C23" w:rsidRPr="00FA1D8C" w14:paraId="28DA94F0" w14:textId="77777777" w:rsidTr="00990757">
        <w:tc>
          <w:tcPr>
            <w:tcW w:w="2405" w:type="dxa"/>
            <w:vAlign w:val="center"/>
          </w:tcPr>
          <w:p w14:paraId="02C1E28C" w14:textId="77777777" w:rsidR="004D1C23" w:rsidRPr="00D63725" w:rsidRDefault="004D1C23" w:rsidP="00AB1716">
            <w:pPr>
              <w:widowControl w:val="0"/>
              <w:suppressAutoHyphens w:val="0"/>
              <w:spacing w:after="0"/>
              <w:rPr>
                <w:lang w:val="el-GR" w:eastAsia="en-US"/>
              </w:rPr>
            </w:pPr>
            <w:r w:rsidRPr="00D63725">
              <w:rPr>
                <w:lang w:val="el-GR" w:eastAsia="en-US"/>
              </w:rPr>
              <w:t>Φορέας Υλοποίησης</w:t>
            </w:r>
          </w:p>
        </w:tc>
        <w:tc>
          <w:tcPr>
            <w:tcW w:w="4253" w:type="dxa"/>
            <w:vAlign w:val="center"/>
          </w:tcPr>
          <w:p w14:paraId="631CD0E0" w14:textId="77777777" w:rsidR="004D1C23" w:rsidRPr="00D63725" w:rsidRDefault="004D1C23" w:rsidP="00AB1716">
            <w:pPr>
              <w:widowControl w:val="0"/>
              <w:suppressAutoHyphens w:val="0"/>
              <w:spacing w:after="0"/>
              <w:rPr>
                <w:highlight w:val="black"/>
                <w:lang w:val="el-GR" w:eastAsia="en-US"/>
              </w:rPr>
            </w:pPr>
            <w:r w:rsidRPr="00D63725">
              <w:rPr>
                <w:lang w:val="el-GR" w:eastAsia="en-US"/>
              </w:rPr>
              <w:t xml:space="preserve">Κοινωνία της Πληροφορίας </w:t>
            </w:r>
            <w:r w:rsidR="00B8683B">
              <w:rPr>
                <w:lang w:val="el-GR" w:eastAsia="en-US"/>
              </w:rPr>
              <w:t>Μ.</w:t>
            </w:r>
            <w:r w:rsidRPr="00D63725">
              <w:rPr>
                <w:lang w:val="el-GR" w:eastAsia="en-US"/>
              </w:rPr>
              <w:t>Α.Ε</w:t>
            </w:r>
          </w:p>
        </w:tc>
        <w:tc>
          <w:tcPr>
            <w:tcW w:w="3197" w:type="dxa"/>
            <w:vAlign w:val="center"/>
          </w:tcPr>
          <w:p w14:paraId="51A240DA" w14:textId="77777777" w:rsidR="00263685" w:rsidRDefault="004D1C23" w:rsidP="004D7243">
            <w:pPr>
              <w:shd w:val="clear" w:color="auto" w:fill="FFFFFF"/>
              <w:suppressAutoHyphens w:val="0"/>
              <w:spacing w:after="150" w:line="276" w:lineRule="auto"/>
              <w:rPr>
                <w:lang w:val="el-GR"/>
              </w:rPr>
            </w:pPr>
            <w:r w:rsidRPr="00D63725">
              <w:rPr>
                <w:lang w:val="el-GR" w:eastAsia="en-US"/>
              </w:rPr>
              <w:t xml:space="preserve">Βλ. Παρ. </w:t>
            </w:r>
            <w:r w:rsidR="00556A23">
              <w:rPr>
                <w:lang w:val="el-GR" w:eastAsia="en-US"/>
              </w:rPr>
              <w:fldChar w:fldCharType="begin"/>
            </w:r>
            <w:r w:rsidR="00556A23">
              <w:rPr>
                <w:lang w:val="el-GR" w:eastAsia="en-US"/>
              </w:rPr>
              <w:instrText xml:space="preserve"> REF _Ref51336725 \h </w:instrText>
            </w:r>
            <w:r w:rsidR="00556A23">
              <w:rPr>
                <w:lang w:val="el-GR" w:eastAsia="en-US"/>
              </w:rPr>
            </w:r>
            <w:r w:rsidR="00556A23">
              <w:rPr>
                <w:lang w:val="el-GR" w:eastAsia="en-US"/>
              </w:rPr>
              <w:fldChar w:fldCharType="separate"/>
            </w:r>
          </w:p>
          <w:p w14:paraId="1BDE20B1" w14:textId="5F2D4E1A" w:rsidR="004D1C23" w:rsidRDefault="00263685" w:rsidP="00AB1716">
            <w:pPr>
              <w:widowControl w:val="0"/>
              <w:suppressAutoHyphens w:val="0"/>
              <w:spacing w:after="0"/>
              <w:rPr>
                <w:lang w:val="el-GR" w:eastAsia="en-US"/>
              </w:rPr>
            </w:pPr>
            <w:r w:rsidRPr="009749A4">
              <w:rPr>
                <w:lang w:val="el-GR"/>
              </w:rPr>
              <w:t>Φορέας Υλοποίησης – Αναθέτουσα Αρχή</w:t>
            </w:r>
            <w:r w:rsidR="00556A23">
              <w:rPr>
                <w:lang w:val="el-GR" w:eastAsia="en-US"/>
              </w:rPr>
              <w:fldChar w:fldCharType="end"/>
            </w:r>
          </w:p>
          <w:p w14:paraId="63860E2C" w14:textId="77777777" w:rsidR="000F7DB6" w:rsidRPr="00DB5B4A" w:rsidRDefault="000F7DB6" w:rsidP="00AB1716">
            <w:pPr>
              <w:widowControl w:val="0"/>
              <w:suppressAutoHyphens w:val="0"/>
              <w:spacing w:after="0"/>
              <w:rPr>
                <w:lang w:val="el-GR" w:eastAsia="en-US"/>
              </w:rPr>
            </w:pPr>
          </w:p>
        </w:tc>
      </w:tr>
      <w:tr w:rsidR="004D1C23" w:rsidRPr="00D63725" w14:paraId="0DBC6420" w14:textId="77777777" w:rsidTr="00990757">
        <w:tc>
          <w:tcPr>
            <w:tcW w:w="2405" w:type="dxa"/>
            <w:vAlign w:val="center"/>
          </w:tcPr>
          <w:p w14:paraId="649084B1" w14:textId="77777777" w:rsidR="004D1C23" w:rsidRPr="00DB5B4A" w:rsidRDefault="004D1C23" w:rsidP="00AB1716">
            <w:pPr>
              <w:widowControl w:val="0"/>
              <w:suppressAutoHyphens w:val="0"/>
              <w:spacing w:after="0"/>
              <w:rPr>
                <w:lang w:val="el-GR" w:eastAsia="en-US"/>
              </w:rPr>
            </w:pPr>
            <w:r w:rsidRPr="00DB5B4A">
              <w:rPr>
                <w:lang w:val="el-GR" w:eastAsia="en-US"/>
              </w:rPr>
              <w:t>Φορέας Χρηματοδότησης</w:t>
            </w:r>
          </w:p>
        </w:tc>
        <w:tc>
          <w:tcPr>
            <w:tcW w:w="4253" w:type="dxa"/>
            <w:vAlign w:val="center"/>
          </w:tcPr>
          <w:p w14:paraId="173F5B69" w14:textId="77777777" w:rsidR="004D1C23" w:rsidRPr="00DB5B4A" w:rsidRDefault="004D1C23" w:rsidP="00AB1716">
            <w:pPr>
              <w:widowControl w:val="0"/>
              <w:suppressAutoHyphens w:val="0"/>
              <w:spacing w:after="0"/>
              <w:rPr>
                <w:lang w:val="el-GR" w:eastAsia="en-US"/>
              </w:rPr>
            </w:pPr>
            <w:r w:rsidRPr="00DB5B4A">
              <w:rPr>
                <w:lang w:val="el-GR" w:eastAsia="en-US"/>
              </w:rPr>
              <w:t>Υπουργείο Ψηφιακής Διακυβέρνησης</w:t>
            </w:r>
          </w:p>
        </w:tc>
        <w:tc>
          <w:tcPr>
            <w:tcW w:w="3197" w:type="dxa"/>
            <w:vAlign w:val="center"/>
          </w:tcPr>
          <w:p w14:paraId="74A28E34" w14:textId="77777777" w:rsidR="004D1C23" w:rsidRPr="00DB5B4A" w:rsidRDefault="00263685" w:rsidP="00AB1716">
            <w:pPr>
              <w:widowControl w:val="0"/>
              <w:suppressAutoHyphens w:val="0"/>
              <w:spacing w:after="0"/>
              <w:rPr>
                <w:u w:val="single"/>
                <w:lang w:val="el-GR" w:eastAsia="en-US"/>
              </w:rPr>
            </w:pPr>
            <w:hyperlink r:id="rId37" w:history="1">
              <w:r w:rsidR="004D1C23" w:rsidRPr="00DB5B4A">
                <w:rPr>
                  <w:rStyle w:val="-"/>
                  <w:lang w:val="el-GR" w:eastAsia="en-US"/>
                </w:rPr>
                <w:t>www.</w:t>
              </w:r>
              <w:r w:rsidR="004D1C23" w:rsidRPr="00DB5B4A">
                <w:rPr>
                  <w:rStyle w:val="-"/>
                  <w:lang w:val="en-US" w:eastAsia="en-US"/>
                </w:rPr>
                <w:t>mindigital</w:t>
              </w:r>
              <w:r w:rsidR="004D1C23" w:rsidRPr="00DB5B4A">
                <w:rPr>
                  <w:rStyle w:val="-"/>
                  <w:lang w:val="el-GR" w:eastAsia="en-US"/>
                </w:rPr>
                <w:t>.gr</w:t>
              </w:r>
            </w:hyperlink>
          </w:p>
          <w:p w14:paraId="1B365089" w14:textId="4E86A279" w:rsidR="004D1C23" w:rsidRPr="00DB5B4A" w:rsidRDefault="004D1C23" w:rsidP="00AB1716">
            <w:pPr>
              <w:widowControl w:val="0"/>
              <w:suppressAutoHyphens w:val="0"/>
              <w:spacing w:after="0"/>
              <w:rPr>
                <w:lang w:val="el-GR" w:eastAsia="en-US"/>
              </w:rPr>
            </w:pPr>
            <w:r w:rsidRPr="00DB5B4A">
              <w:rPr>
                <w:lang w:val="el-GR" w:eastAsia="en-US"/>
              </w:rPr>
              <w:t xml:space="preserve">Βλ. Παρ. </w:t>
            </w:r>
            <w:r w:rsidR="00DF6A45" w:rsidRPr="00DB5B4A">
              <w:rPr>
                <w:lang w:val="el-GR" w:eastAsia="en-US"/>
              </w:rPr>
              <w:fldChar w:fldCharType="begin"/>
            </w:r>
            <w:r w:rsidR="00DF6A45" w:rsidRPr="00DB5B4A">
              <w:rPr>
                <w:lang w:val="el-GR" w:eastAsia="en-US"/>
              </w:rPr>
              <w:instrText xml:space="preserve"> REF _Ref55370316 \r \h </w:instrText>
            </w:r>
            <w:r w:rsidR="000F7DB6" w:rsidRPr="00DB5B4A">
              <w:rPr>
                <w:lang w:val="el-GR" w:eastAsia="en-US"/>
              </w:rPr>
              <w:instrText xml:space="preserve"> \* MERGEFORMAT </w:instrText>
            </w:r>
            <w:r w:rsidR="00DF6A45" w:rsidRPr="00DB5B4A">
              <w:rPr>
                <w:lang w:val="el-GR" w:eastAsia="en-US"/>
              </w:rPr>
            </w:r>
            <w:r w:rsidR="00DF6A45" w:rsidRPr="00DB5B4A">
              <w:rPr>
                <w:lang w:val="el-GR" w:eastAsia="en-US"/>
              </w:rPr>
              <w:fldChar w:fldCharType="separate"/>
            </w:r>
            <w:r w:rsidR="00263685">
              <w:rPr>
                <w:lang w:val="el-GR" w:eastAsia="en-US"/>
              </w:rPr>
              <w:t>1.1.2</w:t>
            </w:r>
            <w:r w:rsidR="00DF6A45" w:rsidRPr="00DB5B4A">
              <w:rPr>
                <w:lang w:val="el-GR" w:eastAsia="en-US"/>
              </w:rPr>
              <w:fldChar w:fldCharType="end"/>
            </w:r>
          </w:p>
        </w:tc>
      </w:tr>
      <w:tr w:rsidR="004D1C23" w:rsidRPr="00B770E3" w14:paraId="6460A757" w14:textId="77777777" w:rsidTr="00990757">
        <w:tc>
          <w:tcPr>
            <w:tcW w:w="2405" w:type="dxa"/>
            <w:vAlign w:val="center"/>
          </w:tcPr>
          <w:p w14:paraId="0F59D6A0" w14:textId="77777777" w:rsidR="004D1C23" w:rsidRPr="00D63725" w:rsidRDefault="004D1C23" w:rsidP="00AB1716">
            <w:pPr>
              <w:widowControl w:val="0"/>
              <w:suppressAutoHyphens w:val="0"/>
              <w:spacing w:after="0"/>
              <w:rPr>
                <w:lang w:val="el-GR" w:eastAsia="en-US"/>
              </w:rPr>
            </w:pPr>
            <w:r w:rsidRPr="00D63725">
              <w:rPr>
                <w:lang w:val="el-GR" w:eastAsia="en-US"/>
              </w:rPr>
              <w:t>Κύριος του Έργου</w:t>
            </w:r>
          </w:p>
        </w:tc>
        <w:tc>
          <w:tcPr>
            <w:tcW w:w="4253" w:type="dxa"/>
            <w:vAlign w:val="center"/>
          </w:tcPr>
          <w:p w14:paraId="048B780B" w14:textId="5CEF4266" w:rsidR="004D1C23" w:rsidRPr="00EF2204" w:rsidRDefault="000F7DB6" w:rsidP="00B770E3">
            <w:pPr>
              <w:widowControl w:val="0"/>
              <w:suppressAutoHyphens w:val="0"/>
              <w:spacing w:after="0"/>
              <w:rPr>
                <w:highlight w:val="cyan"/>
                <w:lang w:val="el-GR" w:eastAsia="en-US"/>
              </w:rPr>
            </w:pPr>
            <w:r w:rsidRPr="00990757">
              <w:rPr>
                <w:lang w:val="el-GR" w:eastAsia="en-US"/>
              </w:rPr>
              <w:t xml:space="preserve">Υπουργείο </w:t>
            </w:r>
            <w:r w:rsidR="00B770E3" w:rsidRPr="00990757">
              <w:rPr>
                <w:lang w:val="el-GR" w:eastAsia="en-US"/>
              </w:rPr>
              <w:t>Ψηφιακής Διακυβέρνησης</w:t>
            </w:r>
            <w:r w:rsidR="004D1C23" w:rsidRPr="00990757">
              <w:rPr>
                <w:lang w:val="el-GR" w:eastAsia="en-US"/>
              </w:rPr>
              <w:t xml:space="preserve">  </w:t>
            </w:r>
          </w:p>
        </w:tc>
        <w:tc>
          <w:tcPr>
            <w:tcW w:w="3197" w:type="dxa"/>
          </w:tcPr>
          <w:p w14:paraId="1F967E1F" w14:textId="77777777" w:rsidR="00B770E3" w:rsidRDefault="000F7DB6" w:rsidP="00AB1716">
            <w:pPr>
              <w:widowControl w:val="0"/>
              <w:suppressAutoHyphens w:val="0"/>
              <w:spacing w:after="0"/>
              <w:rPr>
                <w:lang w:val="el-GR"/>
              </w:rPr>
            </w:pPr>
            <w:r w:rsidRPr="000F7DB6">
              <w:t>https</w:t>
            </w:r>
            <w:r w:rsidRPr="00990757">
              <w:rPr>
                <w:lang w:val="el-GR"/>
              </w:rPr>
              <w:t>://</w:t>
            </w:r>
            <w:r w:rsidRPr="000F7DB6">
              <w:t>mind</w:t>
            </w:r>
            <w:r w:rsidR="00B770E3">
              <w:t>igital</w:t>
            </w:r>
            <w:r w:rsidRPr="00990757">
              <w:rPr>
                <w:lang w:val="el-GR"/>
              </w:rPr>
              <w:t>.</w:t>
            </w:r>
            <w:r w:rsidRPr="000F7DB6">
              <w:t>gr</w:t>
            </w:r>
            <w:r w:rsidRPr="00990757">
              <w:rPr>
                <w:lang w:val="el-GR"/>
              </w:rPr>
              <w:t>/</w:t>
            </w:r>
            <w:r w:rsidRPr="00990757" w:rsidDel="000F7DB6">
              <w:rPr>
                <w:lang w:val="el-GR"/>
              </w:rPr>
              <w:t xml:space="preserve"> </w:t>
            </w:r>
          </w:p>
          <w:p w14:paraId="214B64A4" w14:textId="78E6F153" w:rsidR="004D1C23" w:rsidRPr="00D63725" w:rsidRDefault="004D1C23" w:rsidP="00AB1716">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263685">
              <w:rPr>
                <w:lang w:val="el-GR" w:eastAsia="en-US"/>
              </w:rPr>
              <w:t>1.1.3</w:t>
            </w:r>
            <w:r w:rsidR="00DF6A45">
              <w:rPr>
                <w:lang w:val="el-GR" w:eastAsia="en-US"/>
              </w:rPr>
              <w:fldChar w:fldCharType="end"/>
            </w:r>
          </w:p>
        </w:tc>
      </w:tr>
      <w:tr w:rsidR="004D1C23" w:rsidRPr="00B770E3" w14:paraId="7DF70F82" w14:textId="77777777" w:rsidTr="00990757">
        <w:tc>
          <w:tcPr>
            <w:tcW w:w="2405" w:type="dxa"/>
            <w:vAlign w:val="center"/>
          </w:tcPr>
          <w:p w14:paraId="6B00A48C" w14:textId="77777777" w:rsidR="004D1C23" w:rsidRPr="00D63725" w:rsidRDefault="004D1C23" w:rsidP="00AB1716">
            <w:pPr>
              <w:widowControl w:val="0"/>
              <w:suppressAutoHyphens w:val="0"/>
              <w:spacing w:after="0"/>
              <w:rPr>
                <w:lang w:val="el-GR" w:eastAsia="en-US"/>
              </w:rPr>
            </w:pPr>
            <w:r w:rsidRPr="00D63725">
              <w:rPr>
                <w:lang w:val="el-GR" w:eastAsia="en-US"/>
              </w:rPr>
              <w:t>Φορέας Λειτουργίας του Έργου</w:t>
            </w:r>
          </w:p>
        </w:tc>
        <w:tc>
          <w:tcPr>
            <w:tcW w:w="4253" w:type="dxa"/>
            <w:vAlign w:val="center"/>
          </w:tcPr>
          <w:p w14:paraId="12B576F0" w14:textId="60CAAAAF" w:rsidR="004D1C23" w:rsidRPr="00EF2204" w:rsidRDefault="00B770E3" w:rsidP="009B3276">
            <w:pPr>
              <w:widowControl w:val="0"/>
              <w:suppressAutoHyphens w:val="0"/>
              <w:spacing w:after="0"/>
              <w:rPr>
                <w:highlight w:val="cyan"/>
                <w:lang w:val="el-GR" w:eastAsia="en-US"/>
              </w:rPr>
            </w:pPr>
            <w:r w:rsidRPr="00990757">
              <w:rPr>
                <w:lang w:val="el-GR" w:eastAsia="en-US"/>
              </w:rPr>
              <w:t>Υπουργείο Ψηφιακής Διακυβέρνησης</w:t>
            </w:r>
            <w:r w:rsidR="000F7DB6" w:rsidRPr="00990757">
              <w:rPr>
                <w:lang w:val="el-GR" w:eastAsia="en-US"/>
              </w:rPr>
              <w:t xml:space="preserve">  </w:t>
            </w:r>
          </w:p>
        </w:tc>
        <w:tc>
          <w:tcPr>
            <w:tcW w:w="3197" w:type="dxa"/>
          </w:tcPr>
          <w:p w14:paraId="4D7C453F" w14:textId="77777777" w:rsidR="00B770E3" w:rsidRDefault="00B770E3" w:rsidP="004D1C23">
            <w:pPr>
              <w:widowControl w:val="0"/>
              <w:suppressAutoHyphens w:val="0"/>
              <w:spacing w:after="0"/>
              <w:rPr>
                <w:lang w:val="el-GR"/>
              </w:rPr>
            </w:pPr>
            <w:r w:rsidRPr="00B770E3">
              <w:t>https</w:t>
            </w:r>
            <w:r w:rsidRPr="00990757">
              <w:rPr>
                <w:lang w:val="el-GR"/>
              </w:rPr>
              <w:t>://</w:t>
            </w:r>
            <w:r w:rsidRPr="00B770E3">
              <w:t>mindigital</w:t>
            </w:r>
            <w:r w:rsidRPr="00990757">
              <w:rPr>
                <w:lang w:val="el-GR"/>
              </w:rPr>
              <w:t>.</w:t>
            </w:r>
            <w:r w:rsidRPr="00B770E3">
              <w:t>gr</w:t>
            </w:r>
            <w:r w:rsidRPr="00990757">
              <w:rPr>
                <w:lang w:val="el-GR"/>
              </w:rPr>
              <w:t xml:space="preserve">/ </w:t>
            </w:r>
            <w:r w:rsidR="000F7DB6" w:rsidRPr="00990757" w:rsidDel="000F7DB6">
              <w:rPr>
                <w:lang w:val="el-GR"/>
              </w:rPr>
              <w:t xml:space="preserve"> </w:t>
            </w:r>
          </w:p>
          <w:p w14:paraId="69625F83" w14:textId="72D164EA" w:rsidR="004D1C23" w:rsidRPr="00D63725" w:rsidRDefault="004D1C23" w:rsidP="004D1C23">
            <w:pPr>
              <w:widowControl w:val="0"/>
              <w:suppressAutoHyphens w:val="0"/>
              <w:spacing w:after="0"/>
              <w:rPr>
                <w:lang w:val="el-GR" w:eastAsia="en-US"/>
              </w:rPr>
            </w:pPr>
            <w:r w:rsidRPr="00D63725">
              <w:rPr>
                <w:lang w:val="el-GR" w:eastAsia="en-US"/>
              </w:rPr>
              <w:t xml:space="preserve">Βλ. Παρ. </w:t>
            </w:r>
            <w:r w:rsidR="00DF6A45">
              <w:rPr>
                <w:lang w:val="el-GR" w:eastAsia="en-US"/>
              </w:rPr>
              <w:fldChar w:fldCharType="begin"/>
            </w:r>
            <w:r w:rsidR="00DF6A45">
              <w:rPr>
                <w:lang w:val="el-GR" w:eastAsia="en-US"/>
              </w:rPr>
              <w:instrText xml:space="preserve"> REF _Ref55370267 \r \h </w:instrText>
            </w:r>
            <w:r w:rsidR="00DF6A45">
              <w:rPr>
                <w:lang w:val="el-GR" w:eastAsia="en-US"/>
              </w:rPr>
            </w:r>
            <w:r w:rsidR="00DF6A45">
              <w:rPr>
                <w:lang w:val="el-GR" w:eastAsia="en-US"/>
              </w:rPr>
              <w:fldChar w:fldCharType="separate"/>
            </w:r>
            <w:r w:rsidR="00263685">
              <w:rPr>
                <w:lang w:val="el-GR" w:eastAsia="en-US"/>
              </w:rPr>
              <w:t>1.1.3</w:t>
            </w:r>
            <w:r w:rsidR="00DF6A45">
              <w:rPr>
                <w:lang w:val="el-GR" w:eastAsia="en-US"/>
              </w:rPr>
              <w:fldChar w:fldCharType="end"/>
            </w:r>
          </w:p>
        </w:tc>
      </w:tr>
      <w:tr w:rsidR="004D1C23" w:rsidRPr="00D63725" w:rsidDel="00DF55C4" w14:paraId="6FE4EC6A" w14:textId="77777777" w:rsidTr="00990757">
        <w:tc>
          <w:tcPr>
            <w:tcW w:w="2405" w:type="dxa"/>
            <w:vAlign w:val="center"/>
          </w:tcPr>
          <w:p w14:paraId="0A1AF626" w14:textId="77777777" w:rsidR="004D1C23" w:rsidRPr="00D63725" w:rsidDel="00DF55C4" w:rsidRDefault="004D1C23" w:rsidP="00AB1716">
            <w:pPr>
              <w:widowControl w:val="0"/>
              <w:suppressAutoHyphens w:val="0"/>
              <w:spacing w:after="0"/>
              <w:rPr>
                <w:lang w:val="el-GR" w:eastAsia="en-US"/>
              </w:rPr>
            </w:pPr>
            <w:r w:rsidRPr="00D63725">
              <w:rPr>
                <w:lang w:val="el-GR" w:eastAsia="en-US"/>
              </w:rPr>
              <w:t>Όργανα &amp; Επιτροπές Παρακολούθησης, Διακυβέρνησης και Ελέγχου του Έργου</w:t>
            </w:r>
          </w:p>
        </w:tc>
        <w:tc>
          <w:tcPr>
            <w:tcW w:w="4253" w:type="dxa"/>
            <w:vAlign w:val="center"/>
          </w:tcPr>
          <w:p w14:paraId="4761D676" w14:textId="77777777" w:rsidR="004D1C23" w:rsidRPr="00D63725" w:rsidDel="00DF55C4" w:rsidRDefault="004D1C23" w:rsidP="00AB1716">
            <w:pPr>
              <w:widowControl w:val="0"/>
              <w:suppressAutoHyphens w:val="0"/>
              <w:spacing w:after="0"/>
              <w:rPr>
                <w:lang w:val="el-GR" w:eastAsia="en-US"/>
              </w:rPr>
            </w:pPr>
            <w:r w:rsidRPr="00D63725">
              <w:rPr>
                <w:lang w:val="el-GR" w:eastAsia="en-US"/>
              </w:rPr>
              <w:t>-</w:t>
            </w:r>
          </w:p>
        </w:tc>
        <w:tc>
          <w:tcPr>
            <w:tcW w:w="3197" w:type="dxa"/>
            <w:vAlign w:val="center"/>
          </w:tcPr>
          <w:p w14:paraId="0F6D51B9" w14:textId="74A35916" w:rsidR="004D1C23" w:rsidRPr="00D63725" w:rsidDel="00DF55C4" w:rsidRDefault="004D1C23" w:rsidP="00AB1716">
            <w:pPr>
              <w:widowControl w:val="0"/>
              <w:suppressAutoHyphens w:val="0"/>
              <w:spacing w:after="0"/>
              <w:rPr>
                <w:lang w:eastAsia="en-US"/>
              </w:rPr>
            </w:pPr>
            <w:r w:rsidRPr="00D63725">
              <w:rPr>
                <w:lang w:val="el-GR" w:eastAsia="en-US"/>
              </w:rPr>
              <w:t>Βλ</w:t>
            </w:r>
            <w:r w:rsidRPr="00D63725">
              <w:rPr>
                <w:lang w:eastAsia="en-US"/>
              </w:rPr>
              <w:t xml:space="preserve">. </w:t>
            </w:r>
            <w:r w:rsidR="00DF6A45">
              <w:rPr>
                <w:lang w:val="el-GR" w:eastAsia="en-US"/>
              </w:rPr>
              <w:t>Π</w:t>
            </w:r>
            <w:r w:rsidRPr="00D63725">
              <w:rPr>
                <w:lang w:val="el-GR" w:eastAsia="en-US"/>
              </w:rPr>
              <w:t>αρ</w:t>
            </w:r>
            <w:r w:rsidRPr="00D63725">
              <w:rPr>
                <w:lang w:eastAsia="en-US"/>
              </w:rPr>
              <w:t xml:space="preserve">. </w:t>
            </w:r>
            <w:r w:rsidR="00DF6A45">
              <w:rPr>
                <w:lang w:eastAsia="en-US"/>
              </w:rPr>
              <w:fldChar w:fldCharType="begin"/>
            </w:r>
            <w:r w:rsidR="00DF6A45">
              <w:rPr>
                <w:lang w:eastAsia="en-US"/>
              </w:rPr>
              <w:instrText xml:space="preserve"> REF _Ref55370327 \r \h </w:instrText>
            </w:r>
            <w:r w:rsidR="00DF6A45">
              <w:rPr>
                <w:lang w:eastAsia="en-US"/>
              </w:rPr>
            </w:r>
            <w:r w:rsidR="00DF6A45">
              <w:rPr>
                <w:lang w:eastAsia="en-US"/>
              </w:rPr>
              <w:fldChar w:fldCharType="separate"/>
            </w:r>
            <w:r w:rsidR="00263685">
              <w:rPr>
                <w:lang w:eastAsia="en-US"/>
              </w:rPr>
              <w:t>1.1.4</w:t>
            </w:r>
            <w:r w:rsidR="00DF6A45">
              <w:rPr>
                <w:lang w:eastAsia="en-US"/>
              </w:rPr>
              <w:fldChar w:fldCharType="end"/>
            </w:r>
          </w:p>
        </w:tc>
      </w:tr>
    </w:tbl>
    <w:p w14:paraId="5CAF37B7" w14:textId="77777777" w:rsidR="004D7243" w:rsidRDefault="004D7243" w:rsidP="004D7243">
      <w:pPr>
        <w:shd w:val="clear" w:color="auto" w:fill="FFFFFF"/>
        <w:suppressAutoHyphens w:val="0"/>
        <w:spacing w:after="150" w:line="276" w:lineRule="auto"/>
        <w:rPr>
          <w:lang w:val="el-GR"/>
        </w:rPr>
      </w:pPr>
      <w:bookmarkStart w:id="460" w:name="_Ref51336725"/>
      <w:bookmarkStart w:id="461" w:name="_Toc53671308"/>
      <w:bookmarkStart w:id="462" w:name="_Toc121404586"/>
    </w:p>
    <w:p w14:paraId="2A8E12F2" w14:textId="77283612" w:rsidR="00556A23" w:rsidRPr="009749A4" w:rsidRDefault="00556A23" w:rsidP="00F373CF">
      <w:pPr>
        <w:pStyle w:val="30"/>
        <w:numPr>
          <w:ilvl w:val="2"/>
          <w:numId w:val="19"/>
        </w:numPr>
        <w:rPr>
          <w:lang w:val="el-GR"/>
        </w:rPr>
      </w:pPr>
      <w:bookmarkStart w:id="463" w:name="_Toc126068932"/>
      <w:r w:rsidRPr="009749A4">
        <w:rPr>
          <w:lang w:val="el-GR"/>
        </w:rPr>
        <w:t>Φορέας Υλοποίησης – Αναθέτουσα Αρχή</w:t>
      </w:r>
      <w:bookmarkEnd w:id="460"/>
      <w:bookmarkEnd w:id="461"/>
      <w:bookmarkEnd w:id="462"/>
      <w:bookmarkEnd w:id="463"/>
      <w:r w:rsidRPr="009749A4">
        <w:rPr>
          <w:lang w:val="el-GR"/>
        </w:rPr>
        <w:t xml:space="preserve"> </w:t>
      </w:r>
    </w:p>
    <w:p w14:paraId="5AECEF1C" w14:textId="77777777" w:rsidR="009B3276" w:rsidRPr="009B3276" w:rsidRDefault="009B3276" w:rsidP="00D9520E">
      <w:pPr>
        <w:shd w:val="clear" w:color="auto" w:fill="FFFFFF"/>
        <w:suppressAutoHyphens w:val="0"/>
        <w:spacing w:after="150" w:line="276" w:lineRule="auto"/>
        <w:rPr>
          <w:lang w:val="el-GR"/>
        </w:rPr>
      </w:pPr>
      <w:r w:rsidRPr="009B3276">
        <w:rPr>
          <w:lang w:val="el-GR"/>
        </w:rPr>
        <w:t>Η «</w:t>
      </w:r>
      <w:r w:rsidRPr="009B3276">
        <w:rPr>
          <w:b/>
          <w:lang w:val="el-GR"/>
        </w:rPr>
        <w:t>Κοινωνία της Πληροφορίας Μ.Α.Ε.</w:t>
      </w:r>
      <w:r w:rsidRPr="009B3276">
        <w:rPr>
          <w:lang w:val="el-GR"/>
        </w:rPr>
        <w:t>»,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4E9DEF7F" w14:textId="77777777" w:rsidR="009B3276" w:rsidRPr="009B3276" w:rsidRDefault="009B3276" w:rsidP="00075680">
      <w:pPr>
        <w:shd w:val="clear" w:color="auto" w:fill="FFFFFF"/>
        <w:suppressAutoHyphens w:val="0"/>
        <w:spacing w:after="150" w:line="276" w:lineRule="auto"/>
        <w:rPr>
          <w:lang w:val="el-GR"/>
        </w:rPr>
      </w:pPr>
      <w:r w:rsidRPr="009B3276">
        <w:rPr>
          <w:lang w:val="el-GR"/>
        </w:rPr>
        <w:t>Βασικός σκοπός της Εταιρείας, όπως ορίζεται στην τελευταία τροποποίηση του καταστατικού αυτής (ΦΕΚ 343/Β/07-02-2020), είναι:</w:t>
      </w:r>
    </w:p>
    <w:p w14:paraId="1BF9AB50" w14:textId="6567AFCD"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α) </w:t>
      </w:r>
      <w:r w:rsidR="009749A4">
        <w:rPr>
          <w:lang w:val="el-GR"/>
        </w:rPr>
        <w:tab/>
      </w:r>
      <w:r w:rsidRPr="009B3276">
        <w:rPr>
          <w:lang w:val="el-GR"/>
        </w:rPr>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542DDD2D" w14:textId="684620DD"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β) </w:t>
      </w:r>
      <w:r w:rsidR="009749A4">
        <w:rPr>
          <w:lang w:val="el-GR"/>
        </w:rPr>
        <w:tab/>
      </w:r>
      <w:r w:rsidRPr="009B3276">
        <w:rPr>
          <w:lang w:val="el-GR"/>
        </w:rPr>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w:t>
      </w:r>
      <w:r w:rsidRPr="009B3276">
        <w:rPr>
          <w:lang w:val="el-GR"/>
        </w:rPr>
        <w:lastRenderedPageBreak/>
        <w:t xml:space="preserve">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7E8ADB44" w14:textId="6593E5A7"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γ) </w:t>
      </w:r>
      <w:r w:rsidR="009749A4">
        <w:rPr>
          <w:lang w:val="el-GR"/>
        </w:rPr>
        <w:tab/>
      </w:r>
      <w:r w:rsidRPr="009B3276">
        <w:rPr>
          <w:lang w:val="el-GR"/>
        </w:rPr>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300AAA54" w14:textId="57F177F5"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δ) </w:t>
      </w:r>
      <w:r w:rsidR="009749A4">
        <w:rPr>
          <w:lang w:val="el-GR"/>
        </w:rPr>
        <w:tab/>
      </w:r>
      <w:r w:rsidRPr="009B3276">
        <w:rPr>
          <w:lang w:val="el-GR"/>
        </w:rPr>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4351E47" w14:textId="75DE328C"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ε)</w:t>
      </w:r>
      <w:r w:rsidR="009749A4">
        <w:rPr>
          <w:lang w:val="el-GR"/>
        </w:rPr>
        <w:tab/>
      </w:r>
      <w:r w:rsidRPr="009B3276">
        <w:rPr>
          <w:lang w:val="el-GR"/>
        </w:rPr>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24D74164" w14:textId="1C1D05D5"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στ)</w:t>
      </w:r>
      <w:r w:rsidR="009749A4">
        <w:rPr>
          <w:lang w:val="el-GR"/>
        </w:rPr>
        <w:tab/>
      </w:r>
      <w:r w:rsidRPr="009B3276">
        <w:rPr>
          <w:lang w:val="el-GR"/>
        </w:rPr>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70F46A9F" w14:textId="066C3E1A"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ζ) </w:t>
      </w:r>
      <w:r w:rsidR="009749A4">
        <w:rPr>
          <w:lang w:val="el-GR"/>
        </w:rPr>
        <w:tab/>
      </w:r>
      <w:r w:rsidRPr="009B3276">
        <w:rPr>
          <w:lang w:val="el-GR"/>
        </w:rPr>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6BAB5909" w14:textId="26E6FC5D"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η) </w:t>
      </w:r>
      <w:r w:rsidR="009749A4">
        <w:rPr>
          <w:lang w:val="el-GR"/>
        </w:rPr>
        <w:tab/>
      </w:r>
      <w:r w:rsidRPr="009B3276">
        <w:rPr>
          <w:lang w:val="el-GR"/>
        </w:rPr>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2783911A" w14:textId="48C0C8DF"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θ) </w:t>
      </w:r>
      <w:r w:rsidR="009749A4">
        <w:rPr>
          <w:lang w:val="el-GR"/>
        </w:rPr>
        <w:tab/>
      </w:r>
      <w:r w:rsidRPr="009B3276">
        <w:rPr>
          <w:lang w:val="el-GR"/>
        </w:rPr>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7D625C65" w14:textId="66A378B8" w:rsidR="009B3276" w:rsidRPr="009B3276" w:rsidRDefault="009B3276" w:rsidP="009749A4">
      <w:pPr>
        <w:shd w:val="clear" w:color="auto" w:fill="FFFFFF"/>
        <w:suppressAutoHyphens w:val="0"/>
        <w:spacing w:after="150" w:line="276" w:lineRule="auto"/>
        <w:ind w:left="426" w:hanging="426"/>
        <w:rPr>
          <w:lang w:val="el-GR"/>
        </w:rPr>
      </w:pPr>
      <w:r w:rsidRPr="009B3276">
        <w:rPr>
          <w:lang w:val="el-GR"/>
        </w:rPr>
        <w:t xml:space="preserve">ι) </w:t>
      </w:r>
      <w:r w:rsidR="009749A4">
        <w:rPr>
          <w:lang w:val="el-GR"/>
        </w:rPr>
        <w:tab/>
      </w:r>
      <w:r w:rsidRPr="009B3276">
        <w:rPr>
          <w:lang w:val="el-GR"/>
        </w:rPr>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08455667" w14:textId="4978F462" w:rsidR="009749A4" w:rsidRPr="003A20BE" w:rsidRDefault="009B3276" w:rsidP="009749A4">
      <w:pPr>
        <w:spacing w:line="276" w:lineRule="auto"/>
        <w:ind w:left="426" w:hanging="426"/>
        <w:rPr>
          <w:lang w:val="el-GR"/>
        </w:rPr>
      </w:pPr>
      <w:r w:rsidRPr="009B3276">
        <w:rPr>
          <w:lang w:val="el-GR"/>
        </w:rPr>
        <w:t xml:space="preserve">ια) </w:t>
      </w:r>
      <w:r w:rsidR="009749A4">
        <w:rPr>
          <w:lang w:val="el-GR"/>
        </w:rPr>
        <w:tab/>
      </w:r>
      <w:r w:rsidRPr="009B3276">
        <w:rPr>
          <w:lang w:val="el-GR"/>
        </w:rPr>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C31C1D1" w14:textId="6EAD2926" w:rsidR="00556A23" w:rsidRPr="009749A4" w:rsidRDefault="00556A23" w:rsidP="00F373CF">
      <w:pPr>
        <w:pStyle w:val="30"/>
        <w:numPr>
          <w:ilvl w:val="2"/>
          <w:numId w:val="19"/>
        </w:numPr>
        <w:rPr>
          <w:lang w:val="el-GR"/>
        </w:rPr>
      </w:pPr>
      <w:bookmarkStart w:id="464" w:name="_Ref55370316"/>
      <w:bookmarkStart w:id="465" w:name="_Toc121404587"/>
      <w:bookmarkStart w:id="466" w:name="_Toc126068933"/>
      <w:r w:rsidRPr="009749A4">
        <w:rPr>
          <w:lang w:val="el-GR"/>
        </w:rPr>
        <w:lastRenderedPageBreak/>
        <w:t>Φορέας Χρηματοδότησης</w:t>
      </w:r>
      <w:bookmarkEnd w:id="464"/>
      <w:bookmarkEnd w:id="465"/>
      <w:bookmarkEnd w:id="466"/>
      <w:r w:rsidRPr="009749A4">
        <w:rPr>
          <w:lang w:val="el-GR"/>
        </w:rPr>
        <w:t xml:space="preserve"> </w:t>
      </w:r>
    </w:p>
    <w:p w14:paraId="7307FDBB" w14:textId="40442C51" w:rsidR="009749A4" w:rsidRPr="00DB5B4A" w:rsidRDefault="00297608" w:rsidP="00DB5B4A">
      <w:pPr>
        <w:spacing w:line="276" w:lineRule="auto"/>
        <w:rPr>
          <w:rFonts w:eastAsia="SimSun"/>
          <w:bCs/>
          <w:szCs w:val="20"/>
          <w:lang w:val="el-GR"/>
        </w:rPr>
      </w:pPr>
      <w:r w:rsidRPr="00DB5B4A">
        <w:rPr>
          <w:rFonts w:eastAsia="SimSun"/>
          <w:bCs/>
          <w:szCs w:val="20"/>
          <w:lang w:val="el-GR"/>
        </w:rPr>
        <w:t>Φορ</w:t>
      </w:r>
      <w:r>
        <w:rPr>
          <w:rFonts w:eastAsia="SimSun"/>
          <w:bCs/>
          <w:szCs w:val="20"/>
          <w:lang w:val="el-GR"/>
        </w:rPr>
        <w:t>έας Χρηματοδότησης είναι το Υπουργείο Ψηφιακής Διακυβέρνησης.</w:t>
      </w:r>
    </w:p>
    <w:p w14:paraId="483920F3" w14:textId="17E44EF4" w:rsidR="00556A23" w:rsidRPr="009749A4" w:rsidRDefault="00556A23" w:rsidP="00F373CF">
      <w:pPr>
        <w:pStyle w:val="30"/>
        <w:numPr>
          <w:ilvl w:val="2"/>
          <w:numId w:val="19"/>
        </w:numPr>
        <w:rPr>
          <w:lang w:val="el-GR"/>
        </w:rPr>
      </w:pPr>
      <w:bookmarkStart w:id="467" w:name="_Ref55370267"/>
      <w:bookmarkStart w:id="468" w:name="_Toc121404588"/>
      <w:bookmarkStart w:id="469" w:name="_Toc126068934"/>
      <w:r w:rsidRPr="009749A4">
        <w:rPr>
          <w:lang w:val="el-GR"/>
        </w:rPr>
        <w:t>Κύριος του Έργου – Φορέας Λειτουργίας</w:t>
      </w:r>
      <w:bookmarkEnd w:id="467"/>
      <w:bookmarkEnd w:id="468"/>
      <w:bookmarkEnd w:id="469"/>
    </w:p>
    <w:p w14:paraId="52B1E889" w14:textId="0414B7FA" w:rsidR="00556A23" w:rsidRPr="003A20BE" w:rsidRDefault="009B3276" w:rsidP="00D476C8">
      <w:pPr>
        <w:spacing w:line="276" w:lineRule="auto"/>
        <w:rPr>
          <w:color w:val="FF0000"/>
          <w:lang w:val="el-GR"/>
        </w:rPr>
      </w:pPr>
      <w:r w:rsidRPr="009B3276">
        <w:rPr>
          <w:lang w:val="el-GR"/>
        </w:rPr>
        <w:t xml:space="preserve">Φορέας Λειτουργίας και Κύριος του Έργου είναι το Υπουργείο </w:t>
      </w:r>
      <w:r w:rsidR="00B770E3">
        <w:rPr>
          <w:lang w:val="el-GR"/>
        </w:rPr>
        <w:t>Ψηφιακής Διακυβέρνησης</w:t>
      </w:r>
      <w:r w:rsidRPr="009B3276">
        <w:rPr>
          <w:lang w:val="el-GR"/>
        </w:rPr>
        <w:t>.</w:t>
      </w:r>
      <w:r w:rsidRPr="009B3276">
        <w:rPr>
          <w:color w:val="FF0000"/>
          <w:lang w:val="el-GR"/>
        </w:rPr>
        <w:t xml:space="preserve"> </w:t>
      </w:r>
    </w:p>
    <w:p w14:paraId="0E32BCF2" w14:textId="48D098D3" w:rsidR="00556A23" w:rsidRPr="009749A4" w:rsidRDefault="00556A23" w:rsidP="00F373CF">
      <w:pPr>
        <w:pStyle w:val="30"/>
        <w:numPr>
          <w:ilvl w:val="2"/>
          <w:numId w:val="19"/>
        </w:numPr>
        <w:rPr>
          <w:lang w:val="el-GR"/>
        </w:rPr>
      </w:pPr>
      <w:bookmarkStart w:id="470" w:name="_Toc86395809"/>
      <w:bookmarkStart w:id="471" w:name="_Ref55370327"/>
      <w:bookmarkStart w:id="472" w:name="_Toc121404589"/>
      <w:bookmarkStart w:id="473" w:name="_Toc126068935"/>
      <w:bookmarkEnd w:id="470"/>
      <w:r w:rsidRPr="009749A4">
        <w:rPr>
          <w:lang w:val="el-GR"/>
        </w:rPr>
        <w:t>Όργανα &amp; Επιτροπές Παρακολούθησης, Διακυβέρνησης και Ελέγχου του Έργου</w:t>
      </w:r>
      <w:bookmarkEnd w:id="471"/>
      <w:bookmarkEnd w:id="472"/>
      <w:bookmarkEnd w:id="473"/>
    </w:p>
    <w:p w14:paraId="4B8735FA" w14:textId="06193945" w:rsidR="00E0686B" w:rsidRDefault="00E0686B" w:rsidP="00D476C8">
      <w:pPr>
        <w:spacing w:line="276" w:lineRule="auto"/>
        <w:rPr>
          <w:lang w:val="el-GR"/>
        </w:rPr>
      </w:pPr>
      <w:r w:rsidRPr="000A1F30">
        <w:rPr>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10B6B051" w14:textId="77777777" w:rsidR="009749A4" w:rsidRPr="000A1F30" w:rsidRDefault="009749A4" w:rsidP="00D476C8">
      <w:pPr>
        <w:spacing w:line="276" w:lineRule="auto"/>
        <w:rPr>
          <w:lang w:val="el-GR"/>
        </w:rPr>
      </w:pPr>
    </w:p>
    <w:p w14:paraId="3B2CF38E" w14:textId="67995F13" w:rsidR="00B770E3" w:rsidRDefault="00E0686B">
      <w:pPr>
        <w:pStyle w:val="aff"/>
        <w:numPr>
          <w:ilvl w:val="0"/>
          <w:numId w:val="11"/>
        </w:numPr>
        <w:spacing w:line="276" w:lineRule="auto"/>
        <w:ind w:left="0" w:firstLine="6"/>
        <w:rPr>
          <w:lang w:val="el-GR"/>
        </w:rPr>
      </w:pPr>
      <w:r w:rsidRPr="00B770E3">
        <w:rPr>
          <w:b/>
          <w:bCs/>
          <w:lang w:val="el-GR"/>
        </w:rPr>
        <w:t>Επιτροπή Εποπτείας Προγραμματικής Συμφωνίας (ΕΕΠΣ)</w:t>
      </w:r>
    </w:p>
    <w:p w14:paraId="20293FF7" w14:textId="3C8635C4" w:rsidR="00E0686B" w:rsidRPr="00B770E3" w:rsidRDefault="00E0686B" w:rsidP="00D476C8">
      <w:pPr>
        <w:pStyle w:val="aff"/>
        <w:spacing w:line="276" w:lineRule="auto"/>
        <w:ind w:left="6"/>
        <w:rPr>
          <w:lang w:val="el-GR"/>
        </w:rPr>
      </w:pPr>
      <w:r w:rsidRPr="00B770E3">
        <w:rPr>
          <w:lang w:val="el-GR"/>
        </w:rPr>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ΚτΠ </w:t>
      </w:r>
      <w:r w:rsidR="00B8683B" w:rsidRPr="00B770E3">
        <w:rPr>
          <w:lang w:val="el-GR"/>
        </w:rPr>
        <w:t>Μ</w:t>
      </w:r>
      <w:r w:rsidR="00B770E3">
        <w:rPr>
          <w:lang w:val="el-GR"/>
        </w:rPr>
        <w:t>.</w:t>
      </w:r>
      <w:r w:rsidRPr="00B770E3">
        <w:rPr>
          <w:lang w:val="el-GR"/>
        </w:rPr>
        <w:t>Α</w:t>
      </w:r>
      <w:r w:rsidR="00B770E3">
        <w:rPr>
          <w:lang w:val="el-GR"/>
        </w:rPr>
        <w:t>.</w:t>
      </w:r>
      <w:r w:rsidRPr="00B770E3">
        <w:rPr>
          <w:lang w:val="el-GR"/>
        </w:rPr>
        <w:t>Ε</w:t>
      </w:r>
      <w:r w:rsidR="00B770E3">
        <w:rPr>
          <w:lang w:val="el-GR"/>
        </w:rPr>
        <w:t>.</w:t>
      </w:r>
      <w:r w:rsidRPr="00B770E3">
        <w:rPr>
          <w:lang w:val="el-GR"/>
        </w:rPr>
        <w:t xml:space="preserve"> και του </w:t>
      </w:r>
      <w:r w:rsidR="00B770E3" w:rsidRPr="00B770E3">
        <w:rPr>
          <w:lang w:val="el-GR"/>
        </w:rPr>
        <w:t xml:space="preserve">Υπουργείου </w:t>
      </w:r>
      <w:r w:rsidR="00B770E3">
        <w:rPr>
          <w:lang w:val="el-GR"/>
        </w:rPr>
        <w:t>Ψηφιακής Διακυβέρνησης</w:t>
      </w:r>
      <w:r w:rsidR="00B770E3" w:rsidRPr="00B770E3">
        <w:rPr>
          <w:lang w:val="el-GR"/>
        </w:rPr>
        <w:t xml:space="preserve"> </w:t>
      </w:r>
      <w:r w:rsidRPr="00B770E3">
        <w:rPr>
          <w:lang w:val="el-GR"/>
        </w:rPr>
        <w:t>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69879842" w14:textId="41F5AABA" w:rsidR="00E0686B" w:rsidRPr="000A1F30" w:rsidRDefault="00E0686B" w:rsidP="00D476C8">
      <w:pPr>
        <w:spacing w:line="276" w:lineRule="auto"/>
        <w:rPr>
          <w:lang w:val="el-GR"/>
        </w:rPr>
      </w:pPr>
      <w:r w:rsidRPr="000A1F30">
        <w:rPr>
          <w:lang w:val="el-GR"/>
        </w:rPr>
        <w:t>Η ΕΕΠΣ είναι αρμόδια να εισηγηθεί στον κύριο του Έργου για την έκδοση σχετικών αποφάσεων σε θέματα που αφορούν:</w:t>
      </w:r>
    </w:p>
    <w:p w14:paraId="11E8F84B" w14:textId="08A37F4F" w:rsidR="00E0686B" w:rsidRPr="000A1F30" w:rsidRDefault="00E0686B" w:rsidP="00F373CF">
      <w:pPr>
        <w:pStyle w:val="aff"/>
        <w:numPr>
          <w:ilvl w:val="0"/>
          <w:numId w:val="26"/>
        </w:numPr>
        <w:spacing w:line="276" w:lineRule="auto"/>
        <w:ind w:hanging="294"/>
        <w:rPr>
          <w:lang w:val="el-GR"/>
        </w:rPr>
      </w:pPr>
      <w:r w:rsidRPr="000A1F30">
        <w:rPr>
          <w:lang w:val="el-GR"/>
        </w:rPr>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r w:rsidR="00A766B6">
        <w:rPr>
          <w:lang w:val="el-GR"/>
        </w:rPr>
        <w:t>,</w:t>
      </w:r>
    </w:p>
    <w:p w14:paraId="318A0055" w14:textId="0357B618" w:rsidR="00E0686B" w:rsidRPr="000A1F30" w:rsidRDefault="00E0686B" w:rsidP="00F373CF">
      <w:pPr>
        <w:pStyle w:val="aff"/>
        <w:numPr>
          <w:ilvl w:val="0"/>
          <w:numId w:val="26"/>
        </w:numPr>
        <w:spacing w:line="276" w:lineRule="auto"/>
        <w:ind w:hanging="294"/>
        <w:rPr>
          <w:lang w:val="el-GR"/>
        </w:rPr>
      </w:pPr>
      <w:r w:rsidRPr="000A1F30">
        <w:rPr>
          <w:lang w:val="el-GR"/>
        </w:rPr>
        <w:t xml:space="preserve">Την </w:t>
      </w:r>
      <w:r w:rsidR="00A766B6">
        <w:rPr>
          <w:lang w:val="el-GR"/>
        </w:rPr>
        <w:t>ε</w:t>
      </w:r>
      <w:r w:rsidRPr="000A1F30">
        <w:rPr>
          <w:lang w:val="el-GR"/>
        </w:rPr>
        <w:t>πίλυση επιχειρησιακών θεμάτων που επηρεάζουν και τις τεχνικές επιλογές του Έργου</w:t>
      </w:r>
      <w:r w:rsidR="00A766B6">
        <w:rPr>
          <w:lang w:val="el-GR"/>
        </w:rPr>
        <w:t>,</w:t>
      </w:r>
    </w:p>
    <w:p w14:paraId="163B815E" w14:textId="7C3E945E" w:rsidR="00E0686B" w:rsidRPr="000A1F30" w:rsidRDefault="00E0686B" w:rsidP="00F373CF">
      <w:pPr>
        <w:pStyle w:val="aff"/>
        <w:numPr>
          <w:ilvl w:val="0"/>
          <w:numId w:val="26"/>
        </w:numPr>
        <w:spacing w:line="276" w:lineRule="auto"/>
        <w:ind w:hanging="294"/>
        <w:rPr>
          <w:lang w:val="el-GR"/>
        </w:rPr>
      </w:pPr>
      <w:r w:rsidRPr="000A1F30">
        <w:rPr>
          <w:lang w:val="el-GR"/>
        </w:rPr>
        <w:t>Τη μετάθεση/παράταση του χρονοδιαγράμματος του Έργου</w:t>
      </w:r>
      <w:r w:rsidR="00A766B6">
        <w:rPr>
          <w:lang w:val="el-GR"/>
        </w:rPr>
        <w:t>,</w:t>
      </w:r>
    </w:p>
    <w:p w14:paraId="03DEA761" w14:textId="6A23B470" w:rsidR="00E0686B" w:rsidRPr="000A1F30" w:rsidRDefault="00E0686B" w:rsidP="00F373CF">
      <w:pPr>
        <w:pStyle w:val="aff"/>
        <w:numPr>
          <w:ilvl w:val="0"/>
          <w:numId w:val="26"/>
        </w:numPr>
        <w:spacing w:line="276" w:lineRule="auto"/>
        <w:ind w:hanging="294"/>
        <w:rPr>
          <w:lang w:val="el-GR"/>
        </w:rPr>
      </w:pPr>
      <w:r w:rsidRPr="000A1F30">
        <w:rPr>
          <w:lang w:val="el-GR"/>
        </w:rPr>
        <w:t>Την τροποποίηση της σύμβασης του Έργου</w:t>
      </w:r>
      <w:r w:rsidR="00A766B6">
        <w:rPr>
          <w:lang w:val="el-GR"/>
        </w:rPr>
        <w:t>.</w:t>
      </w:r>
      <w:r w:rsidRPr="000A1F30">
        <w:rPr>
          <w:lang w:val="el-GR"/>
        </w:rPr>
        <w:t xml:space="preserve"> </w:t>
      </w:r>
    </w:p>
    <w:p w14:paraId="0FC7D882" w14:textId="77777777" w:rsidR="00E0686B" w:rsidRPr="000A1F30" w:rsidRDefault="00E0686B" w:rsidP="00D476C8">
      <w:pPr>
        <w:spacing w:line="276" w:lineRule="auto"/>
        <w:ind w:hanging="294"/>
        <w:rPr>
          <w:lang w:val="el-GR"/>
        </w:rPr>
      </w:pPr>
    </w:p>
    <w:p w14:paraId="00C9A369" w14:textId="77777777" w:rsidR="00E0686B" w:rsidRPr="00DB5B4A" w:rsidRDefault="00E0686B">
      <w:pPr>
        <w:pStyle w:val="aff"/>
        <w:numPr>
          <w:ilvl w:val="0"/>
          <w:numId w:val="11"/>
        </w:numPr>
        <w:spacing w:line="276" w:lineRule="auto"/>
        <w:ind w:left="0" w:hanging="294"/>
        <w:rPr>
          <w:b/>
          <w:bCs/>
          <w:lang w:val="el-GR"/>
        </w:rPr>
      </w:pPr>
      <w:r w:rsidRPr="00DB5B4A">
        <w:rPr>
          <w:b/>
          <w:bCs/>
          <w:lang w:val="el-GR"/>
        </w:rPr>
        <w:t>Ομάδα Διοίκησης Έργου (ΟΔΕ)</w:t>
      </w:r>
    </w:p>
    <w:p w14:paraId="528E9EC1" w14:textId="56F179A1" w:rsidR="00E0686B" w:rsidRPr="002979E9" w:rsidRDefault="00E0686B" w:rsidP="00D476C8">
      <w:pPr>
        <w:spacing w:line="276" w:lineRule="auto"/>
        <w:rPr>
          <w:lang w:val="el-GR"/>
        </w:rPr>
      </w:pPr>
      <w:r w:rsidRPr="000A1F30">
        <w:rPr>
          <w:lang w:val="el-GR"/>
        </w:rPr>
        <w:t xml:space="preserve">Στο πλαίσιο της ΠΣ που έχει συναφθεί μεταξύ της ΚτΠ </w:t>
      </w:r>
      <w:r w:rsidR="00B770E3">
        <w:rPr>
          <w:lang w:val="el-GR"/>
        </w:rPr>
        <w:t>Μ.</w:t>
      </w:r>
      <w:r w:rsidRPr="000A1F30">
        <w:rPr>
          <w:lang w:val="el-GR"/>
        </w:rPr>
        <w:t>Α</w:t>
      </w:r>
      <w:r w:rsidR="00B770E3">
        <w:rPr>
          <w:lang w:val="el-GR"/>
        </w:rPr>
        <w:t>.</w:t>
      </w:r>
      <w:r w:rsidRPr="000A1F30">
        <w:rPr>
          <w:lang w:val="el-GR"/>
        </w:rPr>
        <w:t>Ε</w:t>
      </w:r>
      <w:r w:rsidR="00B770E3">
        <w:rPr>
          <w:lang w:val="el-GR"/>
        </w:rPr>
        <w:t>.</w:t>
      </w:r>
      <w:r w:rsidRPr="000A1F30">
        <w:rPr>
          <w:lang w:val="el-GR"/>
        </w:rPr>
        <w:t xml:space="preserve"> και του </w:t>
      </w:r>
      <w:r w:rsidR="00B770E3">
        <w:rPr>
          <w:lang w:val="el-GR"/>
        </w:rPr>
        <w:t>Υπουργείου Ψηφιακής Διακυβέρνησης</w:t>
      </w:r>
      <w:r w:rsidR="00B770E3" w:rsidRPr="00523608">
        <w:rPr>
          <w:lang w:val="el-GR"/>
        </w:rPr>
        <w:t xml:space="preserve"> </w:t>
      </w:r>
      <w:r w:rsidR="00A766B6">
        <w:rPr>
          <w:lang w:val="el-GR"/>
        </w:rPr>
        <w:t>ορίζεται ότι</w:t>
      </w:r>
      <w:r w:rsidRPr="000A1F30">
        <w:rPr>
          <w:lang w:val="el-GR"/>
        </w:rPr>
        <w:t xml:space="preserve">, για τη διοίκηση και διαχείριση της υλοποίησης του </w:t>
      </w:r>
      <w:r w:rsidRPr="002979E9">
        <w:rPr>
          <w:lang w:val="el-GR"/>
        </w:rPr>
        <w:t xml:space="preserve">Έργου, τα συμβαλλόμενα μέρη ορίζουν Ομάδα Διοίκησης Έργου (ΟΔΕ), η οποία αποτελείται από τους: </w:t>
      </w:r>
    </w:p>
    <w:p w14:paraId="446D2104" w14:textId="77777777" w:rsidR="00E0686B" w:rsidRPr="002979E9" w:rsidRDefault="00E0686B" w:rsidP="00F373CF">
      <w:pPr>
        <w:pStyle w:val="aff"/>
        <w:numPr>
          <w:ilvl w:val="0"/>
          <w:numId w:val="26"/>
        </w:numPr>
        <w:spacing w:line="276" w:lineRule="auto"/>
        <w:ind w:hanging="294"/>
        <w:rPr>
          <w:lang w:val="el-GR"/>
        </w:rPr>
      </w:pPr>
      <w:r w:rsidRPr="00250905">
        <w:rPr>
          <w:lang w:val="el-GR"/>
        </w:rPr>
        <w:t>Επικεφαλής της ΟΔΕ (</w:t>
      </w:r>
      <w:r w:rsidRPr="000D42C4">
        <w:t>Integrated</w:t>
      </w:r>
      <w:r w:rsidRPr="00250905">
        <w:rPr>
          <w:lang w:val="el-GR"/>
        </w:rPr>
        <w:t xml:space="preserve"> </w:t>
      </w:r>
      <w:r w:rsidRPr="000D42C4">
        <w:t>Project</w:t>
      </w:r>
      <w:r w:rsidRPr="00250905">
        <w:rPr>
          <w:lang w:val="el-GR"/>
        </w:rPr>
        <w:t xml:space="preserve"> </w:t>
      </w:r>
      <w:r w:rsidRPr="000D42C4">
        <w:t>Team</w:t>
      </w:r>
      <w:r w:rsidRPr="00250905">
        <w:rPr>
          <w:lang w:val="el-GR"/>
        </w:rPr>
        <w:t xml:space="preserve"> (</w:t>
      </w:r>
      <w:r w:rsidRPr="000D42C4">
        <w:t>IPT</w:t>
      </w:r>
      <w:r w:rsidRPr="00250905">
        <w:rPr>
          <w:lang w:val="el-GR"/>
        </w:rPr>
        <w:t xml:space="preserve">) </w:t>
      </w:r>
      <w:r w:rsidRPr="000D42C4">
        <w:t>Leader</w:t>
      </w:r>
      <w:r w:rsidRPr="00250905">
        <w:rPr>
          <w:lang w:val="el-GR"/>
        </w:rPr>
        <w:t>) – (ορίζεται από τον Κύριο του Έργου)</w:t>
      </w:r>
    </w:p>
    <w:p w14:paraId="29985FA9" w14:textId="65892AEF" w:rsidR="00E0686B" w:rsidRPr="002979E9" w:rsidRDefault="00E0686B" w:rsidP="00F373CF">
      <w:pPr>
        <w:pStyle w:val="aff"/>
        <w:numPr>
          <w:ilvl w:val="0"/>
          <w:numId w:val="26"/>
        </w:numPr>
        <w:spacing w:line="276" w:lineRule="auto"/>
        <w:ind w:hanging="294"/>
        <w:rPr>
          <w:lang w:val="el-GR"/>
        </w:rPr>
      </w:pPr>
      <w:r w:rsidRPr="00250905">
        <w:rPr>
          <w:lang w:val="el-GR"/>
        </w:rPr>
        <w:t>Εκπρόσωπο των Χρηστών (</w:t>
      </w:r>
      <w:r w:rsidRPr="000D42C4">
        <w:t>User</w:t>
      </w:r>
      <w:r w:rsidRPr="00250905">
        <w:rPr>
          <w:lang w:val="el-GR"/>
        </w:rPr>
        <w:t xml:space="preserve"> </w:t>
      </w:r>
      <w:r w:rsidRPr="000D42C4">
        <w:t>Representative</w:t>
      </w:r>
      <w:r w:rsidRPr="00250905">
        <w:rPr>
          <w:lang w:val="el-GR"/>
        </w:rPr>
        <w:t xml:space="preserve">) - (ορίζεται από τον Κύριο του Έργου), </w:t>
      </w:r>
      <w:r w:rsidR="003D1EB2">
        <w:rPr>
          <w:lang w:val="el-GR"/>
        </w:rPr>
        <w:t xml:space="preserve">ο οποίος </w:t>
      </w:r>
      <w:r w:rsidRPr="00250905">
        <w:rPr>
          <w:lang w:val="el-GR"/>
        </w:rPr>
        <w:t xml:space="preserve">εκπροσωπεί τους χρήστες του </w:t>
      </w:r>
      <w:r w:rsidR="00B770E3">
        <w:rPr>
          <w:lang w:val="el-GR"/>
        </w:rPr>
        <w:t>Υπουργείου Ψηφιακής Διακυβέρνησης</w:t>
      </w:r>
      <w:r w:rsidR="00B770E3" w:rsidRPr="00523608">
        <w:rPr>
          <w:lang w:val="el-GR"/>
        </w:rPr>
        <w:t xml:space="preserve"> </w:t>
      </w:r>
      <w:r w:rsidRPr="00250905">
        <w:rPr>
          <w:lang w:val="el-GR"/>
        </w:rPr>
        <w:t>για τον σχεδιασμό και υλοποίηση του έργου</w:t>
      </w:r>
      <w:r w:rsidR="003D1EB2">
        <w:rPr>
          <w:lang w:val="el-GR"/>
        </w:rPr>
        <w:t>,</w:t>
      </w:r>
    </w:p>
    <w:p w14:paraId="559A9BA1" w14:textId="77777777" w:rsidR="00E0686B" w:rsidRPr="002979E9" w:rsidRDefault="00E0686B" w:rsidP="00F373CF">
      <w:pPr>
        <w:pStyle w:val="aff"/>
        <w:numPr>
          <w:ilvl w:val="0"/>
          <w:numId w:val="26"/>
        </w:numPr>
        <w:spacing w:line="276" w:lineRule="auto"/>
        <w:ind w:hanging="294"/>
        <w:rPr>
          <w:lang w:val="el-GR"/>
        </w:rPr>
      </w:pPr>
      <w:r w:rsidRPr="00250905">
        <w:rPr>
          <w:lang w:val="el-GR"/>
        </w:rPr>
        <w:t>Υπεύθυνου Έργου (</w:t>
      </w:r>
      <w:r w:rsidRPr="000D42C4">
        <w:t>Project</w:t>
      </w:r>
      <w:r w:rsidRPr="00250905">
        <w:rPr>
          <w:lang w:val="el-GR"/>
        </w:rPr>
        <w:t xml:space="preserve"> </w:t>
      </w:r>
      <w:r w:rsidRPr="000D42C4">
        <w:t>Manager</w:t>
      </w:r>
      <w:r w:rsidRPr="00250905">
        <w:rPr>
          <w:lang w:val="el-GR"/>
        </w:rPr>
        <w:t xml:space="preserve">) - (ορίζεται από την ΚτΠ </w:t>
      </w:r>
      <w:r w:rsidR="00B8683B" w:rsidRPr="00250905">
        <w:rPr>
          <w:lang w:val="el-GR"/>
        </w:rPr>
        <w:t>Μ.</w:t>
      </w:r>
      <w:r w:rsidRPr="00250905">
        <w:rPr>
          <w:lang w:val="el-GR"/>
        </w:rPr>
        <w:t>Α.Ε.)</w:t>
      </w:r>
    </w:p>
    <w:p w14:paraId="27514309" w14:textId="77777777" w:rsidR="00E0686B" w:rsidRPr="00250905" w:rsidRDefault="00E0686B" w:rsidP="00F373CF">
      <w:pPr>
        <w:pStyle w:val="aff"/>
        <w:numPr>
          <w:ilvl w:val="0"/>
          <w:numId w:val="26"/>
        </w:numPr>
        <w:spacing w:line="276" w:lineRule="auto"/>
        <w:ind w:hanging="294"/>
        <w:rPr>
          <w:lang w:val="el-GR"/>
        </w:rPr>
      </w:pPr>
      <w:r w:rsidRPr="00250905">
        <w:rPr>
          <w:lang w:val="el-GR"/>
        </w:rPr>
        <w:t>Εμπειρογνώμονα / Ειδικού ΤΠΕ (</w:t>
      </w:r>
      <w:r w:rsidRPr="000D42C4">
        <w:t>ICT</w:t>
      </w:r>
      <w:r w:rsidRPr="00250905">
        <w:rPr>
          <w:lang w:val="el-GR"/>
        </w:rPr>
        <w:t xml:space="preserve"> </w:t>
      </w:r>
      <w:r w:rsidRPr="000D42C4">
        <w:t>Expert</w:t>
      </w:r>
      <w:r w:rsidRPr="00250905">
        <w:rPr>
          <w:lang w:val="el-GR"/>
        </w:rPr>
        <w:t xml:space="preserve">) - (ορίζεται από την ΚτΠ </w:t>
      </w:r>
      <w:r w:rsidR="00B8683B" w:rsidRPr="00250905">
        <w:rPr>
          <w:lang w:val="el-GR"/>
        </w:rPr>
        <w:t>Μ.</w:t>
      </w:r>
      <w:r w:rsidRPr="00250905">
        <w:rPr>
          <w:lang w:val="el-GR"/>
        </w:rPr>
        <w:t>Α.Ε.)</w:t>
      </w:r>
    </w:p>
    <w:p w14:paraId="7385780C" w14:textId="77777777" w:rsidR="00E0686B" w:rsidRPr="002979E9" w:rsidRDefault="00E0686B" w:rsidP="00F373CF">
      <w:pPr>
        <w:pStyle w:val="aff"/>
        <w:numPr>
          <w:ilvl w:val="0"/>
          <w:numId w:val="26"/>
        </w:numPr>
        <w:spacing w:line="276" w:lineRule="auto"/>
        <w:ind w:hanging="294"/>
        <w:rPr>
          <w:lang w:val="el-GR"/>
        </w:rPr>
      </w:pPr>
      <w:r w:rsidRPr="00250905">
        <w:rPr>
          <w:lang w:val="el-GR"/>
        </w:rPr>
        <w:t>Νομικό Σύμβουλο / Ειδικό Συμβάσεων (</w:t>
      </w:r>
      <w:r w:rsidRPr="000D42C4">
        <w:t>Legal</w:t>
      </w:r>
      <w:r w:rsidRPr="00250905">
        <w:rPr>
          <w:lang w:val="el-GR"/>
        </w:rPr>
        <w:t>/</w:t>
      </w:r>
      <w:r w:rsidRPr="000D42C4">
        <w:t>Contracting</w:t>
      </w:r>
      <w:r w:rsidRPr="00250905">
        <w:rPr>
          <w:lang w:val="el-GR"/>
        </w:rPr>
        <w:t xml:space="preserve"> </w:t>
      </w:r>
      <w:r w:rsidRPr="000D42C4">
        <w:t>Expert</w:t>
      </w:r>
      <w:r w:rsidRPr="00250905">
        <w:rPr>
          <w:lang w:val="el-GR"/>
        </w:rPr>
        <w:t xml:space="preserve">) - (ορίζεται από την ΚτΠ </w:t>
      </w:r>
      <w:r w:rsidR="00B8683B" w:rsidRPr="00250905">
        <w:rPr>
          <w:lang w:val="el-GR"/>
        </w:rPr>
        <w:t>Μ.</w:t>
      </w:r>
      <w:r w:rsidRPr="00250905">
        <w:rPr>
          <w:lang w:val="el-GR"/>
        </w:rPr>
        <w:t xml:space="preserve">Α.Ε.) </w:t>
      </w:r>
    </w:p>
    <w:p w14:paraId="625B6502" w14:textId="77777777" w:rsidR="00E0686B" w:rsidRPr="002979E9" w:rsidRDefault="00E0686B" w:rsidP="00F373CF">
      <w:pPr>
        <w:pStyle w:val="aff"/>
        <w:numPr>
          <w:ilvl w:val="0"/>
          <w:numId w:val="26"/>
        </w:numPr>
        <w:spacing w:line="276" w:lineRule="auto"/>
        <w:ind w:hanging="294"/>
        <w:rPr>
          <w:rStyle w:val="Hyperlink13"/>
          <w:lang w:val="el-GR"/>
        </w:rPr>
      </w:pPr>
      <w:r w:rsidRPr="00250905">
        <w:rPr>
          <w:lang w:val="el-GR"/>
        </w:rPr>
        <w:t>Οικονομικό Υπεύθυνο</w:t>
      </w:r>
      <w:r w:rsidRPr="002979E9">
        <w:rPr>
          <w:rStyle w:val="Hyperlink13"/>
          <w:lang w:val="el-GR"/>
        </w:rPr>
        <w:t xml:space="preserve"> (Financial Expert) - (ορίζεται από την ΚτΠ </w:t>
      </w:r>
      <w:r w:rsidR="00B8683B">
        <w:rPr>
          <w:rStyle w:val="Hyperlink13"/>
          <w:lang w:val="el-GR"/>
        </w:rPr>
        <w:t>Μ.</w:t>
      </w:r>
      <w:r w:rsidRPr="002979E9">
        <w:rPr>
          <w:rStyle w:val="Hyperlink13"/>
          <w:lang w:val="el-GR"/>
        </w:rPr>
        <w:t>Α.Ε.)</w:t>
      </w:r>
    </w:p>
    <w:p w14:paraId="673EF948" w14:textId="77777777" w:rsidR="00E0686B" w:rsidRPr="005E5DD5" w:rsidRDefault="00E0686B" w:rsidP="00D476C8">
      <w:pPr>
        <w:suppressAutoHyphens w:val="0"/>
        <w:spacing w:after="0" w:line="276" w:lineRule="auto"/>
        <w:jc w:val="left"/>
        <w:rPr>
          <w:rFonts w:ascii="Times New Roman" w:hAnsi="Times New Roman" w:cs="Times New Roman"/>
          <w:sz w:val="24"/>
          <w:lang w:val="el-GR"/>
        </w:rPr>
      </w:pPr>
    </w:p>
    <w:p w14:paraId="75EE2D26" w14:textId="1B82D69C" w:rsidR="00E0686B" w:rsidRPr="000A1F30" w:rsidRDefault="00E0686B" w:rsidP="00D96C19">
      <w:pPr>
        <w:spacing w:line="276" w:lineRule="auto"/>
        <w:rPr>
          <w:lang w:val="el-GR"/>
        </w:rPr>
      </w:pPr>
      <w:r w:rsidRPr="000A1F30">
        <w:rPr>
          <w:lang w:val="el-GR"/>
        </w:rPr>
        <w:t xml:space="preserve">Η ΟΔΕ θα αποτελεί τον κύριο μηχανισμό συντονισμού και διοίκησης σε επίπεδο "σχεδιασμού &amp; υλοποίησης" συνιστώντας παράλληλα και τον κεντρικό επικοινωνιακό κόμβο μεταξύ των </w:t>
      </w:r>
      <w:r w:rsidRPr="000A1F30">
        <w:rPr>
          <w:lang w:val="el-GR"/>
        </w:rPr>
        <w:lastRenderedPageBreak/>
        <w:t>πολυάριθμων εμπλεκόμενων μερών (Κύριος του Έργου και Φορέ</w:t>
      </w:r>
      <w:r>
        <w:rPr>
          <w:lang w:val="el-GR"/>
        </w:rPr>
        <w:t>ας</w:t>
      </w:r>
      <w:r w:rsidRPr="000A1F30">
        <w:rPr>
          <w:lang w:val="el-GR"/>
        </w:rPr>
        <w:t xml:space="preserve"> Λειτουργίας, ΕΕΠΣ, ΕΠΕ, ΚτΠ </w:t>
      </w:r>
      <w:r w:rsidR="00B65163">
        <w:rPr>
          <w:lang w:val="el-GR"/>
        </w:rPr>
        <w:t>Μ.</w:t>
      </w:r>
      <w:r w:rsidRPr="000A1F30">
        <w:rPr>
          <w:lang w:val="el-GR"/>
        </w:rPr>
        <w:t>Α</w:t>
      </w:r>
      <w:r w:rsidR="00B65163">
        <w:rPr>
          <w:lang w:val="el-GR"/>
        </w:rPr>
        <w:t>.</w:t>
      </w:r>
      <w:r w:rsidRPr="000A1F30">
        <w:rPr>
          <w:lang w:val="el-GR"/>
        </w:rPr>
        <w:t>Ε</w:t>
      </w:r>
      <w:r w:rsidR="00B65163">
        <w:rPr>
          <w:lang w:val="el-GR"/>
        </w:rPr>
        <w:t>.</w:t>
      </w:r>
      <w:r w:rsidRPr="000A1F30">
        <w:rPr>
          <w:lang w:val="el-GR"/>
        </w:rPr>
        <w:t>). Η ΟΔΕ θα συνδράμει τις Επιτροπές Παρακολούθησης και Παραλαβής του έργου και θα εισηγείται για την αρτιότητα των παραδοτέων, λαμβάνοντας υπόψη τα ορόσημα υλοποίησης της σύμβασης.</w:t>
      </w:r>
    </w:p>
    <w:p w14:paraId="4D46FD85" w14:textId="00350C6C" w:rsidR="00E0686B" w:rsidRDefault="00E0686B" w:rsidP="00D96C19">
      <w:pPr>
        <w:spacing w:line="276" w:lineRule="auto"/>
        <w:rPr>
          <w:lang w:val="el-GR"/>
        </w:rPr>
      </w:pPr>
      <w:r w:rsidRPr="000A1F30">
        <w:rPr>
          <w:lang w:val="el-GR"/>
        </w:rPr>
        <w:t xml:space="preserve">Ο Επικεφαλής της ΟΔΕ (Integrated Project Team (IPT) Leader) είναι υπεύθυνος για τη διοίκηση και τον συντονισμό των επιμέρους εμπλεκόμενων φορέων κατά το σχεδιασμό και την υλοποίηση του έργου. </w:t>
      </w:r>
    </w:p>
    <w:p w14:paraId="0E2A4156" w14:textId="77777777" w:rsidR="009749A4" w:rsidRPr="000A1F30" w:rsidRDefault="009749A4" w:rsidP="00D96C19">
      <w:pPr>
        <w:spacing w:line="276" w:lineRule="auto"/>
        <w:rPr>
          <w:lang w:val="el-GR"/>
        </w:rPr>
      </w:pPr>
    </w:p>
    <w:p w14:paraId="2CBB16FF" w14:textId="77777777" w:rsidR="00E0686B" w:rsidRPr="000A1F30" w:rsidRDefault="00E0686B">
      <w:pPr>
        <w:pStyle w:val="aff"/>
        <w:numPr>
          <w:ilvl w:val="0"/>
          <w:numId w:val="11"/>
        </w:numPr>
        <w:spacing w:line="276" w:lineRule="auto"/>
        <w:ind w:left="0" w:firstLine="6"/>
        <w:rPr>
          <w:b/>
          <w:bCs/>
        </w:rPr>
      </w:pPr>
      <w:r w:rsidRPr="000A1F30">
        <w:rPr>
          <w:b/>
          <w:bCs/>
        </w:rPr>
        <w:t>Επιτροπή Παρακολούθησης Έργου (ΕΠΕ)</w:t>
      </w:r>
    </w:p>
    <w:p w14:paraId="206E0809" w14:textId="75077984" w:rsidR="00E0686B" w:rsidRDefault="00E0686B" w:rsidP="006E263D">
      <w:pPr>
        <w:spacing w:line="276" w:lineRule="auto"/>
        <w:rPr>
          <w:lang w:val="el-GR"/>
        </w:rPr>
      </w:pPr>
      <w:r w:rsidRPr="000A1F30">
        <w:rPr>
          <w:lang w:val="el-GR"/>
        </w:rPr>
        <w:t>Για τις ανάγκες υλοποίησης του Έργου της παρούσας Διακήρυξης και σύμφωνα με το άρθρο 216 του Ν. 4412/2016, ορίζεται «Επιτροπή Παρακολούθησης Έργου» (ΕΠΕ)</w:t>
      </w:r>
      <w:r w:rsidR="004F5F72">
        <w:rPr>
          <w:lang w:val="el-GR"/>
        </w:rPr>
        <w:t xml:space="preserve"> (τριμελής ή πενταμελής)</w:t>
      </w:r>
      <w:r w:rsidRPr="000A1F30">
        <w:rPr>
          <w:lang w:val="el-GR"/>
        </w:rPr>
        <w:t xml:space="preserve">, αρμοδιότητα της οποίας αποτελεί η παρακολούθηση της πορείας υλοποίησης του Έργου. </w:t>
      </w:r>
    </w:p>
    <w:p w14:paraId="3ACDB211" w14:textId="77777777" w:rsidR="009749A4" w:rsidRPr="000A1F30" w:rsidRDefault="009749A4" w:rsidP="006E263D">
      <w:pPr>
        <w:spacing w:line="276" w:lineRule="auto"/>
        <w:rPr>
          <w:lang w:val="el-GR"/>
        </w:rPr>
      </w:pPr>
    </w:p>
    <w:p w14:paraId="304C6A11" w14:textId="77777777" w:rsidR="00E0686B" w:rsidRPr="000A1F30" w:rsidRDefault="00E0686B">
      <w:pPr>
        <w:pStyle w:val="aff"/>
        <w:numPr>
          <w:ilvl w:val="0"/>
          <w:numId w:val="11"/>
        </w:numPr>
        <w:spacing w:line="276" w:lineRule="auto"/>
        <w:ind w:left="0" w:firstLine="6"/>
        <w:rPr>
          <w:b/>
          <w:bCs/>
          <w:lang w:val="el-GR"/>
        </w:rPr>
      </w:pPr>
      <w:r w:rsidRPr="000A1F30">
        <w:rPr>
          <w:b/>
          <w:bCs/>
          <w:lang w:val="el-GR"/>
        </w:rPr>
        <w:t>Επιτροπή Παραλαβής Έργου (ΕΠΕ)</w:t>
      </w:r>
    </w:p>
    <w:p w14:paraId="7E8DE28B" w14:textId="67E0618F" w:rsidR="00E0686B" w:rsidRDefault="00E0686B" w:rsidP="00A15212">
      <w:pPr>
        <w:spacing w:line="276" w:lineRule="auto"/>
        <w:rPr>
          <w:lang w:val="el-GR"/>
        </w:rPr>
      </w:pPr>
      <w:r w:rsidRPr="000A1F30">
        <w:rPr>
          <w:lang w:val="el-GR"/>
        </w:rPr>
        <w:t>Για την παραλαβή των παρεχόμενων υπηρεσιών ή/και παραδοτέων του Έργου, θα οριστεί «Επιτροπή  Παραλαβής Έργου (ΕΠΕ)</w:t>
      </w:r>
      <w:r w:rsidR="004F5F72" w:rsidRPr="004F5F72">
        <w:rPr>
          <w:lang w:val="el-GR"/>
        </w:rPr>
        <w:t xml:space="preserve"> </w:t>
      </w:r>
      <w:r w:rsidR="004F5F72">
        <w:rPr>
          <w:lang w:val="el-GR"/>
        </w:rPr>
        <w:t>(τριμελής ή πενταμελής)</w:t>
      </w:r>
      <w:r w:rsidRPr="000A1F30">
        <w:rPr>
          <w:lang w:val="el-GR"/>
        </w:rPr>
        <w:t xml:space="preserve">», σύμφωνα με </w:t>
      </w:r>
      <w:r w:rsidR="004F5F72">
        <w:rPr>
          <w:lang w:val="el-GR"/>
        </w:rPr>
        <w:t xml:space="preserve">το </w:t>
      </w:r>
      <w:r w:rsidRPr="000A1F30">
        <w:rPr>
          <w:lang w:val="el-GR"/>
        </w:rPr>
        <w:t xml:space="preserve">άρθρο 221 του ν. 4412/2016. </w:t>
      </w:r>
    </w:p>
    <w:p w14:paraId="260BA48F" w14:textId="77777777" w:rsidR="009749A4" w:rsidRPr="000A1F30" w:rsidRDefault="009749A4" w:rsidP="00A15212">
      <w:pPr>
        <w:spacing w:line="276" w:lineRule="auto"/>
        <w:rPr>
          <w:lang w:val="el-GR"/>
        </w:rPr>
      </w:pPr>
    </w:p>
    <w:p w14:paraId="34727A12" w14:textId="4F3400D0" w:rsidR="00E0686B" w:rsidRPr="000A1F30" w:rsidRDefault="00E0686B" w:rsidP="00806054">
      <w:pPr>
        <w:pStyle w:val="aff"/>
        <w:numPr>
          <w:ilvl w:val="0"/>
          <w:numId w:val="11"/>
        </w:numPr>
        <w:spacing w:line="276" w:lineRule="auto"/>
        <w:ind w:left="0" w:firstLine="6"/>
        <w:rPr>
          <w:b/>
          <w:bCs/>
          <w:lang w:val="el-GR"/>
        </w:rPr>
      </w:pPr>
      <w:r w:rsidRPr="000A1F30">
        <w:rPr>
          <w:b/>
          <w:bCs/>
          <w:lang w:val="el-GR"/>
        </w:rPr>
        <w:t>Θεματικές Ομάδες Εργασίας</w:t>
      </w:r>
    </w:p>
    <w:p w14:paraId="26C1E4C0" w14:textId="77777777" w:rsidR="00E0686B" w:rsidRDefault="00E0686B" w:rsidP="00D96C19">
      <w:pPr>
        <w:spacing w:line="276" w:lineRule="auto"/>
        <w:rPr>
          <w:rFonts w:eastAsia="SimSun"/>
          <w:lang w:val="el-GR"/>
        </w:rPr>
      </w:pPr>
      <w:r w:rsidRPr="000A1F30">
        <w:rPr>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777155EA" w14:textId="77777777" w:rsidR="00E0686B" w:rsidRDefault="00E0686B" w:rsidP="00E0686B">
      <w:pPr>
        <w:rPr>
          <w:rFonts w:eastAsia="SimSun"/>
          <w:lang w:val="el-GR"/>
        </w:rPr>
      </w:pPr>
    </w:p>
    <w:p w14:paraId="0D212500" w14:textId="03CCAFDF" w:rsidR="002B7D7E" w:rsidRPr="009749A4" w:rsidRDefault="002B7D7E" w:rsidP="00F373CF">
      <w:pPr>
        <w:pStyle w:val="20"/>
        <w:numPr>
          <w:ilvl w:val="1"/>
          <w:numId w:val="19"/>
        </w:numPr>
        <w:rPr>
          <w:rFonts w:eastAsia="SimSun"/>
          <w:lang w:val="el-GR"/>
        </w:rPr>
      </w:pPr>
      <w:bookmarkStart w:id="474" w:name="_Toc121404590"/>
      <w:bookmarkStart w:id="475" w:name="_Toc126068936"/>
      <w:r w:rsidRPr="009749A4">
        <w:rPr>
          <w:rFonts w:eastAsia="SimSun"/>
          <w:lang w:val="el-GR"/>
        </w:rPr>
        <w:t>Υφιστάμενη Κατάσταση</w:t>
      </w:r>
      <w:bookmarkEnd w:id="474"/>
      <w:bookmarkEnd w:id="475"/>
      <w:r w:rsidRPr="009749A4">
        <w:rPr>
          <w:rFonts w:eastAsia="SimSun"/>
          <w:lang w:val="el-GR"/>
        </w:rPr>
        <w:t xml:space="preserve"> </w:t>
      </w:r>
    </w:p>
    <w:p w14:paraId="12229580" w14:textId="691D57A2" w:rsidR="00FC3085" w:rsidRPr="009749A4" w:rsidRDefault="19A476EA" w:rsidP="00F373CF">
      <w:pPr>
        <w:pStyle w:val="30"/>
        <w:numPr>
          <w:ilvl w:val="2"/>
          <w:numId w:val="19"/>
        </w:numPr>
        <w:rPr>
          <w:lang w:val="el-GR"/>
        </w:rPr>
      </w:pPr>
      <w:bookmarkStart w:id="476" w:name="_Toc121404591"/>
      <w:bookmarkStart w:id="477" w:name="_Toc126068937"/>
      <w:r w:rsidRPr="5A3ECAF3">
        <w:rPr>
          <w:lang w:val="el-GR"/>
        </w:rPr>
        <w:t xml:space="preserve">Συνοπτική Περιγραφή των υπηρεσιών και της λειτουργίας του Φορέα Λειτουργία </w:t>
      </w:r>
      <w:r w:rsidR="6D1D4CD0" w:rsidRPr="5A3ECAF3">
        <w:rPr>
          <w:lang w:val="el-GR"/>
        </w:rPr>
        <w:t>(</w:t>
      </w:r>
      <w:r w:rsidRPr="5A3ECAF3">
        <w:rPr>
          <w:lang w:val="el-GR"/>
        </w:rPr>
        <w:t>σε σχέση με το αντικείμενο και τις απαιτήσεις του έργου</w:t>
      </w:r>
      <w:r w:rsidR="6D1D4CD0" w:rsidRPr="5A3ECAF3">
        <w:rPr>
          <w:lang w:val="el-GR"/>
        </w:rPr>
        <w:t>)</w:t>
      </w:r>
      <w:bookmarkEnd w:id="476"/>
      <w:bookmarkEnd w:id="477"/>
    </w:p>
    <w:p w14:paraId="53F71A57" w14:textId="77777777" w:rsidR="00B33380" w:rsidRDefault="00B33380" w:rsidP="00622578">
      <w:pPr>
        <w:spacing w:line="276" w:lineRule="auto"/>
        <w:rPr>
          <w:rFonts w:eastAsia="Tahoma"/>
          <w:lang w:val="el-GR"/>
        </w:rPr>
      </w:pPr>
    </w:p>
    <w:p w14:paraId="6D81DBDE" w14:textId="44A04801" w:rsidR="00622578" w:rsidRPr="00622578" w:rsidRDefault="00622578" w:rsidP="00622578">
      <w:pPr>
        <w:spacing w:line="276" w:lineRule="auto"/>
        <w:rPr>
          <w:rFonts w:eastAsia="Tahoma"/>
          <w:lang w:val="el-GR"/>
        </w:rPr>
      </w:pPr>
      <w:r w:rsidRPr="00622578">
        <w:rPr>
          <w:rFonts w:eastAsia="Tahoma"/>
          <w:lang w:val="el-GR"/>
        </w:rPr>
        <w:t>Ως «</w:t>
      </w:r>
      <w:r w:rsidRPr="00622578">
        <w:rPr>
          <w:rFonts w:eastAsia="Tahoma"/>
          <w:b/>
          <w:bCs/>
          <w:lang w:val="el-GR"/>
        </w:rPr>
        <w:t>Ολοκληρωμένο Πληροφοριακό Σύστημα Εθνικό Σύστημα Ηλεκτρονικών Δημόσιων Συμβάσεων (ΟΠΣ ΕΣΗΔΗΣ</w:t>
      </w:r>
      <w:r w:rsidRPr="00622578">
        <w:rPr>
          <w:rFonts w:eastAsia="Tahoma"/>
          <w:lang w:val="el-GR"/>
        </w:rPr>
        <w:t>)» νοείται το ολοκληρωμένο πληροφοριακό σύστημα, το οποίο περιλαμβάνει όλα τα αναγκαία υποσυστήματα για τον προγραμματισμό, τη σύναψη και την εκτέλεση δημόσιων συμβάσεων και συμβάσεων, καθώς και για τη συλλογή, δημοσιοποίηση και ανάλυση στοιχείων σχετικών με τις εν λόγω συμβάσεις, με τη χρήση και εφαρμογή Τεχνολογιών Πληροφορικής και Επικοινωνιών (ΤΠΕ).  Επισημαίνεται ότι, ως «δημόσιες συμβάσεις» και ως «συμβάσεις έργων, μελετών, υπηρεσιών και προμηθειών» νοούνται οι συμβάσεις εξ επαχθούς αιτίας, οι οποίες συνάπτονται γραπτώς μεταξύ ενός ή περισσότερων οικονομικών φορέων και μιας ή ενός ή περισσότερων αναθετουσών αρχών ή αναθετόντων φορέων, αντίστοιχα, και έχουν ως αντικείμενο την εκτέλεση έργων, την εκπόνηση μελετών, την προμήθεια αγαθών ή την παροχή υπηρεσιών,</w:t>
      </w:r>
    </w:p>
    <w:p w14:paraId="29DCCC0F" w14:textId="77777777" w:rsidR="00622578" w:rsidRPr="00622578" w:rsidRDefault="00622578" w:rsidP="00622578">
      <w:pPr>
        <w:spacing w:line="276" w:lineRule="auto"/>
        <w:rPr>
          <w:rFonts w:eastAsia="Tahoma"/>
          <w:lang w:val="el-GR"/>
        </w:rPr>
      </w:pPr>
      <w:r w:rsidRPr="00622578">
        <w:rPr>
          <w:rFonts w:eastAsia="Tahoma"/>
          <w:lang w:val="el-GR"/>
        </w:rPr>
        <w:t>Ειδικότερα ως «</w:t>
      </w:r>
      <w:r w:rsidRPr="00622578">
        <w:rPr>
          <w:rFonts w:eastAsia="Tahoma"/>
          <w:b/>
          <w:bCs/>
          <w:lang w:val="el-GR"/>
        </w:rPr>
        <w:t>Εθνικό Σύστημα Ηλεκτρονικών Δημόσιων Συμβάσεων (ΕΣΗΔΗΣ)</w:t>
      </w:r>
      <w:r w:rsidRPr="00622578">
        <w:rPr>
          <w:rFonts w:eastAsia="Tahoma"/>
          <w:lang w:val="el-GR"/>
        </w:rPr>
        <w:t xml:space="preserve">» νοείται το πληροφοριακό σύστημα, το οποίο αποτελεί μέρος του ΟΠΣ ΕΣΗΔΗΣ και περιλαμβάνει όλα τα </w:t>
      </w:r>
      <w:r w:rsidRPr="00622578">
        <w:rPr>
          <w:rFonts w:eastAsia="Tahoma"/>
          <w:lang w:val="el-GR"/>
        </w:rPr>
        <w:lastRenderedPageBreak/>
        <w:t>αναγκαία στοιχεία για τον προγραμματισμό, τη σύναψη και την εκτέλεση δημόσιων συμβάσεων και συμβάσεων, με τη χρήση και εφαρμογή ΤΠΕ. Επίσης μέρος του ΟΠΣ ΕΣΗΔΗΣ αποτελεί και το «</w:t>
      </w:r>
      <w:r w:rsidRPr="00622578">
        <w:rPr>
          <w:rFonts w:eastAsia="Tahoma"/>
          <w:b/>
          <w:bCs/>
          <w:lang w:val="el-GR"/>
        </w:rPr>
        <w:t>Κεντρικό Ηλεκτρονικό Μητρώο Δημόσιων Συμβάσεων (ΚΗΜΔΗΣ)</w:t>
      </w:r>
      <w:r w:rsidRPr="00622578">
        <w:rPr>
          <w:rFonts w:eastAsia="Tahoma"/>
          <w:lang w:val="el-GR"/>
        </w:rPr>
        <w:t xml:space="preserve">», ήτοι το πληροφοριακό σύστημα, που έχει ως σκοπό τη συλλογή και δημοσιοποίηση στοιχείων που αφορούν στις δημόσιες συμβάσεις και τις συμβάσεις σύμφωνα με το άρθρο 11 του ν. 4013/2011 (Α’ 204) και το άρθρο 38 του ν. 4412/2016. </w:t>
      </w:r>
    </w:p>
    <w:p w14:paraId="168D3165" w14:textId="77777777" w:rsidR="00622578" w:rsidRPr="00622578" w:rsidRDefault="00622578" w:rsidP="00622578">
      <w:pPr>
        <w:spacing w:line="276" w:lineRule="auto"/>
        <w:rPr>
          <w:rFonts w:eastAsia="Tahoma"/>
          <w:lang w:val="el-GR"/>
        </w:rPr>
      </w:pPr>
      <w:r w:rsidRPr="00622578">
        <w:rPr>
          <w:rFonts w:eastAsia="Tahoma"/>
          <w:b/>
          <w:lang w:val="el-GR"/>
        </w:rPr>
        <w:t>Επισημαίνεται ότι το ΟΠΣ ΕΣΗΔΗΣ αποτελείται από ένα σύνολο διακριτών υποσυστημάτων ή και λειτουργιών και περιλαμβάνει κατ’ ελάχιστον τα ακόλουθα</w:t>
      </w:r>
      <w:r w:rsidRPr="00622578">
        <w:rPr>
          <w:rFonts w:eastAsia="Tahoma"/>
          <w:lang w:val="el-GR"/>
        </w:rPr>
        <w:t>:</w:t>
      </w:r>
    </w:p>
    <w:p w14:paraId="41ACB048" w14:textId="77777777" w:rsidR="00622578" w:rsidRPr="00622578" w:rsidRDefault="00622578" w:rsidP="00622578">
      <w:pPr>
        <w:numPr>
          <w:ilvl w:val="0"/>
          <w:numId w:val="153"/>
        </w:numPr>
        <w:spacing w:line="276" w:lineRule="auto"/>
        <w:rPr>
          <w:rFonts w:eastAsia="Tahoma"/>
          <w:lang w:val="el-GR"/>
        </w:rPr>
      </w:pPr>
      <w:r w:rsidRPr="00622578">
        <w:rPr>
          <w:rFonts w:eastAsia="Tahoma"/>
          <w:b/>
          <w:lang w:val="el-GR"/>
        </w:rPr>
        <w:t>Διαδικτυακή Πύλη «Προμηθεύς»</w:t>
      </w:r>
      <w:r w:rsidRPr="00622578">
        <w:rPr>
          <w:rFonts w:eastAsia="Tahoma"/>
          <w:lang w:val="el-GR"/>
        </w:rPr>
        <w:t xml:space="preserve"> (</w:t>
      </w:r>
      <w:hyperlink r:id="rId38" w:history="1">
        <w:r w:rsidRPr="00622578">
          <w:rPr>
            <w:rStyle w:val="-"/>
            <w:rFonts w:eastAsia="Tahoma"/>
            <w:b/>
            <w:bCs/>
            <w:lang w:val="el-GR"/>
          </w:rPr>
          <w:t>www.promitheus.gov.gr</w:t>
        </w:r>
      </w:hyperlink>
      <w:r w:rsidRPr="00622578">
        <w:rPr>
          <w:rFonts w:eastAsia="Tahoma"/>
          <w:b/>
          <w:bCs/>
          <w:lang w:val="el-GR"/>
        </w:rPr>
        <w:t xml:space="preserve">  ή </w:t>
      </w:r>
      <w:hyperlink r:id="rId39" w:history="1">
        <w:r w:rsidRPr="00622578">
          <w:rPr>
            <w:rStyle w:val="-"/>
            <w:rFonts w:eastAsia="Tahoma"/>
            <w:b/>
            <w:bCs/>
            <w:lang w:val="el-GR"/>
          </w:rPr>
          <w:t>www.eprocurement.gov.gr</w:t>
        </w:r>
      </w:hyperlink>
      <w:r w:rsidRPr="00622578">
        <w:rPr>
          <w:rFonts w:eastAsia="Tahoma"/>
          <w:lang w:val="el-GR"/>
        </w:rPr>
        <w:t>), που αφορά στην ενημέρωση και υποστήριξη των σχετικών χρηστών του ΟΠΣ ΕΣΗΔΗΣ</w:t>
      </w:r>
    </w:p>
    <w:p w14:paraId="18F383AA" w14:textId="77777777" w:rsidR="00622578" w:rsidRPr="00622578" w:rsidRDefault="00622578" w:rsidP="00622578">
      <w:pPr>
        <w:numPr>
          <w:ilvl w:val="0"/>
          <w:numId w:val="153"/>
        </w:numPr>
        <w:spacing w:line="276" w:lineRule="auto"/>
        <w:rPr>
          <w:rFonts w:eastAsia="Tahoma"/>
          <w:lang w:val="el-GR"/>
        </w:rPr>
      </w:pPr>
      <w:r w:rsidRPr="00622578">
        <w:rPr>
          <w:rFonts w:eastAsia="Tahoma"/>
          <w:b/>
          <w:lang w:val="el-GR"/>
        </w:rPr>
        <w:t>ΕΣΗΔΗΣ Προμήθειες και Υπηρεσίες</w:t>
      </w:r>
      <w:r w:rsidRPr="00622578">
        <w:rPr>
          <w:rFonts w:eastAsia="Tahoma"/>
          <w:lang w:val="el-GR"/>
        </w:rPr>
        <w:t>, που αφορά στις σχετικές ηλεκτρονικές διαδικασίες σύναψης, διαχείρισης και εκτέλεσης δημοσίων συμβάσεων για προμήθειες και γενικές υπηρεσίες</w:t>
      </w:r>
    </w:p>
    <w:p w14:paraId="510ECB80" w14:textId="77777777" w:rsidR="00622578" w:rsidRPr="00622578" w:rsidRDefault="00622578" w:rsidP="00622578">
      <w:pPr>
        <w:numPr>
          <w:ilvl w:val="0"/>
          <w:numId w:val="153"/>
        </w:numPr>
        <w:spacing w:line="276" w:lineRule="auto"/>
        <w:rPr>
          <w:rFonts w:eastAsia="Tahoma"/>
          <w:lang w:val="el-GR"/>
        </w:rPr>
      </w:pPr>
      <w:r w:rsidRPr="00622578">
        <w:rPr>
          <w:rFonts w:eastAsia="Tahoma"/>
          <w:b/>
          <w:lang w:val="el-GR"/>
        </w:rPr>
        <w:t>ΕΣΗΔΗΣ Δημόσια Έργα</w:t>
      </w:r>
      <w:r w:rsidRPr="00622578">
        <w:rPr>
          <w:rFonts w:eastAsia="Tahoma"/>
          <w:lang w:val="el-GR"/>
        </w:rPr>
        <w:t>, που αφορά στις σχετικές ηλεκτρονικές διαδικασίες δημοσίων συμβάσεων έργων, μελετών και παροχής τεχνικών και λοιπών συναφών επιστημονικών υπηρεσιών</w:t>
      </w:r>
    </w:p>
    <w:p w14:paraId="3FA1D6ED" w14:textId="77777777" w:rsidR="00622578" w:rsidRPr="00622578" w:rsidRDefault="00622578" w:rsidP="00622578">
      <w:pPr>
        <w:numPr>
          <w:ilvl w:val="0"/>
          <w:numId w:val="153"/>
        </w:numPr>
        <w:spacing w:line="276" w:lineRule="auto"/>
        <w:rPr>
          <w:rFonts w:eastAsia="Tahoma"/>
          <w:lang w:val="el-GR"/>
        </w:rPr>
      </w:pPr>
      <w:r w:rsidRPr="00622578">
        <w:rPr>
          <w:rFonts w:eastAsia="Tahoma"/>
          <w:b/>
          <w:lang w:val="el-GR"/>
        </w:rPr>
        <w:t>ΚΗΜΔΗΣ</w:t>
      </w:r>
      <w:r w:rsidRPr="00622578">
        <w:rPr>
          <w:rFonts w:eastAsia="Tahoma"/>
          <w:lang w:val="el-GR"/>
        </w:rPr>
        <w:t>, που αφορά στη διαφάνεια και δημοσιότητα των δημοσίων συμβάσεων</w:t>
      </w:r>
    </w:p>
    <w:p w14:paraId="3EBF0B61" w14:textId="77777777" w:rsidR="00622578" w:rsidRPr="00622578" w:rsidRDefault="00622578" w:rsidP="00622578">
      <w:pPr>
        <w:numPr>
          <w:ilvl w:val="0"/>
          <w:numId w:val="153"/>
        </w:numPr>
        <w:spacing w:line="276" w:lineRule="auto"/>
        <w:rPr>
          <w:rFonts w:eastAsia="Tahoma"/>
          <w:lang w:val="el-GR"/>
        </w:rPr>
      </w:pPr>
      <w:r w:rsidRPr="00622578">
        <w:rPr>
          <w:rFonts w:eastAsia="Tahoma"/>
          <w:b/>
          <w:lang w:val="el-GR"/>
        </w:rPr>
        <w:t>Promitheus ESPDint</w:t>
      </w:r>
      <w:r w:rsidRPr="00622578">
        <w:rPr>
          <w:rFonts w:eastAsia="Tahoma"/>
          <w:lang w:val="el-GR"/>
        </w:rPr>
        <w:t>, που αφορά ηλεκτρονικές υπηρεσίες σύνταξης και διαχείρισης του Ενιαίου Ευρωπαϊκού Εγγράφου Σύμβασης (ΕΕΕΣ)</w:t>
      </w:r>
    </w:p>
    <w:p w14:paraId="42245471" w14:textId="77777777" w:rsidR="00622578" w:rsidRPr="00622578" w:rsidRDefault="00622578" w:rsidP="00622578">
      <w:pPr>
        <w:numPr>
          <w:ilvl w:val="0"/>
          <w:numId w:val="153"/>
        </w:numPr>
        <w:spacing w:line="276" w:lineRule="auto"/>
        <w:rPr>
          <w:rFonts w:eastAsia="Tahoma"/>
          <w:lang w:val="el-GR"/>
        </w:rPr>
      </w:pPr>
      <w:r w:rsidRPr="00622578">
        <w:rPr>
          <w:rFonts w:eastAsia="Tahoma"/>
          <w:b/>
          <w:bCs/>
          <w:lang w:val="el-GR"/>
        </w:rPr>
        <w:t xml:space="preserve">Προκαταρκτικές Διαβουλεύσεις, </w:t>
      </w:r>
      <w:r w:rsidRPr="00622578">
        <w:rPr>
          <w:rFonts w:eastAsia="Tahoma"/>
          <w:lang w:val="el-GR"/>
        </w:rPr>
        <w:t>που αφορά την προκαταρκτική διαβούλευση δημοσίων συμβάσεων και συμβάσεων με την αγορά σύμφωνα με τα άρθρα 46,47, 278 και 279 του ν. 4412/2016.</w:t>
      </w:r>
    </w:p>
    <w:p w14:paraId="06C8427B" w14:textId="77777777" w:rsidR="00622578" w:rsidRPr="00622578" w:rsidRDefault="00622578" w:rsidP="00622578">
      <w:pPr>
        <w:numPr>
          <w:ilvl w:val="0"/>
          <w:numId w:val="153"/>
        </w:numPr>
        <w:spacing w:line="276" w:lineRule="auto"/>
        <w:rPr>
          <w:rFonts w:eastAsia="Tahoma"/>
          <w:lang w:val="el-GR"/>
        </w:rPr>
      </w:pPr>
      <w:r w:rsidRPr="00622578">
        <w:rPr>
          <w:rFonts w:eastAsia="Tahoma"/>
          <w:b/>
          <w:bCs/>
          <w:lang w:val="el-GR"/>
        </w:rPr>
        <w:t>Επιχειρηματικής Ευφυΐας</w:t>
      </w:r>
      <w:r w:rsidRPr="00622578">
        <w:rPr>
          <w:rFonts w:eastAsia="Tahoma"/>
          <w:lang w:val="el-GR"/>
        </w:rPr>
        <w:t xml:space="preserve"> (</w:t>
      </w:r>
      <w:r w:rsidRPr="00622578">
        <w:rPr>
          <w:rFonts w:eastAsia="Tahoma"/>
          <w:b/>
          <w:lang w:val="el-GR"/>
        </w:rPr>
        <w:t>Business Intelligence – BI</w:t>
      </w:r>
      <w:r w:rsidRPr="00622578">
        <w:rPr>
          <w:rFonts w:eastAsia="Tahoma"/>
          <w:lang w:val="el-GR"/>
        </w:rPr>
        <w:t>), που αφορά στη συγκέντρωση, επεξεργασία και αξιολόγηση πληροφοριών και δεδομένων των δημοσίων συμβάσεων</w:t>
      </w:r>
    </w:p>
    <w:p w14:paraId="4BAB0A7A" w14:textId="77777777" w:rsidR="00622578" w:rsidRPr="00622578" w:rsidRDefault="00622578" w:rsidP="00622578">
      <w:pPr>
        <w:numPr>
          <w:ilvl w:val="0"/>
          <w:numId w:val="153"/>
        </w:numPr>
        <w:spacing w:line="276" w:lineRule="auto"/>
        <w:rPr>
          <w:rFonts w:eastAsia="Tahoma"/>
          <w:b/>
          <w:bCs/>
          <w:lang w:val="el-GR"/>
        </w:rPr>
      </w:pPr>
      <w:r w:rsidRPr="00622578">
        <w:rPr>
          <w:rFonts w:eastAsia="Tahoma"/>
          <w:b/>
          <w:bCs/>
          <w:lang w:val="el-GR"/>
        </w:rPr>
        <w:t xml:space="preserve">Ασύγχρονης Τηλεκπαίδευσης, </w:t>
      </w:r>
      <w:r w:rsidRPr="00622578">
        <w:rPr>
          <w:rFonts w:eastAsia="Tahoma"/>
          <w:lang w:val="el-GR"/>
        </w:rPr>
        <w:t>που αφορά την ασύγχρονη τηλεκπαίδευση σε θέματα ηλεκτρονικών δημοσίων συμβάσεων</w:t>
      </w:r>
    </w:p>
    <w:p w14:paraId="7BBDC115" w14:textId="77777777" w:rsidR="00622578" w:rsidRPr="00622578" w:rsidRDefault="00622578" w:rsidP="00622578">
      <w:pPr>
        <w:numPr>
          <w:ilvl w:val="0"/>
          <w:numId w:val="153"/>
        </w:numPr>
        <w:spacing w:line="276" w:lineRule="auto"/>
        <w:rPr>
          <w:rFonts w:eastAsia="Tahoma"/>
          <w:lang w:val="el-GR"/>
        </w:rPr>
      </w:pPr>
      <w:r w:rsidRPr="00622578">
        <w:rPr>
          <w:rFonts w:eastAsia="Tahoma"/>
          <w:b/>
          <w:bCs/>
          <w:lang w:val="el-GR"/>
        </w:rPr>
        <w:t>Προγραμματισμού Δημοσίων Συμβάσεων</w:t>
      </w:r>
      <w:r w:rsidRPr="00622578">
        <w:rPr>
          <w:rFonts w:eastAsia="Tahoma"/>
          <w:lang w:val="el-GR"/>
        </w:rPr>
        <w:t xml:space="preserve"> σύμφωνα με το άρθρο 41 του ν. 4412/2016.</w:t>
      </w:r>
    </w:p>
    <w:p w14:paraId="39A54FDF" w14:textId="77777777" w:rsidR="00622578" w:rsidRPr="00622578" w:rsidRDefault="00622578" w:rsidP="00622578">
      <w:pPr>
        <w:numPr>
          <w:ilvl w:val="0"/>
          <w:numId w:val="153"/>
        </w:numPr>
        <w:spacing w:line="276" w:lineRule="auto"/>
        <w:rPr>
          <w:rFonts w:eastAsia="Tahoma"/>
          <w:lang w:val="el-GR"/>
        </w:rPr>
      </w:pPr>
      <w:r w:rsidRPr="00622578">
        <w:rPr>
          <w:rFonts w:eastAsia="Tahoma"/>
          <w:b/>
          <w:bCs/>
          <w:lang w:val="el-GR"/>
        </w:rPr>
        <w:t xml:space="preserve">Εθνικό Μητρώο Οικονομικών Φορέων Προμήθειας αγαθών και Παροχής υπηρεσιών </w:t>
      </w:r>
      <w:r w:rsidRPr="00622578">
        <w:rPr>
          <w:rFonts w:eastAsia="Tahoma"/>
          <w:lang w:val="el-GR"/>
        </w:rPr>
        <w:t>του άρθρου 36 παρ. 7 του ν. 4412/2016</w:t>
      </w:r>
    </w:p>
    <w:p w14:paraId="15F5E0A0" w14:textId="77777777" w:rsidR="00622578" w:rsidRPr="00622578" w:rsidRDefault="00622578" w:rsidP="00622578">
      <w:pPr>
        <w:spacing w:line="276" w:lineRule="auto"/>
        <w:rPr>
          <w:rFonts w:eastAsia="Tahoma"/>
          <w:lang w:val="el-GR"/>
        </w:rPr>
      </w:pPr>
    </w:p>
    <w:p w14:paraId="14B71FF6" w14:textId="77777777" w:rsidR="00622578" w:rsidRDefault="00622578" w:rsidP="00622578">
      <w:pPr>
        <w:spacing w:line="276" w:lineRule="auto"/>
        <w:rPr>
          <w:rFonts w:eastAsia="Tahoma"/>
          <w:lang w:val="el-GR"/>
        </w:rPr>
      </w:pPr>
      <w:r w:rsidRPr="00622578">
        <w:rPr>
          <w:rFonts w:eastAsia="Tahoma"/>
          <w:b/>
          <w:bCs/>
          <w:lang w:val="el-GR"/>
        </w:rPr>
        <w:t>Διαχειριστής του ΟΠΣ ΕΣΗΔΗΣ,</w:t>
      </w:r>
      <w:r w:rsidRPr="00622578">
        <w:rPr>
          <w:rFonts w:eastAsia="Tahoma"/>
          <w:lang w:val="el-GR"/>
        </w:rPr>
        <w:t xml:space="preserve"> πλην του υποσυστήματος ΕΣΗΔΗΣ Δημόσια, είναι η Διεύθυνση Διαχείρισης, Ανάπτυξης και Υποστήριξης Εθνικού Συστήματος Ηλεκτρονικών Δημοσίων Συμβάσεων (ΕΣΗΔΗΣ), της Γενικής Διεύθυνσης Υποδομών Πληροφορικής και Επικοινωνιών Δημόσιας Διοίκησης της Γενικής Γραμματείας Πληροφοριακών Συστημάτων Δημόσιας Διοίκησης του Υπουργείου Ψηφιακής Διακυβέρνησης. </w:t>
      </w:r>
      <w:r w:rsidRPr="00622578">
        <w:rPr>
          <w:rFonts w:eastAsia="Tahoma"/>
          <w:b/>
          <w:bCs/>
          <w:lang w:val="el-GR"/>
        </w:rPr>
        <w:t xml:space="preserve">Διαχειριστής του υποσυστήματος ΕΣΗΔΗΣ Δημόσια Έργα </w:t>
      </w:r>
      <w:r w:rsidRPr="00622578">
        <w:rPr>
          <w:rFonts w:eastAsia="Tahoma"/>
          <w:lang w:val="el-GR"/>
        </w:rPr>
        <w:t>είναι Γενική Γραμματεία Υποδομών (ΓΓΥ) του Υπουργείου Υποδομών και Μεταφορών.</w:t>
      </w:r>
    </w:p>
    <w:p w14:paraId="75EB253E" w14:textId="77777777" w:rsidR="00B33380" w:rsidRDefault="00B33380" w:rsidP="00622578">
      <w:pPr>
        <w:spacing w:line="276" w:lineRule="auto"/>
        <w:rPr>
          <w:rFonts w:eastAsia="Tahoma"/>
          <w:lang w:val="el-GR"/>
        </w:rPr>
      </w:pPr>
    </w:p>
    <w:p w14:paraId="63F9690A" w14:textId="77777777" w:rsidR="00B33380" w:rsidRPr="00990757" w:rsidRDefault="00B33380" w:rsidP="00B33380">
      <w:pPr>
        <w:spacing w:line="276" w:lineRule="auto"/>
        <w:rPr>
          <w:lang w:val="el-GR"/>
        </w:rPr>
      </w:pPr>
      <w:r w:rsidRPr="5A3ECAF3">
        <w:rPr>
          <w:rFonts w:eastAsia="Tahoma"/>
          <w:lang w:val="el"/>
        </w:rPr>
        <w:lastRenderedPageBreak/>
        <w:t xml:space="preserve">Η Διεύθυνση Διαχείρισης, Ανάπτυξης και Υποστήριξης ΕΣΗΔΗΣ του Υπουργείου Ψηφιακής Διακυβέρνησης διαθέτει </w:t>
      </w:r>
      <w:r w:rsidRPr="5A3ECAF3">
        <w:rPr>
          <w:rFonts w:eastAsia="Tahoma"/>
        </w:rPr>
        <w:t>helpdesk</w:t>
      </w:r>
      <w:r w:rsidRPr="5A3ECAF3">
        <w:rPr>
          <w:rFonts w:eastAsia="Tahoma"/>
          <w:lang w:val="el"/>
        </w:rPr>
        <w:t xml:space="preserve">, που υποστηρίζει </w:t>
      </w:r>
      <w:r w:rsidRPr="0099484E">
        <w:rPr>
          <w:rFonts w:eastAsia="Tahoma"/>
          <w:lang w:val="el"/>
        </w:rPr>
        <w:t>πολυκαναλικά τους χρήστες του συνόλου των υποσυστημάτων του ΟΠΣ ΕΣΗΔΗΣ μέσω εφαρμογής e-Ticketing και VoiP τηλεφωνικού κέντρου.</w:t>
      </w:r>
    </w:p>
    <w:p w14:paraId="038BD5D0" w14:textId="77777777" w:rsidR="00B33380" w:rsidRPr="00622578" w:rsidRDefault="00B33380" w:rsidP="00622578">
      <w:pPr>
        <w:spacing w:line="276" w:lineRule="auto"/>
        <w:rPr>
          <w:rFonts w:eastAsia="Tahoma"/>
          <w:lang w:val="el-GR"/>
        </w:rPr>
      </w:pPr>
    </w:p>
    <w:p w14:paraId="5051DEEF" w14:textId="77777777" w:rsidR="00622578" w:rsidRPr="00622578" w:rsidRDefault="00622578" w:rsidP="00622578">
      <w:pPr>
        <w:spacing w:line="276" w:lineRule="auto"/>
        <w:rPr>
          <w:rFonts w:eastAsia="Tahoma"/>
          <w:lang w:val="el-GR"/>
        </w:rPr>
      </w:pPr>
      <w:r w:rsidRPr="00622578">
        <w:rPr>
          <w:rFonts w:eastAsia="Tahoma"/>
          <w:lang w:val="el-GR"/>
        </w:rPr>
        <w:t>Το ΕΣΗΔΗΣ (ήτοι τα υποσυστήματα ΕΣΗΔΗΣ Προμήθειες &amp; Υπηρεσίες και ΕΣΗΔΗΣ Δημόσια Έργα) υποστηρίζει και αυτοματοποιεί διαδικασίες Δημοσίων Συμβάσεων με ηλεκτρονικό τρόπο (electronic public procurement), όπως ενδεικτικά τον προσδιορισμό και προγραμματισμό αναγκών σε προμήθειες, τη δημοσιότητα δημοσίων συμβάσεων, τη διεξαγωγή διαγωνιστικών διαδικασιών και την εκτέλεση δημοσίων συμβάσεων. Βάσει του ευρωπαϊκού και εθνικού θεσμικού πλαισίου η χρήση του ΕΣΗΔΗΣ είναι υποχρεωτική για το σύνολο των κατηγοριών δημοσίων συμβάσεων, ήτοι προμήθειες, υπηρεσίες και δημόσια έργα, και αφορά στο σύνολο των διαγωνιστικών διαδικασιών δημοσίων συμβάσεων με προϋπολογισθείσα αξία μεγαλύτερη των 30.000€ άνευ ΦΠΑ, ενώ υπόχρεοι για τη χρήση του ΕΣΗΔΗΣ είναι το σύνολο των Αναθετουσών Αρχών και Αναθετόντων Φορέων της χώρας. Επισημαίνεται ότι η υλοποίηση ολοκληρωμένων λύσεων ηλεκτρονικών δημοσίων συμβάσεων (</w:t>
      </w:r>
      <w:r w:rsidRPr="00622578">
        <w:rPr>
          <w:rFonts w:eastAsia="Tahoma"/>
          <w:b/>
          <w:bCs/>
          <w:lang w:val="el-GR"/>
        </w:rPr>
        <w:t>end-to-end e-Procurement</w:t>
      </w:r>
      <w:r w:rsidRPr="00622578">
        <w:rPr>
          <w:rFonts w:eastAsia="Tahoma"/>
          <w:lang w:val="el-GR"/>
        </w:rPr>
        <w:t>), στις οποίες και συγκαταλέγεται και το ΕΣΗΔΗΣ, μπορούν να συμβάλουν, σύμφωνα με την ΕΕ (βλ. σχετική Επικοινωνία 572/03.10.2017 της Ευρωπαϊκής Επιτροπής «Making Public Procurement work in and for Europe»),  σημαντικά στην επίτευξη στρατηγικών στόχων που σχετίζονται με επενδύσεις στην πραγματική οικονομία, την αύξηση της ανταγωνιστικότητας,  την καινοτομία και την ψηφιοποίηση, στο πλαίσιο του Ψηφιακού Μετασχηματισμού του τομέα των Δημοσίων Συμβάσεων (</w:t>
      </w:r>
      <w:r w:rsidRPr="00622578">
        <w:rPr>
          <w:rFonts w:eastAsia="Tahoma"/>
          <w:b/>
          <w:bCs/>
          <w:lang w:val="el-GR"/>
        </w:rPr>
        <w:t>PP Digital Transformation</w:t>
      </w:r>
      <w:r w:rsidRPr="00622578">
        <w:rPr>
          <w:rFonts w:eastAsia="Tahoma"/>
          <w:lang w:val="el-GR"/>
        </w:rPr>
        <w:t>). Για το λόγο αυτό το ΕΣΗΔΗΣ αποτελεί ειδικότερο μέρος της σχετικής Αναπτυξιακής Στρατηγικής της χώρας (βλ. σχετικό κείμενο της Ελληνικής Κυβέρνησης «Ελλάδα: Μια στρατηγική ανάπτυξης για το μέλλον», Ιούλιος 2018) στο πλαίσιο των μεταρρυθμίσεων και της βιωσιμότητας των Δημόσιων Οικονομικών, περιλαμβάνεται ως βασικός πυλώνας στο σχέδιο δράσεων (action plan) για την Εθνική Στρατηγική για τις Δημόσιες Συμβάσεις περιόδου 2021 - 2025 (KYA  - ΦΕΚ Β΄ 2182/25.05.2021).</w:t>
      </w:r>
    </w:p>
    <w:p w14:paraId="735B5620" w14:textId="763CC514" w:rsidR="00371024" w:rsidRDefault="00622578" w:rsidP="00622578">
      <w:pPr>
        <w:spacing w:line="276" w:lineRule="auto"/>
        <w:rPr>
          <w:rFonts w:eastAsia="Tahoma"/>
          <w:lang w:val="el"/>
        </w:rPr>
      </w:pPr>
      <w:r w:rsidRPr="00622578">
        <w:rPr>
          <w:rFonts w:eastAsia="Tahoma"/>
          <w:b/>
          <w:lang w:val="el-GR"/>
        </w:rPr>
        <w:t xml:space="preserve">Ως εκ τούτου, το </w:t>
      </w:r>
      <w:r w:rsidR="00EF2108">
        <w:rPr>
          <w:rFonts w:eastAsia="Tahoma"/>
          <w:b/>
          <w:lang w:val="el-GR"/>
        </w:rPr>
        <w:t xml:space="preserve">ΟΠΣ </w:t>
      </w:r>
      <w:r w:rsidRPr="00622578">
        <w:rPr>
          <w:rFonts w:eastAsia="Tahoma"/>
          <w:b/>
          <w:lang w:val="el-GR"/>
        </w:rPr>
        <w:t>ΕΣΗΔΗΣ συνιστά ένα ιδιαίτερης σημασίας, κρισιμότητας, πολυπλοκότητας και μεγέθους ολοκληρωμένο πληροφοριακό σύστημα για την Ελλάδα.</w:t>
      </w:r>
      <w:r w:rsidRPr="00622578">
        <w:rPr>
          <w:rFonts w:eastAsia="Tahoma"/>
          <w:lang w:val="el-GR"/>
        </w:rPr>
        <w:t xml:space="preserve"> </w:t>
      </w:r>
    </w:p>
    <w:p w14:paraId="3C8CEE29" w14:textId="77777777" w:rsidR="00B46248" w:rsidRDefault="00B46248" w:rsidP="00622578">
      <w:pPr>
        <w:spacing w:line="276" w:lineRule="auto"/>
        <w:rPr>
          <w:rFonts w:eastAsia="Tahoma"/>
          <w:lang w:val="el"/>
        </w:rPr>
      </w:pPr>
    </w:p>
    <w:p w14:paraId="79CB9394" w14:textId="526277BF" w:rsidR="00B46248" w:rsidRPr="002B25F6" w:rsidRDefault="00B46248" w:rsidP="002B25F6">
      <w:pPr>
        <w:spacing w:line="276" w:lineRule="auto"/>
        <w:rPr>
          <w:b/>
          <w:bCs/>
          <w:u w:val="single"/>
          <w:lang w:val="el-GR"/>
        </w:rPr>
      </w:pPr>
      <w:bookmarkStart w:id="478" w:name="_Toc13178421"/>
      <w:bookmarkStart w:id="479" w:name="_Toc13209495"/>
      <w:bookmarkStart w:id="480" w:name="_Toc13312109"/>
      <w:bookmarkStart w:id="481" w:name="_Toc114388951"/>
      <w:r w:rsidRPr="002B25F6">
        <w:rPr>
          <w:b/>
          <w:bCs/>
          <w:u w:val="single"/>
          <w:lang w:val="el-GR"/>
        </w:rPr>
        <w:t>Θεσμικό πλαίσιο ΟΠΣ ΕΣΗΔΗΣ</w:t>
      </w:r>
      <w:bookmarkEnd w:id="478"/>
      <w:bookmarkEnd w:id="479"/>
      <w:bookmarkEnd w:id="480"/>
      <w:bookmarkEnd w:id="481"/>
    </w:p>
    <w:p w14:paraId="11E99545" w14:textId="77777777" w:rsidR="00B46248" w:rsidRPr="00B46248" w:rsidRDefault="00B46248" w:rsidP="00B46248">
      <w:pPr>
        <w:spacing w:line="276" w:lineRule="auto"/>
        <w:rPr>
          <w:lang w:val="el-GR"/>
        </w:rPr>
      </w:pPr>
      <w:r w:rsidRPr="00B46248">
        <w:rPr>
          <w:lang w:val="el-GR"/>
        </w:rPr>
        <w:t xml:space="preserve">Σημειώνεται ότι το ΕΣΗΔΗΣ </w:t>
      </w:r>
      <w:r w:rsidRPr="00B46248">
        <w:rPr>
          <w:b/>
          <w:bCs/>
          <w:lang w:val="el-GR"/>
        </w:rPr>
        <w:t>δημιουργήθηκε με τον Ν. 4155/2013</w:t>
      </w:r>
      <w:r w:rsidRPr="00B46248">
        <w:rPr>
          <w:lang w:val="el-GR"/>
        </w:rPr>
        <w:t xml:space="preserve"> (Α΄ 120) «Εθνικό Σύστημα Ηλεκτρονικών Δημοσίων Συμβάσεων και άλλες διατάξεις» και οι κανόνες λειτουργίας του εξειδικεύτηκαν με την ΥΑ Π1/2390/2013 (Β΄ 2677) που αφορούσε στις «Τεχνικές λεπτομέρειες και διαδικασίες λειτουργίας του Εθνικού Συστήματος Ηλεκτρονικών Δημοσίων Συμβάσεων (Ε.Σ.Η.ΔΗ.Σ.)», η οποία αντικαταστάθηκε αργότερα με την υπ’ αριθ. 56902/215/02.06.2017 ΥΑ (Β΄ 1924) και την υπ’ αριθ.  64233 ΚΥΑ (ΦΕΚ 2453/Β΄/09.06.2021) με τίτλο «</w:t>
      </w:r>
      <w:r w:rsidRPr="00B46248">
        <w:rPr>
          <w:i/>
          <w:lang w:val="el-GR"/>
        </w:rPr>
        <w:t>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w:t>
      </w:r>
      <w:r w:rsidRPr="00B46248">
        <w:rPr>
          <w:lang w:val="el-GR"/>
        </w:rPr>
        <w:t>».  Με το Ν. 4281/2014 (Α΄ 160) «Μέρος Β΄ Κανόνες Σύναψης Δημοσίων Συμβάσεων Έργων, Προμηθειών και Υπηρεσιών» τροποποιήθηκαν οι σχετικές διατάξεις με τα άρθρα 134-138 όπως και με την παρ. 3 του άρθρου 201, η οποία επανακαθόρισε την έναρξη ισχύος για τις δημόσιες συμβάσεις προμηθειών και γενικών υπηρεσιών:</w:t>
      </w:r>
    </w:p>
    <w:p w14:paraId="49103F53" w14:textId="77777777" w:rsidR="00B46248" w:rsidRPr="00B46248" w:rsidRDefault="00B46248" w:rsidP="00B46248">
      <w:pPr>
        <w:numPr>
          <w:ilvl w:val="0"/>
          <w:numId w:val="155"/>
        </w:numPr>
        <w:spacing w:line="276" w:lineRule="auto"/>
        <w:rPr>
          <w:lang w:val="el-GR"/>
        </w:rPr>
      </w:pPr>
      <w:r w:rsidRPr="00B46248">
        <w:rPr>
          <w:lang w:val="el-GR"/>
        </w:rPr>
        <w:t>για τους φορείς της Κεντρικής Διοίκησης από την 01.07.2014</w:t>
      </w:r>
    </w:p>
    <w:p w14:paraId="0F5A2307" w14:textId="77777777" w:rsidR="00B46248" w:rsidRPr="00B46248" w:rsidRDefault="00B46248" w:rsidP="00B46248">
      <w:pPr>
        <w:numPr>
          <w:ilvl w:val="0"/>
          <w:numId w:val="155"/>
        </w:numPr>
        <w:spacing w:line="276" w:lineRule="auto"/>
        <w:rPr>
          <w:lang w:val="el-GR"/>
        </w:rPr>
      </w:pPr>
      <w:r w:rsidRPr="00B46248">
        <w:rPr>
          <w:lang w:val="el-GR"/>
        </w:rPr>
        <w:lastRenderedPageBreak/>
        <w:t>για τους φορείς της Γενικής Κυβέρνησης από την 01.10.2014</w:t>
      </w:r>
    </w:p>
    <w:p w14:paraId="0FFE8F26" w14:textId="77777777" w:rsidR="00B46248" w:rsidRPr="00B46248" w:rsidRDefault="00B46248" w:rsidP="00B46248">
      <w:pPr>
        <w:numPr>
          <w:ilvl w:val="0"/>
          <w:numId w:val="155"/>
        </w:numPr>
        <w:spacing w:line="276" w:lineRule="auto"/>
        <w:rPr>
          <w:lang w:val="el-GR"/>
        </w:rPr>
      </w:pPr>
      <w:r w:rsidRPr="00B46248">
        <w:rPr>
          <w:lang w:val="el-GR"/>
        </w:rPr>
        <w:t>και όσον αφορά το σύνολο του δημόσιου τομέα από την 01.10.2015</w:t>
      </w:r>
    </w:p>
    <w:p w14:paraId="33C662D9" w14:textId="77777777" w:rsidR="00B46248" w:rsidRPr="00B46248" w:rsidRDefault="00B46248" w:rsidP="00B46248">
      <w:pPr>
        <w:spacing w:line="276" w:lineRule="auto"/>
        <w:rPr>
          <w:lang w:val="el-GR"/>
        </w:rPr>
      </w:pPr>
      <w:r w:rsidRPr="00B46248">
        <w:rPr>
          <w:lang w:val="el-GR"/>
        </w:rPr>
        <w:t>Οι θεσμικοί κανόνες που αφορούν στο ΕΣΗΔΗΣ, καθορίζονται σήμερα σε σχετικές  διατάξεις του  Ν.4412/2016 (ΦΕΚ 147/Α΄/08.08.2016), ήτοι πρωτίστως από</w:t>
      </w:r>
    </w:p>
    <w:p w14:paraId="5CCAE197" w14:textId="77777777" w:rsidR="00B46248" w:rsidRPr="00B46248" w:rsidRDefault="00B46248" w:rsidP="00B46248">
      <w:pPr>
        <w:numPr>
          <w:ilvl w:val="0"/>
          <w:numId w:val="154"/>
        </w:numPr>
        <w:spacing w:line="276" w:lineRule="auto"/>
        <w:rPr>
          <w:lang w:val="el-GR"/>
        </w:rPr>
      </w:pPr>
      <w:r w:rsidRPr="00B46248">
        <w:rPr>
          <w:lang w:val="el-GR"/>
        </w:rPr>
        <w:t xml:space="preserve">το «Άρθρο 22 Κανόνες που εφαρμόζονται στις επικοινωνίες (άρθρο 22 παράγραφοι 1- 5 της Οδηγίας 2014/24/ΕΕ)», </w:t>
      </w:r>
    </w:p>
    <w:p w14:paraId="6E3D57FC" w14:textId="77777777" w:rsidR="00B46248" w:rsidRPr="00B46248" w:rsidRDefault="00B46248" w:rsidP="00B46248">
      <w:pPr>
        <w:numPr>
          <w:ilvl w:val="0"/>
          <w:numId w:val="154"/>
        </w:numPr>
        <w:spacing w:line="276" w:lineRule="auto"/>
        <w:rPr>
          <w:lang w:val="el-GR"/>
        </w:rPr>
      </w:pPr>
      <w:r w:rsidRPr="00B46248">
        <w:rPr>
          <w:lang w:val="el-GR"/>
        </w:rPr>
        <w:t>το «Άρθρο 36 Υποχρέωση χρήσης – Λειτουργία ΕΣΗΔΗΣ – Εξουσιοδοτική Διάταξη» και</w:t>
      </w:r>
    </w:p>
    <w:p w14:paraId="42656199" w14:textId="77777777" w:rsidR="00B46248" w:rsidRPr="00B46248" w:rsidRDefault="00B46248" w:rsidP="00B46248">
      <w:pPr>
        <w:numPr>
          <w:ilvl w:val="0"/>
          <w:numId w:val="154"/>
        </w:numPr>
        <w:spacing w:line="276" w:lineRule="auto"/>
        <w:rPr>
          <w:lang w:val="el-GR"/>
        </w:rPr>
      </w:pPr>
      <w:r w:rsidRPr="00B46248">
        <w:rPr>
          <w:lang w:val="el-GR"/>
        </w:rPr>
        <w:t>το «Άρθρο 37 Πολιτική ασφαλείας ΕΣΗΔΗΣ (άρθρο 22 παρ. 6 της Οδηγίας 2014/24/ΕΕ)» και</w:t>
      </w:r>
    </w:p>
    <w:p w14:paraId="465DF895" w14:textId="77777777" w:rsidR="00B46248" w:rsidRPr="00B46248" w:rsidRDefault="00B46248" w:rsidP="00B46248">
      <w:pPr>
        <w:numPr>
          <w:ilvl w:val="0"/>
          <w:numId w:val="154"/>
        </w:numPr>
        <w:spacing w:line="276" w:lineRule="auto"/>
        <w:rPr>
          <w:lang w:val="el-GR"/>
        </w:rPr>
      </w:pPr>
      <w:r w:rsidRPr="00B46248">
        <w:rPr>
          <w:lang w:val="el-GR"/>
        </w:rPr>
        <w:t>το «Άρθρο 38 Κεντρικό Ηλεκτρονικό Μητρώο Δημοσίων Συμβάσεων (Κ.Η.Μ.ΔΗ.Σ.)» και</w:t>
      </w:r>
    </w:p>
    <w:p w14:paraId="1E164958" w14:textId="77777777" w:rsidR="00B46248" w:rsidRPr="00B46248" w:rsidRDefault="00B46248" w:rsidP="00B46248">
      <w:pPr>
        <w:numPr>
          <w:ilvl w:val="0"/>
          <w:numId w:val="154"/>
        </w:numPr>
        <w:spacing w:line="276" w:lineRule="auto"/>
        <w:rPr>
          <w:b/>
          <w:lang w:val="el-GR"/>
        </w:rPr>
      </w:pPr>
      <w:r w:rsidRPr="00B46248">
        <w:rPr>
          <w:lang w:val="el-GR"/>
        </w:rPr>
        <w:t>ειδικότερα για έργα, μελέτες και συναφείς υπηρεσίες, την παρ. 2 του «Άρθρου 379 Έναρξη ισχύος (άρθρα 90 παράγραφοι 1-2 της Οδηγίας 2014/24/ΕΕ και 106 παράγραφοι 1-2 της Οδηγίας 2014/25/ΕΕ)», όπως αυτή τροποποιήθηκε από το άρθρο 47 του Ν.4472 (ΦΕΚ 784/Α΄/19.05.2017) και το άρθρο 37 του Ν.4482 (ΦΕΚ 102/Α΄/25.07.2017)</w:t>
      </w:r>
    </w:p>
    <w:p w14:paraId="580866F2" w14:textId="77777777" w:rsidR="00B46248" w:rsidRPr="00B46248" w:rsidRDefault="00B46248" w:rsidP="00B46248">
      <w:pPr>
        <w:spacing w:line="276" w:lineRule="auto"/>
        <w:rPr>
          <w:b/>
          <w:lang w:val="el-GR"/>
        </w:rPr>
      </w:pPr>
      <w:r w:rsidRPr="00B46248">
        <w:rPr>
          <w:lang w:val="el-GR"/>
        </w:rPr>
        <w:t xml:space="preserve">Σημειώνεται, ότι με την παρ. 2 του άρθρου 379 του Ν.4412/2016  επαναπροσδιορίστηκε η τελική έναρξη ισχύος των διατάξεων για την υποχρεωτική εφαρμογή του ΕΣΗΔΗΣ στις Δημόσιες Συμβάσεις Έργων, Μελετών και Παροχής Τεχνικών και λοιπών Συναφών Επιστημονικών Υπηρεσιών. </w:t>
      </w:r>
      <w:r w:rsidRPr="00B46248">
        <w:rPr>
          <w:b/>
          <w:lang w:val="el-GR"/>
        </w:rPr>
        <w:t xml:space="preserve">Ειδικότερα από την </w:t>
      </w:r>
      <w:r w:rsidRPr="00B46248">
        <w:rPr>
          <w:b/>
          <w:u w:val="single"/>
          <w:lang w:val="el-GR"/>
        </w:rPr>
        <w:t>25.07.2017</w:t>
      </w:r>
      <w:r w:rsidRPr="00B46248">
        <w:rPr>
          <w:b/>
          <w:lang w:val="el-GR"/>
        </w:rPr>
        <w:t xml:space="preserve"> υπόχρεοι είναι το σύνολο των φορέων της Γενικής Κυβέρνησης για διαδικασίες έργων ή μελετών με κριτήριο κατακύρωσης την πλέον συμφέρουσα από οικονομική άποψη προσφορά μόνο βάσει τιμής, ενώ από την </w:t>
      </w:r>
      <w:r w:rsidRPr="00B46248">
        <w:rPr>
          <w:b/>
          <w:u w:val="single"/>
          <w:lang w:val="el-GR"/>
        </w:rPr>
        <w:t>20.10.2017</w:t>
      </w:r>
      <w:r w:rsidRPr="00B46248">
        <w:rPr>
          <w:b/>
          <w:lang w:val="el-GR"/>
        </w:rPr>
        <w:t xml:space="preserve"> υπόχρεοι είναι το σύνολο των (λοιπών) Αναθετουσών Αρχών και Αναθετόντων Φορέων για το σύνολο των (λοιπών) διαδικασιών σύναψης δημοσίων συμβάσεων έργων, μελετών και παροχής τεχνικών και λοιπών συναφών επιστημονικών υπηρεσιών.</w:t>
      </w:r>
    </w:p>
    <w:p w14:paraId="5A652C9E" w14:textId="77777777" w:rsidR="00D04061" w:rsidRDefault="00D04061" w:rsidP="00B46248">
      <w:pPr>
        <w:spacing w:line="276" w:lineRule="auto"/>
        <w:rPr>
          <w:b/>
          <w:bCs/>
          <w:lang w:val="el-GR"/>
        </w:rPr>
      </w:pPr>
    </w:p>
    <w:p w14:paraId="1286C505" w14:textId="4F369DFC" w:rsidR="00D04061" w:rsidRPr="002B25F6" w:rsidRDefault="00D04061" w:rsidP="00B50673">
      <w:pPr>
        <w:spacing w:line="276" w:lineRule="auto"/>
        <w:rPr>
          <w:i/>
          <w:lang w:val="el-GR"/>
        </w:rPr>
      </w:pPr>
      <w:r w:rsidRPr="00B46248">
        <w:rPr>
          <w:b/>
          <w:bCs/>
          <w:lang w:val="el-GR"/>
        </w:rPr>
        <w:t xml:space="preserve">Οι κανόνες που αφορούν στις Ηλεκτρονικές Δημόσιες Συμβάσεις για </w:t>
      </w:r>
      <w:r>
        <w:rPr>
          <w:b/>
          <w:bCs/>
          <w:lang w:val="el-GR"/>
        </w:rPr>
        <w:t>Προμήθειες και Υπηρεσίες</w:t>
      </w:r>
      <w:r w:rsidRPr="00B46248">
        <w:rPr>
          <w:b/>
          <w:bCs/>
          <w:lang w:val="el-GR"/>
        </w:rPr>
        <w:t>, εξειδικεύτηκαν</w:t>
      </w:r>
      <w:r w:rsidRPr="00B46248">
        <w:rPr>
          <w:lang w:val="el-GR"/>
        </w:rPr>
        <w:t xml:space="preserve"> αρχικά από την υπ’ αριθ. </w:t>
      </w:r>
      <w:r w:rsidR="00D661DA">
        <w:rPr>
          <w:lang w:val="el-GR"/>
        </w:rPr>
        <w:t>Π1</w:t>
      </w:r>
      <w:r w:rsidRPr="00B46248">
        <w:rPr>
          <w:lang w:val="el-GR"/>
        </w:rPr>
        <w:t>/</w:t>
      </w:r>
      <w:r w:rsidR="00D661DA">
        <w:rPr>
          <w:lang w:val="el-GR"/>
        </w:rPr>
        <w:t>2390 Υ</w:t>
      </w:r>
      <w:r w:rsidRPr="00B46248">
        <w:rPr>
          <w:lang w:val="el-GR"/>
        </w:rPr>
        <w:t xml:space="preserve">Α (ΦΕΚ </w:t>
      </w:r>
      <w:r w:rsidR="00D661DA">
        <w:rPr>
          <w:lang w:val="el-GR"/>
        </w:rPr>
        <w:t>2677</w:t>
      </w:r>
      <w:r w:rsidRPr="00B46248">
        <w:rPr>
          <w:lang w:val="el-GR"/>
        </w:rPr>
        <w:t>/Β΄/</w:t>
      </w:r>
      <w:r w:rsidR="00D661DA">
        <w:rPr>
          <w:lang w:val="el-GR"/>
        </w:rPr>
        <w:t>21</w:t>
      </w:r>
      <w:r w:rsidRPr="00B46248">
        <w:rPr>
          <w:lang w:val="el-GR"/>
        </w:rPr>
        <w:t>.</w:t>
      </w:r>
      <w:r w:rsidR="00D661DA">
        <w:rPr>
          <w:lang w:val="el-GR"/>
        </w:rPr>
        <w:t>10</w:t>
      </w:r>
      <w:r w:rsidRPr="00B46248">
        <w:rPr>
          <w:lang w:val="el-GR"/>
        </w:rPr>
        <w:t>.201</w:t>
      </w:r>
      <w:r w:rsidR="00D661DA">
        <w:rPr>
          <w:lang w:val="el-GR"/>
        </w:rPr>
        <w:t>3</w:t>
      </w:r>
      <w:r w:rsidRPr="00B46248">
        <w:rPr>
          <w:lang w:val="el-GR"/>
        </w:rPr>
        <w:t xml:space="preserve">), η οποία αντικαταστάθηκε από την υπ’ αριθ. </w:t>
      </w:r>
      <w:r w:rsidR="00503086">
        <w:rPr>
          <w:lang w:val="el-GR"/>
        </w:rPr>
        <w:t xml:space="preserve">56902/215 </w:t>
      </w:r>
      <w:r w:rsidRPr="00B46248">
        <w:rPr>
          <w:lang w:val="el-GR"/>
        </w:rPr>
        <w:t xml:space="preserve">ΥΑ (ΦΕΚ </w:t>
      </w:r>
      <w:r w:rsidR="006462F0">
        <w:rPr>
          <w:lang w:val="el-GR"/>
        </w:rPr>
        <w:t>1924</w:t>
      </w:r>
      <w:r w:rsidRPr="00B46248">
        <w:rPr>
          <w:lang w:val="el-GR"/>
        </w:rPr>
        <w:t>/Β΄/</w:t>
      </w:r>
      <w:r w:rsidR="006462F0">
        <w:rPr>
          <w:lang w:val="el-GR"/>
        </w:rPr>
        <w:t>02.06</w:t>
      </w:r>
      <w:r w:rsidRPr="00B46248">
        <w:rPr>
          <w:lang w:val="el-GR"/>
        </w:rPr>
        <w:t>.2017)</w:t>
      </w:r>
      <w:r w:rsidR="006462F0">
        <w:rPr>
          <w:lang w:val="el-GR"/>
        </w:rPr>
        <w:t xml:space="preserve"> </w:t>
      </w:r>
      <w:r w:rsidRPr="00B46248">
        <w:rPr>
          <w:lang w:val="el-GR"/>
        </w:rPr>
        <w:t xml:space="preserve">και τελικά από την </w:t>
      </w:r>
      <w:r w:rsidRPr="00B46248">
        <w:rPr>
          <w:b/>
          <w:bCs/>
          <w:lang w:val="el-GR"/>
        </w:rPr>
        <w:t xml:space="preserve">υπ’ αριθ. </w:t>
      </w:r>
      <w:r w:rsidR="006462F0">
        <w:rPr>
          <w:b/>
          <w:bCs/>
          <w:lang w:val="el-GR"/>
        </w:rPr>
        <w:t>64233</w:t>
      </w:r>
      <w:r w:rsidRPr="00B46248">
        <w:rPr>
          <w:b/>
          <w:bCs/>
          <w:lang w:val="el-GR"/>
        </w:rPr>
        <w:t xml:space="preserve"> ΚΥΑ (ΦΕΚ </w:t>
      </w:r>
      <w:r w:rsidR="006462F0">
        <w:rPr>
          <w:b/>
          <w:bCs/>
          <w:lang w:val="el-GR"/>
        </w:rPr>
        <w:t>2453</w:t>
      </w:r>
      <w:r w:rsidRPr="00B46248">
        <w:rPr>
          <w:b/>
          <w:bCs/>
          <w:lang w:val="el-GR"/>
        </w:rPr>
        <w:t>/Β΄/</w:t>
      </w:r>
      <w:r w:rsidR="006462F0">
        <w:rPr>
          <w:b/>
          <w:bCs/>
          <w:lang w:val="el-GR"/>
        </w:rPr>
        <w:t>09</w:t>
      </w:r>
      <w:r w:rsidRPr="00B46248">
        <w:rPr>
          <w:b/>
          <w:bCs/>
          <w:lang w:val="el-GR"/>
        </w:rPr>
        <w:t>.06</w:t>
      </w:r>
      <w:r w:rsidR="006462F0">
        <w:rPr>
          <w:b/>
          <w:bCs/>
          <w:lang w:val="el-GR"/>
        </w:rPr>
        <w:t>.</w:t>
      </w:r>
      <w:r w:rsidRPr="00B46248">
        <w:rPr>
          <w:b/>
          <w:bCs/>
          <w:lang w:val="el-GR"/>
        </w:rPr>
        <w:t>2021)</w:t>
      </w:r>
      <w:r w:rsidRPr="00B46248">
        <w:rPr>
          <w:lang w:val="el-GR"/>
        </w:rPr>
        <w:t xml:space="preserve">  που  περιλαμβάνει όλες τις απαραίτητες «</w:t>
      </w:r>
      <w:r w:rsidR="00B50673" w:rsidRPr="002B25F6">
        <w:rPr>
          <w:i/>
          <w:lang w:val="el-GR"/>
        </w:rPr>
        <w:t>Ρυθμίσεις τεχνικών ζητημάτων που αφορούν την</w:t>
      </w:r>
      <w:r w:rsidR="00B50673">
        <w:rPr>
          <w:i/>
          <w:lang w:val="el-GR"/>
        </w:rPr>
        <w:t xml:space="preserve"> </w:t>
      </w:r>
      <w:r w:rsidR="00B50673" w:rsidRPr="002B25F6">
        <w:rPr>
          <w:i/>
          <w:lang w:val="el-GR"/>
        </w:rPr>
        <w:t>ανάθεση των Δημοσίων Συμβάσεων Προμηθειών και Υπηρεσιών με χρήση των επιμέρους εργαλείων και διαδικασιών του Εθνικού Συστήματος</w:t>
      </w:r>
      <w:r w:rsidR="00B50673">
        <w:rPr>
          <w:i/>
          <w:lang w:val="el-GR"/>
        </w:rPr>
        <w:t xml:space="preserve"> </w:t>
      </w:r>
      <w:r w:rsidR="00B50673" w:rsidRPr="002B25F6">
        <w:rPr>
          <w:i/>
          <w:lang w:val="el-GR"/>
        </w:rPr>
        <w:t>Ηλεκτρονικών Δημοσίων Συμβάσεων (ΕΣΗΔΗΣ).</w:t>
      </w:r>
      <w:r w:rsidRPr="00B46248">
        <w:rPr>
          <w:i/>
          <w:lang w:val="el-GR"/>
        </w:rPr>
        <w:t>.</w:t>
      </w:r>
      <w:r w:rsidRPr="002B25F6">
        <w:rPr>
          <w:i/>
          <w:lang w:val="el-GR"/>
        </w:rPr>
        <w:t xml:space="preserve">». </w:t>
      </w:r>
    </w:p>
    <w:p w14:paraId="5740F9A7" w14:textId="77777777" w:rsidR="00D04061" w:rsidRPr="00B46248" w:rsidRDefault="00D04061" w:rsidP="00D04061">
      <w:pPr>
        <w:spacing w:line="276" w:lineRule="auto"/>
        <w:rPr>
          <w:lang w:val="el-GR"/>
        </w:rPr>
      </w:pPr>
      <w:r w:rsidRPr="00B46248">
        <w:rPr>
          <w:lang w:val="el-GR"/>
        </w:rPr>
        <w:t>Βασικό στοιχείο των κανόνων αυτών αποτελεί η συμμόρφωση με τις οριζόντιες διατάξεις του Ν.4727 (ΦΕΚ 184/Α΄/23.09.2020) και αφορά στην «</w:t>
      </w:r>
      <w:r w:rsidRPr="00B46248">
        <w:rPr>
          <w:i/>
          <w:lang w:val="el-GR"/>
        </w:rPr>
        <w:t>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w:t>
      </w:r>
      <w:r w:rsidRPr="00B46248">
        <w:rPr>
          <w:lang w:val="el-GR"/>
        </w:rPr>
        <w:t>», όπως αυτός έχει τροποποιηθεί και ισχύει, καθώς και του υπ’ αριθ. 910/2014 Κανονισμού της ΕΕ (eIDAS) «</w:t>
      </w:r>
      <w:r w:rsidRPr="00B46248">
        <w:rPr>
          <w:i/>
          <w:lang w:val="el-GR"/>
        </w:rPr>
        <w:t>Σχετικά με την ηλεκτρονική ταυτοποίηση και τις υπηρεσίες εμπιστοσύνης για τις ηλεκτρονικές συναλλαγές στην εσωτερική αγορά και την κατάργηση της οδηγίας 1999/93/ΕΚ</w:t>
      </w:r>
      <w:r w:rsidRPr="00B46248">
        <w:rPr>
          <w:lang w:val="el-GR"/>
        </w:rPr>
        <w:t>».</w:t>
      </w:r>
    </w:p>
    <w:p w14:paraId="28B34317" w14:textId="77777777" w:rsidR="00D04061" w:rsidRDefault="00D04061" w:rsidP="00B46248">
      <w:pPr>
        <w:spacing w:line="276" w:lineRule="auto"/>
        <w:rPr>
          <w:b/>
          <w:bCs/>
          <w:lang w:val="el-GR"/>
        </w:rPr>
      </w:pPr>
    </w:p>
    <w:p w14:paraId="556231AC" w14:textId="246F3C33" w:rsidR="00B46248" w:rsidRPr="00B46248" w:rsidRDefault="00B46248" w:rsidP="00B46248">
      <w:pPr>
        <w:spacing w:line="276" w:lineRule="auto"/>
        <w:rPr>
          <w:lang w:val="el-GR"/>
        </w:rPr>
      </w:pPr>
      <w:r w:rsidRPr="00B46248">
        <w:rPr>
          <w:b/>
          <w:bCs/>
          <w:lang w:val="el-GR"/>
        </w:rPr>
        <w:lastRenderedPageBreak/>
        <w:t>Οι κανόνες που αφορούν στις Ηλεκτρονικές Δημόσιες Συμβάσεις για Έργα, Μελέτες και Παροχή Τεχνικών και Λοιπών Συναφών Υπηρεσιών, εξειδικεύτηκαν</w:t>
      </w:r>
      <w:r w:rsidRPr="00B46248">
        <w:rPr>
          <w:lang w:val="el-GR"/>
        </w:rPr>
        <w:t xml:space="preserve"> αρχικά από την υπ’ αριθ. 83010/4098 ΚΥΑ (ΦΕΚ 2710/Β΄/02.08.2017), η οποία αντικαταστάθηκε από την υπ’ αριθ. 117384 ΚΥΑ (ΦΕΚ 3821/Β΄/31.10.2017) και τελικά από την </w:t>
      </w:r>
      <w:r w:rsidRPr="00B46248">
        <w:rPr>
          <w:b/>
          <w:bCs/>
          <w:lang w:val="el-GR"/>
        </w:rPr>
        <w:t>υπ’ αριθ. 166278 ΚΥΑ (ΦΕΚ 2813/Β΄/30.062021)</w:t>
      </w:r>
      <w:r w:rsidRPr="00B46248">
        <w:rPr>
          <w:lang w:val="el-GR"/>
        </w:rPr>
        <w:t xml:space="preserve">  που  περιλαμβάνει όλες τις απαραίτητες «</w:t>
      </w:r>
      <w:r w:rsidRPr="00B46248">
        <w:rPr>
          <w:i/>
          <w:lang w:val="el-GR"/>
        </w:rPr>
        <w:t>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w:t>
      </w:r>
      <w:r w:rsidRPr="00B46248">
        <w:rPr>
          <w:lang w:val="el-GR"/>
        </w:rPr>
        <w:t xml:space="preserve">». </w:t>
      </w:r>
    </w:p>
    <w:p w14:paraId="33187292" w14:textId="77777777" w:rsidR="00B46248" w:rsidRPr="00B46248" w:rsidRDefault="00B46248" w:rsidP="00B46248">
      <w:pPr>
        <w:spacing w:line="276" w:lineRule="auto"/>
        <w:rPr>
          <w:lang w:val="el-GR"/>
        </w:rPr>
      </w:pPr>
      <w:r w:rsidRPr="00B46248">
        <w:rPr>
          <w:lang w:val="el-GR"/>
        </w:rPr>
        <w:t>Βασικό στοιχείο των κανόνων αυτών αποτελεί η συμμόρφωση με τις οριζόντιες διατάξεις του Ν.4727 (ΦΕΚ 184/Α΄/23.09.2020) και αφορά στην «</w:t>
      </w:r>
      <w:r w:rsidRPr="00B46248">
        <w:rPr>
          <w:i/>
          <w:lang w:val="el-GR"/>
        </w:rPr>
        <w:t>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w:t>
      </w:r>
      <w:r w:rsidRPr="00B46248">
        <w:rPr>
          <w:lang w:val="el-GR"/>
        </w:rPr>
        <w:t>», όπως αυτός έχει τροποποιηθεί και ισχύει, καθώς και του υπ’ αριθ. 910/2014 Κανονισμού της ΕΕ (eIDAS) «</w:t>
      </w:r>
      <w:r w:rsidRPr="00B46248">
        <w:rPr>
          <w:i/>
          <w:lang w:val="el-GR"/>
        </w:rPr>
        <w:t>Σχετικά με την ηλεκτρονική ταυτοποίηση και τις υπηρεσίες εμπιστοσύνης για τις ηλεκτρονικές συναλλαγές στην εσωτερική αγορά και την κατάργηση της οδηγίας 1999/93/ΕΚ</w:t>
      </w:r>
      <w:r w:rsidRPr="00B46248">
        <w:rPr>
          <w:lang w:val="el-GR"/>
        </w:rPr>
        <w:t>».</w:t>
      </w:r>
    </w:p>
    <w:p w14:paraId="688907DF" w14:textId="77777777" w:rsidR="00B46248" w:rsidRPr="00990757" w:rsidRDefault="00B46248" w:rsidP="00622578">
      <w:pPr>
        <w:spacing w:line="276" w:lineRule="auto"/>
        <w:rPr>
          <w:lang w:val="el-GR"/>
        </w:rPr>
      </w:pPr>
    </w:p>
    <w:p w14:paraId="1203FC91" w14:textId="7AEEADCC" w:rsidR="00371024" w:rsidRPr="00990757" w:rsidRDefault="00371024" w:rsidP="000D42C4">
      <w:pPr>
        <w:spacing w:after="60" w:line="312" w:lineRule="auto"/>
        <w:rPr>
          <w:lang w:val="el-GR"/>
        </w:rPr>
      </w:pPr>
      <w:r w:rsidRPr="00990757">
        <w:rPr>
          <w:rFonts w:eastAsia="Tahoma"/>
          <w:lang w:val="el"/>
        </w:rPr>
        <w:t xml:space="preserve">Περαιτέρω, η ηλεκτρονική πλατφόρμα </w:t>
      </w:r>
      <w:hyperlink r:id="rId40" w:history="1">
        <w:r w:rsidR="004D7243" w:rsidRPr="001C39FA">
          <w:rPr>
            <w:rStyle w:val="-"/>
            <w:rFonts w:eastAsia="Tahoma"/>
            <w:lang w:val="en-US"/>
          </w:rPr>
          <w:t>https</w:t>
        </w:r>
        <w:r w:rsidR="004D7243" w:rsidRPr="001C39FA">
          <w:rPr>
            <w:rStyle w:val="-"/>
            <w:rFonts w:eastAsia="Tahoma"/>
            <w:lang w:val="el-GR"/>
          </w:rPr>
          <w:t>:/</w:t>
        </w:r>
        <w:r w:rsidR="004D7243" w:rsidRPr="004D7243">
          <w:rPr>
            <w:rStyle w:val="-"/>
            <w:rFonts w:eastAsia="Tahoma"/>
            <w:lang w:val="el-GR"/>
          </w:rPr>
          <w:t>/</w:t>
        </w:r>
        <w:r w:rsidR="004D7243" w:rsidRPr="001C39FA">
          <w:rPr>
            <w:rStyle w:val="-"/>
            <w:rFonts w:eastAsia="Tahoma"/>
          </w:rPr>
          <w:t>promitheus</w:t>
        </w:r>
        <w:r w:rsidR="004D7243" w:rsidRPr="001C39FA">
          <w:rPr>
            <w:rStyle w:val="-"/>
            <w:rFonts w:eastAsia="Tahoma"/>
            <w:lang w:val="el"/>
          </w:rPr>
          <w:t>.</w:t>
        </w:r>
        <w:r w:rsidR="004D7243" w:rsidRPr="001C39FA">
          <w:rPr>
            <w:rStyle w:val="-"/>
            <w:rFonts w:eastAsia="Tahoma"/>
          </w:rPr>
          <w:t>gov</w:t>
        </w:r>
        <w:r w:rsidR="004D7243" w:rsidRPr="001C39FA">
          <w:rPr>
            <w:rStyle w:val="-"/>
            <w:rFonts w:eastAsia="Tahoma"/>
            <w:lang w:val="el"/>
          </w:rPr>
          <w:t>.</w:t>
        </w:r>
        <w:r w:rsidR="004D7243" w:rsidRPr="001C39FA">
          <w:rPr>
            <w:rStyle w:val="-"/>
            <w:rFonts w:eastAsia="Tahoma"/>
          </w:rPr>
          <w:t>gr</w:t>
        </w:r>
      </w:hyperlink>
      <w:r w:rsidR="004D7243" w:rsidRPr="004D7243">
        <w:rPr>
          <w:rFonts w:eastAsia="Tahoma"/>
          <w:lang w:val="el-GR"/>
        </w:rPr>
        <w:t xml:space="preserve"> </w:t>
      </w:r>
      <w:r w:rsidRPr="00990757">
        <w:rPr>
          <w:rFonts w:eastAsia="Tahoma"/>
          <w:lang w:val="el"/>
        </w:rPr>
        <w:t>προσφέρει τις υπηρεσίες:</w:t>
      </w:r>
    </w:p>
    <w:p w14:paraId="3DFD12BA" w14:textId="77777777" w:rsidR="00371024" w:rsidRPr="00990757" w:rsidRDefault="2970428B" w:rsidP="00F373CF">
      <w:pPr>
        <w:pStyle w:val="aff"/>
        <w:numPr>
          <w:ilvl w:val="0"/>
          <w:numId w:val="31"/>
        </w:numPr>
        <w:spacing w:after="60" w:line="312" w:lineRule="auto"/>
        <w:rPr>
          <w:b/>
          <w:bCs/>
          <w:lang w:val="el-GR"/>
        </w:rPr>
      </w:pPr>
      <w:r w:rsidRPr="5A3ECAF3">
        <w:rPr>
          <w:rFonts w:eastAsia="Tahoma"/>
          <w:b/>
          <w:bCs/>
          <w:lang w:val="el"/>
        </w:rPr>
        <w:t xml:space="preserve">Ηλεκτρονική υπηρεσία </w:t>
      </w:r>
      <w:r w:rsidRPr="5A3ECAF3">
        <w:rPr>
          <w:rFonts w:eastAsia="Tahoma"/>
          <w:b/>
          <w:bCs/>
        </w:rPr>
        <w:t>Promitheus</w:t>
      </w:r>
      <w:r w:rsidRPr="5A3ECAF3">
        <w:rPr>
          <w:rFonts w:eastAsia="Tahoma"/>
          <w:b/>
          <w:bCs/>
          <w:lang w:val="el-GR"/>
        </w:rPr>
        <w:t xml:space="preserve"> </w:t>
      </w:r>
      <w:r w:rsidRPr="5A3ECAF3">
        <w:rPr>
          <w:rFonts w:eastAsia="Tahoma"/>
          <w:b/>
          <w:bCs/>
        </w:rPr>
        <w:t>ESPDint</w:t>
      </w:r>
      <w:r w:rsidRPr="5A3ECAF3">
        <w:rPr>
          <w:rFonts w:eastAsia="Tahoma"/>
          <w:b/>
          <w:bCs/>
          <w:lang w:val="el"/>
        </w:rPr>
        <w:t>:</w:t>
      </w:r>
    </w:p>
    <w:p w14:paraId="30C4516C" w14:textId="2A120D8C" w:rsidR="00371024" w:rsidRDefault="00371024" w:rsidP="000D42C4">
      <w:pPr>
        <w:spacing w:after="60" w:line="312" w:lineRule="auto"/>
        <w:ind w:left="709"/>
        <w:rPr>
          <w:rFonts w:eastAsia="Tahoma"/>
          <w:lang w:val="el"/>
        </w:rPr>
      </w:pPr>
      <w:r w:rsidRPr="00990757">
        <w:rPr>
          <w:rFonts w:eastAsia="Tahoma"/>
          <w:lang w:val="el"/>
        </w:rPr>
        <w:t>Δεδομένης της παύσης λειτουργίας της ηλεκτρονικής υπηρεσίας της ΕΕ για το ΕΕΕΣ (</w:t>
      </w:r>
      <w:r w:rsidRPr="00990757">
        <w:rPr>
          <w:rFonts w:eastAsia="Tahoma"/>
        </w:rPr>
        <w:t>EU</w:t>
      </w:r>
      <w:r w:rsidRPr="00990757">
        <w:rPr>
          <w:rFonts w:eastAsia="Tahoma"/>
          <w:lang w:val="el-GR"/>
        </w:rPr>
        <w:t xml:space="preserve"> </w:t>
      </w:r>
      <w:r w:rsidRPr="00990757">
        <w:rPr>
          <w:rFonts w:eastAsia="Tahoma"/>
        </w:rPr>
        <w:t>ESPD</w:t>
      </w:r>
      <w:r w:rsidRPr="00990757">
        <w:rPr>
          <w:rFonts w:eastAsia="Tahoma"/>
          <w:lang w:val="el-GR"/>
        </w:rPr>
        <w:t xml:space="preserve"> </w:t>
      </w:r>
      <w:r w:rsidRPr="00990757">
        <w:rPr>
          <w:rFonts w:eastAsia="Tahoma"/>
        </w:rPr>
        <w:t>reference</w:t>
      </w:r>
      <w:r w:rsidRPr="00990757">
        <w:rPr>
          <w:rFonts w:eastAsia="Tahoma"/>
          <w:lang w:val="el-GR"/>
        </w:rPr>
        <w:t xml:space="preserve"> </w:t>
      </w:r>
      <w:r w:rsidRPr="00990757">
        <w:rPr>
          <w:rFonts w:eastAsia="Tahoma"/>
        </w:rPr>
        <w:t>implementation</w:t>
      </w:r>
      <w:r w:rsidRPr="00990757">
        <w:rPr>
          <w:rFonts w:eastAsia="Tahoma"/>
          <w:lang w:val="el"/>
        </w:rPr>
        <w:t xml:space="preserve">), από τις 2-5-2019 το </w:t>
      </w:r>
      <w:r w:rsidR="00DA04FE">
        <w:rPr>
          <w:rFonts w:eastAsia="Tahoma"/>
          <w:lang w:val="el"/>
        </w:rPr>
        <w:t xml:space="preserve">ΟΠΣ </w:t>
      </w:r>
      <w:r w:rsidRPr="00990757">
        <w:rPr>
          <w:rFonts w:eastAsia="Tahoma"/>
          <w:lang w:val="el"/>
        </w:rPr>
        <w:t>ΕΣΗΔΗΣ προσφέρει τη</w:t>
      </w:r>
      <w:r w:rsidR="00DA04FE">
        <w:rPr>
          <w:rFonts w:eastAsia="Tahoma"/>
          <w:lang w:val="el"/>
        </w:rPr>
        <w:t xml:space="preserve">ν </w:t>
      </w:r>
      <w:r w:rsidRPr="00990757">
        <w:rPr>
          <w:rFonts w:eastAsia="Tahoma"/>
          <w:lang w:val="el"/>
        </w:rPr>
        <w:t xml:space="preserve">ηλεκτρονική υπηρεσία </w:t>
      </w:r>
      <w:r w:rsidRPr="00990757">
        <w:rPr>
          <w:rFonts w:eastAsia="Tahoma"/>
        </w:rPr>
        <w:t>Promitheus</w:t>
      </w:r>
      <w:r w:rsidRPr="00990757">
        <w:rPr>
          <w:rFonts w:eastAsia="Tahoma"/>
          <w:lang w:val="el-GR"/>
        </w:rPr>
        <w:t xml:space="preserve"> </w:t>
      </w:r>
      <w:r w:rsidRPr="00990757">
        <w:rPr>
          <w:rFonts w:eastAsia="Tahoma"/>
        </w:rPr>
        <w:t>ESPDint</w:t>
      </w:r>
      <w:r w:rsidRPr="00990757">
        <w:rPr>
          <w:rFonts w:eastAsia="Tahoma"/>
          <w:lang w:val="el"/>
        </w:rPr>
        <w:t xml:space="preserve"> που </w:t>
      </w:r>
      <w:r w:rsidR="00DA04FE">
        <w:rPr>
          <w:rFonts w:eastAsia="Tahoma"/>
          <w:lang w:val="el"/>
        </w:rPr>
        <w:t>δίνει</w:t>
      </w:r>
      <w:r w:rsidR="00DA04FE" w:rsidRPr="00990757">
        <w:rPr>
          <w:rFonts w:eastAsia="Tahoma"/>
          <w:lang w:val="el"/>
        </w:rPr>
        <w:t xml:space="preserve"> </w:t>
      </w:r>
      <w:r w:rsidRPr="00990757">
        <w:rPr>
          <w:rFonts w:eastAsia="Tahoma"/>
          <w:lang w:val="el"/>
        </w:rPr>
        <w:t>τη δυνατότητα ηλεκτρονικής σύνταξης και διαχείρισης του ΕΕΕΣ.</w:t>
      </w:r>
      <w:r w:rsidR="009D373B">
        <w:rPr>
          <w:rFonts w:eastAsia="Tahoma"/>
          <w:lang w:val="el"/>
        </w:rPr>
        <w:t xml:space="preserve"> Αναλυτικά:</w:t>
      </w:r>
    </w:p>
    <w:p w14:paraId="0ACEAE1C" w14:textId="77777777" w:rsidR="008C0946" w:rsidRDefault="008C0946" w:rsidP="000D42C4">
      <w:pPr>
        <w:spacing w:after="60" w:line="312" w:lineRule="auto"/>
        <w:ind w:left="709"/>
        <w:rPr>
          <w:rFonts w:eastAsia="Tahoma"/>
          <w:lang w:val="el"/>
        </w:rPr>
      </w:pPr>
    </w:p>
    <w:p w14:paraId="2DF912E2" w14:textId="77777777" w:rsidR="009D373B" w:rsidRPr="002B25F6" w:rsidRDefault="009D373B" w:rsidP="009D373B">
      <w:pPr>
        <w:numPr>
          <w:ilvl w:val="2"/>
          <w:numId w:val="151"/>
        </w:numPr>
        <w:spacing w:after="60" w:line="312" w:lineRule="auto"/>
        <w:rPr>
          <w:rFonts w:eastAsia="Tahoma"/>
          <w:b/>
          <w:bCs/>
          <w:u w:val="single"/>
          <w:lang w:val="el-GR"/>
        </w:rPr>
      </w:pPr>
      <w:bookmarkStart w:id="482" w:name="_Toc13214772"/>
      <w:bookmarkStart w:id="483" w:name="_Toc14259434"/>
      <w:bookmarkStart w:id="484" w:name="_Toc114388976"/>
      <w:r w:rsidRPr="002B25F6">
        <w:rPr>
          <w:rFonts w:eastAsia="Tahoma"/>
          <w:b/>
          <w:bCs/>
          <w:u w:val="single"/>
          <w:lang w:val="el-GR"/>
        </w:rPr>
        <w:t>ΕΕΕΣ</w:t>
      </w:r>
      <w:bookmarkEnd w:id="482"/>
      <w:bookmarkEnd w:id="483"/>
      <w:bookmarkEnd w:id="484"/>
    </w:p>
    <w:p w14:paraId="47563D12" w14:textId="77777777" w:rsidR="009D373B" w:rsidRPr="009D373B" w:rsidRDefault="009D373B" w:rsidP="002B25F6">
      <w:pPr>
        <w:spacing w:after="60" w:line="312" w:lineRule="auto"/>
        <w:ind w:left="720" w:firstLine="360"/>
        <w:rPr>
          <w:rFonts w:eastAsia="Tahoma"/>
          <w:lang w:val="el-GR"/>
        </w:rPr>
      </w:pPr>
      <w:r w:rsidRPr="009D373B">
        <w:rPr>
          <w:rFonts w:eastAsia="Tahoma"/>
          <w:lang w:val="el-GR"/>
        </w:rPr>
        <w:t xml:space="preserve">Το </w:t>
      </w:r>
      <w:r w:rsidRPr="009D373B">
        <w:rPr>
          <w:rFonts w:eastAsia="Tahoma"/>
          <w:b/>
          <w:lang w:val="el-GR"/>
        </w:rPr>
        <w:t>Ευρωπαϊκό Ενιαίο Έγγραφο Σύμβασης – ΕΕΕΣ (European Single Procurement Document – ESPD)</w:t>
      </w:r>
      <w:r w:rsidRPr="009D373B">
        <w:rPr>
          <w:rFonts w:eastAsia="Tahoma"/>
          <w:lang w:val="el-GR"/>
        </w:rPr>
        <w:t xml:space="preserve"> είναι μια υπεύθυνη δήλωση της καταλληλότητας, της οικονομικής κατάστασης και των ικανοτήτων των επιχειρήσεων, η οποία χρησιμοποιείται </w:t>
      </w:r>
      <w:r w:rsidRPr="009D373B">
        <w:rPr>
          <w:rFonts w:eastAsia="Tahoma"/>
          <w:b/>
          <w:lang w:val="el-GR"/>
        </w:rPr>
        <w:t>ως προκαταρκτικό αποδεικτικό σε όλες τις διαδικασίες σύναψης δημοσίων συμβάσεων που υπερβαίνουν τα κατώτατα όρια της ΕΕ</w:t>
      </w:r>
      <w:r w:rsidRPr="009D373B">
        <w:rPr>
          <w:rFonts w:eastAsia="Tahoma"/>
          <w:lang w:val="el-GR"/>
        </w:rPr>
        <w:t xml:space="preserve">.  </w:t>
      </w:r>
      <w:r w:rsidRPr="009D373B">
        <w:rPr>
          <w:rFonts w:eastAsia="Tahoma"/>
          <w:b/>
          <w:bCs/>
          <w:lang w:val="el-GR"/>
        </w:rPr>
        <w:t>Ειδικότερα για την Ελλάδα</w:t>
      </w:r>
      <w:r w:rsidRPr="009D373B">
        <w:rPr>
          <w:rFonts w:eastAsia="Tahoma"/>
          <w:lang w:val="el-GR"/>
        </w:rPr>
        <w:t>, και σε συνέχεια των τροποποιήσεων του Ν. 4412 (ΦΕΚ 147/Α΄/08.08.2016) από τις διατάξεις του Ν. 4782 (ΦΕΚ 36/Α΄/09.03.2021) «</w:t>
      </w:r>
      <w:r w:rsidRPr="009D373B">
        <w:rPr>
          <w:rFonts w:eastAsia="Tahoma"/>
          <w:b/>
          <w:i/>
          <w:u w:val="single"/>
          <w:lang w:val="el-GR"/>
        </w:rPr>
        <w:t>Εκσυγχρονισμός, απλοποίηση και αναμόρφωση του ρυθμιστικού πλαισίου των δημοσίων συμβάσεων, ειδικότερες ρυθμίσεις προμηθειών στους τομείς της άμυνας και της ασφάλειας και άλλες διατάξεις για την ανάπτυξη, τις υποδομές και την υγεία</w:t>
      </w:r>
      <w:r w:rsidRPr="009D373B">
        <w:rPr>
          <w:rFonts w:eastAsia="Tahoma"/>
          <w:lang w:val="el-GR"/>
        </w:rPr>
        <w:t>.</w:t>
      </w:r>
      <w:r w:rsidRPr="009D373B">
        <w:rPr>
          <w:rFonts w:eastAsia="Tahoma"/>
          <w:b/>
          <w:lang w:val="el-GR"/>
        </w:rPr>
        <w:t xml:space="preserve">», η χρήση του ΕΕΕΣ αφορά </w:t>
      </w:r>
      <w:r w:rsidRPr="009D373B">
        <w:rPr>
          <w:rFonts w:eastAsia="Tahoma"/>
          <w:b/>
          <w:u w:val="single"/>
          <w:lang w:val="el-GR"/>
        </w:rPr>
        <w:t>όλες</w:t>
      </w:r>
      <w:r w:rsidRPr="009D373B">
        <w:rPr>
          <w:rFonts w:eastAsia="Tahoma"/>
          <w:b/>
          <w:lang w:val="el-GR"/>
        </w:rPr>
        <w:t xml:space="preserve"> τις διαδικασίες σύναψης δημόσιων συμβάσεων, </w:t>
      </w:r>
      <w:r w:rsidRPr="009D373B">
        <w:rPr>
          <w:rFonts w:eastAsia="Tahoma"/>
          <w:b/>
          <w:u w:val="single"/>
          <w:lang w:val="el-GR"/>
        </w:rPr>
        <w:t>πλην της απευθείας ανάθεσης,</w:t>
      </w:r>
      <w:r w:rsidRPr="009D373B">
        <w:rPr>
          <w:rFonts w:eastAsia="Tahoma"/>
          <w:b/>
          <w:lang w:val="el-GR"/>
        </w:rPr>
        <w:t xml:space="preserve"> </w:t>
      </w:r>
      <w:r w:rsidRPr="009D373B">
        <w:rPr>
          <w:rFonts w:eastAsia="Tahoma"/>
          <w:lang w:val="el-GR"/>
        </w:rPr>
        <w:t>καταργώντας έτσι επί της ουσίας τις διατάξεις που αφορούσαν τη χρήση του Τυποποιημένου Εντύπου Υπεύθυνης Δήλωσης (ΤΕΥΔ) για τις διαδικασίες κάτω των ορίων.</w:t>
      </w:r>
    </w:p>
    <w:p w14:paraId="5271B4A1" w14:textId="77777777" w:rsidR="009D373B" w:rsidRPr="009D373B" w:rsidRDefault="009D373B" w:rsidP="009D373B">
      <w:pPr>
        <w:spacing w:after="60" w:line="312" w:lineRule="auto"/>
        <w:ind w:left="709"/>
        <w:rPr>
          <w:rFonts w:eastAsia="Tahoma"/>
          <w:lang w:val="el-GR"/>
        </w:rPr>
      </w:pPr>
      <w:r w:rsidRPr="009D373B">
        <w:rPr>
          <w:rFonts w:eastAsia="Tahoma"/>
          <w:lang w:val="el-GR"/>
        </w:rPr>
        <w:t>Η υπεύθυνη δήλωση επιτρέπει στις συμμετέχουσες εταιρείες ή άλλους οικονομικούς φορείς να αποδείξουν ότι:</w:t>
      </w:r>
    </w:p>
    <w:p w14:paraId="6F2B5D33" w14:textId="77777777" w:rsidR="009D373B" w:rsidRPr="009D373B" w:rsidRDefault="009D373B" w:rsidP="009D373B">
      <w:pPr>
        <w:numPr>
          <w:ilvl w:val="0"/>
          <w:numId w:val="141"/>
        </w:numPr>
        <w:spacing w:after="60" w:line="312" w:lineRule="auto"/>
        <w:rPr>
          <w:rFonts w:eastAsia="Tahoma"/>
          <w:lang w:val="el-GR"/>
        </w:rPr>
      </w:pPr>
      <w:r w:rsidRPr="009D373B">
        <w:rPr>
          <w:rFonts w:eastAsia="Tahoma"/>
          <w:lang w:val="el-GR"/>
        </w:rPr>
        <w:lastRenderedPageBreak/>
        <w:t>δεν βρίσκονται σε μία από τις καταστάσεις για τις οποίες πρέπει ή είναι δυνατόν να αποκλειστούν από τη σύναψη δημόσιας σύμβασης</w:t>
      </w:r>
    </w:p>
    <w:p w14:paraId="6DA37020" w14:textId="77777777" w:rsidR="009D373B" w:rsidRPr="009D373B" w:rsidRDefault="009D373B" w:rsidP="009D373B">
      <w:pPr>
        <w:numPr>
          <w:ilvl w:val="0"/>
          <w:numId w:val="141"/>
        </w:numPr>
        <w:spacing w:after="60" w:line="312" w:lineRule="auto"/>
        <w:rPr>
          <w:rFonts w:eastAsia="Tahoma"/>
          <w:lang w:val="el-GR"/>
        </w:rPr>
      </w:pPr>
      <w:r w:rsidRPr="009D373B">
        <w:rPr>
          <w:rFonts w:eastAsia="Tahoma"/>
          <w:lang w:val="el-GR"/>
        </w:rPr>
        <w:t>δεν συντρέχουν οι σχετικοί λόγοι αποκλεισμού και πληρούνται τα συναφή κριτήρια επιλογής</w:t>
      </w:r>
    </w:p>
    <w:p w14:paraId="0CDD57F9" w14:textId="77777777" w:rsidR="00E52101" w:rsidRDefault="00E52101" w:rsidP="009D373B">
      <w:pPr>
        <w:spacing w:after="60" w:line="312" w:lineRule="auto"/>
        <w:ind w:left="709"/>
        <w:rPr>
          <w:rFonts w:eastAsia="Tahoma"/>
          <w:b/>
          <w:u w:val="single"/>
          <w:lang w:val="el-GR"/>
        </w:rPr>
      </w:pPr>
    </w:p>
    <w:p w14:paraId="32116C8B" w14:textId="4314B7D6" w:rsidR="009D373B" w:rsidRPr="009D373B" w:rsidRDefault="009D373B" w:rsidP="009D373B">
      <w:pPr>
        <w:spacing w:after="60" w:line="312" w:lineRule="auto"/>
        <w:ind w:left="709"/>
        <w:rPr>
          <w:rFonts w:eastAsia="Tahoma"/>
          <w:lang w:val="el-GR"/>
        </w:rPr>
      </w:pPr>
      <w:r w:rsidRPr="009D373B">
        <w:rPr>
          <w:rFonts w:eastAsia="Tahoma"/>
          <w:b/>
          <w:u w:val="single"/>
          <w:lang w:val="el-GR"/>
        </w:rPr>
        <w:t>Μόνον ο προσωρινός ανάδοχος</w:t>
      </w:r>
      <w:r w:rsidRPr="009D373B">
        <w:rPr>
          <w:rFonts w:eastAsia="Tahoma"/>
          <w:b/>
          <w:lang w:val="el-GR"/>
        </w:rPr>
        <w:t xml:space="preserve"> θα πρέπει να υποβάλει τα πιστοποιητικά που ζητούνται από την αναθέτουσα αρχή ως αποδεικτικά στοιχεία.</w:t>
      </w:r>
      <w:r w:rsidRPr="009D373B">
        <w:rPr>
          <w:rFonts w:eastAsia="Tahoma"/>
          <w:lang w:val="el-GR"/>
        </w:rPr>
        <w:t xml:space="preserve"> Από τους υπόλοιπους συμμετέχοντες ενδέχεται να ζητηθούν ορισμένα ή όλα τα έγγραφα σε περιπτώσεις αμφιβολιών. </w:t>
      </w:r>
      <w:r w:rsidRPr="009D373B">
        <w:rPr>
          <w:rFonts w:eastAsia="Tahoma"/>
          <w:b/>
          <w:lang w:val="el-GR"/>
        </w:rPr>
        <w:t xml:space="preserve">Σε περίπτωση που ο προσωρινός ανάδοχος παρέχει τους συνδέσμους για τα πρωτότυπα αποδεικτικά στοιχεία στα αντίστοιχα μητρώα, η αναθέτουσα αρχή μπορεί να έχει άμεση πρόσβαση από εκεί. </w:t>
      </w:r>
      <w:r w:rsidRPr="009D373B">
        <w:rPr>
          <w:rFonts w:eastAsia="Tahoma"/>
          <w:lang w:val="el-GR"/>
        </w:rPr>
        <w:t xml:space="preserve">Ειδικότερα, με βάση την παρ. 6 του άρθρου 79 του Ν.4412/2016, οι ΟΦ δεν υποχρεούνται να υποβάλουν δικαιολογητικά ή άλλα αποδεικτικά στοιχεία όταν η/ο ΑΑ/ΑΦ έχει τη δυνατότητα να λαμβάνει τα πιστοποιητικά ή τις συναφείς πληροφορίες απευθείας μέσω πρόσβασης σε εθνική βάση δεδομένων σε οποιοδήποτε κράτος-μέλος της Ευρωπαϊκής Ένωσης. </w:t>
      </w:r>
      <w:r w:rsidRPr="009D373B">
        <w:rPr>
          <w:rFonts w:eastAsia="Tahoma"/>
          <w:b/>
          <w:bCs/>
          <w:lang w:val="el-GR"/>
        </w:rPr>
        <w:t>Το ΕΕΕΣ δεν περιλαμβάνει τεχνικές προδιαγραφές.</w:t>
      </w:r>
      <w:r w:rsidRPr="009D373B">
        <w:rPr>
          <w:rFonts w:eastAsia="Tahoma"/>
          <w:lang w:val="el-GR"/>
        </w:rPr>
        <w:t xml:space="preserve"> </w:t>
      </w:r>
      <w:r w:rsidRPr="009D373B">
        <w:rPr>
          <w:rFonts w:eastAsia="Tahoma"/>
          <w:b/>
          <w:bCs/>
          <w:lang w:val="el-GR"/>
        </w:rPr>
        <w:t>Καλύπτει μόνο τους όρους συμμετοχής (προεπιλογή) από πλευράς λόγων αποκλεισμού και κριτηρίων επιλογής.</w:t>
      </w:r>
    </w:p>
    <w:p w14:paraId="617DE025" w14:textId="77777777" w:rsidR="009D373B" w:rsidRPr="009D373B" w:rsidRDefault="009D373B" w:rsidP="009D373B">
      <w:pPr>
        <w:spacing w:after="60" w:line="312" w:lineRule="auto"/>
        <w:ind w:left="709"/>
        <w:rPr>
          <w:rFonts w:eastAsia="Tahoma"/>
          <w:lang w:val="el-GR"/>
        </w:rPr>
      </w:pPr>
      <w:r w:rsidRPr="009D373B">
        <w:rPr>
          <w:rFonts w:eastAsia="Tahoma"/>
          <w:lang w:val="el-GR"/>
        </w:rPr>
        <w:t>Ειδικότερα, σύμφωνα με το άρθρο 79 (μεταφορά του άρθρου 59 της Οδηγίας 2014/24/ΕΕ) του ν. 4412/16 κατά την υποβολή αιτήσεων συμμετοχής ή κατά την υποβολή προσφορών </w:t>
      </w:r>
      <w:r w:rsidRPr="009D373B">
        <w:rPr>
          <w:rFonts w:eastAsia="Tahoma"/>
          <w:b/>
          <w:lang w:val="el-GR"/>
        </w:rPr>
        <w:t>στις διαδικασίες σύναψης δημοσίων συμβάσεων, πλην της απευθείας ανάθεσης των άρθρων 118 και 328 του ίδιου νόμου,</w:t>
      </w:r>
      <w:r w:rsidRPr="009D373B">
        <w:rPr>
          <w:rFonts w:eastAsia="Tahoma"/>
          <w:lang w:val="el-GR"/>
        </w:rPr>
        <w:t xml:space="preserve"> οι ΑΑ δέχονται το Ευρωπαϊκό Ενιαίο Έγγραφο Σύμβασης (ΕΕΕΣ) [European Single Procurement Document (ESPD)], το οποίο ισοδυναμεί από ενημερωμένη </w:t>
      </w:r>
      <w:r w:rsidRPr="009D373B">
        <w:rPr>
          <w:rFonts w:eastAsia="Tahoma"/>
          <w:b/>
          <w:lang w:val="el-GR"/>
        </w:rPr>
        <w:t>υπεύθυνη δήλωση, με τις συνέπειες του ν. 1599/1986 (Α΄75), ως προκαταρκτική απόδειξη προς αντικατάσταση των πιστοποιητικών που εκδίδουν δημόσιες αρχές ή τρίτα μέρη,</w:t>
      </w:r>
      <w:r w:rsidRPr="009D373B">
        <w:rPr>
          <w:rFonts w:eastAsia="Tahoma"/>
          <w:lang w:val="el-GR"/>
        </w:rPr>
        <w:t xml:space="preserve"> επιβεβαιώνοντας ότι ο εν λόγω οικονομικός φορέας πληροί τις ακόλουθες προϋποθέσεις:</w:t>
      </w:r>
    </w:p>
    <w:p w14:paraId="350CC881" w14:textId="77777777" w:rsidR="009D373B" w:rsidRPr="009D373B" w:rsidRDefault="009D373B" w:rsidP="009D373B">
      <w:pPr>
        <w:spacing w:after="60" w:line="312" w:lineRule="auto"/>
        <w:ind w:left="709"/>
        <w:rPr>
          <w:rFonts w:eastAsia="Tahoma"/>
          <w:lang w:val="el-GR"/>
        </w:rPr>
      </w:pPr>
      <w:r w:rsidRPr="009D373B">
        <w:rPr>
          <w:rFonts w:eastAsia="Tahoma"/>
          <w:lang w:val="el-GR"/>
        </w:rPr>
        <w:t>α) δεν βρίσκεται σε μία από τις καταστάσεις των άρθρων 73, περί λόγων αποκλεισμού, και 74, περί αποκλεισμού οικονομικού φορέα από δημόσιες συμβάσεις, για τις οποίες οι οικονομικοί φορείς αποκλείονται ή μπορούν να αποκλεισθούν,</w:t>
      </w:r>
    </w:p>
    <w:p w14:paraId="4674C744" w14:textId="77777777" w:rsidR="009D373B" w:rsidRPr="009D373B" w:rsidRDefault="009D373B" w:rsidP="009D373B">
      <w:pPr>
        <w:spacing w:after="60" w:line="312" w:lineRule="auto"/>
        <w:ind w:left="709"/>
        <w:rPr>
          <w:rFonts w:eastAsia="Tahoma"/>
          <w:lang w:val="el-GR"/>
        </w:rPr>
      </w:pPr>
      <w:r w:rsidRPr="009D373B">
        <w:rPr>
          <w:rFonts w:eastAsia="Tahoma"/>
          <w:lang w:val="el-GR"/>
        </w:rPr>
        <w:t>β) πληροί τα σχετικά κριτήρια επιλογής, τα οποία έχουν καθορισθεί σύμφωνα με τα άρθρα 75, περί κριτηρίων επιλογής, 76, περί κριτηρίων επιλογής σε διαδικασίες σύναψης δημόσιας σύμβασης έργου και 77, περί κριτηρίων επιλογής σε διαδικασίες σύναψης δημόσιας σύμβασης μελέτης ή παροχής τεχνικών και λοιπών συναφών επιστημονικών υπηρεσιών, και</w:t>
      </w:r>
    </w:p>
    <w:p w14:paraId="090D63B5" w14:textId="77777777" w:rsidR="009D373B" w:rsidRPr="009D373B" w:rsidRDefault="009D373B" w:rsidP="009D373B">
      <w:pPr>
        <w:spacing w:after="60" w:line="312" w:lineRule="auto"/>
        <w:ind w:left="709"/>
        <w:rPr>
          <w:rFonts w:eastAsia="Tahoma"/>
          <w:lang w:val="el-GR"/>
        </w:rPr>
      </w:pPr>
      <w:r w:rsidRPr="009D373B">
        <w:rPr>
          <w:rFonts w:eastAsia="Tahoma"/>
          <w:lang w:val="el-GR"/>
        </w:rPr>
        <w:t>γ) τηρεί τους αντικειμενικούς κανόνες και τα κριτήρια που έχουν καθορισθεί σύμφωνα με το άρθρο 84, περί περιορισμού του αριθμού των πληρούντων τα κριτήρια επιλογής υποψηφίων που καλούνται να συμμετάσχουν στη διαδικασία ανάθεσης σύμβασης.</w:t>
      </w:r>
    </w:p>
    <w:p w14:paraId="61B6CEB9" w14:textId="77777777" w:rsidR="009D373B" w:rsidRPr="009D373B" w:rsidRDefault="009D373B" w:rsidP="009D373B">
      <w:pPr>
        <w:spacing w:after="60" w:line="312" w:lineRule="auto"/>
        <w:ind w:left="709"/>
        <w:rPr>
          <w:rFonts w:eastAsia="Tahoma"/>
          <w:lang w:val="el-GR"/>
        </w:rPr>
      </w:pPr>
      <w:r w:rsidRPr="009D373B">
        <w:rPr>
          <w:rFonts w:eastAsia="Tahoma"/>
          <w:lang w:val="el-GR"/>
        </w:rPr>
        <w:lastRenderedPageBreak/>
        <w:t>δ) (ειδικά για την Ελλάδα) εφόσον η εκτιμώμενη αξία της υπό ανάθεση σύμβασης υπερβαίνει το 1.000.000 € εκτός ΦΠΑ, ότι δεν συντρέχουν οι προϋποθέσεις εφαρμογής της παρ. 4 του άρθρου 8 του ν. 3310/2005 (Α΄ 30).</w:t>
      </w:r>
    </w:p>
    <w:p w14:paraId="3D258359" w14:textId="77777777" w:rsidR="009D373B" w:rsidRPr="009D373B" w:rsidRDefault="009D373B" w:rsidP="009D373B">
      <w:pPr>
        <w:spacing w:after="60" w:line="312" w:lineRule="auto"/>
        <w:ind w:left="709"/>
        <w:rPr>
          <w:rFonts w:eastAsia="Tahoma"/>
          <w:lang w:val="el-GR"/>
        </w:rPr>
      </w:pPr>
      <w:r w:rsidRPr="009D373B">
        <w:rPr>
          <w:rFonts w:eastAsia="Tahoma"/>
          <w:lang w:val="el-GR"/>
        </w:rPr>
        <w:t> Οι κανόνες σύνταξης και χρήσης του ΕΕΕΣ στις διαδικασίες σύναψης δημοσίων συμβάσεων άνω των ορίων καθορίζονται για τις αναθέτουσες αρχές / τους αναθέτοντες φορείς καθώς και για τους οικονομικούς φορείς στον «</w:t>
      </w:r>
      <w:hyperlink r:id="rId41" w:history="1">
        <w:r w:rsidRPr="009D373B">
          <w:rPr>
            <w:rStyle w:val="-"/>
            <w:rFonts w:eastAsia="Tahoma"/>
            <w:b/>
            <w:bCs/>
            <w:lang w:val="el-GR"/>
          </w:rPr>
          <w:t>ΕΚΤΕΛΕΣΤΙΚΟ ΚΑΝΟΝΙΣΜΟ (ΕΕ) 2016/7</w:t>
        </w:r>
      </w:hyperlink>
      <w:r w:rsidRPr="009D373B">
        <w:rPr>
          <w:rFonts w:eastAsia="Tahoma"/>
          <w:i/>
          <w:iCs/>
          <w:lang w:val="el-GR"/>
        </w:rPr>
        <w:t> </w:t>
      </w:r>
      <w:r w:rsidRPr="009D373B">
        <w:rPr>
          <w:rFonts w:eastAsia="Tahoma"/>
          <w:lang w:val="el-GR"/>
        </w:rPr>
        <w:t>της ΕΠΙΤΡΟΠΗΣ της 5ης Ιανουαρίου 2016 για την καθιέρωση του τυποποιημένου εντύπου για το Ευρωπαϊκό Ενιαίο Έγγραφο Σύμβασης (Κείμενο που παρουσιάζει ενδιαφέρον για τον ΕΟΧ)». Επισημαίνεται ότι, όσον αφορά την ελληνική μετάφραση του εν λόγω εκτελεστικού κανονισμού έχει εκδοθεί σχετικό </w:t>
      </w:r>
      <w:hyperlink r:id="rId42" w:history="1">
        <w:r w:rsidRPr="009D373B">
          <w:rPr>
            <w:rStyle w:val="-"/>
            <w:rFonts w:eastAsia="Tahoma"/>
            <w:b/>
            <w:bCs/>
            <w:lang w:val="el-GR"/>
          </w:rPr>
          <w:t>διορθωτικό του κανονισμού</w:t>
        </w:r>
      </w:hyperlink>
      <w:r w:rsidRPr="009D373B">
        <w:rPr>
          <w:rFonts w:eastAsia="Tahoma"/>
          <w:lang w:val="el-GR"/>
        </w:rPr>
        <w:t>.</w:t>
      </w:r>
    </w:p>
    <w:p w14:paraId="632CB5A3" w14:textId="77777777" w:rsidR="009D373B" w:rsidRPr="009D373B" w:rsidRDefault="009D373B" w:rsidP="009D373B">
      <w:pPr>
        <w:spacing w:after="60" w:line="312" w:lineRule="auto"/>
        <w:ind w:left="709"/>
        <w:rPr>
          <w:rFonts w:eastAsia="Tahoma"/>
          <w:lang w:val="el-GR"/>
        </w:rPr>
      </w:pPr>
      <w:r w:rsidRPr="009D373B">
        <w:rPr>
          <w:rFonts w:eastAsia="Tahoma"/>
          <w:lang w:val="el-GR"/>
        </w:rPr>
        <w:t xml:space="preserve">Για ειδικότερες ή πιο εμπεριστατωμένες πληροφορίες που σχετίζονται με θεσμικά ζητήματα σύνταξης, χρήσης και υποβολής του </w:t>
      </w:r>
      <w:r w:rsidRPr="009D373B">
        <w:rPr>
          <w:rFonts w:eastAsia="Tahoma"/>
          <w:b/>
          <w:lang w:val="el-GR"/>
        </w:rPr>
        <w:t>ΕΕΕΣ</w:t>
      </w:r>
      <w:r w:rsidRPr="009D373B">
        <w:rPr>
          <w:rFonts w:eastAsia="Tahoma"/>
          <w:lang w:val="el-GR"/>
        </w:rPr>
        <w:t xml:space="preserve"> μπορεί κανείς να ανατρέξει:</w:t>
      </w:r>
    </w:p>
    <w:p w14:paraId="454112EB" w14:textId="77777777" w:rsidR="009D373B" w:rsidRPr="009D373B" w:rsidRDefault="009D373B" w:rsidP="009D373B">
      <w:pPr>
        <w:numPr>
          <w:ilvl w:val="0"/>
          <w:numId w:val="143"/>
        </w:numPr>
        <w:spacing w:after="60" w:line="312" w:lineRule="auto"/>
        <w:rPr>
          <w:rFonts w:eastAsia="Tahoma"/>
          <w:lang w:val="el-GR"/>
        </w:rPr>
      </w:pPr>
      <w:r w:rsidRPr="009D373B">
        <w:rPr>
          <w:rFonts w:eastAsia="Tahoma"/>
          <w:lang w:val="el-GR"/>
        </w:rPr>
        <w:t>στην </w:t>
      </w:r>
      <w:hyperlink r:id="rId43" w:history="1">
        <w:r w:rsidRPr="009D373B">
          <w:rPr>
            <w:rStyle w:val="-"/>
            <w:rFonts w:eastAsia="Tahoma"/>
            <w:b/>
            <w:bCs/>
            <w:lang w:val="el-GR"/>
          </w:rPr>
          <w:t>Κατευθυντήρια Οδηγία 13</w:t>
        </w:r>
      </w:hyperlink>
      <w:r w:rsidRPr="009D373B">
        <w:rPr>
          <w:rFonts w:eastAsia="Tahoma"/>
          <w:lang w:val="el-GR"/>
        </w:rPr>
        <w:t> της Ενιαίας Ανεξάρτητης Αρχής Δημοσίων Συμβάσεων (ΕΑΑΔΗΣΥ) περί «Κριτηρίων ποιοτικής επιλογής δημοσίων συμβάσεων και έλεγχος καταλληλότητας: ειδικά η οικονομική και χρηματοοικονομική επάρκεια και η τεχνική και επαγγελματική ικανότητα»</w:t>
      </w:r>
    </w:p>
    <w:p w14:paraId="6C7FA001" w14:textId="77777777" w:rsidR="009D373B" w:rsidRPr="009D373B" w:rsidRDefault="009D373B" w:rsidP="009D373B">
      <w:pPr>
        <w:numPr>
          <w:ilvl w:val="0"/>
          <w:numId w:val="142"/>
        </w:numPr>
        <w:spacing w:after="60" w:line="312" w:lineRule="auto"/>
        <w:rPr>
          <w:rFonts w:eastAsia="Tahoma"/>
          <w:lang w:val="el-GR"/>
        </w:rPr>
      </w:pPr>
      <w:r w:rsidRPr="009D373B">
        <w:rPr>
          <w:rFonts w:eastAsia="Tahoma"/>
          <w:lang w:val="el-GR"/>
        </w:rPr>
        <w:t>στην </w:t>
      </w:r>
      <w:hyperlink r:id="rId44" w:history="1">
        <w:r w:rsidRPr="009D373B">
          <w:rPr>
            <w:rStyle w:val="-"/>
            <w:rFonts w:eastAsia="Tahoma"/>
            <w:b/>
            <w:bCs/>
            <w:lang w:val="el-GR"/>
          </w:rPr>
          <w:t>Κατευθυντήρια Οδηγία 20</w:t>
        </w:r>
      </w:hyperlink>
      <w:r w:rsidRPr="009D373B">
        <w:rPr>
          <w:rFonts w:eastAsia="Tahoma"/>
          <w:lang w:val="el-GR"/>
        </w:rPr>
        <w:t> της Ενιαίας Ανεξάρτητης Αρχής Δημοσίων Συμβάσεων (ΕΑΑΔΗΣΥ) περί «Λόγων αποκλεισμού από τη συμμετοχή στις διαδικασίες σύναψης δημοσίων συμβάσεων»</w:t>
      </w:r>
    </w:p>
    <w:p w14:paraId="772A3002" w14:textId="77777777" w:rsidR="009D373B" w:rsidRPr="009D373B" w:rsidRDefault="009D373B" w:rsidP="009D373B">
      <w:pPr>
        <w:numPr>
          <w:ilvl w:val="0"/>
          <w:numId w:val="142"/>
        </w:numPr>
        <w:spacing w:after="60" w:line="312" w:lineRule="auto"/>
        <w:rPr>
          <w:rFonts w:eastAsia="Tahoma"/>
          <w:lang w:val="el-GR"/>
        </w:rPr>
      </w:pPr>
      <w:r w:rsidRPr="009D373B">
        <w:rPr>
          <w:rFonts w:eastAsia="Tahoma"/>
          <w:lang w:val="el-GR"/>
        </w:rPr>
        <w:t>στην </w:t>
      </w:r>
      <w:hyperlink r:id="rId45" w:history="1">
        <w:r w:rsidRPr="009D373B">
          <w:rPr>
            <w:rStyle w:val="-"/>
            <w:rFonts w:eastAsia="Tahoma"/>
            <w:b/>
            <w:bCs/>
            <w:lang w:val="el-GR"/>
          </w:rPr>
          <w:t>Κατευθυντήρια Οδηγία 23</w:t>
        </w:r>
      </w:hyperlink>
      <w:r w:rsidRPr="009D373B">
        <w:rPr>
          <w:rFonts w:eastAsia="Tahoma"/>
          <w:lang w:val="el-GR"/>
        </w:rPr>
        <w:t> της Ενιαίας Ανεξάρτητης Αρχής Δημοσίων Συμβάσεων (ΕΑΑΔΗΣΥ) περί «Ειδικών θεμάτων συμπλήρωσης του Τυποποιημένου Εντύπου Υπεύθυνης Δήλωσης (ΤΕΥΔ) και του Ευρωπαϊκού Ενιαίου Εγγράφου Σύμβασης (ΕΕΕΣ)»</w:t>
      </w:r>
    </w:p>
    <w:p w14:paraId="2880C16D" w14:textId="77777777" w:rsidR="009D373B" w:rsidRPr="009D373B" w:rsidRDefault="009D373B" w:rsidP="009D373B">
      <w:pPr>
        <w:spacing w:after="60" w:line="312" w:lineRule="auto"/>
        <w:ind w:left="709"/>
        <w:rPr>
          <w:rFonts w:eastAsia="Tahoma"/>
          <w:lang w:val="el-GR"/>
        </w:rPr>
      </w:pPr>
    </w:p>
    <w:p w14:paraId="6E894072" w14:textId="77777777" w:rsidR="009D373B" w:rsidRPr="002B25F6" w:rsidRDefault="009D373B" w:rsidP="009D373B">
      <w:pPr>
        <w:numPr>
          <w:ilvl w:val="2"/>
          <w:numId w:val="151"/>
        </w:numPr>
        <w:spacing w:after="60" w:line="312" w:lineRule="auto"/>
        <w:rPr>
          <w:rFonts w:eastAsia="Tahoma"/>
          <w:b/>
          <w:bCs/>
          <w:u w:val="single"/>
          <w:lang w:val="el-GR"/>
        </w:rPr>
      </w:pPr>
      <w:bookmarkStart w:id="485" w:name="_Toc13214774"/>
      <w:bookmarkStart w:id="486" w:name="_Toc14259436"/>
      <w:bookmarkStart w:id="487" w:name="_Toc114388977"/>
      <w:r w:rsidRPr="002B25F6">
        <w:rPr>
          <w:rFonts w:eastAsia="Tahoma"/>
          <w:b/>
          <w:bCs/>
          <w:u w:val="single"/>
          <w:lang w:val="el-GR"/>
        </w:rPr>
        <w:t>eCertis</w:t>
      </w:r>
      <w:bookmarkEnd w:id="485"/>
      <w:bookmarkEnd w:id="486"/>
      <w:bookmarkEnd w:id="487"/>
    </w:p>
    <w:p w14:paraId="227A4B0E" w14:textId="77777777" w:rsidR="009D373B" w:rsidRPr="009D373B" w:rsidRDefault="009D373B" w:rsidP="002B25F6">
      <w:pPr>
        <w:spacing w:after="60" w:line="312" w:lineRule="auto"/>
        <w:ind w:left="720" w:firstLine="360"/>
        <w:rPr>
          <w:rFonts w:eastAsia="Tahoma"/>
          <w:lang w:val="el-GR"/>
        </w:rPr>
      </w:pPr>
      <w:r w:rsidRPr="009D373B">
        <w:rPr>
          <w:rFonts w:eastAsia="Tahoma"/>
          <w:lang w:val="el-GR"/>
        </w:rPr>
        <w:t xml:space="preserve">Το </w:t>
      </w:r>
      <w:r w:rsidRPr="009D373B">
        <w:rPr>
          <w:rFonts w:eastAsia="Tahoma"/>
          <w:b/>
          <w:lang w:val="el-GR"/>
        </w:rPr>
        <w:t>Επιγραμμικό Αποθετήριο Πιστοποιητικών (eCertis)</w:t>
      </w:r>
      <w:r w:rsidRPr="009D373B">
        <w:rPr>
          <w:rFonts w:eastAsia="Tahoma"/>
          <w:lang w:val="el-GR"/>
        </w:rPr>
        <w:t xml:space="preserve"> αποτελεί </w:t>
      </w:r>
      <w:hyperlink r:id="rId46" w:history="1">
        <w:r w:rsidRPr="009D373B">
          <w:rPr>
            <w:rStyle w:val="-"/>
            <w:rFonts w:eastAsia="Tahoma"/>
            <w:b/>
            <w:bCs/>
            <w:lang w:val="el-GR"/>
          </w:rPr>
          <w:t>διαδικτυακή πλατφόρμα</w:t>
        </w:r>
      </w:hyperlink>
      <w:r w:rsidRPr="009D373B">
        <w:rPr>
          <w:rFonts w:eastAsia="Tahoma"/>
          <w:lang w:val="el-GR"/>
        </w:rPr>
        <w:t xml:space="preserve"> της Ευρωπαϊκής Επιτροπής στην οποία μπορούν να αναζητήσουν οι αναθέτουσες αρχές / αναθέτοντες φορείς καθώς και οι οικονομικοί φορείς </w:t>
      </w:r>
      <w:r w:rsidRPr="009D373B">
        <w:rPr>
          <w:rFonts w:eastAsia="Tahoma"/>
          <w:b/>
          <w:lang w:val="el-GR"/>
        </w:rPr>
        <w:t>πληροφορίες σχετικά με τα είδη πιστοποιητικών ή τις μορφές αποδεικτικών εγγράφων</w:t>
      </w:r>
      <w:r w:rsidRPr="009D373B">
        <w:rPr>
          <w:rFonts w:eastAsia="Tahoma"/>
          <w:lang w:val="el-GR"/>
        </w:rPr>
        <w:t xml:space="preserve"> που μπορούν να απαιτηθούν στο πλαίσιο διαδικασίας σύναψης δημόσιας σύμβασης και να προσκομιστούν από τους  συμμετέχοντες οικονομικούς φορείς. Ειδικότερα, σύμφωνα με το </w:t>
      </w:r>
      <w:hyperlink r:id="rId47" w:anchor="art81" w:history="1">
        <w:r w:rsidRPr="009D373B">
          <w:rPr>
            <w:rStyle w:val="-"/>
            <w:rFonts w:eastAsia="Tahoma"/>
            <w:b/>
            <w:bCs/>
            <w:lang w:val="el-GR"/>
          </w:rPr>
          <w:t>άρθρο 81 του ν. 4412/2016</w:t>
        </w:r>
      </w:hyperlink>
      <w:r w:rsidRPr="009D373B">
        <w:rPr>
          <w:rFonts w:eastAsia="Tahoma"/>
          <w:lang w:val="el-GR"/>
        </w:rPr>
        <w:t>, η Ενιαία Ανεξάρτητη Αρχή Δημοσίων Συμβάσεων (ΕΑΑΔΗΣΥ) με σκοπό τη διευκόλυνση της διασυνοριακής υποβολής προσφορών, μεριμνά για τη διαρκή επικαιροποίηση των πληροφοριών ως προς τα πιστοποιητικά και τις λοιπές μορφές αποδεικτικών εγγράφων (</w:t>
      </w:r>
      <w:r w:rsidRPr="009D373B">
        <w:rPr>
          <w:rFonts w:eastAsia="Tahoma"/>
          <w:b/>
          <w:lang w:val="el-GR"/>
        </w:rPr>
        <w:t>evidence information</w:t>
      </w:r>
      <w:r w:rsidRPr="009D373B">
        <w:rPr>
          <w:rFonts w:eastAsia="Tahoma"/>
          <w:lang w:val="el-GR"/>
        </w:rPr>
        <w:t>) που εισάγονται στο </w:t>
      </w:r>
      <w:hyperlink r:id="rId48" w:history="1">
        <w:r w:rsidRPr="009D373B">
          <w:rPr>
            <w:rStyle w:val="-"/>
            <w:rFonts w:eastAsia="Tahoma"/>
            <w:b/>
            <w:bCs/>
            <w:lang w:val="el-GR"/>
          </w:rPr>
          <w:t>σύστημα eCertis της Ευρωπαϊκής Επιτροπής</w:t>
        </w:r>
      </w:hyperlink>
      <w:r w:rsidRPr="009D373B">
        <w:rPr>
          <w:rFonts w:eastAsia="Tahoma"/>
          <w:lang w:val="el-GR"/>
        </w:rPr>
        <w:t xml:space="preserve">.  Από τις 18 Απριλίου 2018, οι αναθέτουσες αρχές της Ευρωπαϊκής Ένωσης προσφεύγουν στο eCertis και απαιτούν κατά κύριο λόγο είδη πιστοποιητικών ή μορφές αποδεικτικών εγγράφων όπως περιγράφονται στο eCertis.  Ανάλογα, οι οικονομικοί φορείς μπορούν να πληροφορηθούν για τα είδη των </w:t>
      </w:r>
      <w:r w:rsidRPr="009D373B">
        <w:rPr>
          <w:rFonts w:eastAsia="Tahoma"/>
          <w:lang w:val="el-GR"/>
        </w:rPr>
        <w:lastRenderedPageBreak/>
        <w:t>πιστοποιητικών ή τις μορφές των αποδεικτικών εγγράφων που δύναται να απαιτηθεί να προσκομίσουν σε διαγωνιστικές διαδικασίες δημοσίων συμβάσεων κατά περίπτωση σε κάθε χώρα κράτος-μέλος, αντιστοιχίζοντας τους λόγους αποκλεισμού ή τα κριτήρια επιλογής που έχουν τεθεί με τα κατάλληλα πιστοποιητικά ή αποδεικτικά έγγραφα.</w:t>
      </w:r>
    </w:p>
    <w:p w14:paraId="489E1274" w14:textId="77777777" w:rsidR="009D373B" w:rsidRPr="009D373B" w:rsidRDefault="009D373B" w:rsidP="009D373B">
      <w:pPr>
        <w:spacing w:after="60" w:line="312" w:lineRule="auto"/>
        <w:ind w:left="709"/>
        <w:rPr>
          <w:rFonts w:eastAsia="Tahoma"/>
          <w:lang w:val="el-GR"/>
        </w:rPr>
      </w:pPr>
    </w:p>
    <w:p w14:paraId="1A32FEE1" w14:textId="77777777" w:rsidR="009D373B" w:rsidRPr="002B25F6" w:rsidRDefault="009D373B" w:rsidP="009D373B">
      <w:pPr>
        <w:numPr>
          <w:ilvl w:val="2"/>
          <w:numId w:val="151"/>
        </w:numPr>
        <w:spacing w:after="60" w:line="312" w:lineRule="auto"/>
        <w:rPr>
          <w:rFonts w:eastAsia="Tahoma"/>
          <w:b/>
          <w:bCs/>
          <w:u w:val="single"/>
          <w:lang w:val="el-GR"/>
        </w:rPr>
      </w:pPr>
      <w:bookmarkStart w:id="488" w:name="_Toc114388979"/>
      <w:r w:rsidRPr="002B25F6">
        <w:rPr>
          <w:rFonts w:eastAsia="Tahoma"/>
          <w:b/>
          <w:bCs/>
          <w:u w:val="single"/>
          <w:lang w:val="el-GR"/>
        </w:rPr>
        <w:t>eEEEΣ</w:t>
      </w:r>
      <w:bookmarkEnd w:id="488"/>
    </w:p>
    <w:p w14:paraId="3168C825" w14:textId="77777777" w:rsidR="009D373B" w:rsidRPr="009D373B" w:rsidRDefault="009D373B" w:rsidP="002B25F6">
      <w:pPr>
        <w:spacing w:after="60" w:line="312" w:lineRule="auto"/>
        <w:ind w:left="720" w:firstLine="360"/>
        <w:rPr>
          <w:rFonts w:eastAsia="Tahoma"/>
          <w:lang w:val="el-GR"/>
        </w:rPr>
      </w:pPr>
      <w:bookmarkStart w:id="489" w:name="_msoanchor_2"/>
      <w:bookmarkEnd w:id="489"/>
      <w:r w:rsidRPr="009D373B">
        <w:rPr>
          <w:rFonts w:eastAsia="Tahoma"/>
          <w:b/>
          <w:lang w:val="el-GR"/>
        </w:rPr>
        <w:t>Το eΕΕΕΣ είναι η εκδοχή του ΕΕΕΣ αποτυπωμένο ως ηλεκτρονικό αρχείο τύπου  XML, όπου οι πληροφορίες αποθηκεύονται βάσει ειδικής συμφωνημένης δομής (πρότυπο), ήτοι του μοντέλου ανταλλαγής δεδομένων ΕΕΕΣ (ESPD EDM).</w:t>
      </w:r>
      <w:r w:rsidRPr="009D373B">
        <w:rPr>
          <w:rFonts w:eastAsia="Tahoma"/>
          <w:lang w:val="el-GR"/>
        </w:rPr>
        <w:t xml:space="preserve"> Ο τρόπος αυτός αποτύπωσης διευκολύνει την πλήρη αυτοματοποιημένη/μηχανογραφημένη διαχείριση του, τη διαλειτουργικότητα με τρίτα συστήματα και τη δυνατότητα χρήσης του σε διάφορες επιμέρους εθνικές πλατφόρμες.</w:t>
      </w:r>
    </w:p>
    <w:p w14:paraId="1BD2F515" w14:textId="77777777" w:rsidR="009D373B" w:rsidRPr="009D373B" w:rsidRDefault="009D373B" w:rsidP="009D373B">
      <w:pPr>
        <w:spacing w:after="60" w:line="312" w:lineRule="auto"/>
        <w:ind w:left="709"/>
        <w:rPr>
          <w:rFonts w:eastAsia="Tahoma"/>
          <w:lang w:val="el-GR"/>
        </w:rPr>
      </w:pPr>
      <w:r w:rsidRPr="009D373B">
        <w:rPr>
          <w:rFonts w:eastAsia="Tahoma"/>
          <w:lang w:val="el-GR"/>
        </w:rPr>
        <w:t>Η Ευρωπαϊκή Επιτροπή</w:t>
      </w:r>
    </w:p>
    <w:p w14:paraId="0710DE9B" w14:textId="77777777" w:rsidR="009D373B" w:rsidRPr="009D373B" w:rsidRDefault="009D373B" w:rsidP="002B25F6">
      <w:pPr>
        <w:numPr>
          <w:ilvl w:val="0"/>
          <w:numId w:val="144"/>
        </w:numPr>
        <w:spacing w:after="60" w:line="312" w:lineRule="auto"/>
        <w:ind w:left="1069"/>
        <w:rPr>
          <w:rFonts w:eastAsia="Tahoma"/>
          <w:lang w:val="el-GR"/>
        </w:rPr>
      </w:pPr>
      <w:r w:rsidRPr="009D373B">
        <w:rPr>
          <w:rFonts w:eastAsia="Tahoma"/>
          <w:lang w:val="el-GR"/>
        </w:rPr>
        <w:t xml:space="preserve">όρισε ένα </w:t>
      </w:r>
      <w:r w:rsidRPr="009D373B">
        <w:rPr>
          <w:rFonts w:eastAsia="Tahoma"/>
          <w:b/>
          <w:bCs/>
          <w:lang w:val="el-GR"/>
        </w:rPr>
        <w:t xml:space="preserve">πρότυπο για το </w:t>
      </w:r>
      <w:r w:rsidRPr="009D373B">
        <w:rPr>
          <w:rFonts w:eastAsia="Tahoma"/>
          <w:b/>
          <w:lang w:val="el-GR"/>
        </w:rPr>
        <w:t>eΕΕΕΣ</w:t>
      </w:r>
      <w:r w:rsidRPr="009D373B">
        <w:rPr>
          <w:rFonts w:eastAsia="Tahoma"/>
          <w:lang w:val="el-GR"/>
        </w:rPr>
        <w:t>, ήτοι την ηλεκτρονική εκδοχή του ΕΕΕΣ αποθηκευμένη με δομημένο τρόπο σε αρχείο τύπου XML, και </w:t>
      </w:r>
    </w:p>
    <w:p w14:paraId="2D3887B9" w14:textId="77777777" w:rsidR="009D373B" w:rsidRPr="009D373B" w:rsidRDefault="009D373B" w:rsidP="002B25F6">
      <w:pPr>
        <w:numPr>
          <w:ilvl w:val="0"/>
          <w:numId w:val="144"/>
        </w:numPr>
        <w:spacing w:after="60" w:line="312" w:lineRule="auto"/>
        <w:ind w:left="1069"/>
        <w:rPr>
          <w:rFonts w:eastAsia="Tahoma"/>
          <w:lang w:val="el-GR"/>
        </w:rPr>
      </w:pPr>
      <w:r w:rsidRPr="009D373B">
        <w:rPr>
          <w:rFonts w:eastAsia="Tahoma"/>
          <w:b/>
          <w:lang w:val="el-GR"/>
        </w:rPr>
        <w:t>παρείχε ηλεκτρονικές υπηρεσίες διαχείρισης eΕΕΕΣ μέσω</w:t>
      </w:r>
      <w:r w:rsidRPr="009D373B">
        <w:rPr>
          <w:rFonts w:eastAsia="Tahoma"/>
          <w:b/>
          <w:bCs/>
          <w:lang w:val="el-GR"/>
        </w:rPr>
        <w:t xml:space="preserve"> σχετικής ηλεκτρονικής πλατφόρμας, </w:t>
      </w:r>
      <w:r w:rsidRPr="009D373B">
        <w:rPr>
          <w:rFonts w:eastAsia="Tahoma"/>
          <w:lang w:val="el-GR"/>
        </w:rPr>
        <w:t>η οποία χαρακτηρίστηκε ως υλοποίηση αναφοράς (reference implementation) της ΕΕ.</w:t>
      </w:r>
    </w:p>
    <w:p w14:paraId="6CBB8C83" w14:textId="77777777" w:rsidR="009D373B" w:rsidRPr="009D373B" w:rsidRDefault="009D373B" w:rsidP="002B25F6">
      <w:pPr>
        <w:spacing w:after="60" w:line="312" w:lineRule="auto"/>
        <w:ind w:left="1058"/>
        <w:rPr>
          <w:rFonts w:eastAsia="Tahoma"/>
          <w:lang w:val="el-GR"/>
        </w:rPr>
      </w:pPr>
      <w:r w:rsidRPr="009D373B">
        <w:rPr>
          <w:rFonts w:eastAsia="Tahoma"/>
          <w:lang w:val="el-GR"/>
        </w:rPr>
        <w:t>Στο σημείο αυτό πρέπει να σημειωθεί ότι το eΕΕΕΣ εξελίσσεται και βελτιώνεται τεχνολογικά ή/και επιχειρησιακά με αποτέλεσμα να διατίθεται πλέον σε τέσσερις εκδοχές, λίγο ή πολύ μη συμβατές μεταξύ τους:</w:t>
      </w:r>
    </w:p>
    <w:p w14:paraId="720A624A" w14:textId="77777777" w:rsidR="009D373B" w:rsidRPr="009D373B" w:rsidRDefault="009D373B" w:rsidP="002B25F6">
      <w:pPr>
        <w:numPr>
          <w:ilvl w:val="0"/>
          <w:numId w:val="145"/>
        </w:numPr>
        <w:spacing w:after="60" w:line="312" w:lineRule="auto"/>
        <w:ind w:left="1069"/>
        <w:rPr>
          <w:rFonts w:eastAsia="Tahoma"/>
          <w:lang w:val="el-GR"/>
        </w:rPr>
      </w:pPr>
      <w:r w:rsidRPr="009D373B">
        <w:rPr>
          <w:rFonts w:eastAsia="Tahoma"/>
          <w:b/>
          <w:lang w:val="el-GR"/>
        </w:rPr>
        <w:t>Regulated ESPD EDM v.1.0.x ή «regulated v.1»</w:t>
      </w:r>
      <w:r w:rsidRPr="009D373B">
        <w:rPr>
          <w:rFonts w:eastAsia="Tahoma"/>
          <w:lang w:val="el-GR"/>
        </w:rPr>
        <w:t> – Εκδοχή που παράγει ΕΕΕΣ σύμφωνα με τον σχετικό Κανονισμό της ΕΕ, ενώ τεχνολογικά βασίζεται στην 1η έκδοση της δομής δεδομένων XML για το ΕΕΕΣ.</w:t>
      </w:r>
    </w:p>
    <w:p w14:paraId="1369B5E2" w14:textId="77777777" w:rsidR="009D373B" w:rsidRPr="009D373B" w:rsidRDefault="009D373B" w:rsidP="002B25F6">
      <w:pPr>
        <w:numPr>
          <w:ilvl w:val="0"/>
          <w:numId w:val="145"/>
        </w:numPr>
        <w:spacing w:after="60" w:line="312" w:lineRule="auto"/>
        <w:ind w:left="1069"/>
        <w:rPr>
          <w:rFonts w:eastAsia="Tahoma"/>
          <w:lang w:val="el-GR"/>
        </w:rPr>
      </w:pPr>
      <w:r w:rsidRPr="009D373B">
        <w:rPr>
          <w:rFonts w:eastAsia="Tahoma"/>
          <w:b/>
          <w:lang w:val="el-GR"/>
        </w:rPr>
        <w:t>Regulated ESPD EDM v.2.0.x ή «regulated v.2»</w:t>
      </w:r>
      <w:r w:rsidRPr="009D373B">
        <w:rPr>
          <w:rFonts w:eastAsia="Tahoma"/>
          <w:lang w:val="el-GR"/>
        </w:rPr>
        <w:t> – Εκδοχή που παράγει ΕΕΕΣ σύμφωνα με τον σχετικό Κανονισμό της ΕΕ, ενώ τεχνολογικά βασίζεται στην νεότερη 2η έκδοση της δομής δεδομένων XML για το ΕΕΕΣ.</w:t>
      </w:r>
    </w:p>
    <w:p w14:paraId="59736276" w14:textId="77777777" w:rsidR="009D373B" w:rsidRPr="009D373B" w:rsidRDefault="009D373B" w:rsidP="002B25F6">
      <w:pPr>
        <w:numPr>
          <w:ilvl w:val="0"/>
          <w:numId w:val="145"/>
        </w:numPr>
        <w:spacing w:after="60" w:line="312" w:lineRule="auto"/>
        <w:ind w:left="1069"/>
        <w:rPr>
          <w:rFonts w:eastAsia="Tahoma"/>
          <w:lang w:val="el-GR"/>
        </w:rPr>
      </w:pPr>
      <w:r w:rsidRPr="009D373B">
        <w:rPr>
          <w:rFonts w:eastAsia="Tahoma"/>
          <w:b/>
          <w:lang w:val="el-GR"/>
        </w:rPr>
        <w:t>Self-Contained ESPD EDM v.2.1.x ή «self-contained v.2» («αυτοτελής τύπος v.2»)</w:t>
      </w:r>
      <w:r w:rsidRPr="009D373B">
        <w:rPr>
          <w:rFonts w:eastAsia="Tahoma"/>
          <w:b/>
          <w:bCs/>
          <w:lang w:val="el-GR"/>
        </w:rPr>
        <w:t> </w:t>
      </w:r>
      <w:r w:rsidRPr="009D373B">
        <w:rPr>
          <w:rFonts w:eastAsia="Tahoma"/>
          <w:lang w:val="el-GR"/>
        </w:rPr>
        <w:t>– Εκδοχή που παράγει ΕΕΕΣ με ενσωματωμένα πρόσθετα χαρακτηριστικά ή πληροφορίες, που δεν προβλέπονται στον σχετικό Κανονισμό της ΕΕ, ενώ τεχνολογικά βασίζεται στην νεότερη 2η έκδοση της δομής δεδομένων XML για το ΕΕΕΣ.</w:t>
      </w:r>
    </w:p>
    <w:p w14:paraId="3A952E05" w14:textId="77777777" w:rsidR="009D373B" w:rsidRPr="009D373B" w:rsidRDefault="009D373B" w:rsidP="002B25F6">
      <w:pPr>
        <w:numPr>
          <w:ilvl w:val="0"/>
          <w:numId w:val="145"/>
        </w:numPr>
        <w:spacing w:after="60" w:line="312" w:lineRule="auto"/>
        <w:ind w:left="1069"/>
        <w:rPr>
          <w:rFonts w:eastAsia="Tahoma"/>
          <w:lang w:val="el-GR"/>
        </w:rPr>
      </w:pPr>
      <w:r w:rsidRPr="009D373B">
        <w:rPr>
          <w:rFonts w:eastAsia="Tahoma"/>
          <w:b/>
          <w:lang w:val="el-GR"/>
        </w:rPr>
        <w:t xml:space="preserve">ESPD EDM v.3.x – </w:t>
      </w:r>
      <w:r w:rsidRPr="009D373B">
        <w:rPr>
          <w:rFonts w:eastAsia="Tahoma"/>
          <w:lang w:val="el-GR"/>
        </w:rPr>
        <w:t>Νεότερη βελτιωμένη εκδοχή με χαρακτηριστικά όπως ενδεικτικά</w:t>
      </w:r>
    </w:p>
    <w:p w14:paraId="081357E7" w14:textId="77777777" w:rsidR="009D373B" w:rsidRPr="009D373B" w:rsidRDefault="009D373B" w:rsidP="002B25F6">
      <w:pPr>
        <w:numPr>
          <w:ilvl w:val="1"/>
          <w:numId w:val="145"/>
        </w:numPr>
        <w:spacing w:after="60" w:line="312" w:lineRule="auto"/>
        <w:ind w:left="1789"/>
        <w:rPr>
          <w:rFonts w:eastAsia="Tahoma"/>
          <w:lang w:val="el-GR"/>
        </w:rPr>
      </w:pPr>
      <w:r w:rsidRPr="009D373B">
        <w:rPr>
          <w:rFonts w:eastAsia="Tahoma"/>
          <w:bCs/>
          <w:lang w:val="el-GR"/>
        </w:rPr>
        <w:t xml:space="preserve">τη συμβατότητα με </w:t>
      </w:r>
      <w:r w:rsidRPr="009D373B">
        <w:rPr>
          <w:rFonts w:eastAsia="Tahoma"/>
          <w:lang w:val="el-GR"/>
        </w:rPr>
        <w:t>eForms</w:t>
      </w:r>
    </w:p>
    <w:p w14:paraId="691FE37A" w14:textId="77777777" w:rsidR="009D373B" w:rsidRPr="009D373B" w:rsidRDefault="009D373B" w:rsidP="002B25F6">
      <w:pPr>
        <w:numPr>
          <w:ilvl w:val="1"/>
          <w:numId w:val="145"/>
        </w:numPr>
        <w:spacing w:after="60" w:line="312" w:lineRule="auto"/>
        <w:ind w:left="1789"/>
        <w:rPr>
          <w:rFonts w:eastAsia="Tahoma"/>
          <w:lang w:val="el-GR"/>
        </w:rPr>
      </w:pPr>
      <w:r w:rsidRPr="009D373B">
        <w:rPr>
          <w:rFonts w:eastAsia="Tahoma"/>
          <w:lang w:val="el-GR"/>
        </w:rPr>
        <w:t>τη βελτίωση/επέκταση και απλοποίηση της επεξεργασίας των δεδομένων</w:t>
      </w:r>
    </w:p>
    <w:p w14:paraId="07669FC2" w14:textId="77777777" w:rsidR="009D373B" w:rsidRPr="009D373B" w:rsidRDefault="009D373B" w:rsidP="002B25F6">
      <w:pPr>
        <w:numPr>
          <w:ilvl w:val="1"/>
          <w:numId w:val="145"/>
        </w:numPr>
        <w:spacing w:after="60" w:line="312" w:lineRule="auto"/>
        <w:ind w:left="1789"/>
        <w:rPr>
          <w:rFonts w:eastAsia="Tahoma"/>
          <w:lang w:val="el-GR"/>
        </w:rPr>
      </w:pPr>
      <w:r w:rsidRPr="009D373B">
        <w:rPr>
          <w:rFonts w:eastAsia="Tahoma"/>
          <w:lang w:val="el-GR"/>
        </w:rPr>
        <w:t>τη νέα τεχνολογική βάση UBL2.3</w:t>
      </w:r>
    </w:p>
    <w:p w14:paraId="070B8031" w14:textId="77777777" w:rsidR="009D373B" w:rsidRPr="009D373B" w:rsidRDefault="009D373B" w:rsidP="002B25F6">
      <w:pPr>
        <w:numPr>
          <w:ilvl w:val="1"/>
          <w:numId w:val="145"/>
        </w:numPr>
        <w:spacing w:after="60" w:line="312" w:lineRule="auto"/>
        <w:ind w:left="1789"/>
        <w:rPr>
          <w:rFonts w:eastAsia="Tahoma"/>
          <w:lang w:val="el-GR"/>
        </w:rPr>
      </w:pPr>
      <w:r w:rsidRPr="009D373B">
        <w:rPr>
          <w:rFonts w:eastAsia="Tahoma"/>
          <w:lang w:val="el-GR"/>
        </w:rPr>
        <w:t>την αυτοτελή διαχείριση Τμημάτων σε διαγωνιστικές διαδικασίες</w:t>
      </w:r>
    </w:p>
    <w:p w14:paraId="5F417971" w14:textId="77777777" w:rsidR="009D373B" w:rsidRPr="009D373B" w:rsidRDefault="009D373B" w:rsidP="009D373B">
      <w:pPr>
        <w:spacing w:after="60" w:line="312" w:lineRule="auto"/>
        <w:ind w:left="709"/>
        <w:rPr>
          <w:rFonts w:eastAsia="Tahoma"/>
          <w:lang w:val="el-GR"/>
        </w:rPr>
      </w:pPr>
      <w:r w:rsidRPr="009D373B">
        <w:rPr>
          <w:rFonts w:eastAsia="Tahoma"/>
          <w:lang w:val="el-GR"/>
        </w:rPr>
        <w:lastRenderedPageBreak/>
        <w:t>Οι ηλεκτρονικές υπηρεσίες διαχείρισης eΕΕΕΣ, τις οποίες μπορεί να παρέχει μία σχετική διαδικτυακή πλατφόρμα, όπως αυτή της ΕΕ ή των πρόσφατα αναπτυχθέντων σε εθνικό επίπεδο, επιτρέπει σε αναθέτουσες αρχές/αναθέτοντες φορείς και σε οικονομικούς φορείς να συντάσσουν, να συμπληρώνουν, να (επανα)χρησιμοποιούν και να προβάλουν ένα eΕΕΕΣ, προκειμένου να παράγουν ένα ΕΕΕΣ</w:t>
      </w:r>
    </w:p>
    <w:p w14:paraId="6DDCD33E" w14:textId="77777777" w:rsidR="009D373B" w:rsidRPr="009D373B" w:rsidRDefault="009D373B" w:rsidP="002B25F6">
      <w:pPr>
        <w:numPr>
          <w:ilvl w:val="0"/>
          <w:numId w:val="146"/>
        </w:numPr>
        <w:spacing w:after="60" w:line="312" w:lineRule="auto"/>
        <w:ind w:left="1069"/>
        <w:rPr>
          <w:rFonts w:eastAsia="Tahoma"/>
          <w:lang w:val="el-GR"/>
        </w:rPr>
      </w:pPr>
      <w:r w:rsidRPr="009D373B">
        <w:rPr>
          <w:rFonts w:eastAsia="Tahoma"/>
          <w:lang w:val="el-GR"/>
        </w:rPr>
        <w:t>αποθηκευμένο σε αρχείο τύπου XML, ήτοι να παράγουν ένα eΕΕΕΣ (σε εκδοχή regulated v.1 ή/και regulated v.2 ή/και self-contained v.2 ή/και v.3)  και</w:t>
      </w:r>
    </w:p>
    <w:p w14:paraId="4BA0E0A4" w14:textId="77777777" w:rsidR="009D373B" w:rsidRPr="009D373B" w:rsidRDefault="009D373B" w:rsidP="002B25F6">
      <w:pPr>
        <w:numPr>
          <w:ilvl w:val="0"/>
          <w:numId w:val="146"/>
        </w:numPr>
        <w:spacing w:after="60" w:line="312" w:lineRule="auto"/>
        <w:ind w:left="1069"/>
        <w:rPr>
          <w:rFonts w:eastAsia="Tahoma"/>
          <w:lang w:val="el-GR"/>
        </w:rPr>
      </w:pPr>
      <w:r w:rsidRPr="009D373B">
        <w:rPr>
          <w:rFonts w:eastAsia="Tahoma"/>
          <w:lang w:val="el-GR"/>
        </w:rPr>
        <w:t>αποτυπωμένο σε αρχείο μορφότυπου PDF ή/και HTML</w:t>
      </w:r>
    </w:p>
    <w:p w14:paraId="75D6DBCD" w14:textId="77777777" w:rsidR="009D373B" w:rsidRPr="009D373B" w:rsidRDefault="009D373B" w:rsidP="002B25F6">
      <w:pPr>
        <w:spacing w:after="60" w:line="312" w:lineRule="auto"/>
        <w:ind w:left="1058"/>
        <w:rPr>
          <w:rFonts w:eastAsia="Tahoma"/>
          <w:lang w:val="el-GR"/>
        </w:rPr>
      </w:pPr>
      <w:r w:rsidRPr="009D373B">
        <w:rPr>
          <w:rFonts w:eastAsia="Tahoma"/>
          <w:lang w:val="el-GR"/>
        </w:rPr>
        <w:t>ώστε να χρησιμοποιηθεί σε συγκεκριμένη, κάθε φορά, διαγωνιστική διαδικασία για τη σύναψη δημόσιας σύμβασης.</w:t>
      </w:r>
    </w:p>
    <w:p w14:paraId="4EBB3AB6" w14:textId="77777777" w:rsidR="009D373B" w:rsidRPr="009D373B" w:rsidRDefault="009D373B" w:rsidP="009D373B">
      <w:pPr>
        <w:spacing w:after="60" w:line="312" w:lineRule="auto"/>
        <w:ind w:left="709"/>
        <w:rPr>
          <w:rFonts w:eastAsia="Tahoma"/>
          <w:bCs/>
          <w:lang w:val="el-GR"/>
        </w:rPr>
      </w:pPr>
      <w:r w:rsidRPr="009D373B">
        <w:rPr>
          <w:rFonts w:eastAsia="Tahoma"/>
          <w:b/>
          <w:bCs/>
          <w:lang w:val="el-GR"/>
        </w:rPr>
        <w:t>Σημειώνεται ότι η Ευρωπαϊκή Επιτροπή αποφάσισε, στο πλαίσιο της σχετικής στρατηγικής της για το eΕΕΕΣ, την παύση λειτουργίας της προαναφερθείσας ηλεκτρονικής πλατφόρμας eΕΕΕΣ που διατηρεί η ίδια, αρχής γενομένης από 2 Μαΐου 2019.</w:t>
      </w:r>
    </w:p>
    <w:p w14:paraId="7FC8400A" w14:textId="77777777" w:rsidR="009D373B" w:rsidRPr="009D373B" w:rsidRDefault="009D373B" w:rsidP="009D373B">
      <w:pPr>
        <w:spacing w:after="60" w:line="312" w:lineRule="auto"/>
        <w:ind w:left="709"/>
        <w:rPr>
          <w:rFonts w:eastAsia="Tahoma"/>
          <w:b/>
          <w:lang w:val="el-GR"/>
        </w:rPr>
      </w:pPr>
      <w:r w:rsidRPr="009D373B">
        <w:rPr>
          <w:rFonts w:eastAsia="Tahoma"/>
          <w:b/>
          <w:lang w:val="el-GR"/>
        </w:rPr>
        <w:t xml:space="preserve">Στο πλαίσιο της ίδιας στρατηγικής η ΕΕ συγχρηματοδότησε τη δημιουργία αντίστοιχων εθνικών πλατφορμών ηλεκτρονικών υπηρεσιών διαχείρισης eΕΕΕΣ σε διάφορες χώρες κράτη-μέλη και έχει αναρτήσει </w:t>
      </w:r>
      <w:hyperlink r:id="rId49" w:history="1">
        <w:r w:rsidRPr="009D373B">
          <w:rPr>
            <w:rStyle w:val="-"/>
            <w:rFonts w:eastAsia="Tahoma"/>
            <w:b/>
            <w:bCs/>
            <w:lang w:val="el-GR"/>
          </w:rPr>
          <w:t>σχετική λίστα</w:t>
        </w:r>
      </w:hyperlink>
      <w:r w:rsidRPr="009D373B">
        <w:rPr>
          <w:rFonts w:eastAsia="Tahoma"/>
          <w:b/>
          <w:lang w:val="el-GR"/>
        </w:rPr>
        <w:t xml:space="preserve"> στον ιστότοπό της μαζί με αντίστοιχα στοιχεία επικοινωνίας και τον τρόπο πρόσβασης σε αυτές τις  επιμέρους πλατφόρμες ανά χώρα κράτος-μέλος.</w:t>
      </w:r>
    </w:p>
    <w:p w14:paraId="404DBD5D" w14:textId="77777777" w:rsidR="009D373B" w:rsidRPr="009D373B" w:rsidRDefault="009D373B" w:rsidP="009D373B">
      <w:pPr>
        <w:spacing w:after="60" w:line="312" w:lineRule="auto"/>
        <w:ind w:left="709"/>
        <w:rPr>
          <w:rFonts w:eastAsia="Tahoma"/>
          <w:b/>
          <w:lang w:val="el-GR"/>
        </w:rPr>
      </w:pPr>
    </w:p>
    <w:p w14:paraId="01666AD6" w14:textId="77777777" w:rsidR="009D373B" w:rsidRPr="002B25F6" w:rsidRDefault="009D373B" w:rsidP="009D373B">
      <w:pPr>
        <w:numPr>
          <w:ilvl w:val="2"/>
          <w:numId w:val="151"/>
        </w:numPr>
        <w:spacing w:after="60" w:line="312" w:lineRule="auto"/>
        <w:rPr>
          <w:rFonts w:eastAsia="Tahoma"/>
          <w:b/>
          <w:bCs/>
          <w:u w:val="single"/>
          <w:lang w:val="el-GR"/>
        </w:rPr>
      </w:pPr>
      <w:bookmarkStart w:id="490" w:name="_Toc13214776"/>
      <w:bookmarkStart w:id="491" w:name="_Toc14259438"/>
      <w:bookmarkStart w:id="492" w:name="_Toc114388980"/>
      <w:r w:rsidRPr="002B25F6">
        <w:rPr>
          <w:rFonts w:eastAsia="Tahoma"/>
          <w:b/>
          <w:bCs/>
          <w:u w:val="single"/>
          <w:lang w:val="el-GR"/>
        </w:rPr>
        <w:t>H πλατφόρμα Promitheus ESPDint</w:t>
      </w:r>
      <w:bookmarkEnd w:id="490"/>
      <w:bookmarkEnd w:id="491"/>
      <w:bookmarkEnd w:id="492"/>
    </w:p>
    <w:p w14:paraId="511D433F" w14:textId="77777777" w:rsidR="009D373B" w:rsidRPr="009D373B" w:rsidRDefault="009D373B" w:rsidP="002B25F6">
      <w:pPr>
        <w:spacing w:after="60" w:line="312" w:lineRule="auto"/>
        <w:ind w:left="720" w:firstLine="360"/>
        <w:rPr>
          <w:rFonts w:eastAsia="Tahoma"/>
          <w:lang w:val="el-GR"/>
        </w:rPr>
      </w:pPr>
      <w:r w:rsidRPr="009D373B">
        <w:rPr>
          <w:rFonts w:eastAsia="Tahoma"/>
          <w:lang w:val="el-GR"/>
        </w:rPr>
        <w:t>Με συγχρηματοδότηση της ΕΕ μέσω του μηχανισμού Connecting Europe Facility (CEF), αναπτύχθηκε αντίστοιχη Ελληνική εθνική πλατφόρμα ηλεκτρονικών υπηρεσιών διαχείρισης eΕΕΕΣ, ονόματι Promitheus ESPDint, η οποία αποτελεί μέρος του ΟΠΣ ΕΣΗΔΗΣ.</w:t>
      </w:r>
    </w:p>
    <w:p w14:paraId="6AA9A7DE" w14:textId="77777777" w:rsidR="009D373B" w:rsidRPr="009D373B" w:rsidRDefault="009D373B" w:rsidP="009D373B">
      <w:pPr>
        <w:spacing w:after="60" w:line="312" w:lineRule="auto"/>
        <w:ind w:left="709"/>
        <w:rPr>
          <w:rFonts w:eastAsia="Tahoma"/>
          <w:b/>
          <w:lang w:val="el-GR"/>
        </w:rPr>
      </w:pPr>
      <w:r w:rsidRPr="009D373B">
        <w:rPr>
          <w:rFonts w:eastAsia="Tahoma"/>
          <w:b/>
          <w:lang w:val="el-GR"/>
        </w:rPr>
        <w:t>Συγκεκριμένα η πλατφόρμα Promitheus ESPDint παρέχει:</w:t>
      </w:r>
    </w:p>
    <w:p w14:paraId="0999EF1B" w14:textId="77777777" w:rsidR="009D373B" w:rsidRPr="009D373B" w:rsidRDefault="009D373B" w:rsidP="002B25F6">
      <w:pPr>
        <w:numPr>
          <w:ilvl w:val="0"/>
          <w:numId w:val="147"/>
        </w:numPr>
        <w:spacing w:after="60" w:line="312" w:lineRule="auto"/>
        <w:ind w:left="1069"/>
        <w:rPr>
          <w:rFonts w:eastAsia="Tahoma"/>
          <w:b/>
          <w:lang w:val="el-GR"/>
        </w:rPr>
      </w:pPr>
      <w:r w:rsidRPr="009D373B">
        <w:rPr>
          <w:rFonts w:eastAsia="Tahoma"/>
          <w:b/>
          <w:lang w:val="el-GR"/>
        </w:rPr>
        <w:t>ηλεκτρονικές υπηρεσίες διαχείρισης eΕΕΕΣ στην Ελληνική και Αγγλική γλώσσα, δίνοντας τη δυνατότητα διαχείρισης τριών εκδοχών του σχετικού προτύπου (regulated v.1 ή/και regulated v.2 ή/και self-contained v.2)</w:t>
      </w:r>
    </w:p>
    <w:p w14:paraId="71769128" w14:textId="77777777" w:rsidR="009D373B" w:rsidRPr="009D373B" w:rsidRDefault="009D373B" w:rsidP="002B25F6">
      <w:pPr>
        <w:numPr>
          <w:ilvl w:val="0"/>
          <w:numId w:val="147"/>
        </w:numPr>
        <w:spacing w:after="60" w:line="312" w:lineRule="auto"/>
        <w:ind w:left="1069"/>
        <w:rPr>
          <w:rFonts w:eastAsia="Tahoma"/>
          <w:b/>
          <w:lang w:val="el-GR"/>
        </w:rPr>
      </w:pPr>
      <w:r w:rsidRPr="009D373B">
        <w:rPr>
          <w:rFonts w:eastAsia="Tahoma"/>
          <w:b/>
          <w:lang w:val="el-GR"/>
        </w:rPr>
        <w:t>διαλειτουργικότητα με το eCertis</w:t>
      </w:r>
    </w:p>
    <w:p w14:paraId="6CABAE21" w14:textId="77777777" w:rsidR="009D373B" w:rsidRPr="009D373B" w:rsidRDefault="009D373B" w:rsidP="002B25F6">
      <w:pPr>
        <w:spacing w:after="60" w:line="312" w:lineRule="auto"/>
        <w:ind w:left="1058"/>
        <w:rPr>
          <w:rFonts w:eastAsia="Tahoma"/>
          <w:lang w:val="el-GR"/>
        </w:rPr>
      </w:pPr>
      <w:r w:rsidRPr="009D373B">
        <w:rPr>
          <w:rFonts w:eastAsia="Tahoma"/>
          <w:b/>
          <w:lang w:val="el-GR"/>
        </w:rPr>
        <w:t>Η ελληνική/εθνική υλοποίηση είναι πλήρως συμβατή</w:t>
      </w:r>
      <w:r w:rsidRPr="009D373B">
        <w:rPr>
          <w:rFonts w:eastAsia="Tahoma"/>
          <w:lang w:val="el-GR"/>
        </w:rPr>
        <w:t> σε σχέση με άλλες υλοποιήσεις ηλεκτρονικών υπηρεσιών eΕΕΕΣ, όπως</w:t>
      </w:r>
    </w:p>
    <w:p w14:paraId="114418E9" w14:textId="77777777" w:rsidR="009D373B" w:rsidRPr="009D373B" w:rsidRDefault="009D373B" w:rsidP="002B25F6">
      <w:pPr>
        <w:numPr>
          <w:ilvl w:val="0"/>
          <w:numId w:val="148"/>
        </w:numPr>
        <w:spacing w:after="60" w:line="312" w:lineRule="auto"/>
        <w:ind w:left="1069"/>
        <w:rPr>
          <w:rFonts w:eastAsia="Tahoma"/>
          <w:lang w:val="el-GR"/>
        </w:rPr>
      </w:pPr>
      <w:r w:rsidRPr="009D373B">
        <w:rPr>
          <w:rFonts w:eastAsia="Tahoma"/>
          <w:lang w:val="el-GR"/>
        </w:rPr>
        <w:t>με την υλοποίηση αναφοράς (reference implementation) της Ευρωπαϊκής Ένωσης,</w:t>
      </w:r>
    </w:p>
    <w:p w14:paraId="7C7C4BED" w14:textId="77777777" w:rsidR="009D373B" w:rsidRPr="009D373B" w:rsidRDefault="009D373B" w:rsidP="002B25F6">
      <w:pPr>
        <w:numPr>
          <w:ilvl w:val="0"/>
          <w:numId w:val="148"/>
        </w:numPr>
        <w:spacing w:after="60" w:line="312" w:lineRule="auto"/>
        <w:ind w:left="1069"/>
        <w:rPr>
          <w:rFonts w:eastAsia="Tahoma"/>
          <w:lang w:val="el-GR"/>
        </w:rPr>
      </w:pPr>
      <w:r w:rsidRPr="009D373B">
        <w:rPr>
          <w:rFonts w:eastAsia="Tahoma"/>
          <w:lang w:val="el-GR"/>
        </w:rPr>
        <w:t>με τις λοιπές εθνικές υλοποιήσεις στο πλαίσιο του ίδιου έργου (ESPDint)</w:t>
      </w:r>
    </w:p>
    <w:p w14:paraId="4779C686" w14:textId="77777777" w:rsidR="009D373B" w:rsidRPr="009D373B" w:rsidRDefault="009D373B" w:rsidP="002B25F6">
      <w:pPr>
        <w:numPr>
          <w:ilvl w:val="0"/>
          <w:numId w:val="148"/>
        </w:numPr>
        <w:spacing w:after="60" w:line="312" w:lineRule="auto"/>
        <w:ind w:left="1069"/>
        <w:rPr>
          <w:rFonts w:eastAsia="Tahoma"/>
          <w:lang w:val="el-GR"/>
        </w:rPr>
      </w:pPr>
      <w:r w:rsidRPr="009D373B">
        <w:rPr>
          <w:rFonts w:eastAsia="Tahoma"/>
          <w:lang w:val="el-GR"/>
        </w:rPr>
        <w:t>με άλλες υλοποιήσεις μέσω αντίστοιχων έργων σε σκανδιναβικές χώρες (έργο Nordic) και στην Ιταλία.</w:t>
      </w:r>
    </w:p>
    <w:p w14:paraId="25AF7739" w14:textId="77777777" w:rsidR="009D373B" w:rsidRPr="009D373B" w:rsidRDefault="009D373B" w:rsidP="009D373B">
      <w:pPr>
        <w:spacing w:after="60" w:line="312" w:lineRule="auto"/>
        <w:ind w:left="709"/>
        <w:rPr>
          <w:rFonts w:eastAsia="Tahoma"/>
          <w:lang w:val="el-GR"/>
        </w:rPr>
      </w:pPr>
    </w:p>
    <w:p w14:paraId="577D81E0" w14:textId="77777777" w:rsidR="009D373B" w:rsidRPr="002B25F6" w:rsidRDefault="009D373B" w:rsidP="009D373B">
      <w:pPr>
        <w:numPr>
          <w:ilvl w:val="2"/>
          <w:numId w:val="151"/>
        </w:numPr>
        <w:spacing w:after="60" w:line="312" w:lineRule="auto"/>
        <w:rPr>
          <w:rFonts w:eastAsia="Tahoma"/>
          <w:b/>
          <w:bCs/>
          <w:u w:val="single"/>
          <w:lang w:val="el-GR"/>
        </w:rPr>
      </w:pPr>
      <w:bookmarkStart w:id="493" w:name="_Toc13214777"/>
      <w:bookmarkStart w:id="494" w:name="_Toc14259439"/>
      <w:bookmarkStart w:id="495" w:name="_Toc114388981"/>
      <w:r w:rsidRPr="002B25F6">
        <w:rPr>
          <w:rFonts w:eastAsia="Tahoma"/>
          <w:b/>
          <w:bCs/>
          <w:u w:val="single"/>
          <w:lang w:val="el-GR"/>
        </w:rPr>
        <w:t>Χρήση eΕΕΕΣ σε διαδικασίες μέσω ΕΣΗΔΗΣ</w:t>
      </w:r>
      <w:bookmarkEnd w:id="493"/>
      <w:bookmarkEnd w:id="494"/>
      <w:bookmarkEnd w:id="495"/>
    </w:p>
    <w:p w14:paraId="04EC42C0" w14:textId="77777777" w:rsidR="009D373B" w:rsidRPr="009D373B" w:rsidRDefault="009D373B" w:rsidP="002B25F6">
      <w:pPr>
        <w:spacing w:after="60" w:line="312" w:lineRule="auto"/>
        <w:ind w:left="720" w:firstLine="360"/>
        <w:rPr>
          <w:rFonts w:eastAsia="Tahoma"/>
          <w:b/>
          <w:lang w:val="el-GR"/>
        </w:rPr>
      </w:pPr>
      <w:r w:rsidRPr="009D373B">
        <w:rPr>
          <w:rFonts w:eastAsia="Tahoma"/>
          <w:lang w:val="el-GR"/>
        </w:rPr>
        <w:lastRenderedPageBreak/>
        <w:t>Για την εφαρμογή των διατάξεων του άρθρου 79 του ν. 4412/2016 σε διαγωνιστικές διαδικασίες, οι οποίες και διεξάγονται μέσω του Εθνικού Συστήματος Ηλεκτρονικών Δημοσίων Συμβάσεων(ΕΣΗΔΗΣ), και ειδικότερα κατά τα οριζόμενα στην υπ’ αριθ. 64233 ΚΥΑ ΦΕΚ 2453/Β΄/09.06.2021 και στην υπ’ αριθ. 166278 ΚΥΑ ΦΕΚ 2813/Β΄/30.06.2021 που αφορούν στην λειτουργία του ΕΣΗΔΗΣ</w:t>
      </w:r>
      <w:r w:rsidRPr="009D373B">
        <w:rPr>
          <w:rFonts w:eastAsia="Tahoma"/>
          <w:b/>
          <w:lang w:val="el-GR"/>
        </w:rPr>
        <w:t>, προτείνεται οι αναθέτουσες αρχές/αναθέτοντες φορείς και οι οικονομικοί φορείς να εφαρμόζουν την ακόλουθη διαδικασία δημιουργίας και υποβολής ΕΕΕΣ με τη χρήση ηλεκτρονικής υπηρεσίας διαχείρισης eΕΕΕΣ:</w:t>
      </w:r>
    </w:p>
    <w:p w14:paraId="76C96117" w14:textId="77777777" w:rsidR="009D373B" w:rsidRPr="009D373B" w:rsidRDefault="009D373B" w:rsidP="002B25F6">
      <w:pPr>
        <w:numPr>
          <w:ilvl w:val="0"/>
          <w:numId w:val="152"/>
        </w:numPr>
        <w:spacing w:after="60" w:line="312" w:lineRule="auto"/>
        <w:ind w:left="1440"/>
        <w:rPr>
          <w:rFonts w:eastAsia="Tahoma"/>
          <w:lang w:val="el-GR"/>
        </w:rPr>
      </w:pPr>
      <w:r w:rsidRPr="009D373B">
        <w:rPr>
          <w:rFonts w:eastAsia="Tahoma"/>
          <w:b/>
          <w:lang w:val="el-GR"/>
        </w:rPr>
        <w:t xml:space="preserve">Οι αναθέτουσες αρχές/αναθέτοντες φορείς συντάσσουν με χρήση μίας ηλεκτρονικής υπηρεσίας eΕΕΕΣ, </w:t>
      </w:r>
      <w:r w:rsidRPr="009D373B">
        <w:rPr>
          <w:rFonts w:eastAsia="Tahoma"/>
          <w:b/>
          <w:u w:val="single"/>
          <w:lang w:val="el-GR"/>
        </w:rPr>
        <w:t>ένα προ-συμπληρωμένο ΕΕΕΣ (ESPD request)</w:t>
      </w:r>
      <w:r w:rsidRPr="009D373B">
        <w:rPr>
          <w:rFonts w:eastAsia="Tahoma"/>
          <w:b/>
          <w:lang w:val="el-GR"/>
        </w:rPr>
        <w:t xml:space="preserve"> </w:t>
      </w:r>
      <w:r w:rsidRPr="009D373B">
        <w:rPr>
          <w:rFonts w:eastAsia="Tahoma"/>
          <w:b/>
          <w:bCs/>
          <w:lang w:val="el-GR"/>
        </w:rPr>
        <w:t>που περιλαμβάνει στοιχεία της υπηρεσίας, της διαγωνιστικής διαδικασίας καθώς και τους λόγους αποκλεισμού και τα κριτήρια επιλογής που κρίνονται αναγκαία για τον εκάστοτε διαγωνισμό τους</w:t>
      </w:r>
      <w:r w:rsidRPr="009D373B">
        <w:rPr>
          <w:rFonts w:eastAsia="Tahoma"/>
          <w:lang w:val="el-GR"/>
        </w:rPr>
        <w:t>, και το αποθηκεύουν σε μορφή αρχείων τύπου XML και PDF, αρχικά, τοπικά στον ηλεκτρονικό υπολογιστή τους.</w:t>
      </w:r>
    </w:p>
    <w:p w14:paraId="269EA90A" w14:textId="77777777" w:rsidR="009D373B" w:rsidRPr="009D373B" w:rsidRDefault="009D373B" w:rsidP="002B25F6">
      <w:pPr>
        <w:numPr>
          <w:ilvl w:val="0"/>
          <w:numId w:val="152"/>
        </w:numPr>
        <w:spacing w:after="60" w:line="312" w:lineRule="auto"/>
        <w:ind w:left="1440"/>
        <w:rPr>
          <w:rFonts w:eastAsia="Tahoma"/>
          <w:lang w:val="el-GR"/>
        </w:rPr>
      </w:pPr>
      <w:r w:rsidRPr="009D373B">
        <w:rPr>
          <w:rFonts w:eastAsia="Tahoma"/>
          <w:b/>
          <w:lang w:val="el-GR"/>
        </w:rPr>
        <w:t>Οι αναθέτουσες αρχές/αναθέτοντες φορείς, αναρτούν στο χώρο του διαγωνισμού της δημόσιας σύμβασης στο ΕΣΗΔΗΣ τα παραχθέντα αρχεία</w:t>
      </w:r>
      <w:r w:rsidRPr="009D373B">
        <w:rPr>
          <w:rFonts w:eastAsia="Tahoma"/>
          <w:lang w:val="el-GR"/>
        </w:rPr>
        <w:t xml:space="preserve"> ως εξής:</w:t>
      </w:r>
    </w:p>
    <w:p w14:paraId="2FC7BDE0" w14:textId="77777777" w:rsidR="009D373B" w:rsidRPr="009D373B" w:rsidRDefault="009D373B" w:rsidP="002B25F6">
      <w:pPr>
        <w:numPr>
          <w:ilvl w:val="1"/>
          <w:numId w:val="152"/>
        </w:numPr>
        <w:spacing w:after="60" w:line="312" w:lineRule="auto"/>
        <w:ind w:left="2160"/>
        <w:rPr>
          <w:rFonts w:eastAsia="Tahoma"/>
          <w:lang w:val="el-GR"/>
        </w:rPr>
      </w:pPr>
      <w:r w:rsidRPr="009D373B">
        <w:rPr>
          <w:rFonts w:eastAsia="Tahoma"/>
          <w:lang w:val="el-GR"/>
        </w:rPr>
        <w:t>είτε το αρχείο τύπου PDF αναρτάται ξεχωριστά, ψηφιακά υπογεγραμμένο, ως αναπόσπαστο μέρος της διακήρυξης, είτε το περιεχόμενο του αρχείου τύπου PDF ενσωματώνεται στο, ψηφιακά υπογεγραμμένο, κείμενο της διακήρυξης,</w:t>
      </w:r>
      <w:bookmarkStart w:id="496" w:name="_msoanchor_1"/>
      <w:r w:rsidRPr="009D373B">
        <w:rPr>
          <w:rFonts w:eastAsia="Tahoma"/>
          <w:lang w:val="el-GR"/>
        </w:rPr>
        <w:fldChar w:fldCharType="begin"/>
      </w:r>
      <w:r w:rsidRPr="009D373B">
        <w:rPr>
          <w:rFonts w:eastAsia="Tahoma"/>
          <w:lang w:val="el-GR"/>
        </w:rPr>
        <w:instrText xml:space="preserve"> HYPERLINK "http://www.promitheus.gov.gr/webcenter/faces/oracle/webcenter/page/scopedMD/sd0cb90ef_26cf_4703_99d5_1561ceff660f/Page119.jspx?_afrLoop=3528090420275702" \l "_msocom_1" </w:instrText>
      </w:r>
      <w:r w:rsidRPr="009D373B">
        <w:rPr>
          <w:rFonts w:eastAsia="Tahoma"/>
          <w:lang w:val="el-GR"/>
        </w:rPr>
      </w:r>
      <w:r w:rsidRPr="009D373B">
        <w:rPr>
          <w:rFonts w:eastAsia="Tahoma"/>
          <w:lang w:val="el-GR"/>
        </w:rPr>
        <w:fldChar w:fldCharType="end"/>
      </w:r>
      <w:bookmarkEnd w:id="496"/>
    </w:p>
    <w:p w14:paraId="1CCBFAAA" w14:textId="77777777" w:rsidR="009D373B" w:rsidRPr="009D373B" w:rsidRDefault="009D373B" w:rsidP="002B25F6">
      <w:pPr>
        <w:numPr>
          <w:ilvl w:val="1"/>
          <w:numId w:val="152"/>
        </w:numPr>
        <w:spacing w:after="60" w:line="312" w:lineRule="auto"/>
        <w:ind w:left="2160"/>
        <w:rPr>
          <w:rFonts w:eastAsia="Tahoma"/>
          <w:lang w:val="el-GR"/>
        </w:rPr>
      </w:pPr>
      <w:r w:rsidRPr="009D373B">
        <w:rPr>
          <w:rFonts w:eastAsia="Tahoma"/>
          <w:lang w:val="el-GR"/>
        </w:rPr>
        <w:t>το αρχείο τύπου XML αναρτάται επικουρικά για τη διευκόλυνση των οικονομικών φορέων προκειμένου να το χρησιμοποιήσουν για τη δημιουργία, μέσω μίας υπηρεσίας eΕΕΕΣ, της σχετικής απάντησης τους.</w:t>
      </w:r>
    </w:p>
    <w:p w14:paraId="585C1FC0" w14:textId="77777777" w:rsidR="009D373B" w:rsidRPr="009D373B" w:rsidRDefault="009D373B" w:rsidP="002B25F6">
      <w:pPr>
        <w:numPr>
          <w:ilvl w:val="0"/>
          <w:numId w:val="152"/>
        </w:numPr>
        <w:spacing w:after="60" w:line="312" w:lineRule="auto"/>
        <w:ind w:left="1440"/>
        <w:rPr>
          <w:rFonts w:eastAsia="Tahoma"/>
          <w:lang w:val="el-GR"/>
        </w:rPr>
      </w:pPr>
      <w:r w:rsidRPr="009D373B">
        <w:rPr>
          <w:rFonts w:eastAsia="Tahoma"/>
          <w:b/>
          <w:lang w:val="el-GR"/>
        </w:rPr>
        <w:t xml:space="preserve">Οι οικονομικοί φορείς οφείλουν να υποβάλουν με την προσφορά τους το </w:t>
      </w:r>
      <w:r w:rsidRPr="009D373B">
        <w:rPr>
          <w:rFonts w:eastAsia="Tahoma"/>
          <w:b/>
          <w:u w:val="single"/>
          <w:lang w:val="el-GR"/>
        </w:rPr>
        <w:t>συμπληρωμένο ΕΕΕΣ (ESPD response)</w:t>
      </w:r>
      <w:r w:rsidRPr="009D373B">
        <w:rPr>
          <w:rFonts w:eastAsia="Tahoma"/>
          <w:b/>
          <w:lang w:val="el-GR"/>
        </w:rPr>
        <w:t xml:space="preserve"> </w:t>
      </w:r>
      <w:r w:rsidRPr="009D373B">
        <w:rPr>
          <w:rFonts w:eastAsia="Tahoma"/>
          <w:b/>
          <w:bCs/>
          <w:lang w:val="el-GR"/>
        </w:rPr>
        <w:t>όπως αυτό έχει οριστεί</w:t>
      </w:r>
      <w:r w:rsidRPr="009D373B">
        <w:rPr>
          <w:rFonts w:eastAsia="Tahoma"/>
          <w:lang w:val="el-GR"/>
        </w:rPr>
        <w:t xml:space="preserve"> από τις αναθέτουσες αρχές/τους αναθέτοντες φορείς στη διακήρυξη (ήτοι </w:t>
      </w:r>
      <w:r w:rsidRPr="009D373B">
        <w:rPr>
          <w:rFonts w:eastAsia="Tahoma"/>
          <w:b/>
          <w:bCs/>
          <w:lang w:val="el-GR"/>
        </w:rPr>
        <w:t>είτε στο κείμενο αυτής είτε στο ξεχωριστό αρχείο τύπου PDF που αποτελεί αναπόσπαστο μέρος αυτής</w:t>
      </w:r>
      <w:r w:rsidRPr="009D373B">
        <w:rPr>
          <w:rFonts w:eastAsia="Tahoma"/>
          <w:lang w:val="el-GR"/>
        </w:rPr>
        <w:t xml:space="preserve">) </w:t>
      </w:r>
      <w:r w:rsidRPr="009D373B">
        <w:rPr>
          <w:rFonts w:eastAsia="Tahoma"/>
          <w:b/>
          <w:bCs/>
          <w:lang w:val="el-GR"/>
        </w:rPr>
        <w:t>σε μορφή αρχείου τύπου PDF</w:t>
      </w:r>
      <w:r w:rsidRPr="009D373B">
        <w:rPr>
          <w:rFonts w:eastAsia="Tahoma"/>
          <w:lang w:val="el-GR"/>
        </w:rPr>
        <w:t>, ψηφιακά υπογεγραμμένο, κατά τα οριζόμενα στο σχετικό θεσμικό πλαίσιο και στη διακήρυξη.</w:t>
      </w:r>
    </w:p>
    <w:p w14:paraId="613AFA57" w14:textId="77777777" w:rsidR="009D373B" w:rsidRPr="009D373B" w:rsidRDefault="009D373B" w:rsidP="002B25F6">
      <w:pPr>
        <w:numPr>
          <w:ilvl w:val="0"/>
          <w:numId w:val="152"/>
        </w:numPr>
        <w:spacing w:after="60" w:line="312" w:lineRule="auto"/>
        <w:ind w:left="1440"/>
        <w:rPr>
          <w:rFonts w:eastAsia="Tahoma"/>
          <w:lang w:val="el-GR"/>
        </w:rPr>
      </w:pPr>
      <w:r w:rsidRPr="009D373B">
        <w:rPr>
          <w:rFonts w:eastAsia="Tahoma"/>
          <w:b/>
          <w:lang w:val="el-GR"/>
        </w:rPr>
        <w:t>Για τη σύνταξη ή/και συμπλήρωση από τους οικονομικούς φορείς του απαιτούμενου ΕΕΕΣ</w:t>
      </w:r>
      <w:r w:rsidRPr="009D373B">
        <w:rPr>
          <w:rFonts w:eastAsia="Tahoma"/>
          <w:lang w:val="el-GR"/>
        </w:rPr>
        <w:t xml:space="preserve">, προτείνεται να χρησιμοποιήσουν το αναρτημένο από τις αναθέτουσες αρχές επικουρικό αρχείο τύπου XML. Στη συνέχεια μέσω μίας  ηλεκτρονικής υπηρεσίας eΕΕΕΣ παράγουν την απάντηση τους σε αρχείο τύπου PDF, το οποίο και αποθηκεύουν, αρχικά, τοπικά στον ηλεκτρονικό υπολογιστή τους. Σε κάθε περίπτωση και ανεξαρτήτως της ύπαρξης επικουρικού αρχείου τύπου XML στα συνημμένα του ηλεκτρονικού διαγωνισμού στο ΕΣΗΔΗΣ, οι οικονομικοί φορείς μπορούν να προσφεύγουν απ’ ευθείας σε μία υπηρεσία eΕΕΕΣ και να δημιουργούν το EΕΕΣ από την αρχή: να συμπληρώνουν με ευθύνη τους όλα τα δεδομένα που αφορούν τον εκάστοτε διαγωνισμό και αναφέρονται στη διακήρυξη, να </w:t>
      </w:r>
      <w:r w:rsidRPr="009D373B">
        <w:rPr>
          <w:rFonts w:eastAsia="Tahoma"/>
          <w:lang w:val="el-GR"/>
        </w:rPr>
        <w:lastRenderedPageBreak/>
        <w:t>συμπληρώνουν τις σχετικές απαντήσεις όσον αφορά τους λόγους αποκλεισμού και τα κριτήρια επιλογής, και να παράγουν αρχείο τύπου PDF προκειμένου να το υπογράψουν ψηφιακά και να το επισυνάψουν στα συνημμένα της ηλεκτρονικής προσφορά τους στο ΕΣΗΔΗΣ.</w:t>
      </w:r>
    </w:p>
    <w:p w14:paraId="2BFA9FB7" w14:textId="77777777" w:rsidR="009D373B" w:rsidRPr="002B25F6" w:rsidRDefault="009D373B" w:rsidP="002B25F6">
      <w:pPr>
        <w:spacing w:after="60" w:line="312" w:lineRule="auto"/>
        <w:ind w:left="1789"/>
        <w:rPr>
          <w:rFonts w:eastAsia="Tahoma"/>
          <w:lang w:val="el-GR"/>
        </w:rPr>
      </w:pPr>
    </w:p>
    <w:p w14:paraId="6B7858DE" w14:textId="77777777" w:rsidR="00371024" w:rsidRPr="00990757" w:rsidRDefault="00371024" w:rsidP="000D42C4">
      <w:pPr>
        <w:spacing w:after="60" w:line="312" w:lineRule="auto"/>
        <w:rPr>
          <w:lang w:val="el-GR"/>
        </w:rPr>
      </w:pPr>
    </w:p>
    <w:p w14:paraId="02F62A93" w14:textId="77777777" w:rsidR="00371024" w:rsidRPr="00990757" w:rsidRDefault="00371024" w:rsidP="0030591F">
      <w:pPr>
        <w:pStyle w:val="aff"/>
        <w:numPr>
          <w:ilvl w:val="0"/>
          <w:numId w:val="31"/>
        </w:numPr>
        <w:spacing w:after="60" w:line="312" w:lineRule="auto"/>
        <w:rPr>
          <w:rFonts w:eastAsia="Tahoma"/>
          <w:b/>
          <w:bCs/>
          <w:lang w:val="el"/>
        </w:rPr>
      </w:pPr>
      <w:r w:rsidRPr="00990757">
        <w:rPr>
          <w:rFonts w:eastAsia="Tahoma"/>
          <w:b/>
          <w:bCs/>
          <w:lang w:val="el"/>
        </w:rPr>
        <w:t>Κεντρικό Ηλεκτρονικό Μητρώο Δημοσίων Συμβάσεων (ΚΗΜΔΗΣ):</w:t>
      </w:r>
    </w:p>
    <w:p w14:paraId="6A7878B6" w14:textId="77777777" w:rsidR="00A85341" w:rsidRDefault="00A85341" w:rsidP="007557C5">
      <w:pPr>
        <w:pStyle w:val="aff"/>
        <w:spacing w:line="276" w:lineRule="auto"/>
        <w:ind w:left="360"/>
        <w:rPr>
          <w:lang w:val="el-GR"/>
        </w:rPr>
      </w:pPr>
    </w:p>
    <w:p w14:paraId="01AA9915" w14:textId="13959649" w:rsidR="00A85341" w:rsidRPr="002B25F6" w:rsidRDefault="00A85341" w:rsidP="007557C5">
      <w:pPr>
        <w:pStyle w:val="aff"/>
        <w:spacing w:line="276" w:lineRule="auto"/>
        <w:ind w:left="360"/>
        <w:rPr>
          <w:lang w:val="el-GR"/>
        </w:rPr>
      </w:pPr>
      <w:r w:rsidRPr="002B25F6">
        <w:rPr>
          <w:lang w:val="el-GR"/>
        </w:rPr>
        <w:t>Το Κεντρικό Ηλεκτρονικό Μητρώο Δημοσίων Συμβάσεων (ΚΗΜΔΗΣ) το οποίο αποτελεί υποσύστημα, του Ολοκληρωμένου πληροφοριακού συστήματος Εθνικό Σύστημα Ηλεκτρονικών Δημόσιων Συμβάσεων (ΟΠΣ ΕΣΗΔΗΣ) και λειτουργεί στη Γενική Γραμματεία Πληροφοριακών Συστημάτων Δημόσιας Διοίκησης του Υπουργείου Ψηφιακής Διακυβέρνησης συστάθηκε με σκοπό τη συλλογή, επεξεργασία και δημοσιοποίηση στοιχείων όλων των σταδίων ανάθεσης και εκτέλεσης δημοσίων συμβάσεων (κατά την έννοια της περ. 5, σύμφωνα με το άρθρο 11 του ν. 4013/2011 (Α’ 204) και το άρθρο 38 του ν. 4412/2016), οι οποίες συνάπτονται γραπτώς, με ηλεκτρονικό μέσο ή προφορικώς, μεταξύ των φορέων του δημόσιου τομέα και τρίτων, με αντικείμενο την εκτέλεση έργων, την προμήθεια αγαθών ή την παροχή υπηρεσιών.</w:t>
      </w:r>
    </w:p>
    <w:p w14:paraId="172617CD" w14:textId="77777777" w:rsidR="00A85341" w:rsidRPr="002B25F6" w:rsidRDefault="00A85341" w:rsidP="007557C5">
      <w:pPr>
        <w:pStyle w:val="aff"/>
        <w:spacing w:line="276" w:lineRule="auto"/>
        <w:ind w:left="360"/>
        <w:rPr>
          <w:lang w:val="el-GR"/>
        </w:rPr>
      </w:pPr>
    </w:p>
    <w:p w14:paraId="08BF77A0" w14:textId="77777777" w:rsidR="00A85341" w:rsidRDefault="00A85341" w:rsidP="007557C5">
      <w:pPr>
        <w:pStyle w:val="aff"/>
        <w:spacing w:line="276" w:lineRule="auto"/>
        <w:ind w:left="360"/>
        <w:rPr>
          <w:lang w:val="el-GR"/>
        </w:rPr>
      </w:pPr>
      <w:r w:rsidRPr="002B25F6">
        <w:rPr>
          <w:lang w:val="el-GR"/>
        </w:rPr>
        <w:t xml:space="preserve">Με το ΚΗΜΔΗΣ ουσιαστικά καθιερώνεται ενιαίο σύστημα δημοσιότητας για τις δημόσιες συμβάσεις και αντικαθίστανται σταδιακά όλες οι επιμέρους εθνικές δημοσιεύσεις. Αποτελεί δε αντίστοιχο εργαλείο διαφάνειας και πληροφόρησης για τις πράξεις των δημοσίων συμβάσεων του προγράμματος ΔΙΑΥΓΕΙΑ και εθνικό αντίστοιχο του Tenders Electronic Daily (TED).  </w:t>
      </w:r>
    </w:p>
    <w:p w14:paraId="650A9AF7" w14:textId="77777777" w:rsidR="00A85341" w:rsidRPr="002B25F6" w:rsidRDefault="00A85341" w:rsidP="007557C5">
      <w:pPr>
        <w:pStyle w:val="aff"/>
        <w:spacing w:line="276" w:lineRule="auto"/>
        <w:ind w:left="360"/>
        <w:rPr>
          <w:lang w:val="el-GR"/>
        </w:rPr>
      </w:pPr>
    </w:p>
    <w:p w14:paraId="345CE30F" w14:textId="77777777" w:rsidR="00A85341" w:rsidRPr="002B25F6" w:rsidRDefault="00A85341" w:rsidP="007557C5">
      <w:pPr>
        <w:pStyle w:val="aff"/>
        <w:spacing w:line="276" w:lineRule="auto"/>
        <w:ind w:left="360"/>
        <w:rPr>
          <w:lang w:val="el-GR"/>
        </w:rPr>
      </w:pPr>
      <w:r w:rsidRPr="002B25F6">
        <w:rPr>
          <w:lang w:val="el-GR"/>
        </w:rPr>
        <w:t>Βασικός στόχος του ΚΗΜΔΗΣ πέρα από εργαλείο πληροφόρησης και διαφάνειας είναι η αξιοποίησή του ως εργαλείο παρακολούθησης, ελέγχου και χάραξης πολιτικής/στρατηγικής στον τομέα των Δημοσίων Συμβάσεων με σκοπό την ενίσχυση του ρόλου των Κεντρικών Αρχών Αγορών (ΚΑΑ)  προσφέροντάς τους ορθά δεδομένα για το σχεδιασμό και υλοποίηση συγκεντρωτικών αγορών μέσω ειδικών τεχνικών και εργαλείων, όπως οι Συμφωνίες Πλαίσιο, τα Δυναμικά Συστήματα Αγορών και οι Ηλεκτρονικοί Κατάλογοι.</w:t>
      </w:r>
    </w:p>
    <w:p w14:paraId="1AC791DE" w14:textId="77777777" w:rsidR="0008522C" w:rsidRDefault="0008522C" w:rsidP="007557C5">
      <w:pPr>
        <w:pStyle w:val="aff"/>
        <w:spacing w:line="276" w:lineRule="auto"/>
        <w:ind w:left="360"/>
        <w:rPr>
          <w:lang w:val="el-GR"/>
        </w:rPr>
      </w:pPr>
    </w:p>
    <w:p w14:paraId="1F074F8A" w14:textId="03F8AB86" w:rsidR="004F7C71" w:rsidRPr="002B25F6" w:rsidRDefault="004F7C71" w:rsidP="007557C5">
      <w:pPr>
        <w:pStyle w:val="aff"/>
        <w:spacing w:line="276" w:lineRule="auto"/>
        <w:ind w:left="360"/>
        <w:rPr>
          <w:lang w:val="el-GR"/>
        </w:rPr>
      </w:pPr>
      <w:r w:rsidRPr="002B25F6">
        <w:rPr>
          <w:lang w:val="el-GR"/>
        </w:rPr>
        <w:t xml:space="preserve">Το ΚΗΜΔΗΣ </w:t>
      </w:r>
      <w:r w:rsidRPr="002B25F6">
        <w:rPr>
          <w:b/>
          <w:lang w:val="el-GR"/>
        </w:rPr>
        <w:t>συστάθηκε</w:t>
      </w:r>
      <w:r w:rsidRPr="002B25F6">
        <w:rPr>
          <w:lang w:val="el-GR"/>
        </w:rPr>
        <w:t xml:space="preserve"> με άρθρο 11 του ν. 4013/2011 (Α’ 204), το οποίο τροποποιήθηκε με το άρθρο 10 του ν.4038 (Α΄14) όπου και τέθηκε η υποχρεωτική του χρήση για τις συμβάσεις των οποίων ο προϋπολογισμός είναι ύψους ίσου ή μεγαλύτερου των χιλίων (1.000) ευρώ.  Η υποχρέωση των φορέων για καταχώρηση στο ΚΗΜΔΗΣ ξεκίνησε την 04.02.2013 για τα Υπουργεία, την 02.04.2013 για τους λοιπούς υπόχρεους φορείς πλην των ΟΤΑ και την 02.05.2013 για τους ΟΤΑ. Τα ειδικότερα θέματα λειτουργίας και διαχείρισής του ρυθμίστηκαν με την Π1/2380/2012 (Β’ 3400) Κ.Υ.Α., η οποία εκδόθηκε κατ’ εξουσιοδότηση της παρ. 5 του άρθρου 11 του ν. 4013/2011. </w:t>
      </w:r>
    </w:p>
    <w:p w14:paraId="76832D2F" w14:textId="75D8E13C" w:rsidR="004F7C71" w:rsidRPr="002B25F6" w:rsidRDefault="004F7C71" w:rsidP="007557C5">
      <w:pPr>
        <w:spacing w:line="276" w:lineRule="auto"/>
        <w:ind w:left="360"/>
        <w:rPr>
          <w:lang w:val="el-GR"/>
        </w:rPr>
      </w:pPr>
      <w:r w:rsidRPr="002B25F6">
        <w:rPr>
          <w:lang w:val="el-GR"/>
        </w:rPr>
        <w:t>Το άρθρο 11 του ν. 4013/2011 (Α΄204) τροποποιήθηκε από τον ν. 4155/2013 (Α΄120) ως προς τις προβλεπόμενες εξαιρέσεις ανάρτησης συμβάσεων στο ΚΗΜΔΗΣ.</w:t>
      </w:r>
    </w:p>
    <w:p w14:paraId="21694BED" w14:textId="1C45A56C" w:rsidR="004F7C71" w:rsidRPr="002B25F6" w:rsidRDefault="004F7C71" w:rsidP="007557C5">
      <w:pPr>
        <w:spacing w:line="276" w:lineRule="auto"/>
        <w:ind w:left="360"/>
        <w:rPr>
          <w:b/>
          <w:color w:val="330066"/>
          <w:lang w:val="el-GR"/>
        </w:rPr>
      </w:pPr>
      <w:r w:rsidRPr="002B25F6">
        <w:rPr>
          <w:lang w:val="el-GR"/>
        </w:rPr>
        <w:lastRenderedPageBreak/>
        <w:t xml:space="preserve">Το θεσμικό πλαίσιο του ΚΗΜΔΗΣ </w:t>
      </w:r>
      <w:r w:rsidRPr="002B25F6">
        <w:rPr>
          <w:b/>
          <w:lang w:val="el-GR"/>
        </w:rPr>
        <w:t xml:space="preserve">επαναπροσδιορίστηκε </w:t>
      </w:r>
      <w:r w:rsidRPr="002B25F6">
        <w:rPr>
          <w:lang w:val="el-GR"/>
        </w:rPr>
        <w:t>με το άρθρο 139 του ν. 4281/2014 (Α΄160)</w:t>
      </w:r>
      <w:r w:rsidR="00B81C70" w:rsidRPr="002B25F6">
        <w:rPr>
          <w:lang w:val="el-GR"/>
        </w:rPr>
        <w:t>,</w:t>
      </w:r>
      <w:r w:rsidRPr="002B25F6">
        <w:rPr>
          <w:lang w:val="el-GR"/>
        </w:rPr>
        <w:t xml:space="preserve"> το οποίο όρισε το ΚΗΜΔΗΣ ως υποσύστημα του ΕΣΗΔΗΣ και προσέθεσε και τις Αποφάσεις Ανάθεσης/Κατακύρωσης στις υποχρεωτικά καταχωριστέες Πράξεις,</w:t>
      </w:r>
      <w:r w:rsidRPr="00931805">
        <w:fldChar w:fldCharType="begin"/>
      </w:r>
      <w:r w:rsidRPr="002B25F6">
        <w:rPr>
          <w:lang w:val="el-GR"/>
        </w:rPr>
        <w:instrText xml:space="preserve"> </w:instrText>
      </w:r>
      <w:r w:rsidRPr="00931805">
        <w:instrText>HYPERLINK</w:instrText>
      </w:r>
      <w:r w:rsidRPr="002B25F6">
        <w:rPr>
          <w:lang w:val="el-GR"/>
        </w:rPr>
        <w:instrText xml:space="preserve"> "</w:instrText>
      </w:r>
      <w:r w:rsidRPr="00931805">
        <w:instrText>https</w:instrText>
      </w:r>
      <w:r w:rsidRPr="002B25F6">
        <w:rPr>
          <w:lang w:val="el-GR"/>
        </w:rPr>
        <w:instrText>://</w:instrText>
      </w:r>
      <w:r w:rsidRPr="00931805">
        <w:instrText>www</w:instrText>
      </w:r>
      <w:r w:rsidRPr="002B25F6">
        <w:rPr>
          <w:lang w:val="el-GR"/>
        </w:rPr>
        <w:instrText>.</w:instrText>
      </w:r>
      <w:r w:rsidRPr="00931805">
        <w:instrText>kodiko</w:instrText>
      </w:r>
      <w:r w:rsidRPr="002B25F6">
        <w:rPr>
          <w:lang w:val="el-GR"/>
        </w:rPr>
        <w:instrText>.</w:instrText>
      </w:r>
      <w:r w:rsidRPr="00931805">
        <w:instrText>gr</w:instrText>
      </w:r>
      <w:r w:rsidRPr="002B25F6">
        <w:rPr>
          <w:lang w:val="el-GR"/>
        </w:rPr>
        <w:instrText>/</w:instrText>
      </w:r>
      <w:r w:rsidRPr="00931805">
        <w:instrText>nomothesia</w:instrText>
      </w:r>
      <w:r w:rsidRPr="002B25F6">
        <w:rPr>
          <w:lang w:val="el-GR"/>
        </w:rPr>
        <w:instrText>/</w:instrText>
      </w:r>
      <w:r w:rsidRPr="00931805">
        <w:instrText>document</w:instrText>
      </w:r>
      <w:r w:rsidRPr="002B25F6">
        <w:rPr>
          <w:lang w:val="el-GR"/>
        </w:rPr>
        <w:instrText>/91856/</w:instrText>
      </w:r>
      <w:r w:rsidRPr="00931805">
        <w:instrText>nomos</w:instrText>
      </w:r>
      <w:r w:rsidRPr="002B25F6">
        <w:rPr>
          <w:lang w:val="el-GR"/>
        </w:rPr>
        <w:instrText xml:space="preserve">-4281-2014" </w:instrText>
      </w:r>
      <w:r w:rsidRPr="00931805">
        <w:fldChar w:fldCharType="separate"/>
      </w:r>
    </w:p>
    <w:bookmarkStart w:id="497" w:name="_heading=h.2et92p0" w:colFirst="0" w:colLast="0"/>
    <w:bookmarkEnd w:id="497"/>
    <w:p w14:paraId="5F9293A5" w14:textId="6CD68630" w:rsidR="004F7C71" w:rsidRPr="002B25F6" w:rsidRDefault="004F7C71" w:rsidP="007557C5">
      <w:pPr>
        <w:spacing w:line="276" w:lineRule="auto"/>
        <w:ind w:left="360"/>
        <w:rPr>
          <w:lang w:val="el-GR"/>
        </w:rPr>
      </w:pPr>
      <w:r w:rsidRPr="00931805">
        <w:fldChar w:fldCharType="end"/>
      </w:r>
      <w:r w:rsidRPr="002B25F6">
        <w:rPr>
          <w:lang w:val="el-GR"/>
        </w:rPr>
        <w:t xml:space="preserve">Το ισχύον θεσμικό πλαίσιο για το ΚΗΜΔΗΣ καθορίζεται από το άρθρο 38 του ν.4412/2016 (Α΄147) «Δημόσιες Συμβάσεις Έργων, Προμηθειών και Υπηρεσιών (προσαρμογή στις Οδηγίες 2014/24/ΕΕ και 2014/25/ΕΕ)», όπως τροποποιήθηκε και ισχύει και την σχετική υπ’ αριθ. 76928 ΚΥΑ (ΦΕΚ 3075/Β΄/13.07.2021) «Ρύθμιση ειδικότερων θεμάτων λειτουργίας και διαχείρισης του Κεντρικού Ηλεκτρονικού Μητρώου Δημοσίων Συμβάσεων (ΚΗΜΔΗΣ)», εφεξής ΚΥΑ ΚΗΜΔΗΣ, και η υποχρεωτική καταχώρηση στοιχείων δημοσίων συμβάσεων από ΑΑ/ΑΦ αφορά πλέον τις </w:t>
      </w:r>
      <w:r w:rsidRPr="002B25F6">
        <w:rPr>
          <w:u w:val="single"/>
          <w:lang w:val="el-GR"/>
        </w:rPr>
        <w:t xml:space="preserve">ομοειδής </w:t>
      </w:r>
      <w:r w:rsidRPr="002B25F6">
        <w:rPr>
          <w:lang w:val="el-GR"/>
        </w:rPr>
        <w:t>κατ’ έτος δημόσιες συμβάσεις, προϋπολογισθείσας αξίας 2.500€ και άνω, άνευ ΦΠΑ.  Σημαντικά ζητήματα που αφορούν στα ηλεκτρονικά δημόσια έγγραφα καθώς και στην πρωτογενή υποχρέωση ανάρτησης αυτών στο ΚΗΜΔΗΣ ρυθμίζονται από τον ν.4727/2020 «Ψηφιακή Διακυβέρνηση (Ενσωμάτωση στην Ελληνική Νομοθεσία της Οδηγίας (ΕΕ) 2016/2102 και της Οδηγίας (ΕΕ) 2019/1024) Ηλεκτρονικές Επικοινωνίες (Ενσωμάτωση στο Ελληνικό Δίκαιο της Οδηγίας (ΕΕ) 2018/1972) και άλλες διατάξεις» (Α΄184).</w:t>
      </w:r>
    </w:p>
    <w:p w14:paraId="153704E6" w14:textId="77777777" w:rsidR="004F7C71" w:rsidRPr="002B25F6" w:rsidRDefault="004F7C71" w:rsidP="007557C5">
      <w:pPr>
        <w:spacing w:line="276" w:lineRule="auto"/>
        <w:ind w:left="360"/>
        <w:rPr>
          <w:lang w:val="el-GR"/>
        </w:rPr>
      </w:pPr>
      <w:r w:rsidRPr="002B25F6">
        <w:rPr>
          <w:lang w:val="el-GR"/>
        </w:rPr>
        <w:t>Σημειώνεται ότι η αναφορά του όρου ¨ομοειδείς¨ συμβάσεις έχει ως σκοπό την αποφυγή της «τεχνητής κατάτμησης», ήτοι του τεχνητού επιμερισμού μιας ενιαίας σύμβασης σε μικρότερες συμβάσεις, που ανατίθενται με χωριστές διαδικασίες, με τρόπο ώστε να αποφεύγεται η εφαρμογή των διατάξεων του ν. 4412/2016 (και ιδιαίτερα εκείνων που μεταφέρουν διατάξεις της Οδηγίας 2014/24/ΕΕ, η μη εφαρμογή των οποίων συνιστά ευθεία παραβίαση διατάξεων γνωσιακού δικαίου).</w:t>
      </w:r>
    </w:p>
    <w:p w14:paraId="0442ACE2" w14:textId="77777777" w:rsidR="004F7C71" w:rsidRPr="002B25F6" w:rsidRDefault="004F7C71" w:rsidP="007557C5">
      <w:pPr>
        <w:spacing w:line="276" w:lineRule="auto"/>
        <w:ind w:left="360"/>
        <w:rPr>
          <w:color w:val="000000" w:themeColor="text1"/>
          <w:lang w:val="el-GR"/>
        </w:rPr>
      </w:pPr>
      <w:r w:rsidRPr="002B25F6">
        <w:rPr>
          <w:b/>
          <w:color w:val="000000" w:themeColor="text1"/>
          <w:lang w:val="el-GR"/>
        </w:rPr>
        <w:t>Αρμόδια για την λειτουργία του ΚΗΜΔΗΣ</w:t>
      </w:r>
      <w:r w:rsidRPr="002B25F6">
        <w:rPr>
          <w:color w:val="000000" w:themeColor="text1"/>
          <w:lang w:val="el-GR"/>
        </w:rPr>
        <w:t xml:space="preserve"> και την τεχνική υποστήριξη των χρηστών του είναι η Διεύθυνση Διαχείρισης, Ανάπτυξης και Υποστήριξης Εθνικού Συστήματος Ηλεκτρονικών Δημοσίων Συμβάσεων (ΕΣΗΔΗΣ) της Γενικής Διεύθυνσης Υποδομών Πληροφορικής και Επικοινωνιών Δημόσιας Διοίκησης της Γενικής Γραμματείας Πληροφοριακών Συστημάτων Δημόσιας Διοίκησης του Υπουργείου Ψηφιακής Διακυβέρνησης. </w:t>
      </w:r>
    </w:p>
    <w:p w14:paraId="0CEF16CC" w14:textId="77777777" w:rsidR="004F7C71" w:rsidRPr="002B25F6" w:rsidRDefault="004F7C71" w:rsidP="007557C5">
      <w:pPr>
        <w:spacing w:line="276" w:lineRule="auto"/>
        <w:ind w:left="360"/>
        <w:rPr>
          <w:lang w:val="el-GR"/>
        </w:rPr>
      </w:pPr>
      <w:r w:rsidRPr="002B25F6">
        <w:rPr>
          <w:lang w:val="el-GR"/>
        </w:rPr>
        <w:t xml:space="preserve">Ο </w:t>
      </w:r>
      <w:r w:rsidRPr="002B25F6">
        <w:rPr>
          <w:b/>
          <w:lang w:val="el-GR"/>
        </w:rPr>
        <w:t>διαδικτυακός τόπος τήρησης του ΚΗΜΔΗΣ</w:t>
      </w:r>
      <w:r w:rsidRPr="002B25F6">
        <w:rPr>
          <w:lang w:val="el-GR"/>
        </w:rPr>
        <w:t xml:space="preserve"> είναι προσβάσιμος μέσω της Διαδικτυακής Πύλης του ΟΠΣ ΕΣΗΔΗΣ στην ηλεκτρονική διεύθυνση (</w:t>
      </w:r>
      <w:r w:rsidRPr="00931805">
        <w:t>URL</w:t>
      </w:r>
      <w:r w:rsidRPr="002B25F6">
        <w:rPr>
          <w:lang w:val="el-GR"/>
        </w:rPr>
        <w:t xml:space="preserve">) </w:t>
      </w:r>
      <w:hyperlink r:id="rId50">
        <w:r w:rsidRPr="00931805">
          <w:rPr>
            <w:b/>
            <w:color w:val="330066"/>
          </w:rPr>
          <w:t>www</w:t>
        </w:r>
        <w:r w:rsidRPr="002B25F6">
          <w:rPr>
            <w:b/>
            <w:color w:val="330066"/>
            <w:lang w:val="el-GR"/>
          </w:rPr>
          <w:t>.</w:t>
        </w:r>
        <w:r w:rsidRPr="00931805">
          <w:rPr>
            <w:b/>
            <w:color w:val="330066"/>
          </w:rPr>
          <w:t>promitheus</w:t>
        </w:r>
        <w:r w:rsidRPr="002B25F6">
          <w:rPr>
            <w:b/>
            <w:color w:val="330066"/>
            <w:lang w:val="el-GR"/>
          </w:rPr>
          <w:t>.</w:t>
        </w:r>
        <w:r w:rsidRPr="00931805">
          <w:rPr>
            <w:b/>
            <w:color w:val="330066"/>
          </w:rPr>
          <w:t>gov</w:t>
        </w:r>
        <w:r w:rsidRPr="002B25F6">
          <w:rPr>
            <w:b/>
            <w:color w:val="330066"/>
            <w:lang w:val="el-GR"/>
          </w:rPr>
          <w:t>.</w:t>
        </w:r>
        <w:r w:rsidRPr="00931805">
          <w:rPr>
            <w:b/>
            <w:color w:val="330066"/>
          </w:rPr>
          <w:t>gr</w:t>
        </w:r>
      </w:hyperlink>
      <w:r w:rsidRPr="002B25F6">
        <w:rPr>
          <w:lang w:val="el-GR"/>
        </w:rPr>
        <w:t xml:space="preserve"> και από την 01.03.2022 το ΚΗΜΔΗΣ λειτουργεί σε υπολογιστικές υποδομές του Ενιαίου Κυβερνητικού Νέφους (</w:t>
      </w:r>
      <w:r w:rsidRPr="00931805">
        <w:t>GCloud</w:t>
      </w:r>
      <w:r w:rsidRPr="002B25F6">
        <w:rPr>
          <w:lang w:val="el-GR"/>
        </w:rPr>
        <w:t>).</w:t>
      </w:r>
    </w:p>
    <w:p w14:paraId="6DBECB46" w14:textId="06E32318" w:rsidR="00371024" w:rsidRPr="00990757" w:rsidRDefault="00371024" w:rsidP="000D42C4">
      <w:pPr>
        <w:spacing w:after="60" w:line="312" w:lineRule="auto"/>
        <w:ind w:left="709"/>
        <w:rPr>
          <w:lang w:val="el-GR"/>
        </w:rPr>
      </w:pPr>
    </w:p>
    <w:p w14:paraId="53CE00CD" w14:textId="77777777" w:rsidR="000E0B6C" w:rsidRPr="00252398" w:rsidRDefault="000E0B6C" w:rsidP="002373E7">
      <w:pPr>
        <w:rPr>
          <w:rFonts w:eastAsia="SimSun"/>
          <w:lang w:val="el-GR"/>
        </w:rPr>
      </w:pPr>
    </w:p>
    <w:p w14:paraId="2101A63F" w14:textId="51FAD0DF" w:rsidR="00FC3085" w:rsidRPr="009749A4" w:rsidRDefault="5B97648F" w:rsidP="00F373CF">
      <w:pPr>
        <w:pStyle w:val="30"/>
        <w:numPr>
          <w:ilvl w:val="2"/>
          <w:numId w:val="19"/>
        </w:numPr>
        <w:rPr>
          <w:lang w:val="el-GR"/>
        </w:rPr>
      </w:pPr>
      <w:bookmarkStart w:id="498" w:name="_Toc121404592"/>
      <w:bookmarkStart w:id="499" w:name="_Toc126068938"/>
      <w:r w:rsidRPr="5A3ECAF3">
        <w:rPr>
          <w:lang w:val="el-GR"/>
        </w:rPr>
        <w:t xml:space="preserve">Παρούσα Κατάσταση και </w:t>
      </w:r>
      <w:r w:rsidR="19A476EA" w:rsidRPr="5A3ECAF3">
        <w:rPr>
          <w:lang w:val="el-GR"/>
        </w:rPr>
        <w:t>Πληροφοριακή Υποδομή</w:t>
      </w:r>
      <w:r w:rsidR="7F851B66" w:rsidRPr="5A3ECAF3">
        <w:rPr>
          <w:lang w:val="el-GR"/>
        </w:rPr>
        <w:t xml:space="preserve"> </w:t>
      </w:r>
      <w:r w:rsidRPr="5A3ECAF3">
        <w:rPr>
          <w:lang w:val="el-GR"/>
        </w:rPr>
        <w:t>– Αναγκαιότητα Υλοποίησης</w:t>
      </w:r>
      <w:bookmarkEnd w:id="498"/>
      <w:bookmarkEnd w:id="499"/>
    </w:p>
    <w:p w14:paraId="01DAFBFB" w14:textId="6E26F987" w:rsidR="006177FA" w:rsidRPr="00354EAA" w:rsidRDefault="00D96C19" w:rsidP="00A74673">
      <w:pPr>
        <w:spacing w:line="276" w:lineRule="auto"/>
        <w:rPr>
          <w:rFonts w:eastAsia="SimSun"/>
          <w:lang w:val="el-GR"/>
        </w:rPr>
      </w:pPr>
      <w:r>
        <w:rPr>
          <w:rFonts w:eastAsia="SimSun"/>
          <w:lang w:val="el-GR"/>
        </w:rPr>
        <w:t xml:space="preserve">Η αναγκαιότητας υλοποίησης του έργου προκύπτει από την ανάγκη για </w:t>
      </w:r>
      <w:r w:rsidR="006177FA" w:rsidRPr="00354EAA">
        <w:rPr>
          <w:rFonts w:eastAsia="SimSun"/>
          <w:lang w:val="el-GR"/>
        </w:rPr>
        <w:t xml:space="preserve">εκσυγχρονισμό του συστήματος προκειμένου να είναι σε θέση να καλύψει τις αυξανόμενες ανάγκες του Εθνικού Συστήματος </w:t>
      </w:r>
      <w:r w:rsidR="006177FA" w:rsidRPr="00354EAA">
        <w:rPr>
          <w:rFonts w:eastAsia="Tahoma"/>
          <w:lang w:val="el"/>
        </w:rPr>
        <w:t>Προμηθειών</w:t>
      </w:r>
      <w:r w:rsidR="006177FA" w:rsidRPr="00354EAA">
        <w:rPr>
          <w:rFonts w:eastAsia="SimSun"/>
          <w:lang w:val="el-GR"/>
        </w:rPr>
        <w:t xml:space="preserve"> καθώς και των οικονομικών φορέων. Το ΟΠΣ-ΕΣΗΔΗΣ πρέπει να αναβαθμιστεί ώστε να αποδώσει τα αναμενόμενα οφέλη που αναφέρονται στην </w:t>
      </w:r>
      <w:r w:rsidR="006177FA" w:rsidRPr="00D476C8">
        <w:rPr>
          <w:rFonts w:eastAsia="SimSun"/>
          <w:lang w:val="el-GR"/>
        </w:rPr>
        <w:t xml:space="preserve">§ </w:t>
      </w:r>
      <w:r w:rsidRPr="00D476C8">
        <w:rPr>
          <w:rFonts w:eastAsia="SimSun"/>
          <w:color w:val="2E74B5" w:themeColor="accent1" w:themeShade="BF"/>
          <w:lang w:val="el-GR"/>
        </w:rPr>
        <w:fldChar w:fldCharType="begin"/>
      </w:r>
      <w:r w:rsidRPr="00D476C8">
        <w:rPr>
          <w:rFonts w:eastAsia="SimSun"/>
          <w:color w:val="2E74B5" w:themeColor="accent1" w:themeShade="BF"/>
          <w:lang w:val="el-GR"/>
        </w:rPr>
        <w:instrText xml:space="preserve"> REF _Ref86664747 \r \h  \* MERGEFORMAT </w:instrText>
      </w:r>
      <w:r w:rsidRPr="00D476C8">
        <w:rPr>
          <w:rFonts w:eastAsia="SimSun"/>
          <w:color w:val="2E74B5" w:themeColor="accent1" w:themeShade="BF"/>
          <w:lang w:val="el-GR"/>
        </w:rPr>
      </w:r>
      <w:r w:rsidRPr="00D476C8">
        <w:rPr>
          <w:rFonts w:eastAsia="SimSun"/>
          <w:color w:val="2E74B5" w:themeColor="accent1" w:themeShade="BF"/>
          <w:lang w:val="el-GR"/>
        </w:rPr>
        <w:fldChar w:fldCharType="separate"/>
      </w:r>
      <w:r w:rsidR="00263685">
        <w:rPr>
          <w:rFonts w:eastAsia="SimSun"/>
          <w:color w:val="2E74B5" w:themeColor="accent1" w:themeShade="BF"/>
          <w:lang w:val="el-GR"/>
        </w:rPr>
        <w:t>2.3</w:t>
      </w:r>
      <w:r w:rsidRPr="00D476C8">
        <w:rPr>
          <w:rFonts w:eastAsia="SimSun"/>
          <w:color w:val="2E74B5" w:themeColor="accent1" w:themeShade="BF"/>
          <w:lang w:val="el-GR"/>
        </w:rPr>
        <w:fldChar w:fldCharType="end"/>
      </w:r>
      <w:r w:rsidR="006177FA" w:rsidRPr="00D96C19">
        <w:rPr>
          <w:rFonts w:eastAsia="SimSun"/>
          <w:lang w:val="el-GR"/>
        </w:rPr>
        <w:t>.</w:t>
      </w:r>
    </w:p>
    <w:p w14:paraId="49018102" w14:textId="7F7B1941" w:rsidR="006177FA" w:rsidRDefault="006177FA" w:rsidP="00A74673">
      <w:pPr>
        <w:spacing w:line="276" w:lineRule="auto"/>
        <w:rPr>
          <w:rFonts w:eastAsia="SimSun"/>
          <w:lang w:val="el-GR"/>
        </w:rPr>
      </w:pPr>
      <w:r w:rsidRPr="00354EAA">
        <w:rPr>
          <w:rFonts w:eastAsia="SimSun"/>
          <w:lang w:val="el-GR"/>
        </w:rPr>
        <w:t xml:space="preserve">Σήμερα ο Φορέας Λειτουργίας διαθέτει κατάλληλο αριθμό αδειών για τη λειτουργία και διαχείριση του ΕΣΗΔΗΣ από τα παρακάτω λογισμικά συστήματος: </w:t>
      </w:r>
    </w:p>
    <w:p w14:paraId="59BF05BD" w14:textId="4FE3FDB6" w:rsidR="006177FA" w:rsidRPr="004D7243" w:rsidRDefault="00E45905" w:rsidP="007557C5">
      <w:pPr>
        <w:pStyle w:val="aff"/>
        <w:spacing w:line="276" w:lineRule="auto"/>
        <w:ind w:left="360"/>
        <w:rPr>
          <w:b/>
          <w:bCs/>
        </w:rPr>
      </w:pPr>
      <w:r>
        <w:rPr>
          <w:b/>
          <w:bCs/>
          <w:lang w:val="el-GR"/>
        </w:rPr>
        <w:t xml:space="preserve">1) </w:t>
      </w:r>
      <w:r w:rsidR="006177FA" w:rsidRPr="004D7243">
        <w:rPr>
          <w:b/>
          <w:bCs/>
        </w:rPr>
        <w:t>RDBMS software</w:t>
      </w:r>
    </w:p>
    <w:p w14:paraId="104C169A" w14:textId="77777777" w:rsidR="006177FA" w:rsidRPr="00354EAA" w:rsidRDefault="006177FA" w:rsidP="00F373CF">
      <w:pPr>
        <w:pStyle w:val="aff"/>
        <w:numPr>
          <w:ilvl w:val="1"/>
          <w:numId w:val="31"/>
        </w:numPr>
        <w:spacing w:after="60" w:line="276" w:lineRule="auto"/>
      </w:pPr>
      <w:r w:rsidRPr="00354EAA">
        <w:t>Oracle Database 11G Enterprise Edition (Processor Licenses)</w:t>
      </w:r>
    </w:p>
    <w:p w14:paraId="520BDDD9" w14:textId="77777777" w:rsidR="006177FA" w:rsidRPr="00354EAA" w:rsidRDefault="006177FA" w:rsidP="00F373CF">
      <w:pPr>
        <w:pStyle w:val="aff"/>
        <w:numPr>
          <w:ilvl w:val="1"/>
          <w:numId w:val="31"/>
        </w:numPr>
        <w:spacing w:after="60" w:line="276" w:lineRule="auto"/>
      </w:pPr>
      <w:r w:rsidRPr="00354EAA">
        <w:lastRenderedPageBreak/>
        <w:t>RAC Option (Processor Licenses)</w:t>
      </w:r>
    </w:p>
    <w:p w14:paraId="2C4AA7BF" w14:textId="77777777" w:rsidR="006177FA" w:rsidRPr="00354EAA" w:rsidRDefault="006177FA" w:rsidP="00F373CF">
      <w:pPr>
        <w:pStyle w:val="aff"/>
        <w:numPr>
          <w:ilvl w:val="1"/>
          <w:numId w:val="31"/>
        </w:numPr>
        <w:spacing w:after="60" w:line="276" w:lineRule="auto"/>
      </w:pPr>
      <w:r w:rsidRPr="00354EAA">
        <w:t>Tuning Pack (Processor Licenses)</w:t>
      </w:r>
    </w:p>
    <w:p w14:paraId="47122307" w14:textId="31C3662D" w:rsidR="006177FA" w:rsidRDefault="006177FA" w:rsidP="00F373CF">
      <w:pPr>
        <w:pStyle w:val="aff"/>
        <w:numPr>
          <w:ilvl w:val="1"/>
          <w:numId w:val="31"/>
        </w:numPr>
        <w:spacing w:after="60" w:line="276" w:lineRule="auto"/>
      </w:pPr>
      <w:r w:rsidRPr="00354EAA">
        <w:t>Diagnostics Pack (Processor Licenses)</w:t>
      </w:r>
    </w:p>
    <w:p w14:paraId="303390FC" w14:textId="77777777" w:rsidR="004D7243" w:rsidRPr="00354EAA" w:rsidRDefault="004D7243" w:rsidP="004D7243">
      <w:pPr>
        <w:spacing w:after="60" w:line="276" w:lineRule="auto"/>
      </w:pPr>
    </w:p>
    <w:p w14:paraId="1DD698D0" w14:textId="43D0ED10" w:rsidR="006177FA" w:rsidRPr="007557C5" w:rsidRDefault="00E45905" w:rsidP="007557C5">
      <w:pPr>
        <w:spacing w:line="276" w:lineRule="auto"/>
        <w:rPr>
          <w:b/>
          <w:bCs/>
        </w:rPr>
      </w:pPr>
      <w:r>
        <w:rPr>
          <w:b/>
          <w:bCs/>
          <w:lang w:val="el-GR"/>
        </w:rPr>
        <w:t xml:space="preserve">2) </w:t>
      </w:r>
      <w:r w:rsidR="006177FA" w:rsidRPr="007557C5">
        <w:rPr>
          <w:b/>
          <w:bCs/>
        </w:rPr>
        <w:t>Datawarehouse και OLAP software</w:t>
      </w:r>
    </w:p>
    <w:p w14:paraId="4CB13229" w14:textId="77777777" w:rsidR="006177FA" w:rsidRPr="00354EAA" w:rsidRDefault="006177FA" w:rsidP="00F373CF">
      <w:pPr>
        <w:pStyle w:val="aff"/>
        <w:numPr>
          <w:ilvl w:val="1"/>
          <w:numId w:val="31"/>
        </w:numPr>
        <w:spacing w:after="60" w:line="276" w:lineRule="auto"/>
      </w:pPr>
      <w:r w:rsidRPr="00354EAA">
        <w:t>Oracle Database 11G Enterprise Edition (Processor Licenses)</w:t>
      </w:r>
    </w:p>
    <w:p w14:paraId="44DE3D7D" w14:textId="77777777" w:rsidR="006177FA" w:rsidRPr="00354EAA" w:rsidRDefault="006177FA" w:rsidP="00F373CF">
      <w:pPr>
        <w:pStyle w:val="aff"/>
        <w:numPr>
          <w:ilvl w:val="1"/>
          <w:numId w:val="31"/>
        </w:numPr>
        <w:spacing w:after="60" w:line="276" w:lineRule="auto"/>
      </w:pPr>
      <w:r w:rsidRPr="00354EAA">
        <w:t>OLAP Option (Processor Licenses)</w:t>
      </w:r>
    </w:p>
    <w:p w14:paraId="583D4504" w14:textId="77777777" w:rsidR="004D7243" w:rsidRDefault="006177FA" w:rsidP="00F373CF">
      <w:pPr>
        <w:pStyle w:val="aff"/>
        <w:numPr>
          <w:ilvl w:val="1"/>
          <w:numId w:val="31"/>
        </w:numPr>
        <w:spacing w:after="60" w:line="276" w:lineRule="auto"/>
      </w:pPr>
      <w:r w:rsidRPr="00354EAA">
        <w:t>Tuning Pack (Processor Licenses)</w:t>
      </w:r>
    </w:p>
    <w:p w14:paraId="4EC9E832" w14:textId="418D8963" w:rsidR="006177FA" w:rsidRDefault="006177FA" w:rsidP="00F373CF">
      <w:pPr>
        <w:pStyle w:val="aff"/>
        <w:numPr>
          <w:ilvl w:val="1"/>
          <w:numId w:val="31"/>
        </w:numPr>
        <w:spacing w:after="60" w:line="276" w:lineRule="auto"/>
      </w:pPr>
      <w:r w:rsidRPr="00354EAA">
        <w:t>Diagnostics Pack (Processor Licenses)</w:t>
      </w:r>
    </w:p>
    <w:p w14:paraId="6DDC7A1F" w14:textId="77777777" w:rsidR="004D7243" w:rsidRPr="00354EAA" w:rsidRDefault="004D7243" w:rsidP="004D7243">
      <w:pPr>
        <w:spacing w:after="60" w:line="276" w:lineRule="auto"/>
      </w:pPr>
    </w:p>
    <w:p w14:paraId="32DDAF70" w14:textId="77777777" w:rsidR="006177FA" w:rsidRPr="00990757" w:rsidRDefault="006177FA" w:rsidP="00F373CF">
      <w:pPr>
        <w:pStyle w:val="aff"/>
        <w:numPr>
          <w:ilvl w:val="0"/>
          <w:numId w:val="31"/>
        </w:numPr>
        <w:spacing w:line="276" w:lineRule="auto"/>
        <w:rPr>
          <w:b/>
          <w:bCs/>
        </w:rPr>
      </w:pPr>
      <w:r w:rsidRPr="00990757">
        <w:rPr>
          <w:b/>
          <w:bCs/>
        </w:rPr>
        <w:t>Application Server SW</w:t>
      </w:r>
    </w:p>
    <w:p w14:paraId="7DA03D64" w14:textId="77777777" w:rsidR="006177FA" w:rsidRPr="00354EAA" w:rsidRDefault="006177FA" w:rsidP="00F373CF">
      <w:pPr>
        <w:pStyle w:val="aff"/>
        <w:numPr>
          <w:ilvl w:val="1"/>
          <w:numId w:val="31"/>
        </w:numPr>
        <w:spacing w:after="60" w:line="276" w:lineRule="auto"/>
      </w:pPr>
      <w:r w:rsidRPr="00354EAA">
        <w:t xml:space="preserve">Oracle Application Server 11G Enterprise Edition </w:t>
      </w:r>
    </w:p>
    <w:p w14:paraId="07602024" w14:textId="77777777" w:rsidR="006177FA" w:rsidRPr="00354EAA" w:rsidRDefault="006177FA" w:rsidP="00F373CF">
      <w:pPr>
        <w:pStyle w:val="aff"/>
        <w:numPr>
          <w:ilvl w:val="1"/>
          <w:numId w:val="31"/>
        </w:numPr>
        <w:spacing w:after="60" w:line="276" w:lineRule="auto"/>
      </w:pPr>
      <w:r w:rsidRPr="00354EAA">
        <w:t xml:space="preserve">Oracle Web Logic Suite </w:t>
      </w:r>
    </w:p>
    <w:p w14:paraId="0DBDAD78" w14:textId="3D0C2B5C" w:rsidR="006177FA" w:rsidRPr="00354EAA" w:rsidRDefault="006177FA" w:rsidP="00F373CF">
      <w:pPr>
        <w:pStyle w:val="aff"/>
        <w:numPr>
          <w:ilvl w:val="1"/>
          <w:numId w:val="31"/>
        </w:numPr>
        <w:spacing w:after="60" w:line="276" w:lineRule="auto"/>
      </w:pPr>
      <w:r w:rsidRPr="00354EAA">
        <w:t xml:space="preserve">BPEL Process manager Option </w:t>
      </w:r>
    </w:p>
    <w:p w14:paraId="40B48466" w14:textId="77777777" w:rsidR="006177FA" w:rsidRPr="00354EAA" w:rsidRDefault="006177FA" w:rsidP="00F373CF">
      <w:pPr>
        <w:pStyle w:val="aff"/>
        <w:numPr>
          <w:ilvl w:val="1"/>
          <w:numId w:val="31"/>
        </w:numPr>
        <w:spacing w:after="60" w:line="276" w:lineRule="auto"/>
      </w:pPr>
      <w:r w:rsidRPr="00354EAA">
        <w:t>WebCenter Suite Plus (Restricted use to WebCenter Content &amp; Web Center Portal)</w:t>
      </w:r>
    </w:p>
    <w:p w14:paraId="6848128C" w14:textId="16E83081" w:rsidR="006177FA" w:rsidRPr="00354EAA" w:rsidRDefault="006177FA" w:rsidP="00F373CF">
      <w:pPr>
        <w:pStyle w:val="aff"/>
        <w:numPr>
          <w:ilvl w:val="1"/>
          <w:numId w:val="31"/>
        </w:numPr>
        <w:spacing w:after="60" w:line="276" w:lineRule="auto"/>
      </w:pPr>
      <w:r w:rsidRPr="00354EAA">
        <w:t xml:space="preserve">Oracle WebCenter E-Business Suite Adapter </w:t>
      </w:r>
    </w:p>
    <w:p w14:paraId="2FFC685E" w14:textId="77777777" w:rsidR="006177FA" w:rsidRPr="00354EAA" w:rsidRDefault="006177FA" w:rsidP="00F373CF">
      <w:pPr>
        <w:pStyle w:val="aff"/>
        <w:numPr>
          <w:ilvl w:val="1"/>
          <w:numId w:val="31"/>
        </w:numPr>
        <w:spacing w:after="60" w:line="276" w:lineRule="auto"/>
      </w:pPr>
      <w:r w:rsidRPr="00354EAA">
        <w:t xml:space="preserve">Oracle IAM Suite </w:t>
      </w:r>
    </w:p>
    <w:p w14:paraId="013C9A05" w14:textId="471B5BEB" w:rsidR="006177FA" w:rsidRDefault="006177FA" w:rsidP="00F373CF">
      <w:pPr>
        <w:pStyle w:val="aff"/>
        <w:numPr>
          <w:ilvl w:val="1"/>
          <w:numId w:val="31"/>
        </w:numPr>
        <w:spacing w:after="60" w:line="276" w:lineRule="auto"/>
      </w:pPr>
      <w:r w:rsidRPr="00354EAA">
        <w:t>Oracle BI</w:t>
      </w:r>
    </w:p>
    <w:p w14:paraId="7FA2120C" w14:textId="77777777" w:rsidR="004D7243" w:rsidRPr="00354EAA" w:rsidRDefault="004D7243" w:rsidP="004D7243">
      <w:pPr>
        <w:spacing w:after="60" w:line="276" w:lineRule="auto"/>
      </w:pPr>
    </w:p>
    <w:p w14:paraId="0CED6A51" w14:textId="77777777" w:rsidR="006177FA" w:rsidRPr="00990757" w:rsidRDefault="006177FA" w:rsidP="00F373CF">
      <w:pPr>
        <w:pStyle w:val="aff"/>
        <w:numPr>
          <w:ilvl w:val="0"/>
          <w:numId w:val="31"/>
        </w:numPr>
        <w:spacing w:line="276" w:lineRule="auto"/>
        <w:rPr>
          <w:b/>
          <w:bCs/>
        </w:rPr>
      </w:pPr>
      <w:r w:rsidRPr="00990757">
        <w:rPr>
          <w:b/>
          <w:bCs/>
        </w:rPr>
        <w:t>Web Server SW</w:t>
      </w:r>
    </w:p>
    <w:p w14:paraId="0B145742" w14:textId="564CCA71" w:rsidR="006177FA" w:rsidRDefault="006177FA" w:rsidP="00F373CF">
      <w:pPr>
        <w:pStyle w:val="aff"/>
        <w:numPr>
          <w:ilvl w:val="1"/>
          <w:numId w:val="31"/>
        </w:numPr>
        <w:spacing w:after="60" w:line="276" w:lineRule="auto"/>
      </w:pPr>
      <w:r w:rsidRPr="00354EAA">
        <w:t>Oracle Application Server 11G Standard Edition (Processor Licenses)</w:t>
      </w:r>
    </w:p>
    <w:p w14:paraId="5AFF2365" w14:textId="77777777" w:rsidR="004D7243" w:rsidRPr="00354EAA" w:rsidRDefault="004D7243" w:rsidP="004D7243">
      <w:pPr>
        <w:spacing w:after="60" w:line="276" w:lineRule="auto"/>
      </w:pPr>
    </w:p>
    <w:p w14:paraId="266435F0" w14:textId="77777777" w:rsidR="006177FA" w:rsidRPr="00990757" w:rsidRDefault="006177FA" w:rsidP="00F373CF">
      <w:pPr>
        <w:pStyle w:val="aff"/>
        <w:numPr>
          <w:ilvl w:val="0"/>
          <w:numId w:val="31"/>
        </w:numPr>
        <w:spacing w:line="276" w:lineRule="auto"/>
        <w:rPr>
          <w:b/>
          <w:bCs/>
        </w:rPr>
      </w:pPr>
      <w:r w:rsidRPr="004D7243">
        <w:rPr>
          <w:b/>
          <w:bCs/>
        </w:rPr>
        <w:t>Λειτουργικό</w:t>
      </w:r>
      <w:r w:rsidRPr="00990757">
        <w:rPr>
          <w:b/>
          <w:bCs/>
        </w:rPr>
        <w:t xml:space="preserve"> </w:t>
      </w:r>
      <w:r w:rsidRPr="004D7243">
        <w:rPr>
          <w:b/>
          <w:bCs/>
        </w:rPr>
        <w:t>Σύστημα</w:t>
      </w:r>
    </w:p>
    <w:p w14:paraId="6D7607CC" w14:textId="0C32C406" w:rsidR="006177FA" w:rsidRDefault="006177FA" w:rsidP="00F373CF">
      <w:pPr>
        <w:pStyle w:val="aff"/>
        <w:numPr>
          <w:ilvl w:val="1"/>
          <w:numId w:val="31"/>
        </w:numPr>
        <w:spacing w:after="60" w:line="276" w:lineRule="auto"/>
        <w:rPr>
          <w:lang w:val="en-US"/>
        </w:rPr>
      </w:pPr>
      <w:r w:rsidRPr="00354EAA">
        <w:rPr>
          <w:lang w:val="en-US"/>
        </w:rPr>
        <w:t>Oracle Linux</w:t>
      </w:r>
    </w:p>
    <w:p w14:paraId="1296C112" w14:textId="77777777" w:rsidR="004D7243" w:rsidRPr="004D7243" w:rsidRDefault="004D7243" w:rsidP="004D7243">
      <w:pPr>
        <w:spacing w:after="60" w:line="276" w:lineRule="auto"/>
        <w:rPr>
          <w:lang w:val="en-US"/>
        </w:rPr>
      </w:pPr>
    </w:p>
    <w:p w14:paraId="641609DE" w14:textId="77777777" w:rsidR="006177FA" w:rsidRPr="004D7243" w:rsidRDefault="006177FA" w:rsidP="00F373CF">
      <w:pPr>
        <w:pStyle w:val="aff"/>
        <w:numPr>
          <w:ilvl w:val="0"/>
          <w:numId w:val="31"/>
        </w:numPr>
        <w:spacing w:line="276" w:lineRule="auto"/>
        <w:rPr>
          <w:b/>
          <w:bCs/>
        </w:rPr>
      </w:pPr>
      <w:r w:rsidRPr="004D7243">
        <w:rPr>
          <w:b/>
          <w:bCs/>
        </w:rPr>
        <w:t>COTS</w:t>
      </w:r>
    </w:p>
    <w:p w14:paraId="3C856955" w14:textId="77777777" w:rsidR="006177FA" w:rsidRPr="00354EAA" w:rsidRDefault="006177FA" w:rsidP="00F373CF">
      <w:pPr>
        <w:pStyle w:val="aff"/>
        <w:numPr>
          <w:ilvl w:val="1"/>
          <w:numId w:val="31"/>
        </w:numPr>
        <w:spacing w:after="60" w:line="276" w:lineRule="auto"/>
        <w:rPr>
          <w:lang w:val="en-US"/>
        </w:rPr>
      </w:pPr>
      <w:r w:rsidRPr="00354EAA">
        <w:rPr>
          <w:lang w:val="en-US"/>
        </w:rPr>
        <w:t>Oracle eBs</w:t>
      </w:r>
    </w:p>
    <w:p w14:paraId="57537655" w14:textId="77777777" w:rsidR="00C6427F" w:rsidRPr="00990757" w:rsidRDefault="00C6427F" w:rsidP="00D476C8">
      <w:pPr>
        <w:spacing w:line="276" w:lineRule="auto"/>
        <w:rPr>
          <w:rFonts w:eastAsia="SimSun"/>
        </w:rPr>
      </w:pPr>
    </w:p>
    <w:p w14:paraId="099ABA2B" w14:textId="04B8F909" w:rsidR="002B7D7E" w:rsidRPr="009749A4" w:rsidRDefault="00DF4927" w:rsidP="00F373CF">
      <w:pPr>
        <w:pStyle w:val="30"/>
        <w:numPr>
          <w:ilvl w:val="2"/>
          <w:numId w:val="19"/>
        </w:numPr>
        <w:rPr>
          <w:lang w:val="el-GR"/>
        </w:rPr>
      </w:pPr>
      <w:bookmarkStart w:id="500" w:name="_Ref86674202"/>
      <w:bookmarkStart w:id="501" w:name="_Toc121404593"/>
      <w:bookmarkStart w:id="502" w:name="_Toc126068939"/>
      <w:r w:rsidRPr="009749A4">
        <w:rPr>
          <w:lang w:val="el-GR"/>
        </w:rPr>
        <w:t>Το Κυβερνητικό Υπολογιστικό Νέφος (G-Cloud)</w:t>
      </w:r>
      <w:bookmarkEnd w:id="500"/>
      <w:bookmarkEnd w:id="501"/>
      <w:bookmarkEnd w:id="502"/>
    </w:p>
    <w:p w14:paraId="62F0A5F9" w14:textId="77777777" w:rsidR="00667830" w:rsidRDefault="00667830" w:rsidP="00E45905">
      <w:pPr>
        <w:spacing w:after="0" w:line="276" w:lineRule="auto"/>
        <w:rPr>
          <w:rFonts w:eastAsia="SimSun"/>
          <w:lang w:val="el-GR"/>
        </w:rPr>
      </w:pPr>
      <w:r w:rsidRPr="00990757">
        <w:rPr>
          <w:rFonts w:eastAsia="SimSun"/>
          <w:lang w:val="el-GR"/>
        </w:rPr>
        <w:t xml:space="preserve">Τα ψηφιακά εργαλεία που θα χρησιμοποιηθούν στο πλαίσιο του παρόντος έργου θα παρέχονται μέσω cloud περιβάλλοντος. Συγκεκριμένα, το Έργο θα εγκατασταθεί και θα φιλοξενηθεί στις υποδομές του Κυβερνητικού Υπολογιστικού Νέφους G-Cloud. </w:t>
      </w:r>
    </w:p>
    <w:p w14:paraId="5F474B62" w14:textId="77777777" w:rsidR="000E4BA9" w:rsidRPr="00990757" w:rsidRDefault="000E4BA9" w:rsidP="00E45905">
      <w:pPr>
        <w:spacing w:after="0" w:line="276" w:lineRule="auto"/>
        <w:rPr>
          <w:rFonts w:eastAsia="SimSun"/>
          <w:lang w:val="el-GR"/>
        </w:rPr>
      </w:pPr>
    </w:p>
    <w:p w14:paraId="0FE4AE42" w14:textId="000A660A" w:rsidR="006A7951" w:rsidRPr="00C00860" w:rsidRDefault="006A7951" w:rsidP="00E45905">
      <w:pPr>
        <w:pStyle w:val="40"/>
        <w:numPr>
          <w:ilvl w:val="3"/>
          <w:numId w:val="33"/>
        </w:numPr>
        <w:spacing w:before="0" w:after="0" w:line="276" w:lineRule="auto"/>
        <w:ind w:left="993" w:hanging="993"/>
        <w:rPr>
          <w:rFonts w:eastAsia="SimSun"/>
        </w:rPr>
      </w:pPr>
      <w:bookmarkStart w:id="503" w:name="_Toc86395818"/>
      <w:bookmarkStart w:id="504" w:name="_Toc121404594"/>
      <w:bookmarkEnd w:id="503"/>
      <w:r w:rsidRPr="00252398">
        <w:rPr>
          <w:rFonts w:eastAsia="SimSun"/>
        </w:rPr>
        <w:t>Περιγραφή</w:t>
      </w:r>
      <w:bookmarkEnd w:id="504"/>
      <w:r w:rsidRPr="00252398">
        <w:rPr>
          <w:rFonts w:eastAsia="SimSun"/>
        </w:rPr>
        <w:t xml:space="preserve"> </w:t>
      </w:r>
    </w:p>
    <w:p w14:paraId="733116AE" w14:textId="77777777" w:rsidR="00723192" w:rsidRPr="00723192" w:rsidRDefault="00723192" w:rsidP="007557C5">
      <w:pPr>
        <w:spacing w:line="276" w:lineRule="auto"/>
        <w:rPr>
          <w:rFonts w:eastAsia="SimSun"/>
          <w:szCs w:val="24"/>
          <w:lang w:val="el-GR"/>
        </w:rPr>
      </w:pPr>
      <w:r w:rsidRPr="00723192">
        <w:rPr>
          <w:rFonts w:eastAsia="SimSun"/>
          <w:lang w:val="el-GR"/>
        </w:rPr>
        <w:t>Σύμφωνα με το άρθρο 87 ν.4727/2020 ορίζονται τα Κυβερνητικά Νέφη:</w:t>
      </w:r>
    </w:p>
    <w:p w14:paraId="3D40171C" w14:textId="77777777" w:rsidR="00723192" w:rsidRPr="00723192" w:rsidRDefault="00723192" w:rsidP="007557C5">
      <w:pPr>
        <w:spacing w:line="276" w:lineRule="auto"/>
        <w:rPr>
          <w:rFonts w:eastAsia="SimSun"/>
          <w:lang w:val="el-GR"/>
        </w:rPr>
      </w:pPr>
      <w:r w:rsidRPr="00723192">
        <w:rPr>
          <w:rFonts w:eastAsia="SimSun"/>
          <w:lang w:val="el-GR"/>
        </w:rPr>
        <w:t>Κυβερνητικό Νέφος Δημόσιου Τομέα (G-Cloud) νοείται το σύνολο των ψηφιακών υποδομών που διαχειρίζεται η Γενική Γραμματεία Πληροφοριακών Συστημάτων Δημόσιας Διοίκησης (Γ.Γ.Π.Σ.Δ.Δ.) είτε αφορούν ψηφιακές υποδομές εντός της Γ.Γ.Π.Σ.Δ.Δ., είτε αφορούν το ιδιωτικό νέφος της Γ.Γ.Π.Σ.Δ.Δ. είτε αφορούν δημόσιο υπολογιστικό νέφος που διαχειρίζεται η Γ.Γ.Π.Σ.Δ.Δ..</w:t>
      </w:r>
    </w:p>
    <w:p w14:paraId="10C1A37F" w14:textId="77777777" w:rsidR="00723192" w:rsidRDefault="00723192" w:rsidP="00E45905">
      <w:pPr>
        <w:spacing w:after="0" w:line="276" w:lineRule="auto"/>
        <w:rPr>
          <w:rFonts w:eastAsia="SimSun"/>
          <w:lang w:val="el-GR"/>
        </w:rPr>
      </w:pPr>
    </w:p>
    <w:p w14:paraId="52FDDB03" w14:textId="07B39E04" w:rsidR="006A7951" w:rsidRPr="00274B25" w:rsidRDefault="006A7951" w:rsidP="007557C5">
      <w:pPr>
        <w:spacing w:after="0" w:line="276" w:lineRule="auto"/>
        <w:rPr>
          <w:rFonts w:eastAsia="SimSun"/>
          <w:lang w:val="el-GR"/>
        </w:rPr>
      </w:pPr>
      <w:r w:rsidRPr="00274B25">
        <w:rPr>
          <w:rFonts w:eastAsia="SimSun"/>
          <w:lang w:val="el-GR"/>
        </w:rPr>
        <w:t xml:space="preserve">Το Κυβερνητικό Υπολογιστικό Νέφος G-Cloud, περιλαμβάνει: </w:t>
      </w:r>
    </w:p>
    <w:p w14:paraId="6FC7F567" w14:textId="77777777" w:rsidR="006A7951" w:rsidRPr="00274B25" w:rsidRDefault="006A7951" w:rsidP="00F373CF">
      <w:pPr>
        <w:pStyle w:val="aff"/>
        <w:numPr>
          <w:ilvl w:val="0"/>
          <w:numId w:val="21"/>
        </w:numPr>
        <w:spacing w:after="0" w:line="360" w:lineRule="auto"/>
        <w:rPr>
          <w:rFonts w:eastAsia="SimSun"/>
          <w:lang w:val="el-GR"/>
        </w:rPr>
      </w:pPr>
      <w:r w:rsidRPr="00274B25">
        <w:rPr>
          <w:rFonts w:eastAsia="SimSun"/>
          <w:lang w:val="el-GR"/>
        </w:rPr>
        <w:lastRenderedPageBreak/>
        <w:t xml:space="preserve">την πλέον σύγχρονη πρότυπη υποδομή Κέντρου Δεδομένων (χώρος Data Center) που έχει στην κυριότητά του το Δημόσιο, σχεδιασμένη σύμφωνα με διεθνή πρότυπα (Tier III κατά Uptime Institute). Ο χώρος του Data Center φιλοξενεί την υπολογιστική υποδομή (ΙΤ) του G-Cloud και έχει σχεδιαστεί έτσι ώστε να πληροί τις υψηλότερες και αυστηρότερες διεθνείς απαιτήσεις των cloud Data Center, όσο αφορά την φυσική ασφάλεια και πρόσβαση, την ηλεκτρική παροχή, την ψύξη και τον κλιματισμό, καθώς επίσης και την πυροπροστασία και πυρόσβεση. Σε επίπεδο τηλεπικοινωνιακής υποδομής και επικοινωνίας με το διαδίκτυο, χρησιμοποιείται το Εθνικό Δίκτυο Δημόσιας Διοίκησης ΣΥΖΕΥΞΙΣ, το οποίο υποστηρίζει εδώ και 10 χρόνια με επιτυχία κομβικούς φορείς της Δημόσιας Διοίκησης. </w:t>
      </w:r>
    </w:p>
    <w:p w14:paraId="651E5F29" w14:textId="77777777" w:rsidR="006A7951" w:rsidRPr="00274B25" w:rsidRDefault="006A7951" w:rsidP="00F373CF">
      <w:pPr>
        <w:pStyle w:val="aff"/>
        <w:numPr>
          <w:ilvl w:val="0"/>
          <w:numId w:val="21"/>
        </w:numPr>
        <w:spacing w:after="0" w:line="360" w:lineRule="auto"/>
        <w:rPr>
          <w:rFonts w:eastAsia="SimSun"/>
          <w:lang w:val="el-GR"/>
        </w:rPr>
      </w:pPr>
      <w:r w:rsidRPr="00274B25">
        <w:rPr>
          <w:rFonts w:eastAsia="SimSun"/>
          <w:lang w:val="el-GR"/>
        </w:rPr>
        <w:t>τη λειτουργία συστήματος Υπολογιστικού Κέντρου βασιζόμενο στις πλέον σύγχρονες τεχνολογίες Υπολογιστικού Νέφους και εικονικοποίησης (Cloud Computing και virtualization), το οποίο είναι δομημένο με προϊόντα τελευταίας τεχνολογίας στον χώρο του Cloud Computing και το οποίο θα παρέχει, ανάμεσα σε άλλα, τη δυνατότητα φιλοξενίας, σε υποδομές Υπολογιστικού Νέφους, Πληροφοριακών Συστημάτων Φορέων της Δημόσιας Διοίκησης. Το υπολογιστικό σύστημα του G-Cloud δομείται με προϊόντα (servers, firewalls, storage, back-up, switches, routers κ.α.) εταιρειών παγκοσμίου βεληνεκούς, απόλυτα αξιόπιστα και 100% συμβατά μεταξύ τους, δημιουργώντας ένα υπολογιστικό περιβάλλον αποδοτικό, εύκολα διαχειρίσιμο, σταθερό, διαρκώς διαθέσιμο και ασφαλές. Σημειώνεται επίσης πως το Κυβερνητικό Υπολογιστικό Νέφος G-Cloud, όσον αφορά στην ασφάλεια, έχει σχεδιαστεί και λειτουργεί με βάση το πρότυπο ISO 27001:2013, ενώ παράλληλα υποστηρίζει όλες τις διαδικασίες και τα μέτρα ασφαλείας που προβλέπονται στο κανονισμό της Αρχής Πιστοποίησης του Ελληνικού Δημοσίου (ΦΕΚ 799/Β/2010).</w:t>
      </w:r>
    </w:p>
    <w:p w14:paraId="20B0BFA4" w14:textId="578D24DD" w:rsidR="00723192" w:rsidRDefault="00723192" w:rsidP="00F373CF">
      <w:pPr>
        <w:pStyle w:val="aff"/>
        <w:numPr>
          <w:ilvl w:val="0"/>
          <w:numId w:val="21"/>
        </w:numPr>
        <w:spacing w:before="120" w:line="360" w:lineRule="auto"/>
        <w:rPr>
          <w:rFonts w:eastAsia="SimSun"/>
          <w:szCs w:val="24"/>
          <w:lang w:val="el-GR"/>
        </w:rPr>
      </w:pPr>
      <w:r>
        <w:rPr>
          <w:rFonts w:eastAsia="SimSun"/>
          <w:lang w:val="el-GR"/>
        </w:rPr>
        <w:t xml:space="preserve">Την παροχή Υπηρεσιών Δημόσιου Υπολογιστικού Νέφους ( </w:t>
      </w:r>
      <w:r>
        <w:rPr>
          <w:rFonts w:eastAsia="SimSun"/>
        </w:rPr>
        <w:t>Public</w:t>
      </w:r>
      <w:r>
        <w:rPr>
          <w:rFonts w:eastAsia="SimSun"/>
          <w:lang w:val="el-GR"/>
        </w:rPr>
        <w:t xml:space="preserve"> </w:t>
      </w:r>
      <w:r>
        <w:rPr>
          <w:rFonts w:eastAsia="SimSun"/>
        </w:rPr>
        <w:t>Cloud</w:t>
      </w:r>
      <w:r>
        <w:rPr>
          <w:rFonts w:eastAsia="SimSun"/>
          <w:lang w:val="el-GR"/>
        </w:rPr>
        <w:t xml:space="preserve"> ) είτε με την μορφή </w:t>
      </w:r>
      <w:r>
        <w:rPr>
          <w:rFonts w:eastAsia="SimSun"/>
        </w:rPr>
        <w:t>IaaS</w:t>
      </w:r>
      <w:r>
        <w:rPr>
          <w:rFonts w:eastAsia="SimSun"/>
          <w:lang w:val="el-GR"/>
        </w:rPr>
        <w:t xml:space="preserve"> (</w:t>
      </w:r>
      <w:r>
        <w:rPr>
          <w:rFonts w:eastAsia="SimSun"/>
        </w:rPr>
        <w:t>Infrastructure</w:t>
      </w:r>
      <w:r>
        <w:rPr>
          <w:rFonts w:eastAsia="SimSun"/>
          <w:lang w:val="el-GR"/>
        </w:rPr>
        <w:t xml:space="preserve"> </w:t>
      </w:r>
      <w:r>
        <w:rPr>
          <w:rFonts w:eastAsia="SimSun"/>
        </w:rPr>
        <w:t>as</w:t>
      </w:r>
      <w:r>
        <w:rPr>
          <w:rFonts w:eastAsia="SimSun"/>
          <w:lang w:val="el-GR"/>
        </w:rPr>
        <w:t xml:space="preserve"> </w:t>
      </w:r>
      <w:r>
        <w:rPr>
          <w:rFonts w:eastAsia="SimSun"/>
        </w:rPr>
        <w:t>a</w:t>
      </w:r>
      <w:r>
        <w:rPr>
          <w:rFonts w:eastAsia="SimSun"/>
          <w:lang w:val="el-GR"/>
        </w:rPr>
        <w:t xml:space="preserve"> </w:t>
      </w:r>
      <w:r>
        <w:rPr>
          <w:rFonts w:eastAsia="SimSun"/>
        </w:rPr>
        <w:t>Service</w:t>
      </w:r>
      <w:r>
        <w:rPr>
          <w:rFonts w:eastAsia="SimSun"/>
          <w:lang w:val="el-GR"/>
        </w:rPr>
        <w:t xml:space="preserve"> ) είτε με την μορφή </w:t>
      </w:r>
      <w:r>
        <w:rPr>
          <w:rFonts w:eastAsia="SimSun"/>
        </w:rPr>
        <w:t>PaaS</w:t>
      </w:r>
      <w:r>
        <w:rPr>
          <w:rFonts w:eastAsia="SimSun"/>
          <w:lang w:val="el-GR"/>
        </w:rPr>
        <w:t xml:space="preserve"> (</w:t>
      </w:r>
      <w:r>
        <w:rPr>
          <w:rFonts w:eastAsia="SimSun"/>
        </w:rPr>
        <w:t>Platfrom</w:t>
      </w:r>
      <w:r>
        <w:rPr>
          <w:rFonts w:eastAsia="SimSun"/>
          <w:lang w:val="el-GR"/>
        </w:rPr>
        <w:t xml:space="preserve"> </w:t>
      </w:r>
      <w:r>
        <w:rPr>
          <w:rFonts w:eastAsia="SimSun"/>
        </w:rPr>
        <w:t>as</w:t>
      </w:r>
      <w:r>
        <w:rPr>
          <w:rFonts w:eastAsia="SimSun"/>
          <w:lang w:val="el-GR"/>
        </w:rPr>
        <w:t xml:space="preserve"> </w:t>
      </w:r>
      <w:r>
        <w:rPr>
          <w:rFonts w:eastAsia="SimSun"/>
        </w:rPr>
        <w:t>a</w:t>
      </w:r>
      <w:r>
        <w:rPr>
          <w:rFonts w:eastAsia="SimSun"/>
          <w:lang w:val="el-GR"/>
        </w:rPr>
        <w:t xml:space="preserve"> </w:t>
      </w:r>
      <w:r>
        <w:rPr>
          <w:rFonts w:eastAsia="SimSun"/>
        </w:rPr>
        <w:t>Service</w:t>
      </w:r>
      <w:r>
        <w:rPr>
          <w:rFonts w:eastAsia="SimSun"/>
          <w:lang w:val="el-GR"/>
        </w:rPr>
        <w:t>) . Αναλυτικότερα παρέχονται :</w:t>
      </w:r>
    </w:p>
    <w:p w14:paraId="37B4B824"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Υπολογιστικές Υπηρεσίες ( Compute )</w:t>
      </w:r>
    </w:p>
    <w:p w14:paraId="2B091472"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Δικτυακές Υπηρεσίες ( Networking )</w:t>
      </w:r>
    </w:p>
    <w:p w14:paraId="16622B50"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Χώρου Αποθήκευσης Δεδομένων ( Storage )</w:t>
      </w:r>
    </w:p>
    <w:p w14:paraId="4F2463FE"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εξυπηρέτησης διαδικτυακών και mobile εφαρμογών ( Application Services, Containers )</w:t>
      </w:r>
    </w:p>
    <w:p w14:paraId="421CEF80"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Συστημάτων Διαχείρισης Βάσεων Δεδομένων</w:t>
      </w:r>
    </w:p>
    <w:p w14:paraId="6B1CCE60"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Συστημάτων Επιχειρησιακής Ευφυΐας και Ανάλυσης Δεδομένων</w:t>
      </w:r>
    </w:p>
    <w:p w14:paraId="4B2620A6"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Συστημάτων Internet of Things</w:t>
      </w:r>
    </w:p>
    <w:p w14:paraId="10BF702D"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Υπηρεσίες Συστημάτων Ολοκλήρωσης Επιχειρησιακών Εφαρμογών</w:t>
      </w:r>
    </w:p>
    <w:p w14:paraId="1B3F2918"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lastRenderedPageBreak/>
        <w:t>Υπηρεσίες Συστημάτων ταυτοποίησης και αυθεντικοποίησης χρηστών καθώς και συστήματα ασφαλείας συστημάτων και υποδομών</w:t>
      </w:r>
    </w:p>
    <w:p w14:paraId="611840C7"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 xml:space="preserve">Υπηρεσίες Συστημάτων ανάπτυξης εφαρμογών τεχνητής νοημοσύνης </w:t>
      </w:r>
    </w:p>
    <w:p w14:paraId="7A7A01EF" w14:textId="77777777" w:rsidR="00723192" w:rsidRDefault="00723192" w:rsidP="00F373CF">
      <w:pPr>
        <w:pStyle w:val="aff"/>
        <w:numPr>
          <w:ilvl w:val="0"/>
          <w:numId w:val="135"/>
        </w:numPr>
        <w:spacing w:before="120" w:line="360" w:lineRule="auto"/>
        <w:rPr>
          <w:rFonts w:eastAsia="SimSun"/>
          <w:lang w:val="el-GR"/>
        </w:rPr>
      </w:pPr>
      <w:r>
        <w:rPr>
          <w:rFonts w:eastAsia="SimSun"/>
          <w:lang w:val="el-GR"/>
        </w:rPr>
        <w:t xml:space="preserve">Υπηρεσίες Συστημάτων ανάπτυξης εφαρμογών </w:t>
      </w:r>
    </w:p>
    <w:p w14:paraId="35A92064" w14:textId="77777777" w:rsidR="00723192" w:rsidRPr="00CF578D" w:rsidRDefault="00723192" w:rsidP="00F373CF">
      <w:pPr>
        <w:pStyle w:val="aff"/>
        <w:numPr>
          <w:ilvl w:val="0"/>
          <w:numId w:val="135"/>
        </w:numPr>
        <w:spacing w:before="120" w:line="360" w:lineRule="auto"/>
        <w:rPr>
          <w:rFonts w:eastAsia="SimSun"/>
          <w:lang w:val="el-GR"/>
        </w:rPr>
      </w:pPr>
      <w:r>
        <w:rPr>
          <w:rFonts w:eastAsia="SimSun"/>
          <w:lang w:val="el-GR"/>
        </w:rPr>
        <w:t>Υπηρεσίες Συστημάτων διαχείρισης και παρακολούθησης των υποδομών</w:t>
      </w:r>
    </w:p>
    <w:p w14:paraId="593593B7" w14:textId="77777777" w:rsidR="006A7951" w:rsidRPr="00274B25" w:rsidRDefault="006A7951" w:rsidP="00D476C8">
      <w:pPr>
        <w:spacing w:before="120" w:line="276" w:lineRule="auto"/>
        <w:rPr>
          <w:rFonts w:eastAsia="SimSun"/>
          <w:lang w:val="el-GR"/>
        </w:rPr>
      </w:pPr>
    </w:p>
    <w:p w14:paraId="7770BBED" w14:textId="77777777" w:rsidR="006A7951" w:rsidRPr="00FE7B58" w:rsidRDefault="006A7951" w:rsidP="00F373CF">
      <w:pPr>
        <w:pStyle w:val="40"/>
        <w:numPr>
          <w:ilvl w:val="3"/>
          <w:numId w:val="33"/>
        </w:numPr>
        <w:spacing w:line="276" w:lineRule="auto"/>
        <w:ind w:left="993" w:hanging="993"/>
        <w:rPr>
          <w:rFonts w:eastAsia="SimSun"/>
          <w:bCs w:val="0"/>
          <w:lang w:val="el-GR"/>
        </w:rPr>
      </w:pPr>
      <w:bookmarkStart w:id="505" w:name="_Toc45706977"/>
      <w:bookmarkStart w:id="506" w:name="_Toc121404595"/>
      <w:r w:rsidRPr="00FE7B58">
        <w:rPr>
          <w:rFonts w:eastAsia="SimSun"/>
          <w:lang w:val="el-GR"/>
        </w:rPr>
        <w:t>Παροχές-Οφέλη του Κυβερνητικού Υπολογιστικού Νέφους</w:t>
      </w:r>
      <w:bookmarkEnd w:id="505"/>
      <w:bookmarkEnd w:id="506"/>
    </w:p>
    <w:p w14:paraId="3AE67B3E" w14:textId="77777777" w:rsidR="006A7951" w:rsidRPr="00274B25" w:rsidRDefault="006A7951" w:rsidP="001E3F97">
      <w:pPr>
        <w:spacing w:before="120" w:line="360" w:lineRule="auto"/>
        <w:rPr>
          <w:rFonts w:eastAsia="SimSun"/>
          <w:lang w:val="el-GR"/>
        </w:rPr>
      </w:pPr>
      <w:r w:rsidRPr="00274B25">
        <w:rPr>
          <w:rFonts w:eastAsia="SimSun"/>
          <w:lang w:val="el-GR"/>
        </w:rPr>
        <w:t>Το Κυβερνητικό Υπολογιστικό Νέφος G-Cloud παρέχει τα εξής οφέλη:</w:t>
      </w:r>
    </w:p>
    <w:p w14:paraId="3712D503" w14:textId="77777777" w:rsidR="006A7951" w:rsidRPr="00274B25" w:rsidRDefault="006A7951" w:rsidP="00F373CF">
      <w:pPr>
        <w:numPr>
          <w:ilvl w:val="0"/>
          <w:numId w:val="23"/>
        </w:numPr>
        <w:spacing w:before="120" w:line="360" w:lineRule="auto"/>
        <w:contextualSpacing/>
        <w:rPr>
          <w:rFonts w:eastAsia="SimSun"/>
          <w:lang w:val="el-GR"/>
        </w:rPr>
      </w:pPr>
      <w:r w:rsidRPr="00274B25">
        <w:rPr>
          <w:rFonts w:eastAsia="SimSun"/>
          <w:lang w:val="el-GR"/>
        </w:rPr>
        <w:t>Ασφαλή, σύγχρονη υποδομή φιλοξενίας με:</w:t>
      </w:r>
    </w:p>
    <w:p w14:paraId="6882A59C"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Αδιάλειπτη παροχή τροφοδοσίας ηλεκτρικού ρεύματος</w:t>
      </w:r>
    </w:p>
    <w:p w14:paraId="7718437C"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Επαρκή και αδιάλειπτο κλιματισμό</w:t>
      </w:r>
    </w:p>
    <w:p w14:paraId="78E1E8E0"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Πρόσβαση στο διαδίκτυο με επαρκές εύρος ζώνης (μεγαλύτερο του 1Gbps αν απαιτηθεί) μέσω του δικτύου ΣΥΖΕΥΞΙΣ</w:t>
      </w:r>
    </w:p>
    <w:p w14:paraId="0DAFCAE5" w14:textId="77777777" w:rsidR="006A7951" w:rsidRPr="00274B25" w:rsidRDefault="006A7951" w:rsidP="00F373CF">
      <w:pPr>
        <w:numPr>
          <w:ilvl w:val="1"/>
          <w:numId w:val="24"/>
        </w:numPr>
        <w:spacing w:before="120" w:line="360" w:lineRule="auto"/>
        <w:ind w:left="709" w:hanging="283"/>
        <w:contextualSpacing/>
        <w:rPr>
          <w:rFonts w:eastAsia="SimSun"/>
          <w:lang w:val="en-US"/>
        </w:rPr>
      </w:pPr>
      <w:r w:rsidRPr="00274B25">
        <w:rPr>
          <w:rFonts w:eastAsia="SimSun"/>
          <w:lang w:val="en-US"/>
        </w:rPr>
        <w:t xml:space="preserve">Load Balancer </w:t>
      </w:r>
      <w:r w:rsidRPr="00274B25">
        <w:rPr>
          <w:rFonts w:eastAsia="SimSun"/>
          <w:lang w:val="el-GR"/>
        </w:rPr>
        <w:t>και</w:t>
      </w:r>
      <w:r w:rsidRPr="00274B25">
        <w:rPr>
          <w:rFonts w:eastAsia="SimSun"/>
          <w:lang w:val="en-US"/>
        </w:rPr>
        <w:t xml:space="preserve"> SSL Offloaders/Accelerators</w:t>
      </w:r>
    </w:p>
    <w:p w14:paraId="2C076DDD"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Κεντρικούς μεταγωγείς και συστήματα ασφαλείας για προστασία των εφαρμογών και των συστημάτων (Switches, Firewalls, IDS/IPS)</w:t>
      </w:r>
    </w:p>
    <w:p w14:paraId="340E7361"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Απαραίτητο αποθηκευτικό χώρο τόσο για παραγωγική λειτουργία όσο και για αντίγραφα ασφαλείας (backup)</w:t>
      </w:r>
    </w:p>
    <w:p w14:paraId="296D1DA4"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Αυτοματοποιημένο σύστημα λήψης και αποθήκευσης αντιγράφων ασφαλείας των συστημάτων (Full VM backup), με ισχυρή κρυπτογράφηση</w:t>
      </w:r>
    </w:p>
    <w:p w14:paraId="5A16E867"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Εγγυημένο uplink bandwidth κατ’ ελάχιστον 2,5 Gbps μέσω FCoE 10G οδεύσεων προς τους κεντρικούς μεταγωγείς και το δίκτυο αποθήκευσης (SAN)</w:t>
      </w:r>
    </w:p>
    <w:p w14:paraId="3BDEB0BA"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Πλήρη απομόνωση από τα υπόλοιπα φιλοξενούμενα συστήματα τόσο σε επίπεδο διαχείρισης, δικτύου όσο και αποθήκευσης.</w:t>
      </w:r>
    </w:p>
    <w:p w14:paraId="692EAC54" w14:textId="77777777" w:rsidR="006A7951" w:rsidRPr="00274B25" w:rsidRDefault="006A7951" w:rsidP="001E3F97">
      <w:pPr>
        <w:spacing w:before="120" w:line="360" w:lineRule="auto"/>
        <w:ind w:left="360"/>
        <w:contextualSpacing/>
        <w:rPr>
          <w:rFonts w:eastAsia="SimSun"/>
          <w:lang w:val="el-GR"/>
        </w:rPr>
      </w:pPr>
    </w:p>
    <w:p w14:paraId="3E960DC6" w14:textId="77777777" w:rsidR="006A7951" w:rsidRPr="00274B25" w:rsidRDefault="006A7951" w:rsidP="00F373CF">
      <w:pPr>
        <w:numPr>
          <w:ilvl w:val="0"/>
          <w:numId w:val="23"/>
        </w:numPr>
        <w:spacing w:before="120" w:line="360" w:lineRule="auto"/>
        <w:contextualSpacing/>
        <w:rPr>
          <w:rFonts w:eastAsia="SimSun"/>
          <w:lang w:val="el-GR"/>
        </w:rPr>
      </w:pPr>
      <w:r w:rsidRPr="00274B25">
        <w:rPr>
          <w:rFonts w:eastAsia="SimSun"/>
          <w:lang w:val="el-GR"/>
        </w:rPr>
        <w:t>Εύκολη, ασφαλή και απρόσκοπτη πρόσβαση και διαχείριση συστημάτων με:</w:t>
      </w:r>
    </w:p>
    <w:p w14:paraId="1D9B370E"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 xml:space="preserve">Λογισμικό Εικονικοποιήσης vmWare eSXI </w:t>
      </w:r>
    </w:p>
    <w:p w14:paraId="669BCA8F"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Λογισμικό Διαχείρισης Εικονικών μηχανών vmWare vCenter</w:t>
      </w:r>
    </w:p>
    <w:p w14:paraId="01B6ABD1"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 xml:space="preserve">Role-Based πρόσβαση στους πιστοποιημένους χρήστες του εκάστοτε συστήματος </w:t>
      </w:r>
    </w:p>
    <w:p w14:paraId="57EA1890"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Λογισμικό παρακολούθησης της καλής λειτουργίας των εικονικών μηχανών.</w:t>
      </w:r>
    </w:p>
    <w:p w14:paraId="4ABD2986"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Δυνατότητα απομακρυσμένης πρόσβασης μέσω SLL VPN για εγκατάσταση, διαχείριση και έλεγχο των συστημάτων.</w:t>
      </w:r>
    </w:p>
    <w:p w14:paraId="55EEE906" w14:textId="77777777" w:rsidR="006A7951" w:rsidRPr="00274B25" w:rsidRDefault="006A7951" w:rsidP="00F373CF">
      <w:pPr>
        <w:numPr>
          <w:ilvl w:val="1"/>
          <w:numId w:val="24"/>
        </w:numPr>
        <w:spacing w:before="120" w:line="360" w:lineRule="auto"/>
        <w:ind w:left="709" w:hanging="283"/>
        <w:contextualSpacing/>
        <w:rPr>
          <w:rFonts w:eastAsia="SimSun"/>
          <w:lang w:val="en-US"/>
        </w:rPr>
      </w:pPr>
      <w:r w:rsidRPr="00274B25">
        <w:rPr>
          <w:rFonts w:eastAsia="SimSun"/>
          <w:lang w:val="en-US"/>
        </w:rPr>
        <w:t xml:space="preserve">vmWare High Availability </w:t>
      </w:r>
      <w:r w:rsidRPr="00274B25">
        <w:rPr>
          <w:rFonts w:eastAsia="SimSun"/>
          <w:lang w:val="el-GR"/>
        </w:rPr>
        <w:t>και</w:t>
      </w:r>
      <w:r w:rsidRPr="00274B25">
        <w:rPr>
          <w:rFonts w:eastAsia="SimSun"/>
          <w:lang w:val="en-US"/>
        </w:rPr>
        <w:t xml:space="preserve"> DRS </w:t>
      </w:r>
      <w:r w:rsidRPr="00274B25">
        <w:rPr>
          <w:rFonts w:eastAsia="SimSun"/>
          <w:lang w:val="el-GR"/>
        </w:rPr>
        <w:t>σε</w:t>
      </w:r>
      <w:r w:rsidRPr="00274B25">
        <w:rPr>
          <w:rFonts w:eastAsia="SimSun"/>
          <w:lang w:val="en-US"/>
        </w:rPr>
        <w:t xml:space="preserve"> </w:t>
      </w:r>
      <w:r w:rsidRPr="00274B25">
        <w:rPr>
          <w:rFonts w:eastAsia="SimSun"/>
          <w:lang w:val="el-GR"/>
        </w:rPr>
        <w:t>κάθε</w:t>
      </w:r>
      <w:r w:rsidRPr="00274B25">
        <w:rPr>
          <w:rFonts w:eastAsia="SimSun"/>
          <w:lang w:val="en-US"/>
        </w:rPr>
        <w:t xml:space="preserve"> cluster</w:t>
      </w:r>
    </w:p>
    <w:p w14:paraId="496E61DF"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lastRenderedPageBreak/>
        <w:t>Αυτοματοποιημένη λήψη αντιγράφων ασφαλείας βάσει schedule (πολιτικής backup)</w:t>
      </w:r>
    </w:p>
    <w:p w14:paraId="2AAD87EC"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Αυτοματοποιημένη παρακολούθηση εικονικών Assets</w:t>
      </w:r>
    </w:p>
    <w:p w14:paraId="5E442F64"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Χρήση vApps για οργάνωση power on/power off διαδικασιών σύνθετων συστημάτων</w:t>
      </w:r>
    </w:p>
    <w:p w14:paraId="78DAF42E"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Πρόσβαση σε Σύστημα καταγραφής, διαχείρισης και Παρακολούθησης Αιτημάτων Χρηστών (Service Desk)</w:t>
      </w:r>
    </w:p>
    <w:p w14:paraId="02D67549" w14:textId="77777777" w:rsidR="006A7951" w:rsidRPr="00274B25" w:rsidRDefault="006A7951" w:rsidP="00F373CF">
      <w:pPr>
        <w:numPr>
          <w:ilvl w:val="1"/>
          <w:numId w:val="24"/>
        </w:numPr>
        <w:spacing w:before="120" w:line="360" w:lineRule="auto"/>
        <w:ind w:left="709" w:hanging="283"/>
        <w:contextualSpacing/>
        <w:rPr>
          <w:rFonts w:eastAsia="SimSun"/>
          <w:lang w:val="el-GR"/>
        </w:rPr>
      </w:pPr>
      <w:r w:rsidRPr="00274B25">
        <w:rPr>
          <w:rFonts w:eastAsia="SimSun"/>
          <w:lang w:val="el-GR"/>
        </w:rPr>
        <w:t>Πρόσβαση σε σύστημα αναφορών σχετικά με τα στοιχεία λειτουργίας των φιλοξενούμενων συστημάτων</w:t>
      </w:r>
    </w:p>
    <w:p w14:paraId="4FE34F1E" w14:textId="77777777" w:rsidR="006A7951" w:rsidRPr="00274B25" w:rsidRDefault="006A7951" w:rsidP="001E3F97">
      <w:pPr>
        <w:spacing w:before="120" w:line="360" w:lineRule="auto"/>
        <w:rPr>
          <w:lang w:val="el-GR"/>
        </w:rPr>
      </w:pPr>
      <w:r w:rsidRPr="00274B25">
        <w:rPr>
          <w:lang w:val="el-GR"/>
        </w:rPr>
        <w:t>Επιπρόσθετα, αν είναι επιθυμητό, το Κυβερνητικό Υπολογιστικό Νέφος μπορεί να προσφέρει:</w:t>
      </w:r>
    </w:p>
    <w:p w14:paraId="5E5F2403" w14:textId="77777777" w:rsidR="006A7951" w:rsidRPr="00274B25" w:rsidRDefault="006A7951" w:rsidP="00F373CF">
      <w:pPr>
        <w:numPr>
          <w:ilvl w:val="0"/>
          <w:numId w:val="22"/>
        </w:numPr>
        <w:spacing w:before="120" w:line="360" w:lineRule="auto"/>
        <w:contextualSpacing/>
        <w:rPr>
          <w:lang w:val="el-GR"/>
        </w:rPr>
      </w:pPr>
      <w:r w:rsidRPr="00274B25">
        <w:rPr>
          <w:lang w:val="el-GR"/>
        </w:rPr>
        <w:t xml:space="preserve">Αυτοδιαχειριζόμενο </w:t>
      </w:r>
      <w:r w:rsidRPr="00274B25">
        <w:t>Virtual</w:t>
      </w:r>
      <w:r w:rsidRPr="00274B25">
        <w:rPr>
          <w:lang w:val="el-GR"/>
        </w:rPr>
        <w:t xml:space="preserve"> </w:t>
      </w:r>
      <w:r w:rsidRPr="00274B25">
        <w:t>Firewall</w:t>
      </w:r>
      <w:r w:rsidRPr="00274B25">
        <w:rPr>
          <w:lang w:val="el-GR"/>
        </w:rPr>
        <w:t xml:space="preserve"> για παραμετροποίηση από τους διαχειριστές του φιλοξενούμενου συστήματος.</w:t>
      </w:r>
    </w:p>
    <w:p w14:paraId="02F5796F" w14:textId="77777777" w:rsidR="006A7951" w:rsidRPr="00274B25" w:rsidRDefault="006A7951" w:rsidP="00F373CF">
      <w:pPr>
        <w:numPr>
          <w:ilvl w:val="0"/>
          <w:numId w:val="22"/>
        </w:numPr>
        <w:spacing w:before="120" w:line="360" w:lineRule="auto"/>
        <w:contextualSpacing/>
        <w:rPr>
          <w:lang w:val="el-GR"/>
        </w:rPr>
      </w:pPr>
      <w:r w:rsidRPr="00274B25">
        <w:rPr>
          <w:lang w:val="el-GR"/>
        </w:rPr>
        <w:t xml:space="preserve">Διακριτή παραμετροποίηση </w:t>
      </w:r>
      <w:r w:rsidRPr="00274B25">
        <w:t>IPS</w:t>
      </w:r>
      <w:r w:rsidRPr="00274B25">
        <w:rPr>
          <w:lang w:val="el-GR"/>
        </w:rPr>
        <w:t>/</w:t>
      </w:r>
      <w:r w:rsidRPr="00274B25">
        <w:t>IDS</w:t>
      </w:r>
      <w:r w:rsidRPr="00274B25">
        <w:rPr>
          <w:lang w:val="el-GR"/>
        </w:rPr>
        <w:t xml:space="preserve"> για πλήρη συμμόρφωση με την μελέτη ασφαλείας του φιλοξενούμενου έργου</w:t>
      </w:r>
    </w:p>
    <w:p w14:paraId="1E4051D8" w14:textId="77777777" w:rsidR="006A7951" w:rsidRPr="00274B25" w:rsidRDefault="006A7951" w:rsidP="00F373CF">
      <w:pPr>
        <w:numPr>
          <w:ilvl w:val="0"/>
          <w:numId w:val="22"/>
        </w:numPr>
        <w:spacing w:before="120" w:line="360" w:lineRule="auto"/>
        <w:contextualSpacing/>
        <w:rPr>
          <w:lang w:val="en-US"/>
        </w:rPr>
      </w:pPr>
      <w:r w:rsidRPr="00274B25">
        <w:rPr>
          <w:lang w:val="el-GR"/>
        </w:rPr>
        <w:t>Εκχώρηση</w:t>
      </w:r>
      <w:r w:rsidRPr="00274B25">
        <w:rPr>
          <w:lang w:val="en-US"/>
        </w:rPr>
        <w:t xml:space="preserve"> </w:t>
      </w:r>
      <w:r w:rsidRPr="00274B25">
        <w:rPr>
          <w:lang w:val="el-GR"/>
        </w:rPr>
        <w:t>δυνατότητας</w:t>
      </w:r>
      <w:r w:rsidRPr="00274B25">
        <w:rPr>
          <w:lang w:val="en-US"/>
        </w:rPr>
        <w:t xml:space="preserve"> </w:t>
      </w:r>
      <w:r w:rsidRPr="00274B25">
        <w:t>backup on demand/snapshot on demand.</w:t>
      </w:r>
    </w:p>
    <w:p w14:paraId="24909FFE" w14:textId="77777777" w:rsidR="006A7951" w:rsidRPr="00274B25" w:rsidRDefault="006A7951" w:rsidP="00F373CF">
      <w:pPr>
        <w:numPr>
          <w:ilvl w:val="0"/>
          <w:numId w:val="22"/>
        </w:numPr>
        <w:spacing w:before="120" w:line="360" w:lineRule="auto"/>
        <w:contextualSpacing/>
        <w:rPr>
          <w:lang w:val="el-GR"/>
        </w:rPr>
      </w:pPr>
      <w:r w:rsidRPr="00274B25">
        <w:rPr>
          <w:lang w:val="el-GR"/>
        </w:rPr>
        <w:t xml:space="preserve">Καταγραφή πρόσβασης διαχειριστών και διαχειριστικών ενεργειών σε απομακρυσμένους </w:t>
      </w:r>
      <w:r w:rsidRPr="00274B25">
        <w:t>syslog</w:t>
      </w:r>
      <w:r w:rsidRPr="00274B25">
        <w:rPr>
          <w:lang w:val="el-GR"/>
        </w:rPr>
        <w:t xml:space="preserve"> </w:t>
      </w:r>
      <w:r w:rsidRPr="00274B25">
        <w:t>servers</w:t>
      </w:r>
      <w:r w:rsidRPr="00274B25">
        <w:rPr>
          <w:lang w:val="el-GR"/>
        </w:rPr>
        <w:t>.</w:t>
      </w:r>
    </w:p>
    <w:p w14:paraId="5B56998E" w14:textId="77777777" w:rsidR="006A7951" w:rsidRPr="003275EC" w:rsidRDefault="006A7951" w:rsidP="00F373CF">
      <w:pPr>
        <w:numPr>
          <w:ilvl w:val="0"/>
          <w:numId w:val="22"/>
        </w:numPr>
        <w:spacing w:before="120" w:line="360" w:lineRule="auto"/>
        <w:contextualSpacing/>
        <w:rPr>
          <w:rFonts w:eastAsia="SimSun"/>
          <w:lang w:val="en-US"/>
        </w:rPr>
      </w:pPr>
      <w:r w:rsidRPr="00274B25">
        <w:rPr>
          <w:rFonts w:eastAsia="SimSun"/>
          <w:lang w:val="en-US"/>
        </w:rPr>
        <w:t>Self</w:t>
      </w:r>
      <w:r w:rsidRPr="003275EC">
        <w:rPr>
          <w:rFonts w:eastAsia="SimSun"/>
          <w:lang w:val="en-US"/>
        </w:rPr>
        <w:t xml:space="preserve"> </w:t>
      </w:r>
      <w:r w:rsidRPr="00274B25">
        <w:rPr>
          <w:rFonts w:eastAsia="SimSun"/>
          <w:lang w:val="en-US"/>
        </w:rPr>
        <w:t>Service</w:t>
      </w:r>
      <w:r w:rsidRPr="003275EC">
        <w:rPr>
          <w:rFonts w:eastAsia="SimSun"/>
          <w:lang w:val="en-US"/>
        </w:rPr>
        <w:t xml:space="preserve"> </w:t>
      </w:r>
      <w:r w:rsidRPr="00274B25">
        <w:rPr>
          <w:rFonts w:eastAsia="SimSun"/>
          <w:lang w:val="en-US"/>
        </w:rPr>
        <w:t>Portal</w:t>
      </w:r>
      <w:r w:rsidRPr="003275EC">
        <w:rPr>
          <w:rFonts w:eastAsia="SimSun"/>
          <w:lang w:val="en-US"/>
        </w:rPr>
        <w:t xml:space="preserve"> </w:t>
      </w:r>
      <w:r w:rsidRPr="00274B25">
        <w:rPr>
          <w:rFonts w:eastAsia="SimSun"/>
          <w:lang w:val="el-GR"/>
        </w:rPr>
        <w:t>για</w:t>
      </w:r>
      <w:r w:rsidRPr="003275EC">
        <w:rPr>
          <w:rFonts w:eastAsia="SimSun"/>
          <w:lang w:val="en-US"/>
        </w:rPr>
        <w:t xml:space="preserve"> </w:t>
      </w:r>
      <w:r w:rsidRPr="00274B25">
        <w:rPr>
          <w:rFonts w:eastAsia="SimSun"/>
          <w:lang w:val="en-US"/>
        </w:rPr>
        <w:t>VM</w:t>
      </w:r>
      <w:r w:rsidRPr="003275EC">
        <w:rPr>
          <w:rFonts w:eastAsia="SimSun"/>
          <w:lang w:val="en-US"/>
        </w:rPr>
        <w:t xml:space="preserve"> </w:t>
      </w:r>
      <w:r w:rsidRPr="00274B25">
        <w:rPr>
          <w:rFonts w:eastAsia="SimSun"/>
          <w:lang w:val="en-US"/>
        </w:rPr>
        <w:t>Provisioning</w:t>
      </w:r>
      <w:r w:rsidRPr="003275EC">
        <w:rPr>
          <w:rFonts w:eastAsia="SimSun"/>
          <w:lang w:val="en-US"/>
        </w:rPr>
        <w:t xml:space="preserve"> </w:t>
      </w:r>
      <w:r w:rsidRPr="00274B25">
        <w:rPr>
          <w:rFonts w:eastAsia="SimSun"/>
          <w:lang w:val="el-GR"/>
        </w:rPr>
        <w:t>μέσω</w:t>
      </w:r>
      <w:r w:rsidRPr="003275EC">
        <w:rPr>
          <w:rFonts w:eastAsia="SimSun"/>
          <w:lang w:val="en-US"/>
        </w:rPr>
        <w:t xml:space="preserve"> </w:t>
      </w:r>
      <w:r w:rsidRPr="00274B25">
        <w:rPr>
          <w:rFonts w:eastAsia="SimSun"/>
          <w:lang w:val="en-US"/>
        </w:rPr>
        <w:t>Service</w:t>
      </w:r>
      <w:r w:rsidRPr="003275EC">
        <w:rPr>
          <w:rFonts w:eastAsia="SimSun"/>
          <w:lang w:val="en-US"/>
        </w:rPr>
        <w:t xml:space="preserve"> </w:t>
      </w:r>
      <w:r w:rsidRPr="00274B25">
        <w:rPr>
          <w:rFonts w:eastAsia="SimSun"/>
          <w:lang w:val="en-US"/>
        </w:rPr>
        <w:t>Catalog</w:t>
      </w:r>
      <w:r w:rsidRPr="003275EC">
        <w:rPr>
          <w:rFonts w:eastAsia="SimSun"/>
          <w:lang w:val="en-US"/>
        </w:rPr>
        <w:t xml:space="preserve"> </w:t>
      </w:r>
      <w:r w:rsidRPr="00274B25">
        <w:rPr>
          <w:rFonts w:eastAsia="SimSun"/>
          <w:lang w:val="el-GR"/>
        </w:rPr>
        <w:t>στο</w:t>
      </w:r>
      <w:r w:rsidRPr="003275EC">
        <w:rPr>
          <w:rFonts w:eastAsia="SimSun"/>
          <w:lang w:val="en-US"/>
        </w:rPr>
        <w:t xml:space="preserve"> </w:t>
      </w:r>
      <w:r w:rsidRPr="00274B25">
        <w:rPr>
          <w:rFonts w:eastAsia="SimSun"/>
          <w:lang w:val="en-US"/>
        </w:rPr>
        <w:t>Public</w:t>
      </w:r>
      <w:r w:rsidRPr="003275EC">
        <w:rPr>
          <w:rFonts w:eastAsia="SimSun"/>
          <w:lang w:val="en-US"/>
        </w:rPr>
        <w:t xml:space="preserve"> </w:t>
      </w:r>
      <w:r w:rsidRPr="00274B25">
        <w:rPr>
          <w:rFonts w:eastAsia="SimSun"/>
          <w:lang w:val="en-US"/>
        </w:rPr>
        <w:t>Cloud</w:t>
      </w:r>
      <w:r w:rsidRPr="003275EC">
        <w:rPr>
          <w:rFonts w:eastAsia="SimSun"/>
          <w:lang w:val="en-US"/>
        </w:rPr>
        <w:t xml:space="preserve"> </w:t>
      </w:r>
      <w:r w:rsidRPr="00274B25">
        <w:rPr>
          <w:rFonts w:eastAsia="SimSun"/>
          <w:lang w:val="el-GR"/>
        </w:rPr>
        <w:t>για</w:t>
      </w:r>
      <w:r w:rsidRPr="003275EC">
        <w:rPr>
          <w:rFonts w:eastAsia="SimSun"/>
          <w:lang w:val="en-US"/>
        </w:rPr>
        <w:t xml:space="preserve"> </w:t>
      </w:r>
      <w:r w:rsidRPr="00274B25">
        <w:rPr>
          <w:rFonts w:eastAsia="SimSun"/>
          <w:lang w:val="el-GR"/>
        </w:rPr>
        <w:t>ε</w:t>
      </w:r>
      <w:r w:rsidRPr="00C87E98">
        <w:rPr>
          <w:rFonts w:eastAsia="SimSun"/>
          <w:lang w:val="el-GR"/>
        </w:rPr>
        <w:t>κτ</w:t>
      </w:r>
      <w:r w:rsidRPr="00274B25">
        <w:rPr>
          <w:rFonts w:eastAsia="SimSun"/>
          <w:lang w:val="el-GR"/>
        </w:rPr>
        <w:t>έλεση</w:t>
      </w:r>
      <w:r w:rsidRPr="003275EC">
        <w:rPr>
          <w:rFonts w:eastAsia="SimSun"/>
          <w:lang w:val="en-US"/>
        </w:rPr>
        <w:t xml:space="preserve"> </w:t>
      </w:r>
      <w:r w:rsidRPr="00274B25">
        <w:rPr>
          <w:rFonts w:eastAsia="SimSun"/>
          <w:lang w:val="el-GR"/>
        </w:rPr>
        <w:t>δοκιμών</w:t>
      </w:r>
      <w:r w:rsidRPr="003275EC">
        <w:rPr>
          <w:rFonts w:eastAsia="SimSun"/>
          <w:lang w:val="en-US"/>
        </w:rPr>
        <w:t>/</w:t>
      </w:r>
      <w:r w:rsidRPr="00274B25">
        <w:rPr>
          <w:rFonts w:eastAsia="SimSun"/>
          <w:lang w:val="el-GR"/>
        </w:rPr>
        <w:t>εκπαίδευση</w:t>
      </w:r>
    </w:p>
    <w:p w14:paraId="244DC4F7" w14:textId="77777777" w:rsidR="006A7951" w:rsidRPr="00274B25" w:rsidRDefault="006A7951" w:rsidP="00F373CF">
      <w:pPr>
        <w:numPr>
          <w:ilvl w:val="0"/>
          <w:numId w:val="22"/>
        </w:numPr>
        <w:spacing w:before="120" w:line="360" w:lineRule="auto"/>
        <w:contextualSpacing/>
        <w:rPr>
          <w:rFonts w:eastAsia="SimSun"/>
          <w:lang w:val="el-GR"/>
        </w:rPr>
      </w:pPr>
      <w:r w:rsidRPr="00274B25">
        <w:rPr>
          <w:rFonts w:eastAsia="SimSun"/>
          <w:lang w:val="el-GR"/>
        </w:rPr>
        <w:t>Μεταφορά αντιγράφων ασφαλείας εκτός υποδομής σε κασέτες με ισχυρή κρυπτογράφηση</w:t>
      </w:r>
    </w:p>
    <w:p w14:paraId="5689EC2E" w14:textId="77777777" w:rsidR="006A7951" w:rsidRPr="00274B25" w:rsidRDefault="006A7951" w:rsidP="00F373CF">
      <w:pPr>
        <w:numPr>
          <w:ilvl w:val="0"/>
          <w:numId w:val="22"/>
        </w:numPr>
        <w:spacing w:before="120" w:line="360" w:lineRule="auto"/>
        <w:contextualSpacing/>
        <w:rPr>
          <w:rFonts w:eastAsia="SimSun"/>
          <w:lang w:val="el-GR"/>
        </w:rPr>
      </w:pPr>
      <w:r w:rsidRPr="00274B25">
        <w:rPr>
          <w:rFonts w:eastAsia="SimSun"/>
        </w:rPr>
        <w:t>IPSEC</w:t>
      </w:r>
      <w:r w:rsidRPr="00274B25">
        <w:rPr>
          <w:rFonts w:eastAsia="SimSun"/>
          <w:lang w:val="el-GR"/>
        </w:rPr>
        <w:t xml:space="preserve"> </w:t>
      </w:r>
      <w:r w:rsidRPr="00274B25">
        <w:rPr>
          <w:rFonts w:eastAsia="SimSun"/>
        </w:rPr>
        <w:t>end</w:t>
      </w:r>
      <w:r w:rsidRPr="00274B25">
        <w:rPr>
          <w:rFonts w:eastAsia="SimSun"/>
          <w:lang w:val="el-GR"/>
        </w:rPr>
        <w:t>-</w:t>
      </w:r>
      <w:r w:rsidRPr="00274B25">
        <w:rPr>
          <w:rFonts w:eastAsia="SimSun"/>
        </w:rPr>
        <w:t>to</w:t>
      </w:r>
      <w:r w:rsidRPr="00274B25">
        <w:rPr>
          <w:rFonts w:eastAsia="SimSun"/>
          <w:lang w:val="el-GR"/>
        </w:rPr>
        <w:t>-</w:t>
      </w:r>
      <w:r w:rsidRPr="00274B25">
        <w:rPr>
          <w:rFonts w:eastAsia="SimSun"/>
        </w:rPr>
        <w:t>end</w:t>
      </w:r>
      <w:r w:rsidRPr="00274B25">
        <w:rPr>
          <w:rFonts w:eastAsia="SimSun"/>
          <w:lang w:val="el-GR"/>
        </w:rPr>
        <w:t xml:space="preserve"> </w:t>
      </w:r>
      <w:r w:rsidRPr="00274B25">
        <w:rPr>
          <w:rFonts w:eastAsia="SimSun"/>
        </w:rPr>
        <w:t>tunnelling</w:t>
      </w:r>
      <w:r w:rsidRPr="00274B25">
        <w:rPr>
          <w:rFonts w:eastAsia="SimSun"/>
          <w:lang w:val="el-GR"/>
        </w:rPr>
        <w:t xml:space="preserve"> για δημιουργία </w:t>
      </w:r>
      <w:r w:rsidRPr="00274B25">
        <w:rPr>
          <w:rFonts w:eastAsia="SimSun"/>
        </w:rPr>
        <w:t>WAN</w:t>
      </w:r>
      <w:r w:rsidRPr="00274B25">
        <w:rPr>
          <w:rFonts w:eastAsia="SimSun"/>
          <w:lang w:val="el-GR"/>
        </w:rPr>
        <w:t xml:space="preserve"> με τρίτα συστήματα</w:t>
      </w:r>
    </w:p>
    <w:p w14:paraId="04368040" w14:textId="77777777" w:rsidR="006A7951" w:rsidRPr="006A7951" w:rsidRDefault="006A7951" w:rsidP="001E3F97">
      <w:pPr>
        <w:spacing w:before="120" w:line="360" w:lineRule="auto"/>
        <w:ind w:left="720"/>
        <w:contextualSpacing/>
        <w:rPr>
          <w:lang w:val="el-GR"/>
        </w:rPr>
      </w:pPr>
    </w:p>
    <w:p w14:paraId="39E2BB11" w14:textId="06ECF1CD" w:rsidR="006A7951" w:rsidRDefault="006A7951" w:rsidP="001E3F97">
      <w:pPr>
        <w:spacing w:before="120" w:line="360" w:lineRule="auto"/>
        <w:rPr>
          <w:lang w:val="el-GR"/>
        </w:rPr>
      </w:pPr>
      <w:r w:rsidRPr="00274B25">
        <w:rPr>
          <w:lang w:val="el-GR"/>
        </w:rPr>
        <w:t xml:space="preserve">Περισσότερες πληροφορίες για το Κυβερνητικό Υπολογιστικό Νέφος (G-Cloud) μπορούν να αναζητηθούν στην ιστοσελίδα </w:t>
      </w:r>
      <w:hyperlink r:id="rId51" w:history="1">
        <w:r w:rsidRPr="00791C56">
          <w:rPr>
            <w:rStyle w:val="-"/>
            <w:lang w:val="el-GR"/>
          </w:rPr>
          <w:t>https://www.gsis.gr/dimosia-dioikisi/G-Cloud</w:t>
        </w:r>
      </w:hyperlink>
      <w:r w:rsidRPr="00274B25">
        <w:rPr>
          <w:lang w:val="el-GR"/>
        </w:rPr>
        <w:t>.</w:t>
      </w:r>
    </w:p>
    <w:p w14:paraId="4B04EE4F" w14:textId="34997046" w:rsidR="00723192" w:rsidRDefault="00723192" w:rsidP="00DB5B4A">
      <w:pPr>
        <w:spacing w:before="120" w:line="276" w:lineRule="auto"/>
        <w:rPr>
          <w:lang w:val="el-GR"/>
        </w:rPr>
      </w:pPr>
    </w:p>
    <w:p w14:paraId="7D74F97A" w14:textId="77777777" w:rsidR="00723192" w:rsidRPr="00274B25" w:rsidRDefault="00723192" w:rsidP="00DB5B4A">
      <w:pPr>
        <w:spacing w:before="120" w:line="276" w:lineRule="auto"/>
        <w:rPr>
          <w:lang w:val="el-GR"/>
        </w:rPr>
      </w:pPr>
    </w:p>
    <w:p w14:paraId="13DA97C4" w14:textId="69FA63D8" w:rsidR="00556A23" w:rsidRPr="00930880" w:rsidRDefault="00667830" w:rsidP="00F373CF">
      <w:pPr>
        <w:pStyle w:val="10"/>
        <w:numPr>
          <w:ilvl w:val="0"/>
          <w:numId w:val="33"/>
        </w:numPr>
        <w:ind w:hanging="720"/>
        <w:rPr>
          <w:lang w:val="el-GR"/>
        </w:rPr>
      </w:pPr>
      <w:bookmarkStart w:id="507" w:name="_Ref40953149"/>
      <w:bookmarkStart w:id="508" w:name="_Ref86403310"/>
      <w:bookmarkStart w:id="509" w:name="_Toc126068940"/>
      <w:r w:rsidRPr="00930880">
        <w:rPr>
          <w:lang w:val="el-GR"/>
        </w:rPr>
        <w:lastRenderedPageBreak/>
        <w:t>Π</w:t>
      </w:r>
      <w:r w:rsidR="00A22261" w:rsidRPr="00930880">
        <w:rPr>
          <w:lang w:val="el-GR"/>
        </w:rPr>
        <w:t xml:space="preserve">εριγραφή </w:t>
      </w:r>
      <w:r w:rsidR="00556A23" w:rsidRPr="00930880">
        <w:rPr>
          <w:lang w:val="el-GR"/>
        </w:rPr>
        <w:t>Φ</w:t>
      </w:r>
      <w:r w:rsidR="00A22261" w:rsidRPr="00930880">
        <w:rPr>
          <w:lang w:val="el-GR"/>
        </w:rPr>
        <w:t xml:space="preserve">υσικού Αντικειμένου της </w:t>
      </w:r>
      <w:r w:rsidR="00556A23" w:rsidRPr="00930880">
        <w:rPr>
          <w:lang w:val="el-GR"/>
        </w:rPr>
        <w:t>Σ</w:t>
      </w:r>
      <w:bookmarkEnd w:id="507"/>
      <w:r w:rsidR="00A22261" w:rsidRPr="00930880">
        <w:rPr>
          <w:lang w:val="el-GR"/>
        </w:rPr>
        <w:t>ύμβασης</w:t>
      </w:r>
      <w:bookmarkEnd w:id="508"/>
      <w:bookmarkEnd w:id="509"/>
    </w:p>
    <w:p w14:paraId="6A219BC0" w14:textId="6CA8B1AE" w:rsidR="00BD0298" w:rsidRPr="003A0B93" w:rsidRDefault="00BD0298" w:rsidP="00F373CF">
      <w:pPr>
        <w:pStyle w:val="20"/>
        <w:numPr>
          <w:ilvl w:val="1"/>
          <w:numId w:val="63"/>
        </w:numPr>
        <w:tabs>
          <w:tab w:val="clear" w:pos="567"/>
          <w:tab w:val="left" w:pos="284"/>
        </w:tabs>
        <w:spacing w:line="276" w:lineRule="auto"/>
        <w:rPr>
          <w:lang w:val="el-GR"/>
        </w:rPr>
      </w:pPr>
      <w:bookmarkStart w:id="510" w:name="_Ref88750990"/>
      <w:bookmarkStart w:id="511" w:name="_Toc121404596"/>
      <w:bookmarkStart w:id="512" w:name="_Toc126068941"/>
      <w:r w:rsidRPr="003A0B93">
        <w:rPr>
          <w:lang w:val="el-GR"/>
        </w:rPr>
        <w:t>Α</w:t>
      </w:r>
      <w:r w:rsidR="00B256BC" w:rsidRPr="003A0B93">
        <w:rPr>
          <w:lang w:val="el-GR"/>
        </w:rPr>
        <w:t xml:space="preserve">ντικείμενο της </w:t>
      </w:r>
      <w:r w:rsidRPr="003A0B93">
        <w:rPr>
          <w:lang w:val="el-GR"/>
        </w:rPr>
        <w:t>Σ</w:t>
      </w:r>
      <w:r w:rsidR="00B256BC" w:rsidRPr="003A0B93">
        <w:rPr>
          <w:lang w:val="el-GR"/>
        </w:rPr>
        <w:t>ύμβασης</w:t>
      </w:r>
      <w:bookmarkEnd w:id="510"/>
      <w:bookmarkEnd w:id="511"/>
      <w:bookmarkEnd w:id="512"/>
      <w:r w:rsidR="00B256BC" w:rsidRPr="003A0B93">
        <w:rPr>
          <w:lang w:val="el-GR"/>
        </w:rPr>
        <w:t xml:space="preserve"> </w:t>
      </w:r>
    </w:p>
    <w:p w14:paraId="134A362D" w14:textId="77777777" w:rsidR="00667830" w:rsidRPr="00990757" w:rsidRDefault="00667830" w:rsidP="00297608">
      <w:pPr>
        <w:spacing w:after="0" w:line="276" w:lineRule="auto"/>
        <w:rPr>
          <w:lang w:val="el-GR"/>
        </w:rPr>
      </w:pPr>
      <w:r w:rsidRPr="00990757">
        <w:rPr>
          <w:lang w:val="el-GR"/>
        </w:rPr>
        <w:t>Το ΟΠΣ-ΕΣΗΔΗΣ, εφεξής το Σύστημα, αποτελείται από ένα σύνολο διακριτών υποσυστημάτων ή και λειτουργιών και περιλαμβάνει κατ’ ελάχιστον τα ακόλουθα:</w:t>
      </w:r>
    </w:p>
    <w:p w14:paraId="210D28A0" w14:textId="77777777" w:rsidR="00667830" w:rsidRPr="003A0B93" w:rsidRDefault="00667830" w:rsidP="00F373CF">
      <w:pPr>
        <w:pStyle w:val="aff"/>
        <w:numPr>
          <w:ilvl w:val="0"/>
          <w:numId w:val="34"/>
        </w:numPr>
        <w:spacing w:after="0" w:line="276" w:lineRule="auto"/>
        <w:rPr>
          <w:lang w:val="el-GR"/>
        </w:rPr>
      </w:pPr>
      <w:r w:rsidRPr="003A0B93">
        <w:rPr>
          <w:lang w:val="el-GR"/>
        </w:rPr>
        <w:t>Διαδικτυακή Πύλη «</w:t>
      </w:r>
      <w:r w:rsidRPr="003A0B93">
        <w:rPr>
          <w:b/>
          <w:bCs/>
          <w:lang w:val="el-GR"/>
        </w:rPr>
        <w:t>Προμηθεύς</w:t>
      </w:r>
      <w:r w:rsidRPr="003A0B93">
        <w:rPr>
          <w:lang w:val="el-GR"/>
        </w:rPr>
        <w:t>».</w:t>
      </w:r>
    </w:p>
    <w:p w14:paraId="10DC5885" w14:textId="1FC84306" w:rsidR="00667830" w:rsidRPr="003A0B93" w:rsidRDefault="00667830" w:rsidP="00F373CF">
      <w:pPr>
        <w:pStyle w:val="aff"/>
        <w:numPr>
          <w:ilvl w:val="0"/>
          <w:numId w:val="34"/>
        </w:numPr>
        <w:spacing w:after="0" w:line="276" w:lineRule="auto"/>
        <w:rPr>
          <w:lang w:val="el-GR"/>
        </w:rPr>
      </w:pPr>
      <w:r w:rsidRPr="003A0B93">
        <w:rPr>
          <w:b/>
          <w:bCs/>
          <w:lang w:val="el-GR"/>
        </w:rPr>
        <w:t>Εθνικό Σύστημα Ηλεκτρονικών Δημόσιων Συμβάσεων (ΕΣΗΔΗΣ)</w:t>
      </w:r>
      <w:r w:rsidRPr="003A0B93">
        <w:rPr>
          <w:lang w:val="el-GR"/>
        </w:rPr>
        <w:t xml:space="preserve"> Προμήθειες και Υπηρεσίες για τις διαγωνιστικές διαδικασίες</w:t>
      </w:r>
      <w:r w:rsidR="00A74673">
        <w:rPr>
          <w:lang w:val="el-GR"/>
        </w:rPr>
        <w:t>,</w:t>
      </w:r>
      <w:r w:rsidRPr="003A0B93">
        <w:rPr>
          <w:lang w:val="el-GR"/>
        </w:rPr>
        <w:t xml:space="preserve"> σύναψης δημοσίων συμβάσεων προμηθειών και υπηρεσιών καθώς και για τις σχετικές διαδικασίες διαχείρισης και εκτέλεσης δημοσίων συμβάσεων και συμβάσεων, εφεξής το «Υποσύστημα».</w:t>
      </w:r>
    </w:p>
    <w:p w14:paraId="703CAA59" w14:textId="77777777" w:rsidR="00667830" w:rsidRPr="003A0B93" w:rsidRDefault="00667830" w:rsidP="00F373CF">
      <w:pPr>
        <w:pStyle w:val="aff"/>
        <w:numPr>
          <w:ilvl w:val="0"/>
          <w:numId w:val="34"/>
        </w:numPr>
        <w:spacing w:after="0" w:line="276" w:lineRule="auto"/>
        <w:rPr>
          <w:lang w:val="el-GR"/>
        </w:rPr>
      </w:pPr>
      <w:r w:rsidRPr="003A0B93">
        <w:rPr>
          <w:lang w:val="el-GR"/>
        </w:rPr>
        <w:t>Εθνικό Σύστημα Ηλεκτρονικών Δημόσιων Συμβάσεων</w:t>
      </w:r>
      <w:r w:rsidRPr="003A0B93">
        <w:rPr>
          <w:b/>
          <w:bCs/>
          <w:lang w:val="el-GR"/>
        </w:rPr>
        <w:t xml:space="preserve"> (ΕΣΗΔΗΣ) Δημόσια Έργα</w:t>
      </w:r>
      <w:r w:rsidRPr="003A0B93">
        <w:rPr>
          <w:lang w:val="el-GR"/>
        </w:rPr>
        <w:t xml:space="preserve"> για τις διαγωνιστικές διαδικασίες σύναψης δημοσίων συμβάσεων έργων, μελετών και παροχής τεχνικών και λοιπών συναφών επιστημονικών υπηρεσιών.</w:t>
      </w:r>
    </w:p>
    <w:p w14:paraId="626015D6" w14:textId="77777777" w:rsidR="00667830" w:rsidRPr="003A0B93" w:rsidRDefault="00667830" w:rsidP="00F373CF">
      <w:pPr>
        <w:pStyle w:val="aff"/>
        <w:numPr>
          <w:ilvl w:val="0"/>
          <w:numId w:val="34"/>
        </w:numPr>
        <w:spacing w:after="0" w:line="276" w:lineRule="auto"/>
        <w:rPr>
          <w:lang w:val="el-GR"/>
        </w:rPr>
      </w:pPr>
      <w:r w:rsidRPr="003A0B93">
        <w:rPr>
          <w:b/>
          <w:bCs/>
          <w:lang w:val="el-GR"/>
        </w:rPr>
        <w:t>Κεντρικό Ηλεκτρονικό Μητρώο Δημοσίων Συμβάσεων (ΚΗΜΔΗΣ)</w:t>
      </w:r>
      <w:r w:rsidRPr="003A0B93">
        <w:rPr>
          <w:lang w:val="el-GR"/>
        </w:rPr>
        <w:t xml:space="preserve"> των άρθρων 38 και 260 του ν. 4412/2016.</w:t>
      </w:r>
    </w:p>
    <w:p w14:paraId="1B32962D" w14:textId="77777777" w:rsidR="00667830" w:rsidRPr="003A0B93" w:rsidRDefault="00667830" w:rsidP="00F373CF">
      <w:pPr>
        <w:pStyle w:val="aff"/>
        <w:numPr>
          <w:ilvl w:val="0"/>
          <w:numId w:val="34"/>
        </w:numPr>
        <w:spacing w:after="0" w:line="276" w:lineRule="auto"/>
        <w:rPr>
          <w:lang w:val="el-GR"/>
        </w:rPr>
      </w:pPr>
      <w:r w:rsidRPr="003A0B93">
        <w:rPr>
          <w:lang w:val="el-GR"/>
        </w:rPr>
        <w:t>Ηλεκτρονικές υπηρεσίες διαχείρισης του Ευρωπαϊκού Ενιαίου Εγγράφου Σύμβασης (</w:t>
      </w:r>
      <w:r w:rsidRPr="003A0B93">
        <w:rPr>
          <w:b/>
          <w:bCs/>
          <w:lang w:val="el-GR"/>
        </w:rPr>
        <w:t>ΕΕΕΣ</w:t>
      </w:r>
      <w:r w:rsidRPr="003A0B93">
        <w:rPr>
          <w:lang w:val="el-GR"/>
        </w:rPr>
        <w:t>) και των αποδεικτικών στοιχείων των λόγων αποκλεισμού και κριτηρίων επιλογής δημοσίων συμβάσεων.</w:t>
      </w:r>
    </w:p>
    <w:p w14:paraId="7EB7F13E" w14:textId="77777777" w:rsidR="00667830" w:rsidRPr="00990757" w:rsidRDefault="00667830" w:rsidP="00F373CF">
      <w:pPr>
        <w:pStyle w:val="aff"/>
        <w:numPr>
          <w:ilvl w:val="0"/>
          <w:numId w:val="34"/>
        </w:numPr>
        <w:spacing w:after="0" w:line="276" w:lineRule="auto"/>
        <w:rPr>
          <w:lang w:val="el-GR"/>
        </w:rPr>
      </w:pPr>
      <w:r w:rsidRPr="00990757">
        <w:rPr>
          <w:lang w:val="el-GR"/>
        </w:rPr>
        <w:t>Προκαταρκτικές Διαβουλεύσεις δημοσίων συμβάσεων και συμβάσεων με την αγορά σύμφωνα με τα άρθρα 46,47, 278 και 279 του ν. 4412/2016.</w:t>
      </w:r>
    </w:p>
    <w:p w14:paraId="71AEE0DD" w14:textId="77777777" w:rsidR="00667830" w:rsidRPr="00990757" w:rsidRDefault="00667830" w:rsidP="00F373CF">
      <w:pPr>
        <w:pStyle w:val="aff"/>
        <w:numPr>
          <w:ilvl w:val="0"/>
          <w:numId w:val="34"/>
        </w:numPr>
        <w:spacing w:after="0" w:line="276" w:lineRule="auto"/>
        <w:rPr>
          <w:lang w:val="el-GR"/>
        </w:rPr>
      </w:pPr>
      <w:r w:rsidRPr="00990757">
        <w:rPr>
          <w:lang w:val="el-GR"/>
        </w:rPr>
        <w:t>Επιχειρηματική Ευφυΐα και Επιτελική Πληροφόρηση.</w:t>
      </w:r>
    </w:p>
    <w:p w14:paraId="5CF57C8A" w14:textId="77777777" w:rsidR="00667830" w:rsidRPr="00990757" w:rsidRDefault="00667830" w:rsidP="00F373CF">
      <w:pPr>
        <w:pStyle w:val="aff"/>
        <w:numPr>
          <w:ilvl w:val="0"/>
          <w:numId w:val="34"/>
        </w:numPr>
        <w:spacing w:after="0" w:line="276" w:lineRule="auto"/>
        <w:rPr>
          <w:lang w:val="el-GR"/>
        </w:rPr>
      </w:pPr>
      <w:r w:rsidRPr="00990757">
        <w:rPr>
          <w:lang w:val="el-GR"/>
        </w:rPr>
        <w:t>Ασύγχρονη Τηλεκπαίδευση.</w:t>
      </w:r>
    </w:p>
    <w:p w14:paraId="50B79685" w14:textId="77777777" w:rsidR="00667830" w:rsidRPr="00990757" w:rsidRDefault="00667830" w:rsidP="00F373CF">
      <w:pPr>
        <w:pStyle w:val="aff"/>
        <w:numPr>
          <w:ilvl w:val="0"/>
          <w:numId w:val="34"/>
        </w:numPr>
        <w:spacing w:after="0" w:line="276" w:lineRule="auto"/>
        <w:rPr>
          <w:lang w:val="el-GR"/>
        </w:rPr>
      </w:pPr>
      <w:r w:rsidRPr="00990757">
        <w:rPr>
          <w:lang w:val="el-GR"/>
        </w:rPr>
        <w:t>Προγραμματισμό Δημοσίων Συμβάσεων σύμφωνα με το άρθρο 41 του ν. 4412/2016.</w:t>
      </w:r>
    </w:p>
    <w:p w14:paraId="2E1644BC" w14:textId="77777777" w:rsidR="00667830" w:rsidRDefault="00667830" w:rsidP="00F373CF">
      <w:pPr>
        <w:pStyle w:val="aff"/>
        <w:numPr>
          <w:ilvl w:val="0"/>
          <w:numId w:val="34"/>
        </w:numPr>
        <w:spacing w:after="0" w:line="276" w:lineRule="auto"/>
        <w:rPr>
          <w:lang w:val="el-GR"/>
        </w:rPr>
      </w:pPr>
      <w:r w:rsidRPr="00990757">
        <w:rPr>
          <w:lang w:val="el-GR"/>
        </w:rPr>
        <w:t>Εθνικό Μητρώο Οικονομικών Φορέων Προμήθειας αγαθών και Παροχής υπηρεσιών του άρθρου 36 παρ. 7 του ν. 4412/2016.</w:t>
      </w:r>
    </w:p>
    <w:p w14:paraId="2748D266" w14:textId="77777777" w:rsidR="006E263D" w:rsidRPr="00990757" w:rsidRDefault="006E263D" w:rsidP="00EF1EDC">
      <w:pPr>
        <w:pStyle w:val="aff"/>
        <w:spacing w:after="0" w:line="276" w:lineRule="auto"/>
        <w:ind w:left="360"/>
        <w:rPr>
          <w:lang w:val="el-GR"/>
        </w:rPr>
      </w:pPr>
    </w:p>
    <w:p w14:paraId="5906BAE9" w14:textId="77777777" w:rsidR="00E9114C" w:rsidRPr="005F6728" w:rsidRDefault="00E9114C" w:rsidP="005F6728">
      <w:pPr>
        <w:spacing w:after="0" w:line="276" w:lineRule="auto"/>
        <w:rPr>
          <w:lang w:val="el-GR"/>
        </w:rPr>
      </w:pPr>
    </w:p>
    <w:p w14:paraId="1706879A" w14:textId="01E0B799" w:rsidR="003F3376" w:rsidRDefault="00D144E9" w:rsidP="003F3376">
      <w:pPr>
        <w:spacing w:after="0" w:line="276" w:lineRule="auto"/>
        <w:rPr>
          <w:lang w:val="el-GR"/>
        </w:rPr>
      </w:pPr>
      <w:r>
        <w:rPr>
          <w:lang w:val="el-GR"/>
        </w:rPr>
        <w:t xml:space="preserve">Αντικείμενο της σύμβασης </w:t>
      </w:r>
      <w:r w:rsidR="003F6901" w:rsidRPr="00F81623">
        <w:rPr>
          <w:lang w:val="el-GR"/>
        </w:rPr>
        <w:t xml:space="preserve">είναι οι υπηρεσίες υλοποίησης και οι άδειες λογισμικού για την υλοποίηση ενός νέου συστήματος Ηλεκτρονικών Δημοσίων Συμβάσεων για την υποστήριξη όλων των διαδικασιών σύναψης και εκτέλεσης συμβάσεων δημόσιων προμηθειών. </w:t>
      </w:r>
      <w:r w:rsidR="00F81623" w:rsidRPr="00F81623">
        <w:rPr>
          <w:lang w:val="el-GR"/>
        </w:rPr>
        <w:t>Το νέο σύστημα περιλαμβάνει την υλοποίηση εφαρμογών που υποστηρίζουν το σύνολο των διαδικασιών, δράσεων και ενεργειών που αφορά στις Δημόσιες Προμήθειες</w:t>
      </w:r>
      <w:r w:rsidR="003F3376" w:rsidRPr="003F3376">
        <w:rPr>
          <w:lang w:val="el-GR"/>
        </w:rPr>
        <w:t>.</w:t>
      </w:r>
    </w:p>
    <w:p w14:paraId="24F00D99" w14:textId="77777777" w:rsidR="009749A4" w:rsidRPr="009749A4" w:rsidRDefault="009749A4" w:rsidP="003F3376">
      <w:pPr>
        <w:spacing w:after="0" w:line="276" w:lineRule="auto"/>
        <w:rPr>
          <w:lang w:val="el-GR"/>
        </w:rPr>
      </w:pPr>
    </w:p>
    <w:p w14:paraId="3CC3B3FD" w14:textId="15F4C979" w:rsidR="00F81623" w:rsidRDefault="00F81623" w:rsidP="00F81623">
      <w:pPr>
        <w:spacing w:after="0" w:line="276" w:lineRule="auto"/>
        <w:rPr>
          <w:lang w:val="el-GR"/>
        </w:rPr>
      </w:pPr>
      <w:r w:rsidRPr="00F81623">
        <w:rPr>
          <w:lang w:val="el-GR"/>
        </w:rPr>
        <w:t xml:space="preserve">Ο ανάδοχος θα έχει την δυνατότητα για την υλοποίηση να κάνει χρήση των “Νεφο-Υπολογιστικών Υποδομών και υπηρεσιών (Cloud Services )“ που θα είναι διαθέσιμες από τον φορέα αλλά θα πρέπει να προδιαγράψει ακριβώς στην πρόταση του την διαστασιολόγηση για το έργο, παραθέτοντας αναλυτικά λογικούς πόρους (IaaS) ή/και λογισμικά που μπορεί να είναι διαθέσιμα με την μορφή </w:t>
      </w:r>
      <w:r w:rsidRPr="00F81623">
        <w:rPr>
          <w:lang w:val="en-US"/>
        </w:rPr>
        <w:t>SaaS</w:t>
      </w:r>
      <w:r w:rsidRPr="00F81623">
        <w:rPr>
          <w:lang w:val="el-GR"/>
        </w:rPr>
        <w:t>/PaaS.</w:t>
      </w:r>
    </w:p>
    <w:p w14:paraId="6AE1ED50" w14:textId="77777777" w:rsidR="00CE3F7B" w:rsidRPr="00F81623" w:rsidRDefault="00CE3F7B" w:rsidP="00F81623">
      <w:pPr>
        <w:spacing w:after="0" w:line="276" w:lineRule="auto"/>
        <w:rPr>
          <w:lang w:val="el-GR"/>
        </w:rPr>
      </w:pPr>
    </w:p>
    <w:p w14:paraId="3ADCC496" w14:textId="41071961" w:rsidR="00F81623" w:rsidRDefault="00F81623" w:rsidP="00F81623">
      <w:pPr>
        <w:spacing w:after="0" w:line="276" w:lineRule="auto"/>
        <w:rPr>
          <w:lang w:val="el-GR"/>
        </w:rPr>
      </w:pPr>
      <w:r w:rsidRPr="00F81623">
        <w:rPr>
          <w:lang w:val="el-GR"/>
        </w:rPr>
        <w:t>Περιλαμβάνει τις ακόλουθες υπηρεσίες:</w:t>
      </w:r>
    </w:p>
    <w:p w14:paraId="48657169" w14:textId="76BC9472" w:rsidR="00BC79BF" w:rsidRDefault="00BC79BF" w:rsidP="00F81623">
      <w:pPr>
        <w:spacing w:after="0" w:line="276" w:lineRule="auto"/>
        <w:rPr>
          <w:lang w:val="el-GR"/>
        </w:rPr>
      </w:pPr>
    </w:p>
    <w:p w14:paraId="65114A76" w14:textId="16CE19EA" w:rsidR="00BC79BF" w:rsidRPr="00BC79BF" w:rsidRDefault="00BC79BF" w:rsidP="00F373CF">
      <w:pPr>
        <w:pStyle w:val="aff"/>
        <w:numPr>
          <w:ilvl w:val="0"/>
          <w:numId w:val="87"/>
        </w:numPr>
        <w:spacing w:after="0" w:line="276" w:lineRule="auto"/>
        <w:rPr>
          <w:lang w:val="el-GR"/>
        </w:rPr>
      </w:pPr>
      <w:r w:rsidRPr="00BC79BF">
        <w:rPr>
          <w:lang w:val="el-GR"/>
        </w:rPr>
        <w:t>Εκπόνηση Μελέτης Εφαρμογής</w:t>
      </w:r>
    </w:p>
    <w:p w14:paraId="63628F7F" w14:textId="4C0BA25F" w:rsidR="00BC79BF" w:rsidRPr="00BC79BF" w:rsidRDefault="00BC79BF" w:rsidP="00F373CF">
      <w:pPr>
        <w:pStyle w:val="aff"/>
        <w:numPr>
          <w:ilvl w:val="0"/>
          <w:numId w:val="87"/>
        </w:numPr>
        <w:spacing w:after="0" w:line="276" w:lineRule="auto"/>
        <w:rPr>
          <w:lang w:val="el-GR"/>
        </w:rPr>
      </w:pPr>
      <w:r w:rsidRPr="00BC79BF">
        <w:rPr>
          <w:lang w:val="el-GR"/>
        </w:rPr>
        <w:t>Αρχικοποίηση Περιβάλλοντος G-Cloud / Προμήθειας Έτοιμου Λογισμικού / Εγκατάσταση &amp; Αρχικοποίηση</w:t>
      </w:r>
    </w:p>
    <w:p w14:paraId="5727D3ED" w14:textId="6F80F32A" w:rsidR="00BC79BF" w:rsidRPr="00BC79BF" w:rsidRDefault="00BC79BF" w:rsidP="00F373CF">
      <w:pPr>
        <w:pStyle w:val="aff"/>
        <w:numPr>
          <w:ilvl w:val="0"/>
          <w:numId w:val="87"/>
        </w:numPr>
        <w:spacing w:after="0" w:line="276" w:lineRule="auto"/>
        <w:rPr>
          <w:lang w:val="el-GR"/>
        </w:rPr>
      </w:pPr>
      <w:r w:rsidRPr="00BC79BF">
        <w:rPr>
          <w:lang w:val="el-GR"/>
        </w:rPr>
        <w:lastRenderedPageBreak/>
        <w:t>Ανάπτυξη / Π</w:t>
      </w:r>
      <w:r w:rsidR="00FE2AE6">
        <w:rPr>
          <w:lang w:val="el-GR"/>
        </w:rPr>
        <w:t>α</w:t>
      </w:r>
      <w:r w:rsidRPr="00BC79BF">
        <w:rPr>
          <w:lang w:val="el-GR"/>
        </w:rPr>
        <w:t>ραμετροποίηση Λειτου</w:t>
      </w:r>
      <w:r w:rsidR="00FE2AE6">
        <w:rPr>
          <w:lang w:val="el-GR"/>
        </w:rPr>
        <w:t>ρ</w:t>
      </w:r>
      <w:r w:rsidRPr="00BC79BF">
        <w:rPr>
          <w:lang w:val="el-GR"/>
        </w:rPr>
        <w:t>γ</w:t>
      </w:r>
      <w:r w:rsidR="00FE2AE6">
        <w:rPr>
          <w:lang w:val="el-GR"/>
        </w:rPr>
        <w:t>ι</w:t>
      </w:r>
      <w:r w:rsidRPr="00BC79BF">
        <w:rPr>
          <w:lang w:val="el-GR"/>
        </w:rPr>
        <w:t>κών Περιοχών νέου ΕΣΗΔΗΣ</w:t>
      </w:r>
    </w:p>
    <w:p w14:paraId="2DFA0E4E" w14:textId="7BE2C9DC" w:rsidR="00BC79BF" w:rsidRPr="00BC79BF" w:rsidRDefault="00BC79BF" w:rsidP="00F373CF">
      <w:pPr>
        <w:pStyle w:val="aff"/>
        <w:numPr>
          <w:ilvl w:val="0"/>
          <w:numId w:val="87"/>
        </w:numPr>
        <w:spacing w:after="0" w:line="276" w:lineRule="auto"/>
        <w:rPr>
          <w:lang w:val="el-GR"/>
        </w:rPr>
      </w:pPr>
      <w:r w:rsidRPr="00BC79BF">
        <w:rPr>
          <w:lang w:val="el-GR"/>
        </w:rPr>
        <w:t xml:space="preserve">Μετάπτωση </w:t>
      </w:r>
      <w:r w:rsidR="00FE2AE6">
        <w:rPr>
          <w:lang w:val="el-GR"/>
        </w:rPr>
        <w:t>Υφιστάμενων Δεδομένων</w:t>
      </w:r>
    </w:p>
    <w:p w14:paraId="6D038CB1" w14:textId="4CF8FCD8" w:rsidR="00BC79BF" w:rsidRPr="00BC79BF" w:rsidRDefault="00FE2AE6" w:rsidP="00F373CF">
      <w:pPr>
        <w:pStyle w:val="aff"/>
        <w:numPr>
          <w:ilvl w:val="0"/>
          <w:numId w:val="87"/>
        </w:numPr>
        <w:spacing w:after="0" w:line="276" w:lineRule="auto"/>
        <w:rPr>
          <w:lang w:val="el-GR"/>
        </w:rPr>
      </w:pPr>
      <w:r>
        <w:rPr>
          <w:lang w:val="el-GR"/>
        </w:rPr>
        <w:t xml:space="preserve">Ελέγχους </w:t>
      </w:r>
      <w:r w:rsidR="00BC79BF" w:rsidRPr="00BC79BF">
        <w:rPr>
          <w:lang w:val="el-GR"/>
        </w:rPr>
        <w:t>Αποδοχής Χρηστών</w:t>
      </w:r>
    </w:p>
    <w:p w14:paraId="3C3951A5" w14:textId="0FAD888B" w:rsidR="00BC79BF" w:rsidRPr="00BC79BF" w:rsidRDefault="00BC79BF" w:rsidP="00F373CF">
      <w:pPr>
        <w:pStyle w:val="aff"/>
        <w:numPr>
          <w:ilvl w:val="0"/>
          <w:numId w:val="87"/>
        </w:numPr>
        <w:spacing w:after="0" w:line="276" w:lineRule="auto"/>
        <w:rPr>
          <w:lang w:val="el-GR"/>
        </w:rPr>
      </w:pPr>
      <w:r w:rsidRPr="00BC79BF">
        <w:rPr>
          <w:lang w:val="el-GR"/>
        </w:rPr>
        <w:t xml:space="preserve">Μελέτη Ασφάλειας </w:t>
      </w:r>
      <w:r w:rsidR="00FE2AE6">
        <w:rPr>
          <w:lang w:val="el-GR"/>
        </w:rPr>
        <w:t>και διαμόρφωση Πλαισίου Επιχειρησιακής Συνέχειας (</w:t>
      </w:r>
      <w:r w:rsidRPr="00BC79BF">
        <w:rPr>
          <w:lang w:val="el-GR"/>
        </w:rPr>
        <w:t>BCP</w:t>
      </w:r>
      <w:r w:rsidR="00FE2AE6">
        <w:rPr>
          <w:lang w:val="el-GR"/>
        </w:rPr>
        <w:t>)</w:t>
      </w:r>
    </w:p>
    <w:p w14:paraId="7DFDFDC8" w14:textId="53FE018B" w:rsidR="00BC79BF" w:rsidRPr="00BC79BF" w:rsidRDefault="00BC79BF" w:rsidP="00F373CF">
      <w:pPr>
        <w:pStyle w:val="aff"/>
        <w:numPr>
          <w:ilvl w:val="0"/>
          <w:numId w:val="87"/>
        </w:numPr>
        <w:spacing w:after="0" w:line="276" w:lineRule="auto"/>
        <w:rPr>
          <w:lang w:val="el-GR"/>
        </w:rPr>
      </w:pPr>
      <w:r w:rsidRPr="00BC79BF">
        <w:rPr>
          <w:lang w:val="el-GR"/>
        </w:rPr>
        <w:t>Πιλοτική Λειτουργία</w:t>
      </w:r>
    </w:p>
    <w:p w14:paraId="13FDCF81" w14:textId="30106000" w:rsidR="00BC79BF" w:rsidRPr="00BC79BF" w:rsidRDefault="00BC79BF" w:rsidP="00F373CF">
      <w:pPr>
        <w:pStyle w:val="aff"/>
        <w:numPr>
          <w:ilvl w:val="0"/>
          <w:numId w:val="87"/>
        </w:numPr>
        <w:spacing w:after="0" w:line="276" w:lineRule="auto"/>
        <w:rPr>
          <w:lang w:val="el-GR"/>
        </w:rPr>
      </w:pPr>
      <w:r w:rsidRPr="00BC79BF">
        <w:rPr>
          <w:lang w:val="el-GR"/>
        </w:rPr>
        <w:t>Εκπαίδευση</w:t>
      </w:r>
    </w:p>
    <w:p w14:paraId="0B0E466F" w14:textId="4798E381" w:rsidR="00BC79BF" w:rsidRPr="00BC79BF" w:rsidRDefault="00BC79BF" w:rsidP="00F373CF">
      <w:pPr>
        <w:pStyle w:val="aff"/>
        <w:numPr>
          <w:ilvl w:val="0"/>
          <w:numId w:val="87"/>
        </w:numPr>
        <w:spacing w:after="0" w:line="276" w:lineRule="auto"/>
        <w:rPr>
          <w:lang w:val="el-GR"/>
        </w:rPr>
      </w:pPr>
      <w:r w:rsidRPr="00BC79BF">
        <w:rPr>
          <w:lang w:val="el-GR"/>
        </w:rPr>
        <w:t>Δράσεις Δημοσιότητας</w:t>
      </w:r>
    </w:p>
    <w:p w14:paraId="3B97C84F" w14:textId="4DC59E5D" w:rsidR="00BC79BF" w:rsidRPr="00BC79BF" w:rsidRDefault="00BC79BF" w:rsidP="00F373CF">
      <w:pPr>
        <w:pStyle w:val="aff"/>
        <w:numPr>
          <w:ilvl w:val="0"/>
          <w:numId w:val="87"/>
        </w:numPr>
        <w:spacing w:after="0" w:line="276" w:lineRule="auto"/>
        <w:rPr>
          <w:lang w:val="el-GR"/>
        </w:rPr>
      </w:pPr>
      <w:r w:rsidRPr="00BC79BF">
        <w:rPr>
          <w:lang w:val="el-GR"/>
        </w:rPr>
        <w:t>Διαχείριση Έργου</w:t>
      </w:r>
      <w:r w:rsidR="00FE2AE6">
        <w:rPr>
          <w:lang w:val="el-GR"/>
        </w:rPr>
        <w:t xml:space="preserve"> και </w:t>
      </w:r>
    </w:p>
    <w:p w14:paraId="6C8DA917" w14:textId="4B4CA430" w:rsidR="00F81623" w:rsidRPr="001E3F97" w:rsidRDefault="00F81623" w:rsidP="00F373CF">
      <w:pPr>
        <w:numPr>
          <w:ilvl w:val="0"/>
          <w:numId w:val="65"/>
        </w:numPr>
        <w:spacing w:after="0" w:line="276" w:lineRule="auto"/>
        <w:rPr>
          <w:b/>
          <w:bCs/>
          <w:lang w:val="el-GR"/>
        </w:rPr>
      </w:pPr>
      <w:r w:rsidRPr="00F81623">
        <w:rPr>
          <w:lang w:val="el-GR"/>
        </w:rPr>
        <w:t xml:space="preserve">Παροχή Υπηρεσιών Εγγύησης και Υποστήριξης </w:t>
      </w:r>
      <w:r w:rsidRPr="00723192">
        <w:rPr>
          <w:lang w:val="el-GR"/>
        </w:rPr>
        <w:t xml:space="preserve">για </w:t>
      </w:r>
      <w:r w:rsidRPr="001E3F97">
        <w:rPr>
          <w:b/>
          <w:bCs/>
          <w:lang w:val="el-GR"/>
        </w:rPr>
        <w:t>2 χρόνια</w:t>
      </w:r>
      <w:r w:rsidRPr="00723192">
        <w:rPr>
          <w:lang w:val="el-GR"/>
        </w:rPr>
        <w:t xml:space="preserve"> του</w:t>
      </w:r>
      <w:r w:rsidRPr="00F81623">
        <w:rPr>
          <w:lang w:val="el-GR"/>
        </w:rPr>
        <w:t xml:space="preserve"> ολοκληρωμένου συστήματος με παροχή υπηρεσιών διαχείρισης και αποκατάστασης βλαβών λογισμικού</w:t>
      </w:r>
      <w:r w:rsidR="00FE2AE6">
        <w:rPr>
          <w:lang w:val="el-GR"/>
        </w:rPr>
        <w:t xml:space="preserve"> και εφαρμογών</w:t>
      </w:r>
      <w:r w:rsidRPr="00F81623">
        <w:rPr>
          <w:lang w:val="el-GR"/>
        </w:rPr>
        <w:t xml:space="preserve">. </w:t>
      </w:r>
      <w:r w:rsidRPr="001E3F97">
        <w:rPr>
          <w:b/>
          <w:bCs/>
          <w:lang w:val="el-GR"/>
        </w:rPr>
        <w:t>Δεν περιλαμβάνονται οι αντίστοιχες υπηρεσίες που αφορούν τις υποδομές που θα διατεθούν από τον φορέα του έργο (IaaS, PaaS, SaaS)</w:t>
      </w:r>
      <w:r w:rsidR="00723192">
        <w:rPr>
          <w:b/>
          <w:bCs/>
          <w:lang w:val="el-GR"/>
        </w:rPr>
        <w:t>.</w:t>
      </w:r>
    </w:p>
    <w:p w14:paraId="119CD025" w14:textId="77777777" w:rsidR="00F81623" w:rsidRPr="00F81623" w:rsidRDefault="00F81623" w:rsidP="00F81623">
      <w:pPr>
        <w:spacing w:after="0" w:line="276" w:lineRule="auto"/>
        <w:rPr>
          <w:lang w:val="el-GR"/>
        </w:rPr>
      </w:pPr>
    </w:p>
    <w:p w14:paraId="47E9C76D" w14:textId="77777777" w:rsidR="00F81623" w:rsidRPr="00F81623" w:rsidRDefault="7342CF66" w:rsidP="00F81623">
      <w:pPr>
        <w:spacing w:after="0" w:line="276" w:lineRule="auto"/>
        <w:rPr>
          <w:lang w:val="el-GR"/>
        </w:rPr>
      </w:pPr>
      <w:r w:rsidRPr="5A3ECAF3">
        <w:rPr>
          <w:lang w:val="el-GR"/>
        </w:rPr>
        <w:t>Οι ηλεκτρονικές υπηρεσίες που θα προσφέρει το σύστημα απαιτείται να συμμορφώνονται και να υποστηρίζουν τα προβλεπόμενα στο νομοθετικό πλαίσιο δημόσιων προμηθειών σχετικά με συμβάσεις προμηθειών (αγαθών και υπηρεσιών) καθώς και στους νόμους για διαχείριση ηλεκτρονικών δεδομένων που ορίζεται κατ’ ελάχιστο στους νόμους :</w:t>
      </w:r>
    </w:p>
    <w:p w14:paraId="6E946BF9" w14:textId="77777777" w:rsidR="00F81623" w:rsidRPr="00F81623" w:rsidRDefault="00F81623" w:rsidP="00F373CF">
      <w:pPr>
        <w:numPr>
          <w:ilvl w:val="0"/>
          <w:numId w:val="65"/>
        </w:numPr>
        <w:spacing w:after="0" w:line="276" w:lineRule="auto"/>
        <w:rPr>
          <w:lang w:val="en-US"/>
        </w:rPr>
      </w:pPr>
      <w:r w:rsidRPr="00F81623">
        <w:rPr>
          <w:lang w:val="el-GR"/>
        </w:rPr>
        <w:t>ν.</w:t>
      </w:r>
      <w:r w:rsidRPr="00F81623">
        <w:rPr>
          <w:lang w:val="en-US"/>
        </w:rPr>
        <w:t>4412/16</w:t>
      </w:r>
    </w:p>
    <w:p w14:paraId="4EFF2552" w14:textId="77777777" w:rsidR="00F81623" w:rsidRPr="00F81623" w:rsidRDefault="00F81623" w:rsidP="00F373CF">
      <w:pPr>
        <w:numPr>
          <w:ilvl w:val="0"/>
          <w:numId w:val="65"/>
        </w:numPr>
        <w:spacing w:after="0" w:line="276" w:lineRule="auto"/>
        <w:rPr>
          <w:lang w:val="en-US"/>
        </w:rPr>
      </w:pPr>
      <w:r w:rsidRPr="00F81623">
        <w:rPr>
          <w:lang w:val="el-GR"/>
        </w:rPr>
        <w:t>Ν.</w:t>
      </w:r>
      <w:r w:rsidRPr="00F81623">
        <w:rPr>
          <w:lang w:val="en-US"/>
        </w:rPr>
        <w:t>4782/21</w:t>
      </w:r>
    </w:p>
    <w:p w14:paraId="2D4789FD" w14:textId="77777777" w:rsidR="00F81623" w:rsidRPr="00F81623" w:rsidRDefault="00F81623" w:rsidP="00F373CF">
      <w:pPr>
        <w:numPr>
          <w:ilvl w:val="0"/>
          <w:numId w:val="65"/>
        </w:numPr>
        <w:spacing w:after="0" w:line="276" w:lineRule="auto"/>
        <w:rPr>
          <w:lang w:val="en-US"/>
        </w:rPr>
      </w:pPr>
      <w:r w:rsidRPr="00F81623">
        <w:rPr>
          <w:lang w:val="el-GR"/>
        </w:rPr>
        <w:t>Εθνική Στρατηγική Κυβερνοασφάλειας</w:t>
      </w:r>
    </w:p>
    <w:p w14:paraId="2C858887" w14:textId="77777777" w:rsidR="00F81623" w:rsidRPr="00F81623" w:rsidRDefault="00F81623" w:rsidP="00F373CF">
      <w:pPr>
        <w:numPr>
          <w:ilvl w:val="0"/>
          <w:numId w:val="65"/>
        </w:numPr>
        <w:spacing w:after="0" w:line="276" w:lineRule="auto"/>
        <w:rPr>
          <w:lang w:val="el-GR"/>
        </w:rPr>
      </w:pPr>
      <w:r w:rsidRPr="00F81623">
        <w:rPr>
          <w:lang w:val="el-GR"/>
        </w:rPr>
        <w:t>ΚΥΑ Εθνική Στρατηγική για τις Δημόσιες Συμβάσεις περιόδου 2021 – 2025</w:t>
      </w:r>
    </w:p>
    <w:p w14:paraId="19D35FD0" w14:textId="77777777" w:rsidR="00F81623" w:rsidRPr="00F81623" w:rsidRDefault="00F81623" w:rsidP="00F373CF">
      <w:pPr>
        <w:numPr>
          <w:ilvl w:val="0"/>
          <w:numId w:val="65"/>
        </w:numPr>
        <w:spacing w:after="0" w:line="276" w:lineRule="auto"/>
        <w:rPr>
          <w:lang w:val="el-GR"/>
        </w:rPr>
      </w:pPr>
      <w:r w:rsidRPr="00F81623">
        <w:rPr>
          <w:lang w:val="el-GR"/>
        </w:rPr>
        <w:t>Για θέματα μετάπτωσης και αρχειοθέτησης δεδομένων</w:t>
      </w:r>
    </w:p>
    <w:p w14:paraId="5D0F6DF3" w14:textId="77777777" w:rsidR="00F81623" w:rsidRPr="00F81623" w:rsidRDefault="00F81623" w:rsidP="00F373CF">
      <w:pPr>
        <w:numPr>
          <w:ilvl w:val="1"/>
          <w:numId w:val="65"/>
        </w:numPr>
        <w:spacing w:after="0" w:line="276" w:lineRule="auto"/>
        <w:rPr>
          <w:lang w:val="el-GR"/>
        </w:rPr>
      </w:pPr>
      <w:r w:rsidRPr="00F81623">
        <w:rPr>
          <w:lang w:val="el-GR"/>
        </w:rPr>
        <w:t>ν4727/2020,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w:t>
      </w:r>
    </w:p>
    <w:p w14:paraId="33F9F6BE" w14:textId="77777777" w:rsidR="00F81623" w:rsidRPr="00F81623" w:rsidRDefault="00F81623" w:rsidP="00F373CF">
      <w:pPr>
        <w:numPr>
          <w:ilvl w:val="1"/>
          <w:numId w:val="65"/>
        </w:numPr>
        <w:spacing w:after="0" w:line="276" w:lineRule="auto"/>
        <w:rPr>
          <w:lang w:val="el-GR"/>
        </w:rPr>
      </w:pPr>
      <w:r w:rsidRPr="00F81623">
        <w:rPr>
          <w:lang w:val="el-GR"/>
        </w:rPr>
        <w:t xml:space="preserve"> Κώδικας Πολιτικής Δικονομίας, όπως ισχύει μετά τις αλλαγές που προκύπτουν από τον ν.4727/2020</w:t>
      </w:r>
    </w:p>
    <w:p w14:paraId="177BAD58" w14:textId="77777777" w:rsidR="00F81623" w:rsidRPr="00F81623" w:rsidRDefault="00F81623" w:rsidP="00F373CF">
      <w:pPr>
        <w:numPr>
          <w:ilvl w:val="1"/>
          <w:numId w:val="65"/>
        </w:numPr>
        <w:spacing w:after="0" w:line="276" w:lineRule="auto"/>
        <w:rPr>
          <w:lang w:val="el-GR"/>
        </w:rPr>
      </w:pPr>
      <w:r w:rsidRPr="00F81623">
        <w:rPr>
          <w:lang w:val="el-GR"/>
        </w:rPr>
        <w:t>Ν.3979/2011 Για την ηλεκτρονική διακυβέρνηση και λοιπές διατάξεις</w:t>
      </w:r>
    </w:p>
    <w:p w14:paraId="7EB5C608" w14:textId="77777777" w:rsidR="00F81623" w:rsidRPr="00F81623" w:rsidRDefault="00F81623" w:rsidP="00F373CF">
      <w:pPr>
        <w:numPr>
          <w:ilvl w:val="1"/>
          <w:numId w:val="65"/>
        </w:numPr>
        <w:spacing w:after="0" w:line="276" w:lineRule="auto"/>
        <w:rPr>
          <w:lang w:val="el-GR"/>
        </w:rPr>
      </w:pPr>
      <w:r w:rsidRPr="00F81623">
        <w:rPr>
          <w:lang w:val="el-GR"/>
        </w:rPr>
        <w:t>ΠΔ 25/2014 Ηλεκτρονικό Αρχείο και Ψηφιοποίηση Εγγράφων</w:t>
      </w:r>
    </w:p>
    <w:p w14:paraId="1E7B2289" w14:textId="77777777" w:rsidR="00F81623" w:rsidRPr="00F81623" w:rsidRDefault="00F81623" w:rsidP="00F373CF">
      <w:pPr>
        <w:numPr>
          <w:ilvl w:val="1"/>
          <w:numId w:val="65"/>
        </w:numPr>
        <w:spacing w:after="0" w:line="276" w:lineRule="auto"/>
        <w:rPr>
          <w:lang w:val="el-GR"/>
        </w:rPr>
      </w:pPr>
      <w:r w:rsidRPr="00F81623">
        <w:rPr>
          <w:lang w:val="el-GR"/>
        </w:rPr>
        <w:t xml:space="preserve">ΥΑΠ/Φ.40.4/3/1031 , ΦΕΚ Β 1317/23-4-2012 (Υπουργείο Διοικητικής Μεταρρύθμισης &amp; Ηλεκτρονικής Διακυβέρνησης) Ηλεκτρονικό Έγγραφο </w:t>
      </w:r>
    </w:p>
    <w:p w14:paraId="74E89E89" w14:textId="77777777" w:rsidR="00F81623" w:rsidRPr="00F81623" w:rsidRDefault="00F81623" w:rsidP="00F373CF">
      <w:pPr>
        <w:numPr>
          <w:ilvl w:val="1"/>
          <w:numId w:val="65"/>
        </w:numPr>
        <w:spacing w:after="0" w:line="276" w:lineRule="auto"/>
        <w:rPr>
          <w:lang w:val="el-GR"/>
        </w:rPr>
      </w:pPr>
      <w:r w:rsidRPr="00F81623">
        <w:rPr>
          <w:lang w:val="el-GR"/>
        </w:rPr>
        <w:t>Ν4724/2020</w:t>
      </w:r>
    </w:p>
    <w:p w14:paraId="1B16D386" w14:textId="3A918C2E" w:rsidR="00F81623" w:rsidRPr="00F81623" w:rsidRDefault="00F81623" w:rsidP="00F373CF">
      <w:pPr>
        <w:numPr>
          <w:ilvl w:val="1"/>
          <w:numId w:val="65"/>
        </w:numPr>
        <w:spacing w:after="0" w:line="276" w:lineRule="auto"/>
        <w:rPr>
          <w:lang w:val="el-GR"/>
        </w:rPr>
      </w:pPr>
      <w:r w:rsidRPr="00F81623">
        <w:rPr>
          <w:lang w:val="el-GR"/>
        </w:rPr>
        <w:t xml:space="preserve">Ν.4610/2019 Συνέργειες Πανεπιστημίων και Τ.Ε.Ι, πρόσβαση σε τριτοβάθμια εκπαίδευση, πειραματικά σχολεία, </w:t>
      </w:r>
      <w:r w:rsidRPr="00F81623">
        <w:rPr>
          <w:b/>
          <w:bCs/>
          <w:lang w:val="el-GR"/>
        </w:rPr>
        <w:t>Γενικά Αρχεία του Κράτους και λοιπές διατάξεις (αρ.</w:t>
      </w:r>
      <w:r w:rsidR="00A74673">
        <w:rPr>
          <w:b/>
          <w:bCs/>
          <w:lang w:val="el-GR"/>
        </w:rPr>
        <w:t xml:space="preserve"> </w:t>
      </w:r>
      <w:r w:rsidRPr="00F81623">
        <w:rPr>
          <w:b/>
          <w:bCs/>
          <w:lang w:val="el-GR"/>
        </w:rPr>
        <w:t>160-201)</w:t>
      </w:r>
    </w:p>
    <w:p w14:paraId="55BD88EE" w14:textId="77777777" w:rsidR="00F81623" w:rsidRPr="00F81623" w:rsidRDefault="00F81623" w:rsidP="00F373CF">
      <w:pPr>
        <w:numPr>
          <w:ilvl w:val="1"/>
          <w:numId w:val="65"/>
        </w:numPr>
        <w:spacing w:after="0" w:line="276" w:lineRule="auto"/>
        <w:rPr>
          <w:lang w:val="el-GR"/>
        </w:rPr>
      </w:pPr>
      <w:r w:rsidRPr="00F81623">
        <w:rPr>
          <w:lang w:val="el-GR"/>
        </w:rPr>
        <w:t>ΠΔ 28/2015 Κωδικοποίηση διατάξεων για την πρόσβαση σε δημόσια έγγραφα και στοιχεία</w:t>
      </w:r>
    </w:p>
    <w:p w14:paraId="633AF6B7" w14:textId="77777777" w:rsidR="00F81623" w:rsidRPr="00F81623" w:rsidRDefault="00F81623" w:rsidP="00F373CF">
      <w:pPr>
        <w:numPr>
          <w:ilvl w:val="1"/>
          <w:numId w:val="65"/>
        </w:numPr>
        <w:spacing w:after="0" w:line="276" w:lineRule="auto"/>
        <w:rPr>
          <w:lang w:val="en-US"/>
        </w:rPr>
      </w:pPr>
      <w:r w:rsidRPr="00F81623">
        <w:rPr>
          <w:lang w:val="el-GR"/>
        </w:rPr>
        <w:t>4624/2019</w:t>
      </w:r>
    </w:p>
    <w:p w14:paraId="3AE28386" w14:textId="77777777" w:rsidR="00F81623" w:rsidRDefault="00F81623" w:rsidP="00EF1EDC">
      <w:pPr>
        <w:spacing w:after="0" w:line="276" w:lineRule="auto"/>
        <w:rPr>
          <w:lang w:val="el-GR"/>
        </w:rPr>
      </w:pPr>
    </w:p>
    <w:p w14:paraId="31130D42" w14:textId="110641D0" w:rsidR="00FE2AE6" w:rsidRPr="00FE2AE6" w:rsidRDefault="00F559ED" w:rsidP="00F559ED">
      <w:pPr>
        <w:spacing w:after="0" w:line="276" w:lineRule="auto"/>
        <w:rPr>
          <w:b/>
          <w:bCs/>
          <w:lang w:val="el-GR"/>
        </w:rPr>
      </w:pPr>
      <w:r w:rsidRPr="00990757">
        <w:rPr>
          <w:b/>
          <w:bCs/>
          <w:lang w:val="el-GR"/>
        </w:rPr>
        <w:t>Το αντικείμενο της παρούσης δεν αφορά</w:t>
      </w:r>
      <w:r w:rsidR="00FE2AE6" w:rsidRPr="00FE2AE6">
        <w:rPr>
          <w:b/>
          <w:bCs/>
          <w:lang w:val="el-GR"/>
        </w:rPr>
        <w:t>:</w:t>
      </w:r>
    </w:p>
    <w:p w14:paraId="056CB2DE" w14:textId="427421ED" w:rsidR="00FE2AE6" w:rsidRPr="00FE7B58" w:rsidRDefault="00F559ED" w:rsidP="00F373CF">
      <w:pPr>
        <w:pStyle w:val="aff"/>
        <w:numPr>
          <w:ilvl w:val="0"/>
          <w:numId w:val="88"/>
        </w:numPr>
        <w:spacing w:after="0" w:line="276" w:lineRule="auto"/>
        <w:rPr>
          <w:b/>
          <w:bCs/>
          <w:u w:val="single"/>
          <w:lang w:val="el-GR"/>
        </w:rPr>
      </w:pPr>
      <w:r w:rsidRPr="00B60A03">
        <w:rPr>
          <w:b/>
          <w:bCs/>
          <w:lang w:val="el-GR"/>
        </w:rPr>
        <w:t xml:space="preserve">το υποσύστημα </w:t>
      </w:r>
      <w:r w:rsidRPr="00B60A03">
        <w:rPr>
          <w:b/>
          <w:bCs/>
          <w:u w:val="single"/>
          <w:lang w:val="el-GR"/>
        </w:rPr>
        <w:t>ΕΣΗΔΗΣ Δημόσια Έργα</w:t>
      </w:r>
      <w:r w:rsidRPr="003D417C">
        <w:rPr>
          <w:b/>
          <w:bCs/>
          <w:lang w:val="el-GR"/>
        </w:rPr>
        <w:t xml:space="preserve"> που σχετίζεται με την ανάθεση και εκτέλεση των δημοσίων συμβάσεων έργων, μελετών και παροχής τεχνικών και λοιπών συναφών επιστημονικών υπηρεσιών</w:t>
      </w:r>
      <w:r w:rsidR="00267265">
        <w:rPr>
          <w:b/>
          <w:bCs/>
          <w:lang w:val="el-GR"/>
        </w:rPr>
        <w:t>.</w:t>
      </w:r>
      <w:r w:rsidR="003F3376" w:rsidRPr="00992DDC">
        <w:rPr>
          <w:b/>
          <w:bCs/>
          <w:lang w:val="el-GR"/>
        </w:rPr>
        <w:t xml:space="preserve"> </w:t>
      </w:r>
    </w:p>
    <w:p w14:paraId="322CE9C2" w14:textId="77777777" w:rsidR="009749A4" w:rsidRPr="003F3376" w:rsidRDefault="009749A4" w:rsidP="00F559ED">
      <w:pPr>
        <w:spacing w:after="0" w:line="276" w:lineRule="auto"/>
        <w:rPr>
          <w:b/>
          <w:bCs/>
          <w:highlight w:val="yellow"/>
          <w:lang w:val="el-GR"/>
        </w:rPr>
      </w:pPr>
    </w:p>
    <w:p w14:paraId="7F45D248" w14:textId="70519E8B" w:rsidR="008338F0" w:rsidRPr="00904990" w:rsidRDefault="00B256BC" w:rsidP="00F373CF">
      <w:pPr>
        <w:pStyle w:val="20"/>
        <w:numPr>
          <w:ilvl w:val="1"/>
          <w:numId w:val="63"/>
        </w:numPr>
        <w:tabs>
          <w:tab w:val="clear" w:pos="567"/>
          <w:tab w:val="left" w:pos="284"/>
        </w:tabs>
        <w:spacing w:line="276" w:lineRule="auto"/>
        <w:rPr>
          <w:lang w:val="el-GR"/>
        </w:rPr>
      </w:pPr>
      <w:bookmarkStart w:id="513" w:name="_Toc86395822"/>
      <w:bookmarkStart w:id="514" w:name="_Toc86395823"/>
      <w:bookmarkStart w:id="515" w:name="_Toc86395824"/>
      <w:bookmarkStart w:id="516" w:name="_Ref88751000"/>
      <w:bookmarkStart w:id="517" w:name="_Toc121404597"/>
      <w:bookmarkStart w:id="518" w:name="_Toc126068942"/>
      <w:bookmarkEnd w:id="513"/>
      <w:bookmarkEnd w:id="514"/>
      <w:bookmarkEnd w:id="515"/>
      <w:r w:rsidRPr="00904990">
        <w:rPr>
          <w:lang w:val="el-GR"/>
        </w:rPr>
        <w:lastRenderedPageBreak/>
        <w:t>Σκοπός και Στόχοι της Σύμβασης</w:t>
      </w:r>
      <w:bookmarkEnd w:id="516"/>
      <w:bookmarkEnd w:id="517"/>
      <w:bookmarkEnd w:id="518"/>
    </w:p>
    <w:p w14:paraId="105F1A0B" w14:textId="59A0EB00" w:rsidR="00904990" w:rsidRDefault="00904990" w:rsidP="00297608">
      <w:pPr>
        <w:spacing w:line="276" w:lineRule="auto"/>
        <w:rPr>
          <w:rFonts w:eastAsia="Tahoma"/>
          <w:lang w:val="el"/>
        </w:rPr>
      </w:pPr>
      <w:r w:rsidRPr="00A74673">
        <w:rPr>
          <w:rFonts w:eastAsia="Tahoma"/>
          <w:lang w:val="el"/>
        </w:rPr>
        <w:t>Το έργο έχει ως στόχο την βελτιστοποίηση μέσω του ψηφιακού εκσυγχρονισμού</w:t>
      </w:r>
      <w:r w:rsidR="006E263D" w:rsidRPr="00A74673">
        <w:rPr>
          <w:rFonts w:eastAsia="Tahoma"/>
          <w:lang w:val="el"/>
        </w:rPr>
        <w:t xml:space="preserve"> και</w:t>
      </w:r>
      <w:r w:rsidRPr="00A74673">
        <w:rPr>
          <w:rFonts w:eastAsia="Tahoma"/>
          <w:lang w:val="el"/>
        </w:rPr>
        <w:t xml:space="preserve"> τη</w:t>
      </w:r>
      <w:r w:rsidR="006E263D" w:rsidRPr="00A74673">
        <w:rPr>
          <w:rFonts w:eastAsia="Tahoma"/>
          <w:lang w:val="el"/>
        </w:rPr>
        <w:t>ν</w:t>
      </w:r>
      <w:r w:rsidRPr="00A74673">
        <w:rPr>
          <w:rFonts w:eastAsia="Tahoma"/>
          <w:lang w:val="el"/>
        </w:rPr>
        <w:t xml:space="preserve"> αναβάθμιση διαδικασιών και λειτουργικότητας στο οικοσύστημα του Εθνικού Συστήματος Ηλεκτρονικών Δημοσίων Συμβάσεων (ΟΠΣ-ΕΣΗΔΗΣ).</w:t>
      </w:r>
    </w:p>
    <w:p w14:paraId="27F6F9E9" w14:textId="3F119892" w:rsidR="005250A1" w:rsidRPr="00904990" w:rsidRDefault="005250A1" w:rsidP="00297608">
      <w:pPr>
        <w:spacing w:line="276" w:lineRule="auto"/>
        <w:rPr>
          <w:lang w:val="el-GR"/>
        </w:rPr>
      </w:pPr>
      <w:r>
        <w:rPr>
          <w:lang w:val="el-GR"/>
        </w:rPr>
        <w:t>Το έρ</w:t>
      </w:r>
      <w:r w:rsidR="00FB4334">
        <w:rPr>
          <w:lang w:val="el-GR"/>
        </w:rPr>
        <w:t>γο έχει ως στόχο</w:t>
      </w:r>
      <w:r w:rsidR="00963AF9">
        <w:rPr>
          <w:lang w:val="el-GR"/>
        </w:rPr>
        <w:t xml:space="preserve"> την </w:t>
      </w:r>
      <w:r w:rsidR="000E28B8">
        <w:rPr>
          <w:lang w:val="el-GR"/>
        </w:rPr>
        <w:t xml:space="preserve">αναβάθμιση </w:t>
      </w:r>
      <w:r w:rsidR="004966B8">
        <w:rPr>
          <w:lang w:val="el-GR"/>
        </w:rPr>
        <w:t>του συν</w:t>
      </w:r>
      <w:r w:rsidR="00CE6BE7">
        <w:rPr>
          <w:lang w:val="el-GR"/>
        </w:rPr>
        <w:t>ολικού πλαισίου των</w:t>
      </w:r>
      <w:r w:rsidR="004966B8">
        <w:rPr>
          <w:lang w:val="el-GR"/>
        </w:rPr>
        <w:t xml:space="preserve">  Ηλεκτρονικ</w:t>
      </w:r>
      <w:r w:rsidR="00CE6BE7">
        <w:rPr>
          <w:lang w:val="el-GR"/>
        </w:rPr>
        <w:t>ών</w:t>
      </w:r>
      <w:r w:rsidR="004966B8">
        <w:rPr>
          <w:lang w:val="el-GR"/>
        </w:rPr>
        <w:t xml:space="preserve"> Δημ</w:t>
      </w:r>
      <w:r w:rsidR="00CE6BE7">
        <w:rPr>
          <w:lang w:val="el-GR"/>
        </w:rPr>
        <w:t>οσίων</w:t>
      </w:r>
      <w:r w:rsidR="004966B8">
        <w:rPr>
          <w:lang w:val="el-GR"/>
        </w:rPr>
        <w:t xml:space="preserve"> Συμβ</w:t>
      </w:r>
      <w:r w:rsidR="00CE6BE7">
        <w:rPr>
          <w:lang w:val="el-GR"/>
        </w:rPr>
        <w:t>άσεων</w:t>
      </w:r>
      <w:r w:rsidR="004966B8">
        <w:rPr>
          <w:lang w:val="el-GR"/>
        </w:rPr>
        <w:t xml:space="preserve"> με την</w:t>
      </w:r>
      <w:r w:rsidRPr="00F81623">
        <w:rPr>
          <w:lang w:val="el-GR"/>
        </w:rPr>
        <w:t xml:space="preserve"> υλοποίηση </w:t>
      </w:r>
      <w:r w:rsidR="00CE6BE7">
        <w:rPr>
          <w:lang w:val="el-GR"/>
        </w:rPr>
        <w:t xml:space="preserve">νέων </w:t>
      </w:r>
      <w:r w:rsidRPr="00F81623">
        <w:rPr>
          <w:lang w:val="el-GR"/>
        </w:rPr>
        <w:t xml:space="preserve">εφαρμογών που υποστηρίζουν το σύνολο των διαδικασιών, δράσεων και ενεργειών που αφορά στις Δημόσιες Προμήθειες.  </w:t>
      </w:r>
    </w:p>
    <w:p w14:paraId="2B76E181" w14:textId="59D99B42" w:rsidR="00904990" w:rsidRDefault="00904990" w:rsidP="00D9520E">
      <w:pPr>
        <w:spacing w:line="276" w:lineRule="auto"/>
        <w:rPr>
          <w:rFonts w:eastAsia="Tahoma"/>
          <w:lang w:val="el"/>
        </w:rPr>
      </w:pPr>
      <w:r w:rsidRPr="00904990">
        <w:rPr>
          <w:rFonts w:eastAsia="Tahoma"/>
          <w:lang w:val="el"/>
        </w:rPr>
        <w:t xml:space="preserve">Βασικοί στόχοι αποτελούν ο </w:t>
      </w:r>
      <w:r w:rsidR="00705134" w:rsidRPr="00904990">
        <w:rPr>
          <w:rFonts w:eastAsia="Tahoma"/>
          <w:lang w:val="el"/>
        </w:rPr>
        <w:t>εκσυγχρονισμός</w:t>
      </w:r>
      <w:r w:rsidRPr="00904990">
        <w:rPr>
          <w:rFonts w:eastAsia="Tahoma"/>
          <w:lang w:val="el"/>
        </w:rPr>
        <w:t>, η αποτελεσματικότητα</w:t>
      </w:r>
      <w:r w:rsidR="00C10C90">
        <w:rPr>
          <w:rFonts w:eastAsia="Tahoma"/>
          <w:lang w:val="el"/>
        </w:rPr>
        <w:t xml:space="preserve">, </w:t>
      </w:r>
      <w:r w:rsidRPr="00904990">
        <w:rPr>
          <w:rFonts w:eastAsia="Tahoma"/>
          <w:lang w:val="el"/>
        </w:rPr>
        <w:t xml:space="preserve">αποδοτικότητα </w:t>
      </w:r>
      <w:r w:rsidR="00C10C90">
        <w:rPr>
          <w:rFonts w:eastAsia="Tahoma"/>
          <w:lang w:val="el"/>
        </w:rPr>
        <w:t xml:space="preserve">και η </w:t>
      </w:r>
      <w:r w:rsidR="00963AF9">
        <w:rPr>
          <w:rFonts w:eastAsia="Tahoma"/>
          <w:lang w:val="el"/>
        </w:rPr>
        <w:t xml:space="preserve">αξιόπιστη </w:t>
      </w:r>
      <w:r w:rsidR="00C10C90">
        <w:rPr>
          <w:rFonts w:eastAsia="Tahoma"/>
          <w:lang w:val="el"/>
        </w:rPr>
        <w:t xml:space="preserve">υποστήριξη των </w:t>
      </w:r>
      <w:r w:rsidR="00407EB6">
        <w:rPr>
          <w:rFonts w:eastAsia="Tahoma"/>
          <w:lang w:val="el"/>
        </w:rPr>
        <w:t xml:space="preserve">Ηλεκτρονικών Δημοσίων Προμηθειών. </w:t>
      </w:r>
    </w:p>
    <w:p w14:paraId="0B4E3392" w14:textId="77777777" w:rsidR="00963AF9" w:rsidRDefault="00963AF9" w:rsidP="00D9520E">
      <w:pPr>
        <w:spacing w:line="276" w:lineRule="auto"/>
        <w:rPr>
          <w:rFonts w:eastAsia="Tahoma"/>
          <w:lang w:val="el"/>
        </w:rPr>
      </w:pPr>
    </w:p>
    <w:p w14:paraId="5B021852" w14:textId="5A1AB245" w:rsidR="00980FFC" w:rsidRDefault="00980FFC" w:rsidP="00F373CF">
      <w:pPr>
        <w:pStyle w:val="20"/>
        <w:numPr>
          <w:ilvl w:val="1"/>
          <w:numId w:val="63"/>
        </w:numPr>
        <w:spacing w:line="276" w:lineRule="auto"/>
        <w:rPr>
          <w:lang w:val="el-GR"/>
        </w:rPr>
      </w:pPr>
      <w:bookmarkStart w:id="519" w:name="_Ref86664747"/>
      <w:bookmarkStart w:id="520" w:name="_Toc121404598"/>
      <w:bookmarkStart w:id="521" w:name="_Toc126068943"/>
      <w:r w:rsidRPr="00EF2204">
        <w:rPr>
          <w:lang w:val="el-GR"/>
        </w:rPr>
        <w:t>Αναμενόμενα Οφέλη</w:t>
      </w:r>
      <w:bookmarkEnd w:id="519"/>
      <w:bookmarkEnd w:id="520"/>
      <w:bookmarkEnd w:id="521"/>
    </w:p>
    <w:p w14:paraId="70667B44" w14:textId="5091E6A1" w:rsidR="00904990" w:rsidRPr="00990757" w:rsidRDefault="00904990" w:rsidP="00297608">
      <w:pPr>
        <w:spacing w:line="276" w:lineRule="auto"/>
        <w:rPr>
          <w:lang w:val="el-GR"/>
        </w:rPr>
      </w:pPr>
      <w:r w:rsidRPr="00990757">
        <w:rPr>
          <w:rFonts w:eastAsia="Tahoma"/>
          <w:lang w:val="el"/>
        </w:rPr>
        <w:t xml:space="preserve">Η </w:t>
      </w:r>
      <w:r w:rsidR="008E2206">
        <w:rPr>
          <w:rFonts w:eastAsia="Tahoma"/>
          <w:lang w:val="el"/>
        </w:rPr>
        <w:t xml:space="preserve">υλοποίηση του </w:t>
      </w:r>
      <w:r w:rsidR="008E2206">
        <w:rPr>
          <w:rFonts w:eastAsia="Tahoma"/>
          <w:lang w:val="el-GR"/>
        </w:rPr>
        <w:t xml:space="preserve">Νέου ΕΣΗΔΗΣ </w:t>
      </w:r>
      <w:r w:rsidRPr="00990757">
        <w:rPr>
          <w:rFonts w:eastAsia="Tahoma"/>
          <w:lang w:val="el"/>
        </w:rPr>
        <w:t>θα προσδώσει σειρά από οφέλη, όπως:</w:t>
      </w:r>
    </w:p>
    <w:p w14:paraId="2693E048"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Αύξηση της ανταγωνιστικότητας</w:t>
      </w:r>
    </w:p>
    <w:p w14:paraId="120FF84F"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Προσέλκυση επενδύσεων</w:t>
      </w:r>
    </w:p>
    <w:p w14:paraId="09B5B37D"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Ενδυνάμωση των Θεσμών</w:t>
      </w:r>
    </w:p>
    <w:p w14:paraId="1AB36C26"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Τόνωση του αισθήματος εμπιστοσύνης και ασφάλειας των επιχειρήσεων</w:t>
      </w:r>
    </w:p>
    <w:p w14:paraId="7048A7F2"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Αύξηση της διαφάνειας στην λειτουργία των προμηθειών</w:t>
      </w:r>
    </w:p>
    <w:p w14:paraId="2E5FED52" w14:textId="77777777" w:rsidR="00904990" w:rsidRPr="00990757" w:rsidRDefault="00904990" w:rsidP="00F373CF">
      <w:pPr>
        <w:pStyle w:val="aff"/>
        <w:numPr>
          <w:ilvl w:val="0"/>
          <w:numId w:val="35"/>
        </w:numPr>
        <w:spacing w:line="276" w:lineRule="auto"/>
        <w:rPr>
          <w:lang w:val="el-GR"/>
        </w:rPr>
      </w:pPr>
      <w:r w:rsidRPr="00990757">
        <w:rPr>
          <w:rFonts w:eastAsia="Tahoma"/>
          <w:lang w:val="el"/>
        </w:rPr>
        <w:t>Εξοικονόμηση πόρων</w:t>
      </w:r>
    </w:p>
    <w:p w14:paraId="312026C0" w14:textId="77777777" w:rsidR="00904990" w:rsidRPr="00990757" w:rsidRDefault="00904990" w:rsidP="00F373CF">
      <w:pPr>
        <w:pStyle w:val="aff"/>
        <w:numPr>
          <w:ilvl w:val="0"/>
          <w:numId w:val="35"/>
        </w:numPr>
        <w:spacing w:line="276" w:lineRule="auto"/>
        <w:rPr>
          <w:rFonts w:eastAsia="Tahoma"/>
          <w:lang w:val="el"/>
        </w:rPr>
      </w:pPr>
      <w:r w:rsidRPr="00990757">
        <w:rPr>
          <w:rFonts w:eastAsia="Tahoma"/>
          <w:lang w:val="el"/>
        </w:rPr>
        <w:t>Μείωση λειτουργικού κόστους προμηθειών</w:t>
      </w:r>
    </w:p>
    <w:p w14:paraId="397B63ED" w14:textId="77777777" w:rsidR="00904990" w:rsidRPr="00990757" w:rsidRDefault="00904990" w:rsidP="00F373CF">
      <w:pPr>
        <w:pStyle w:val="aff"/>
        <w:numPr>
          <w:ilvl w:val="0"/>
          <w:numId w:val="35"/>
        </w:numPr>
        <w:spacing w:line="276" w:lineRule="auto"/>
        <w:rPr>
          <w:rFonts w:eastAsia="Tahoma"/>
          <w:lang w:val="el"/>
        </w:rPr>
      </w:pPr>
      <w:r w:rsidRPr="00990757">
        <w:rPr>
          <w:rFonts w:eastAsia="Tahoma"/>
          <w:lang w:val="el"/>
        </w:rPr>
        <w:t>Μείωση κόστους υποδομών: οικονομίες κλίμακας στην εισαγωγή αναβαθμίσεων και   τροποποιήσεων, μείωση διαχειριστικού φόρτου για την επίλυση δυσλειτουργιών και την διαχείριση του συστήματος</w:t>
      </w:r>
    </w:p>
    <w:p w14:paraId="4DB53C36" w14:textId="77777777" w:rsidR="00904990" w:rsidRPr="00990757" w:rsidRDefault="00904990" w:rsidP="00F373CF">
      <w:pPr>
        <w:pStyle w:val="aff"/>
        <w:numPr>
          <w:ilvl w:val="0"/>
          <w:numId w:val="35"/>
        </w:numPr>
        <w:spacing w:line="276" w:lineRule="auto"/>
        <w:rPr>
          <w:rFonts w:eastAsia="Tahoma"/>
          <w:lang w:val="el"/>
        </w:rPr>
      </w:pPr>
      <w:r w:rsidRPr="00990757">
        <w:rPr>
          <w:rFonts w:eastAsia="Tahoma"/>
          <w:lang w:val="el"/>
        </w:rPr>
        <w:t>Προστασία και  ασφάλεια των δεδομένων</w:t>
      </w:r>
    </w:p>
    <w:p w14:paraId="3CD3B78A" w14:textId="77777777" w:rsidR="00904990" w:rsidRPr="00990757" w:rsidRDefault="00904990" w:rsidP="00F373CF">
      <w:pPr>
        <w:pStyle w:val="aff"/>
        <w:numPr>
          <w:ilvl w:val="0"/>
          <w:numId w:val="35"/>
        </w:numPr>
        <w:spacing w:line="276" w:lineRule="auto"/>
        <w:rPr>
          <w:rFonts w:eastAsia="Tahoma"/>
          <w:lang w:val="el"/>
        </w:rPr>
      </w:pPr>
      <w:r w:rsidRPr="00990757">
        <w:rPr>
          <w:rFonts w:eastAsia="Tahoma"/>
          <w:lang w:val="el"/>
        </w:rPr>
        <w:t>Ταχύτερη διεκπεραίωση των διαδικασιών</w:t>
      </w:r>
    </w:p>
    <w:p w14:paraId="2134ED65" w14:textId="77777777" w:rsidR="00904990" w:rsidRPr="00990757" w:rsidRDefault="00904990" w:rsidP="00F373CF">
      <w:pPr>
        <w:pStyle w:val="aff"/>
        <w:numPr>
          <w:ilvl w:val="0"/>
          <w:numId w:val="35"/>
        </w:numPr>
        <w:spacing w:line="276" w:lineRule="auto"/>
        <w:rPr>
          <w:rFonts w:eastAsia="Tahoma"/>
          <w:lang w:val="el"/>
        </w:rPr>
      </w:pPr>
      <w:r w:rsidRPr="00990757">
        <w:rPr>
          <w:rFonts w:eastAsia="Tahoma"/>
          <w:lang w:val="el"/>
        </w:rPr>
        <w:t>Βελτίωση της αποτελεσματικότητας και αποδοτικότητας των διαδικασιών</w:t>
      </w:r>
    </w:p>
    <w:p w14:paraId="7A6BD5A1" w14:textId="77777777" w:rsidR="00A22261" w:rsidRPr="00990757" w:rsidRDefault="00A22261" w:rsidP="00A22261">
      <w:pPr>
        <w:rPr>
          <w:lang w:val="el"/>
        </w:rPr>
      </w:pPr>
    </w:p>
    <w:p w14:paraId="15EF8B82" w14:textId="1F0C6F04" w:rsidR="00A22261" w:rsidRDefault="00A22261" w:rsidP="00F373CF">
      <w:pPr>
        <w:pStyle w:val="10"/>
        <w:numPr>
          <w:ilvl w:val="0"/>
          <w:numId w:val="63"/>
        </w:numPr>
        <w:spacing w:line="276" w:lineRule="auto"/>
        <w:ind w:left="426" w:hanging="426"/>
      </w:pPr>
      <w:bookmarkStart w:id="522" w:name="_Ref86403336"/>
      <w:bookmarkStart w:id="523" w:name="_Toc126068944"/>
      <w:r>
        <w:lastRenderedPageBreak/>
        <w:t>Αρχιτεκτονική</w:t>
      </w:r>
      <w:bookmarkEnd w:id="522"/>
      <w:bookmarkEnd w:id="523"/>
      <w:r>
        <w:t xml:space="preserve"> </w:t>
      </w:r>
    </w:p>
    <w:p w14:paraId="07BDFD45" w14:textId="20DD32FD" w:rsidR="00B50C47" w:rsidRPr="00FE7B58" w:rsidRDefault="004B162A" w:rsidP="00F373CF">
      <w:pPr>
        <w:pStyle w:val="20"/>
        <w:numPr>
          <w:ilvl w:val="1"/>
          <w:numId w:val="63"/>
        </w:numPr>
        <w:spacing w:line="276" w:lineRule="auto"/>
        <w:ind w:left="1276" w:hanging="1276"/>
        <w:rPr>
          <w:lang w:val="el-GR"/>
        </w:rPr>
      </w:pPr>
      <w:bookmarkStart w:id="524" w:name="_Ref86405373"/>
      <w:bookmarkStart w:id="525" w:name="_Toc121404599"/>
      <w:bookmarkStart w:id="526" w:name="_Toc126068945"/>
      <w:r w:rsidRPr="00FE7B58">
        <w:rPr>
          <w:lang w:val="el-GR"/>
        </w:rPr>
        <w:t>Γενικές Αρχές Σχεδιασμού Συστήματος</w:t>
      </w:r>
      <w:bookmarkEnd w:id="524"/>
      <w:bookmarkEnd w:id="525"/>
      <w:bookmarkEnd w:id="526"/>
    </w:p>
    <w:p w14:paraId="5CF3982F" w14:textId="50657C10" w:rsidR="00EC554F" w:rsidRPr="00990757" w:rsidRDefault="00EC554F" w:rsidP="00297608">
      <w:pPr>
        <w:spacing w:before="120" w:line="276" w:lineRule="auto"/>
        <w:rPr>
          <w:lang w:val="el-GR"/>
        </w:rPr>
      </w:pPr>
      <w:r w:rsidRPr="00990757">
        <w:rPr>
          <w:lang w:val="el-GR"/>
        </w:rPr>
        <w:t xml:space="preserve">Οι γενικές αρχές σχεδιασμού που θα διέπουν το </w:t>
      </w:r>
      <w:r w:rsidR="00930880">
        <w:rPr>
          <w:lang w:val="el-GR"/>
        </w:rPr>
        <w:t xml:space="preserve">νέο </w:t>
      </w:r>
      <w:r w:rsidRPr="00990757">
        <w:rPr>
          <w:lang w:val="el-GR"/>
        </w:rPr>
        <w:t>σύστημα, σε λειτουργικό και τεχνολογικό επίπεδο, για τις οποίες ο ανάδοχος υποχρεούται να συμμορφώνεται, είναι:</w:t>
      </w:r>
    </w:p>
    <w:p w14:paraId="0822210A" w14:textId="77777777" w:rsidR="00EC554F" w:rsidRPr="00990757" w:rsidRDefault="00EC554F" w:rsidP="00F373CF">
      <w:pPr>
        <w:numPr>
          <w:ilvl w:val="0"/>
          <w:numId w:val="36"/>
        </w:numPr>
        <w:tabs>
          <w:tab w:val="clear" w:pos="360"/>
        </w:tabs>
        <w:suppressAutoHyphens w:val="0"/>
        <w:spacing w:before="120" w:after="0" w:line="276" w:lineRule="auto"/>
        <w:ind w:left="426" w:hanging="426"/>
        <w:rPr>
          <w:lang w:val="el-GR"/>
        </w:rPr>
      </w:pPr>
      <w:r w:rsidRPr="00990757">
        <w:rPr>
          <w:b/>
          <w:lang w:val="el-GR"/>
        </w:rPr>
        <w:t>Αρχιτεκτονική N-tier</w:t>
      </w:r>
      <w:r w:rsidRPr="00990757">
        <w:rPr>
          <w:lang w:val="el-GR"/>
        </w:rPr>
        <w:t xml:space="preserve">,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 βασισμένη πάνω σε καθιερωμένα </w:t>
      </w:r>
      <w:r w:rsidRPr="00990757">
        <w:rPr>
          <w:bCs/>
          <w:lang w:val="el-GR"/>
        </w:rPr>
        <w:t>πρότυπα</w:t>
      </w:r>
      <w:r w:rsidRPr="00990757">
        <w:rPr>
          <w:lang w:val="el-GR"/>
        </w:rPr>
        <w:t>, έτσι ώστε να διασφαλίζεται:</w:t>
      </w:r>
    </w:p>
    <w:p w14:paraId="205A2792" w14:textId="77777777"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lang w:val="el-GR"/>
        </w:rPr>
        <w:t>ομαλή συνεργασία και λειτουργία μεταξύ των επιμέρους Υποσυστημάτων,</w:t>
      </w:r>
    </w:p>
    <w:p w14:paraId="3DACC296" w14:textId="77777777"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lang w:val="el-GR"/>
        </w:rPr>
        <w:t>δικτυακή συνεργασία μεταξύ εφαρμογών ή/και συστημάτων τα οποία βρίσκονται σε διαφορετικά υπολογιστικά συστήματα,</w:t>
      </w:r>
    </w:p>
    <w:p w14:paraId="27B1D753" w14:textId="46BF0D9C" w:rsidR="00EC554F" w:rsidRPr="00990757" w:rsidRDefault="00EC554F" w:rsidP="00F373CF">
      <w:pPr>
        <w:numPr>
          <w:ilvl w:val="0"/>
          <w:numId w:val="37"/>
        </w:numPr>
        <w:tabs>
          <w:tab w:val="num" w:pos="993"/>
        </w:tabs>
        <w:suppressAutoHyphens w:val="0"/>
        <w:spacing w:before="60" w:after="60" w:line="276" w:lineRule="auto"/>
        <w:ind w:left="993" w:hanging="426"/>
        <w:rPr>
          <w:lang w:val="el-GR"/>
        </w:rPr>
      </w:pPr>
      <w:r w:rsidRPr="00990757">
        <w:rPr>
          <w:lang w:val="el-GR"/>
        </w:rPr>
        <w:t>εύκολη επέμβαση στη λειτουργικότητα των Υποσυστημάτων (συντηρ</w:t>
      </w:r>
      <w:r w:rsidR="00A74673">
        <w:rPr>
          <w:lang w:val="el-GR"/>
        </w:rPr>
        <w:t>η</w:t>
      </w:r>
      <w:r w:rsidRPr="00990757">
        <w:rPr>
          <w:lang w:val="el-GR"/>
        </w:rPr>
        <w:t xml:space="preserve">σιμότητα – </w:t>
      </w:r>
      <w:r w:rsidRPr="00990757">
        <w:t>maintainability</w:t>
      </w:r>
      <w:r w:rsidRPr="00990757">
        <w:rPr>
          <w:lang w:val="el-GR"/>
        </w:rPr>
        <w:t>),</w:t>
      </w:r>
    </w:p>
    <w:p w14:paraId="6C9E5507" w14:textId="407C70F6" w:rsidR="00EC554F" w:rsidRDefault="00EC554F" w:rsidP="00F373CF">
      <w:pPr>
        <w:numPr>
          <w:ilvl w:val="0"/>
          <w:numId w:val="36"/>
        </w:numPr>
        <w:tabs>
          <w:tab w:val="clear" w:pos="360"/>
        </w:tabs>
        <w:suppressAutoHyphens w:val="0"/>
        <w:spacing w:before="120" w:after="0" w:line="276" w:lineRule="auto"/>
        <w:ind w:left="426" w:hanging="426"/>
        <w:rPr>
          <w:bCs/>
          <w:lang w:val="el-GR"/>
        </w:rPr>
      </w:pPr>
      <w:r w:rsidRPr="00990757">
        <w:rPr>
          <w:b/>
          <w:lang w:val="el-GR"/>
        </w:rPr>
        <w:t>Αρθρωτή (modular) αρχιτεκτονική</w:t>
      </w:r>
      <w:r w:rsidRPr="00990757">
        <w:rPr>
          <w:lang w:val="el-GR"/>
        </w:rPr>
        <w:t xml:space="preserve"> του συστήματος, ώστε να επιτρέπονται μελλοντικές επεκτάσεις αλλαγές και αντικαταστάσεις, ενσωματώσεις, ή αναβαθμίσεις ή αλλαγές διακριτών τμημάτων λογισμικού, ενώ παράλληλα να καθίσταται εφικτή  η εύκολη επέκταση επιμέρους δομικών στοιχείων της λύσης (scale up – scale out) για την άμεση αντιμετώπιση αυξανόμενων αναγκών και να </w:t>
      </w:r>
      <w:r w:rsidRPr="00990757">
        <w:rPr>
          <w:bCs/>
          <w:lang w:val="el-GR"/>
        </w:rPr>
        <w:t>είναι εφικτή η αξιοποίηση μελλοντικών οριζόντιων δράσεων υπουργείων.</w:t>
      </w:r>
    </w:p>
    <w:p w14:paraId="1130F17F" w14:textId="645493AF" w:rsidR="00EC554F" w:rsidRPr="00990757" w:rsidRDefault="00EC554F" w:rsidP="00F373CF">
      <w:pPr>
        <w:numPr>
          <w:ilvl w:val="0"/>
          <w:numId w:val="36"/>
        </w:numPr>
        <w:tabs>
          <w:tab w:val="clear" w:pos="360"/>
        </w:tabs>
        <w:suppressAutoHyphens w:val="0"/>
        <w:spacing w:before="120" w:after="0" w:line="276" w:lineRule="auto"/>
        <w:ind w:left="426" w:hanging="426"/>
        <w:rPr>
          <w:lang w:val="el-GR"/>
        </w:rPr>
      </w:pPr>
      <w:r w:rsidRPr="00990757">
        <w:rPr>
          <w:lang w:val="el-GR"/>
        </w:rPr>
        <w:t xml:space="preserve">Λειτουργία σε </w:t>
      </w:r>
      <w:r w:rsidRPr="00990757">
        <w:rPr>
          <w:b/>
        </w:rPr>
        <w:t>web</w:t>
      </w:r>
      <w:r w:rsidRPr="00990757">
        <w:rPr>
          <w:b/>
          <w:lang w:val="el-GR"/>
        </w:rPr>
        <w:t xml:space="preserve"> περιβάλλον</w:t>
      </w:r>
      <w:r w:rsidRPr="00990757">
        <w:rPr>
          <w:lang w:val="el-GR"/>
        </w:rPr>
        <w:t>, το οποίο θα αποτελέσει το</w:t>
      </w:r>
      <w:r w:rsidR="00A74673">
        <w:rPr>
          <w:lang w:val="el-GR"/>
        </w:rPr>
        <w:t>ν</w:t>
      </w:r>
      <w:r w:rsidRPr="00990757">
        <w:rPr>
          <w:lang w:val="el-GR"/>
        </w:rPr>
        <w:t xml:space="preserve"> βασικό «χώρο εργασίας» για τους «διαχειριστές» και τους εξουσιοδοτημένους χρήστες των εφαρμογών με στόχο την:</w:t>
      </w:r>
    </w:p>
    <w:p w14:paraId="1DAD43AB" w14:textId="77777777"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lang w:val="el-GR"/>
        </w:rPr>
        <w:t>επίτευξη της μεγαλύτερης δυνατής ομοιομορφίας στις διεπαφές μεταξύ των διαφόρων υποσυστημάτων και στον τρόπο εργασίας τους,</w:t>
      </w:r>
    </w:p>
    <w:p w14:paraId="1B09C93F" w14:textId="77777777"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lang w:val="el-GR"/>
        </w:rPr>
        <w:t>επιλογή κοινών και φιλικών τρόπων παρουσίασης, όσον αφορά στις διεπαφές των χρηστών με τις εφαρμογές.</w:t>
      </w:r>
    </w:p>
    <w:p w14:paraId="617A2C5C" w14:textId="77777777" w:rsidR="00EC554F" w:rsidRPr="00990757" w:rsidRDefault="00EC554F" w:rsidP="00F373CF">
      <w:pPr>
        <w:numPr>
          <w:ilvl w:val="0"/>
          <w:numId w:val="36"/>
        </w:numPr>
        <w:tabs>
          <w:tab w:val="clear" w:pos="360"/>
        </w:tabs>
        <w:suppressAutoHyphens w:val="0"/>
        <w:spacing w:before="120" w:after="0" w:line="276" w:lineRule="auto"/>
        <w:ind w:left="426" w:hanging="426"/>
        <w:rPr>
          <w:lang w:val="el-GR"/>
        </w:rPr>
      </w:pPr>
      <w:r w:rsidRPr="00990757">
        <w:rPr>
          <w:lang w:val="el-GR"/>
        </w:rPr>
        <w:t xml:space="preserve">Εξασφάλιση </w:t>
      </w:r>
      <w:r w:rsidRPr="00990757">
        <w:rPr>
          <w:b/>
          <w:lang w:val="el-GR"/>
        </w:rPr>
        <w:t>πλήρους λειτουργικότητας</w:t>
      </w:r>
      <w:r w:rsidRPr="00990757">
        <w:rPr>
          <w:lang w:val="el-GR"/>
        </w:rPr>
        <w:t xml:space="preserve"> μέσω Διαδικτύου (</w:t>
      </w:r>
      <w:r w:rsidRPr="00990757">
        <w:t>Internet</w:t>
      </w:r>
      <w:r w:rsidRPr="00990757">
        <w:rPr>
          <w:lang w:val="el-GR"/>
        </w:rPr>
        <w:t>) κάνοντας χρήση των καθιερωμένων εφαρμογών πλοήγησης (</w:t>
      </w:r>
      <w:r w:rsidRPr="00990757">
        <w:t>Web</w:t>
      </w:r>
      <w:r w:rsidRPr="00990757">
        <w:rPr>
          <w:lang w:val="el-GR"/>
        </w:rPr>
        <w:t xml:space="preserve"> </w:t>
      </w:r>
      <w:r w:rsidRPr="00990757">
        <w:t>Browsers</w:t>
      </w:r>
      <w:r w:rsidRPr="00990757">
        <w:rPr>
          <w:lang w:val="el-GR"/>
        </w:rPr>
        <w:t xml:space="preserve">) χωρίς να απαιτείται επιπλέον εγκατάσταση λογισμικού ή τρίτων συσκευών από τους τελικούς χρήστες. </w:t>
      </w:r>
    </w:p>
    <w:p w14:paraId="2704A149" w14:textId="2A79E859" w:rsidR="00EC554F" w:rsidRPr="00990757" w:rsidRDefault="00EC554F" w:rsidP="00F373CF">
      <w:pPr>
        <w:numPr>
          <w:ilvl w:val="0"/>
          <w:numId w:val="36"/>
        </w:numPr>
        <w:tabs>
          <w:tab w:val="clear" w:pos="360"/>
          <w:tab w:val="num" w:pos="993"/>
        </w:tabs>
        <w:suppressAutoHyphens w:val="0"/>
        <w:spacing w:before="120" w:after="0" w:line="276" w:lineRule="auto"/>
        <w:ind w:left="426" w:hanging="426"/>
        <w:rPr>
          <w:bCs/>
          <w:lang w:val="el-GR"/>
        </w:rPr>
      </w:pPr>
      <w:r w:rsidRPr="00990757">
        <w:rPr>
          <w:bCs/>
          <w:lang w:val="el-GR"/>
        </w:rPr>
        <w:t xml:space="preserve">Διασφάλιση προσβασιμότητας σε ιστότοπους και εφαρμογές του συστήματος, για φορητές συσκευές σε άτομα με αναπηρίες, σύμφωνα με τα οριζόμενα στο κεφάλαιο Η’ “Ψηφιακή Προσβασιμότητα” του </w:t>
      </w:r>
      <w:r w:rsidR="006F3F34">
        <w:rPr>
          <w:bCs/>
          <w:lang w:val="el-GR"/>
        </w:rPr>
        <w:t>Ν</w:t>
      </w:r>
      <w:r w:rsidRPr="00990757">
        <w:rPr>
          <w:bCs/>
          <w:lang w:val="el-GR"/>
        </w:rPr>
        <w:t>.</w:t>
      </w:r>
      <w:r w:rsidR="006F3F34">
        <w:rPr>
          <w:bCs/>
          <w:lang w:val="el-GR"/>
        </w:rPr>
        <w:t xml:space="preserve"> </w:t>
      </w:r>
      <w:r w:rsidRPr="00990757">
        <w:rPr>
          <w:bCs/>
          <w:lang w:val="el-GR"/>
        </w:rPr>
        <w:t>4727/2020</w:t>
      </w:r>
      <w:r w:rsidR="006F3F34">
        <w:rPr>
          <w:bCs/>
          <w:lang w:val="el-GR"/>
        </w:rPr>
        <w:t>.</w:t>
      </w:r>
    </w:p>
    <w:p w14:paraId="77AC3B84" w14:textId="21D36D89" w:rsidR="00EC554F" w:rsidRPr="00990757" w:rsidRDefault="00EC554F" w:rsidP="00F373CF">
      <w:pPr>
        <w:numPr>
          <w:ilvl w:val="0"/>
          <w:numId w:val="36"/>
        </w:numPr>
        <w:tabs>
          <w:tab w:val="clear" w:pos="360"/>
          <w:tab w:val="num" w:pos="993"/>
        </w:tabs>
        <w:suppressAutoHyphens w:val="0"/>
        <w:spacing w:before="120" w:after="0" w:line="276" w:lineRule="auto"/>
        <w:ind w:left="426" w:hanging="426"/>
        <w:rPr>
          <w:bCs/>
          <w:lang w:val="el-GR"/>
        </w:rPr>
      </w:pPr>
      <w:r w:rsidRPr="00990757">
        <w:rPr>
          <w:bCs/>
          <w:lang w:val="el-GR"/>
        </w:rPr>
        <w:t xml:space="preserve">Σε ότι αφορά το ψηφιακό περιεχόμενο που πιθανόν παραχθεί στο πλαίσιο της Πράξης να ακολουθεί την αρχή της ανοικτής διάθεσης και περαιτέρω χρήσης των δημοσίων δεδομένων ως ανοικτών δεδομένων εφαρμόζοντας τις διατάξεις του κεφαλαίου Ι’ “Ανοικτά δεδομένα και περαιτέρω χρήση πληροφοριών του δημοσίου τομέα” του </w:t>
      </w:r>
      <w:r w:rsidR="006F3F34">
        <w:rPr>
          <w:bCs/>
          <w:lang w:val="el-GR"/>
        </w:rPr>
        <w:t>Ν</w:t>
      </w:r>
      <w:r w:rsidRPr="00990757">
        <w:rPr>
          <w:bCs/>
          <w:lang w:val="el-GR"/>
        </w:rPr>
        <w:t>. 4727/2020.</w:t>
      </w:r>
    </w:p>
    <w:p w14:paraId="25743A87" w14:textId="77777777" w:rsidR="00EC554F" w:rsidRPr="00990757" w:rsidRDefault="00EC554F" w:rsidP="00F373CF">
      <w:pPr>
        <w:numPr>
          <w:ilvl w:val="0"/>
          <w:numId w:val="36"/>
        </w:numPr>
        <w:tabs>
          <w:tab w:val="clear" w:pos="360"/>
          <w:tab w:val="num" w:pos="993"/>
        </w:tabs>
        <w:suppressAutoHyphens w:val="0"/>
        <w:spacing w:before="120" w:after="0" w:line="276" w:lineRule="auto"/>
        <w:ind w:left="426" w:hanging="426"/>
        <w:rPr>
          <w:bCs/>
          <w:lang w:val="el-GR"/>
        </w:rPr>
      </w:pPr>
      <w:r w:rsidRPr="00990757">
        <w:rPr>
          <w:bCs/>
          <w:lang w:val="el-GR"/>
        </w:rPr>
        <w:t>Υιοθέτηση modular αρχιτεκτονικής ώστε να είναι εφικτή η αξιοποίηση μελλοντικών οριζόντιων δράσεων υπουργείων.</w:t>
      </w:r>
    </w:p>
    <w:p w14:paraId="5C05005C" w14:textId="77777777" w:rsidR="00EC554F" w:rsidRPr="00990757" w:rsidRDefault="00EC554F" w:rsidP="00F373CF">
      <w:pPr>
        <w:numPr>
          <w:ilvl w:val="0"/>
          <w:numId w:val="36"/>
        </w:numPr>
        <w:tabs>
          <w:tab w:val="clear" w:pos="360"/>
        </w:tabs>
        <w:suppressAutoHyphens w:val="0"/>
        <w:spacing w:before="120" w:after="0" w:line="276" w:lineRule="auto"/>
        <w:rPr>
          <w:bCs/>
          <w:lang w:val="el-GR"/>
        </w:rPr>
      </w:pPr>
      <w:r w:rsidRPr="00990757">
        <w:rPr>
          <w:bCs/>
          <w:lang w:val="el-GR"/>
        </w:rPr>
        <w:t>Ο Σχεδιασμός των εφαρμογών, θα πρέπει:</w:t>
      </w:r>
    </w:p>
    <w:p w14:paraId="46EBA8A8" w14:textId="77777777"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bCs/>
          <w:lang w:val="el-GR"/>
        </w:rPr>
        <w:lastRenderedPageBreak/>
        <w:t>Να είναι “</w:t>
      </w:r>
      <w:r w:rsidRPr="00990757">
        <w:rPr>
          <w:b/>
          <w:bCs/>
          <w:lang w:val="el-GR"/>
        </w:rPr>
        <w:t>digital by default</w:t>
      </w:r>
      <w:r w:rsidRPr="00990757">
        <w:rPr>
          <w:lang w:val="el-GR"/>
        </w:rPr>
        <w:t>”, με την εφαρμογή των αρχών «Προστασία των Δεδομένων από το Σχεδιασμό και εξ Oρισμού» («</w:t>
      </w:r>
      <w:r w:rsidRPr="00990757">
        <w:rPr>
          <w:b/>
          <w:bCs/>
          <w:lang w:val="el-GR"/>
        </w:rPr>
        <w:t>Privacy by Design and by Default</w:t>
      </w:r>
      <w:r w:rsidRPr="00990757">
        <w:rPr>
          <w:lang w:val="el-GR"/>
        </w:rPr>
        <w:t>») του Κανονισμού 679/2016 (GDPR) καθώς και συμμόρφωση με το ν. 4624/2019,</w:t>
      </w:r>
    </w:p>
    <w:p w14:paraId="59B209B3" w14:textId="471DD405" w:rsidR="00EC554F" w:rsidRPr="00990757" w:rsidRDefault="00EC554F" w:rsidP="00F373CF">
      <w:pPr>
        <w:numPr>
          <w:ilvl w:val="0"/>
          <w:numId w:val="37"/>
        </w:numPr>
        <w:tabs>
          <w:tab w:val="num" w:pos="993"/>
        </w:tabs>
        <w:suppressAutoHyphens w:val="0"/>
        <w:spacing w:before="120" w:after="0" w:line="276" w:lineRule="auto"/>
        <w:ind w:left="993" w:hanging="426"/>
        <w:rPr>
          <w:lang w:val="el-GR"/>
        </w:rPr>
      </w:pPr>
      <w:r w:rsidRPr="00990757">
        <w:rPr>
          <w:lang w:val="el-GR"/>
        </w:rPr>
        <w:t>Nα παρέχει εγγενώς την απαραίτητη ευελιξία και να επιτρέπει την παραμετροποίηση του συστήματος για την προσθήκη νέων διαδικασιών από τους χρήστες του, χωρίς την παρέμβαση του αναδόχου</w:t>
      </w:r>
    </w:p>
    <w:p w14:paraId="1E2AFB9C" w14:textId="09DD9304" w:rsidR="00EC554F" w:rsidRPr="00990757" w:rsidRDefault="00EC554F" w:rsidP="00F373CF">
      <w:pPr>
        <w:numPr>
          <w:ilvl w:val="0"/>
          <w:numId w:val="36"/>
        </w:numPr>
        <w:tabs>
          <w:tab w:val="clear" w:pos="360"/>
        </w:tabs>
        <w:suppressAutoHyphens w:val="0"/>
        <w:spacing w:before="120" w:after="0" w:line="276" w:lineRule="auto"/>
        <w:rPr>
          <w:bCs/>
          <w:lang w:val="el-GR"/>
        </w:rPr>
      </w:pPr>
      <w:r w:rsidRPr="00990757">
        <w:rPr>
          <w:bCs/>
          <w:lang w:val="el-GR"/>
        </w:rPr>
        <w:t xml:space="preserve">Ο σχεδιασμός και η υλοποίηση των νέων λειτουργιών θα πρέπει να είναι απολύτως συμβατά με την υφιστάμενη αρχιτεκτονική και θα ολοκληρώνονται </w:t>
      </w:r>
      <w:r w:rsidR="00BB3A76">
        <w:rPr>
          <w:bCs/>
          <w:lang w:val="el-GR"/>
        </w:rPr>
        <w:t xml:space="preserve">μέσω </w:t>
      </w:r>
      <w:r w:rsidR="00104F5D">
        <w:rPr>
          <w:bCs/>
          <w:lang w:val="el-GR"/>
        </w:rPr>
        <w:t xml:space="preserve">προσφερόμενων </w:t>
      </w:r>
      <w:r w:rsidR="00B01478">
        <w:rPr>
          <w:bCs/>
          <w:lang w:val="el-GR"/>
        </w:rPr>
        <w:t xml:space="preserve">συστημάτων </w:t>
      </w:r>
      <w:r w:rsidR="00104F5D">
        <w:rPr>
          <w:bCs/>
          <w:lang w:val="el-GR"/>
        </w:rPr>
        <w:t xml:space="preserve">ή διαλειτουργικότητας </w:t>
      </w:r>
      <w:r w:rsidRPr="00990757">
        <w:rPr>
          <w:bCs/>
          <w:lang w:val="el-GR"/>
        </w:rPr>
        <w:t>με τα υφιστάμενα υποσυστήματα του ΟΠΣ-ΕΣΗΔΗΣ ώστε να συμπεριφέρονται ως ενιαίο, ολοκληρωμένο σύστημα.</w:t>
      </w:r>
    </w:p>
    <w:p w14:paraId="72035281" w14:textId="77777777" w:rsidR="00EC554F" w:rsidRPr="00990757" w:rsidRDefault="00EC554F" w:rsidP="00F373CF">
      <w:pPr>
        <w:numPr>
          <w:ilvl w:val="0"/>
          <w:numId w:val="36"/>
        </w:numPr>
        <w:tabs>
          <w:tab w:val="clear" w:pos="360"/>
        </w:tabs>
        <w:suppressAutoHyphens w:val="0"/>
        <w:spacing w:before="120" w:after="0" w:line="276" w:lineRule="auto"/>
        <w:rPr>
          <w:bCs/>
          <w:lang w:val="el-GR"/>
        </w:rPr>
      </w:pPr>
      <w:r w:rsidRPr="00990757">
        <w:rPr>
          <w:bCs/>
          <w:lang w:val="el-GR"/>
        </w:rPr>
        <w:t>Το σύνολο του πηγαίου κώδικα του έργου να διατίθεται με άδεια που θα επιτρέπει την περαιτέρω χρήση του από τον φορέα, όπως ορίζεται στο άρθρο 88 του ν. 4727/2020.</w:t>
      </w:r>
    </w:p>
    <w:p w14:paraId="04811FF8" w14:textId="77777777" w:rsidR="00EC554F" w:rsidRPr="003A0B93" w:rsidRDefault="00EC554F" w:rsidP="00F373CF">
      <w:pPr>
        <w:numPr>
          <w:ilvl w:val="0"/>
          <w:numId w:val="36"/>
        </w:numPr>
        <w:tabs>
          <w:tab w:val="clear" w:pos="360"/>
        </w:tabs>
        <w:suppressAutoHyphens w:val="0"/>
        <w:spacing w:before="120" w:after="0" w:line="276" w:lineRule="auto"/>
        <w:rPr>
          <w:bCs/>
          <w:lang w:val="el-GR"/>
        </w:rPr>
      </w:pPr>
      <w:bookmarkStart w:id="527" w:name="_Hlk69374268"/>
      <w:r w:rsidRPr="00990757">
        <w:rPr>
          <w:bCs/>
          <w:lang w:val="el-GR"/>
        </w:rPr>
        <w:t xml:space="preserve">Συμμόρφωση με την υπ’ αριθμ. 1027/2019 (ΦΕΚ 3739/Β’/08-10-2019) απόφαση με θέμα </w:t>
      </w:r>
      <w:r w:rsidRPr="003A0B93">
        <w:rPr>
          <w:bCs/>
          <w:lang w:val="el-GR"/>
        </w:rPr>
        <w:t>«Θέματα εφαρμογής και διαδικασιών του Ν.4577/2018 (Α’ 199)» που αφορά στις βασικές απαιτήσεις ασφαλείας συστημάτων δικτύου και πληροφοριών.</w:t>
      </w:r>
    </w:p>
    <w:bookmarkEnd w:id="527"/>
    <w:p w14:paraId="68B41F5E" w14:textId="5E5BA6F2" w:rsidR="00EC554F" w:rsidRPr="003A0B93" w:rsidRDefault="00EC554F" w:rsidP="00F373CF">
      <w:pPr>
        <w:numPr>
          <w:ilvl w:val="0"/>
          <w:numId w:val="36"/>
        </w:numPr>
        <w:tabs>
          <w:tab w:val="clear" w:pos="360"/>
        </w:tabs>
        <w:suppressAutoHyphens w:val="0"/>
        <w:spacing w:before="120" w:after="0" w:line="276" w:lineRule="auto"/>
        <w:rPr>
          <w:bCs/>
          <w:lang w:val="el-GR"/>
        </w:rPr>
      </w:pPr>
      <w:r w:rsidRPr="003A0B93">
        <w:rPr>
          <w:bCs/>
          <w:lang w:val="el-GR"/>
        </w:rPr>
        <w:t>Ενσωμάτωση άμεσης υποστήριξης βοήθειας (online help) και οδηγιών, προς τους χρήστες ανά διαδικασία.</w:t>
      </w:r>
    </w:p>
    <w:p w14:paraId="612454C7" w14:textId="459F8ECF" w:rsidR="00EC554F" w:rsidRPr="003A0B93" w:rsidRDefault="00EC554F" w:rsidP="00F373CF">
      <w:pPr>
        <w:numPr>
          <w:ilvl w:val="0"/>
          <w:numId w:val="36"/>
        </w:numPr>
        <w:tabs>
          <w:tab w:val="clear" w:pos="360"/>
        </w:tabs>
        <w:suppressAutoHyphens w:val="0"/>
        <w:spacing w:before="120" w:after="0" w:line="276" w:lineRule="auto"/>
        <w:rPr>
          <w:bCs/>
          <w:lang w:val="el-GR"/>
        </w:rPr>
      </w:pPr>
      <w:r w:rsidRPr="003A0B93">
        <w:rPr>
          <w:bCs/>
          <w:lang w:val="el-GR"/>
        </w:rPr>
        <w:t xml:space="preserve">Διαβαθμισμένη πρόσβαση στις Λειτουργικές περιοχές, ανάλογα με το είδος των υπηρεσιών και την </w:t>
      </w:r>
      <w:r w:rsidRPr="00990757">
        <w:rPr>
          <w:bCs/>
          <w:lang w:val="el-GR"/>
        </w:rPr>
        <w:t>ταυτότητα</w:t>
      </w:r>
      <w:r w:rsidRPr="003A0B93">
        <w:rPr>
          <w:bCs/>
          <w:lang w:val="el-GR"/>
        </w:rPr>
        <w:t xml:space="preserve"> των χρηστών.</w:t>
      </w:r>
    </w:p>
    <w:p w14:paraId="49D54B41" w14:textId="77777777" w:rsidR="00EC554F" w:rsidRPr="003A0B93" w:rsidRDefault="00EC554F" w:rsidP="00F373CF">
      <w:pPr>
        <w:numPr>
          <w:ilvl w:val="0"/>
          <w:numId w:val="36"/>
        </w:numPr>
        <w:tabs>
          <w:tab w:val="clear" w:pos="360"/>
        </w:tabs>
        <w:suppressAutoHyphens w:val="0"/>
        <w:spacing w:before="120" w:after="0" w:line="276" w:lineRule="auto"/>
        <w:rPr>
          <w:bCs/>
          <w:lang w:val="el-GR"/>
        </w:rPr>
      </w:pPr>
      <w:r w:rsidRPr="003A0B93">
        <w:rPr>
          <w:bCs/>
          <w:lang w:val="el-GR"/>
        </w:rPr>
        <w:t xml:space="preserve">Διασφάλιση της πληρότητας, ακεραιότητας, εμπιστευτικότητας και ασφάλειας των </w:t>
      </w:r>
      <w:r w:rsidRPr="00990757">
        <w:rPr>
          <w:bCs/>
          <w:lang w:val="el-GR"/>
        </w:rPr>
        <w:t>δεδομένων</w:t>
      </w:r>
      <w:r w:rsidRPr="003A0B93">
        <w:rPr>
          <w:bCs/>
          <w:lang w:val="el-GR"/>
        </w:rPr>
        <w:t xml:space="preserve"> κατά τη χρήση και τη δικτυακή διακίνησή τους.</w:t>
      </w:r>
    </w:p>
    <w:p w14:paraId="07042CE5" w14:textId="77777777" w:rsidR="00E37DF8" w:rsidRDefault="00EC554F" w:rsidP="00797053">
      <w:pPr>
        <w:numPr>
          <w:ilvl w:val="0"/>
          <w:numId w:val="36"/>
        </w:numPr>
        <w:tabs>
          <w:tab w:val="clear" w:pos="360"/>
        </w:tabs>
        <w:suppressAutoHyphens w:val="0"/>
        <w:spacing w:before="120" w:after="0" w:line="276" w:lineRule="auto"/>
        <w:rPr>
          <w:bCs/>
          <w:lang w:val="el-GR"/>
        </w:rPr>
      </w:pPr>
      <w:r w:rsidRPr="00990757">
        <w:rPr>
          <w:bCs/>
          <w:lang w:val="el-GR"/>
        </w:rPr>
        <w:t xml:space="preserve">Αξιοποίηση των τεχνολογιών </w:t>
      </w:r>
      <w:r w:rsidRPr="003A0B93">
        <w:rPr>
          <w:bCs/>
          <w:lang w:val="el-GR"/>
        </w:rPr>
        <w:t>server</w:t>
      </w:r>
      <w:r w:rsidRPr="00990757">
        <w:rPr>
          <w:bCs/>
          <w:lang w:val="el-GR"/>
        </w:rPr>
        <w:t xml:space="preserve"> </w:t>
      </w:r>
      <w:r w:rsidRPr="003A0B93">
        <w:rPr>
          <w:bCs/>
          <w:lang w:val="el-GR"/>
        </w:rPr>
        <w:t>consolidation</w:t>
      </w:r>
      <w:r w:rsidRPr="00990757">
        <w:rPr>
          <w:bCs/>
          <w:lang w:val="el-GR"/>
        </w:rPr>
        <w:t xml:space="preserve"> και </w:t>
      </w:r>
      <w:r w:rsidRPr="003A0B93">
        <w:rPr>
          <w:bCs/>
          <w:lang w:val="el-GR"/>
        </w:rPr>
        <w:t>virtualization</w:t>
      </w:r>
      <w:r w:rsidRPr="00990757">
        <w:rPr>
          <w:bCs/>
          <w:lang w:val="el-GR"/>
        </w:rPr>
        <w:t xml:space="preserve"> και πιο συγκεκριμένα λειτουργία των συστημάτων που θα αναπτυχθούν ή αναβαθμισθούν σε περιβάλλον εικονικών μηχανών (</w:t>
      </w:r>
      <w:r w:rsidRPr="003A0B93">
        <w:rPr>
          <w:bCs/>
          <w:lang w:val="el-GR"/>
        </w:rPr>
        <w:t>virtual</w:t>
      </w:r>
      <w:r w:rsidRPr="00990757">
        <w:rPr>
          <w:bCs/>
          <w:lang w:val="el-GR"/>
        </w:rPr>
        <w:t xml:space="preserve"> </w:t>
      </w:r>
      <w:r w:rsidRPr="003A0B93">
        <w:rPr>
          <w:bCs/>
          <w:lang w:val="el-GR"/>
        </w:rPr>
        <w:t>machines</w:t>
      </w:r>
      <w:r w:rsidRPr="00990757">
        <w:rPr>
          <w:bCs/>
          <w:lang w:val="el-GR"/>
        </w:rPr>
        <w:t>)</w:t>
      </w:r>
      <w:r w:rsidR="006F3F34">
        <w:rPr>
          <w:bCs/>
          <w:lang w:val="el-GR"/>
        </w:rPr>
        <w:t>,</w:t>
      </w:r>
      <w:r w:rsidRPr="003A0B93">
        <w:rPr>
          <w:bCs/>
          <w:lang w:val="el-GR"/>
        </w:rPr>
        <w:t xml:space="preserve"> για τη μείωση του κόστους μέσω της συγκέντρωσης, της μείωσης του κό</w:t>
      </w:r>
      <w:r w:rsidRPr="00990757">
        <w:rPr>
          <w:lang w:val="el-GR"/>
        </w:rPr>
        <w:t>στους προμήθειας και συντήρησης υλικού και της μειωμένης κατανάλωσης χώρου και ενέργειας.</w:t>
      </w:r>
    </w:p>
    <w:p w14:paraId="120869DB" w14:textId="58831E08" w:rsidR="00E37DF8" w:rsidRPr="00E37DF8" w:rsidRDefault="00E37DF8" w:rsidP="002B25F6">
      <w:pPr>
        <w:numPr>
          <w:ilvl w:val="0"/>
          <w:numId w:val="36"/>
        </w:numPr>
        <w:tabs>
          <w:tab w:val="clear" w:pos="360"/>
        </w:tabs>
        <w:suppressAutoHyphens w:val="0"/>
        <w:spacing w:before="120" w:after="0" w:line="276" w:lineRule="auto"/>
        <w:rPr>
          <w:bCs/>
          <w:lang w:val="el-GR"/>
        </w:rPr>
      </w:pPr>
      <w:r>
        <w:rPr>
          <w:bCs/>
          <w:lang w:val="el-GR"/>
        </w:rPr>
        <w:t xml:space="preserve"> Λόγω της </w:t>
      </w:r>
      <w:r w:rsidRPr="00E37DF8">
        <w:rPr>
          <w:lang w:val="el-GR"/>
        </w:rPr>
        <w:t>πολυπλοκότητα</w:t>
      </w:r>
      <w:r>
        <w:rPr>
          <w:lang w:val="el-GR"/>
        </w:rPr>
        <w:t>ς</w:t>
      </w:r>
      <w:r w:rsidRPr="00E37DF8">
        <w:rPr>
          <w:lang w:val="el-GR"/>
        </w:rPr>
        <w:t xml:space="preserve"> και </w:t>
      </w:r>
      <w:r>
        <w:rPr>
          <w:lang w:val="el-GR"/>
        </w:rPr>
        <w:t xml:space="preserve">της </w:t>
      </w:r>
      <w:r w:rsidRPr="00E37DF8">
        <w:rPr>
          <w:lang w:val="el-GR"/>
        </w:rPr>
        <w:t xml:space="preserve"> αλληλεπίδραση</w:t>
      </w:r>
      <w:r>
        <w:rPr>
          <w:lang w:val="el-GR"/>
        </w:rPr>
        <w:t>ς</w:t>
      </w:r>
      <w:r w:rsidRPr="00E37DF8">
        <w:rPr>
          <w:lang w:val="el-GR"/>
        </w:rPr>
        <w:t xml:space="preserve"> των διαδικασιών που αφορούν τις Δημόσιες Συμβάσεις, </w:t>
      </w:r>
      <w:r>
        <w:rPr>
          <w:lang w:val="el-GR"/>
        </w:rPr>
        <w:t xml:space="preserve">κρίνεται ως επιθυμητή </w:t>
      </w:r>
      <w:r w:rsidRPr="00E37DF8">
        <w:rPr>
          <w:lang w:val="el-GR"/>
        </w:rPr>
        <w:t xml:space="preserve">η ανάγκη για κοινή διαχείριση δεδομένων σε  διαφορετικές φάσεις εκτέλεσης των προμηθειών </w:t>
      </w:r>
      <w:r>
        <w:rPr>
          <w:lang w:val="el-GR"/>
        </w:rPr>
        <w:t>μέσω της</w:t>
      </w:r>
      <w:r w:rsidRPr="00E37DF8">
        <w:rPr>
          <w:lang w:val="el-GR"/>
        </w:rPr>
        <w:t xml:space="preserve"> χρήση</w:t>
      </w:r>
      <w:r>
        <w:rPr>
          <w:lang w:val="el-GR"/>
        </w:rPr>
        <w:t>ς</w:t>
      </w:r>
      <w:r w:rsidRPr="00E37DF8">
        <w:rPr>
          <w:lang w:val="el-GR"/>
        </w:rPr>
        <w:t xml:space="preserve"> ενός έγκυρου, πιστοποιημένου και διεθνώς αναγνωρισμένου λογισμικού επιχειρησιακού σχεδιασμού (</w:t>
      </w:r>
      <w:r w:rsidRPr="00E37DF8">
        <w:rPr>
          <w:lang w:val="en-US"/>
        </w:rPr>
        <w:t>ERP</w:t>
      </w:r>
      <w:r w:rsidRPr="00E37DF8">
        <w:rPr>
          <w:lang w:val="el-GR"/>
        </w:rPr>
        <w:t xml:space="preserve"> - </w:t>
      </w:r>
      <w:r w:rsidRPr="00E37DF8">
        <w:rPr>
          <w:lang w:val="en-US"/>
        </w:rPr>
        <w:t>Enterprise</w:t>
      </w:r>
      <w:r w:rsidRPr="00E37DF8">
        <w:rPr>
          <w:lang w:val="el-GR"/>
        </w:rPr>
        <w:t xml:space="preserve"> </w:t>
      </w:r>
      <w:r w:rsidRPr="00E37DF8">
        <w:rPr>
          <w:lang w:val="en-US"/>
        </w:rPr>
        <w:t>Resource</w:t>
      </w:r>
      <w:r w:rsidRPr="00E37DF8">
        <w:rPr>
          <w:lang w:val="el-GR"/>
        </w:rPr>
        <w:t xml:space="preserve"> </w:t>
      </w:r>
      <w:r w:rsidRPr="00E37DF8">
        <w:rPr>
          <w:lang w:val="en-US"/>
        </w:rPr>
        <w:t>Planning</w:t>
      </w:r>
      <w:r w:rsidRPr="00E37DF8">
        <w:rPr>
          <w:lang w:val="el-GR"/>
        </w:rPr>
        <w:t xml:space="preserve">) το οποίο απαιτείται να παρέχει σε πραγματικό χρόνο συνεχώς ενημερωμένη προβολή των απαραίτητων πληροφοριών. </w:t>
      </w:r>
      <w:r>
        <w:rPr>
          <w:bCs/>
          <w:lang w:val="el-GR"/>
        </w:rPr>
        <w:t xml:space="preserve"> Στο </w:t>
      </w:r>
      <w:r w:rsidR="00637A71">
        <w:rPr>
          <w:bCs/>
          <w:lang w:val="el-GR"/>
        </w:rPr>
        <w:t>ίδιο</w:t>
      </w:r>
      <w:r>
        <w:rPr>
          <w:bCs/>
          <w:lang w:val="el-GR"/>
        </w:rPr>
        <w:t xml:space="preserve"> πλαίσιο, </w:t>
      </w:r>
      <w:r w:rsidRPr="00E37DF8">
        <w:rPr>
          <w:lang w:val="el-GR"/>
        </w:rPr>
        <w:t>η παροχή ηλεκτρονικών υπηρεσιών που καλύπτουν πολλές διαφορετικές ανάγκες διαχείρισης / διοίκησης οργανισμών σε ενοποιημένο / ολοκληρωμένο πλαίσιο κρίνεται ιδιαίτερα σημαντική και απαραίτητη για συστήματα τέτοιου τύπου. Ειδικότερα, υπάρχει ανάγκη εποπτείας και διαχείρισης των διαδικασιών Δημοσίων προμηθειών (σύνταξη και εκτέλεση προϋπολογισμών, οικονομική / λογιστική  διαχείριση, διαχείριση προμηθειών – υλικών - αποθηκών, διαχείριση αρχείων προμηθευτών, διαχείριση λογαριασμών πληρωτέων, διαχείριση ηλεκτρονικών καταστημάτων (</w:t>
      </w:r>
      <w:r w:rsidRPr="00E37DF8">
        <w:rPr>
          <w:lang w:val="en-US"/>
        </w:rPr>
        <w:t>marketplaces</w:t>
      </w:r>
      <w:r w:rsidRPr="00E37DF8">
        <w:rPr>
          <w:lang w:val="el-GR"/>
        </w:rPr>
        <w:t>), διαχείριση οργανογραμμάτων και εγκριτικών ροών, εκτέλεσης συμβάσεων και λοιπά συναφή) δηλαδή ηλεκτρονικές υπηρεσίες που παρέχονται από συστήματα</w:t>
      </w:r>
      <w:r w:rsidRPr="00E37DF8">
        <w:rPr>
          <w:lang w:val="en-US"/>
        </w:rPr>
        <w:t> ERP</w:t>
      </w:r>
      <w:r w:rsidRPr="00E37DF8">
        <w:rPr>
          <w:lang w:val="el-GR"/>
        </w:rPr>
        <w:t xml:space="preserve">. </w:t>
      </w:r>
    </w:p>
    <w:p w14:paraId="67D1C036" w14:textId="77777777" w:rsidR="00E37DF8" w:rsidRPr="005F6728" w:rsidRDefault="00E37DF8" w:rsidP="00E37DF8">
      <w:pPr>
        <w:spacing w:after="0" w:line="276" w:lineRule="auto"/>
        <w:rPr>
          <w:lang w:val="el-GR"/>
        </w:rPr>
      </w:pPr>
    </w:p>
    <w:p w14:paraId="680CC711" w14:textId="49D55953" w:rsidR="001C749E" w:rsidRPr="005F6728" w:rsidRDefault="00E37DF8" w:rsidP="002B25F6">
      <w:pPr>
        <w:spacing w:after="0" w:line="276" w:lineRule="auto"/>
        <w:ind w:left="360"/>
        <w:rPr>
          <w:lang w:val="el-GR"/>
        </w:rPr>
      </w:pPr>
      <w:r w:rsidRPr="005F6728">
        <w:rPr>
          <w:lang w:val="el-GR"/>
        </w:rPr>
        <w:lastRenderedPageBreak/>
        <w:t>Επιπρόσθετα, η δυνατότητα διαφοροποίησης και εξέλιξης των προαναφερόμενων λειτουργιών με  αξιοποίηση χαρακτηριστικών παραμετροποίησης και όχι εκτενούς ανάπτυξης (</w:t>
      </w:r>
      <w:r w:rsidRPr="005F6728">
        <w:rPr>
          <w:lang w:val="en-US"/>
        </w:rPr>
        <w:t>low</w:t>
      </w:r>
      <w:r w:rsidRPr="005F6728">
        <w:rPr>
          <w:lang w:val="el-GR"/>
        </w:rPr>
        <w:t xml:space="preserve"> </w:t>
      </w:r>
      <w:r w:rsidRPr="005F6728">
        <w:rPr>
          <w:lang w:val="en-US"/>
        </w:rPr>
        <w:t>code</w:t>
      </w:r>
      <w:r w:rsidRPr="005F6728">
        <w:rPr>
          <w:lang w:val="el-GR"/>
        </w:rPr>
        <w:t xml:space="preserve"> – </w:t>
      </w:r>
      <w:r w:rsidRPr="005F6728">
        <w:rPr>
          <w:lang w:val="en-US"/>
        </w:rPr>
        <w:t>no</w:t>
      </w:r>
      <w:r w:rsidRPr="005F6728">
        <w:rPr>
          <w:lang w:val="el-GR"/>
        </w:rPr>
        <w:t xml:space="preserve"> </w:t>
      </w:r>
      <w:r w:rsidRPr="005F6728">
        <w:rPr>
          <w:lang w:val="en-US"/>
        </w:rPr>
        <w:t>code</w:t>
      </w:r>
      <w:r w:rsidRPr="005F6728">
        <w:rPr>
          <w:lang w:val="el-GR"/>
        </w:rPr>
        <w:t>) θεωρείται ιδιαίτερα σημαντική για την λειτουργία του συστήματος και για την συνεχή προσαρμογή του στο συνεχώς εξελισσόμενο εθνικό και διεθνές νομοθετικό και ρυθμιστικό πλαίσιο σε επιχειρησιακό καθώς και στις ευρέως χρησιμοποιούμενες πρακτικές στον τομέα των δημόσιων προμηθειών.</w:t>
      </w:r>
    </w:p>
    <w:p w14:paraId="380A1023" w14:textId="063EC24E" w:rsidR="00E37DF8" w:rsidRDefault="00E37DF8" w:rsidP="002B25F6">
      <w:pPr>
        <w:spacing w:after="0" w:line="276" w:lineRule="auto"/>
        <w:ind w:left="360"/>
        <w:rPr>
          <w:lang w:val="el-GR"/>
        </w:rPr>
      </w:pPr>
      <w:r w:rsidRPr="005F6728">
        <w:rPr>
          <w:lang w:val="el-GR"/>
        </w:rPr>
        <w:t xml:space="preserve">Κατά συνέπεια, </w:t>
      </w:r>
      <w:r>
        <w:rPr>
          <w:lang w:val="el-GR"/>
        </w:rPr>
        <w:t>κρίνεται επιθυμητό</w:t>
      </w:r>
      <w:r w:rsidRPr="005F6728">
        <w:rPr>
          <w:lang w:val="el-GR"/>
        </w:rPr>
        <w:t xml:space="preserve"> η λύση που θα προτείνουν οι οικονομικοί φορείς να περιλαμβάνει λογισμικό </w:t>
      </w:r>
      <w:r w:rsidRPr="005F6728">
        <w:rPr>
          <w:lang w:val="en-US"/>
        </w:rPr>
        <w:t>ERP</w:t>
      </w:r>
      <w:r w:rsidRPr="005F6728">
        <w:rPr>
          <w:lang w:val="el-GR"/>
        </w:rPr>
        <w:t xml:space="preserve"> (τύπου</w:t>
      </w:r>
      <w:r w:rsidRPr="005F6728">
        <w:rPr>
          <w:lang w:val="en-US"/>
        </w:rPr>
        <w:t> COTS</w:t>
      </w:r>
      <w:r w:rsidRPr="005F6728">
        <w:rPr>
          <w:lang w:val="el-GR"/>
        </w:rPr>
        <w:t>) το οποίο να συμμορφώνεται με τα παραπάνω και η συμμόρφωση του να τεκμηριώνεται με επίσημη τεκμηρίωση διεθνούς επιπέδου κατασκευαστή λογισμικού και σχετικές μελέτες και έρευνες της ευρύτερης διεθνούς κοινότητας.</w:t>
      </w:r>
    </w:p>
    <w:p w14:paraId="5C1F6247" w14:textId="77777777" w:rsidR="00E37DF8" w:rsidRPr="009749A4" w:rsidRDefault="00E37DF8" w:rsidP="002B25F6">
      <w:pPr>
        <w:suppressAutoHyphens w:val="0"/>
        <w:spacing w:before="120" w:after="0" w:line="276" w:lineRule="auto"/>
        <w:rPr>
          <w:bCs/>
          <w:lang w:val="el-GR"/>
        </w:rPr>
      </w:pPr>
    </w:p>
    <w:p w14:paraId="311DE6F8" w14:textId="0DC42AD6" w:rsidR="000A1FA7" w:rsidRPr="003A0B93" w:rsidRDefault="000A1FA7" w:rsidP="00F373CF">
      <w:pPr>
        <w:pStyle w:val="20"/>
        <w:numPr>
          <w:ilvl w:val="1"/>
          <w:numId w:val="63"/>
        </w:numPr>
        <w:spacing w:line="276" w:lineRule="auto"/>
        <w:ind w:left="1276" w:hanging="1276"/>
        <w:rPr>
          <w:lang w:val="el-GR"/>
        </w:rPr>
      </w:pPr>
      <w:bookmarkStart w:id="528" w:name="_Toc126067425"/>
      <w:bookmarkStart w:id="529" w:name="_Toc121404600"/>
      <w:bookmarkStart w:id="530" w:name="_Toc126068946"/>
      <w:bookmarkEnd w:id="528"/>
      <w:r w:rsidRPr="003A0B93">
        <w:rPr>
          <w:lang w:val="el-GR"/>
        </w:rPr>
        <w:t xml:space="preserve">Χρήση </w:t>
      </w:r>
      <w:r w:rsidR="00480369" w:rsidRPr="003A0B93">
        <w:rPr>
          <w:lang w:val="el-GR"/>
        </w:rPr>
        <w:t>πόρων του Ενιαίου Κυβερνητικού Νέφους</w:t>
      </w:r>
      <w:bookmarkEnd w:id="529"/>
      <w:r w:rsidR="00480369" w:rsidRPr="003A0B93">
        <w:rPr>
          <w:lang w:val="el-GR"/>
        </w:rPr>
        <w:t xml:space="preserve"> </w:t>
      </w:r>
      <w:r w:rsidR="00963AF9" w:rsidRPr="003A0B93">
        <w:rPr>
          <w:lang w:val="el-GR"/>
        </w:rPr>
        <w:t>(ΕΚΝ)</w:t>
      </w:r>
      <w:bookmarkEnd w:id="530"/>
    </w:p>
    <w:p w14:paraId="5003E71A" w14:textId="486FE62B" w:rsidR="00197EB9" w:rsidRPr="004D212F" w:rsidRDefault="000D4BFB" w:rsidP="00DB5B4A">
      <w:pPr>
        <w:spacing w:line="276" w:lineRule="auto"/>
        <w:rPr>
          <w:lang w:val="el-GR"/>
        </w:rPr>
      </w:pPr>
      <w:r w:rsidRPr="004D212F">
        <w:rPr>
          <w:lang w:val="el-GR"/>
        </w:rPr>
        <w:t xml:space="preserve">Αποτελεί στρατηγική απόφαση </w:t>
      </w:r>
      <w:r w:rsidR="00063DAF" w:rsidRPr="004D212F">
        <w:rPr>
          <w:lang w:val="el-GR"/>
        </w:rPr>
        <w:t xml:space="preserve">και επένδυση </w:t>
      </w:r>
      <w:r w:rsidRPr="004D212F">
        <w:rPr>
          <w:lang w:val="el-GR"/>
        </w:rPr>
        <w:t>του Ελληνικού Κράτους</w:t>
      </w:r>
      <w:r w:rsidR="006F3F34">
        <w:rPr>
          <w:lang w:val="el-GR"/>
        </w:rPr>
        <w:t>,</w:t>
      </w:r>
      <w:r w:rsidRPr="004D212F">
        <w:rPr>
          <w:lang w:val="el-GR"/>
        </w:rPr>
        <w:t xml:space="preserve"> η χρήση του ΕΚΝ για την φιλοξενία του ΕΣΗΔΗΣ καθώς και άλλων εκτεταμένων κρίσιμων συστημάτων του Ελληνικού Κράτους. </w:t>
      </w:r>
    </w:p>
    <w:p w14:paraId="1EA9EA67" w14:textId="41C95977" w:rsidR="004B162A" w:rsidRPr="004D212F" w:rsidRDefault="000D4BFB" w:rsidP="00DB5B4A">
      <w:pPr>
        <w:spacing w:line="276" w:lineRule="auto"/>
        <w:rPr>
          <w:lang w:val="el-GR"/>
        </w:rPr>
      </w:pPr>
      <w:r w:rsidRPr="004D212F">
        <w:rPr>
          <w:lang w:val="el-GR"/>
        </w:rPr>
        <w:t xml:space="preserve">Η προαναφερόμενη </w:t>
      </w:r>
      <w:r w:rsidR="00197EB9" w:rsidRPr="004D212F">
        <w:rPr>
          <w:lang w:val="el-GR"/>
        </w:rPr>
        <w:t xml:space="preserve">στρατηγική </w:t>
      </w:r>
      <w:r w:rsidRPr="004D212F">
        <w:rPr>
          <w:lang w:val="el-GR"/>
        </w:rPr>
        <w:t xml:space="preserve">απόφαση επιτρέπει </w:t>
      </w:r>
      <w:r w:rsidR="00197EB9" w:rsidRPr="004D212F">
        <w:rPr>
          <w:lang w:val="el-GR"/>
        </w:rPr>
        <w:t>ιδιαίτερα</w:t>
      </w:r>
      <w:r w:rsidRPr="004D212F">
        <w:rPr>
          <w:lang w:val="el-GR"/>
        </w:rPr>
        <w:t xml:space="preserve"> μεγάλες οικονομίες κλίμακος (οικονομικές και τεχνικές) και είναι </w:t>
      </w:r>
      <w:r w:rsidR="00197EB9" w:rsidRPr="004D212F">
        <w:rPr>
          <w:lang w:val="el-GR"/>
        </w:rPr>
        <w:t>απαραίτητη</w:t>
      </w:r>
      <w:r w:rsidRPr="004D212F">
        <w:rPr>
          <w:lang w:val="el-GR"/>
        </w:rPr>
        <w:t xml:space="preserve"> για να επιτευχθεί το </w:t>
      </w:r>
      <w:r w:rsidR="00197EB9" w:rsidRPr="004D212F">
        <w:rPr>
          <w:lang w:val="el-GR"/>
        </w:rPr>
        <w:t>απαραίτητο</w:t>
      </w:r>
      <w:r w:rsidRPr="004D212F">
        <w:rPr>
          <w:lang w:val="el-GR"/>
        </w:rPr>
        <w:t xml:space="preserve">  υψηλό επίπεδο αξιοπιστίας και ασφάλειας υπηρεσιών.</w:t>
      </w:r>
    </w:p>
    <w:p w14:paraId="25239F79" w14:textId="37B8C6EE" w:rsidR="008C7CAF" w:rsidRPr="004D212F" w:rsidRDefault="008C7CAF" w:rsidP="008C7CAF">
      <w:pPr>
        <w:spacing w:line="276" w:lineRule="auto"/>
        <w:rPr>
          <w:lang w:val="el-GR"/>
        </w:rPr>
      </w:pPr>
      <w:r w:rsidRPr="004D212F">
        <w:rPr>
          <w:lang w:val="el-GR"/>
        </w:rPr>
        <w:t xml:space="preserve">Κατά την υλοποίηση του συστήματος ο ανάδοχος απαιτείται </w:t>
      </w:r>
      <w:r w:rsidR="006F3F34">
        <w:rPr>
          <w:lang w:val="el-GR"/>
        </w:rPr>
        <w:t>:</w:t>
      </w:r>
    </w:p>
    <w:p w14:paraId="62A9A518" w14:textId="7D2077AA" w:rsidR="008C7CAF" w:rsidRPr="004D212F" w:rsidRDefault="008C7CAF" w:rsidP="009749A4">
      <w:pPr>
        <w:spacing w:line="276" w:lineRule="auto"/>
        <w:ind w:left="284" w:hanging="284"/>
        <w:rPr>
          <w:lang w:val="el-GR"/>
        </w:rPr>
      </w:pPr>
      <w:r w:rsidRPr="004D212F">
        <w:rPr>
          <w:lang w:val="el-GR"/>
        </w:rPr>
        <w:t xml:space="preserve">- </w:t>
      </w:r>
      <w:r w:rsidR="009749A4">
        <w:rPr>
          <w:lang w:val="el-GR"/>
        </w:rPr>
        <w:tab/>
      </w:r>
      <w:r w:rsidRPr="004D212F">
        <w:rPr>
          <w:lang w:val="el-GR"/>
        </w:rPr>
        <w:t xml:space="preserve">να υλοποιήσει/αναβαθμίσει το σύστημα με όσο το δυνατόν εκτενέστερη και αποδοτικότερη χρήση των πόρων που προσφέρει το ΕΚΝ, </w:t>
      </w:r>
    </w:p>
    <w:p w14:paraId="212F7624" w14:textId="4A731C8D" w:rsidR="008C7CAF" w:rsidRPr="004D212F" w:rsidRDefault="008C7CAF" w:rsidP="009749A4">
      <w:pPr>
        <w:spacing w:line="276" w:lineRule="auto"/>
        <w:ind w:left="284" w:hanging="284"/>
        <w:rPr>
          <w:lang w:val="el-GR"/>
        </w:rPr>
      </w:pPr>
      <w:r w:rsidRPr="004D212F">
        <w:rPr>
          <w:lang w:val="el-GR"/>
        </w:rPr>
        <w:t xml:space="preserve">- </w:t>
      </w:r>
      <w:r w:rsidR="009749A4">
        <w:rPr>
          <w:lang w:val="el-GR"/>
        </w:rPr>
        <w:tab/>
      </w:r>
      <w:r w:rsidRPr="004D212F">
        <w:rPr>
          <w:lang w:val="el-GR"/>
        </w:rPr>
        <w:t xml:space="preserve">να προσαρμόζει το σύστημα στην ευρύτερη εξέλιξη και λειτουργία του </w:t>
      </w:r>
      <w:r w:rsidR="00963AF9">
        <w:rPr>
          <w:lang w:val="en-US"/>
        </w:rPr>
        <w:t>G</w:t>
      </w:r>
      <w:r w:rsidR="00963AF9">
        <w:rPr>
          <w:lang w:val="el-GR"/>
        </w:rPr>
        <w:t>-</w:t>
      </w:r>
      <w:r w:rsidRPr="004D212F">
        <w:rPr>
          <w:lang w:val="el-GR"/>
        </w:rPr>
        <w:t xml:space="preserve">Cloud </w:t>
      </w:r>
    </w:p>
    <w:p w14:paraId="7D15086E" w14:textId="34C52229" w:rsidR="008C7CAF" w:rsidRPr="004D212F" w:rsidRDefault="008C7CAF" w:rsidP="009749A4">
      <w:pPr>
        <w:spacing w:line="276" w:lineRule="auto"/>
        <w:ind w:left="284" w:hanging="284"/>
        <w:rPr>
          <w:lang w:val="el-GR"/>
        </w:rPr>
      </w:pPr>
      <w:r w:rsidRPr="004D212F">
        <w:rPr>
          <w:lang w:val="el-GR"/>
        </w:rPr>
        <w:t xml:space="preserve">- </w:t>
      </w:r>
      <w:r w:rsidR="009749A4">
        <w:rPr>
          <w:lang w:val="el-GR"/>
        </w:rPr>
        <w:tab/>
      </w:r>
      <w:r w:rsidRPr="004D212F">
        <w:rPr>
          <w:lang w:val="el-GR"/>
        </w:rPr>
        <w:t xml:space="preserve">να παρακολουθεί  </w:t>
      </w:r>
      <w:r w:rsidR="00065600" w:rsidRPr="004D212F">
        <w:rPr>
          <w:lang w:val="el-GR"/>
        </w:rPr>
        <w:t>κατά</w:t>
      </w:r>
      <w:r w:rsidRPr="004D212F">
        <w:rPr>
          <w:lang w:val="el-GR"/>
        </w:rPr>
        <w:t xml:space="preserve"> την εγγύηση/</w:t>
      </w:r>
      <w:r w:rsidR="00065600" w:rsidRPr="004D212F">
        <w:rPr>
          <w:lang w:val="el-GR"/>
        </w:rPr>
        <w:t>συντήρηση</w:t>
      </w:r>
      <w:r w:rsidRPr="004D212F">
        <w:rPr>
          <w:lang w:val="el-GR"/>
        </w:rPr>
        <w:t xml:space="preserve"> και </w:t>
      </w:r>
      <w:r w:rsidR="006F3F34">
        <w:rPr>
          <w:lang w:val="el-GR"/>
        </w:rPr>
        <w:t xml:space="preserve">να </w:t>
      </w:r>
      <w:r w:rsidRPr="004D212F">
        <w:rPr>
          <w:lang w:val="el-GR"/>
        </w:rPr>
        <w:t xml:space="preserve">αποκαθιστά </w:t>
      </w:r>
      <w:r w:rsidR="00065600" w:rsidRPr="004D212F">
        <w:rPr>
          <w:lang w:val="el-GR"/>
        </w:rPr>
        <w:t>προβλήματα</w:t>
      </w:r>
      <w:r w:rsidRPr="004D212F">
        <w:rPr>
          <w:lang w:val="el-GR"/>
        </w:rPr>
        <w:t xml:space="preserve"> που προκύπτουν ή να προσφέρει εναλλακτικές επιλογές (ακόμα και σε καταστάσεις όπου πηγή προβλημάτων ΔΕΝ είναι το ΕΣΗΔΗΣ στο ΕΚΝ αλλά άλλα φιλοξενούμενα συστήματα ή  οι υποδομές του ΕΚΝ)</w:t>
      </w:r>
      <w:r w:rsidR="006F3F34">
        <w:rPr>
          <w:lang w:val="el-GR"/>
        </w:rPr>
        <w:t>.</w:t>
      </w:r>
    </w:p>
    <w:p w14:paraId="7AF42F4F" w14:textId="4CE05632" w:rsidR="00063DAF" w:rsidRDefault="00063DAF" w:rsidP="008C7CAF">
      <w:pPr>
        <w:spacing w:line="276" w:lineRule="auto"/>
        <w:rPr>
          <w:lang w:val="el-GR"/>
        </w:rPr>
      </w:pPr>
      <w:r w:rsidRPr="004D212F">
        <w:rPr>
          <w:lang w:val="el-GR"/>
        </w:rPr>
        <w:t xml:space="preserve">Επίσης είναι κρίσιμο να γίνει όσο το δυνατόν περισσότερη χρήση των πόρων που προσφέρει το ΕΚΝ,  </w:t>
      </w:r>
      <w:r w:rsidR="0046000E" w:rsidRPr="004D212F">
        <w:rPr>
          <w:lang w:val="el-GR"/>
        </w:rPr>
        <w:t>προξενώντας</w:t>
      </w:r>
      <w:r w:rsidRPr="004D212F">
        <w:rPr>
          <w:lang w:val="el-GR"/>
        </w:rPr>
        <w:t xml:space="preserve"> όσο το δυνατόν λιγότερες ανεπιθύμητες παραενέργειες σε άλλα φιλοξενούμενα συστήματα και  </w:t>
      </w:r>
      <w:r w:rsidR="0046000E" w:rsidRPr="004D212F">
        <w:rPr>
          <w:lang w:val="el-GR"/>
        </w:rPr>
        <w:t>συμμορφούμενος</w:t>
      </w:r>
      <w:r w:rsidRPr="004D212F">
        <w:rPr>
          <w:lang w:val="el-GR"/>
        </w:rPr>
        <w:t xml:space="preserve"> απόλυτα με τις πολιτικές και την πολιτική και κανονισμό ασφαλείας που διέπει το ΕΚΝ και τους </w:t>
      </w:r>
      <w:r w:rsidR="00963AF9" w:rsidRPr="004D212F">
        <w:rPr>
          <w:lang w:val="el-GR"/>
        </w:rPr>
        <w:t>φορείς</w:t>
      </w:r>
      <w:r w:rsidRPr="004D212F">
        <w:rPr>
          <w:lang w:val="el-GR"/>
        </w:rPr>
        <w:t xml:space="preserve"> που </w:t>
      </w:r>
      <w:r w:rsidR="00963AF9" w:rsidRPr="004D212F">
        <w:rPr>
          <w:lang w:val="el-GR"/>
        </w:rPr>
        <w:t>είναι</w:t>
      </w:r>
      <w:r w:rsidRPr="004D212F">
        <w:rPr>
          <w:lang w:val="el-GR"/>
        </w:rPr>
        <w:t xml:space="preserve"> αρμόδιοι για την υποστήριξη και λειτουργία του.</w:t>
      </w:r>
    </w:p>
    <w:p w14:paraId="06473348" w14:textId="1DBE08DB" w:rsidR="00963AF9" w:rsidRDefault="007F2310" w:rsidP="009749A4">
      <w:pPr>
        <w:spacing w:line="276" w:lineRule="auto"/>
        <w:rPr>
          <w:rFonts w:eastAsia="Tahoma"/>
          <w:lang w:val="el-GR"/>
        </w:rPr>
      </w:pPr>
      <w:r w:rsidRPr="007F2310">
        <w:rPr>
          <w:rFonts w:eastAsia="Tahoma"/>
          <w:lang w:val="el-GR"/>
        </w:rPr>
        <w:t xml:space="preserve">Ο υποψήφιος Ανάδοχος στην Τεχνική Πρόσφορά του, καλείται να συμπληρώσει τον ακόλουθο πίνακα με τους πόρους που θα απαιτηθούν για κάθε υποσύστημα / λογισμικό / υπηρεσία προκειμένου να φιλοξενηθεί στο </w:t>
      </w:r>
      <w:r w:rsidRPr="002F5F29">
        <w:rPr>
          <w:rFonts w:eastAsia="Tahoma"/>
        </w:rPr>
        <w:t>G</w:t>
      </w:r>
      <w:r w:rsidRPr="00EB3281">
        <w:rPr>
          <w:rFonts w:eastAsia="Tahoma"/>
          <w:lang w:val="el-GR"/>
        </w:rPr>
        <w:t>-</w:t>
      </w:r>
      <w:r w:rsidR="00963AF9">
        <w:rPr>
          <w:rFonts w:eastAsia="Tahoma"/>
        </w:rPr>
        <w:t>C</w:t>
      </w:r>
      <w:r w:rsidRPr="00EB3281">
        <w:rPr>
          <w:rFonts w:eastAsia="Tahoma"/>
        </w:rPr>
        <w:t>loud</w:t>
      </w:r>
      <w:r w:rsidRPr="00EB3281">
        <w:rPr>
          <w:rFonts w:eastAsia="Tahoma"/>
          <w:lang w:val="el-GR"/>
        </w:rPr>
        <w:t>. Η παράθεση των πόρων θα πρέπει να παρουσιαστεί ομαδοποιημένα ανά νοητό διακομιστή (</w:t>
      </w:r>
      <w:r w:rsidRPr="00EB3281">
        <w:rPr>
          <w:rFonts w:eastAsia="Tahoma"/>
        </w:rPr>
        <w:t>virtual</w:t>
      </w:r>
      <w:r w:rsidRPr="002C008A">
        <w:rPr>
          <w:rFonts w:eastAsia="Tahoma"/>
          <w:lang w:val="el-GR"/>
        </w:rPr>
        <w:t xml:space="preserve"> </w:t>
      </w:r>
      <w:r w:rsidRPr="007F2310">
        <w:rPr>
          <w:rFonts w:eastAsia="Tahoma"/>
        </w:rPr>
        <w:t>server</w:t>
      </w:r>
      <w:r w:rsidRPr="00544F52">
        <w:rPr>
          <w:rFonts w:eastAsia="Tahoma"/>
          <w:lang w:val="el-GR"/>
        </w:rPr>
        <w:t xml:space="preserve">). Ο πίνακας μπορεί να τροποποιηθεί, κατά την κρίση του προσφέροντος εφόσον απαιτείται, ώστε να απεικονίζεται πληρέστερα ο επιθυμητός τρόπος φιλοξενίας στο </w:t>
      </w:r>
      <w:r w:rsidRPr="00544F52">
        <w:rPr>
          <w:rFonts w:eastAsia="Tahoma"/>
          <w:lang w:val="en-US"/>
        </w:rPr>
        <w:t>G</w:t>
      </w:r>
      <w:r w:rsidRPr="00544F52">
        <w:rPr>
          <w:rFonts w:eastAsia="Tahoma"/>
          <w:lang w:val="el-GR"/>
        </w:rPr>
        <w:t>-</w:t>
      </w:r>
      <w:r w:rsidR="00963AF9">
        <w:rPr>
          <w:rFonts w:eastAsia="Tahoma"/>
          <w:lang w:val="en-US"/>
        </w:rPr>
        <w:t>C</w:t>
      </w:r>
      <w:r w:rsidRPr="002F5F29">
        <w:rPr>
          <w:rFonts w:eastAsia="Tahoma"/>
          <w:lang w:val="en-US"/>
        </w:rPr>
        <w:t>loud</w:t>
      </w:r>
      <w:r w:rsidRPr="002F5F29">
        <w:rPr>
          <w:rFonts w:eastAsia="Tahoma"/>
          <w:lang w:val="el-GR"/>
        </w:rPr>
        <w:t>.</w:t>
      </w:r>
    </w:p>
    <w:p w14:paraId="1E667AE6" w14:textId="12B673B3" w:rsidR="00E45905" w:rsidRDefault="00E45905" w:rsidP="009749A4">
      <w:pPr>
        <w:spacing w:line="276" w:lineRule="auto"/>
        <w:rPr>
          <w:rFonts w:eastAsia="Tahoma"/>
          <w:lang w:val="el-GR"/>
        </w:rPr>
      </w:pPr>
    </w:p>
    <w:p w14:paraId="7C8146B8" w14:textId="0363F516" w:rsidR="00E45905" w:rsidRDefault="00E45905" w:rsidP="009749A4">
      <w:pPr>
        <w:spacing w:line="276" w:lineRule="auto"/>
        <w:rPr>
          <w:rFonts w:eastAsia="Tahoma"/>
          <w:lang w:val="el-GR"/>
        </w:rPr>
      </w:pPr>
    </w:p>
    <w:p w14:paraId="2CBE032B" w14:textId="77777777" w:rsidR="00E45905" w:rsidRPr="00461FD5" w:rsidRDefault="00E45905" w:rsidP="009749A4">
      <w:pPr>
        <w:spacing w:line="276" w:lineRule="auto"/>
        <w:rPr>
          <w:rFonts w:eastAsia="Tahoma"/>
          <w:lang w:val="el-GR"/>
        </w:rPr>
      </w:pPr>
    </w:p>
    <w:tbl>
      <w:tblPr>
        <w:tblW w:w="9913" w:type="dxa"/>
        <w:tblLayout w:type="fixed"/>
        <w:tblLook w:val="04A0" w:firstRow="1" w:lastRow="0" w:firstColumn="1" w:lastColumn="0" w:noHBand="0" w:noVBand="1"/>
      </w:tblPr>
      <w:tblGrid>
        <w:gridCol w:w="741"/>
        <w:gridCol w:w="1943"/>
        <w:gridCol w:w="2126"/>
        <w:gridCol w:w="1276"/>
        <w:gridCol w:w="1134"/>
        <w:gridCol w:w="1417"/>
        <w:gridCol w:w="1276"/>
      </w:tblGrid>
      <w:tr w:rsidR="00AA4A10" w14:paraId="17EBDF80" w14:textId="154F0657" w:rsidTr="00AA4A10">
        <w:trPr>
          <w:trHeight w:val="519"/>
        </w:trPr>
        <w:tc>
          <w:tcPr>
            <w:tcW w:w="741" w:type="dxa"/>
            <w:vMerge w:val="restart"/>
            <w:tcBorders>
              <w:top w:val="single" w:sz="8" w:space="0" w:color="auto"/>
              <w:left w:val="single" w:sz="8" w:space="0" w:color="auto"/>
              <w:right w:val="single" w:sz="8" w:space="0" w:color="auto"/>
            </w:tcBorders>
            <w:shd w:val="clear" w:color="auto" w:fill="BFBFBF" w:themeFill="background1" w:themeFillShade="BF"/>
          </w:tcPr>
          <w:p w14:paraId="4CA1D57B" w14:textId="77777777" w:rsidR="00AA4A10" w:rsidRDefault="00AA4A10" w:rsidP="00653C4B">
            <w:pPr>
              <w:jc w:val="center"/>
            </w:pPr>
            <w:r w:rsidRPr="5251CB65">
              <w:rPr>
                <w:rFonts w:eastAsia="Tahoma"/>
                <w:b/>
                <w:bCs/>
              </w:rPr>
              <w:lastRenderedPageBreak/>
              <w:t>α/α</w:t>
            </w:r>
          </w:p>
        </w:tc>
        <w:tc>
          <w:tcPr>
            <w:tcW w:w="1943" w:type="dxa"/>
            <w:vMerge w:val="restart"/>
            <w:tcBorders>
              <w:top w:val="single" w:sz="8" w:space="0" w:color="auto"/>
              <w:left w:val="single" w:sz="8" w:space="0" w:color="auto"/>
              <w:right w:val="single" w:sz="8" w:space="0" w:color="auto"/>
            </w:tcBorders>
            <w:shd w:val="clear" w:color="auto" w:fill="BFBFBF" w:themeFill="background1" w:themeFillShade="BF"/>
          </w:tcPr>
          <w:p w14:paraId="7787A9F8" w14:textId="77777777" w:rsidR="00AA4A10" w:rsidRDefault="00AA4A10" w:rsidP="00653C4B">
            <w:pPr>
              <w:jc w:val="center"/>
            </w:pPr>
            <w:r w:rsidRPr="5251CB65">
              <w:rPr>
                <w:rFonts w:eastAsia="Tahoma"/>
                <w:b/>
                <w:bCs/>
                <w:color w:val="000000" w:themeColor="text1"/>
              </w:rPr>
              <w:t>Περιγραφή διακομιστή</w:t>
            </w:r>
          </w:p>
        </w:tc>
        <w:tc>
          <w:tcPr>
            <w:tcW w:w="2126" w:type="dxa"/>
            <w:vMerge w:val="restart"/>
            <w:tcBorders>
              <w:top w:val="single" w:sz="8" w:space="0" w:color="auto"/>
              <w:left w:val="single" w:sz="8" w:space="0" w:color="auto"/>
              <w:right w:val="single" w:sz="8" w:space="0" w:color="auto"/>
            </w:tcBorders>
            <w:shd w:val="clear" w:color="auto" w:fill="BFBFBF" w:themeFill="background1" w:themeFillShade="BF"/>
          </w:tcPr>
          <w:p w14:paraId="2A908A94" w14:textId="77777777" w:rsidR="00AA4A10" w:rsidRDefault="00AA4A10" w:rsidP="00653C4B">
            <w:pPr>
              <w:jc w:val="center"/>
            </w:pPr>
            <w:r w:rsidRPr="5251CB65">
              <w:rPr>
                <w:rFonts w:eastAsia="Tahoma"/>
                <w:b/>
                <w:bCs/>
                <w:color w:val="000000" w:themeColor="text1"/>
              </w:rPr>
              <w:t>Υπηρεσίες που φιλοξενούνται</w:t>
            </w:r>
          </w:p>
        </w:tc>
        <w:tc>
          <w:tcPr>
            <w:tcW w:w="1276" w:type="dxa"/>
            <w:vMerge w:val="restart"/>
            <w:tcBorders>
              <w:top w:val="single" w:sz="8" w:space="0" w:color="auto"/>
              <w:left w:val="single" w:sz="8" w:space="0" w:color="auto"/>
              <w:right w:val="single" w:sz="8" w:space="0" w:color="auto"/>
            </w:tcBorders>
            <w:shd w:val="clear" w:color="auto" w:fill="BFBFBF" w:themeFill="background1" w:themeFillShade="BF"/>
          </w:tcPr>
          <w:p w14:paraId="0621106F" w14:textId="77777777" w:rsidR="00AA4A10" w:rsidRDefault="00AA4A10" w:rsidP="00653C4B">
            <w:pPr>
              <w:jc w:val="center"/>
            </w:pPr>
            <w:r w:rsidRPr="5251CB65">
              <w:rPr>
                <w:rFonts w:eastAsia="Tahoma"/>
                <w:b/>
                <w:bCs/>
                <w:color w:val="000000" w:themeColor="text1"/>
              </w:rPr>
              <w:t xml:space="preserve">Αριθμός </w:t>
            </w:r>
            <w:r w:rsidRPr="5251CB65">
              <w:rPr>
                <w:rFonts w:eastAsia="Tahoma"/>
                <w:b/>
                <w:bCs/>
                <w:color w:val="000000" w:themeColor="text1"/>
                <w:lang w:val="en-US"/>
              </w:rPr>
              <w:t>cores</w:t>
            </w:r>
          </w:p>
        </w:tc>
        <w:tc>
          <w:tcPr>
            <w:tcW w:w="1134" w:type="dxa"/>
            <w:vMerge w:val="restart"/>
            <w:tcBorders>
              <w:top w:val="single" w:sz="8" w:space="0" w:color="auto"/>
              <w:left w:val="single" w:sz="8" w:space="0" w:color="auto"/>
              <w:right w:val="single" w:sz="4" w:space="0" w:color="auto"/>
            </w:tcBorders>
            <w:shd w:val="clear" w:color="auto" w:fill="BFBFBF" w:themeFill="background1" w:themeFillShade="BF"/>
          </w:tcPr>
          <w:p w14:paraId="3D801C6F" w14:textId="77777777" w:rsidR="00AA4A10" w:rsidRDefault="00AA4A10" w:rsidP="00653C4B">
            <w:pPr>
              <w:jc w:val="center"/>
            </w:pPr>
            <w:r w:rsidRPr="5251CB65">
              <w:rPr>
                <w:rFonts w:eastAsia="Tahoma"/>
                <w:b/>
                <w:bCs/>
                <w:color w:val="000000" w:themeColor="text1"/>
                <w:lang w:val="en-US"/>
              </w:rPr>
              <w:t>M</w:t>
            </w:r>
            <w:r w:rsidRPr="5251CB65">
              <w:rPr>
                <w:rFonts w:eastAsia="Tahoma"/>
                <w:b/>
                <w:bCs/>
                <w:color w:val="000000" w:themeColor="text1"/>
              </w:rPr>
              <w:t>νήμη (</w:t>
            </w:r>
            <w:r w:rsidRPr="5251CB65">
              <w:rPr>
                <w:rFonts w:eastAsia="Tahoma"/>
                <w:b/>
                <w:bCs/>
                <w:color w:val="000000" w:themeColor="text1"/>
                <w:lang w:val="en-US"/>
              </w:rPr>
              <w:t>GB)</w:t>
            </w:r>
          </w:p>
        </w:tc>
        <w:tc>
          <w:tcPr>
            <w:tcW w:w="2693"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3B2E3F7" w14:textId="72359CBF" w:rsidR="00AA4A10" w:rsidRPr="5251CB65" w:rsidRDefault="00AA4A10" w:rsidP="00AA4A10">
            <w:pPr>
              <w:jc w:val="center"/>
              <w:rPr>
                <w:rFonts w:eastAsia="Tahoma"/>
                <w:b/>
                <w:bCs/>
                <w:color w:val="000000" w:themeColor="text1"/>
              </w:rPr>
            </w:pPr>
            <w:r w:rsidRPr="5251CB65">
              <w:rPr>
                <w:rFonts w:eastAsia="Tahoma"/>
                <w:b/>
                <w:bCs/>
                <w:color w:val="000000" w:themeColor="text1"/>
              </w:rPr>
              <w:t>Δίσκος (</w:t>
            </w:r>
            <w:r w:rsidRPr="5251CB65">
              <w:rPr>
                <w:rFonts w:eastAsia="Tahoma"/>
                <w:b/>
                <w:bCs/>
                <w:color w:val="000000" w:themeColor="text1"/>
                <w:lang w:val="en-US"/>
              </w:rPr>
              <w:t>GB</w:t>
            </w:r>
            <w:r w:rsidRPr="5251CB65">
              <w:rPr>
                <w:rFonts w:eastAsia="Tahoma"/>
                <w:b/>
                <w:bCs/>
                <w:color w:val="000000" w:themeColor="text1"/>
              </w:rPr>
              <w:t>)</w:t>
            </w:r>
          </w:p>
        </w:tc>
      </w:tr>
      <w:tr w:rsidR="00AA4A10" w14:paraId="636C7193" w14:textId="77777777" w:rsidTr="00E95127">
        <w:trPr>
          <w:trHeight w:val="573"/>
        </w:trPr>
        <w:tc>
          <w:tcPr>
            <w:tcW w:w="741" w:type="dxa"/>
            <w:vMerge/>
            <w:tcBorders>
              <w:left w:val="single" w:sz="8" w:space="0" w:color="auto"/>
              <w:bottom w:val="single" w:sz="8" w:space="0" w:color="auto"/>
              <w:right w:val="single" w:sz="8" w:space="0" w:color="auto"/>
            </w:tcBorders>
            <w:shd w:val="clear" w:color="auto" w:fill="BFBFBF" w:themeFill="background1" w:themeFillShade="BF"/>
          </w:tcPr>
          <w:p w14:paraId="25F0A513" w14:textId="77777777" w:rsidR="00AA4A10" w:rsidRPr="5251CB65" w:rsidRDefault="00AA4A10" w:rsidP="00653C4B">
            <w:pPr>
              <w:jc w:val="center"/>
              <w:rPr>
                <w:rFonts w:eastAsia="Tahoma"/>
                <w:b/>
                <w:bCs/>
              </w:rPr>
            </w:pPr>
          </w:p>
        </w:tc>
        <w:tc>
          <w:tcPr>
            <w:tcW w:w="1943" w:type="dxa"/>
            <w:vMerge/>
            <w:tcBorders>
              <w:left w:val="single" w:sz="8" w:space="0" w:color="auto"/>
              <w:bottom w:val="single" w:sz="8" w:space="0" w:color="auto"/>
              <w:right w:val="single" w:sz="8" w:space="0" w:color="auto"/>
            </w:tcBorders>
            <w:shd w:val="clear" w:color="auto" w:fill="BFBFBF" w:themeFill="background1" w:themeFillShade="BF"/>
          </w:tcPr>
          <w:p w14:paraId="1BF99522" w14:textId="77777777" w:rsidR="00AA4A10" w:rsidRPr="5251CB65" w:rsidRDefault="00AA4A10" w:rsidP="00653C4B">
            <w:pPr>
              <w:jc w:val="center"/>
              <w:rPr>
                <w:rFonts w:eastAsia="Tahoma"/>
                <w:b/>
                <w:bCs/>
                <w:color w:val="000000" w:themeColor="text1"/>
              </w:rPr>
            </w:pPr>
          </w:p>
        </w:tc>
        <w:tc>
          <w:tcPr>
            <w:tcW w:w="2126" w:type="dxa"/>
            <w:vMerge/>
            <w:tcBorders>
              <w:left w:val="single" w:sz="8" w:space="0" w:color="auto"/>
              <w:bottom w:val="single" w:sz="8" w:space="0" w:color="auto"/>
              <w:right w:val="single" w:sz="8" w:space="0" w:color="auto"/>
            </w:tcBorders>
            <w:shd w:val="clear" w:color="auto" w:fill="BFBFBF" w:themeFill="background1" w:themeFillShade="BF"/>
          </w:tcPr>
          <w:p w14:paraId="50DAFAEA" w14:textId="77777777" w:rsidR="00AA4A10" w:rsidRPr="5251CB65" w:rsidRDefault="00AA4A10" w:rsidP="00653C4B">
            <w:pPr>
              <w:jc w:val="center"/>
              <w:rPr>
                <w:rFonts w:eastAsia="Tahoma"/>
                <w:b/>
                <w:bCs/>
                <w:color w:val="000000" w:themeColor="text1"/>
              </w:rPr>
            </w:pPr>
          </w:p>
        </w:tc>
        <w:tc>
          <w:tcPr>
            <w:tcW w:w="1276" w:type="dxa"/>
            <w:vMerge/>
            <w:tcBorders>
              <w:left w:val="single" w:sz="8" w:space="0" w:color="auto"/>
              <w:bottom w:val="single" w:sz="8" w:space="0" w:color="auto"/>
              <w:right w:val="single" w:sz="8" w:space="0" w:color="auto"/>
            </w:tcBorders>
            <w:shd w:val="clear" w:color="auto" w:fill="BFBFBF" w:themeFill="background1" w:themeFillShade="BF"/>
          </w:tcPr>
          <w:p w14:paraId="7BD8BA5F" w14:textId="77777777" w:rsidR="00AA4A10" w:rsidRPr="5251CB65" w:rsidRDefault="00AA4A10" w:rsidP="00653C4B">
            <w:pPr>
              <w:jc w:val="center"/>
              <w:rPr>
                <w:rFonts w:eastAsia="Tahoma"/>
                <w:b/>
                <w:bCs/>
                <w:color w:val="000000" w:themeColor="text1"/>
              </w:rPr>
            </w:pPr>
          </w:p>
        </w:tc>
        <w:tc>
          <w:tcPr>
            <w:tcW w:w="1134" w:type="dxa"/>
            <w:vMerge/>
            <w:tcBorders>
              <w:left w:val="single" w:sz="8" w:space="0" w:color="auto"/>
              <w:bottom w:val="single" w:sz="8" w:space="0" w:color="auto"/>
              <w:right w:val="single" w:sz="4" w:space="0" w:color="auto"/>
            </w:tcBorders>
            <w:shd w:val="clear" w:color="auto" w:fill="BFBFBF" w:themeFill="background1" w:themeFillShade="BF"/>
          </w:tcPr>
          <w:p w14:paraId="4472C6C6" w14:textId="77777777" w:rsidR="00AA4A10" w:rsidRPr="5251CB65" w:rsidRDefault="00AA4A10" w:rsidP="00653C4B">
            <w:pPr>
              <w:jc w:val="center"/>
              <w:rPr>
                <w:rFonts w:eastAsia="Tahoma"/>
                <w:b/>
                <w:bCs/>
                <w:color w:val="000000" w:themeColor="text1"/>
                <w:lang w:val="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A567AA8" w14:textId="77777777" w:rsidR="00AA4A10" w:rsidRPr="00250905" w:rsidRDefault="00AA4A10" w:rsidP="00653C4B">
            <w:pPr>
              <w:jc w:val="center"/>
              <w:rPr>
                <w:rFonts w:eastAsia="Tahoma"/>
                <w:b/>
                <w:bCs/>
                <w:color w:val="000000" w:themeColor="text1"/>
                <w:lang w:val="el-GR"/>
              </w:rPr>
            </w:pPr>
            <w:r>
              <w:rPr>
                <w:rFonts w:eastAsia="Tahoma"/>
                <w:b/>
                <w:bCs/>
                <w:color w:val="000000" w:themeColor="text1"/>
                <w:lang w:val="en-US"/>
              </w:rPr>
              <w:t>Tier</w:t>
            </w:r>
            <w:r w:rsidRPr="00250905">
              <w:rPr>
                <w:rFonts w:eastAsia="Tahoma"/>
                <w:b/>
                <w:bCs/>
                <w:color w:val="000000" w:themeColor="text1"/>
                <w:lang w:val="el-GR"/>
              </w:rPr>
              <w:t>1</w:t>
            </w:r>
          </w:p>
          <w:p w14:paraId="024061F1" w14:textId="75206C95" w:rsidR="00AA4A10" w:rsidRPr="00E95127" w:rsidRDefault="00E95127" w:rsidP="00AA4A10">
            <w:pPr>
              <w:ind w:left="-112" w:right="-109"/>
              <w:jc w:val="center"/>
              <w:rPr>
                <w:rFonts w:eastAsia="Tahoma"/>
                <w:color w:val="000000" w:themeColor="text1"/>
                <w:sz w:val="20"/>
                <w:szCs w:val="20"/>
                <w:lang w:val="el-GR"/>
              </w:rPr>
            </w:pPr>
            <w:r w:rsidRPr="00067BE8">
              <w:rPr>
                <w:rFonts w:eastAsia="Tahoma"/>
                <w:sz w:val="20"/>
                <w:szCs w:val="20"/>
                <w:lang w:val="en-US"/>
              </w:rPr>
              <w:t>SSD</w:t>
            </w:r>
            <w:r w:rsidRPr="00067BE8">
              <w:rPr>
                <w:rFonts w:eastAsia="Tahoma"/>
                <w:sz w:val="20"/>
                <w:szCs w:val="20"/>
                <w:lang w:val="el-GR"/>
              </w:rPr>
              <w:t>/</w:t>
            </w:r>
            <w:r w:rsidRPr="00067BE8">
              <w:rPr>
                <w:rFonts w:eastAsia="Tahoma"/>
                <w:sz w:val="20"/>
                <w:szCs w:val="20"/>
                <w:lang w:val="en-US"/>
              </w:rPr>
              <w:t>SAS</w:t>
            </w:r>
            <w:r w:rsidRPr="00067BE8">
              <w:rPr>
                <w:rFonts w:eastAsia="Tahoma"/>
                <w:sz w:val="20"/>
                <w:szCs w:val="20"/>
                <w:lang w:val="el-GR"/>
              </w:rPr>
              <w:t xml:space="preserve"> (ή υψηλότερης απόδοσης)</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E7C27C" w14:textId="77777777" w:rsidR="00AA4A10" w:rsidRDefault="00AA4A10" w:rsidP="00653C4B">
            <w:pPr>
              <w:jc w:val="center"/>
              <w:rPr>
                <w:rFonts w:eastAsia="Tahoma"/>
                <w:b/>
                <w:bCs/>
                <w:color w:val="000000" w:themeColor="text1"/>
                <w:lang w:val="en-US"/>
              </w:rPr>
            </w:pPr>
            <w:r>
              <w:rPr>
                <w:rFonts w:eastAsia="Tahoma"/>
                <w:b/>
                <w:bCs/>
                <w:color w:val="000000" w:themeColor="text1"/>
                <w:lang w:val="en-US"/>
              </w:rPr>
              <w:t>Tier2</w:t>
            </w:r>
          </w:p>
          <w:p w14:paraId="7AF9FD04" w14:textId="232F8A50" w:rsidR="00AA4A10" w:rsidRPr="00AA4A10" w:rsidRDefault="00AA4A10" w:rsidP="00653C4B">
            <w:pPr>
              <w:jc w:val="center"/>
              <w:rPr>
                <w:rFonts w:eastAsia="Tahoma"/>
                <w:color w:val="000000" w:themeColor="text1"/>
                <w:sz w:val="20"/>
                <w:szCs w:val="20"/>
              </w:rPr>
            </w:pPr>
            <w:r w:rsidRPr="00AA4A10">
              <w:rPr>
                <w:rFonts w:eastAsia="Tahoma"/>
                <w:color w:val="000000" w:themeColor="text1"/>
                <w:sz w:val="20"/>
                <w:szCs w:val="20"/>
                <w:lang w:val="en-US"/>
              </w:rPr>
              <w:t>SAS/NL-SAS</w:t>
            </w:r>
          </w:p>
        </w:tc>
      </w:tr>
      <w:tr w:rsidR="00AA4A10" w14:paraId="5073F39E" w14:textId="50E04296" w:rsidTr="00E95127">
        <w:tc>
          <w:tcPr>
            <w:tcW w:w="741" w:type="dxa"/>
            <w:tcBorders>
              <w:top w:val="single" w:sz="8" w:space="0" w:color="auto"/>
              <w:left w:val="single" w:sz="8" w:space="0" w:color="auto"/>
              <w:bottom w:val="single" w:sz="8" w:space="0" w:color="auto"/>
              <w:right w:val="single" w:sz="8" w:space="0" w:color="auto"/>
            </w:tcBorders>
          </w:tcPr>
          <w:p w14:paraId="4EE9F742" w14:textId="77777777" w:rsidR="00AA4A10" w:rsidRDefault="00AA4A10" w:rsidP="00653C4B">
            <w:r w:rsidRPr="5251CB65">
              <w:rPr>
                <w:rFonts w:eastAsia="Tahoma"/>
                <w:lang w:val="en-US"/>
              </w:rPr>
              <w:t>1</w:t>
            </w:r>
          </w:p>
        </w:tc>
        <w:tc>
          <w:tcPr>
            <w:tcW w:w="1943" w:type="dxa"/>
            <w:tcBorders>
              <w:top w:val="single" w:sz="8" w:space="0" w:color="auto"/>
              <w:left w:val="single" w:sz="8" w:space="0" w:color="auto"/>
              <w:bottom w:val="single" w:sz="8" w:space="0" w:color="auto"/>
              <w:right w:val="single" w:sz="8" w:space="0" w:color="auto"/>
            </w:tcBorders>
          </w:tcPr>
          <w:p w14:paraId="00BF7CF1" w14:textId="77777777" w:rsidR="00AA4A10" w:rsidRDefault="00AA4A10" w:rsidP="00653C4B">
            <w:r w:rsidRPr="5251CB65">
              <w:rPr>
                <w:rFonts w:eastAsia="Tahoma"/>
              </w:rPr>
              <w:t xml:space="preserve"> </w:t>
            </w:r>
          </w:p>
        </w:tc>
        <w:tc>
          <w:tcPr>
            <w:tcW w:w="2126" w:type="dxa"/>
            <w:tcBorders>
              <w:top w:val="single" w:sz="8" w:space="0" w:color="auto"/>
              <w:left w:val="single" w:sz="8" w:space="0" w:color="auto"/>
              <w:bottom w:val="single" w:sz="8" w:space="0" w:color="auto"/>
              <w:right w:val="single" w:sz="8" w:space="0" w:color="auto"/>
            </w:tcBorders>
          </w:tcPr>
          <w:p w14:paraId="4D28D47C"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326C75F6" w14:textId="77777777" w:rsidR="00AA4A10" w:rsidRDefault="00AA4A10" w:rsidP="00653C4B">
            <w:r w:rsidRPr="5251CB65">
              <w:rPr>
                <w:rFonts w:eastAsia="Tahoma"/>
              </w:rPr>
              <w:t xml:space="preserve"> </w:t>
            </w:r>
          </w:p>
        </w:tc>
        <w:tc>
          <w:tcPr>
            <w:tcW w:w="1134" w:type="dxa"/>
            <w:tcBorders>
              <w:top w:val="single" w:sz="8" w:space="0" w:color="auto"/>
              <w:left w:val="single" w:sz="8" w:space="0" w:color="auto"/>
              <w:bottom w:val="single" w:sz="8" w:space="0" w:color="auto"/>
              <w:right w:val="single" w:sz="8" w:space="0" w:color="auto"/>
            </w:tcBorders>
          </w:tcPr>
          <w:p w14:paraId="05F6264D" w14:textId="77777777" w:rsidR="00AA4A10" w:rsidRDefault="00AA4A10" w:rsidP="00653C4B">
            <w:r w:rsidRPr="5251CB65">
              <w:rPr>
                <w:rFonts w:eastAsia="Tahoma"/>
              </w:rPr>
              <w:t xml:space="preserve"> </w:t>
            </w:r>
          </w:p>
        </w:tc>
        <w:tc>
          <w:tcPr>
            <w:tcW w:w="1417" w:type="dxa"/>
            <w:tcBorders>
              <w:top w:val="single" w:sz="4" w:space="0" w:color="auto"/>
              <w:left w:val="single" w:sz="8" w:space="0" w:color="auto"/>
              <w:bottom w:val="single" w:sz="8" w:space="0" w:color="auto"/>
              <w:right w:val="single" w:sz="8" w:space="0" w:color="auto"/>
            </w:tcBorders>
          </w:tcPr>
          <w:p w14:paraId="4F2819D6" w14:textId="77777777" w:rsidR="00AA4A10" w:rsidRDefault="00AA4A10" w:rsidP="00653C4B">
            <w:r w:rsidRPr="5251CB65">
              <w:rPr>
                <w:rFonts w:eastAsia="Tahoma"/>
              </w:rPr>
              <w:t xml:space="preserve"> </w:t>
            </w:r>
          </w:p>
        </w:tc>
        <w:tc>
          <w:tcPr>
            <w:tcW w:w="1276" w:type="dxa"/>
            <w:tcBorders>
              <w:top w:val="single" w:sz="4" w:space="0" w:color="auto"/>
              <w:left w:val="single" w:sz="8" w:space="0" w:color="auto"/>
              <w:bottom w:val="single" w:sz="8" w:space="0" w:color="auto"/>
              <w:right w:val="single" w:sz="8" w:space="0" w:color="auto"/>
            </w:tcBorders>
          </w:tcPr>
          <w:p w14:paraId="466755C0" w14:textId="77777777" w:rsidR="00AA4A10" w:rsidRPr="5251CB65" w:rsidRDefault="00AA4A10" w:rsidP="00653C4B">
            <w:pPr>
              <w:rPr>
                <w:rFonts w:eastAsia="Tahoma"/>
              </w:rPr>
            </w:pPr>
          </w:p>
        </w:tc>
      </w:tr>
      <w:tr w:rsidR="00AA4A10" w14:paraId="30D6A923" w14:textId="055177C0" w:rsidTr="00E95127">
        <w:tc>
          <w:tcPr>
            <w:tcW w:w="741" w:type="dxa"/>
            <w:tcBorders>
              <w:top w:val="single" w:sz="8" w:space="0" w:color="auto"/>
              <w:left w:val="single" w:sz="8" w:space="0" w:color="auto"/>
              <w:bottom w:val="single" w:sz="8" w:space="0" w:color="auto"/>
              <w:right w:val="single" w:sz="8" w:space="0" w:color="auto"/>
            </w:tcBorders>
          </w:tcPr>
          <w:p w14:paraId="0B55DC2D" w14:textId="77777777" w:rsidR="00AA4A10" w:rsidRDefault="00AA4A10" w:rsidP="00653C4B">
            <w:r w:rsidRPr="5251CB65">
              <w:rPr>
                <w:rFonts w:eastAsia="Tahoma"/>
                <w:lang w:val="en-US"/>
              </w:rPr>
              <w:t>2</w:t>
            </w:r>
          </w:p>
        </w:tc>
        <w:tc>
          <w:tcPr>
            <w:tcW w:w="1943" w:type="dxa"/>
            <w:tcBorders>
              <w:top w:val="single" w:sz="8" w:space="0" w:color="auto"/>
              <w:left w:val="single" w:sz="8" w:space="0" w:color="auto"/>
              <w:bottom w:val="single" w:sz="8" w:space="0" w:color="auto"/>
              <w:right w:val="single" w:sz="8" w:space="0" w:color="auto"/>
            </w:tcBorders>
          </w:tcPr>
          <w:p w14:paraId="77EC73C6" w14:textId="77777777" w:rsidR="00AA4A10" w:rsidRDefault="00AA4A10" w:rsidP="00653C4B">
            <w:r w:rsidRPr="5251CB65">
              <w:rPr>
                <w:rFonts w:eastAsia="Tahoma"/>
              </w:rPr>
              <w:t xml:space="preserve"> </w:t>
            </w:r>
          </w:p>
        </w:tc>
        <w:tc>
          <w:tcPr>
            <w:tcW w:w="2126" w:type="dxa"/>
            <w:tcBorders>
              <w:top w:val="single" w:sz="8" w:space="0" w:color="auto"/>
              <w:left w:val="single" w:sz="8" w:space="0" w:color="auto"/>
              <w:bottom w:val="single" w:sz="8" w:space="0" w:color="auto"/>
              <w:right w:val="single" w:sz="8" w:space="0" w:color="auto"/>
            </w:tcBorders>
          </w:tcPr>
          <w:p w14:paraId="4522736F"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55B33094" w14:textId="77777777" w:rsidR="00AA4A10" w:rsidRDefault="00AA4A10" w:rsidP="00653C4B">
            <w:r w:rsidRPr="5251CB65">
              <w:rPr>
                <w:rFonts w:eastAsia="Tahoma"/>
              </w:rPr>
              <w:t xml:space="preserve"> </w:t>
            </w:r>
          </w:p>
        </w:tc>
        <w:tc>
          <w:tcPr>
            <w:tcW w:w="1134" w:type="dxa"/>
            <w:tcBorders>
              <w:top w:val="single" w:sz="8" w:space="0" w:color="auto"/>
              <w:left w:val="single" w:sz="8" w:space="0" w:color="auto"/>
              <w:bottom w:val="single" w:sz="8" w:space="0" w:color="auto"/>
              <w:right w:val="single" w:sz="8" w:space="0" w:color="auto"/>
            </w:tcBorders>
          </w:tcPr>
          <w:p w14:paraId="565B9400" w14:textId="77777777" w:rsidR="00AA4A10" w:rsidRDefault="00AA4A10" w:rsidP="00653C4B">
            <w:r w:rsidRPr="5251CB65">
              <w:rPr>
                <w:rFonts w:eastAsia="Tahoma"/>
              </w:rPr>
              <w:t xml:space="preserve"> </w:t>
            </w:r>
          </w:p>
        </w:tc>
        <w:tc>
          <w:tcPr>
            <w:tcW w:w="1417" w:type="dxa"/>
            <w:tcBorders>
              <w:top w:val="single" w:sz="8" w:space="0" w:color="auto"/>
              <w:left w:val="single" w:sz="8" w:space="0" w:color="auto"/>
              <w:bottom w:val="single" w:sz="8" w:space="0" w:color="auto"/>
              <w:right w:val="single" w:sz="8" w:space="0" w:color="auto"/>
            </w:tcBorders>
          </w:tcPr>
          <w:p w14:paraId="1249B5F8"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216BC1CA" w14:textId="77777777" w:rsidR="00AA4A10" w:rsidRPr="5251CB65" w:rsidRDefault="00AA4A10" w:rsidP="00653C4B">
            <w:pPr>
              <w:rPr>
                <w:rFonts w:eastAsia="Tahoma"/>
              </w:rPr>
            </w:pPr>
          </w:p>
        </w:tc>
      </w:tr>
      <w:tr w:rsidR="00AA4A10" w14:paraId="191C7B8B" w14:textId="3DF62F56" w:rsidTr="00E95127">
        <w:tc>
          <w:tcPr>
            <w:tcW w:w="741" w:type="dxa"/>
            <w:tcBorders>
              <w:top w:val="single" w:sz="8" w:space="0" w:color="auto"/>
              <w:left w:val="single" w:sz="8" w:space="0" w:color="auto"/>
              <w:bottom w:val="single" w:sz="8" w:space="0" w:color="auto"/>
              <w:right w:val="single" w:sz="8" w:space="0" w:color="auto"/>
            </w:tcBorders>
          </w:tcPr>
          <w:p w14:paraId="3623667A" w14:textId="77777777" w:rsidR="00AA4A10" w:rsidRDefault="00AA4A10" w:rsidP="00653C4B">
            <w:r w:rsidRPr="5251CB65">
              <w:rPr>
                <w:rFonts w:eastAsia="Tahoma"/>
                <w:lang w:val="en-US"/>
              </w:rPr>
              <w:t>3</w:t>
            </w:r>
          </w:p>
        </w:tc>
        <w:tc>
          <w:tcPr>
            <w:tcW w:w="1943" w:type="dxa"/>
            <w:tcBorders>
              <w:top w:val="single" w:sz="8" w:space="0" w:color="auto"/>
              <w:left w:val="single" w:sz="8" w:space="0" w:color="auto"/>
              <w:bottom w:val="single" w:sz="8" w:space="0" w:color="auto"/>
              <w:right w:val="single" w:sz="8" w:space="0" w:color="auto"/>
            </w:tcBorders>
          </w:tcPr>
          <w:p w14:paraId="071F2A18" w14:textId="77777777" w:rsidR="00AA4A10" w:rsidRDefault="00AA4A10" w:rsidP="00653C4B">
            <w:r w:rsidRPr="5251CB65">
              <w:rPr>
                <w:rFonts w:eastAsia="Tahoma"/>
              </w:rPr>
              <w:t xml:space="preserve"> </w:t>
            </w:r>
          </w:p>
        </w:tc>
        <w:tc>
          <w:tcPr>
            <w:tcW w:w="2126" w:type="dxa"/>
            <w:tcBorders>
              <w:top w:val="single" w:sz="8" w:space="0" w:color="auto"/>
              <w:left w:val="single" w:sz="8" w:space="0" w:color="auto"/>
              <w:bottom w:val="single" w:sz="8" w:space="0" w:color="auto"/>
              <w:right w:val="single" w:sz="8" w:space="0" w:color="auto"/>
            </w:tcBorders>
          </w:tcPr>
          <w:p w14:paraId="519E910B"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4B2F20EC" w14:textId="77777777" w:rsidR="00AA4A10" w:rsidRDefault="00AA4A10" w:rsidP="00653C4B">
            <w:r w:rsidRPr="5251CB65">
              <w:rPr>
                <w:rFonts w:eastAsia="Tahoma"/>
              </w:rPr>
              <w:t xml:space="preserve"> </w:t>
            </w:r>
          </w:p>
        </w:tc>
        <w:tc>
          <w:tcPr>
            <w:tcW w:w="1134" w:type="dxa"/>
            <w:tcBorders>
              <w:top w:val="single" w:sz="8" w:space="0" w:color="auto"/>
              <w:left w:val="single" w:sz="8" w:space="0" w:color="auto"/>
              <w:bottom w:val="single" w:sz="8" w:space="0" w:color="auto"/>
              <w:right w:val="single" w:sz="8" w:space="0" w:color="auto"/>
            </w:tcBorders>
          </w:tcPr>
          <w:p w14:paraId="6A0ED3F9" w14:textId="77777777" w:rsidR="00AA4A10" w:rsidRDefault="00AA4A10" w:rsidP="00653C4B">
            <w:r w:rsidRPr="5251CB65">
              <w:rPr>
                <w:rFonts w:eastAsia="Tahoma"/>
              </w:rPr>
              <w:t xml:space="preserve"> </w:t>
            </w:r>
          </w:p>
        </w:tc>
        <w:tc>
          <w:tcPr>
            <w:tcW w:w="1417" w:type="dxa"/>
            <w:tcBorders>
              <w:top w:val="single" w:sz="8" w:space="0" w:color="auto"/>
              <w:left w:val="single" w:sz="8" w:space="0" w:color="auto"/>
              <w:bottom w:val="single" w:sz="8" w:space="0" w:color="auto"/>
              <w:right w:val="single" w:sz="8" w:space="0" w:color="auto"/>
            </w:tcBorders>
          </w:tcPr>
          <w:p w14:paraId="55E6FA48"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2882BEA0" w14:textId="77777777" w:rsidR="00AA4A10" w:rsidRPr="5251CB65" w:rsidRDefault="00AA4A10" w:rsidP="00653C4B">
            <w:pPr>
              <w:rPr>
                <w:rFonts w:eastAsia="Tahoma"/>
              </w:rPr>
            </w:pPr>
          </w:p>
        </w:tc>
      </w:tr>
      <w:tr w:rsidR="00AA4A10" w14:paraId="44A4B035" w14:textId="3AD7C56F" w:rsidTr="00E95127">
        <w:tc>
          <w:tcPr>
            <w:tcW w:w="741" w:type="dxa"/>
            <w:tcBorders>
              <w:top w:val="single" w:sz="8" w:space="0" w:color="auto"/>
              <w:left w:val="single" w:sz="8" w:space="0" w:color="auto"/>
              <w:bottom w:val="single" w:sz="8" w:space="0" w:color="auto"/>
              <w:right w:val="single" w:sz="8" w:space="0" w:color="auto"/>
            </w:tcBorders>
          </w:tcPr>
          <w:p w14:paraId="74BC3FBC" w14:textId="77777777" w:rsidR="00AA4A10" w:rsidRDefault="00AA4A10" w:rsidP="00653C4B">
            <w:r w:rsidRPr="5251CB65">
              <w:rPr>
                <w:rFonts w:eastAsia="Tahoma"/>
                <w:lang w:val="en-US"/>
              </w:rPr>
              <w:t>….</w:t>
            </w:r>
          </w:p>
        </w:tc>
        <w:tc>
          <w:tcPr>
            <w:tcW w:w="1943" w:type="dxa"/>
            <w:tcBorders>
              <w:top w:val="single" w:sz="8" w:space="0" w:color="auto"/>
              <w:left w:val="single" w:sz="8" w:space="0" w:color="auto"/>
              <w:bottom w:val="single" w:sz="8" w:space="0" w:color="auto"/>
              <w:right w:val="single" w:sz="8" w:space="0" w:color="auto"/>
            </w:tcBorders>
          </w:tcPr>
          <w:p w14:paraId="74E610FF" w14:textId="77777777" w:rsidR="00AA4A10" w:rsidRDefault="00AA4A10" w:rsidP="00653C4B">
            <w:r w:rsidRPr="5251CB65">
              <w:rPr>
                <w:rFonts w:eastAsia="Tahoma"/>
              </w:rPr>
              <w:t xml:space="preserve"> </w:t>
            </w:r>
          </w:p>
        </w:tc>
        <w:tc>
          <w:tcPr>
            <w:tcW w:w="2126" w:type="dxa"/>
            <w:tcBorders>
              <w:top w:val="single" w:sz="8" w:space="0" w:color="auto"/>
              <w:left w:val="single" w:sz="8" w:space="0" w:color="auto"/>
              <w:bottom w:val="single" w:sz="8" w:space="0" w:color="auto"/>
              <w:right w:val="single" w:sz="8" w:space="0" w:color="auto"/>
            </w:tcBorders>
          </w:tcPr>
          <w:p w14:paraId="3926F0A9"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25EB5E22" w14:textId="77777777" w:rsidR="00AA4A10" w:rsidRDefault="00AA4A10" w:rsidP="00653C4B">
            <w:r w:rsidRPr="5251CB65">
              <w:rPr>
                <w:rFonts w:eastAsia="Tahoma"/>
              </w:rPr>
              <w:t xml:space="preserve"> </w:t>
            </w:r>
          </w:p>
        </w:tc>
        <w:tc>
          <w:tcPr>
            <w:tcW w:w="1134" w:type="dxa"/>
            <w:tcBorders>
              <w:top w:val="single" w:sz="8" w:space="0" w:color="auto"/>
              <w:left w:val="single" w:sz="8" w:space="0" w:color="auto"/>
              <w:bottom w:val="single" w:sz="8" w:space="0" w:color="auto"/>
              <w:right w:val="single" w:sz="8" w:space="0" w:color="auto"/>
            </w:tcBorders>
          </w:tcPr>
          <w:p w14:paraId="518716EB" w14:textId="77777777" w:rsidR="00AA4A10" w:rsidRDefault="00AA4A10" w:rsidP="00653C4B">
            <w:r w:rsidRPr="5251CB65">
              <w:rPr>
                <w:rFonts w:eastAsia="Tahoma"/>
              </w:rPr>
              <w:t xml:space="preserve"> </w:t>
            </w:r>
          </w:p>
        </w:tc>
        <w:tc>
          <w:tcPr>
            <w:tcW w:w="1417" w:type="dxa"/>
            <w:tcBorders>
              <w:top w:val="single" w:sz="8" w:space="0" w:color="auto"/>
              <w:left w:val="single" w:sz="8" w:space="0" w:color="auto"/>
              <w:bottom w:val="single" w:sz="8" w:space="0" w:color="auto"/>
              <w:right w:val="single" w:sz="8" w:space="0" w:color="auto"/>
            </w:tcBorders>
          </w:tcPr>
          <w:p w14:paraId="468703AC" w14:textId="77777777" w:rsidR="00AA4A10" w:rsidRDefault="00AA4A10" w:rsidP="00653C4B">
            <w:r w:rsidRPr="5251CB65">
              <w:rPr>
                <w:rFonts w:eastAsia="Tahoma"/>
              </w:rPr>
              <w:t xml:space="preserve"> </w:t>
            </w:r>
          </w:p>
        </w:tc>
        <w:tc>
          <w:tcPr>
            <w:tcW w:w="1276" w:type="dxa"/>
            <w:tcBorders>
              <w:top w:val="single" w:sz="8" w:space="0" w:color="auto"/>
              <w:left w:val="single" w:sz="8" w:space="0" w:color="auto"/>
              <w:bottom w:val="single" w:sz="8" w:space="0" w:color="auto"/>
              <w:right w:val="single" w:sz="8" w:space="0" w:color="auto"/>
            </w:tcBorders>
          </w:tcPr>
          <w:p w14:paraId="02BE0DD7" w14:textId="77777777" w:rsidR="00AA4A10" w:rsidRPr="5251CB65" w:rsidRDefault="00AA4A10" w:rsidP="00653C4B">
            <w:pPr>
              <w:rPr>
                <w:rFonts w:eastAsia="Tahoma"/>
              </w:rPr>
            </w:pPr>
          </w:p>
        </w:tc>
      </w:tr>
    </w:tbl>
    <w:p w14:paraId="7D08A91B" w14:textId="1BE84A00" w:rsidR="007F2310" w:rsidRDefault="007F2310" w:rsidP="002C008A">
      <w:pPr>
        <w:pStyle w:val="afe"/>
        <w:rPr>
          <w:rFonts w:eastAsia="Tahoma"/>
        </w:rPr>
      </w:pPr>
    </w:p>
    <w:p w14:paraId="396B9FE4" w14:textId="77777777" w:rsidR="00E45905" w:rsidRDefault="00E45905" w:rsidP="002C008A">
      <w:pPr>
        <w:pStyle w:val="afe"/>
        <w:rPr>
          <w:rFonts w:eastAsia="Tahoma"/>
        </w:rPr>
      </w:pPr>
    </w:p>
    <w:p w14:paraId="77923CF1" w14:textId="0C2059B5" w:rsidR="004B162A" w:rsidRPr="00EF2204" w:rsidRDefault="004B162A" w:rsidP="00F373CF">
      <w:pPr>
        <w:pStyle w:val="20"/>
        <w:numPr>
          <w:ilvl w:val="1"/>
          <w:numId w:val="63"/>
        </w:numPr>
        <w:spacing w:line="276" w:lineRule="auto"/>
        <w:ind w:left="1276" w:hanging="1276"/>
        <w:rPr>
          <w:lang w:val="el-GR"/>
        </w:rPr>
      </w:pPr>
      <w:bookmarkStart w:id="531" w:name="_Ref86403635"/>
      <w:bookmarkStart w:id="532" w:name="_Ref86403783"/>
      <w:bookmarkStart w:id="533" w:name="_Ref86403812"/>
      <w:bookmarkStart w:id="534" w:name="_Ref86403843"/>
      <w:bookmarkStart w:id="535" w:name="_Ref86403871"/>
      <w:bookmarkStart w:id="536" w:name="_Ref86403903"/>
      <w:bookmarkStart w:id="537" w:name="_Ref86403940"/>
      <w:bookmarkStart w:id="538" w:name="_Ref86405836"/>
      <w:bookmarkStart w:id="539" w:name="_Ref86405922"/>
      <w:bookmarkStart w:id="540" w:name="_Ref86405988"/>
      <w:bookmarkStart w:id="541" w:name="_Ref86406010"/>
      <w:bookmarkStart w:id="542" w:name="_Ref86406034"/>
      <w:bookmarkStart w:id="543" w:name="_Ref86406066"/>
      <w:bookmarkStart w:id="544" w:name="_Ref86755556"/>
      <w:bookmarkStart w:id="545" w:name="_Ref86755599"/>
      <w:bookmarkStart w:id="546" w:name="_Ref86755626"/>
      <w:bookmarkStart w:id="547" w:name="_Ref86755647"/>
      <w:bookmarkStart w:id="548" w:name="_Ref86755688"/>
      <w:bookmarkStart w:id="549" w:name="_Toc121404601"/>
      <w:bookmarkStart w:id="550" w:name="_Toc126068947"/>
      <w:r w:rsidRPr="00EF2204">
        <w:rPr>
          <w:lang w:val="el-GR"/>
        </w:rPr>
        <w:t>Λογική Αρχιτεκτονική</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B64E5F7" w14:textId="77777777" w:rsidR="00EC554F" w:rsidRPr="00990757" w:rsidRDefault="00EC554F" w:rsidP="002C008A">
      <w:pPr>
        <w:spacing w:line="276" w:lineRule="auto"/>
        <w:rPr>
          <w:lang w:val="el-GR"/>
        </w:rPr>
      </w:pPr>
      <w:r w:rsidRPr="00990757">
        <w:rPr>
          <w:lang w:val="el-GR"/>
        </w:rPr>
        <w:t>Οι υποψήφιοι ανάδοχοι θα πρέπει να περιγράψουν:</w:t>
      </w:r>
    </w:p>
    <w:p w14:paraId="08D6FD6A" w14:textId="619BA838" w:rsidR="00EC554F" w:rsidRPr="00990757" w:rsidRDefault="00EC554F" w:rsidP="00F373CF">
      <w:pPr>
        <w:pStyle w:val="aff"/>
        <w:numPr>
          <w:ilvl w:val="0"/>
          <w:numId w:val="27"/>
        </w:numPr>
        <w:spacing w:before="120" w:line="276" w:lineRule="auto"/>
        <w:ind w:hanging="360"/>
        <w:rPr>
          <w:lang w:val="el-GR"/>
        </w:rPr>
      </w:pPr>
      <w:r w:rsidRPr="00990757">
        <w:rPr>
          <w:lang w:val="el-GR"/>
        </w:rPr>
        <w:t xml:space="preserve">αναλυτικά τη λογική αρχιτεκτονική του συστήματος που προτείνουν, </w:t>
      </w:r>
    </w:p>
    <w:p w14:paraId="3AC48654" w14:textId="77777777" w:rsidR="00EC554F" w:rsidRPr="00990757" w:rsidRDefault="00EC554F" w:rsidP="00F373CF">
      <w:pPr>
        <w:pStyle w:val="aff"/>
        <w:numPr>
          <w:ilvl w:val="0"/>
          <w:numId w:val="27"/>
        </w:numPr>
        <w:spacing w:before="120" w:line="276" w:lineRule="auto"/>
        <w:ind w:hanging="360"/>
        <w:rPr>
          <w:lang w:val="el-GR"/>
        </w:rPr>
      </w:pPr>
      <w:r w:rsidRPr="00990757">
        <w:rPr>
          <w:lang w:val="el-GR"/>
        </w:rPr>
        <w:t>τον τρόπο που θα επιτευχθούν οι Γενικές Αρχές Σχεδιασμού Συστήματος, υποβάλλοντας με την προσφορά τους τουλάχιστον:</w:t>
      </w:r>
    </w:p>
    <w:p w14:paraId="20620E8C" w14:textId="136F166A" w:rsidR="00EC554F" w:rsidRPr="00990757" w:rsidRDefault="00EC554F" w:rsidP="00F373CF">
      <w:pPr>
        <w:pStyle w:val="aff"/>
        <w:numPr>
          <w:ilvl w:val="1"/>
          <w:numId w:val="39"/>
        </w:numPr>
        <w:spacing w:before="120" w:line="276" w:lineRule="auto"/>
        <w:rPr>
          <w:lang w:val="el-GR"/>
        </w:rPr>
      </w:pPr>
      <w:r w:rsidRPr="00990757">
        <w:rPr>
          <w:lang w:val="el-GR"/>
        </w:rPr>
        <w:t>Τα επίπεδα από τα οποία αποτελείται το σύστημα (π</w:t>
      </w:r>
      <w:r w:rsidR="006E263D">
        <w:rPr>
          <w:lang w:val="el-GR"/>
        </w:rPr>
        <w:t>.</w:t>
      </w:r>
      <w:r w:rsidRPr="00990757">
        <w:rPr>
          <w:lang w:val="el-GR"/>
        </w:rPr>
        <w:t>χ</w:t>
      </w:r>
      <w:r w:rsidR="006E263D">
        <w:rPr>
          <w:lang w:val="el-GR"/>
        </w:rPr>
        <w:t>.</w:t>
      </w:r>
      <w:r w:rsidRPr="00990757">
        <w:rPr>
          <w:lang w:val="el-GR"/>
        </w:rPr>
        <w:t xml:space="preserve"> χρηστών/παρουσίασης, εφαρμογών, Διαλειτουργικότητας, Βάσης Δεδομένων, Διαχείρισης Χρηστών &amp; Ασφάλειας, </w:t>
      </w:r>
      <w:r w:rsidRPr="00AA0942">
        <w:rPr>
          <w:lang w:val="el-GR"/>
        </w:rPr>
        <w:t>Διαχείρισης</w:t>
      </w:r>
      <w:r w:rsidRPr="00990757">
        <w:rPr>
          <w:lang w:val="el-GR"/>
        </w:rPr>
        <w:t xml:space="preserve"> κ.λπ).</w:t>
      </w:r>
    </w:p>
    <w:p w14:paraId="3C234A65" w14:textId="77777777" w:rsidR="00EC554F" w:rsidRPr="00990757" w:rsidRDefault="00EC554F" w:rsidP="00F373CF">
      <w:pPr>
        <w:pStyle w:val="aff"/>
        <w:numPr>
          <w:ilvl w:val="0"/>
          <w:numId w:val="39"/>
        </w:numPr>
        <w:spacing w:before="120" w:line="276" w:lineRule="auto"/>
        <w:rPr>
          <w:lang w:val="el-GR"/>
        </w:rPr>
      </w:pPr>
      <w:r w:rsidRPr="00990757">
        <w:rPr>
          <w:lang w:val="el-GR"/>
        </w:rPr>
        <w:t>Την ελάχιστη ποσότητα πόρων που απαιτούνται, ώστε να καλύπτονται οι απαιτήσεις του συστήματος</w:t>
      </w:r>
    </w:p>
    <w:p w14:paraId="30E9D0BF" w14:textId="14EC4339" w:rsidR="00EC554F" w:rsidRPr="003A0EDD" w:rsidRDefault="7C2B5EC5" w:rsidP="5A3ECAF3">
      <w:pPr>
        <w:pStyle w:val="30"/>
        <w:numPr>
          <w:ilvl w:val="2"/>
          <w:numId w:val="63"/>
        </w:numPr>
        <w:spacing w:line="276" w:lineRule="auto"/>
        <w:ind w:left="567" w:hanging="567"/>
        <w:rPr>
          <w:rFonts w:eastAsia="SimSun" w:cs="Tahoma"/>
          <w:lang w:val="el-GR"/>
        </w:rPr>
      </w:pPr>
      <w:bookmarkStart w:id="551" w:name="_Toc82591671"/>
      <w:bookmarkStart w:id="552" w:name="_Toc82591672"/>
      <w:bookmarkEnd w:id="551"/>
      <w:r w:rsidRPr="5A3ECAF3">
        <w:rPr>
          <w:rFonts w:eastAsia="SimSun" w:cs="Tahoma"/>
          <w:lang w:val="el-GR"/>
        </w:rPr>
        <w:t xml:space="preserve"> </w:t>
      </w:r>
      <w:bookmarkStart w:id="553" w:name="_Toc121404602"/>
      <w:bookmarkStart w:id="554" w:name="_Toc126068948"/>
      <w:r w:rsidR="6A5BBDC7" w:rsidRPr="5A3ECAF3">
        <w:rPr>
          <w:rFonts w:eastAsia="SimSun" w:cs="Tahoma"/>
          <w:lang w:val="el-GR"/>
        </w:rPr>
        <w:t>Λειτουργικές Ενότητες του Έργου</w:t>
      </w:r>
      <w:bookmarkEnd w:id="552"/>
      <w:bookmarkEnd w:id="553"/>
      <w:bookmarkEnd w:id="554"/>
    </w:p>
    <w:p w14:paraId="14F9F0E1" w14:textId="77777777" w:rsidR="00EC554F" w:rsidRPr="00990757" w:rsidRDefault="00EC554F" w:rsidP="005867C3">
      <w:pPr>
        <w:spacing w:line="276" w:lineRule="auto"/>
        <w:rPr>
          <w:lang w:val="el-GR"/>
        </w:rPr>
      </w:pPr>
      <w:r w:rsidRPr="00990757">
        <w:rPr>
          <w:lang w:val="el-GR"/>
        </w:rPr>
        <w:t>Το έργο περιλαμβάνει τις παρακάτω Λειτουργικές Ενότητες:</w:t>
      </w:r>
    </w:p>
    <w:p w14:paraId="3C080A78" w14:textId="77777777" w:rsidR="009A72D5" w:rsidRDefault="00B92636" w:rsidP="00F373CF">
      <w:pPr>
        <w:pStyle w:val="aff"/>
        <w:numPr>
          <w:ilvl w:val="1"/>
          <w:numId w:val="41"/>
        </w:numPr>
        <w:spacing w:line="276" w:lineRule="auto"/>
        <w:rPr>
          <w:lang w:val="el-GR"/>
        </w:rPr>
      </w:pPr>
      <w:bookmarkStart w:id="555" w:name="_Hlk82441445"/>
      <w:r>
        <w:rPr>
          <w:lang w:val="el-GR"/>
        </w:rPr>
        <w:t xml:space="preserve">Προγραμματισμός Προμηθειών </w:t>
      </w:r>
    </w:p>
    <w:p w14:paraId="46184B4E" w14:textId="77777777" w:rsidR="00C46C80" w:rsidRPr="00C46C80" w:rsidRDefault="00EC017A" w:rsidP="00F373CF">
      <w:pPr>
        <w:pStyle w:val="aff"/>
        <w:numPr>
          <w:ilvl w:val="1"/>
          <w:numId w:val="41"/>
        </w:numPr>
        <w:spacing w:line="276" w:lineRule="auto"/>
        <w:rPr>
          <w:lang w:val="el-GR"/>
        </w:rPr>
      </w:pPr>
      <w:r>
        <w:rPr>
          <w:lang w:val="el-GR"/>
        </w:rPr>
        <w:t xml:space="preserve">Προετοιμασία </w:t>
      </w:r>
      <w:r w:rsidR="002F53D3">
        <w:rPr>
          <w:lang w:val="el-GR"/>
        </w:rPr>
        <w:t>Διαπραγματεύσεων</w:t>
      </w:r>
      <w:r w:rsidR="00C46C80">
        <w:rPr>
          <w:lang w:val="el-GR"/>
        </w:rPr>
        <w:t xml:space="preserve"> (</w:t>
      </w:r>
      <w:r w:rsidR="00C46C80">
        <w:rPr>
          <w:lang w:val="en-US"/>
        </w:rPr>
        <w:t>Negotiations)</w:t>
      </w:r>
    </w:p>
    <w:p w14:paraId="40BB066F" w14:textId="77777777" w:rsidR="00CD3534" w:rsidRPr="00CD3534" w:rsidRDefault="00CD3534" w:rsidP="00F373CF">
      <w:pPr>
        <w:pStyle w:val="aff"/>
        <w:numPr>
          <w:ilvl w:val="1"/>
          <w:numId w:val="41"/>
        </w:numPr>
        <w:rPr>
          <w:lang w:val="el-GR"/>
        </w:rPr>
      </w:pPr>
      <w:r w:rsidRPr="00CD3534">
        <w:rPr>
          <w:lang w:val="el-GR"/>
        </w:rPr>
        <w:t>Εκτέλεση διαπραγματεύσεων (ανοιχτών κλειστών διαγωνισμών, εκτελεστικών διαγωνισμών συμφωνιών πλαίσιο και δυναμικών συστημάτων αγορών)</w:t>
      </w:r>
    </w:p>
    <w:p w14:paraId="7CE9F32E" w14:textId="77777777" w:rsidR="00B06DBB" w:rsidRDefault="00B06DBB" w:rsidP="00F373CF">
      <w:pPr>
        <w:pStyle w:val="aff"/>
        <w:numPr>
          <w:ilvl w:val="1"/>
          <w:numId w:val="41"/>
        </w:numPr>
        <w:spacing w:line="276" w:lineRule="auto"/>
        <w:rPr>
          <w:lang w:val="el-GR"/>
        </w:rPr>
      </w:pPr>
      <w:r>
        <w:rPr>
          <w:lang w:val="el-GR"/>
        </w:rPr>
        <w:t>Σύναψη Σύμβασης</w:t>
      </w:r>
    </w:p>
    <w:p w14:paraId="7E429490" w14:textId="77777777" w:rsidR="00F83109" w:rsidRDefault="00F83109" w:rsidP="00F373CF">
      <w:pPr>
        <w:pStyle w:val="aff"/>
        <w:numPr>
          <w:ilvl w:val="1"/>
          <w:numId w:val="41"/>
        </w:numPr>
        <w:spacing w:line="276" w:lineRule="auto"/>
        <w:rPr>
          <w:lang w:val="el-GR"/>
        </w:rPr>
      </w:pPr>
      <w:r>
        <w:rPr>
          <w:lang w:val="el-GR"/>
        </w:rPr>
        <w:t>Εκτέλεση Σύμβασης</w:t>
      </w:r>
    </w:p>
    <w:p w14:paraId="11FAFD38" w14:textId="77777777" w:rsidR="00892C68" w:rsidRPr="00892C68" w:rsidRDefault="00892C68" w:rsidP="00F373CF">
      <w:pPr>
        <w:pStyle w:val="aff"/>
        <w:numPr>
          <w:ilvl w:val="1"/>
          <w:numId w:val="41"/>
        </w:numPr>
        <w:rPr>
          <w:lang w:val="el-GR"/>
        </w:rPr>
      </w:pPr>
      <w:r w:rsidRPr="00892C68">
        <w:rPr>
          <w:lang w:val="el-GR"/>
        </w:rPr>
        <w:t>Διαχείρισης προσφυγών και ενστάσεων για όλες τις προηγούμενες διαδικασίες</w:t>
      </w:r>
    </w:p>
    <w:p w14:paraId="2737A6A8" w14:textId="77777777" w:rsidR="000117DA" w:rsidRPr="000117DA" w:rsidRDefault="000117DA" w:rsidP="00F373CF">
      <w:pPr>
        <w:pStyle w:val="aff"/>
        <w:numPr>
          <w:ilvl w:val="1"/>
          <w:numId w:val="41"/>
        </w:numPr>
        <w:rPr>
          <w:lang w:val="el-GR"/>
        </w:rPr>
      </w:pPr>
      <w:r w:rsidRPr="000117DA">
        <w:rPr>
          <w:lang w:val="el-GR"/>
        </w:rPr>
        <w:t>Ολοκλήρωση εκτέλεσης της σύμβασης</w:t>
      </w:r>
    </w:p>
    <w:p w14:paraId="0F3B0108" w14:textId="0479CE7C" w:rsidR="00972E1E" w:rsidRPr="00972E1E" w:rsidRDefault="00972E1E" w:rsidP="00F373CF">
      <w:pPr>
        <w:pStyle w:val="aff"/>
        <w:numPr>
          <w:ilvl w:val="1"/>
          <w:numId w:val="41"/>
        </w:numPr>
        <w:rPr>
          <w:lang w:val="el-GR"/>
        </w:rPr>
      </w:pPr>
      <w:r w:rsidRPr="00972E1E">
        <w:rPr>
          <w:lang w:val="el-GR"/>
        </w:rPr>
        <w:t xml:space="preserve">Δημιουργία και συντήρηση φακέλου δημόσιας σύμβασης προμηθειών σύμφωνα με τα προβλεπόμενα στους νόμους </w:t>
      </w:r>
      <w:r w:rsidR="006F3F34">
        <w:rPr>
          <w:lang w:val="el-GR"/>
        </w:rPr>
        <w:t>Ν</w:t>
      </w:r>
      <w:r w:rsidRPr="00972E1E">
        <w:rPr>
          <w:lang w:val="el-GR"/>
        </w:rPr>
        <w:t>.</w:t>
      </w:r>
      <w:r w:rsidR="006F3F34">
        <w:rPr>
          <w:lang w:val="el-GR"/>
        </w:rPr>
        <w:t xml:space="preserve"> </w:t>
      </w:r>
      <w:r w:rsidRPr="00972E1E">
        <w:rPr>
          <w:lang w:val="el-GR"/>
        </w:rPr>
        <w:t>4412/16, Ν.</w:t>
      </w:r>
      <w:r w:rsidR="006F3F34">
        <w:rPr>
          <w:lang w:val="el-GR"/>
        </w:rPr>
        <w:t xml:space="preserve"> </w:t>
      </w:r>
      <w:r w:rsidRPr="00972E1E">
        <w:rPr>
          <w:lang w:val="el-GR"/>
        </w:rPr>
        <w:t>4782/21 και το σχετικό νομοθετικό πλαίσιο</w:t>
      </w:r>
    </w:p>
    <w:p w14:paraId="5159007A" w14:textId="77777777" w:rsidR="004A0BE5" w:rsidRPr="004A0BE5" w:rsidRDefault="004A0BE5" w:rsidP="00F373CF">
      <w:pPr>
        <w:pStyle w:val="aff"/>
        <w:numPr>
          <w:ilvl w:val="1"/>
          <w:numId w:val="41"/>
        </w:numPr>
        <w:rPr>
          <w:lang w:val="el-GR"/>
        </w:rPr>
      </w:pPr>
      <w:r w:rsidRPr="004A0BE5">
        <w:rPr>
          <w:lang w:val="el-GR"/>
        </w:rPr>
        <w:t>Κεντροποιημένες  προμήθειες</w:t>
      </w:r>
    </w:p>
    <w:p w14:paraId="0CD6BD69" w14:textId="4FF31BD3" w:rsidR="005E6D8B" w:rsidRPr="00C05966" w:rsidRDefault="005E6D8B" w:rsidP="00F373CF">
      <w:pPr>
        <w:pStyle w:val="aff"/>
        <w:numPr>
          <w:ilvl w:val="1"/>
          <w:numId w:val="41"/>
        </w:numPr>
        <w:rPr>
          <w:lang w:val="el-GR"/>
        </w:rPr>
      </w:pPr>
      <w:r w:rsidRPr="00C05966">
        <w:rPr>
          <w:lang w:val="el-GR"/>
        </w:rPr>
        <w:t>Σύνταξη και διαχείριση αρχείου προμηθευτών</w:t>
      </w:r>
    </w:p>
    <w:p w14:paraId="2A273E0A" w14:textId="7B538E05" w:rsidR="00806392" w:rsidRPr="00806392" w:rsidRDefault="00806392" w:rsidP="00F373CF">
      <w:pPr>
        <w:pStyle w:val="aff"/>
        <w:numPr>
          <w:ilvl w:val="1"/>
          <w:numId w:val="41"/>
        </w:numPr>
        <w:rPr>
          <w:lang w:val="el-GR"/>
        </w:rPr>
      </w:pPr>
      <w:r w:rsidRPr="00806392">
        <w:rPr>
          <w:lang w:val="el-GR"/>
        </w:rPr>
        <w:t>Σύνταξη, διαχείριση ή/και διαλειτουργικότητα με μητρώα αγοραστών αναθετουσών αρχών</w:t>
      </w:r>
    </w:p>
    <w:p w14:paraId="342A71FF" w14:textId="77777777" w:rsidR="00A56EE6" w:rsidRPr="00A56EE6" w:rsidRDefault="00A56EE6" w:rsidP="00F373CF">
      <w:pPr>
        <w:pStyle w:val="aff"/>
        <w:numPr>
          <w:ilvl w:val="1"/>
          <w:numId w:val="41"/>
        </w:numPr>
        <w:rPr>
          <w:lang w:val="el-GR"/>
        </w:rPr>
      </w:pPr>
      <w:r w:rsidRPr="00A56EE6">
        <w:rPr>
          <w:lang w:val="el-GR"/>
        </w:rPr>
        <w:t>Μητρώο ειδών και υπηρεσιών</w:t>
      </w:r>
    </w:p>
    <w:p w14:paraId="03391856" w14:textId="1E13DD2F" w:rsidR="00CD0879" w:rsidRPr="00CD0879" w:rsidRDefault="00CD0879" w:rsidP="00F373CF">
      <w:pPr>
        <w:pStyle w:val="aff"/>
        <w:numPr>
          <w:ilvl w:val="1"/>
          <w:numId w:val="41"/>
        </w:numPr>
        <w:rPr>
          <w:lang w:val="el-GR"/>
        </w:rPr>
      </w:pPr>
      <w:r w:rsidRPr="00CD0879">
        <w:rPr>
          <w:lang w:val="el-GR"/>
        </w:rPr>
        <w:t>Portal  – Δικτυακός τόπος δημόσιων προμηθειών</w:t>
      </w:r>
    </w:p>
    <w:p w14:paraId="0D634B74" w14:textId="4F7C3CEB" w:rsidR="00C110BF" w:rsidRPr="00C110BF" w:rsidRDefault="00C110BF" w:rsidP="00F373CF">
      <w:pPr>
        <w:pStyle w:val="aff"/>
        <w:numPr>
          <w:ilvl w:val="1"/>
          <w:numId w:val="41"/>
        </w:numPr>
        <w:rPr>
          <w:lang w:val="el-GR"/>
        </w:rPr>
      </w:pPr>
      <w:r w:rsidRPr="00C110BF">
        <w:rPr>
          <w:lang w:val="el-GR"/>
        </w:rPr>
        <w:t>Διαλειτουργικότητα συστήματος</w:t>
      </w:r>
    </w:p>
    <w:p w14:paraId="5CE199A7" w14:textId="77777777" w:rsidR="003D6171" w:rsidRPr="003D6171" w:rsidRDefault="003D6171" w:rsidP="00F373CF">
      <w:pPr>
        <w:pStyle w:val="aff"/>
        <w:numPr>
          <w:ilvl w:val="1"/>
          <w:numId w:val="41"/>
        </w:numPr>
        <w:rPr>
          <w:lang w:val="el-GR"/>
        </w:rPr>
      </w:pPr>
      <w:r w:rsidRPr="003D6171">
        <w:rPr>
          <w:lang w:val="el-GR"/>
        </w:rPr>
        <w:lastRenderedPageBreak/>
        <w:t>Δημοσιεύσεις, διάχυση πληροφοριών και υποστήριξη ανοιχτών δεδομένων (ΚΗΜΔΗΣ) το οποίο θα προσφέρει κατ’ ελάχιστον την  λειτουργικότητα του ΚΗΜΔΗΣ ή ισοδύναμη.</w:t>
      </w:r>
    </w:p>
    <w:p w14:paraId="28EF21A2" w14:textId="77777777" w:rsidR="005E11BF" w:rsidRPr="005E11BF" w:rsidRDefault="005E11BF" w:rsidP="00F373CF">
      <w:pPr>
        <w:pStyle w:val="aff"/>
        <w:numPr>
          <w:ilvl w:val="1"/>
          <w:numId w:val="41"/>
        </w:numPr>
        <w:spacing w:line="276" w:lineRule="auto"/>
        <w:rPr>
          <w:lang w:val="el-GR"/>
        </w:rPr>
      </w:pPr>
      <w:r w:rsidRPr="005E11BF">
        <w:rPr>
          <w:lang w:val="el-GR"/>
        </w:rPr>
        <w:t>Σύστημα παροχής και παρακολούθησης εκπαιδευτικών δραστηριοτήτων</w:t>
      </w:r>
    </w:p>
    <w:p w14:paraId="78EA136C" w14:textId="6C39DACF" w:rsidR="005E11BF" w:rsidRPr="005E11BF" w:rsidRDefault="005E11BF" w:rsidP="00F373CF">
      <w:pPr>
        <w:pStyle w:val="aff"/>
        <w:numPr>
          <w:ilvl w:val="1"/>
          <w:numId w:val="41"/>
        </w:numPr>
        <w:spacing w:line="276" w:lineRule="auto"/>
        <w:rPr>
          <w:lang w:val="el-GR"/>
        </w:rPr>
      </w:pPr>
      <w:r w:rsidRPr="005E11BF">
        <w:rPr>
          <w:lang w:val="el-GR"/>
        </w:rPr>
        <w:t>Εκπαιδευτικό Σύστημα λειτουργικ</w:t>
      </w:r>
      <w:r w:rsidR="00C05966">
        <w:rPr>
          <w:lang w:val="el-GR"/>
        </w:rPr>
        <w:t>ά</w:t>
      </w:r>
      <w:r w:rsidRPr="005E11BF">
        <w:rPr>
          <w:lang w:val="el-GR"/>
        </w:rPr>
        <w:t xml:space="preserve"> αντίγραφο του παραγωγικού</w:t>
      </w:r>
    </w:p>
    <w:p w14:paraId="46F812B1" w14:textId="77777777" w:rsidR="005E11BF" w:rsidRPr="005E11BF" w:rsidRDefault="005E11BF" w:rsidP="00F373CF">
      <w:pPr>
        <w:pStyle w:val="aff"/>
        <w:numPr>
          <w:ilvl w:val="1"/>
          <w:numId w:val="41"/>
        </w:numPr>
        <w:spacing w:line="276" w:lineRule="auto"/>
        <w:rPr>
          <w:lang w:val="el-GR"/>
        </w:rPr>
      </w:pPr>
      <w:r w:rsidRPr="005E11BF">
        <w:rPr>
          <w:lang w:val="el-GR"/>
        </w:rPr>
        <w:t>Εκπαιδευτικό υλικό (εγχειρίδια και οπτικοακουστικό υλικό)</w:t>
      </w:r>
    </w:p>
    <w:p w14:paraId="35F1DEE7" w14:textId="77777777" w:rsidR="005E11BF" w:rsidRPr="005E11BF" w:rsidRDefault="005E11BF" w:rsidP="00F373CF">
      <w:pPr>
        <w:pStyle w:val="aff"/>
        <w:numPr>
          <w:ilvl w:val="1"/>
          <w:numId w:val="41"/>
        </w:numPr>
        <w:spacing w:line="276" w:lineRule="auto"/>
        <w:rPr>
          <w:lang w:val="el-GR"/>
        </w:rPr>
      </w:pPr>
      <w:r w:rsidRPr="005E11BF">
        <w:rPr>
          <w:lang w:val="el-GR"/>
        </w:rPr>
        <w:t>Υπηρεσίες εκπαίδευσης</w:t>
      </w:r>
    </w:p>
    <w:p w14:paraId="228609C0" w14:textId="77777777" w:rsidR="00FD30E9" w:rsidRPr="00FD30E9" w:rsidRDefault="00FD30E9" w:rsidP="00F373CF">
      <w:pPr>
        <w:pStyle w:val="aff"/>
        <w:numPr>
          <w:ilvl w:val="1"/>
          <w:numId w:val="41"/>
        </w:numPr>
        <w:rPr>
          <w:lang w:val="el-GR"/>
        </w:rPr>
      </w:pPr>
      <w:r w:rsidRPr="00FD30E9">
        <w:rPr>
          <w:lang w:val="el-GR"/>
        </w:rPr>
        <w:t>Συστήματα στατιστικής ανάλυσης και συγκεντρωτικών στοιχείων</w:t>
      </w:r>
    </w:p>
    <w:p w14:paraId="454D2BF7" w14:textId="77777777" w:rsidR="00846748" w:rsidRPr="00846748" w:rsidRDefault="00846748" w:rsidP="00F373CF">
      <w:pPr>
        <w:pStyle w:val="aff"/>
        <w:numPr>
          <w:ilvl w:val="1"/>
          <w:numId w:val="41"/>
        </w:numPr>
        <w:rPr>
          <w:lang w:val="el-GR"/>
        </w:rPr>
      </w:pPr>
      <w:r w:rsidRPr="00846748">
        <w:rPr>
          <w:lang w:val="el-GR"/>
        </w:rPr>
        <w:t xml:space="preserve">Αρχειοθέτησης δεδομένων και απόσυρσης τους από συστήματα εκτέλεσης προμηθειών </w:t>
      </w:r>
    </w:p>
    <w:p w14:paraId="40EC1E4E" w14:textId="028C366E" w:rsidR="00A82C8F" w:rsidRPr="00A82C8F" w:rsidRDefault="00C05966" w:rsidP="00F373CF">
      <w:pPr>
        <w:pStyle w:val="aff"/>
        <w:numPr>
          <w:ilvl w:val="1"/>
          <w:numId w:val="41"/>
        </w:numPr>
        <w:rPr>
          <w:lang w:val="el-GR"/>
        </w:rPr>
      </w:pPr>
      <w:r>
        <w:rPr>
          <w:lang w:val="el-GR"/>
        </w:rPr>
        <w:t>Σύστημα</w:t>
      </w:r>
      <w:r w:rsidRPr="00A82C8F">
        <w:rPr>
          <w:lang w:val="el-GR"/>
        </w:rPr>
        <w:t xml:space="preserve"> </w:t>
      </w:r>
      <w:r w:rsidR="00A82C8F" w:rsidRPr="00A82C8F">
        <w:rPr>
          <w:lang w:val="el-GR"/>
        </w:rPr>
        <w:t>ασφάλειας</w:t>
      </w:r>
    </w:p>
    <w:p w14:paraId="1679757D" w14:textId="77777777" w:rsidR="007C0BB1" w:rsidRPr="007C0BB1" w:rsidRDefault="007C0BB1" w:rsidP="00F373CF">
      <w:pPr>
        <w:pStyle w:val="aff"/>
        <w:numPr>
          <w:ilvl w:val="1"/>
          <w:numId w:val="41"/>
        </w:numPr>
        <w:rPr>
          <w:lang w:val="el-GR"/>
        </w:rPr>
      </w:pPr>
      <w:r w:rsidRPr="007C0BB1">
        <w:rPr>
          <w:lang w:val="el-GR"/>
        </w:rPr>
        <w:t>Μετάπτωση δεδομένων στο νέο σύστημα</w:t>
      </w:r>
    </w:p>
    <w:p w14:paraId="720CED53" w14:textId="77777777" w:rsidR="00A641E4" w:rsidRPr="00A641E4" w:rsidRDefault="00A641E4" w:rsidP="00F373CF">
      <w:pPr>
        <w:pStyle w:val="aff"/>
        <w:numPr>
          <w:ilvl w:val="1"/>
          <w:numId w:val="41"/>
        </w:numPr>
        <w:rPr>
          <w:lang w:val="el-GR"/>
        </w:rPr>
      </w:pPr>
      <w:r w:rsidRPr="00A641E4">
        <w:rPr>
          <w:lang w:val="el-GR"/>
        </w:rPr>
        <w:t>Διαχείριση λειτουργίας και διοίκηση συστημάτων (operation – administration)</w:t>
      </w:r>
    </w:p>
    <w:p w14:paraId="23C24D17" w14:textId="77777777" w:rsidR="00FD47D7" w:rsidRPr="00FD47D7" w:rsidRDefault="00FD47D7" w:rsidP="00F373CF">
      <w:pPr>
        <w:pStyle w:val="aff"/>
        <w:numPr>
          <w:ilvl w:val="1"/>
          <w:numId w:val="41"/>
        </w:numPr>
        <w:rPr>
          <w:lang w:val="el-GR"/>
        </w:rPr>
      </w:pPr>
      <w:r w:rsidRPr="00FD47D7">
        <w:rPr>
          <w:lang w:val="el-GR"/>
        </w:rPr>
        <w:t>Μηχανισμοί δημιουργίας λειτουργικών αντιγράφων των παραγωγικών συστημάτων για κατασκευή και συντήρηση συστημάτων εκπαίδευσης , δοκιμών και ανάπτυξης</w:t>
      </w:r>
    </w:p>
    <w:bookmarkEnd w:id="555"/>
    <w:p w14:paraId="059B835B" w14:textId="42A451CB" w:rsidR="00EC554F" w:rsidRDefault="00EC554F" w:rsidP="005867C3">
      <w:pPr>
        <w:spacing w:line="276" w:lineRule="auto"/>
        <w:rPr>
          <w:lang w:val="el-GR"/>
        </w:rPr>
      </w:pPr>
      <w:r w:rsidRPr="00990757">
        <w:rPr>
          <w:lang w:val="el-GR"/>
        </w:rPr>
        <w:t xml:space="preserve">Οι δραστηριότητες αυτές αναλύονται στην ενότητα § </w:t>
      </w:r>
      <w:r w:rsidR="006E263D" w:rsidRPr="00D476C8">
        <w:rPr>
          <w:color w:val="2E74B5" w:themeColor="accent1" w:themeShade="BF"/>
          <w:lang w:val="el-GR"/>
        </w:rPr>
        <w:fldChar w:fldCharType="begin"/>
      </w:r>
      <w:r w:rsidR="006E263D" w:rsidRPr="00D476C8">
        <w:rPr>
          <w:color w:val="2E74B5" w:themeColor="accent1" w:themeShade="BF"/>
          <w:lang w:val="el-GR"/>
        </w:rPr>
        <w:instrText xml:space="preserve"> REF _Ref86665260 \r \h </w:instrText>
      </w:r>
      <w:r w:rsidR="00297608">
        <w:rPr>
          <w:color w:val="2E74B5" w:themeColor="accent1" w:themeShade="BF"/>
          <w:lang w:val="el-GR"/>
        </w:rPr>
        <w:instrText xml:space="preserve"> \* MERGEFORMAT </w:instrText>
      </w:r>
      <w:r w:rsidR="006E263D" w:rsidRPr="00D476C8">
        <w:rPr>
          <w:color w:val="2E74B5" w:themeColor="accent1" w:themeShade="BF"/>
          <w:lang w:val="el-GR"/>
        </w:rPr>
      </w:r>
      <w:r w:rsidR="006E263D" w:rsidRPr="00D476C8">
        <w:rPr>
          <w:color w:val="2E74B5" w:themeColor="accent1" w:themeShade="BF"/>
          <w:lang w:val="el-GR"/>
        </w:rPr>
        <w:fldChar w:fldCharType="separate"/>
      </w:r>
      <w:r w:rsidR="00263685">
        <w:rPr>
          <w:color w:val="2E74B5" w:themeColor="accent1" w:themeShade="BF"/>
          <w:lang w:val="el-GR"/>
        </w:rPr>
        <w:t>4</w:t>
      </w:r>
      <w:r w:rsidR="006E263D" w:rsidRPr="00D476C8">
        <w:rPr>
          <w:color w:val="2E74B5" w:themeColor="accent1" w:themeShade="BF"/>
          <w:lang w:val="el-GR"/>
        </w:rPr>
        <w:fldChar w:fldCharType="end"/>
      </w:r>
      <w:r w:rsidR="006E263D" w:rsidRPr="00D476C8">
        <w:rPr>
          <w:color w:val="2E74B5" w:themeColor="accent1" w:themeShade="BF"/>
          <w:lang w:val="el-GR"/>
        </w:rPr>
        <w:t xml:space="preserve"> </w:t>
      </w:r>
      <w:r w:rsidR="006E263D" w:rsidRPr="00D476C8">
        <w:rPr>
          <w:color w:val="2E74B5" w:themeColor="accent1" w:themeShade="BF"/>
          <w:lang w:val="el-GR"/>
        </w:rPr>
        <w:fldChar w:fldCharType="begin"/>
      </w:r>
      <w:r w:rsidR="006E263D" w:rsidRPr="00D476C8">
        <w:rPr>
          <w:color w:val="2E74B5" w:themeColor="accent1" w:themeShade="BF"/>
          <w:lang w:val="el-GR"/>
        </w:rPr>
        <w:instrText xml:space="preserve"> REF _Ref86665260 \h </w:instrText>
      </w:r>
      <w:r w:rsidR="00297608">
        <w:rPr>
          <w:color w:val="2E74B5" w:themeColor="accent1" w:themeShade="BF"/>
          <w:lang w:val="el-GR"/>
        </w:rPr>
        <w:instrText xml:space="preserve"> \* MERGEFORMAT </w:instrText>
      </w:r>
      <w:r w:rsidR="006E263D" w:rsidRPr="00D476C8">
        <w:rPr>
          <w:color w:val="2E74B5" w:themeColor="accent1" w:themeShade="BF"/>
          <w:lang w:val="el-GR"/>
        </w:rPr>
      </w:r>
      <w:r w:rsidR="006E263D" w:rsidRPr="00D476C8">
        <w:rPr>
          <w:color w:val="2E74B5" w:themeColor="accent1" w:themeShade="BF"/>
          <w:lang w:val="el-GR"/>
        </w:rPr>
        <w:fldChar w:fldCharType="separate"/>
      </w:r>
      <w:r w:rsidR="00263685" w:rsidRPr="00263685">
        <w:rPr>
          <w:color w:val="2E74B5" w:themeColor="accent1" w:themeShade="BF"/>
          <w:lang w:val="el-GR"/>
        </w:rPr>
        <w:t>Λειτουργικές Απαιτήσεις</w:t>
      </w:r>
      <w:r w:rsidR="006E263D" w:rsidRPr="00D476C8">
        <w:rPr>
          <w:color w:val="2E74B5" w:themeColor="accent1" w:themeShade="BF"/>
          <w:lang w:val="el-GR"/>
        </w:rPr>
        <w:fldChar w:fldCharType="end"/>
      </w:r>
      <w:r w:rsidRPr="00990757">
        <w:rPr>
          <w:lang w:val="el-GR"/>
        </w:rPr>
        <w:t xml:space="preserve">, του παρόντος παραρτήματος. </w:t>
      </w:r>
    </w:p>
    <w:p w14:paraId="7862D200" w14:textId="77777777" w:rsidR="00E45905" w:rsidRPr="00990757" w:rsidRDefault="00E45905" w:rsidP="005867C3">
      <w:pPr>
        <w:spacing w:line="276" w:lineRule="auto"/>
        <w:rPr>
          <w:lang w:val="el-GR"/>
        </w:rPr>
      </w:pPr>
    </w:p>
    <w:p w14:paraId="51F3BF2C" w14:textId="0C6931D2" w:rsidR="00EC554F" w:rsidRPr="005867C3" w:rsidRDefault="58B5EEB2" w:rsidP="5A3ECAF3">
      <w:pPr>
        <w:pStyle w:val="30"/>
        <w:numPr>
          <w:ilvl w:val="2"/>
          <w:numId w:val="63"/>
        </w:numPr>
        <w:spacing w:line="276" w:lineRule="auto"/>
        <w:ind w:left="567" w:hanging="567"/>
        <w:rPr>
          <w:rFonts w:cs="Tahoma"/>
          <w:lang w:val="el-GR"/>
        </w:rPr>
      </w:pPr>
      <w:bookmarkStart w:id="556" w:name="_Toc88743055"/>
      <w:bookmarkStart w:id="557" w:name="_Toc88746111"/>
      <w:bookmarkStart w:id="558" w:name="_Toc88746332"/>
      <w:bookmarkStart w:id="559" w:name="_Toc82591673"/>
      <w:bookmarkStart w:id="560" w:name="_Ref86667779"/>
      <w:bookmarkStart w:id="561" w:name="_Ref86667782"/>
      <w:bookmarkEnd w:id="556"/>
      <w:bookmarkEnd w:id="557"/>
      <w:bookmarkEnd w:id="558"/>
      <w:r w:rsidRPr="5A3ECAF3">
        <w:rPr>
          <w:rFonts w:cs="Tahoma"/>
          <w:lang w:val="el-GR"/>
        </w:rPr>
        <w:t xml:space="preserve"> </w:t>
      </w:r>
      <w:bookmarkStart w:id="562" w:name="_Toc121404603"/>
      <w:bookmarkStart w:id="563" w:name="_Ref121994746"/>
      <w:bookmarkStart w:id="564" w:name="_Ref121994782"/>
      <w:bookmarkStart w:id="565" w:name="_Toc126068949"/>
      <w:r w:rsidR="6A5BBDC7" w:rsidRPr="5A3ECAF3">
        <w:rPr>
          <w:rFonts w:cs="Tahoma"/>
          <w:lang w:val="el-GR"/>
        </w:rPr>
        <w:t>Ενοποιημένα και ολοκληρωμένα δεδομένα (Information &amp; Data Integration)</w:t>
      </w:r>
      <w:bookmarkEnd w:id="559"/>
      <w:bookmarkEnd w:id="560"/>
      <w:bookmarkEnd w:id="561"/>
      <w:bookmarkEnd w:id="562"/>
      <w:bookmarkEnd w:id="563"/>
      <w:bookmarkEnd w:id="564"/>
      <w:bookmarkEnd w:id="565"/>
    </w:p>
    <w:p w14:paraId="0EF9D427" w14:textId="24BD2616" w:rsidR="00EC554F" w:rsidRPr="00990757" w:rsidRDefault="00EC554F" w:rsidP="005867C3">
      <w:pPr>
        <w:spacing w:line="276" w:lineRule="auto"/>
        <w:rPr>
          <w:lang w:val="el-GR"/>
        </w:rPr>
      </w:pPr>
      <w:r w:rsidRPr="00990757">
        <w:rPr>
          <w:rFonts w:eastAsia="Century Gothic"/>
          <w:lang w:val="el"/>
        </w:rPr>
        <w:t>Απαραίτητο και σημαντικό στοιχείο του νέου συστήματος απαιτείται να είναι η λογική ενοποίηση των δεδομένων προμηθειών</w:t>
      </w:r>
      <w:r w:rsidR="006E263D">
        <w:rPr>
          <w:rFonts w:eastAsia="Century Gothic"/>
          <w:lang w:val="el"/>
        </w:rPr>
        <w:t>,</w:t>
      </w:r>
      <w:r w:rsidRPr="00990757">
        <w:rPr>
          <w:rFonts w:eastAsia="Century Gothic"/>
          <w:lang w:val="el"/>
        </w:rPr>
        <w:t xml:space="preserve"> διαμορφωμένων κατάλληλα ώστε να αποθηκεύονται και </w:t>
      </w:r>
      <w:r w:rsidR="006E263D">
        <w:rPr>
          <w:rFonts w:eastAsia="Century Gothic"/>
          <w:lang w:val="el"/>
        </w:rPr>
        <w:t xml:space="preserve">να </w:t>
      </w:r>
      <w:r w:rsidRPr="00990757">
        <w:rPr>
          <w:rFonts w:eastAsia="Century Gothic"/>
          <w:lang w:val="el"/>
        </w:rPr>
        <w:t>συντηρούνται ως ενοποιημένο σύνολο</w:t>
      </w:r>
      <w:r w:rsidR="00C05966">
        <w:rPr>
          <w:rFonts w:eastAsia="Century Gothic"/>
          <w:lang w:val="el"/>
        </w:rPr>
        <w:t>.</w:t>
      </w:r>
      <w:r w:rsidRPr="00990757">
        <w:rPr>
          <w:rFonts w:eastAsia="Century Gothic"/>
          <w:lang w:val="el"/>
        </w:rPr>
        <w:t xml:space="preserve"> </w:t>
      </w:r>
      <w:r w:rsidR="00C05966">
        <w:rPr>
          <w:rFonts w:eastAsia="Century Gothic"/>
          <w:lang w:val="el"/>
        </w:rPr>
        <w:t>Τ</w:t>
      </w:r>
      <w:r w:rsidRPr="00990757">
        <w:rPr>
          <w:rFonts w:eastAsia="Century Gothic"/>
          <w:lang w:val="el"/>
        </w:rPr>
        <w:t>α δεδομένα που απαιτούνται για την υποστήριξη των ακόλουθων ομάδων ηλεκτρονικών υπηρεσιών που θα παρέχει το σύστημα :</w:t>
      </w:r>
    </w:p>
    <w:p w14:paraId="214C957E" w14:textId="77777777" w:rsidR="00EC554F" w:rsidRPr="00990757" w:rsidRDefault="00EC554F" w:rsidP="00F373CF">
      <w:pPr>
        <w:pStyle w:val="aff"/>
        <w:numPr>
          <w:ilvl w:val="0"/>
          <w:numId w:val="38"/>
        </w:numPr>
        <w:spacing w:line="276" w:lineRule="auto"/>
        <w:rPr>
          <w:rFonts w:eastAsiaTheme="minorEastAsia"/>
          <w:lang w:val="el-GR"/>
        </w:rPr>
      </w:pPr>
      <w:r w:rsidRPr="00990757">
        <w:rPr>
          <w:rFonts w:eastAsia="Century Gothic"/>
          <w:lang w:val="el"/>
        </w:rPr>
        <w:t>Εκτέλεση διαδικασιών προμηθειών από αναθέτουσες αρχές και οικονομικούς φορείς</w:t>
      </w:r>
    </w:p>
    <w:p w14:paraId="120FB487" w14:textId="77777777" w:rsidR="00EC554F" w:rsidRPr="00990757" w:rsidRDefault="00EC554F" w:rsidP="00F373CF">
      <w:pPr>
        <w:pStyle w:val="aff"/>
        <w:numPr>
          <w:ilvl w:val="0"/>
          <w:numId w:val="38"/>
        </w:numPr>
        <w:spacing w:line="276" w:lineRule="auto"/>
        <w:rPr>
          <w:rFonts w:eastAsiaTheme="minorEastAsia"/>
          <w:lang w:val="el-GR"/>
        </w:rPr>
      </w:pPr>
      <w:r w:rsidRPr="00990757">
        <w:rPr>
          <w:rFonts w:eastAsia="Century Gothic"/>
          <w:lang w:val="el"/>
        </w:rPr>
        <w:t xml:space="preserve">Σύνταξη και ενημερώσεις προς </w:t>
      </w:r>
      <w:r w:rsidRPr="00990757">
        <w:rPr>
          <w:rFonts w:eastAsia="Century Gothic"/>
          <w:lang w:val="el-GR"/>
        </w:rPr>
        <w:t>EE</w:t>
      </w:r>
      <w:r w:rsidRPr="00990757">
        <w:rPr>
          <w:rFonts w:eastAsia="Century Gothic"/>
          <w:lang w:val="el"/>
        </w:rPr>
        <w:t xml:space="preserve">, στο πλαίσιο των απαιτήσεων δημοσιότητας σύμφωνα με τις σχετικές οδηγίες της ΕΕ σχετικά με το </w:t>
      </w:r>
      <w:r w:rsidRPr="00990757">
        <w:rPr>
          <w:rFonts w:eastAsia="Century Gothic"/>
          <w:lang w:val="el-GR"/>
        </w:rPr>
        <w:t>SIMAP</w:t>
      </w:r>
      <w:r w:rsidRPr="00990757">
        <w:rPr>
          <w:rFonts w:eastAsia="Century Gothic"/>
          <w:lang w:val="el"/>
        </w:rPr>
        <w:t xml:space="preserve"> και </w:t>
      </w:r>
      <w:r w:rsidRPr="00990757">
        <w:rPr>
          <w:rFonts w:eastAsia="Century Gothic"/>
          <w:lang w:val="el-GR"/>
        </w:rPr>
        <w:t xml:space="preserve">TED </w:t>
      </w:r>
      <w:r w:rsidRPr="00990757">
        <w:rPr>
          <w:rFonts w:eastAsia="Century Gothic"/>
          <w:lang w:val="el"/>
        </w:rPr>
        <w:t>καθώς και τα προβλεπόμενα στην οδηγία  (</w:t>
      </w:r>
      <w:r w:rsidRPr="00990757">
        <w:rPr>
          <w:rFonts w:eastAsia="Century Gothic"/>
          <w:lang w:val="el-GR"/>
        </w:rPr>
        <w:t>EU</w:t>
      </w:r>
      <w:r w:rsidRPr="00990757">
        <w:rPr>
          <w:rFonts w:eastAsia="Century Gothic"/>
          <w:lang w:val="el"/>
        </w:rPr>
        <w:t xml:space="preserve">) 2019/1780 για τα </w:t>
      </w:r>
      <w:r w:rsidRPr="00990757">
        <w:rPr>
          <w:rFonts w:eastAsia="Century Gothic"/>
          <w:lang w:val="el-GR"/>
        </w:rPr>
        <w:t>eForms</w:t>
      </w:r>
    </w:p>
    <w:p w14:paraId="7F8D69E5" w14:textId="77777777" w:rsidR="00EC554F" w:rsidRPr="00990757" w:rsidRDefault="00EC554F" w:rsidP="00F373CF">
      <w:pPr>
        <w:pStyle w:val="aff"/>
        <w:numPr>
          <w:ilvl w:val="0"/>
          <w:numId w:val="38"/>
        </w:numPr>
        <w:spacing w:line="276" w:lineRule="auto"/>
        <w:rPr>
          <w:rFonts w:eastAsiaTheme="minorEastAsia"/>
          <w:lang w:val="el-GR"/>
        </w:rPr>
      </w:pPr>
      <w:r w:rsidRPr="00990757">
        <w:rPr>
          <w:rFonts w:eastAsia="Century Gothic"/>
          <w:lang w:val="el"/>
        </w:rPr>
        <w:t>Σύνταξη, ανάρτηση και διαχείριση αναρτήσεων στο ΚΗΜΔΗΣ</w:t>
      </w:r>
    </w:p>
    <w:p w14:paraId="6F2461A3" w14:textId="74871317" w:rsidR="00EC554F" w:rsidRPr="00990757" w:rsidRDefault="00EC554F" w:rsidP="00F373CF">
      <w:pPr>
        <w:pStyle w:val="aff"/>
        <w:numPr>
          <w:ilvl w:val="0"/>
          <w:numId w:val="38"/>
        </w:numPr>
        <w:spacing w:line="276" w:lineRule="auto"/>
        <w:rPr>
          <w:rFonts w:eastAsiaTheme="minorEastAsia"/>
          <w:lang w:val="el-GR"/>
        </w:rPr>
      </w:pPr>
      <w:r w:rsidRPr="00990757">
        <w:rPr>
          <w:rFonts w:eastAsia="Century Gothic"/>
          <w:lang w:val="el"/>
        </w:rPr>
        <w:t>Υποστήριξη διαλειτουργικότητας, λογική ολοκλήρωση με δημόσιους φορείς του Ελληνικού κράτους</w:t>
      </w:r>
    </w:p>
    <w:p w14:paraId="61C29656" w14:textId="7CF4538F" w:rsidR="00EC554F" w:rsidRPr="00990757" w:rsidRDefault="00EC554F" w:rsidP="00F373CF">
      <w:pPr>
        <w:pStyle w:val="aff"/>
        <w:numPr>
          <w:ilvl w:val="0"/>
          <w:numId w:val="38"/>
        </w:numPr>
        <w:spacing w:line="276" w:lineRule="auto"/>
        <w:rPr>
          <w:rFonts w:eastAsiaTheme="minorEastAsia"/>
          <w:lang w:val="el-GR"/>
        </w:rPr>
      </w:pPr>
      <w:r w:rsidRPr="00990757">
        <w:rPr>
          <w:rFonts w:eastAsia="Century Gothic"/>
          <w:lang w:val="el"/>
        </w:rPr>
        <w:t>Υποστήριξη διαλειτουργικότητα</w:t>
      </w:r>
      <w:r w:rsidR="006E263D">
        <w:rPr>
          <w:rFonts w:eastAsia="Century Gothic"/>
          <w:lang w:val="el"/>
        </w:rPr>
        <w:t>ς</w:t>
      </w:r>
      <w:r w:rsidRPr="00990757">
        <w:rPr>
          <w:rFonts w:eastAsia="Century Gothic"/>
          <w:lang w:val="el"/>
        </w:rPr>
        <w:t>, λογική ολοκλήρωση με φορείς της Ευρωπαϊκής Ένωσης</w:t>
      </w:r>
    </w:p>
    <w:p w14:paraId="010E3F48" w14:textId="50485BE2" w:rsidR="00EC554F" w:rsidRDefault="00EC554F" w:rsidP="005867C3">
      <w:pPr>
        <w:spacing w:line="276" w:lineRule="auto"/>
        <w:rPr>
          <w:rFonts w:eastAsia="Century Gothic"/>
          <w:lang w:val="el"/>
        </w:rPr>
      </w:pPr>
      <w:r w:rsidRPr="00990757">
        <w:rPr>
          <w:rFonts w:eastAsia="Century Gothic"/>
          <w:lang w:val="el"/>
        </w:rPr>
        <w:t>Ως αποτέλεσμα της παραπάνω αναφερόμενης ενοποίησης αναμένεται να είναι η μεγαλύτερη δυνατή εφαρμογή της “</w:t>
      </w:r>
      <w:r w:rsidRPr="00990757">
        <w:rPr>
          <w:rFonts w:eastAsia="Century Gothic"/>
          <w:lang w:val="el-GR"/>
        </w:rPr>
        <w:t>Once Only Principle</w:t>
      </w:r>
      <w:r w:rsidRPr="00990757">
        <w:rPr>
          <w:rFonts w:eastAsia="Century Gothic"/>
          <w:lang w:val="el"/>
        </w:rPr>
        <w:t xml:space="preserve">” βλ. σχετικά έγγραφα δημοσιευμένα από </w:t>
      </w:r>
      <w:r w:rsidRPr="00990757">
        <w:rPr>
          <w:rFonts w:eastAsia="Century Gothic"/>
          <w:lang w:val="el-GR"/>
        </w:rPr>
        <w:t xml:space="preserve">EE </w:t>
      </w:r>
      <w:r w:rsidRPr="00990757">
        <w:rPr>
          <w:rFonts w:eastAsia="Century Gothic"/>
          <w:lang w:val="el"/>
        </w:rPr>
        <w:t>και ο περιορισμός των χειρισμών που θα απαιτούνται για την εκτέλεση διαδικασιών προμηθειών και η συνέπεια των δεδομένων και καταγραφών σχετικά με τις διαδικασίες προμηθειών.</w:t>
      </w:r>
    </w:p>
    <w:p w14:paraId="02F9D747" w14:textId="77777777" w:rsidR="00E45905" w:rsidRDefault="00E45905" w:rsidP="005867C3">
      <w:pPr>
        <w:spacing w:line="276" w:lineRule="auto"/>
        <w:rPr>
          <w:rFonts w:eastAsia="Century Gothic"/>
          <w:lang w:val="el"/>
        </w:rPr>
      </w:pPr>
    </w:p>
    <w:p w14:paraId="1A9E5F10" w14:textId="4455024E" w:rsidR="00EC554F" w:rsidRPr="002C008A" w:rsidRDefault="00EB6599" w:rsidP="00F373CF">
      <w:pPr>
        <w:pStyle w:val="30"/>
        <w:numPr>
          <w:ilvl w:val="2"/>
          <w:numId w:val="63"/>
        </w:numPr>
        <w:spacing w:line="276" w:lineRule="auto"/>
        <w:ind w:left="567" w:hanging="567"/>
        <w:rPr>
          <w:rFonts w:eastAsia="SimSun" w:cs="Tahoma"/>
          <w:szCs w:val="22"/>
          <w:lang w:val="el-GR"/>
        </w:rPr>
      </w:pPr>
      <w:bookmarkStart w:id="566" w:name="_Toc88743057"/>
      <w:bookmarkStart w:id="567" w:name="_Toc88746113"/>
      <w:bookmarkStart w:id="568" w:name="_Toc88746334"/>
      <w:bookmarkStart w:id="569" w:name="_Toc82591674"/>
      <w:bookmarkStart w:id="570" w:name="_Ref86399335"/>
      <w:bookmarkEnd w:id="566"/>
      <w:bookmarkEnd w:id="567"/>
      <w:bookmarkEnd w:id="568"/>
      <w:r>
        <w:rPr>
          <w:rFonts w:eastAsia="SimSun" w:cs="Tahoma"/>
          <w:szCs w:val="22"/>
          <w:lang w:val="el-GR"/>
        </w:rPr>
        <w:t xml:space="preserve"> </w:t>
      </w:r>
      <w:bookmarkStart w:id="571" w:name="_Toc121404604"/>
      <w:bookmarkStart w:id="572" w:name="_Ref121994791"/>
      <w:bookmarkStart w:id="573" w:name="_Toc126068950"/>
      <w:r w:rsidR="00EC554F" w:rsidRPr="002C008A">
        <w:rPr>
          <w:rFonts w:eastAsia="SimSun" w:cs="Tahoma"/>
          <w:szCs w:val="22"/>
          <w:lang w:val="el-GR"/>
        </w:rPr>
        <w:t>Διαλειτουργικότητα και Ανταλλαγή Δεδομένων μεταξύ Εφαρμογών</w:t>
      </w:r>
      <w:bookmarkEnd w:id="569"/>
      <w:bookmarkEnd w:id="570"/>
      <w:bookmarkEnd w:id="571"/>
      <w:bookmarkEnd w:id="572"/>
      <w:bookmarkEnd w:id="573"/>
      <w:r w:rsidR="00EC554F" w:rsidRPr="002C008A">
        <w:rPr>
          <w:rFonts w:eastAsia="SimSun" w:cs="Tahoma"/>
          <w:szCs w:val="22"/>
          <w:lang w:val="el-GR"/>
        </w:rPr>
        <w:t xml:space="preserve"> </w:t>
      </w:r>
    </w:p>
    <w:p w14:paraId="48B19B3D" w14:textId="77777777" w:rsidR="00EC554F" w:rsidRPr="00990757" w:rsidRDefault="00EC554F" w:rsidP="005867C3">
      <w:pPr>
        <w:spacing w:line="276" w:lineRule="auto"/>
        <w:rPr>
          <w:rFonts w:eastAsia="Century Gothic"/>
          <w:lang w:val="el"/>
        </w:rPr>
      </w:pPr>
      <w:r w:rsidRPr="00990757">
        <w:rPr>
          <w:rFonts w:eastAsia="Century Gothic"/>
          <w:lang w:val="el"/>
        </w:rPr>
        <w:t xml:space="preserve">Οι εφαρμογές προς υλοποίηση θα πρέπει: </w:t>
      </w:r>
    </w:p>
    <w:p w14:paraId="609D61DD" w14:textId="56457187" w:rsidR="00EC554F" w:rsidRPr="00990757" w:rsidRDefault="00EC554F" w:rsidP="00F373CF">
      <w:pPr>
        <w:pStyle w:val="aff"/>
        <w:numPr>
          <w:ilvl w:val="0"/>
          <w:numId w:val="40"/>
        </w:numPr>
        <w:spacing w:line="276" w:lineRule="auto"/>
        <w:rPr>
          <w:rFonts w:eastAsia="Century Gothic"/>
          <w:lang w:val="el"/>
        </w:rPr>
      </w:pPr>
      <w:r w:rsidRPr="00990757">
        <w:rPr>
          <w:rFonts w:eastAsia="Century Gothic"/>
          <w:lang w:val="el"/>
        </w:rPr>
        <w:t>να αποτελούν το μοναδικό επιχειρησιακό μέσο αποθήκευσης και διαχείρισης των σχετικών δεδομένων</w:t>
      </w:r>
      <w:r w:rsidR="00C5628F">
        <w:rPr>
          <w:rFonts w:eastAsia="Century Gothic"/>
          <w:lang w:val="el"/>
        </w:rPr>
        <w:t>,</w:t>
      </w:r>
    </w:p>
    <w:p w14:paraId="10C0569F" w14:textId="32CDF3CB" w:rsidR="00EC554F" w:rsidRPr="00990757" w:rsidRDefault="00EC554F" w:rsidP="00F373CF">
      <w:pPr>
        <w:pStyle w:val="aff"/>
        <w:numPr>
          <w:ilvl w:val="0"/>
          <w:numId w:val="40"/>
        </w:numPr>
        <w:spacing w:line="276" w:lineRule="auto"/>
        <w:rPr>
          <w:rFonts w:eastAsia="Century Gothic"/>
          <w:lang w:val="el"/>
        </w:rPr>
      </w:pPr>
      <w:r w:rsidRPr="00990757">
        <w:rPr>
          <w:rFonts w:eastAsia="Century Gothic"/>
          <w:lang w:val="el"/>
        </w:rPr>
        <w:t xml:space="preserve">τα διαχειριζόμενα δεδομένα αυτών να είναι προσβάσιμα από όλες τις άλλες εφαρμογές </w:t>
      </w:r>
    </w:p>
    <w:p w14:paraId="3DC7C47D" w14:textId="77777777" w:rsidR="00EC554F" w:rsidRPr="00990757" w:rsidRDefault="00EC554F" w:rsidP="00F373CF">
      <w:pPr>
        <w:pStyle w:val="aff"/>
        <w:numPr>
          <w:ilvl w:val="0"/>
          <w:numId w:val="40"/>
        </w:numPr>
        <w:spacing w:line="276" w:lineRule="auto"/>
        <w:rPr>
          <w:rFonts w:eastAsia="Century Gothic"/>
          <w:lang w:val="el"/>
        </w:rPr>
      </w:pPr>
      <w:r w:rsidRPr="00990757">
        <w:rPr>
          <w:rFonts w:eastAsia="Century Gothic"/>
          <w:lang w:val="el"/>
        </w:rPr>
        <w:t>οι υποστηριζόμενοι χειρισμοί αυτών από το σχετικό γραφικό σύστημα διεπαφής με το χρήστη,  να είναι δυνατόν να εκτελεστούν και μέσω δομημένων αιτημάτων άλλων εφαρμογών (Web Services ή/και Database level procedures)</w:t>
      </w:r>
    </w:p>
    <w:p w14:paraId="62F65CA7" w14:textId="7511C6D3" w:rsidR="00A22261" w:rsidRDefault="7CBAF1D1" w:rsidP="00F373CF">
      <w:pPr>
        <w:pStyle w:val="10"/>
        <w:numPr>
          <w:ilvl w:val="0"/>
          <w:numId w:val="63"/>
        </w:numPr>
        <w:ind w:left="426" w:hanging="426"/>
      </w:pPr>
      <w:bookmarkStart w:id="574" w:name="_Ref86665260"/>
      <w:bookmarkStart w:id="575" w:name="_Toc126068951"/>
      <w:r>
        <w:lastRenderedPageBreak/>
        <w:t>Λειτουργικές Απαιτήσεις</w:t>
      </w:r>
      <w:bookmarkEnd w:id="574"/>
      <w:bookmarkEnd w:id="575"/>
    </w:p>
    <w:p w14:paraId="3C2F7CC9" w14:textId="3CBDBD34" w:rsidR="00384DE4" w:rsidRPr="003A0B93" w:rsidRDefault="00C83DCC"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576" w:name="_Toc121404605"/>
      <w:bookmarkStart w:id="577" w:name="_Toc126068952"/>
      <w:bookmarkStart w:id="578" w:name="_Toc82591676"/>
      <w:bookmarkStart w:id="579" w:name="_Ref86403647"/>
      <w:bookmarkStart w:id="580" w:name="_Ref86405846"/>
      <w:bookmarkStart w:id="581" w:name="_Ref86755477"/>
      <w:bookmarkStart w:id="582" w:name="_Ref88751043"/>
      <w:bookmarkStart w:id="583" w:name="_Ref88814677"/>
      <w:bookmarkStart w:id="584" w:name="_Toc75724615"/>
      <w:bookmarkStart w:id="585" w:name="_Ref507606191"/>
      <w:bookmarkStart w:id="586" w:name="_Ref507607187"/>
      <w:bookmarkStart w:id="587" w:name="_Ref508019453"/>
      <w:bookmarkStart w:id="588" w:name="_Ref508019461"/>
      <w:bookmarkStart w:id="589" w:name="_Toc516238296"/>
      <w:bookmarkStart w:id="590" w:name="_Ref9604436"/>
      <w:bookmarkStart w:id="591" w:name="_Ref9856593"/>
      <w:r w:rsidRPr="003A0B93">
        <w:rPr>
          <w:rFonts w:cs="Tahoma"/>
          <w:lang w:val="el-GR"/>
        </w:rPr>
        <w:t>Εισαγωγή</w:t>
      </w:r>
      <w:bookmarkEnd w:id="576"/>
      <w:r w:rsidR="00723192">
        <w:rPr>
          <w:rFonts w:cs="Tahoma"/>
          <w:lang w:val="el-GR"/>
        </w:rPr>
        <w:t xml:space="preserve"> – Γενικές απαιτήσεις,</w:t>
      </w:r>
      <w:bookmarkEnd w:id="577"/>
    </w:p>
    <w:p w14:paraId="44B8F3E2" w14:textId="2CD3ECE2" w:rsidR="003A0B93" w:rsidRDefault="00D25AF6" w:rsidP="00D25AF6">
      <w:pPr>
        <w:rPr>
          <w:lang w:val="el"/>
        </w:rPr>
      </w:pPr>
      <w:r w:rsidRPr="003A0B93">
        <w:rPr>
          <w:lang w:val="el"/>
        </w:rPr>
        <w:t xml:space="preserve">To ΕΣΗΔΗΣ κατασκευάστηκε την περίοδο 2012 – 2013 τέθηκε σε παραγωγική λειτουργία το 2013 και έκτοτε λειτουργεί συνεχόμενα και εύρυθμα. Παρέχει ένα εκτενέστατο εύρος ηλεκτρονικών υπηρεσιών για την άμεση και έμμεση υποστήριξη διαδικασιών δημόσιων προμηθειών και κατά τα δέκα χρόνια της λειτουργίας τους εξελίσσεται, προσαρμόζεται  και αναβαθμίζεται συνεχώς για να καλύψει το εξελισσόμενο νομικό πλαίσιο, </w:t>
      </w:r>
      <w:r w:rsidR="00C5628F">
        <w:rPr>
          <w:lang w:val="el"/>
        </w:rPr>
        <w:t xml:space="preserve">καθώς και </w:t>
      </w:r>
      <w:r w:rsidRPr="003A0B93">
        <w:rPr>
          <w:lang w:val="el"/>
        </w:rPr>
        <w:t xml:space="preserve">τις απαιτήσεις διεθνών οργανισμών στους οποίους το Ελληνικό κράτος είναι μέλος και χρηματοδοτούν σε υψηλότατα επίπεδα τις προμήθειες του Ελληνικού κράτους. </w:t>
      </w:r>
    </w:p>
    <w:p w14:paraId="4169BAAC" w14:textId="076AD304" w:rsidR="00D25AF6" w:rsidRPr="003A0B93" w:rsidRDefault="00D25AF6" w:rsidP="00D25AF6">
      <w:pPr>
        <w:rPr>
          <w:lang w:val="el"/>
        </w:rPr>
      </w:pPr>
      <w:r w:rsidRPr="003A0B93">
        <w:rPr>
          <w:lang w:val="el"/>
        </w:rPr>
        <w:t>Στο οικοσύστημα του ΕΣΗΔΗΣ περιλαμβάνεται μεγάλος αριθμός υποσυστημάτων τα οποία υποστηρίζουν διαδικασίες εκπαίδευσης, ανάπτυξης</w:t>
      </w:r>
      <w:r w:rsidR="00C5628F">
        <w:rPr>
          <w:lang w:val="el"/>
        </w:rPr>
        <w:t xml:space="preserve"> – </w:t>
      </w:r>
      <w:r w:rsidRPr="003A0B93">
        <w:rPr>
          <w:lang w:val="el"/>
        </w:rPr>
        <w:t>τροποποίησης</w:t>
      </w:r>
      <w:r w:rsidR="00C5628F">
        <w:rPr>
          <w:lang w:val="el"/>
        </w:rPr>
        <w:t xml:space="preserve"> </w:t>
      </w:r>
      <w:r w:rsidRPr="003A0B93">
        <w:rPr>
          <w:lang w:val="el"/>
        </w:rPr>
        <w:t>- επέκτασης λογισμικού και δοκιμών</w:t>
      </w:r>
      <w:r w:rsidR="00C5628F">
        <w:rPr>
          <w:lang w:val="el"/>
        </w:rPr>
        <w:t>,</w:t>
      </w:r>
      <w:r w:rsidRPr="003A0B93">
        <w:rPr>
          <w:lang w:val="el"/>
        </w:rPr>
        <w:t xml:space="preserve"> τα οποία συντηρούνται και συγχρονίζονται με τα συστήματα που χρησιμοποιούν οι τελικοί χρήστες. </w:t>
      </w:r>
    </w:p>
    <w:p w14:paraId="102B1E9F" w14:textId="5043B386" w:rsidR="00D25AF6" w:rsidRPr="003A0B93" w:rsidRDefault="00D25AF6" w:rsidP="00D25AF6">
      <w:pPr>
        <w:rPr>
          <w:lang w:val="el"/>
        </w:rPr>
      </w:pPr>
      <w:r w:rsidRPr="003A0B93">
        <w:rPr>
          <w:lang w:val="el"/>
        </w:rPr>
        <w:t>Κατασκευάστηκε με χρήση λογισμικού ιδιαίτερα υψηλής ποιότητας και ωριμότητας</w:t>
      </w:r>
      <w:r w:rsidR="00C5628F">
        <w:rPr>
          <w:lang w:val="el"/>
        </w:rPr>
        <w:t>,</w:t>
      </w:r>
      <w:r w:rsidRPr="003A0B93">
        <w:rPr>
          <w:lang w:val="el"/>
        </w:rPr>
        <w:t xml:space="preserve"> το οποίο υποστηρίζεται και εξελίσσεται συνεχώς από κορυφαίες παγκοσμίως εταιρείες.</w:t>
      </w:r>
    </w:p>
    <w:p w14:paraId="61426DD6" w14:textId="040F994E" w:rsidR="00D25AF6" w:rsidRPr="003A0B93" w:rsidRDefault="00D25AF6" w:rsidP="00D25AF6">
      <w:pPr>
        <w:rPr>
          <w:lang w:val="el"/>
        </w:rPr>
      </w:pPr>
      <w:r w:rsidRPr="003A0B93">
        <w:rPr>
          <w:lang w:val="el"/>
        </w:rPr>
        <w:t>Επίσης κατά την διάρκεια της υπερ-δεκαετούς λειτουργείας του</w:t>
      </w:r>
      <w:r w:rsidR="00723192">
        <w:rPr>
          <w:lang w:val="el"/>
        </w:rPr>
        <w:t>,</w:t>
      </w:r>
      <w:r w:rsidRPr="003A0B93">
        <w:rPr>
          <w:lang w:val="el"/>
        </w:rPr>
        <w:t xml:space="preserve"> έχουν παραχθεί και φυλάσσονται σε αυτό ιδιαίτερα μεγάλη ποσότητα δεδομένων</w:t>
      </w:r>
      <w:r w:rsidR="00C5628F">
        <w:rPr>
          <w:lang w:val="el"/>
        </w:rPr>
        <w:t>,</w:t>
      </w:r>
      <w:r w:rsidRPr="003A0B93">
        <w:rPr>
          <w:lang w:val="el"/>
        </w:rPr>
        <w:t xml:space="preserve"> τα οποία απαιτείται να συντηρούνται και να φυλάσσονται σύμφωνα με ιδιαίτερα αυστηρό νομικό πλαίσιο</w:t>
      </w:r>
      <w:r w:rsidR="00C5628F">
        <w:rPr>
          <w:lang w:val="el"/>
        </w:rPr>
        <w:t>,</w:t>
      </w:r>
      <w:r w:rsidRPr="003A0B93">
        <w:rPr>
          <w:lang w:val="el"/>
        </w:rPr>
        <w:t xml:space="preserve"> αλλά και για κρίσιμους λόγους λειτουργία</w:t>
      </w:r>
      <w:r w:rsidR="00C5628F">
        <w:rPr>
          <w:lang w:val="el"/>
        </w:rPr>
        <w:t>ς</w:t>
      </w:r>
      <w:r w:rsidRPr="003A0B93">
        <w:rPr>
          <w:lang w:val="el"/>
        </w:rPr>
        <w:t xml:space="preserve"> του Ελληνικού κράτους για πολλά χρόνια. </w:t>
      </w:r>
    </w:p>
    <w:p w14:paraId="4C7C8DCC" w14:textId="3E7D8A1D" w:rsidR="00D25AF6" w:rsidRPr="003A0B93" w:rsidRDefault="00D25AF6" w:rsidP="00D25AF6">
      <w:pPr>
        <w:rPr>
          <w:lang w:val="el"/>
        </w:rPr>
      </w:pPr>
      <w:r w:rsidRPr="003A0B93">
        <w:rPr>
          <w:lang w:val="el"/>
        </w:rPr>
        <w:t>Κατά την λειτουργία του ουδέποτε προέκυψαν διαρρήξεις της ασφάλειας του και έχει επιτευχθεί διαθεσιμότητά του περισσότερο από 99,9%</w:t>
      </w:r>
      <w:r w:rsidR="00C5628F">
        <w:rPr>
          <w:lang w:val="el"/>
        </w:rPr>
        <w:t>.</w:t>
      </w:r>
    </w:p>
    <w:p w14:paraId="217A876A" w14:textId="64923382" w:rsidR="00D25AF6" w:rsidRPr="003A0B93" w:rsidRDefault="00D25AF6" w:rsidP="00D25AF6">
      <w:pPr>
        <w:rPr>
          <w:lang w:val="el"/>
        </w:rPr>
      </w:pPr>
      <w:r w:rsidRPr="003A0B93">
        <w:rPr>
          <w:lang w:val="el"/>
        </w:rPr>
        <w:t>Επίσης στόχος είναι να εξασφαλισθεί η δυνατότητα επέκτασ</w:t>
      </w:r>
      <w:r w:rsidR="00C5628F">
        <w:rPr>
          <w:lang w:val="el"/>
        </w:rPr>
        <w:t>η</w:t>
      </w:r>
      <w:r w:rsidRPr="003A0B93">
        <w:rPr>
          <w:lang w:val="el"/>
        </w:rPr>
        <w:t>ς και συνεχούς προσαρμογής του ιδανικά και από άλλους οικονομικού φορείς ελληνικούς ή/και διεθνείς</w:t>
      </w:r>
      <w:r w:rsidR="00C5628F">
        <w:rPr>
          <w:lang w:val="el"/>
        </w:rPr>
        <w:t>,</w:t>
      </w:r>
      <w:r w:rsidRPr="003A0B93">
        <w:rPr>
          <w:lang w:val="el"/>
        </w:rPr>
        <w:t xml:space="preserve"> με χρήση προτυποποιημένων δομικών στοιχείων ή προϊόντων</w:t>
      </w:r>
      <w:r w:rsidR="00C5628F">
        <w:rPr>
          <w:lang w:val="el"/>
        </w:rPr>
        <w:t>,</w:t>
      </w:r>
      <w:r w:rsidRPr="003A0B93">
        <w:rPr>
          <w:lang w:val="el"/>
        </w:rPr>
        <w:t xml:space="preserve"> τα οποία χρησιμοποιούνται από ευρεία ποσότητα ΟΦ που μπορούν να προσφέρουν υπηρεσίες σε κρατικές οντότητες και από μεγάλη ομάδα/κοινότητα επαγγελματιών διεθνώς</w:t>
      </w:r>
      <w:r w:rsidR="00C5628F">
        <w:rPr>
          <w:lang w:val="el"/>
        </w:rPr>
        <w:t>.</w:t>
      </w:r>
    </w:p>
    <w:p w14:paraId="2B224A28" w14:textId="77E0E404" w:rsidR="003A0B93" w:rsidRPr="00FE7B58" w:rsidRDefault="003A0B93" w:rsidP="003A0B93">
      <w:pPr>
        <w:spacing w:after="60" w:line="312" w:lineRule="auto"/>
        <w:rPr>
          <w:b/>
          <w:bCs/>
          <w:lang w:val="el"/>
        </w:rPr>
      </w:pPr>
      <w:r w:rsidRPr="00FE7B58">
        <w:rPr>
          <w:b/>
          <w:bCs/>
          <w:lang w:val="el"/>
        </w:rPr>
        <w:t xml:space="preserve">Επειδή </w:t>
      </w:r>
      <w:r w:rsidR="00C5628F">
        <w:rPr>
          <w:b/>
          <w:bCs/>
          <w:lang w:val="el"/>
        </w:rPr>
        <w:t>:</w:t>
      </w:r>
    </w:p>
    <w:p w14:paraId="5D83A790" w14:textId="77777777" w:rsidR="003A0B93" w:rsidRPr="00FE7B58" w:rsidRDefault="003A0B93" w:rsidP="00F373CF">
      <w:pPr>
        <w:pStyle w:val="aff"/>
        <w:numPr>
          <w:ilvl w:val="0"/>
          <w:numId w:val="39"/>
        </w:numPr>
        <w:spacing w:after="60" w:line="312" w:lineRule="auto"/>
        <w:rPr>
          <w:b/>
          <w:bCs/>
          <w:lang w:val="el"/>
        </w:rPr>
      </w:pPr>
      <w:r w:rsidRPr="00FE7B58">
        <w:rPr>
          <w:b/>
          <w:bCs/>
          <w:lang w:val="el"/>
        </w:rPr>
        <w:t xml:space="preserve">υφίσταται ιδιαίτερα ισχυρό και εκτενές νομικό και ρυθμιστικό πλαίσιο (εθνικό και διεθνές) στον τομέα των δημόσιων προμηθειών και </w:t>
      </w:r>
    </w:p>
    <w:p w14:paraId="1EC020A6" w14:textId="202BB3A4" w:rsidR="003A0B93" w:rsidRPr="00FE7B58" w:rsidRDefault="003A0B93" w:rsidP="00F373CF">
      <w:pPr>
        <w:pStyle w:val="aff"/>
        <w:numPr>
          <w:ilvl w:val="0"/>
          <w:numId w:val="39"/>
        </w:numPr>
        <w:spacing w:after="60" w:line="312" w:lineRule="auto"/>
        <w:rPr>
          <w:b/>
          <w:bCs/>
          <w:lang w:val="el"/>
        </w:rPr>
      </w:pPr>
      <w:r w:rsidRPr="00FE7B58">
        <w:rPr>
          <w:b/>
          <w:bCs/>
          <w:lang w:val="el"/>
        </w:rPr>
        <w:t>με χρήση του ηλεκτρονικού συστήματος προμηθειών εκτελούνται διαδικασίες ιδιαίτερα  μεγάλης οικονομικής αξίας</w:t>
      </w:r>
      <w:r w:rsidR="00C5628F">
        <w:rPr>
          <w:b/>
          <w:bCs/>
          <w:lang w:val="el"/>
        </w:rPr>
        <w:t>,</w:t>
      </w:r>
      <w:r w:rsidRPr="00FE7B58">
        <w:rPr>
          <w:b/>
          <w:bCs/>
          <w:lang w:val="el"/>
        </w:rPr>
        <w:t xml:space="preserve"> οι οποίες έχουν σοβαρότατη επιρροή στη λειτουργία και ανάπτυξη του Ελληνικού κράτους</w:t>
      </w:r>
      <w:r w:rsidR="00C5628F">
        <w:rPr>
          <w:b/>
          <w:bCs/>
          <w:lang w:val="el"/>
        </w:rPr>
        <w:t>,</w:t>
      </w:r>
    </w:p>
    <w:p w14:paraId="388085E8" w14:textId="08901F37" w:rsidR="003A0B93" w:rsidRPr="00FE7B58" w:rsidRDefault="003A0B93" w:rsidP="003A0B93">
      <w:pPr>
        <w:spacing w:after="60" w:line="312" w:lineRule="auto"/>
        <w:rPr>
          <w:b/>
          <w:bCs/>
          <w:lang w:val="el"/>
        </w:rPr>
      </w:pPr>
      <w:r w:rsidRPr="00FE7B58">
        <w:rPr>
          <w:b/>
          <w:bCs/>
          <w:lang w:val="el"/>
        </w:rPr>
        <w:t xml:space="preserve">είναι σημαντικό ο ανάδοχος να υποστηρίξει εκτενώς </w:t>
      </w:r>
      <w:r w:rsidR="00C5628F">
        <w:rPr>
          <w:b/>
          <w:bCs/>
          <w:lang w:val="el"/>
        </w:rPr>
        <w:t>:</w:t>
      </w:r>
    </w:p>
    <w:p w14:paraId="67D4748F" w14:textId="479756AC" w:rsidR="003A0B93" w:rsidRPr="00FE7B58" w:rsidRDefault="003A0B93" w:rsidP="00F373CF">
      <w:pPr>
        <w:pStyle w:val="aff"/>
        <w:numPr>
          <w:ilvl w:val="0"/>
          <w:numId w:val="39"/>
        </w:numPr>
        <w:spacing w:after="60" w:line="312" w:lineRule="auto"/>
        <w:rPr>
          <w:b/>
          <w:bCs/>
          <w:lang w:val="el"/>
        </w:rPr>
      </w:pPr>
      <w:r w:rsidRPr="00FE7B58">
        <w:rPr>
          <w:b/>
          <w:bCs/>
          <w:lang w:val="el"/>
        </w:rPr>
        <w:t xml:space="preserve">τη συγγραφή του νέου δευτερογενούς δικαίου που απαιτείται για την λειτουργία του συστήματος </w:t>
      </w:r>
    </w:p>
    <w:p w14:paraId="5C8885A3" w14:textId="77777777" w:rsidR="003A0B93" w:rsidRPr="00FE7B58" w:rsidRDefault="003A0B93" w:rsidP="00F373CF">
      <w:pPr>
        <w:pStyle w:val="aff"/>
        <w:numPr>
          <w:ilvl w:val="0"/>
          <w:numId w:val="39"/>
        </w:numPr>
        <w:spacing w:after="60" w:line="312" w:lineRule="auto"/>
        <w:rPr>
          <w:b/>
          <w:bCs/>
          <w:lang w:val="el"/>
        </w:rPr>
      </w:pPr>
      <w:r w:rsidRPr="00FE7B58">
        <w:rPr>
          <w:b/>
          <w:bCs/>
          <w:lang w:val="el"/>
        </w:rPr>
        <w:t xml:space="preserve">την τεκμηρίωση της συμμόρφωσης του με τις σχετικές οδηγίες της ΕΕ  </w:t>
      </w:r>
    </w:p>
    <w:p w14:paraId="7C7BA96F" w14:textId="6FF7A9F8" w:rsidR="003A0B93" w:rsidRPr="0088140A" w:rsidRDefault="003A0B93" w:rsidP="00F373CF">
      <w:pPr>
        <w:pStyle w:val="aff"/>
        <w:numPr>
          <w:ilvl w:val="0"/>
          <w:numId w:val="39"/>
        </w:numPr>
        <w:spacing w:after="60" w:line="312" w:lineRule="auto"/>
        <w:rPr>
          <w:b/>
          <w:bCs/>
          <w:lang w:val="el-GR"/>
        </w:rPr>
      </w:pPr>
      <w:r w:rsidRPr="00FE7B58">
        <w:rPr>
          <w:b/>
          <w:bCs/>
          <w:lang w:val="el"/>
        </w:rPr>
        <w:t>την εκπαίδευση και το εκπαιδευτικό υλικό για την «επαν-εκπ</w:t>
      </w:r>
      <w:r w:rsidR="003D417C">
        <w:rPr>
          <w:b/>
          <w:bCs/>
          <w:lang w:val="el"/>
        </w:rPr>
        <w:t>αί</w:t>
      </w:r>
      <w:r w:rsidRPr="0088140A">
        <w:rPr>
          <w:b/>
          <w:bCs/>
          <w:lang w:val="el"/>
        </w:rPr>
        <w:t>δευση» των περισσότερων από 40.000 χρηστών καθώς και των διαχειριστών του νέου συστήματος</w:t>
      </w:r>
      <w:r w:rsidR="00C5628F">
        <w:rPr>
          <w:b/>
          <w:bCs/>
          <w:lang w:val="el"/>
        </w:rPr>
        <w:t>.</w:t>
      </w:r>
    </w:p>
    <w:p w14:paraId="36E512EB" w14:textId="77777777" w:rsidR="00E95127" w:rsidRPr="00C64308" w:rsidRDefault="00E95127" w:rsidP="00E95127">
      <w:pPr>
        <w:spacing w:after="60" w:line="312" w:lineRule="auto"/>
        <w:rPr>
          <w:lang w:val="el-GR"/>
        </w:rPr>
      </w:pPr>
      <w:r>
        <w:rPr>
          <w:lang w:val="el"/>
        </w:rPr>
        <w:t xml:space="preserve">Για όλες τις διαδικασίες που περιγράφονται στις ακόλουθες παραγράφους απαιτείται να υποστηρίζονται τα ακόλουθα </w:t>
      </w:r>
      <w:r w:rsidRPr="00C64308">
        <w:rPr>
          <w:lang w:val="el-GR"/>
        </w:rPr>
        <w:t>:</w:t>
      </w:r>
    </w:p>
    <w:p w14:paraId="0D138928" w14:textId="052B2015" w:rsidR="00E95127" w:rsidRPr="00C96B28" w:rsidRDefault="00E95127" w:rsidP="00F373CF">
      <w:pPr>
        <w:pStyle w:val="aff"/>
        <w:numPr>
          <w:ilvl w:val="0"/>
          <w:numId w:val="69"/>
        </w:numPr>
        <w:spacing w:after="60" w:line="312" w:lineRule="auto"/>
        <w:rPr>
          <w:lang w:val="el-GR"/>
        </w:rPr>
      </w:pPr>
      <w:r w:rsidRPr="00C96B28">
        <w:rPr>
          <w:lang w:val="el-GR"/>
        </w:rPr>
        <w:lastRenderedPageBreak/>
        <w:t xml:space="preserve">τα δεδομένα πρέπει να καταγράφονται με χρήση όσο το δυνατόν περισσότερης </w:t>
      </w:r>
      <w:r w:rsidRPr="00E536CB">
        <w:rPr>
          <w:color w:val="000000" w:themeColor="text1"/>
          <w:lang w:val="el-GR"/>
        </w:rPr>
        <w:t>τυποποίησης</w:t>
      </w:r>
      <w:r w:rsidR="00C5628F">
        <w:rPr>
          <w:color w:val="000000" w:themeColor="text1"/>
          <w:lang w:val="el-GR"/>
        </w:rPr>
        <w:t>,</w:t>
      </w:r>
      <w:r>
        <w:rPr>
          <w:lang w:val="el-GR"/>
        </w:rPr>
        <w:t xml:space="preserve"> δηλαδή να χρησιμοποιούνται εκτενώς, στις περιπτώσεις που είναι πρόσφορο δεδομένα αναφοράς</w:t>
      </w:r>
    </w:p>
    <w:p w14:paraId="41817775" w14:textId="13E4D1E3" w:rsidR="00E95127" w:rsidRPr="00C64308" w:rsidRDefault="00E95127" w:rsidP="00E95127">
      <w:pPr>
        <w:pStyle w:val="aff"/>
        <w:spacing w:after="60" w:line="312" w:lineRule="auto"/>
        <w:ind w:left="360"/>
        <w:rPr>
          <w:lang w:val="el-GR"/>
        </w:rPr>
      </w:pPr>
      <w:r w:rsidRPr="00C96B28">
        <w:rPr>
          <w:lang w:val="el-GR"/>
        </w:rPr>
        <w:t>κατά την καταχώρησή τους καθώς και σε μεταγενέστερα στάδια</w:t>
      </w:r>
      <w:r>
        <w:rPr>
          <w:lang w:val="el-GR"/>
        </w:rPr>
        <w:t xml:space="preserve"> επεξεργασίας τους </w:t>
      </w:r>
      <w:r w:rsidRPr="00C96B28">
        <w:rPr>
          <w:lang w:val="el-GR"/>
        </w:rPr>
        <w:t xml:space="preserve"> να </w:t>
      </w:r>
      <w:r w:rsidRPr="00C64308">
        <w:rPr>
          <w:color w:val="000000" w:themeColor="text1"/>
          <w:lang w:val="el-GR"/>
        </w:rPr>
        <w:t xml:space="preserve">εκτελούνται έλεγχοι συνέπειας μεταξύ </w:t>
      </w:r>
      <w:r>
        <w:rPr>
          <w:color w:val="000000" w:themeColor="text1"/>
          <w:lang w:val="el-GR"/>
        </w:rPr>
        <w:t>τους</w:t>
      </w:r>
      <w:r>
        <w:rPr>
          <w:lang w:val="el-GR"/>
        </w:rPr>
        <w:t xml:space="preserve"> και να </w:t>
      </w:r>
      <w:r w:rsidRPr="00C64308">
        <w:rPr>
          <w:lang w:val="el-GR"/>
        </w:rPr>
        <w:t>παρ</w:t>
      </w:r>
      <w:r>
        <w:rPr>
          <w:lang w:val="el-GR"/>
        </w:rPr>
        <w:t>έχονται</w:t>
      </w:r>
      <w:r w:rsidRPr="00C64308">
        <w:rPr>
          <w:lang w:val="el-GR"/>
        </w:rPr>
        <w:t xml:space="preserve"> ειδοποιήσ</w:t>
      </w:r>
      <w:r>
        <w:rPr>
          <w:lang w:val="el-GR"/>
        </w:rPr>
        <w:t>εις</w:t>
      </w:r>
      <w:r w:rsidRPr="00C64308">
        <w:rPr>
          <w:lang w:val="el-GR"/>
        </w:rPr>
        <w:t xml:space="preserve"> στους χρήστες (data validations / warnings)</w:t>
      </w:r>
      <w:r>
        <w:rPr>
          <w:lang w:val="el-GR"/>
        </w:rPr>
        <w:t xml:space="preserve"> ή να μην επιτρέπεται η συνέχεια της διαδικασίας α</w:t>
      </w:r>
      <w:r w:rsidR="00C5628F">
        <w:rPr>
          <w:lang w:val="el-GR"/>
        </w:rPr>
        <w:t>ν</w:t>
      </w:r>
      <w:r>
        <w:rPr>
          <w:lang w:val="el-GR"/>
        </w:rPr>
        <w:t xml:space="preserve"> δεν διορθωθούν οι ασυνέπειες των δεδομένων</w:t>
      </w:r>
      <w:r w:rsidR="00C5628F">
        <w:rPr>
          <w:lang w:val="el-GR"/>
        </w:rPr>
        <w:t>,</w:t>
      </w:r>
      <w:r>
        <w:rPr>
          <w:lang w:val="el-GR"/>
        </w:rPr>
        <w:t xml:space="preserve"> </w:t>
      </w:r>
    </w:p>
    <w:p w14:paraId="1ED098A0" w14:textId="51B3609F" w:rsidR="00E95127" w:rsidRPr="00C96B28" w:rsidRDefault="00E95127" w:rsidP="00F373CF">
      <w:pPr>
        <w:pStyle w:val="aff"/>
        <w:numPr>
          <w:ilvl w:val="0"/>
          <w:numId w:val="69"/>
        </w:numPr>
        <w:spacing w:after="60" w:line="312" w:lineRule="auto"/>
        <w:rPr>
          <w:lang w:val="el-GR"/>
        </w:rPr>
      </w:pPr>
      <w:r w:rsidRPr="00C64308">
        <w:rPr>
          <w:color w:val="000000" w:themeColor="text1"/>
          <w:lang w:val="el-GR"/>
        </w:rPr>
        <w:t>να ορίζονται τα στελέχη</w:t>
      </w:r>
      <w:r w:rsidRPr="00C64308">
        <w:rPr>
          <w:lang w:val="el-GR"/>
        </w:rPr>
        <w:t xml:space="preserve"> </w:t>
      </w:r>
      <w:r>
        <w:rPr>
          <w:lang w:val="el-GR"/>
        </w:rPr>
        <w:t xml:space="preserve">και </w:t>
      </w:r>
      <w:r w:rsidR="00C5628F">
        <w:rPr>
          <w:lang w:val="el-GR"/>
        </w:rPr>
        <w:t xml:space="preserve">οι </w:t>
      </w:r>
      <w:r>
        <w:rPr>
          <w:lang w:val="el-GR"/>
        </w:rPr>
        <w:t>χρήστες</w:t>
      </w:r>
      <w:r w:rsidRPr="00C64308">
        <w:rPr>
          <w:lang w:val="el-GR"/>
        </w:rPr>
        <w:t xml:space="preserve"> </w:t>
      </w:r>
      <w:r w:rsidRPr="00C96B28">
        <w:rPr>
          <w:lang w:val="el-GR"/>
        </w:rPr>
        <w:t>που εμπλέκονται</w:t>
      </w:r>
      <w:r>
        <w:rPr>
          <w:lang w:val="el-GR"/>
        </w:rPr>
        <w:t xml:space="preserve"> σ</w:t>
      </w:r>
      <w:r w:rsidRPr="00C96B28">
        <w:rPr>
          <w:lang w:val="el-GR"/>
        </w:rPr>
        <w:t>την εκτέλεση της διαδικασίας</w:t>
      </w:r>
      <w:r>
        <w:rPr>
          <w:lang w:val="el-GR"/>
        </w:rPr>
        <w:t>,</w:t>
      </w:r>
      <w:r w:rsidRPr="00C96B28">
        <w:rPr>
          <w:lang w:val="el-GR"/>
        </w:rPr>
        <w:t xml:space="preserve"> </w:t>
      </w:r>
      <w:r>
        <w:rPr>
          <w:lang w:val="el-GR"/>
        </w:rPr>
        <w:t>οι</w:t>
      </w:r>
      <w:r w:rsidRPr="00C96B28">
        <w:rPr>
          <w:lang w:val="el-GR"/>
        </w:rPr>
        <w:t xml:space="preserve"> αρμοδιότητ</w:t>
      </w:r>
      <w:r>
        <w:rPr>
          <w:lang w:val="el-GR"/>
        </w:rPr>
        <w:t>ες τους και  οι ενέργειες</w:t>
      </w:r>
      <w:r w:rsidRPr="00C96B28">
        <w:rPr>
          <w:lang w:val="el-GR"/>
        </w:rPr>
        <w:t xml:space="preserve"> που θα εκτελέσουν</w:t>
      </w:r>
      <w:r w:rsidR="00C5628F">
        <w:rPr>
          <w:lang w:val="el-GR"/>
        </w:rPr>
        <w:t>,</w:t>
      </w:r>
    </w:p>
    <w:p w14:paraId="437BF2CA" w14:textId="4C54BD4B" w:rsidR="00E95127" w:rsidRDefault="00E95127" w:rsidP="00F373CF">
      <w:pPr>
        <w:pStyle w:val="aff"/>
        <w:numPr>
          <w:ilvl w:val="0"/>
          <w:numId w:val="69"/>
        </w:numPr>
        <w:spacing w:after="60" w:line="312" w:lineRule="auto"/>
        <w:rPr>
          <w:lang w:val="el-GR"/>
        </w:rPr>
      </w:pPr>
      <w:r w:rsidRPr="00C96B28">
        <w:rPr>
          <w:lang w:val="el-GR"/>
        </w:rPr>
        <w:t xml:space="preserve">να υπάρχει </w:t>
      </w:r>
      <w:r w:rsidRPr="00C64308">
        <w:rPr>
          <w:color w:val="000000" w:themeColor="text1"/>
          <w:lang w:val="el-GR"/>
        </w:rPr>
        <w:t xml:space="preserve">δυνατότητα ανάθεσης ή αίτησης εργασιών στους εμπλεκόμενους </w:t>
      </w:r>
      <w:r>
        <w:rPr>
          <w:lang w:val="el-GR"/>
        </w:rPr>
        <w:t>και παρακολούθησης της προόδου των εργασιών τους</w:t>
      </w:r>
      <w:r w:rsidR="00C5628F">
        <w:rPr>
          <w:lang w:val="el-GR"/>
        </w:rPr>
        <w:t>,</w:t>
      </w:r>
    </w:p>
    <w:p w14:paraId="051DFFDC" w14:textId="1335B5E7" w:rsidR="00E95127" w:rsidRPr="00C96B28" w:rsidRDefault="00E95127" w:rsidP="00F373CF">
      <w:pPr>
        <w:pStyle w:val="aff"/>
        <w:numPr>
          <w:ilvl w:val="0"/>
          <w:numId w:val="69"/>
        </w:numPr>
        <w:spacing w:after="60" w:line="312" w:lineRule="auto"/>
        <w:rPr>
          <w:lang w:val="el-GR"/>
        </w:rPr>
      </w:pPr>
      <w:r>
        <w:rPr>
          <w:lang w:val="el-GR"/>
        </w:rPr>
        <w:t>για όλα τα δεδομένα που αναφέρονται στις ακόλουθες παραγράφους</w:t>
      </w:r>
      <w:r w:rsidR="00C5628F">
        <w:rPr>
          <w:lang w:val="el-GR"/>
        </w:rPr>
        <w:t>,</w:t>
      </w:r>
      <w:r>
        <w:rPr>
          <w:lang w:val="el-GR"/>
        </w:rPr>
        <w:t xml:space="preserve"> να υποστηρίζεται ορισμός </w:t>
      </w:r>
      <w:r w:rsidRPr="00C64308">
        <w:rPr>
          <w:color w:val="000000" w:themeColor="text1"/>
          <w:lang w:val="el-GR"/>
        </w:rPr>
        <w:t>δικαιωμάτων πρόσβασης στους χρήστες</w:t>
      </w:r>
      <w:r w:rsidR="00C5628F">
        <w:rPr>
          <w:color w:val="000000" w:themeColor="text1"/>
          <w:lang w:val="el-GR"/>
        </w:rPr>
        <w:t>,</w:t>
      </w:r>
      <w:r w:rsidRPr="00C64308">
        <w:rPr>
          <w:color w:val="000000" w:themeColor="text1"/>
          <w:lang w:val="el-GR"/>
        </w:rPr>
        <w:t xml:space="preserve"> ανάλογα </w:t>
      </w:r>
      <w:r>
        <w:rPr>
          <w:lang w:val="el-GR"/>
        </w:rPr>
        <w:t>με τον ρόλο τους στο σύστημα και την θέση τους στην καταγεγραμμένη διοικητική ιεραρχία ή/και το οργανόγραμμα της αναθέτουσας αρχής ή άλλων οργανισμών που εμπλέκονται στην διαδικασία προμήθειας (όπως αυτό έχει καταχωρηθεί στο σύστημα)</w:t>
      </w:r>
      <w:r w:rsidR="00C5628F">
        <w:rPr>
          <w:lang w:val="el-GR"/>
        </w:rPr>
        <w:t>,</w:t>
      </w:r>
    </w:p>
    <w:p w14:paraId="6AED518B" w14:textId="2F878CDC" w:rsidR="00E95127" w:rsidRPr="00C64308" w:rsidRDefault="00E95127" w:rsidP="00F373CF">
      <w:pPr>
        <w:pStyle w:val="aff"/>
        <w:numPr>
          <w:ilvl w:val="0"/>
          <w:numId w:val="69"/>
        </w:numPr>
        <w:spacing w:after="60" w:line="312" w:lineRule="auto"/>
        <w:rPr>
          <w:color w:val="000000" w:themeColor="text1"/>
          <w:lang w:val="el-GR"/>
        </w:rPr>
      </w:pPr>
      <w:r>
        <w:rPr>
          <w:lang w:val="el-GR"/>
        </w:rPr>
        <w:t xml:space="preserve">το σύστημα να υποστηρίζει </w:t>
      </w:r>
      <w:r w:rsidRPr="00C96B28">
        <w:rPr>
          <w:lang w:val="el-GR"/>
        </w:rPr>
        <w:t xml:space="preserve">(σύνταξη, διαχείριση, χρήση) </w:t>
      </w:r>
      <w:r w:rsidRPr="00C64308">
        <w:rPr>
          <w:color w:val="000000" w:themeColor="text1"/>
          <w:lang w:val="el-GR"/>
        </w:rPr>
        <w:t>ηλεκτρονικ</w:t>
      </w:r>
      <w:r w:rsidR="00C5628F">
        <w:rPr>
          <w:color w:val="000000" w:themeColor="text1"/>
          <w:lang w:val="el-GR"/>
        </w:rPr>
        <w:t>ά</w:t>
      </w:r>
      <w:r w:rsidRPr="00C64308">
        <w:rPr>
          <w:color w:val="000000" w:themeColor="text1"/>
          <w:lang w:val="el-GR"/>
        </w:rPr>
        <w:t xml:space="preserve"> πρότυπ</w:t>
      </w:r>
      <w:r w:rsidR="00C5628F">
        <w:rPr>
          <w:color w:val="000000" w:themeColor="text1"/>
          <w:lang w:val="el-GR"/>
        </w:rPr>
        <w:t>α</w:t>
      </w:r>
      <w:r w:rsidRPr="00C64308">
        <w:rPr>
          <w:color w:val="000000" w:themeColor="text1"/>
          <w:lang w:val="el-GR"/>
        </w:rPr>
        <w:t xml:space="preserve"> </w:t>
      </w:r>
      <w:r w:rsidR="00C5628F">
        <w:rPr>
          <w:color w:val="000000" w:themeColor="text1"/>
          <w:lang w:val="el-GR"/>
        </w:rPr>
        <w:t>έ</w:t>
      </w:r>
      <w:r w:rsidRPr="00C64308">
        <w:rPr>
          <w:color w:val="000000" w:themeColor="text1"/>
          <w:lang w:val="el-GR"/>
        </w:rPr>
        <w:t>γγρ</w:t>
      </w:r>
      <w:r w:rsidR="00C5628F">
        <w:rPr>
          <w:color w:val="000000" w:themeColor="text1"/>
          <w:lang w:val="el-GR"/>
        </w:rPr>
        <w:t>α</w:t>
      </w:r>
      <w:r w:rsidRPr="00C64308">
        <w:rPr>
          <w:color w:val="000000" w:themeColor="text1"/>
          <w:lang w:val="el-GR"/>
        </w:rPr>
        <w:t>φ</w:t>
      </w:r>
      <w:r w:rsidR="00C5628F">
        <w:rPr>
          <w:color w:val="000000" w:themeColor="text1"/>
          <w:lang w:val="el-GR"/>
        </w:rPr>
        <w:t>α</w:t>
      </w:r>
      <w:r w:rsidRPr="00C64308">
        <w:rPr>
          <w:color w:val="000000" w:themeColor="text1"/>
          <w:lang w:val="el-GR"/>
        </w:rPr>
        <w:t xml:space="preserve"> (αιτημάτων προμηθειών, διακηρύξεων, συμβάσεων κ.α)</w:t>
      </w:r>
      <w:r w:rsidR="00C5628F">
        <w:rPr>
          <w:color w:val="000000" w:themeColor="text1"/>
          <w:lang w:val="el-GR"/>
        </w:rPr>
        <w:t>,</w:t>
      </w:r>
    </w:p>
    <w:p w14:paraId="2D5E2B4C" w14:textId="2080F94C" w:rsidR="00E95127" w:rsidRDefault="00E95127" w:rsidP="00F373CF">
      <w:pPr>
        <w:pStyle w:val="aff"/>
        <w:numPr>
          <w:ilvl w:val="0"/>
          <w:numId w:val="69"/>
        </w:numPr>
        <w:spacing w:after="60" w:line="312" w:lineRule="auto"/>
        <w:rPr>
          <w:lang w:val="el-GR"/>
        </w:rPr>
      </w:pPr>
      <w:r w:rsidRPr="00C96B28">
        <w:rPr>
          <w:lang w:val="el-GR"/>
        </w:rPr>
        <w:t xml:space="preserve">καθοδήγηση των </w:t>
      </w:r>
      <w:r w:rsidRPr="00C64308">
        <w:rPr>
          <w:color w:val="000000" w:themeColor="text1"/>
          <w:lang w:val="el-GR"/>
        </w:rPr>
        <w:t>χρηστών («</w:t>
      </w:r>
      <w:r w:rsidRPr="00C64308">
        <w:rPr>
          <w:color w:val="000000" w:themeColor="text1"/>
          <w:lang w:val="en-US"/>
        </w:rPr>
        <w:t>wizards</w:t>
      </w:r>
      <w:r w:rsidRPr="00C64308">
        <w:rPr>
          <w:color w:val="000000" w:themeColor="text1"/>
          <w:lang w:val="el-GR"/>
        </w:rPr>
        <w:t>»)</w:t>
      </w:r>
      <w:r>
        <w:rPr>
          <w:color w:val="000000" w:themeColor="text1"/>
          <w:lang w:val="el-GR"/>
        </w:rPr>
        <w:t xml:space="preserve"> </w:t>
      </w:r>
      <w:r w:rsidR="00C5628F">
        <w:rPr>
          <w:lang w:val="el-GR"/>
        </w:rPr>
        <w:t xml:space="preserve">και </w:t>
      </w:r>
      <w:r w:rsidR="00C5628F" w:rsidRPr="00C64308">
        <w:rPr>
          <w:color w:val="000000" w:themeColor="text1"/>
          <w:lang w:val="el-GR"/>
        </w:rPr>
        <w:t xml:space="preserve"> </w:t>
      </w:r>
      <w:r w:rsidRPr="00C96B28">
        <w:rPr>
          <w:lang w:val="el-GR"/>
        </w:rPr>
        <w:t xml:space="preserve">υποβοήθησή </w:t>
      </w:r>
      <w:r>
        <w:rPr>
          <w:lang w:val="el-GR"/>
        </w:rPr>
        <w:t xml:space="preserve">τους </w:t>
      </w:r>
      <w:r w:rsidRPr="00C64308">
        <w:rPr>
          <w:color w:val="000000" w:themeColor="text1"/>
          <w:lang w:val="el-GR"/>
        </w:rPr>
        <w:t xml:space="preserve">για την </w:t>
      </w:r>
      <w:r w:rsidRPr="00C96B28">
        <w:rPr>
          <w:lang w:val="el-GR"/>
        </w:rPr>
        <w:t xml:space="preserve">ορθή </w:t>
      </w:r>
      <w:r>
        <w:rPr>
          <w:lang w:val="el-GR"/>
        </w:rPr>
        <w:t>επιλογή και εκτέλεση διαδικασιών (προγραμματισμός προμηθειών, προετοιμασία διακήρυξης, σύναψη συμβάσης, παραλαβές  κ.α.)</w:t>
      </w:r>
      <w:r w:rsidR="00C5628F">
        <w:rPr>
          <w:lang w:val="el-GR"/>
        </w:rPr>
        <w:t>,</w:t>
      </w:r>
    </w:p>
    <w:p w14:paraId="10AFC85F" w14:textId="0EE89F6C" w:rsidR="00E95127" w:rsidRPr="009D7756" w:rsidRDefault="00E95127" w:rsidP="00F373CF">
      <w:pPr>
        <w:pStyle w:val="aff"/>
        <w:numPr>
          <w:ilvl w:val="0"/>
          <w:numId w:val="69"/>
        </w:numPr>
        <w:spacing w:after="60" w:line="312" w:lineRule="auto"/>
        <w:rPr>
          <w:lang w:val="el-GR"/>
        </w:rPr>
      </w:pPr>
      <w:r w:rsidRPr="009D7756">
        <w:rPr>
          <w:lang w:val="el-GR"/>
        </w:rPr>
        <w:t>καθοδήγηση χρηστών αναθετουσών αρχών και δυνατότητα συνολικής επισκόπησης</w:t>
      </w:r>
      <w:r w:rsidR="00C5628F">
        <w:rPr>
          <w:lang w:val="el-GR"/>
        </w:rPr>
        <w:t>,</w:t>
      </w:r>
      <w:r w:rsidRPr="009D7756">
        <w:rPr>
          <w:lang w:val="el-GR"/>
        </w:rPr>
        <w:t xml:space="preserve"> για την εκτέλεση σύνθετων διαδικασιών προμηθειών, αποτελούμενων από πολλές διακριτές επιμέρους φάσεις</w:t>
      </w:r>
      <w:r w:rsidR="00C5628F">
        <w:rPr>
          <w:lang w:val="el-GR"/>
        </w:rPr>
        <w:t>,</w:t>
      </w:r>
    </w:p>
    <w:p w14:paraId="42A69C1C" w14:textId="69301CC4" w:rsidR="00E95127" w:rsidRPr="003D417C" w:rsidRDefault="00E95127" w:rsidP="00F373CF">
      <w:pPr>
        <w:pStyle w:val="aff"/>
        <w:numPr>
          <w:ilvl w:val="0"/>
          <w:numId w:val="69"/>
        </w:numPr>
        <w:spacing w:after="60" w:line="312" w:lineRule="auto"/>
        <w:rPr>
          <w:lang w:val="el-GR"/>
        </w:rPr>
      </w:pPr>
      <w:r w:rsidRPr="00C96B28">
        <w:rPr>
          <w:lang w:val="el-GR"/>
        </w:rPr>
        <w:t>τήρ</w:t>
      </w:r>
      <w:r>
        <w:rPr>
          <w:lang w:val="el-GR"/>
        </w:rPr>
        <w:t>ηση</w:t>
      </w:r>
      <w:r w:rsidRPr="00C96B28">
        <w:rPr>
          <w:lang w:val="el-GR"/>
        </w:rPr>
        <w:t xml:space="preserve"> </w:t>
      </w:r>
      <w:r w:rsidRPr="00FE7B58">
        <w:rPr>
          <w:lang w:val="el-GR"/>
        </w:rPr>
        <w:t>πλήρους ιστορικ</w:t>
      </w:r>
      <w:r w:rsidR="003D417C">
        <w:rPr>
          <w:lang w:val="el-GR"/>
        </w:rPr>
        <w:t>ού</w:t>
      </w:r>
      <w:r w:rsidRPr="00FE7B58">
        <w:rPr>
          <w:lang w:val="el-GR"/>
        </w:rPr>
        <w:t xml:space="preserve"> αρχείο</w:t>
      </w:r>
      <w:r w:rsidR="003D417C">
        <w:rPr>
          <w:lang w:val="el-GR"/>
        </w:rPr>
        <w:t>υ</w:t>
      </w:r>
      <w:r w:rsidRPr="00FE7B58">
        <w:rPr>
          <w:lang w:val="el-GR"/>
        </w:rPr>
        <w:t xml:space="preserve"> </w:t>
      </w:r>
      <w:r w:rsidRPr="003D417C">
        <w:rPr>
          <w:lang w:val="el-GR"/>
        </w:rPr>
        <w:t>των ενημερώσεων και αλλαγών των δεδομένων</w:t>
      </w:r>
      <w:r w:rsidR="00C5628F">
        <w:rPr>
          <w:lang w:val="el-GR"/>
        </w:rPr>
        <w:t>,</w:t>
      </w:r>
      <w:r w:rsidRPr="003D417C">
        <w:rPr>
          <w:lang w:val="el-GR"/>
        </w:rPr>
        <w:t xml:space="preserve"> ακόμα και σε επίπεδο διαχείρισης δεδομένων</w:t>
      </w:r>
      <w:r w:rsidR="00C5628F">
        <w:rPr>
          <w:lang w:val="el-GR"/>
        </w:rPr>
        <w:t>,</w:t>
      </w:r>
      <w:r w:rsidRPr="003D417C">
        <w:rPr>
          <w:lang w:val="el-GR"/>
        </w:rPr>
        <w:t xml:space="preserve"> στις δομές αποθήκευσης στις βάσεις δεδομένων του συστήματος</w:t>
      </w:r>
      <w:r w:rsidR="00C5628F">
        <w:rPr>
          <w:lang w:val="el-GR"/>
        </w:rPr>
        <w:t>,</w:t>
      </w:r>
    </w:p>
    <w:p w14:paraId="0CBFAF79" w14:textId="4F377FF0" w:rsidR="00E95127" w:rsidRPr="00C96B28" w:rsidRDefault="00E95127" w:rsidP="00F373CF">
      <w:pPr>
        <w:pStyle w:val="aff"/>
        <w:numPr>
          <w:ilvl w:val="0"/>
          <w:numId w:val="69"/>
        </w:numPr>
        <w:spacing w:after="60" w:line="312" w:lineRule="auto"/>
        <w:rPr>
          <w:lang w:val="el-GR"/>
        </w:rPr>
      </w:pPr>
      <w:r w:rsidRPr="00BB1161">
        <w:rPr>
          <w:lang w:val="el-GR"/>
        </w:rPr>
        <w:t xml:space="preserve">δυνατότητα </w:t>
      </w:r>
      <w:r w:rsidRPr="00FE7B58">
        <w:rPr>
          <w:lang w:val="el-GR"/>
        </w:rPr>
        <w:t xml:space="preserve">χρονοσήμανσης </w:t>
      </w:r>
      <w:r w:rsidRPr="00C96B28">
        <w:rPr>
          <w:lang w:val="el-GR"/>
        </w:rPr>
        <w:t>των αρχείων</w:t>
      </w:r>
      <w:r>
        <w:rPr>
          <w:lang w:val="el-GR"/>
        </w:rPr>
        <w:t xml:space="preserve">, ομάδων δεδομένων και ενημερώσεων </w:t>
      </w:r>
      <w:r w:rsidR="00C5628F">
        <w:rPr>
          <w:lang w:val="el-GR"/>
        </w:rPr>
        <w:t xml:space="preserve">των </w:t>
      </w:r>
      <w:r>
        <w:rPr>
          <w:lang w:val="el-GR"/>
        </w:rPr>
        <w:t>δεδομένων</w:t>
      </w:r>
      <w:r w:rsidR="00C5628F">
        <w:rPr>
          <w:lang w:val="el-GR"/>
        </w:rPr>
        <w:t>,</w:t>
      </w:r>
      <w:r>
        <w:rPr>
          <w:lang w:val="el-GR"/>
        </w:rPr>
        <w:t xml:space="preserve"> είτε με χρήση ηλεκτρονικών υπηρεσιών βεβαιωμένης/πιστοποιημένης χρονοσήμανσης που θα παράσχει αρχή πιστοποίησης είτε με χρήση ηλεκτρονικών υπηρεσιών του συστήματος</w:t>
      </w:r>
      <w:r w:rsidR="00C5628F">
        <w:rPr>
          <w:lang w:val="el-GR"/>
        </w:rPr>
        <w:t>,</w:t>
      </w:r>
    </w:p>
    <w:p w14:paraId="30BB6B82" w14:textId="0D0ABB60" w:rsidR="00E95127" w:rsidRDefault="00E95127" w:rsidP="00F373CF">
      <w:pPr>
        <w:pStyle w:val="aff"/>
        <w:numPr>
          <w:ilvl w:val="0"/>
          <w:numId w:val="69"/>
        </w:numPr>
        <w:spacing w:after="60" w:line="312" w:lineRule="auto"/>
        <w:rPr>
          <w:lang w:val="el-GR"/>
        </w:rPr>
      </w:pPr>
      <w:r>
        <w:rPr>
          <w:lang w:val="el-GR"/>
        </w:rPr>
        <w:t>γ</w:t>
      </w:r>
      <w:r w:rsidRPr="00762923">
        <w:rPr>
          <w:lang w:val="el-GR"/>
        </w:rPr>
        <w:t xml:space="preserve">ια όλα τα δεδομένα </w:t>
      </w:r>
      <w:r>
        <w:rPr>
          <w:lang w:val="el-GR"/>
        </w:rPr>
        <w:t xml:space="preserve">που αναφέρονται στις επόμενες παραγράφους </w:t>
      </w:r>
      <w:r w:rsidRPr="00762923">
        <w:rPr>
          <w:lang w:val="el-GR"/>
        </w:rPr>
        <w:t xml:space="preserve">οι χρήστες θα πρέπει να έχουν τη δυνατότητα να παράγουν </w:t>
      </w:r>
      <w:r w:rsidRPr="00385775">
        <w:rPr>
          <w:lang w:val="el-GR"/>
        </w:rPr>
        <w:t xml:space="preserve">αναφορές </w:t>
      </w:r>
      <w:r w:rsidRPr="00762923">
        <w:rPr>
          <w:lang w:val="el-GR"/>
        </w:rPr>
        <w:t>συγκεντρωτικές/επιγραμματικές ή αναλυτικές</w:t>
      </w:r>
      <w:r w:rsidRPr="00385775">
        <w:rPr>
          <w:lang w:val="el-GR"/>
        </w:rPr>
        <w:t>, σε μορφή που να μπορούν να υπογραφούν ψηφιακά δηλ. .pdf αλλά – όπου είναι πρόσφορο και σε άλλες μορφές : .txt, excel)</w:t>
      </w:r>
      <w:r w:rsidRPr="00762923">
        <w:rPr>
          <w:lang w:val="el-GR"/>
        </w:rPr>
        <w:t>,  ανάλογα με το επίπεδο πρόσβασής τους στο σύστημα, τον ρόλο που τους έχει αποδοθεί στο σύστημα και τη θέση τους στη διοικητική ιεραρχία της αναθέτουσας αρχής και των οργανισμών που εμπλέκονται στις διαδικασίες προμηθειών</w:t>
      </w:r>
      <w:r w:rsidR="00F47D68">
        <w:rPr>
          <w:lang w:val="el-GR"/>
        </w:rPr>
        <w:t>,</w:t>
      </w:r>
    </w:p>
    <w:p w14:paraId="211816B2" w14:textId="27D39DD1" w:rsidR="00E95127" w:rsidRDefault="00E95127" w:rsidP="00F373CF">
      <w:pPr>
        <w:pStyle w:val="aff"/>
        <w:numPr>
          <w:ilvl w:val="0"/>
          <w:numId w:val="69"/>
        </w:numPr>
        <w:spacing w:after="60" w:line="312" w:lineRule="auto"/>
        <w:rPr>
          <w:lang w:val="el-GR"/>
        </w:rPr>
      </w:pPr>
      <w:r w:rsidRPr="00385775">
        <w:rPr>
          <w:lang w:val="el-GR"/>
        </w:rPr>
        <w:t xml:space="preserve"> </w:t>
      </w:r>
      <w:r w:rsidR="00F47D68">
        <w:rPr>
          <w:lang w:val="el-GR"/>
        </w:rPr>
        <w:t>τ</w:t>
      </w:r>
      <w:r>
        <w:rPr>
          <w:lang w:val="el-GR"/>
        </w:rPr>
        <w:t xml:space="preserve">ο σύστημα απαιτείται να υποστηρίζει ασύγχρονη εκτέλεση και προγραμματισμό εργασιών για ενημερώσεις δεδομένων, παραγωγή εκτυπώσεων (βλ. ανωτέρω 10), άλλες λειτουργίες (π.χ. αποστολή ενημερωτικών μηνυμάτων) και άλλες εργασίες με μηχανισμού ρυθμιζόμενης απόδοση οι οποίοι θα επιτρέπουν κατανομή του σχετικού φόρτου σε διαφορετικές μονάδες υποδομών και </w:t>
      </w:r>
      <w:r>
        <w:rPr>
          <w:lang w:val="el-GR"/>
        </w:rPr>
        <w:lastRenderedPageBreak/>
        <w:t>οι οποίοι θα επιτρέπουν ορισμό προτεραιοτήτων για τις αιτούμενες ή προγραμματιζόμενες εργασίες</w:t>
      </w:r>
      <w:r w:rsidR="00F47D68">
        <w:rPr>
          <w:lang w:val="el-GR"/>
        </w:rPr>
        <w:t>,</w:t>
      </w:r>
    </w:p>
    <w:p w14:paraId="342B748B" w14:textId="66B7A528" w:rsidR="00E95127" w:rsidRDefault="00F47D68" w:rsidP="00F373CF">
      <w:pPr>
        <w:pStyle w:val="aff"/>
        <w:numPr>
          <w:ilvl w:val="0"/>
          <w:numId w:val="69"/>
        </w:numPr>
        <w:spacing w:after="60" w:line="312" w:lineRule="auto"/>
        <w:rPr>
          <w:lang w:val="el-GR"/>
        </w:rPr>
      </w:pPr>
      <w:r>
        <w:rPr>
          <w:lang w:val="el-GR"/>
        </w:rPr>
        <w:t>τ</w:t>
      </w:r>
      <w:r w:rsidR="00E95127">
        <w:rPr>
          <w:lang w:val="el-GR"/>
        </w:rPr>
        <w:t>ο σύστημα θα πρέπει να περιλαμβάνει και τυποποιημένες εργασίες για την επεξεργασία των δεδομέν</w:t>
      </w:r>
      <w:r>
        <w:rPr>
          <w:lang w:val="el-GR"/>
        </w:rPr>
        <w:t>ω</w:t>
      </w:r>
      <w:r w:rsidR="00E95127">
        <w:rPr>
          <w:lang w:val="el-GR"/>
        </w:rPr>
        <w:t xml:space="preserve">ν ή τη συντήρηση και διαχείρισή του και να υπάρχει η δυνατότητα αυτές να επεκταθούν με διαφορετικά ευρέως χρησιμοποιούμενα τεχνικά μέσα (π.χ. προσθήκη προγραμμάτων που θα υλοποιηθούν με χρήση γλώσσας προγραμματισμού </w:t>
      </w:r>
      <w:r w:rsidR="00E95127">
        <w:rPr>
          <w:lang w:val="en-US"/>
        </w:rPr>
        <w:t>Java</w:t>
      </w:r>
      <w:r w:rsidR="00E95127" w:rsidRPr="002738A3">
        <w:rPr>
          <w:lang w:val="el-GR"/>
        </w:rPr>
        <w:t xml:space="preserve">, </w:t>
      </w:r>
      <w:r w:rsidR="00E95127">
        <w:rPr>
          <w:lang w:val="en-US"/>
        </w:rPr>
        <w:t>scripting</w:t>
      </w:r>
      <w:r w:rsidR="00E95127" w:rsidRPr="002738A3">
        <w:rPr>
          <w:lang w:val="el-GR"/>
        </w:rPr>
        <w:t xml:space="preserve">, </w:t>
      </w:r>
      <w:r w:rsidR="00992DDC">
        <w:rPr>
          <w:lang w:val="el-GR"/>
        </w:rPr>
        <w:t>κλήση</w:t>
      </w:r>
      <w:r w:rsidR="00E95127">
        <w:rPr>
          <w:lang w:val="el-GR"/>
        </w:rPr>
        <w:t xml:space="preserve"> εντολών και υποσυστημάτων του </w:t>
      </w:r>
      <w:r w:rsidR="0033528C">
        <w:rPr>
          <w:lang w:val="el-GR"/>
        </w:rPr>
        <w:t xml:space="preserve">Συστήματος </w:t>
      </w:r>
      <w:r w:rsidR="00E95127">
        <w:rPr>
          <w:lang w:val="el-GR"/>
        </w:rPr>
        <w:t>κ.α.)</w:t>
      </w:r>
      <w:r>
        <w:rPr>
          <w:lang w:val="el-GR"/>
        </w:rPr>
        <w:t>,</w:t>
      </w:r>
    </w:p>
    <w:p w14:paraId="0222D616" w14:textId="015F59A8" w:rsidR="00E95127" w:rsidRDefault="00F47D68" w:rsidP="00F373CF">
      <w:pPr>
        <w:pStyle w:val="aff"/>
        <w:numPr>
          <w:ilvl w:val="0"/>
          <w:numId w:val="69"/>
        </w:numPr>
        <w:spacing w:after="60" w:line="312" w:lineRule="auto"/>
        <w:rPr>
          <w:lang w:val="el-GR"/>
        </w:rPr>
      </w:pPr>
      <w:r>
        <w:rPr>
          <w:lang w:val="el-GR"/>
        </w:rPr>
        <w:t>γ</w:t>
      </w:r>
      <w:r w:rsidR="00E95127" w:rsidRPr="00E70202">
        <w:rPr>
          <w:lang w:val="el-GR"/>
        </w:rPr>
        <w:t>ια όλα τα δεδομένα που συντηρούνται στην/στις  βάσ</w:t>
      </w:r>
      <w:r>
        <w:rPr>
          <w:lang w:val="el-GR"/>
        </w:rPr>
        <w:t>ει</w:t>
      </w:r>
      <w:r w:rsidR="00E95127" w:rsidRPr="00E70202">
        <w:rPr>
          <w:lang w:val="el-GR"/>
        </w:rPr>
        <w:t>ς δεδομένων του συστήματος</w:t>
      </w:r>
      <w:r>
        <w:rPr>
          <w:lang w:val="el-GR"/>
        </w:rPr>
        <w:t>,</w:t>
      </w:r>
      <w:r w:rsidR="00E95127" w:rsidRPr="00E70202">
        <w:rPr>
          <w:lang w:val="el-GR"/>
        </w:rPr>
        <w:t xml:space="preserve"> απαιτείται να παρέχεται διεπαφή προγραμμάτων εφαρμογών (</w:t>
      </w:r>
      <w:r w:rsidR="00E95127" w:rsidRPr="00E70202">
        <w:rPr>
          <w:lang w:val="en-US"/>
        </w:rPr>
        <w:t>Application</w:t>
      </w:r>
      <w:r w:rsidR="00E95127" w:rsidRPr="00E70202">
        <w:rPr>
          <w:lang w:val="el-GR"/>
        </w:rPr>
        <w:t xml:space="preserve"> </w:t>
      </w:r>
      <w:r w:rsidR="00E95127" w:rsidRPr="00E70202">
        <w:rPr>
          <w:lang w:val="en-US"/>
        </w:rPr>
        <w:t>Programs</w:t>
      </w:r>
      <w:r w:rsidR="00E95127" w:rsidRPr="00E70202">
        <w:rPr>
          <w:lang w:val="el-GR"/>
        </w:rPr>
        <w:t xml:space="preserve"> </w:t>
      </w:r>
      <w:r w:rsidR="00E95127" w:rsidRPr="00E70202">
        <w:rPr>
          <w:lang w:val="en-US"/>
        </w:rPr>
        <w:t>Interface</w:t>
      </w:r>
      <w:r w:rsidR="00E95127" w:rsidRPr="00E70202">
        <w:rPr>
          <w:lang w:val="el-GR"/>
        </w:rPr>
        <w:t>)</w:t>
      </w:r>
      <w:r>
        <w:rPr>
          <w:lang w:val="el-GR"/>
        </w:rPr>
        <w:t>,</w:t>
      </w:r>
      <w:r w:rsidR="00E95127" w:rsidRPr="00E70202">
        <w:rPr>
          <w:lang w:val="el-GR"/>
        </w:rPr>
        <w:t xml:space="preserve"> για ενημέρωση ή άντληση των δεδομένων σε μορφή </w:t>
      </w:r>
      <w:r w:rsidR="00E95127" w:rsidRPr="00E70202">
        <w:rPr>
          <w:lang w:val="en-US"/>
        </w:rPr>
        <w:t>Web</w:t>
      </w:r>
      <w:r w:rsidR="00E95127" w:rsidRPr="00E70202">
        <w:rPr>
          <w:lang w:val="el-GR"/>
        </w:rPr>
        <w:t xml:space="preserve"> </w:t>
      </w:r>
      <w:r w:rsidR="00E95127" w:rsidRPr="00E70202">
        <w:rPr>
          <w:lang w:val="en-US"/>
        </w:rPr>
        <w:t>Services</w:t>
      </w:r>
      <w:r w:rsidR="00E95127" w:rsidRPr="00E70202">
        <w:rPr>
          <w:lang w:val="el-GR"/>
        </w:rPr>
        <w:t xml:space="preserve"> και σε μορφή προγραμμάτων αποθηκευμένων στη </w:t>
      </w:r>
      <w:r w:rsidR="00E95127" w:rsidRPr="00E70202">
        <w:rPr>
          <w:lang w:val="en-US"/>
        </w:rPr>
        <w:t>DataBase</w:t>
      </w:r>
      <w:r>
        <w:rPr>
          <w:lang w:val="el-GR"/>
        </w:rPr>
        <w:t>.</w:t>
      </w:r>
    </w:p>
    <w:p w14:paraId="41FF43E5" w14:textId="075B6ACC" w:rsidR="001C749E" w:rsidRDefault="001C749E" w:rsidP="00AB287E">
      <w:pPr>
        <w:spacing w:after="60" w:line="312" w:lineRule="auto"/>
        <w:rPr>
          <w:lang w:val="el-GR"/>
        </w:rPr>
      </w:pPr>
    </w:p>
    <w:p w14:paraId="591CC9FB" w14:textId="55274F16" w:rsidR="001C749E" w:rsidRPr="001C749E" w:rsidRDefault="001C749E" w:rsidP="001C749E">
      <w:pPr>
        <w:spacing w:after="60" w:line="312" w:lineRule="auto"/>
        <w:rPr>
          <w:b/>
          <w:bCs/>
          <w:lang w:val="el-GR"/>
        </w:rPr>
      </w:pPr>
      <w:r w:rsidRPr="001C749E">
        <w:rPr>
          <w:b/>
          <w:bCs/>
          <w:lang w:val="el-GR"/>
        </w:rPr>
        <w:t>Σε κάθε περίπτωση οι λειτουργικές απαιτήσεις για όλες τις ηλεκτρονικές ενότητες του συστήματος θα οριστικοποιούνται με βάση την ανάλυση απαιτήσεων / μελέτη εφαρμογής, όπως αυτή θα επικαιροποιείται και εγκρίνεται κατά τη Φάση Α΄του έργου.</w:t>
      </w:r>
    </w:p>
    <w:p w14:paraId="65A90BB6" w14:textId="77777777" w:rsidR="00E95127" w:rsidRPr="00E95127" w:rsidRDefault="00E95127" w:rsidP="0009602E">
      <w:pPr>
        <w:rPr>
          <w:lang w:val="el-GR"/>
        </w:rPr>
      </w:pPr>
    </w:p>
    <w:p w14:paraId="27017265" w14:textId="40082C2B" w:rsidR="0023284B" w:rsidRPr="00E95127" w:rsidRDefault="5EDD8827"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592" w:name="_Toc121404606"/>
      <w:bookmarkStart w:id="593" w:name="_Ref121998664"/>
      <w:bookmarkStart w:id="594" w:name="_Toc126068953"/>
      <w:r w:rsidRPr="5A3ECAF3">
        <w:rPr>
          <w:rFonts w:cs="Tahoma"/>
          <w:lang w:val="el-GR"/>
        </w:rPr>
        <w:t>Προγραμματισμός Προμηθειών</w:t>
      </w:r>
      <w:bookmarkEnd w:id="592"/>
      <w:bookmarkEnd w:id="593"/>
      <w:bookmarkEnd w:id="594"/>
    </w:p>
    <w:p w14:paraId="71238BCC" w14:textId="77777777" w:rsidR="00C43B44" w:rsidRPr="00C43B44" w:rsidRDefault="00C43B44" w:rsidP="00C43B44">
      <w:pPr>
        <w:rPr>
          <w:lang w:val="el"/>
        </w:rPr>
      </w:pPr>
      <w:r w:rsidRPr="00C43B44">
        <w:rPr>
          <w:lang w:val="el"/>
        </w:rPr>
        <w:t>Το σύστημα απαιτείται να παρέχει ηλεκτρονικές υπηρεσίες για την εκτέλεση των ακόλουθων διαδικασιών :</w:t>
      </w:r>
    </w:p>
    <w:p w14:paraId="68CF825F" w14:textId="2140BDAB" w:rsidR="00C43B44" w:rsidRPr="00BE0F03" w:rsidRDefault="00C74EBB"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595" w:name="_Toc121404607"/>
      <w:bookmarkStart w:id="596" w:name="_Toc126068954"/>
      <w:r w:rsidR="00C43B44" w:rsidRPr="00BE0F03">
        <w:rPr>
          <w:rFonts w:cs="Tahoma"/>
          <w:szCs w:val="22"/>
          <w:lang w:val="el-GR"/>
        </w:rPr>
        <w:t>Ορισμός προϋπολογισμού προμηθειών και διαχείρισή του</w:t>
      </w:r>
      <w:bookmarkEnd w:id="595"/>
      <w:bookmarkEnd w:id="596"/>
    </w:p>
    <w:p w14:paraId="38D14817" w14:textId="43294155" w:rsidR="00C43B44" w:rsidRPr="00C43B44" w:rsidRDefault="00C43B44" w:rsidP="00C43B44">
      <w:pPr>
        <w:rPr>
          <w:lang w:val="el"/>
        </w:rPr>
      </w:pPr>
      <w:r w:rsidRPr="00C43B44">
        <w:rPr>
          <w:lang w:val="el"/>
        </w:rPr>
        <w:t>Αρμόδιοι υπάλληλοι αναθετουσών αρχών καταχωρούν τα κονδύλια που προβλέπεται - επιτρέπεται να δαπανηθούν για προμήθειες αγαθών και υπηρεσιών για συγκεκριμένες χρονικές περιόδους (επερχόμενο έτος, τριετία ή πενταετία)</w:t>
      </w:r>
      <w:r w:rsidR="003A742A">
        <w:rPr>
          <w:lang w:val="el"/>
        </w:rPr>
        <w:t>.</w:t>
      </w:r>
    </w:p>
    <w:p w14:paraId="77644F14" w14:textId="20BC30CC" w:rsidR="000960FF" w:rsidRDefault="00C43B44" w:rsidP="00C43B44">
      <w:pPr>
        <w:rPr>
          <w:lang w:val="el-GR"/>
        </w:rPr>
      </w:pPr>
      <w:r w:rsidRPr="00C43B44">
        <w:rPr>
          <w:lang w:val="el"/>
        </w:rPr>
        <w:t xml:space="preserve">Στα δεδομένα </w:t>
      </w:r>
      <w:r w:rsidR="003A742A">
        <w:rPr>
          <w:lang w:val="el"/>
        </w:rPr>
        <w:t xml:space="preserve">του </w:t>
      </w:r>
      <w:r w:rsidRPr="00C43B44">
        <w:rPr>
          <w:lang w:val="el"/>
        </w:rPr>
        <w:t xml:space="preserve">προϋπολογισμού περιλαμβάνονται δεδομένα σχετικά με κατηγοριοποίηση των προμηθειών που θα χρηματοδοτηθούν, τις πηγές  χρηματοδότησης και  άλλες κατανομές  δαπανών </w:t>
      </w:r>
      <w:r w:rsidR="000960FF">
        <w:rPr>
          <w:lang w:val="el-GR"/>
        </w:rPr>
        <w:t xml:space="preserve">για προμήθειες </w:t>
      </w:r>
      <w:r w:rsidRPr="00C43B44">
        <w:rPr>
          <w:lang w:val="el"/>
        </w:rPr>
        <w:t>σε επιμέρους κατηγορίες</w:t>
      </w:r>
      <w:r w:rsidR="000960FF" w:rsidRPr="000960FF">
        <w:rPr>
          <w:lang w:val="el-GR"/>
        </w:rPr>
        <w:t>.</w:t>
      </w:r>
    </w:p>
    <w:p w14:paraId="2E52EEA2" w14:textId="6EA8D08F" w:rsidR="00C43B44" w:rsidRPr="00C43B44" w:rsidRDefault="000960FF" w:rsidP="00C43B44">
      <w:pPr>
        <w:rPr>
          <w:lang w:val="el"/>
        </w:rPr>
      </w:pPr>
      <w:r>
        <w:rPr>
          <w:lang w:val="el"/>
        </w:rPr>
        <w:t>Απαιτείται να υποστηρίζεται</w:t>
      </w:r>
      <w:r w:rsidR="00C43B44" w:rsidRPr="00C43B44">
        <w:rPr>
          <w:lang w:val="el"/>
        </w:rPr>
        <w:t xml:space="preserve"> άντληση στοιχείων</w:t>
      </w:r>
      <w:r w:rsidR="003A742A">
        <w:rPr>
          <w:lang w:val="el"/>
        </w:rPr>
        <w:t>,</w:t>
      </w:r>
      <w:r w:rsidR="00C43B44" w:rsidRPr="00C43B44">
        <w:rPr>
          <w:lang w:val="el"/>
        </w:rPr>
        <w:t xml:space="preserve"> ανάλογα με τ</w:t>
      </w:r>
      <w:r w:rsidR="003A742A">
        <w:rPr>
          <w:lang w:val="el"/>
        </w:rPr>
        <w:t>α</w:t>
      </w:r>
      <w:r w:rsidR="00C43B44" w:rsidRPr="00C43B44">
        <w:rPr>
          <w:lang w:val="el"/>
        </w:rPr>
        <w:t xml:space="preserve"> προαναφερόμενα κριτήρια για κάθε αναθέτουσα αρχή ή για ομάδες αναθετουσών αρχών  (π.χ. εξοπλισμός γραφείου για όλες τις αναθέτουσες αρχές που υπάγονται στο Υπουργείο Παιδείας και το Υπουργείο Πολιτισμού που χρηματοδοτείται από ΕΣΠΑ)</w:t>
      </w:r>
      <w:r w:rsidR="003A742A">
        <w:rPr>
          <w:lang w:val="el"/>
        </w:rPr>
        <w:t>.</w:t>
      </w:r>
    </w:p>
    <w:p w14:paraId="25453554" w14:textId="4249C670" w:rsidR="00C43B44" w:rsidRPr="00C43B44" w:rsidRDefault="00C43B44" w:rsidP="00C43B44">
      <w:pPr>
        <w:rPr>
          <w:lang w:val="el"/>
        </w:rPr>
      </w:pPr>
      <w:r w:rsidRPr="00C43B44">
        <w:rPr>
          <w:lang w:val="el"/>
        </w:rPr>
        <w:t>Με χρήση ειδικών διαδικασιών γίνονται αλλαγές στα ποσά των κονδυλίων του προϋπολογισμού (αυξήσεις, μειώσεις, μεταφορές)</w:t>
      </w:r>
      <w:r w:rsidR="003A742A">
        <w:rPr>
          <w:lang w:val="el"/>
        </w:rPr>
        <w:t>,</w:t>
      </w:r>
      <w:r w:rsidRPr="00C43B44">
        <w:rPr>
          <w:lang w:val="el"/>
        </w:rPr>
        <w:t xml:space="preserve"> τακτικά ή έκτακτα</w:t>
      </w:r>
      <w:r w:rsidR="003A742A">
        <w:rPr>
          <w:lang w:val="el"/>
        </w:rPr>
        <w:t>.</w:t>
      </w:r>
    </w:p>
    <w:p w14:paraId="1D480613" w14:textId="4F3A6193" w:rsidR="00C43B44" w:rsidRPr="00C43B44" w:rsidRDefault="00C43B44" w:rsidP="00C43B44">
      <w:pPr>
        <w:rPr>
          <w:lang w:val="el"/>
        </w:rPr>
      </w:pPr>
      <w:r w:rsidRPr="00C43B44">
        <w:rPr>
          <w:lang w:val="el"/>
        </w:rPr>
        <w:t>Το υποσύστημα απαιτείται να υποστηρίζει ανταλλαγή και διασταύρωση δεδομένων με τα συστήματα σύνταξης, εκτέλεσης και παρακολούθησης του κρατικού προϋπολογισμού του ΓΛΚ και τα συστήματα παρακολούθησης χρηματοδοτήσεων (ΕΣΠΑ, ΤΑ και άλλα).</w:t>
      </w:r>
    </w:p>
    <w:p w14:paraId="6386A145" w14:textId="159B98C8" w:rsidR="00C43B44" w:rsidRPr="00C43B44" w:rsidRDefault="00C43B44" w:rsidP="00C43B44">
      <w:pPr>
        <w:rPr>
          <w:lang w:val="el"/>
        </w:rPr>
      </w:pPr>
      <w:r w:rsidRPr="00C43B44">
        <w:rPr>
          <w:lang w:val="el"/>
        </w:rPr>
        <w:t xml:space="preserve">Κατά συνέπεια θα πρέπει να υποστηρίζεται </w:t>
      </w:r>
      <w:r w:rsidR="003A742A">
        <w:rPr>
          <w:lang w:val="el"/>
        </w:rPr>
        <w:t xml:space="preserve">η </w:t>
      </w:r>
      <w:r w:rsidRPr="00C43B44">
        <w:rPr>
          <w:lang w:val="el"/>
        </w:rPr>
        <w:t>εκτενή</w:t>
      </w:r>
      <w:r w:rsidR="003A742A">
        <w:rPr>
          <w:lang w:val="el"/>
        </w:rPr>
        <w:t>ς</w:t>
      </w:r>
      <w:r w:rsidRPr="00C43B44">
        <w:rPr>
          <w:lang w:val="el"/>
        </w:rPr>
        <w:t xml:space="preserve"> και λεπτομερή</w:t>
      </w:r>
      <w:r w:rsidR="003A742A">
        <w:rPr>
          <w:lang w:val="el"/>
        </w:rPr>
        <w:t>ς</w:t>
      </w:r>
      <w:r w:rsidRPr="00C43B44">
        <w:rPr>
          <w:lang w:val="el"/>
        </w:rPr>
        <w:t xml:space="preserve"> άντληση δεδομένων και </w:t>
      </w:r>
      <w:r w:rsidR="003A742A">
        <w:rPr>
          <w:lang w:val="el"/>
        </w:rPr>
        <w:t xml:space="preserve">η </w:t>
      </w:r>
      <w:r w:rsidRPr="00C43B44">
        <w:rPr>
          <w:lang w:val="el"/>
        </w:rPr>
        <w:t>παρακολούθηση της σύνταξης και εκτέλεσης του προγραμματισμού/προϋπολογισμού προμηθειών</w:t>
      </w:r>
      <w:r w:rsidR="003A742A">
        <w:rPr>
          <w:lang w:val="el"/>
        </w:rPr>
        <w:t>, καθώς</w:t>
      </w:r>
      <w:r w:rsidRPr="00C43B44">
        <w:rPr>
          <w:lang w:val="el"/>
        </w:rPr>
        <w:t xml:space="preserve"> και </w:t>
      </w:r>
      <w:r w:rsidR="003A742A">
        <w:rPr>
          <w:lang w:val="el"/>
        </w:rPr>
        <w:t xml:space="preserve">η </w:t>
      </w:r>
      <w:r w:rsidRPr="00C43B44">
        <w:rPr>
          <w:lang w:val="el"/>
        </w:rPr>
        <w:t>παραγωγή αναφορών με λογιστικές μεθόδους (με βάση την αρχή των δεδουλευμένων accrual basis και με βάση την αρχή των ταμειακών ροών cache bas</w:t>
      </w:r>
      <w:r w:rsidR="003A742A">
        <w:rPr>
          <w:lang w:val="en-US"/>
        </w:rPr>
        <w:t>i</w:t>
      </w:r>
      <w:r w:rsidRPr="00C43B44">
        <w:rPr>
          <w:lang w:val="el"/>
        </w:rPr>
        <w:t>s) καθώς και εξαγωγή τους σύμφωνα με  λογιστικό σχέδιο.</w:t>
      </w:r>
    </w:p>
    <w:p w14:paraId="0E24D9BF" w14:textId="0D40EF99" w:rsidR="00C43B44" w:rsidRPr="00C43B44" w:rsidRDefault="00C43B44" w:rsidP="00C43B44">
      <w:pPr>
        <w:rPr>
          <w:lang w:val="el"/>
        </w:rPr>
      </w:pPr>
      <w:r w:rsidRPr="00C43B44">
        <w:rPr>
          <w:lang w:val="el"/>
        </w:rPr>
        <w:lastRenderedPageBreak/>
        <w:t>Απαιτείται να υποστηρίζεται ανταλλαγή δεδομένων αναφοράς (π.χ. άντληση κονδυλίων και των αντίστοιχων ποσών του κρατικού προϋπολογισμού από τα συστήματα του ΓΛΚ) με τρίτα συστήματα σε πραγματικό χρόνο και ασύγχρονα. Η διασταύρωση στοιχείων/δεδομένων προγραμματισμού προμηθειών με τα δεδομένα αναφοράς</w:t>
      </w:r>
      <w:r w:rsidR="003A742A" w:rsidRPr="001E3F97">
        <w:rPr>
          <w:lang w:val="el-GR"/>
        </w:rPr>
        <w:t>,</w:t>
      </w:r>
      <w:r w:rsidRPr="00C43B44">
        <w:rPr>
          <w:lang w:val="el"/>
        </w:rPr>
        <w:t xml:space="preserve"> θα πρέπει να υποστηρίζεται κατά την καταχώρηση.</w:t>
      </w:r>
    </w:p>
    <w:p w14:paraId="36C2361A" w14:textId="6DA80ED7" w:rsidR="00C43B44" w:rsidRDefault="00C43B44" w:rsidP="00C43B44">
      <w:pPr>
        <w:rPr>
          <w:lang w:val="el"/>
        </w:rPr>
      </w:pPr>
      <w:r w:rsidRPr="00C43B44">
        <w:rPr>
          <w:lang w:val="el"/>
        </w:rPr>
        <w:t>Η ανταλλαγή δεδομένων με συστήματα άλλων φορέων</w:t>
      </w:r>
      <w:r w:rsidR="003A742A" w:rsidRPr="001E3F97">
        <w:rPr>
          <w:lang w:val="el-GR"/>
        </w:rPr>
        <w:t>,</w:t>
      </w:r>
      <w:r w:rsidRPr="00C43B44">
        <w:rPr>
          <w:lang w:val="el"/>
        </w:rPr>
        <w:t xml:space="preserve"> απαιτείται να υλοποιείται με χρήση τεχνολογιών ανταλλαγής δεδομένων μέσω διαδικτύου (Web Services)</w:t>
      </w:r>
      <w:r w:rsidR="003A742A" w:rsidRPr="001E3F97">
        <w:rPr>
          <w:lang w:val="el-GR"/>
        </w:rPr>
        <w:t>,</w:t>
      </w:r>
      <w:r w:rsidRPr="00C43B44">
        <w:rPr>
          <w:lang w:val="el"/>
        </w:rPr>
        <w:t xml:space="preserve"> παρόμοιο με αυτό του Διαύγεια Open API.</w:t>
      </w:r>
    </w:p>
    <w:p w14:paraId="661D2594" w14:textId="77777777" w:rsidR="00963AF9" w:rsidRPr="00C43B44" w:rsidRDefault="00963AF9" w:rsidP="00C43B44">
      <w:pPr>
        <w:rPr>
          <w:lang w:val="el"/>
        </w:rPr>
      </w:pPr>
    </w:p>
    <w:p w14:paraId="18AAE346" w14:textId="56148F5E" w:rsidR="007702FB" w:rsidRPr="00BE0F03" w:rsidRDefault="007702FB"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597" w:name="_Toc121404608"/>
      <w:bookmarkStart w:id="598" w:name="_Toc126068955"/>
      <w:r w:rsidRPr="00BE0F03">
        <w:rPr>
          <w:rFonts w:cs="Tahoma"/>
          <w:szCs w:val="22"/>
          <w:lang w:val="el-GR"/>
        </w:rPr>
        <w:t>Οριστικοποίηση προϋπολογισμού προμηθειών</w:t>
      </w:r>
      <w:bookmarkEnd w:id="597"/>
      <w:bookmarkEnd w:id="598"/>
    </w:p>
    <w:p w14:paraId="14934750" w14:textId="073787F8" w:rsidR="00C43B44" w:rsidRDefault="007702FB" w:rsidP="00C43B44">
      <w:pPr>
        <w:rPr>
          <w:lang w:val="el"/>
        </w:rPr>
      </w:pPr>
      <w:r w:rsidRPr="007702FB">
        <w:rPr>
          <w:lang w:val="el"/>
        </w:rPr>
        <w:t xml:space="preserve">Σε ορισμένα </w:t>
      </w:r>
      <w:r w:rsidR="000960FF">
        <w:rPr>
          <w:lang w:val="el"/>
        </w:rPr>
        <w:t xml:space="preserve">χρονικά </w:t>
      </w:r>
      <w:r w:rsidRPr="007702FB">
        <w:rPr>
          <w:lang w:val="el"/>
        </w:rPr>
        <w:t xml:space="preserve">ορόσημα ο προγραμματισμός προμηθειών οριστικοποιείται. </w:t>
      </w:r>
    </w:p>
    <w:p w14:paraId="7867E977" w14:textId="77777777" w:rsidR="00963AF9" w:rsidRPr="00C74EBB" w:rsidRDefault="00963AF9" w:rsidP="00C43B44">
      <w:pPr>
        <w:rPr>
          <w:lang w:val="el"/>
        </w:rPr>
      </w:pPr>
    </w:p>
    <w:p w14:paraId="7D8E41AA" w14:textId="6DCCDE0A" w:rsidR="0023284B" w:rsidRPr="00BE0F03" w:rsidRDefault="007702FB"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599" w:name="_Toc121404609"/>
      <w:bookmarkStart w:id="600" w:name="_Toc126068956"/>
      <w:r w:rsidR="0023284B" w:rsidRPr="00BE0F03">
        <w:rPr>
          <w:rFonts w:cs="Tahoma"/>
          <w:szCs w:val="22"/>
          <w:lang w:val="el-GR"/>
        </w:rPr>
        <w:t>Υποβολή και διαχείριση αιτημάτων προμηθειών</w:t>
      </w:r>
      <w:bookmarkEnd w:id="599"/>
      <w:bookmarkEnd w:id="600"/>
    </w:p>
    <w:p w14:paraId="78E7AF18" w14:textId="634E2F49" w:rsidR="007702FB" w:rsidRPr="00C74EBB" w:rsidRDefault="007702FB" w:rsidP="00C74EBB">
      <w:pPr>
        <w:rPr>
          <w:lang w:val="el"/>
        </w:rPr>
      </w:pPr>
      <w:r w:rsidRPr="00C74EBB">
        <w:rPr>
          <w:lang w:val="el"/>
        </w:rPr>
        <w:t>Οι αρμόδιοι υπάλληλοι των Αναθετουσών Αρχών καταχωρούν Αιτήματα Προμηθειών.</w:t>
      </w:r>
      <w:r w:rsidR="004F05A3" w:rsidRPr="001E3F97">
        <w:rPr>
          <w:lang w:val="el-GR"/>
        </w:rPr>
        <w:t xml:space="preserve"> </w:t>
      </w:r>
      <w:r w:rsidRPr="00C74EBB">
        <w:rPr>
          <w:lang w:val="el"/>
        </w:rPr>
        <w:t>Σε αυτά περιλαμβάνονται  σε δομημένη μορφή τα ακόλουθα στοιχεία/δεδομένα :</w:t>
      </w:r>
    </w:p>
    <w:p w14:paraId="6B353343" w14:textId="2B4E37E8" w:rsidR="007702FB" w:rsidRPr="00C74EBB" w:rsidRDefault="007702FB" w:rsidP="00F373CF">
      <w:pPr>
        <w:pStyle w:val="aff"/>
        <w:numPr>
          <w:ilvl w:val="0"/>
          <w:numId w:val="68"/>
        </w:numPr>
        <w:rPr>
          <w:lang w:val="el"/>
        </w:rPr>
      </w:pPr>
      <w:r w:rsidRPr="00C74EBB">
        <w:rPr>
          <w:lang w:val="el"/>
        </w:rPr>
        <w:t>τα προς προμήθεια ήδη και υπηρεσίες με χρήση CPVs και άλλων τυποποιημένων κωδικών</w:t>
      </w:r>
      <w:r w:rsidR="004F05A3" w:rsidRPr="001E3F97">
        <w:rPr>
          <w:lang w:val="el-GR"/>
        </w:rPr>
        <w:t>,</w:t>
      </w:r>
      <w:r w:rsidRPr="00C74EBB">
        <w:rPr>
          <w:lang w:val="el"/>
        </w:rPr>
        <w:t xml:space="preserve"> </w:t>
      </w:r>
    </w:p>
    <w:p w14:paraId="72FC8D58" w14:textId="10E7EF2C" w:rsidR="007702FB" w:rsidRPr="00C74EBB" w:rsidRDefault="007702FB" w:rsidP="00F373CF">
      <w:pPr>
        <w:pStyle w:val="aff"/>
        <w:numPr>
          <w:ilvl w:val="0"/>
          <w:numId w:val="68"/>
        </w:numPr>
        <w:rPr>
          <w:lang w:val="el"/>
        </w:rPr>
      </w:pPr>
      <w:r w:rsidRPr="00C74EBB">
        <w:rPr>
          <w:lang w:val="el"/>
        </w:rPr>
        <w:t>περιγραφές αγαθών και υπηρεσιών</w:t>
      </w:r>
      <w:r w:rsidR="004F05A3">
        <w:rPr>
          <w:lang w:val="en-US"/>
        </w:rPr>
        <w:t>,</w:t>
      </w:r>
    </w:p>
    <w:p w14:paraId="5DC75A7C" w14:textId="1C15952F" w:rsidR="007702FB" w:rsidRPr="00C74EBB" w:rsidRDefault="007702FB" w:rsidP="00F373CF">
      <w:pPr>
        <w:pStyle w:val="aff"/>
        <w:numPr>
          <w:ilvl w:val="0"/>
          <w:numId w:val="68"/>
        </w:numPr>
        <w:rPr>
          <w:lang w:val="el"/>
        </w:rPr>
      </w:pPr>
      <w:r w:rsidRPr="00C74EBB">
        <w:rPr>
          <w:lang w:val="el"/>
        </w:rPr>
        <w:t>ποσότητες</w:t>
      </w:r>
      <w:r w:rsidR="004F05A3">
        <w:rPr>
          <w:lang w:val="en-US"/>
        </w:rPr>
        <w:t>,</w:t>
      </w:r>
    </w:p>
    <w:p w14:paraId="43E72814" w14:textId="5C99F9BA" w:rsidR="007702FB" w:rsidRPr="00C74EBB" w:rsidRDefault="007702FB" w:rsidP="00F373CF">
      <w:pPr>
        <w:pStyle w:val="aff"/>
        <w:numPr>
          <w:ilvl w:val="0"/>
          <w:numId w:val="68"/>
        </w:numPr>
        <w:rPr>
          <w:lang w:val="el"/>
        </w:rPr>
      </w:pPr>
      <w:r w:rsidRPr="00C74EBB">
        <w:rPr>
          <w:lang w:val="el"/>
        </w:rPr>
        <w:t>τεχνικά χαρακτηριστικά του προϊόντος και ειδικές προδιαγραφές με τις οποίες απαιτείται να συμμορφώνονται</w:t>
      </w:r>
      <w:r w:rsidR="004F05A3" w:rsidRPr="001E3F97">
        <w:rPr>
          <w:lang w:val="el-GR"/>
        </w:rPr>
        <w:t>,</w:t>
      </w:r>
      <w:r w:rsidRPr="00C74EBB">
        <w:rPr>
          <w:lang w:val="el"/>
        </w:rPr>
        <w:t xml:space="preserve"> </w:t>
      </w:r>
    </w:p>
    <w:p w14:paraId="15F969B9" w14:textId="60484119" w:rsidR="007702FB" w:rsidRPr="00C74EBB" w:rsidRDefault="007702FB" w:rsidP="00F373CF">
      <w:pPr>
        <w:pStyle w:val="aff"/>
        <w:numPr>
          <w:ilvl w:val="0"/>
          <w:numId w:val="68"/>
        </w:numPr>
        <w:rPr>
          <w:lang w:val="el"/>
        </w:rPr>
      </w:pPr>
      <w:r w:rsidRPr="00C74EBB">
        <w:rPr>
          <w:lang w:val="el"/>
        </w:rPr>
        <w:t>το εκτιμώμενο κόστος</w:t>
      </w:r>
      <w:r w:rsidR="004F05A3">
        <w:rPr>
          <w:lang w:val="en-US"/>
        </w:rPr>
        <w:t>,</w:t>
      </w:r>
    </w:p>
    <w:p w14:paraId="1C59AB9C" w14:textId="77777777" w:rsidR="007702FB" w:rsidRPr="00C74EBB" w:rsidRDefault="007702FB" w:rsidP="00F373CF">
      <w:pPr>
        <w:pStyle w:val="aff"/>
        <w:numPr>
          <w:ilvl w:val="0"/>
          <w:numId w:val="68"/>
        </w:numPr>
        <w:rPr>
          <w:lang w:val="el"/>
        </w:rPr>
      </w:pPr>
      <w:r w:rsidRPr="00C74EBB">
        <w:rPr>
          <w:lang w:val="el"/>
        </w:rPr>
        <w:t xml:space="preserve">η οργανική μονάδα της αναθέτουσας αρχής ή του οργανισμού που θα κάνει χρήση των αγαθών ή/και των υπηρεσιών, </w:t>
      </w:r>
    </w:p>
    <w:p w14:paraId="37194B80" w14:textId="6657BE4E" w:rsidR="007702FB" w:rsidRPr="00C74EBB" w:rsidRDefault="007702FB" w:rsidP="00F373CF">
      <w:pPr>
        <w:pStyle w:val="aff"/>
        <w:numPr>
          <w:ilvl w:val="0"/>
          <w:numId w:val="68"/>
        </w:numPr>
        <w:rPr>
          <w:lang w:val="el"/>
        </w:rPr>
      </w:pPr>
      <w:r w:rsidRPr="00C74EBB">
        <w:rPr>
          <w:lang w:val="el"/>
        </w:rPr>
        <w:t>σαφής κωδικοποιημένη συσχέτιση με τα κονδύλια του  προϋπολογισμού προμηθειών της αναθέτουσας αρχής (βλ. προηγούμενη παράγραφος)</w:t>
      </w:r>
      <w:r w:rsidR="004F05A3" w:rsidRPr="001E3F97">
        <w:rPr>
          <w:lang w:val="el-GR"/>
        </w:rPr>
        <w:t>,</w:t>
      </w:r>
    </w:p>
    <w:p w14:paraId="60724072" w14:textId="74BE74D9" w:rsidR="007702FB" w:rsidRPr="00C74EBB" w:rsidRDefault="007702FB" w:rsidP="00F373CF">
      <w:pPr>
        <w:pStyle w:val="aff"/>
        <w:numPr>
          <w:ilvl w:val="0"/>
          <w:numId w:val="68"/>
        </w:numPr>
        <w:rPr>
          <w:lang w:val="el"/>
        </w:rPr>
      </w:pPr>
      <w:r w:rsidRPr="00C74EBB">
        <w:rPr>
          <w:lang w:val="el"/>
        </w:rPr>
        <w:t>στοιχεία των πηγών χρηματοδότησης</w:t>
      </w:r>
      <w:r w:rsidR="004F05A3">
        <w:rPr>
          <w:lang w:val="en-US"/>
        </w:rPr>
        <w:t>,</w:t>
      </w:r>
    </w:p>
    <w:p w14:paraId="1A1F322E" w14:textId="4978F3FD" w:rsidR="007702FB" w:rsidRPr="00C74EBB" w:rsidRDefault="007702FB" w:rsidP="00F373CF">
      <w:pPr>
        <w:pStyle w:val="aff"/>
        <w:numPr>
          <w:ilvl w:val="0"/>
          <w:numId w:val="68"/>
        </w:numPr>
        <w:rPr>
          <w:lang w:val="el"/>
        </w:rPr>
      </w:pPr>
      <w:r w:rsidRPr="00C74EBB">
        <w:rPr>
          <w:lang w:val="el"/>
        </w:rPr>
        <w:t>οι οργανικές μονάδες της ΑΑ που εμπλέκονται στην εκτέλεση της διαδικασίας προμήθειας</w:t>
      </w:r>
      <w:r w:rsidR="004F05A3" w:rsidRPr="001E3F97">
        <w:rPr>
          <w:lang w:val="el-GR"/>
        </w:rPr>
        <w:t>,</w:t>
      </w:r>
    </w:p>
    <w:p w14:paraId="39D4BD3E" w14:textId="54336FE3" w:rsidR="007702FB" w:rsidRPr="00C74EBB" w:rsidRDefault="007702FB" w:rsidP="00F373CF">
      <w:pPr>
        <w:pStyle w:val="aff"/>
        <w:numPr>
          <w:ilvl w:val="0"/>
          <w:numId w:val="68"/>
        </w:numPr>
        <w:rPr>
          <w:lang w:val="el"/>
        </w:rPr>
      </w:pPr>
      <w:r w:rsidRPr="00C74EBB">
        <w:rPr>
          <w:lang w:val="el"/>
        </w:rPr>
        <w:t>στοιχεία του συντάκτη του αιτήματος</w:t>
      </w:r>
      <w:r w:rsidR="004F05A3" w:rsidRPr="001E3F97">
        <w:rPr>
          <w:lang w:val="el-GR"/>
        </w:rPr>
        <w:t>.</w:t>
      </w:r>
    </w:p>
    <w:p w14:paraId="46FB2EFD" w14:textId="4BDC3117" w:rsidR="00C74EBB" w:rsidRPr="00C74EBB" w:rsidRDefault="007702FB" w:rsidP="00C74EBB">
      <w:pPr>
        <w:rPr>
          <w:lang w:val="el"/>
        </w:rPr>
      </w:pPr>
      <w:r w:rsidRPr="00C74EBB">
        <w:rPr>
          <w:lang w:val="el"/>
        </w:rPr>
        <w:t>Το σύστημα θα πρέπει να παρέχει την δυνατότητα να προστεθούν περ</w:t>
      </w:r>
      <w:r w:rsidR="004F05A3">
        <w:rPr>
          <w:lang w:val="el"/>
        </w:rPr>
        <w:t>αι</w:t>
      </w:r>
      <w:r w:rsidRPr="00C74EBB">
        <w:rPr>
          <w:lang w:val="el"/>
        </w:rPr>
        <w:t>τ</w:t>
      </w:r>
      <w:r w:rsidR="004F05A3">
        <w:rPr>
          <w:lang w:val="el"/>
        </w:rPr>
        <w:t>έ</w:t>
      </w:r>
      <w:r w:rsidRPr="00C74EBB">
        <w:rPr>
          <w:lang w:val="el"/>
        </w:rPr>
        <w:t>ρω στοιχεία/δεδομένα για τα Αιτήματα Προμηθειών</w:t>
      </w:r>
      <w:r w:rsidR="004F05A3">
        <w:rPr>
          <w:lang w:val="el"/>
        </w:rPr>
        <w:t>,</w:t>
      </w:r>
      <w:r w:rsidRPr="00C74EBB">
        <w:rPr>
          <w:lang w:val="el"/>
        </w:rPr>
        <w:t xml:space="preserve"> με όσο το δυνατόν μικρότερη παρέμβαση στον πηγαίο κώδικα των εφαρμογών</w:t>
      </w:r>
      <w:r w:rsidR="004F05A3">
        <w:rPr>
          <w:lang w:val="el"/>
        </w:rPr>
        <w:t>.</w:t>
      </w:r>
    </w:p>
    <w:p w14:paraId="19B0A189" w14:textId="59540BA2" w:rsidR="007702FB" w:rsidRPr="00C74EBB" w:rsidRDefault="007702FB" w:rsidP="00C74EBB">
      <w:pPr>
        <w:rPr>
          <w:lang w:val="el"/>
        </w:rPr>
      </w:pPr>
      <w:r w:rsidRPr="00C74EBB">
        <w:rPr>
          <w:lang w:val="el"/>
        </w:rPr>
        <w:t>Τα αιτήματα προμηθειών προωθούνται στα αρμόδια όργανα και στελέχη δηλαδή τη διοικητική ιεραρχία των αναθετουσών αρχών. Η προώθηση γίνεται ηλεκτρονικά με  χρήση ηλεκτρονικής διαδικασίας ροής δεδομένων και εργασιών</w:t>
      </w:r>
      <w:r w:rsidR="004F05A3">
        <w:rPr>
          <w:lang w:val="el"/>
        </w:rPr>
        <w:t>,</w:t>
      </w:r>
      <w:r w:rsidRPr="00C74EBB">
        <w:rPr>
          <w:lang w:val="el"/>
        </w:rPr>
        <w:t xml:space="preserve"> η οποία διαμορφώνεται σύμφωνα με την καταχωρημένη ενεργή  διοικητική  δομή / ιεραρχία των Αναθετουσών Αρχών και των εποπτικών οργανισμών τους στο σύστημα </w:t>
      </w:r>
      <w:r w:rsidRPr="0011437D">
        <w:rPr>
          <w:lang w:val="el"/>
        </w:rPr>
        <w:t>(βλ. παρ. 6.1.2.1)</w:t>
      </w:r>
      <w:r w:rsidR="004F05A3" w:rsidRPr="0011437D">
        <w:rPr>
          <w:lang w:val="el"/>
        </w:rPr>
        <w:t>.</w:t>
      </w:r>
    </w:p>
    <w:p w14:paraId="2831BB9E" w14:textId="77777777" w:rsidR="007702FB" w:rsidRPr="00C74EBB" w:rsidRDefault="007702FB" w:rsidP="00C74EBB">
      <w:pPr>
        <w:rPr>
          <w:lang w:val="el"/>
        </w:rPr>
      </w:pPr>
      <w:r w:rsidRPr="00C74EBB">
        <w:rPr>
          <w:lang w:val="el"/>
        </w:rPr>
        <w:t xml:space="preserve">Τα αρμόδια στελέχη και όργανα (τα ίδια ή δια των εκπροσώπων τους) </w:t>
      </w:r>
    </w:p>
    <w:p w14:paraId="16F774BE" w14:textId="4AFFB4D7" w:rsidR="007702FB" w:rsidRPr="00C74EBB" w:rsidRDefault="007702FB" w:rsidP="00F373CF">
      <w:pPr>
        <w:pStyle w:val="aff"/>
        <w:numPr>
          <w:ilvl w:val="0"/>
          <w:numId w:val="67"/>
        </w:numPr>
        <w:rPr>
          <w:lang w:val="el"/>
        </w:rPr>
      </w:pPr>
      <w:r w:rsidRPr="00C74EBB">
        <w:rPr>
          <w:lang w:val="el"/>
        </w:rPr>
        <w:t>είτε εγκρίνουν</w:t>
      </w:r>
      <w:r w:rsidR="004F05A3">
        <w:rPr>
          <w:lang w:val="el"/>
        </w:rPr>
        <w:t>,</w:t>
      </w:r>
      <w:r w:rsidRPr="00C74EBB">
        <w:rPr>
          <w:lang w:val="el"/>
        </w:rPr>
        <w:t xml:space="preserve"> </w:t>
      </w:r>
    </w:p>
    <w:p w14:paraId="2E46566B" w14:textId="64663BDD" w:rsidR="007702FB" w:rsidRPr="00C74EBB" w:rsidRDefault="007702FB" w:rsidP="00F373CF">
      <w:pPr>
        <w:pStyle w:val="aff"/>
        <w:numPr>
          <w:ilvl w:val="0"/>
          <w:numId w:val="67"/>
        </w:numPr>
        <w:rPr>
          <w:lang w:val="el"/>
        </w:rPr>
      </w:pPr>
      <w:r w:rsidRPr="00C74EBB">
        <w:rPr>
          <w:lang w:val="el"/>
        </w:rPr>
        <w:t>είτε</w:t>
      </w:r>
      <w:r w:rsidR="00B01788">
        <w:rPr>
          <w:lang w:val="el"/>
        </w:rPr>
        <w:t xml:space="preserve"> </w:t>
      </w:r>
      <w:r w:rsidRPr="00C74EBB">
        <w:rPr>
          <w:lang w:val="el"/>
        </w:rPr>
        <w:t>επιστρέφουν τα</w:t>
      </w:r>
      <w:r w:rsidR="00B01788">
        <w:rPr>
          <w:lang w:val="el"/>
        </w:rPr>
        <w:t xml:space="preserve"> </w:t>
      </w:r>
      <w:r w:rsidRPr="00C74EBB">
        <w:rPr>
          <w:lang w:val="el"/>
        </w:rPr>
        <w:t>αιτήματα σε προηγούμενους εγκρίνοντες ή τον συντάκτη για προσαρμογές ή αλλαγές</w:t>
      </w:r>
      <w:r w:rsidR="004F05A3">
        <w:rPr>
          <w:lang w:val="el"/>
        </w:rPr>
        <w:t>,</w:t>
      </w:r>
      <w:r w:rsidRPr="00C74EBB">
        <w:rPr>
          <w:lang w:val="el"/>
        </w:rPr>
        <w:t xml:space="preserve"> </w:t>
      </w:r>
    </w:p>
    <w:p w14:paraId="2BB2EEBD" w14:textId="7EDDB296" w:rsidR="007702FB" w:rsidRPr="00C74EBB" w:rsidRDefault="007702FB" w:rsidP="00F373CF">
      <w:pPr>
        <w:pStyle w:val="aff"/>
        <w:numPr>
          <w:ilvl w:val="0"/>
          <w:numId w:val="67"/>
        </w:numPr>
        <w:rPr>
          <w:lang w:val="el"/>
        </w:rPr>
      </w:pPr>
      <w:r w:rsidRPr="00C74EBB">
        <w:rPr>
          <w:lang w:val="el"/>
        </w:rPr>
        <w:t xml:space="preserve">είτε απορρίπτουν τα αιτήματα. </w:t>
      </w:r>
    </w:p>
    <w:p w14:paraId="0DC1FD5A" w14:textId="1A191FE7" w:rsidR="007702FB" w:rsidRPr="00C74EBB" w:rsidRDefault="007702FB" w:rsidP="00C74EBB">
      <w:pPr>
        <w:rPr>
          <w:lang w:val="el"/>
        </w:rPr>
      </w:pPr>
      <w:r w:rsidRPr="00C74EBB">
        <w:rPr>
          <w:lang w:val="el"/>
        </w:rPr>
        <w:t>Επιτρέπονται αλλαγές του περιεχομένου των αιτημάτων οι οποίες δεν αλλοιώνουν ουσιαστικά ή/και εκτεταμένα το περιεχόμενο του αρχικού αιτήματος.</w:t>
      </w:r>
    </w:p>
    <w:p w14:paraId="200030F3" w14:textId="50E99AB0" w:rsidR="007702FB" w:rsidRPr="00C74EBB" w:rsidRDefault="007702FB" w:rsidP="00C74EBB">
      <w:pPr>
        <w:rPr>
          <w:lang w:val="el"/>
        </w:rPr>
      </w:pPr>
      <w:r w:rsidRPr="00C74EBB">
        <w:rPr>
          <w:lang w:val="el"/>
        </w:rPr>
        <w:t>Θα υπάρχει δυνατότητα παρακολούθησης της πορείας εξέλιξης ενός ή πολλών αιτημάτων και παραγωγή σχετικών συγκεντρωτικών ή αναλυτικών αναφορών.</w:t>
      </w:r>
    </w:p>
    <w:p w14:paraId="5CAA774E" w14:textId="7466B23A" w:rsidR="00C74EBB" w:rsidRPr="00C74EBB" w:rsidRDefault="007702FB" w:rsidP="00C74EBB">
      <w:pPr>
        <w:rPr>
          <w:lang w:val="el"/>
        </w:rPr>
      </w:pPr>
      <w:r w:rsidRPr="00C74EBB">
        <w:rPr>
          <w:lang w:val="el"/>
        </w:rPr>
        <w:lastRenderedPageBreak/>
        <w:t>Τα</w:t>
      </w:r>
      <w:r w:rsidR="00963AF9" w:rsidRPr="00963AF9">
        <w:rPr>
          <w:lang w:val="el-GR"/>
        </w:rPr>
        <w:t xml:space="preserve"> </w:t>
      </w:r>
      <w:r w:rsidRPr="00C74EBB">
        <w:rPr>
          <w:lang w:val="el"/>
        </w:rPr>
        <w:t>αιτήματα</w:t>
      </w:r>
      <w:r w:rsidR="00963AF9" w:rsidRPr="00963AF9">
        <w:rPr>
          <w:lang w:val="el-GR"/>
        </w:rPr>
        <w:t xml:space="preserve"> </w:t>
      </w:r>
      <w:r w:rsidRPr="00C74EBB">
        <w:rPr>
          <w:lang w:val="el"/>
        </w:rPr>
        <w:t>προμηθειών συσχετίζονται με τα σχετικά κονδύλια του προγράμματος/προϋπολογισμού προμηθειών. Απαιτείται να υπάρχει δυνατότητα παραγωγής αναφορών για τα υποβλη</w:t>
      </w:r>
      <w:r w:rsidR="004F05A3">
        <w:rPr>
          <w:lang w:val="el"/>
        </w:rPr>
        <w:t>θ</w:t>
      </w:r>
      <w:r w:rsidRPr="00C74EBB">
        <w:rPr>
          <w:lang w:val="el"/>
        </w:rPr>
        <w:t>έν</w:t>
      </w:r>
      <w:r w:rsidR="004F05A3">
        <w:rPr>
          <w:lang w:val="el"/>
        </w:rPr>
        <w:t>τ</w:t>
      </w:r>
      <w:r w:rsidRPr="00C74EBB">
        <w:rPr>
          <w:lang w:val="el"/>
        </w:rPr>
        <w:t>α και τα μη υπο</w:t>
      </w:r>
      <w:r w:rsidR="004F05A3">
        <w:rPr>
          <w:lang w:val="el"/>
        </w:rPr>
        <w:t>β</w:t>
      </w:r>
      <w:r w:rsidRPr="00C74EBB">
        <w:rPr>
          <w:lang w:val="el"/>
        </w:rPr>
        <w:t>λη</w:t>
      </w:r>
      <w:r w:rsidR="004F05A3">
        <w:rPr>
          <w:lang w:val="el"/>
        </w:rPr>
        <w:t>θ</w:t>
      </w:r>
      <w:r w:rsidRPr="00C74EBB">
        <w:rPr>
          <w:lang w:val="el"/>
        </w:rPr>
        <w:t>έν</w:t>
      </w:r>
      <w:r w:rsidR="004F05A3">
        <w:rPr>
          <w:lang w:val="el"/>
        </w:rPr>
        <w:t>τ</w:t>
      </w:r>
      <w:r w:rsidRPr="00C74EBB">
        <w:rPr>
          <w:lang w:val="el"/>
        </w:rPr>
        <w:t xml:space="preserve">α αιτήματα (αιτήματα που είναι σε επεξεργασία από τον συντάκτη τους) με χρήση </w:t>
      </w:r>
      <w:r w:rsidR="004F05A3" w:rsidRPr="00C74EBB">
        <w:rPr>
          <w:lang w:val="el"/>
        </w:rPr>
        <w:t>όλ</w:t>
      </w:r>
      <w:r w:rsidR="004F05A3">
        <w:rPr>
          <w:lang w:val="el"/>
        </w:rPr>
        <w:t>ων</w:t>
      </w:r>
      <w:r w:rsidR="004F05A3" w:rsidRPr="00C74EBB">
        <w:rPr>
          <w:lang w:val="el"/>
        </w:rPr>
        <w:t xml:space="preserve"> τ</w:t>
      </w:r>
      <w:r w:rsidR="004F05A3">
        <w:rPr>
          <w:lang w:val="el"/>
        </w:rPr>
        <w:t>ων</w:t>
      </w:r>
      <w:r w:rsidR="004F05A3" w:rsidRPr="00C74EBB">
        <w:rPr>
          <w:lang w:val="el"/>
        </w:rPr>
        <w:t xml:space="preserve"> στοιχεία τους</w:t>
      </w:r>
      <w:r w:rsidR="004F05A3">
        <w:rPr>
          <w:lang w:val="el"/>
        </w:rPr>
        <w:t xml:space="preserve"> </w:t>
      </w:r>
      <w:r w:rsidR="000960FF">
        <w:rPr>
          <w:lang w:val="el"/>
        </w:rPr>
        <w:t>ως</w:t>
      </w:r>
      <w:r w:rsidRPr="00C74EBB">
        <w:rPr>
          <w:lang w:val="el"/>
        </w:rPr>
        <w:t xml:space="preserve"> κριτηρίων.</w:t>
      </w:r>
    </w:p>
    <w:p w14:paraId="2EE4FCC9" w14:textId="27E45377" w:rsidR="007702FB" w:rsidRDefault="00C74EBB" w:rsidP="007702FB">
      <w:pPr>
        <w:rPr>
          <w:lang w:val="el"/>
        </w:rPr>
      </w:pPr>
      <w:r w:rsidRPr="00C74EBB">
        <w:rPr>
          <w:lang w:val="el"/>
        </w:rPr>
        <w:t>Για επίτευξη οικονομιών κλίμακας και οικονομιών εργασιών</w:t>
      </w:r>
      <w:r w:rsidR="004F05A3">
        <w:rPr>
          <w:lang w:val="el"/>
        </w:rPr>
        <w:t>,</w:t>
      </w:r>
      <w:r w:rsidRPr="00C74EBB">
        <w:rPr>
          <w:lang w:val="el"/>
        </w:rPr>
        <w:t xml:space="preserve"> είναι απαιτητό να υποστηρίζεται </w:t>
      </w:r>
      <w:r w:rsidRPr="00C74EBB">
        <w:rPr>
          <w:b/>
          <w:bCs/>
          <w:lang w:val="el"/>
        </w:rPr>
        <w:t>συνένωση οριστικοποιημένων ή μη οριστικοποιημένων αιτημάτων προμηθειών</w:t>
      </w:r>
      <w:r w:rsidRPr="00C74EBB">
        <w:rPr>
          <w:lang w:val="el"/>
        </w:rPr>
        <w:t xml:space="preserve"> δηλ. είτε η προσθήκη σε ένα αίτημα των στοιχείων (δεδομένων) και μετα</w:t>
      </w:r>
      <w:r w:rsidR="00963AF9">
        <w:rPr>
          <w:lang w:val="el"/>
        </w:rPr>
        <w:t>-</w:t>
      </w:r>
      <w:r w:rsidRPr="00C74EBB">
        <w:rPr>
          <w:lang w:val="el"/>
        </w:rPr>
        <w:t>δεδομένων άλλων αιτημάτων</w:t>
      </w:r>
      <w:r w:rsidR="004F05A3">
        <w:rPr>
          <w:lang w:val="el"/>
        </w:rPr>
        <w:t>,</w:t>
      </w:r>
      <w:r w:rsidRPr="00C74EBB">
        <w:rPr>
          <w:lang w:val="el"/>
        </w:rPr>
        <w:t xml:space="preserve"> είτε η δημιουργία νέου αιτήματος</w:t>
      </w:r>
      <w:r w:rsidR="004F05A3">
        <w:rPr>
          <w:lang w:val="el"/>
        </w:rPr>
        <w:t>,</w:t>
      </w:r>
      <w:r w:rsidRPr="00C74EBB">
        <w:rPr>
          <w:lang w:val="el"/>
        </w:rPr>
        <w:t xml:space="preserve"> το οποίο θα περιλαμβάνει τα δεδομένα και μετα</w:t>
      </w:r>
      <w:r w:rsidR="00963AF9">
        <w:rPr>
          <w:lang w:val="el"/>
        </w:rPr>
        <w:t>-</w:t>
      </w:r>
      <w:r w:rsidRPr="00C74EBB">
        <w:rPr>
          <w:lang w:val="el"/>
        </w:rPr>
        <w:t>δεδομένα των αιτημάτων που συνενώθηκαν. Η συνένωση αιτημάτων πρέπει να σημαίνεται και να είναι ιχνηλ</w:t>
      </w:r>
      <w:r w:rsidR="00963AF9">
        <w:rPr>
          <w:lang w:val="el-GR"/>
        </w:rPr>
        <w:t>ατ</w:t>
      </w:r>
      <w:r w:rsidR="004F05A3">
        <w:rPr>
          <w:lang w:val="el-GR"/>
        </w:rPr>
        <w:t>ή</w:t>
      </w:r>
      <w:r w:rsidR="00963AF9">
        <w:rPr>
          <w:lang w:val="el-GR"/>
        </w:rPr>
        <w:t>σ</w:t>
      </w:r>
      <w:r w:rsidR="004F05A3">
        <w:rPr>
          <w:lang w:val="el-GR"/>
        </w:rPr>
        <w:t>ι</w:t>
      </w:r>
      <w:r w:rsidR="00963AF9">
        <w:rPr>
          <w:lang w:val="el-GR"/>
        </w:rPr>
        <w:t>μη</w:t>
      </w:r>
      <w:r w:rsidRPr="00C74EBB">
        <w:rPr>
          <w:lang w:val="el"/>
        </w:rPr>
        <w:t>.</w:t>
      </w:r>
    </w:p>
    <w:p w14:paraId="27644725" w14:textId="77777777" w:rsidR="00963AF9" w:rsidRPr="00314F07" w:rsidRDefault="00963AF9" w:rsidP="007702FB">
      <w:pPr>
        <w:rPr>
          <w:lang w:val="el"/>
        </w:rPr>
      </w:pPr>
    </w:p>
    <w:p w14:paraId="4479F399" w14:textId="67B39C63" w:rsidR="0023284B" w:rsidRPr="00BE0F03" w:rsidRDefault="00314F07"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601" w:name="_Toc121404610"/>
      <w:bookmarkStart w:id="602" w:name="_Toc126068957"/>
      <w:r w:rsidR="0023284B" w:rsidRPr="00BE0F03">
        <w:rPr>
          <w:rFonts w:cs="Tahoma"/>
          <w:szCs w:val="22"/>
          <w:lang w:val="el-GR"/>
        </w:rPr>
        <w:t>Οριστικοποίηση αιτημάτων/προγράμματος προμηθειών</w:t>
      </w:r>
      <w:bookmarkEnd w:id="601"/>
      <w:bookmarkEnd w:id="602"/>
      <w:r w:rsidR="0023284B" w:rsidRPr="00BE0F03">
        <w:rPr>
          <w:rFonts w:cs="Tahoma"/>
          <w:szCs w:val="22"/>
          <w:lang w:val="el-GR"/>
        </w:rPr>
        <w:t xml:space="preserve">  </w:t>
      </w:r>
    </w:p>
    <w:p w14:paraId="5554A567" w14:textId="77777777" w:rsidR="007702FB" w:rsidRPr="007702FB" w:rsidRDefault="007702FB" w:rsidP="007702FB">
      <w:pPr>
        <w:spacing w:after="0"/>
        <w:rPr>
          <w:lang w:val="el-GR"/>
        </w:rPr>
      </w:pPr>
      <w:r w:rsidRPr="007702FB">
        <w:rPr>
          <w:lang w:val="el-GR"/>
        </w:rPr>
        <w:t xml:space="preserve">Μετά την ολοκλήρωση της εγκριτικής διαδικασίας τα αιτήματα οριστικοποιούνται. </w:t>
      </w:r>
    </w:p>
    <w:p w14:paraId="1495E3E6" w14:textId="79BF7749" w:rsidR="007702FB" w:rsidRDefault="007702FB" w:rsidP="00314F07">
      <w:pPr>
        <w:spacing w:after="0"/>
        <w:rPr>
          <w:lang w:val="el-GR"/>
        </w:rPr>
      </w:pPr>
      <w:r w:rsidRPr="007702FB">
        <w:rPr>
          <w:lang w:val="el-GR"/>
        </w:rPr>
        <w:t>Κατά την οριστική έγκριση αιτήματος προμηθειών στο σύστημα</w:t>
      </w:r>
      <w:r w:rsidR="004F05A3">
        <w:rPr>
          <w:lang w:val="el-GR"/>
        </w:rPr>
        <w:t>,</w:t>
      </w:r>
      <w:r w:rsidRPr="007702FB">
        <w:rPr>
          <w:lang w:val="el-GR"/>
        </w:rPr>
        <w:t xml:space="preserve"> θα δεσμεύεται οριστικά και το ποσό του προϋπολογισμού που θα καλύψει το κόστος της προμήθειας – οριστική δέσμευση πίστωσης.</w:t>
      </w:r>
    </w:p>
    <w:p w14:paraId="19E297BB" w14:textId="77777777" w:rsidR="00963AF9" w:rsidRPr="00314F07" w:rsidRDefault="00963AF9" w:rsidP="00314F07">
      <w:pPr>
        <w:spacing w:after="0"/>
        <w:rPr>
          <w:lang w:val="el-GR"/>
        </w:rPr>
      </w:pPr>
    </w:p>
    <w:p w14:paraId="6145A5F6" w14:textId="71AF288D" w:rsidR="0023284B" w:rsidRPr="00BE0F03" w:rsidRDefault="00314F07"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603" w:name="_Toc121404611"/>
      <w:bookmarkStart w:id="604" w:name="_Toc126068958"/>
      <w:r w:rsidR="0023284B" w:rsidRPr="00BE0F03">
        <w:rPr>
          <w:rFonts w:cs="Tahoma"/>
          <w:szCs w:val="22"/>
          <w:lang w:val="el-GR"/>
        </w:rPr>
        <w:t>Τακτικές και έκτακτες ενημερώσεις προγράμματος προμηθειών</w:t>
      </w:r>
      <w:bookmarkEnd w:id="603"/>
      <w:bookmarkEnd w:id="604"/>
    </w:p>
    <w:p w14:paraId="42019AA2" w14:textId="7D62C00A" w:rsidR="00C74EBB" w:rsidRDefault="00C74EBB" w:rsidP="00314F07">
      <w:pPr>
        <w:rPr>
          <w:lang w:val="el"/>
        </w:rPr>
      </w:pPr>
      <w:r w:rsidRPr="00314F07">
        <w:rPr>
          <w:lang w:val="el"/>
        </w:rPr>
        <w:t>Σε ορισμένα χρονικά ορόσημα ή έκτακτα θα υποστηρίζεται υποβολή και έγκριση αλλαγών του προγράμματος προμηθειών (αυξήσεις, μειώσεις χρηματικών ποσών, μεταφορές χρηματικών ποσών από ένα κονδύλι σε άλλο, κατάργηση κονδυλίων) με χρήση ειδικών διαδικασιών/ροών εργασιών και εγκριτικών ενεργειών των αρμοδίων.</w:t>
      </w:r>
    </w:p>
    <w:p w14:paraId="49039A5A" w14:textId="77777777" w:rsidR="00963AF9" w:rsidRPr="00314F07" w:rsidRDefault="00963AF9" w:rsidP="00314F07">
      <w:pPr>
        <w:rPr>
          <w:lang w:val="el"/>
        </w:rPr>
      </w:pPr>
    </w:p>
    <w:p w14:paraId="47FCCB59" w14:textId="708362D8" w:rsidR="0023284B" w:rsidRPr="00BE0F03" w:rsidRDefault="00314F07"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605" w:name="_Toc121404612"/>
      <w:bookmarkStart w:id="606" w:name="_Toc126068959"/>
      <w:r w:rsidR="0023284B" w:rsidRPr="00BE0F03">
        <w:rPr>
          <w:rFonts w:cs="Tahoma"/>
          <w:szCs w:val="22"/>
          <w:lang w:val="el-GR"/>
        </w:rPr>
        <w:t>Απολογισμός προϋπολογισμού</w:t>
      </w:r>
      <w:bookmarkEnd w:id="605"/>
      <w:bookmarkEnd w:id="606"/>
      <w:r w:rsidR="0023284B" w:rsidRPr="00BE0F03">
        <w:rPr>
          <w:rFonts w:cs="Tahoma"/>
          <w:szCs w:val="22"/>
          <w:lang w:val="el-GR"/>
        </w:rPr>
        <w:t xml:space="preserve"> </w:t>
      </w:r>
    </w:p>
    <w:p w14:paraId="363A35D0" w14:textId="6DF0C276" w:rsidR="00314F07" w:rsidRPr="00314F07" w:rsidRDefault="00C74EBB" w:rsidP="00314F07">
      <w:pPr>
        <w:rPr>
          <w:lang w:val="el"/>
        </w:rPr>
      </w:pPr>
      <w:r w:rsidRPr="00314F07">
        <w:rPr>
          <w:lang w:val="el"/>
        </w:rPr>
        <w:t>Απαιτείται να υπάρχει δυνατότητα να εξάγονται δεδομένα σχετικά με την εκτέλεση του προγράμματος προμηθειών σε αναφορές και άλλες μορφές αρχείων,</w:t>
      </w:r>
      <w:r w:rsidR="00C0119F">
        <w:rPr>
          <w:lang w:val="el"/>
        </w:rPr>
        <w:t xml:space="preserve"> όποτε απαιτείται,</w:t>
      </w:r>
      <w:r w:rsidRPr="00314F07">
        <w:rPr>
          <w:lang w:val="el"/>
        </w:rPr>
        <w:t xml:space="preserve"> κατ’ ελάχιστο σε μορφή .pdf, .csv και XML με χρήση ως κριτηρίων άντλησης δεδομένων όλων των προαναφερόμενων δεδομένων</w:t>
      </w:r>
      <w:r w:rsidR="00C0119F">
        <w:rPr>
          <w:lang w:val="el"/>
        </w:rPr>
        <w:t>,</w:t>
      </w:r>
      <w:r w:rsidRPr="00314F07">
        <w:rPr>
          <w:lang w:val="el"/>
        </w:rPr>
        <w:t xml:space="preserve"> για μία ή περισσότερες ή όλες τις Αναθέτουσες αρχές </w:t>
      </w:r>
      <w:r w:rsidR="00C0119F">
        <w:rPr>
          <w:lang w:val="el"/>
        </w:rPr>
        <w:t>(</w:t>
      </w:r>
      <w:r w:rsidRPr="00314F07">
        <w:rPr>
          <w:lang w:val="el"/>
        </w:rPr>
        <w:t>π.χ. κονδύλια προϋπολογισμού, κωδικοί CPV ή άλλοι</w:t>
      </w:r>
      <w:r w:rsidR="00C0119F">
        <w:rPr>
          <w:lang w:val="el"/>
        </w:rPr>
        <w:t xml:space="preserve">, </w:t>
      </w:r>
      <w:r w:rsidRPr="00314F07">
        <w:rPr>
          <w:lang w:val="el"/>
        </w:rPr>
        <w:t>περιγραφές αγαθών και υπηρεσιών, εποπτεύων οργανισμός κ.α).</w:t>
      </w:r>
    </w:p>
    <w:p w14:paraId="19707D51" w14:textId="39218096" w:rsidR="00314F07" w:rsidRPr="00314F07" w:rsidRDefault="00C74EBB" w:rsidP="00314F07">
      <w:pPr>
        <w:rPr>
          <w:lang w:val="el"/>
        </w:rPr>
      </w:pPr>
      <w:r w:rsidRPr="00BB2D38">
        <w:rPr>
          <w:lang w:val="el"/>
        </w:rPr>
        <w:t>Απαιτείται να εξάγονται και λογιστικές αναφορές</w:t>
      </w:r>
      <w:r w:rsidR="00C0119F">
        <w:rPr>
          <w:lang w:val="el"/>
        </w:rPr>
        <w:t>,</w:t>
      </w:r>
      <w:r w:rsidRPr="00BB2D38">
        <w:rPr>
          <w:lang w:val="el"/>
        </w:rPr>
        <w:t xml:space="preserve"> σχετικά με την τρέχουσα κατάσταση και την πορεία εκτέλεσης του προγραμματισμού/προϋπολογισμού προμηθειών.</w:t>
      </w:r>
      <w:r w:rsidRPr="00314F07">
        <w:rPr>
          <w:lang w:val="el"/>
        </w:rPr>
        <w:t xml:space="preserve"> </w:t>
      </w:r>
    </w:p>
    <w:p w14:paraId="20B30B39" w14:textId="2422A2F7" w:rsidR="009C39B9" w:rsidRDefault="00C74EBB" w:rsidP="009C39B9">
      <w:pPr>
        <w:rPr>
          <w:lang w:val="el"/>
        </w:rPr>
      </w:pPr>
      <w:r w:rsidRPr="00314F07">
        <w:rPr>
          <w:lang w:val="el"/>
        </w:rPr>
        <w:t>Απαιτείται να υπάρχει η δυνατότητα έμπειροι και κατάλληλα εκπαιδευμένοι επιχειρησιακοί διαχειριστές</w:t>
      </w:r>
      <w:r w:rsidR="00C0119F">
        <w:rPr>
          <w:lang w:val="el"/>
        </w:rPr>
        <w:t>,</w:t>
      </w:r>
      <w:r w:rsidRPr="00314F07">
        <w:rPr>
          <w:lang w:val="el"/>
        </w:rPr>
        <w:t xml:space="preserve"> να μπορούν να σχεδιάζουν και να παράγουν και εξειδικευμένες</w:t>
      </w:r>
      <w:r w:rsidR="00C0119F">
        <w:rPr>
          <w:lang w:val="el"/>
        </w:rPr>
        <w:t xml:space="preserve"> </w:t>
      </w:r>
      <w:r w:rsidRPr="00314F07">
        <w:rPr>
          <w:lang w:val="el"/>
        </w:rPr>
        <w:t>/ εξατομικευμένες αναφορές</w:t>
      </w:r>
      <w:r w:rsidR="00C0119F">
        <w:rPr>
          <w:lang w:val="el"/>
        </w:rPr>
        <w:t>,</w:t>
      </w:r>
      <w:r w:rsidRPr="00314F07">
        <w:rPr>
          <w:lang w:val="el"/>
        </w:rPr>
        <w:t xml:space="preserve"> χωρίς παρεμβάσεις στον πηγαίο κώδικά ή/και τις τεχνικές υποδομές του συστήματος. </w:t>
      </w:r>
    </w:p>
    <w:p w14:paraId="32FF3111" w14:textId="77777777" w:rsidR="00963AF9" w:rsidRPr="00963AF9" w:rsidRDefault="00963AF9" w:rsidP="009C39B9">
      <w:pPr>
        <w:rPr>
          <w:lang w:val="el"/>
        </w:rPr>
      </w:pPr>
    </w:p>
    <w:p w14:paraId="4811EE46" w14:textId="680909C9" w:rsidR="0023284B" w:rsidRPr="00BB2D38" w:rsidRDefault="5EDD8827"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07" w:name="_Toc121404613"/>
      <w:bookmarkStart w:id="608" w:name="_Ref121998681"/>
      <w:bookmarkStart w:id="609" w:name="_Toc126068960"/>
      <w:r w:rsidRPr="5A3ECAF3">
        <w:rPr>
          <w:rFonts w:cs="Tahoma"/>
          <w:lang w:val="el-GR"/>
        </w:rPr>
        <w:t>Προετοιμασία διαπραγματεύσεων (Negotiations)</w:t>
      </w:r>
      <w:bookmarkEnd w:id="607"/>
      <w:bookmarkEnd w:id="608"/>
      <w:bookmarkEnd w:id="609"/>
    </w:p>
    <w:p w14:paraId="53E2F08F" w14:textId="2E1EDECE" w:rsidR="00F95DCD" w:rsidRDefault="00F95DCD" w:rsidP="00F95DCD">
      <w:pPr>
        <w:rPr>
          <w:lang w:val="el"/>
        </w:rPr>
      </w:pPr>
      <w:r w:rsidRPr="00F95DCD">
        <w:rPr>
          <w:lang w:val="el"/>
        </w:rPr>
        <w:t xml:space="preserve">Το σύστημα απαιτείται να παρέχει </w:t>
      </w:r>
      <w:r w:rsidR="00EB72BD">
        <w:rPr>
          <w:lang w:val="el-GR"/>
        </w:rPr>
        <w:t xml:space="preserve">τις </w:t>
      </w:r>
      <w:r w:rsidRPr="00F95DCD">
        <w:rPr>
          <w:lang w:val="el"/>
        </w:rPr>
        <w:t xml:space="preserve">ηλεκτρονικές υπηρεσίες </w:t>
      </w:r>
      <w:r w:rsidR="00EB72BD">
        <w:rPr>
          <w:lang w:val="el"/>
        </w:rPr>
        <w:t>και να συμμορφώνεται με τις παρακάτω αναφερόμενες απαιτήσεις</w:t>
      </w:r>
      <w:r w:rsidR="00C0119F">
        <w:rPr>
          <w:lang w:val="el"/>
        </w:rPr>
        <w:t>,</w:t>
      </w:r>
      <w:r w:rsidR="00EB72BD">
        <w:rPr>
          <w:lang w:val="el"/>
        </w:rPr>
        <w:t xml:space="preserve"> </w:t>
      </w:r>
      <w:r w:rsidRPr="00F95DCD">
        <w:rPr>
          <w:lang w:val="el"/>
        </w:rPr>
        <w:t xml:space="preserve">για την </w:t>
      </w:r>
      <w:r w:rsidR="00F37212">
        <w:rPr>
          <w:lang w:val="el"/>
        </w:rPr>
        <w:t xml:space="preserve">υποστήριξη και </w:t>
      </w:r>
      <w:r w:rsidRPr="00F95DCD">
        <w:rPr>
          <w:lang w:val="el"/>
        </w:rPr>
        <w:t xml:space="preserve">εκτέλεση των ακόλουθων διαδικασιών </w:t>
      </w:r>
      <w:r w:rsidR="000B3B8D">
        <w:rPr>
          <w:lang w:val="el"/>
        </w:rPr>
        <w:t xml:space="preserve">προετοιμασίας </w:t>
      </w:r>
      <w:r w:rsidR="00C0119F">
        <w:rPr>
          <w:lang w:val="el"/>
        </w:rPr>
        <w:t>διαπραγματεύσεων</w:t>
      </w:r>
      <w:r>
        <w:rPr>
          <w:lang w:val="el"/>
        </w:rPr>
        <w:t xml:space="preserve"> </w:t>
      </w:r>
      <w:r w:rsidR="000B3B8D">
        <w:rPr>
          <w:lang w:val="el"/>
        </w:rPr>
        <w:t xml:space="preserve">με </w:t>
      </w:r>
      <w:r>
        <w:rPr>
          <w:lang w:val="el"/>
        </w:rPr>
        <w:t>οικονομικούς φορείς</w:t>
      </w:r>
      <w:r w:rsidR="000B3B8D">
        <w:rPr>
          <w:lang w:val="el"/>
        </w:rPr>
        <w:t xml:space="preserve"> </w:t>
      </w:r>
      <w:r w:rsidR="00C0119F">
        <w:rPr>
          <w:lang w:val="el"/>
        </w:rPr>
        <w:t>και</w:t>
      </w:r>
      <w:r w:rsidR="000B3B8D">
        <w:rPr>
          <w:lang w:val="el"/>
        </w:rPr>
        <w:t xml:space="preserve"> σύνταξης διακήρυξης </w:t>
      </w:r>
      <w:r>
        <w:rPr>
          <w:lang w:val="el"/>
        </w:rPr>
        <w:t xml:space="preserve"> για όλους τους τύπους διαδικασιών που προβλέπονται στο νομικό πλαίσιο</w:t>
      </w:r>
      <w:r w:rsidR="001C283B">
        <w:rPr>
          <w:lang w:val="el"/>
        </w:rPr>
        <w:t xml:space="preserve">. </w:t>
      </w:r>
      <w:r w:rsidR="001037FA">
        <w:rPr>
          <w:lang w:val="el"/>
        </w:rPr>
        <w:t>(Ενδεικτικά τ</w:t>
      </w:r>
      <w:r w:rsidR="001037FA" w:rsidRPr="001037FA">
        <w:rPr>
          <w:lang w:val="el"/>
        </w:rPr>
        <w:t>ο σύστημα θα πρέπει να υποστηρίζει το σύνολο των διαγωνιστικών διαδικασιών καθώς και τεχνικών και εργαλείων των Δημοσίων Συμβάσεων όπως περιγράφονται στο Ν.4412/2016</w:t>
      </w:r>
      <w:r w:rsidR="001037FA">
        <w:rPr>
          <w:lang w:val="el"/>
        </w:rPr>
        <w:t>, όπως έχει τροποποιηθεί και ισχύει</w:t>
      </w:r>
      <w:r w:rsidR="001037FA" w:rsidRPr="001037FA">
        <w:rPr>
          <w:lang w:val="el"/>
        </w:rPr>
        <w:t xml:space="preserve"> </w:t>
      </w:r>
      <w:r w:rsidR="001037FA">
        <w:rPr>
          <w:lang w:val="el"/>
        </w:rPr>
        <w:t>, π.χ. βλ.</w:t>
      </w:r>
      <w:r w:rsidR="001037FA" w:rsidRPr="001037FA">
        <w:rPr>
          <w:lang w:val="el"/>
        </w:rPr>
        <w:t xml:space="preserve"> άρθρα του νόμου: 26-35, 39, 118, 118Α, 128 κ.α.)</w:t>
      </w:r>
      <w:r w:rsidR="001037FA">
        <w:rPr>
          <w:lang w:val="el"/>
        </w:rPr>
        <w:t>.</w:t>
      </w:r>
    </w:p>
    <w:p w14:paraId="72EEBE35" w14:textId="02089FCF" w:rsidR="0023284B" w:rsidRPr="00BE0F03" w:rsidRDefault="0023284B" w:rsidP="00F373CF">
      <w:pPr>
        <w:pStyle w:val="30"/>
        <w:numPr>
          <w:ilvl w:val="2"/>
          <w:numId w:val="63"/>
        </w:numPr>
        <w:spacing w:line="276" w:lineRule="auto"/>
        <w:rPr>
          <w:rFonts w:cs="Tahoma"/>
          <w:szCs w:val="22"/>
          <w:lang w:val="el-GR"/>
        </w:rPr>
      </w:pPr>
      <w:bookmarkStart w:id="610" w:name="_Toc121404614"/>
      <w:bookmarkStart w:id="611" w:name="_Toc126068961"/>
      <w:r w:rsidRPr="00BE0F03">
        <w:rPr>
          <w:rFonts w:cs="Tahoma"/>
          <w:szCs w:val="22"/>
          <w:lang w:val="el-GR"/>
        </w:rPr>
        <w:lastRenderedPageBreak/>
        <w:t>Σύνταξη διοικητικών όρων</w:t>
      </w:r>
      <w:bookmarkEnd w:id="610"/>
      <w:bookmarkEnd w:id="611"/>
    </w:p>
    <w:p w14:paraId="32B99062" w14:textId="1DD462D2" w:rsidR="00745183" w:rsidRPr="009D7756" w:rsidRDefault="00F95DCD" w:rsidP="00F95DCD">
      <w:pPr>
        <w:rPr>
          <w:lang w:val="en-US"/>
        </w:rPr>
      </w:pPr>
      <w:r>
        <w:rPr>
          <w:lang w:val="el-GR"/>
        </w:rPr>
        <w:t xml:space="preserve">Οι αναθέτουσες αρχές ορίζουν </w:t>
      </w:r>
      <w:r w:rsidR="009D7756">
        <w:rPr>
          <w:lang w:val="en-US"/>
        </w:rPr>
        <w:t>:</w:t>
      </w:r>
    </w:p>
    <w:p w14:paraId="4AFB524E" w14:textId="30F1A549" w:rsidR="00745183" w:rsidRPr="00745183" w:rsidRDefault="000B3B8D" w:rsidP="00F373CF">
      <w:pPr>
        <w:pStyle w:val="aff"/>
        <w:numPr>
          <w:ilvl w:val="0"/>
          <w:numId w:val="73"/>
        </w:numPr>
        <w:rPr>
          <w:lang w:val="el-GR"/>
        </w:rPr>
      </w:pPr>
      <w:r w:rsidRPr="00745183">
        <w:rPr>
          <w:lang w:val="el-GR"/>
        </w:rPr>
        <w:t xml:space="preserve">στοιχεία ταυτοποίησης της πρόσκλησης για υποβολή προσφορών, </w:t>
      </w:r>
    </w:p>
    <w:p w14:paraId="2EC785FF" w14:textId="0FBE06EE" w:rsidR="00745183" w:rsidRDefault="00F95DCD" w:rsidP="00F373CF">
      <w:pPr>
        <w:pStyle w:val="aff"/>
        <w:numPr>
          <w:ilvl w:val="0"/>
          <w:numId w:val="73"/>
        </w:numPr>
        <w:rPr>
          <w:lang w:val="el-GR"/>
        </w:rPr>
      </w:pPr>
      <w:r w:rsidRPr="00745183">
        <w:rPr>
          <w:lang w:val="el-GR"/>
        </w:rPr>
        <w:t>τους όρους και τις διαδικασίες που θα ακολουθηθούν κατά την εκτέλεση της διαδικασίας διαπραγμάτευσης</w:t>
      </w:r>
      <w:r w:rsidR="00CB4B96">
        <w:rPr>
          <w:lang w:val="el-GR"/>
        </w:rPr>
        <w:t>,</w:t>
      </w:r>
    </w:p>
    <w:p w14:paraId="6C9E4228" w14:textId="1B28F52F" w:rsidR="00745183" w:rsidRPr="00745183" w:rsidRDefault="00745183" w:rsidP="00F373CF">
      <w:pPr>
        <w:pStyle w:val="aff"/>
        <w:numPr>
          <w:ilvl w:val="0"/>
          <w:numId w:val="73"/>
        </w:numPr>
        <w:rPr>
          <w:lang w:val="el-GR"/>
        </w:rPr>
      </w:pPr>
      <w:r>
        <w:rPr>
          <w:lang w:val="el-GR"/>
        </w:rPr>
        <w:t>τον τρόπο αξιολόγησης και βαθμολόγησης των προσφορών</w:t>
      </w:r>
      <w:r w:rsidR="00CB4B96">
        <w:rPr>
          <w:lang w:val="el-GR"/>
        </w:rPr>
        <w:t>,</w:t>
      </w:r>
    </w:p>
    <w:p w14:paraId="4AA3F1D9" w14:textId="02501A87" w:rsidR="00745183" w:rsidRPr="00745183" w:rsidRDefault="00080B23" w:rsidP="00F373CF">
      <w:pPr>
        <w:pStyle w:val="aff"/>
        <w:numPr>
          <w:ilvl w:val="0"/>
          <w:numId w:val="73"/>
        </w:numPr>
        <w:rPr>
          <w:lang w:val="el-GR"/>
        </w:rPr>
      </w:pPr>
      <w:r w:rsidRPr="00745183">
        <w:rPr>
          <w:lang w:val="el-GR"/>
        </w:rPr>
        <w:t>σημαντικά ορόσημα</w:t>
      </w:r>
      <w:r w:rsidR="001C283B" w:rsidRPr="00745183">
        <w:rPr>
          <w:lang w:val="el-GR"/>
        </w:rPr>
        <w:t xml:space="preserve">/επιγραμματικό </w:t>
      </w:r>
      <w:r w:rsidR="00745183" w:rsidRPr="00745183">
        <w:rPr>
          <w:lang w:val="el-GR"/>
        </w:rPr>
        <w:t xml:space="preserve">- </w:t>
      </w:r>
      <w:r w:rsidR="001C283B" w:rsidRPr="00745183">
        <w:rPr>
          <w:lang w:val="el-GR"/>
        </w:rPr>
        <w:t>εκτιμώμενο χρονοδιάγραμμα</w:t>
      </w:r>
      <w:r w:rsidR="00CB4B96">
        <w:rPr>
          <w:lang w:val="el-GR"/>
        </w:rPr>
        <w:t>,</w:t>
      </w:r>
    </w:p>
    <w:p w14:paraId="27079082" w14:textId="12D8F503" w:rsidR="00745183" w:rsidRPr="00745183" w:rsidRDefault="003E1B0C" w:rsidP="00F373CF">
      <w:pPr>
        <w:pStyle w:val="aff"/>
        <w:numPr>
          <w:ilvl w:val="0"/>
          <w:numId w:val="73"/>
        </w:numPr>
        <w:rPr>
          <w:lang w:val="el-GR"/>
        </w:rPr>
      </w:pPr>
      <w:r w:rsidRPr="00745183">
        <w:rPr>
          <w:lang w:val="el-GR"/>
        </w:rPr>
        <w:t>τ</w:t>
      </w:r>
      <w:r w:rsidR="00745183" w:rsidRPr="00745183">
        <w:rPr>
          <w:lang w:val="el-GR"/>
        </w:rPr>
        <w:t>ις</w:t>
      </w:r>
      <w:r w:rsidRPr="00745183">
        <w:rPr>
          <w:lang w:val="el-GR"/>
        </w:rPr>
        <w:t xml:space="preserve"> πηγ</w:t>
      </w:r>
      <w:r w:rsidR="00745183" w:rsidRPr="00745183">
        <w:rPr>
          <w:lang w:val="el-GR"/>
        </w:rPr>
        <w:t>ές</w:t>
      </w:r>
      <w:r w:rsidRPr="00745183">
        <w:rPr>
          <w:lang w:val="el-GR"/>
        </w:rPr>
        <w:t xml:space="preserve"> χρηματοδότησης</w:t>
      </w:r>
      <w:r w:rsidR="00745183">
        <w:rPr>
          <w:lang w:val="el-GR"/>
        </w:rPr>
        <w:t xml:space="preserve"> (είτε μέσω αναφορών σε αιτήματα προμηθειών είτε με απευθείας αναφορά στο πρόγραμμα προμηθειών)</w:t>
      </w:r>
      <w:r w:rsidR="00CB4B96">
        <w:rPr>
          <w:lang w:val="el-GR"/>
        </w:rPr>
        <w:t>,</w:t>
      </w:r>
    </w:p>
    <w:p w14:paraId="672BCE37" w14:textId="09FF4672" w:rsidR="00745183" w:rsidRDefault="003E1B0C" w:rsidP="00F373CF">
      <w:pPr>
        <w:pStyle w:val="aff"/>
        <w:numPr>
          <w:ilvl w:val="0"/>
          <w:numId w:val="73"/>
        </w:numPr>
        <w:rPr>
          <w:lang w:val="el-GR"/>
        </w:rPr>
      </w:pPr>
      <w:r w:rsidRPr="00745183">
        <w:rPr>
          <w:lang w:val="el-GR"/>
        </w:rPr>
        <w:t xml:space="preserve">γεωγραφικών στοιχείων </w:t>
      </w:r>
      <w:r w:rsidR="005843B0" w:rsidRPr="00745183">
        <w:rPr>
          <w:lang w:val="el-GR"/>
        </w:rPr>
        <w:t xml:space="preserve">με χρήση της κωδικοποίησης </w:t>
      </w:r>
      <w:r w:rsidR="005843B0" w:rsidRPr="00745183">
        <w:rPr>
          <w:lang w:val="en-US"/>
        </w:rPr>
        <w:t>NUTS</w:t>
      </w:r>
      <w:r w:rsidR="00CB4B96">
        <w:rPr>
          <w:lang w:val="el-GR"/>
        </w:rPr>
        <w:t>,</w:t>
      </w:r>
    </w:p>
    <w:p w14:paraId="2A2138E9" w14:textId="1E0444A3" w:rsidR="00D66BCF" w:rsidRPr="00745183" w:rsidRDefault="00D66BCF" w:rsidP="00F373CF">
      <w:pPr>
        <w:pStyle w:val="aff"/>
        <w:numPr>
          <w:ilvl w:val="0"/>
          <w:numId w:val="73"/>
        </w:numPr>
        <w:rPr>
          <w:lang w:val="el-GR"/>
        </w:rPr>
      </w:pPr>
      <w:r>
        <w:rPr>
          <w:lang w:val="el-GR"/>
        </w:rPr>
        <w:t xml:space="preserve">τους εμπλεκόμενους στη σύνταξη της προσφοράς </w:t>
      </w:r>
      <w:r w:rsidR="002637C7">
        <w:rPr>
          <w:lang w:val="el-GR"/>
        </w:rPr>
        <w:t xml:space="preserve">και τον ρόλο τους </w:t>
      </w:r>
      <w:r w:rsidR="00CB4B96">
        <w:rPr>
          <w:lang w:val="el-GR"/>
        </w:rPr>
        <w:t>(</w:t>
      </w:r>
      <w:r w:rsidR="002637C7">
        <w:rPr>
          <w:lang w:val="el-GR"/>
        </w:rPr>
        <w:t>αρμοδιότητες και  υποχρεώσεις</w:t>
      </w:r>
      <w:r w:rsidR="00CB4B96">
        <w:rPr>
          <w:lang w:val="el-GR"/>
        </w:rPr>
        <w:t>).</w:t>
      </w:r>
    </w:p>
    <w:p w14:paraId="011F3A76" w14:textId="59DA433E" w:rsidR="00455A04" w:rsidRDefault="00B22494" w:rsidP="00F95DCD">
      <w:pPr>
        <w:rPr>
          <w:lang w:val="el-GR"/>
        </w:rPr>
      </w:pPr>
      <w:r>
        <w:rPr>
          <w:lang w:val="el-GR"/>
        </w:rPr>
        <w:t xml:space="preserve">Θα πρέπει το σύστημα να υποστηρίζει προσθήκη και επιπλέον δεδομένων </w:t>
      </w:r>
      <w:r w:rsidR="009D7756">
        <w:rPr>
          <w:lang w:val="el-GR"/>
        </w:rPr>
        <w:t>για διακηρύξεις</w:t>
      </w:r>
      <w:r w:rsidR="00CB4B96">
        <w:rPr>
          <w:lang w:val="el-GR"/>
        </w:rPr>
        <w:t>,</w:t>
      </w:r>
      <w:r w:rsidR="009D7756">
        <w:rPr>
          <w:lang w:val="el-GR"/>
        </w:rPr>
        <w:t xml:space="preserve"> </w:t>
      </w:r>
      <w:r>
        <w:rPr>
          <w:lang w:val="el-GR"/>
        </w:rPr>
        <w:t>χωρίς αλλαγές στον πηγαίο κώδικα των εφαρμογών</w:t>
      </w:r>
      <w:r w:rsidR="00CB4B96">
        <w:rPr>
          <w:lang w:val="el-GR"/>
        </w:rPr>
        <w:t>,</w:t>
      </w:r>
      <w:r>
        <w:rPr>
          <w:lang w:val="el-GR"/>
        </w:rPr>
        <w:t xml:space="preserve"> δηλαδή με χρήση δυνατοτήτων παραμετροποίησης από τους διαχειριστές.</w:t>
      </w:r>
    </w:p>
    <w:p w14:paraId="4BB969D6" w14:textId="28B811E8" w:rsidR="00F95DCD" w:rsidRPr="005843B0" w:rsidRDefault="000B3B8D" w:rsidP="00F95DCD">
      <w:pPr>
        <w:rPr>
          <w:lang w:val="el-GR"/>
        </w:rPr>
      </w:pPr>
      <w:r>
        <w:rPr>
          <w:lang w:val="el-GR"/>
        </w:rPr>
        <w:t>Απαιτείται να υπάρχει η δυνατότητα σύνδεσης</w:t>
      </w:r>
      <w:r w:rsidR="00F37212" w:rsidRPr="00F37212">
        <w:rPr>
          <w:lang w:val="el-GR"/>
        </w:rPr>
        <w:t>/</w:t>
      </w:r>
      <w:r w:rsidR="00F37212">
        <w:rPr>
          <w:lang w:val="el-GR"/>
        </w:rPr>
        <w:t xml:space="preserve">συσχέτισης </w:t>
      </w:r>
      <w:r>
        <w:rPr>
          <w:lang w:val="el-GR"/>
        </w:rPr>
        <w:t xml:space="preserve"> με εγκεκριμένο αίτημα προμήθειας</w:t>
      </w:r>
      <w:r w:rsidR="005F6B12">
        <w:rPr>
          <w:lang w:val="el-GR"/>
        </w:rPr>
        <w:t xml:space="preserve"> </w:t>
      </w:r>
      <w:r w:rsidR="00F37212">
        <w:rPr>
          <w:lang w:val="el-GR"/>
        </w:rPr>
        <w:t xml:space="preserve">(ένα ή περισσότερα) </w:t>
      </w:r>
      <w:r w:rsidR="005F6B12">
        <w:rPr>
          <w:lang w:val="el-GR"/>
        </w:rPr>
        <w:t>ή/και με τα σχετικά στοιχεία του προγράμματος προμηθειών</w:t>
      </w:r>
      <w:r w:rsidR="003E1B0C">
        <w:rPr>
          <w:lang w:val="el-GR"/>
        </w:rPr>
        <w:t xml:space="preserve"> και με </w:t>
      </w:r>
      <w:r w:rsidR="005843B0">
        <w:rPr>
          <w:lang w:val="el-GR"/>
        </w:rPr>
        <w:t>άλλες διαδικασίες ή ΟΠΣ του Ελληνικού κράτους (π.χ. κωδικός έργου ή προγράμματος χρηματοδότησης από ΕΕ)</w:t>
      </w:r>
      <w:r w:rsidR="00CB4B96">
        <w:rPr>
          <w:lang w:val="el-GR"/>
        </w:rPr>
        <w:t>.</w:t>
      </w:r>
    </w:p>
    <w:p w14:paraId="37F5CDA9" w14:textId="24C9D5D1" w:rsidR="009D7756" w:rsidRDefault="000B3B8D" w:rsidP="00F95DCD">
      <w:pPr>
        <w:rPr>
          <w:lang w:val="el-GR"/>
        </w:rPr>
      </w:pPr>
      <w:r>
        <w:rPr>
          <w:lang w:val="el-GR"/>
        </w:rPr>
        <w:t xml:space="preserve">Απαιτείται να υπάρχει δυνατότητα επισύναψης απεριόριστου αριθμού αρχείων στα δομημένα στοιχεία διακηρύξεων και να ορίζονται </w:t>
      </w:r>
      <w:r w:rsidR="00455A04">
        <w:rPr>
          <w:lang w:val="el-GR"/>
        </w:rPr>
        <w:t>διαφορετικά</w:t>
      </w:r>
      <w:r>
        <w:rPr>
          <w:lang w:val="el-GR"/>
        </w:rPr>
        <w:t xml:space="preserve"> επίπεδα πρόσβασης σε αυτά</w:t>
      </w:r>
      <w:r w:rsidR="00CB4B96">
        <w:rPr>
          <w:lang w:val="el-GR"/>
        </w:rPr>
        <w:t>,</w:t>
      </w:r>
      <w:r>
        <w:rPr>
          <w:lang w:val="el-GR"/>
        </w:rPr>
        <w:t xml:space="preserve"> </w:t>
      </w:r>
      <w:r w:rsidR="00455A04">
        <w:rPr>
          <w:lang w:val="el-GR"/>
        </w:rPr>
        <w:t xml:space="preserve">για τις διαφορετικές </w:t>
      </w:r>
      <w:r>
        <w:rPr>
          <w:lang w:val="el-GR"/>
        </w:rPr>
        <w:t xml:space="preserve">ομάδες χρηστών </w:t>
      </w:r>
      <w:r w:rsidR="00455A04">
        <w:rPr>
          <w:lang w:val="el-GR"/>
        </w:rPr>
        <w:t>(στελεχών της αναθέτουσας Αρχής, μελών συλλογικών οργάνων, οικονομικών φορέων, οιουδήποτε έχει πρόσβαση στο διαδίκτυο κ.α)</w:t>
      </w:r>
      <w:r w:rsidR="00F37212">
        <w:rPr>
          <w:lang w:val="el-GR"/>
        </w:rPr>
        <w:t xml:space="preserve">. </w:t>
      </w:r>
    </w:p>
    <w:p w14:paraId="27858654" w14:textId="0284DFDA" w:rsidR="000B3B8D" w:rsidRPr="00C80B12" w:rsidRDefault="53E9C1CC" w:rsidP="00F95DCD">
      <w:pPr>
        <w:rPr>
          <w:lang w:val="el-GR"/>
        </w:rPr>
      </w:pPr>
      <w:r w:rsidRPr="5A3ECAF3">
        <w:rPr>
          <w:lang w:val="el-GR"/>
        </w:rPr>
        <w:t>Για τα επισυναπτόμενα θα πρέπει να υπάρχει δυνατότητα καταχώρησης μετα-δεδομένων</w:t>
      </w:r>
      <w:r w:rsidR="7AE88D84" w:rsidRPr="5A3ECAF3">
        <w:rPr>
          <w:lang w:val="el-GR"/>
        </w:rPr>
        <w:t>.</w:t>
      </w:r>
      <w:r w:rsidR="580B27E0" w:rsidRPr="5A3ECAF3">
        <w:rPr>
          <w:lang w:val="el-GR"/>
        </w:rPr>
        <w:t xml:space="preserve"> </w:t>
      </w:r>
      <w:r w:rsidR="7AE88D84" w:rsidRPr="5A3ECAF3">
        <w:rPr>
          <w:lang w:val="el-GR"/>
        </w:rPr>
        <w:t>Κ</w:t>
      </w:r>
      <w:r w:rsidRPr="5A3ECAF3">
        <w:rPr>
          <w:lang w:val="el-GR"/>
        </w:rPr>
        <w:t>ατ’ ελάχιστο ο χρήστης που τα επισύναψε,</w:t>
      </w:r>
      <w:r w:rsidR="477CA93F" w:rsidRPr="5A3ECAF3">
        <w:rPr>
          <w:lang w:val="el-GR"/>
        </w:rPr>
        <w:t xml:space="preserve"> σύντομη περιγραφή και τίτλος, </w:t>
      </w:r>
      <w:r w:rsidRPr="5A3ECAF3">
        <w:rPr>
          <w:lang w:val="el-GR"/>
        </w:rPr>
        <w:t xml:space="preserve"> ο χρόνος που επισυνάφθηκαν </w:t>
      </w:r>
      <w:r w:rsidR="477CA93F" w:rsidRPr="5A3ECAF3">
        <w:rPr>
          <w:lang w:val="el-GR"/>
        </w:rPr>
        <w:t xml:space="preserve">και ιστορικό αλλαγών </w:t>
      </w:r>
      <w:r w:rsidR="7AE88D84" w:rsidRPr="5A3ECAF3">
        <w:rPr>
          <w:lang w:val="el-GR"/>
        </w:rPr>
        <w:t>τους.</w:t>
      </w:r>
      <w:r w:rsidR="477CA93F" w:rsidRPr="5A3ECAF3">
        <w:rPr>
          <w:lang w:val="el-GR"/>
        </w:rPr>
        <w:t xml:space="preserve"> </w:t>
      </w:r>
      <w:r w:rsidR="7AE88D84" w:rsidRPr="5A3ECAF3">
        <w:rPr>
          <w:lang w:val="el-GR"/>
        </w:rPr>
        <w:t>Επίσης</w:t>
      </w:r>
      <w:r w:rsidR="477CA93F" w:rsidRPr="5A3ECAF3">
        <w:rPr>
          <w:lang w:val="el-GR"/>
        </w:rPr>
        <w:t xml:space="preserve"> τουλάχιστον 3 σημάνσεις</w:t>
      </w:r>
      <w:r w:rsidR="7AE88D84" w:rsidRPr="5A3ECAF3">
        <w:rPr>
          <w:lang w:val="el-GR"/>
        </w:rPr>
        <w:t>,</w:t>
      </w:r>
      <w:r w:rsidR="477CA93F" w:rsidRPr="5A3ECAF3">
        <w:rPr>
          <w:lang w:val="el-GR"/>
        </w:rPr>
        <w:t xml:space="preserve"> είτε σε ελεύθερο κείμενο είτε κωδικοποιημένες</w:t>
      </w:r>
      <w:r w:rsidR="45E25661" w:rsidRPr="5A3ECAF3">
        <w:rPr>
          <w:lang w:val="el-GR"/>
        </w:rPr>
        <w:t xml:space="preserve"> και το σύστημα να υπολογίζει και να καταχωρεί αυτόματα κωδικούς ταυτοποίησής τους (digital file digests)</w:t>
      </w:r>
      <w:r w:rsidR="7AE88D84" w:rsidRPr="5A3ECAF3">
        <w:rPr>
          <w:lang w:val="el-GR"/>
        </w:rPr>
        <w:t>.</w:t>
      </w:r>
    </w:p>
    <w:p w14:paraId="7CDE640A" w14:textId="2630593D" w:rsidR="00455A04" w:rsidRDefault="005F6B12" w:rsidP="00F95DCD">
      <w:pPr>
        <w:rPr>
          <w:lang w:val="el-GR"/>
        </w:rPr>
      </w:pPr>
      <w:r>
        <w:rPr>
          <w:lang w:val="el-GR"/>
        </w:rPr>
        <w:t xml:space="preserve">Για τα παραπάνω αναφερόμενα στοιχεία απαιτείται </w:t>
      </w:r>
      <w:r w:rsidR="005D02F0">
        <w:rPr>
          <w:lang w:val="el-GR"/>
        </w:rPr>
        <w:t>να παρέχονται δυνατότητες αλλαγών και προσθηκών στοιχείων έως τη δημοσίευση του διαγωνισμού</w:t>
      </w:r>
      <w:r w:rsidR="00CB4B96">
        <w:rPr>
          <w:lang w:val="el-GR"/>
        </w:rPr>
        <w:t>,</w:t>
      </w:r>
      <w:r w:rsidR="005D02F0">
        <w:rPr>
          <w:lang w:val="el-GR"/>
        </w:rPr>
        <w:t xml:space="preserve"> </w:t>
      </w:r>
      <w:r w:rsidR="00CB4B96">
        <w:rPr>
          <w:lang w:val="el-GR"/>
        </w:rPr>
        <w:t xml:space="preserve">ενώ </w:t>
      </w:r>
      <w:r w:rsidR="00762923">
        <w:rPr>
          <w:lang w:val="el-GR"/>
        </w:rPr>
        <w:t>με χρήση ειδικών διαδικασιών και καταγεγραμμένης τεκμηρίωσης και μετά τη δημοσίευση.</w:t>
      </w:r>
    </w:p>
    <w:p w14:paraId="35B3DFD4" w14:textId="1656691D" w:rsidR="005D02F0" w:rsidRDefault="6C13BB8D" w:rsidP="00F95DCD">
      <w:pPr>
        <w:rPr>
          <w:lang w:val="el-GR"/>
        </w:rPr>
      </w:pPr>
      <w:r w:rsidRPr="5A3ECAF3">
        <w:rPr>
          <w:lang w:val="el-GR"/>
        </w:rPr>
        <w:t xml:space="preserve">Επίσης απαιτείται να υποστηρίζεται δημιουργία </w:t>
      </w:r>
      <w:r w:rsidR="001037FA">
        <w:rPr>
          <w:lang w:val="el-GR"/>
        </w:rPr>
        <w:t>ηλεκτρονικών διαγωνιστικών διαδικασιών</w:t>
      </w:r>
      <w:r w:rsidR="001037FA" w:rsidRPr="5A3ECAF3">
        <w:rPr>
          <w:lang w:val="el-GR"/>
        </w:rPr>
        <w:t xml:space="preserve"> </w:t>
      </w:r>
      <w:r w:rsidRPr="5A3ECAF3">
        <w:rPr>
          <w:lang w:val="el-GR"/>
        </w:rPr>
        <w:t>σε συνέχεια προηγούμενων</w:t>
      </w:r>
      <w:r w:rsidR="53E9C1CC" w:rsidRPr="5A3ECAF3">
        <w:rPr>
          <w:lang w:val="el-GR"/>
        </w:rPr>
        <w:t>, στις οποίες θα μεταφέρονται στοιχεία των προηγούμενων)</w:t>
      </w:r>
      <w:r w:rsidR="7AE88D84" w:rsidRPr="5A3ECAF3">
        <w:rPr>
          <w:lang w:val="el-GR"/>
        </w:rPr>
        <w:t>,</w:t>
      </w:r>
      <w:r w:rsidR="53E9C1CC" w:rsidRPr="5A3ECAF3">
        <w:rPr>
          <w:lang w:val="el-GR"/>
        </w:rPr>
        <w:t xml:space="preserve"> </w:t>
      </w:r>
      <w:r w:rsidRPr="5A3ECAF3">
        <w:rPr>
          <w:lang w:val="el-GR"/>
        </w:rPr>
        <w:t xml:space="preserve">ως τροποποιήσεις ή </w:t>
      </w:r>
      <w:r w:rsidR="53E9C1CC" w:rsidRPr="5A3ECAF3">
        <w:rPr>
          <w:lang w:val="el-GR"/>
        </w:rPr>
        <w:t>επόμενες/</w:t>
      </w:r>
      <w:r w:rsidRPr="5A3ECAF3">
        <w:rPr>
          <w:lang w:val="el-GR"/>
        </w:rPr>
        <w:t>διαφορετικές φάσεις μία ευρύτερης</w:t>
      </w:r>
      <w:r w:rsidR="53E9C1CC" w:rsidRPr="5A3ECAF3">
        <w:rPr>
          <w:lang w:val="el-GR"/>
        </w:rPr>
        <w:t xml:space="preserve"> πολυφασικής </w:t>
      </w:r>
      <w:r w:rsidRPr="5A3ECAF3">
        <w:rPr>
          <w:lang w:val="el-GR"/>
        </w:rPr>
        <w:t xml:space="preserve">διαδικασίας </w:t>
      </w:r>
      <w:r w:rsidR="7AE88D84" w:rsidRPr="5A3ECAF3">
        <w:rPr>
          <w:lang w:val="el-GR"/>
        </w:rPr>
        <w:t>(</w:t>
      </w:r>
      <w:r w:rsidRPr="5A3ECAF3">
        <w:rPr>
          <w:lang w:val="el-GR"/>
        </w:rPr>
        <w:t>π.χ. διαγωνισμός με προεπιλογή και μετέπειτα πρόσκληση για υποβολή προσφορών προς προ</w:t>
      </w:r>
      <w:r w:rsidR="7AE88D84" w:rsidRPr="5A3ECAF3">
        <w:rPr>
          <w:lang w:val="el-GR"/>
        </w:rPr>
        <w:t>-</w:t>
      </w:r>
      <w:r w:rsidRPr="5A3ECAF3">
        <w:rPr>
          <w:lang w:val="el-GR"/>
        </w:rPr>
        <w:t>εγκεκριμένους προμηθευτές, προσκλήσεις υποβολής προσφορών στο πλαίσιο συμβάσεων</w:t>
      </w:r>
      <w:r w:rsidR="7AE88D84" w:rsidRPr="5A3ECAF3">
        <w:rPr>
          <w:lang w:val="el-GR"/>
        </w:rPr>
        <w:t>-</w:t>
      </w:r>
      <w:r w:rsidRPr="5A3ECAF3">
        <w:rPr>
          <w:lang w:val="el-GR"/>
        </w:rPr>
        <w:t>πλαίσιο κα δυναμικών συστημάτων αγορών ή στο πλαίσιο χρήσης ηλεκτρονικών καταλόγων</w:t>
      </w:r>
      <w:r w:rsidR="7AE88D84" w:rsidRPr="5A3ECAF3">
        <w:rPr>
          <w:lang w:val="el-GR"/>
        </w:rPr>
        <w:t>)</w:t>
      </w:r>
      <w:r w:rsidR="080806C7" w:rsidRPr="5A3ECAF3">
        <w:rPr>
          <w:lang w:val="el-GR"/>
        </w:rPr>
        <w:t>. Ο αριθμός των επιμέρους διακηρύξεων που παράγονται στο πλαίσιο μίας ευρύτερης διαδικασίας (και οι σχετικές προσφορές και αξιολογήσεις πρέπει να είναι απεριόριστος)</w:t>
      </w:r>
      <w:r w:rsidR="7AE88D84" w:rsidRPr="5A3ECAF3">
        <w:rPr>
          <w:lang w:val="el-GR"/>
        </w:rPr>
        <w:t>.</w:t>
      </w:r>
    </w:p>
    <w:p w14:paraId="166EFC1A" w14:textId="7510FB70" w:rsidR="005D02F0" w:rsidRDefault="005D02F0" w:rsidP="00F95DCD">
      <w:pPr>
        <w:rPr>
          <w:lang w:val="el-GR"/>
        </w:rPr>
      </w:pPr>
      <w:r>
        <w:rPr>
          <w:lang w:val="el-GR"/>
        </w:rPr>
        <w:t>Οι προαναφερόμενες προσκλήσεις/διακηρύξεις θα πρέπει να ομαδοποιούνται σε αυτόνομες ενότητες ως τμήματα/φάσ</w:t>
      </w:r>
      <w:r w:rsidR="00CB4B96">
        <w:rPr>
          <w:lang w:val="el-GR"/>
        </w:rPr>
        <w:t>ει</w:t>
      </w:r>
      <w:r>
        <w:rPr>
          <w:lang w:val="el-GR"/>
        </w:rPr>
        <w:t>ς της ίδιας διαδικασίας.</w:t>
      </w:r>
    </w:p>
    <w:p w14:paraId="2DF18ACF" w14:textId="77777777" w:rsidR="00963AF9" w:rsidRDefault="00963AF9" w:rsidP="00F95DCD">
      <w:pPr>
        <w:rPr>
          <w:lang w:val="el-GR"/>
        </w:rPr>
      </w:pPr>
    </w:p>
    <w:p w14:paraId="4C03DBBB" w14:textId="59949296" w:rsidR="0023284B" w:rsidRPr="00BE0F03" w:rsidRDefault="00C441F3"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612" w:name="_Toc121404615"/>
      <w:bookmarkStart w:id="613" w:name="_Toc126068962"/>
      <w:r w:rsidR="0023284B" w:rsidRPr="00BE0F03">
        <w:rPr>
          <w:rFonts w:cs="Tahoma"/>
          <w:szCs w:val="22"/>
          <w:lang w:val="el-GR"/>
        </w:rPr>
        <w:t>Σύνταξη προδιαγραφών</w:t>
      </w:r>
      <w:bookmarkEnd w:id="612"/>
      <w:bookmarkEnd w:id="613"/>
    </w:p>
    <w:p w14:paraId="6BBB6AF6" w14:textId="7EBE4204" w:rsidR="009C362C" w:rsidRDefault="009C362C" w:rsidP="001E3F97">
      <w:pPr>
        <w:spacing w:line="276" w:lineRule="auto"/>
        <w:rPr>
          <w:lang w:val="el-GR"/>
        </w:rPr>
      </w:pPr>
      <w:r>
        <w:rPr>
          <w:lang w:val="el-GR"/>
        </w:rPr>
        <w:t>Οι αναθέτουσες αρχές καταχωρούν πίνακα τεχνικών προδιαγραφών για την αξιολόγηση των προς προμήθεια αγαθών και υπηρεσιών.</w:t>
      </w:r>
    </w:p>
    <w:p w14:paraId="561538C4" w14:textId="1812C610" w:rsidR="00D1416E" w:rsidRDefault="009C362C" w:rsidP="009C362C">
      <w:pPr>
        <w:rPr>
          <w:lang w:val="el-GR"/>
        </w:rPr>
      </w:pPr>
      <w:r>
        <w:rPr>
          <w:lang w:val="el-GR"/>
        </w:rPr>
        <w:lastRenderedPageBreak/>
        <w:t xml:space="preserve">Για κάθε προδιαγραφή θα πρέπει ορίζεται </w:t>
      </w:r>
      <w:r w:rsidR="00D1416E">
        <w:rPr>
          <w:lang w:val="el-GR"/>
        </w:rPr>
        <w:t>αρίθμηση, περιγραφή σε ελεύθερο κείμενο, οι αποδεκτές απαντήσεις από τους οικονομικούς φορείς, ο τρόπος και η βαρύτητ</w:t>
      </w:r>
      <w:r w:rsidR="00CB4B96">
        <w:rPr>
          <w:lang w:val="el-GR"/>
        </w:rPr>
        <w:t>ά</w:t>
      </w:r>
      <w:r w:rsidR="00D1416E">
        <w:rPr>
          <w:lang w:val="el-GR"/>
        </w:rPr>
        <w:t xml:space="preserve"> </w:t>
      </w:r>
      <w:r w:rsidR="00CB4B96">
        <w:rPr>
          <w:lang w:val="el-GR"/>
        </w:rPr>
        <w:t>τους</w:t>
      </w:r>
      <w:r w:rsidR="00D1416E">
        <w:rPr>
          <w:lang w:val="el-GR"/>
        </w:rPr>
        <w:t xml:space="preserve"> κατά την αξιολόγηση. </w:t>
      </w:r>
    </w:p>
    <w:p w14:paraId="63F77E73" w14:textId="2B5D863C" w:rsidR="009C362C" w:rsidRDefault="00D1416E" w:rsidP="009C362C">
      <w:pPr>
        <w:rPr>
          <w:lang w:val="el-GR"/>
        </w:rPr>
      </w:pPr>
      <w:r>
        <w:rPr>
          <w:lang w:val="el-GR"/>
        </w:rPr>
        <w:t>Θα πρέπει να υπάρχει δυνατότητα ομαδοποίησης των τεχνικών προδιαγραφών σε θεματικές ενότητες</w:t>
      </w:r>
      <w:r w:rsidR="00C441F3">
        <w:rPr>
          <w:lang w:val="el-GR"/>
        </w:rPr>
        <w:t xml:space="preserve"> και υπο-ενότητες</w:t>
      </w:r>
      <w:r w:rsidR="00CB4B96">
        <w:rPr>
          <w:lang w:val="el-GR"/>
        </w:rPr>
        <w:t xml:space="preserve">. </w:t>
      </w:r>
      <w:r>
        <w:rPr>
          <w:lang w:val="el-GR"/>
        </w:rPr>
        <w:t>Θα πρέπει να υποστηρίζεται χρήση πρότυπων τεχνικών προδιαγραφών.</w:t>
      </w:r>
    </w:p>
    <w:p w14:paraId="0A28448F" w14:textId="77777777" w:rsidR="00963AF9" w:rsidRPr="009C362C" w:rsidRDefault="00963AF9" w:rsidP="009C362C">
      <w:pPr>
        <w:rPr>
          <w:lang w:val="el-GR"/>
        </w:rPr>
      </w:pPr>
    </w:p>
    <w:p w14:paraId="4B11851A" w14:textId="4658EEE2" w:rsidR="0023284B" w:rsidRPr="00BE0F03" w:rsidRDefault="0020153E" w:rsidP="00F373CF">
      <w:pPr>
        <w:pStyle w:val="30"/>
        <w:numPr>
          <w:ilvl w:val="2"/>
          <w:numId w:val="63"/>
        </w:numPr>
        <w:spacing w:line="276" w:lineRule="auto"/>
        <w:rPr>
          <w:rFonts w:cs="Tahoma"/>
          <w:szCs w:val="22"/>
          <w:lang w:val="el-GR"/>
        </w:rPr>
      </w:pPr>
      <w:r w:rsidRPr="00BE0F03">
        <w:rPr>
          <w:rFonts w:cs="Tahoma"/>
          <w:szCs w:val="22"/>
          <w:lang w:val="el-GR"/>
        </w:rPr>
        <w:t xml:space="preserve"> </w:t>
      </w:r>
      <w:bookmarkStart w:id="614" w:name="_Toc121404616"/>
      <w:bookmarkStart w:id="615" w:name="_Toc126068963"/>
      <w:r w:rsidR="0023284B" w:rsidRPr="00BE0F03">
        <w:rPr>
          <w:rFonts w:cs="Tahoma"/>
          <w:szCs w:val="22"/>
          <w:lang w:val="el-GR"/>
        </w:rPr>
        <w:t>Σύνταξη πρότυπου πίνακα οικονομικής προσφοράς</w:t>
      </w:r>
      <w:bookmarkEnd w:id="614"/>
      <w:bookmarkEnd w:id="615"/>
    </w:p>
    <w:p w14:paraId="5C06004A" w14:textId="3DF382B7" w:rsidR="00E9125D" w:rsidRDefault="00D1416E" w:rsidP="00D1416E">
      <w:pPr>
        <w:rPr>
          <w:lang w:val="el-GR"/>
        </w:rPr>
      </w:pPr>
      <w:r>
        <w:rPr>
          <w:lang w:val="el-GR"/>
        </w:rPr>
        <w:t>Οι αναθέτουσες αρχές συντάσσουν</w:t>
      </w:r>
      <w:r w:rsidR="00E9125D">
        <w:rPr>
          <w:lang w:val="el-GR"/>
        </w:rPr>
        <w:t xml:space="preserve">/καταχωρούν στο σύστημα </w:t>
      </w:r>
      <w:r>
        <w:rPr>
          <w:lang w:val="el-GR"/>
        </w:rPr>
        <w:t xml:space="preserve">πίνακα / υπόδειγμα οικονομικής προσφοράς. </w:t>
      </w:r>
    </w:p>
    <w:p w14:paraId="5CD13847" w14:textId="3E282F8E" w:rsidR="00D1416E" w:rsidRDefault="00D1416E" w:rsidP="00D1416E">
      <w:pPr>
        <w:rPr>
          <w:lang w:val="el-GR"/>
        </w:rPr>
      </w:pPr>
      <w:r>
        <w:rPr>
          <w:lang w:val="el-GR"/>
        </w:rPr>
        <w:t>Σε αυτ</w:t>
      </w:r>
      <w:r w:rsidR="00CB4B96">
        <w:rPr>
          <w:lang w:val="el-GR"/>
        </w:rPr>
        <w:t>όν</w:t>
      </w:r>
      <w:r>
        <w:rPr>
          <w:lang w:val="el-GR"/>
        </w:rPr>
        <w:t xml:space="preserve"> ορίζουν </w:t>
      </w:r>
      <w:r w:rsidR="00E9125D">
        <w:rPr>
          <w:lang w:val="el-GR"/>
        </w:rPr>
        <w:t xml:space="preserve">για </w:t>
      </w:r>
      <w:r>
        <w:rPr>
          <w:lang w:val="el-GR"/>
        </w:rPr>
        <w:t xml:space="preserve">τα προς προμήθεια αγαθά και υπηρεσίες, </w:t>
      </w:r>
      <w:r w:rsidR="00E9125D">
        <w:rPr>
          <w:lang w:val="el-GR"/>
        </w:rPr>
        <w:t xml:space="preserve">σύντομη περιγραφή, </w:t>
      </w:r>
      <w:r>
        <w:rPr>
          <w:lang w:val="el-GR"/>
        </w:rPr>
        <w:t>μονάδες μέτρησης, ποσότητες,</w:t>
      </w:r>
      <w:r w:rsidR="00E9125D">
        <w:rPr>
          <w:lang w:val="el-GR"/>
        </w:rPr>
        <w:t xml:space="preserve"> </w:t>
      </w:r>
      <w:r w:rsidR="00080B23">
        <w:rPr>
          <w:lang w:val="en-US"/>
        </w:rPr>
        <w:t>CPV</w:t>
      </w:r>
      <w:r w:rsidR="00080B23" w:rsidRPr="00080B23">
        <w:rPr>
          <w:lang w:val="el-GR"/>
        </w:rPr>
        <w:t xml:space="preserve"> </w:t>
      </w:r>
      <w:r>
        <w:rPr>
          <w:lang w:val="el-GR"/>
        </w:rPr>
        <w:t xml:space="preserve">κωδικούς </w:t>
      </w:r>
      <w:r w:rsidR="00080B23">
        <w:rPr>
          <w:lang w:val="el-GR"/>
        </w:rPr>
        <w:t xml:space="preserve">για όλα </w:t>
      </w:r>
      <w:r>
        <w:rPr>
          <w:lang w:val="el-GR"/>
        </w:rPr>
        <w:t>τ</w:t>
      </w:r>
      <w:r w:rsidR="00CB4B96">
        <w:rPr>
          <w:lang w:val="el-GR"/>
        </w:rPr>
        <w:t>α</w:t>
      </w:r>
      <w:r>
        <w:rPr>
          <w:lang w:val="el-GR"/>
        </w:rPr>
        <w:t xml:space="preserve"> </w:t>
      </w:r>
      <w:r w:rsidR="00080B23">
        <w:rPr>
          <w:lang w:val="el-GR"/>
        </w:rPr>
        <w:t>αγαθ</w:t>
      </w:r>
      <w:r w:rsidR="00CB4B96">
        <w:rPr>
          <w:lang w:val="el-GR"/>
        </w:rPr>
        <w:t>ά</w:t>
      </w:r>
      <w:r w:rsidR="00080B23">
        <w:rPr>
          <w:lang w:val="el-GR"/>
        </w:rPr>
        <w:t xml:space="preserve"> και υπηρεσίες, </w:t>
      </w:r>
      <w:r w:rsidR="00CB4B96">
        <w:rPr>
          <w:lang w:val="el-GR"/>
        </w:rPr>
        <w:t xml:space="preserve">τουλάχιστον 3 </w:t>
      </w:r>
      <w:r w:rsidR="00080B23">
        <w:rPr>
          <w:lang w:val="el-GR"/>
        </w:rPr>
        <w:t>άλλους κωδικούς τυποποίησης (</w:t>
      </w:r>
      <w:r w:rsidR="00E9125D">
        <w:rPr>
          <w:lang w:val="el-GR"/>
        </w:rPr>
        <w:t>προαιρετικά/</w:t>
      </w:r>
      <w:r w:rsidR="00080B23">
        <w:rPr>
          <w:lang w:val="el-GR"/>
        </w:rPr>
        <w:t>αν αυτό είναι απαραίτητο)</w:t>
      </w:r>
      <w:r w:rsidR="00AB485A">
        <w:rPr>
          <w:lang w:val="el-GR"/>
        </w:rPr>
        <w:t xml:space="preserve">, προϋπολογισμό ανά αγαθό ή/και υπηρεσία (κατ’ ελάχιστο για κάθε </w:t>
      </w:r>
      <w:r w:rsidR="00443DA6">
        <w:rPr>
          <w:lang w:val="el-GR"/>
        </w:rPr>
        <w:t xml:space="preserve">κωδικό </w:t>
      </w:r>
      <w:r w:rsidR="00443DA6">
        <w:rPr>
          <w:lang w:val="en-US"/>
        </w:rPr>
        <w:t>CPV</w:t>
      </w:r>
      <w:r w:rsidR="00443DA6" w:rsidRPr="00443DA6">
        <w:rPr>
          <w:lang w:val="el-GR"/>
        </w:rPr>
        <w:t xml:space="preserve"> </w:t>
      </w:r>
      <w:r w:rsidR="00443DA6">
        <w:rPr>
          <w:lang w:val="el-GR"/>
        </w:rPr>
        <w:t>που δηλώνεται)</w:t>
      </w:r>
      <w:r w:rsidR="00E9125D">
        <w:rPr>
          <w:lang w:val="el-GR"/>
        </w:rPr>
        <w:t xml:space="preserve"> και συνολικό προϋπολογισμό για τον διαγωνισμό.</w:t>
      </w:r>
    </w:p>
    <w:p w14:paraId="7814FE70" w14:textId="77777777" w:rsidR="00963AF9" w:rsidRPr="00443DA6" w:rsidRDefault="00963AF9" w:rsidP="00D1416E">
      <w:pPr>
        <w:rPr>
          <w:lang w:val="el-GR"/>
        </w:rPr>
      </w:pPr>
    </w:p>
    <w:p w14:paraId="7A2C0D0F" w14:textId="7D23F04A" w:rsidR="0023284B" w:rsidRPr="002F2C65" w:rsidRDefault="0020153E" w:rsidP="00F373CF">
      <w:pPr>
        <w:pStyle w:val="30"/>
        <w:numPr>
          <w:ilvl w:val="2"/>
          <w:numId w:val="63"/>
        </w:numPr>
        <w:spacing w:line="276" w:lineRule="auto"/>
        <w:rPr>
          <w:rFonts w:cs="Tahoma"/>
          <w:szCs w:val="22"/>
          <w:lang w:val="el-GR"/>
        </w:rPr>
      </w:pPr>
      <w:r w:rsidRPr="002F2C65">
        <w:rPr>
          <w:rFonts w:cs="Tahoma"/>
          <w:szCs w:val="22"/>
          <w:lang w:val="el-GR"/>
        </w:rPr>
        <w:t xml:space="preserve"> </w:t>
      </w:r>
      <w:bookmarkStart w:id="616" w:name="_Toc121404617"/>
      <w:bookmarkStart w:id="617" w:name="_Toc126068964"/>
      <w:r w:rsidR="009D7756">
        <w:rPr>
          <w:rFonts w:cs="Tahoma"/>
          <w:szCs w:val="22"/>
          <w:lang w:val="el-GR"/>
        </w:rPr>
        <w:t xml:space="preserve">Διαβούλευση - </w:t>
      </w:r>
      <w:r w:rsidR="0023284B" w:rsidRPr="002F2C65">
        <w:rPr>
          <w:rFonts w:cs="Tahoma"/>
          <w:szCs w:val="22"/>
          <w:lang w:val="el-GR"/>
        </w:rPr>
        <w:t>Δημοσίευση – Αποστολή πρόσκλησης</w:t>
      </w:r>
      <w:bookmarkEnd w:id="616"/>
      <w:bookmarkEnd w:id="617"/>
    </w:p>
    <w:p w14:paraId="1415DB6F" w14:textId="1246F8A6" w:rsidR="007A3C10" w:rsidRPr="00D477E2" w:rsidRDefault="00BF5283" w:rsidP="0020153E">
      <w:pPr>
        <w:rPr>
          <w:lang w:val="el-GR"/>
        </w:rPr>
      </w:pPr>
      <w:r w:rsidRPr="00D477E2">
        <w:rPr>
          <w:lang w:val="el-GR"/>
        </w:rPr>
        <w:t>Το σύστημα θα πρέπει να υποστηρίζει διαδικασία ανοιχτής διαβούλευσης</w:t>
      </w:r>
      <w:r w:rsidR="00B5295C">
        <w:rPr>
          <w:lang w:val="el-GR"/>
        </w:rPr>
        <w:t>,</w:t>
      </w:r>
      <w:r w:rsidRPr="00D477E2">
        <w:rPr>
          <w:lang w:val="el-GR"/>
        </w:rPr>
        <w:t xml:space="preserve"> δηλαδή δημοσίευση σε δικτυακό τόπο του ΕΣΗΔΗΣ (προαιρετικά και σε άλλους δικτυακούς τόπους με χρήση ηλεκτρονικών υπηρεσιών διαλειτουργικότητας)</w:t>
      </w:r>
      <w:r w:rsidR="00B5295C">
        <w:rPr>
          <w:lang w:val="el-GR"/>
        </w:rPr>
        <w:t>,</w:t>
      </w:r>
      <w:r w:rsidRPr="00D477E2">
        <w:rPr>
          <w:lang w:val="el-GR"/>
        </w:rPr>
        <w:t xml:space="preserve"> των τεχνικών προδιαγραφών ή της όλης διακήρυξης και συλλογή σχολίων από οικονομικούς φορείς και άλλους εμπλεκόμενους</w:t>
      </w:r>
      <w:r w:rsidR="00B5295C">
        <w:rPr>
          <w:lang w:val="el-GR"/>
        </w:rPr>
        <w:t>,</w:t>
      </w:r>
      <w:r w:rsidRPr="00D477E2">
        <w:rPr>
          <w:lang w:val="el-GR"/>
        </w:rPr>
        <w:t xml:space="preserve"> οι οποίοι θα τα</w:t>
      </w:r>
      <w:r w:rsidR="00B5295C">
        <w:rPr>
          <w:lang w:val="el-GR"/>
        </w:rPr>
        <w:t>υ</w:t>
      </w:r>
      <w:r w:rsidRPr="00D477E2">
        <w:rPr>
          <w:lang w:val="el-GR"/>
        </w:rPr>
        <w:t xml:space="preserve">τοποιούνται με τον ανάλογο πρόσφορο μηχανισμό (υπηρεσίες οAuth που παρέχει το Taxisnet ή άλλο μηχανισμό για εμπλεκόμενους που δεν διαθέτουν </w:t>
      </w:r>
      <w:r w:rsidR="00B5295C">
        <w:rPr>
          <w:lang w:val="el-GR"/>
        </w:rPr>
        <w:t>ε</w:t>
      </w:r>
      <w:r w:rsidRPr="00D477E2">
        <w:rPr>
          <w:lang w:val="el-GR"/>
        </w:rPr>
        <w:t xml:space="preserve">λληνικό ΑΦΜ). </w:t>
      </w:r>
    </w:p>
    <w:p w14:paraId="354D5A17" w14:textId="557086ED" w:rsidR="0020153E" w:rsidRPr="00664CA7" w:rsidRDefault="00080B23" w:rsidP="0020153E">
      <w:pPr>
        <w:rPr>
          <w:lang w:val="el-GR"/>
        </w:rPr>
      </w:pPr>
      <w:r>
        <w:rPr>
          <w:lang w:val="el-GR"/>
        </w:rPr>
        <w:t>Μετά την ολοκλήρωση της σύνταξης των παραπάνω</w:t>
      </w:r>
      <w:r w:rsidR="00B5295C">
        <w:rPr>
          <w:lang w:val="el-GR"/>
        </w:rPr>
        <w:t>,</w:t>
      </w:r>
      <w:r>
        <w:rPr>
          <w:lang w:val="el-GR"/>
        </w:rPr>
        <w:t xml:space="preserve"> </w:t>
      </w:r>
      <w:r w:rsidR="007A3C10">
        <w:rPr>
          <w:lang w:val="el-GR"/>
        </w:rPr>
        <w:t>οι αναθέτουσες αρχές εκτελούν τη διαδικασία δημοσίευσης τ</w:t>
      </w:r>
      <w:r w:rsidR="00664CA7">
        <w:rPr>
          <w:lang w:val="el-GR"/>
        </w:rPr>
        <w:t>η</w:t>
      </w:r>
      <w:r w:rsidR="007A3C10">
        <w:rPr>
          <w:lang w:val="el-GR"/>
        </w:rPr>
        <w:t xml:space="preserve">ς </w:t>
      </w:r>
      <w:r w:rsidR="00BF5283">
        <w:rPr>
          <w:lang w:val="el-GR"/>
        </w:rPr>
        <w:t>διακήρυξης</w:t>
      </w:r>
      <w:r w:rsidR="007A3C10">
        <w:rPr>
          <w:lang w:val="el-GR"/>
        </w:rPr>
        <w:t xml:space="preserve"> </w:t>
      </w:r>
      <w:r w:rsidR="00664CA7">
        <w:rPr>
          <w:lang w:val="el-GR"/>
        </w:rPr>
        <w:t>σύμφωνα</w:t>
      </w:r>
      <w:r w:rsidR="007A3C10">
        <w:rPr>
          <w:lang w:val="el-GR"/>
        </w:rPr>
        <w:t xml:space="preserve"> με τα προβλεπόμενα </w:t>
      </w:r>
      <w:r w:rsidR="00664CA7">
        <w:rPr>
          <w:lang w:val="el-GR"/>
        </w:rPr>
        <w:t>σ</w:t>
      </w:r>
      <w:r w:rsidR="007A3C10">
        <w:rPr>
          <w:lang w:val="el-GR"/>
        </w:rPr>
        <w:t>το νομοθετικό πλαίσιο</w:t>
      </w:r>
      <w:r w:rsidR="00B5295C">
        <w:rPr>
          <w:lang w:val="el-GR"/>
        </w:rPr>
        <w:t>,</w:t>
      </w:r>
      <w:r w:rsidR="007A3C10">
        <w:rPr>
          <w:lang w:val="el-GR"/>
        </w:rPr>
        <w:t xml:space="preserve"> για τον συγκεκριμένο τύπο της διαδικασίας</w:t>
      </w:r>
      <w:r w:rsidR="00664CA7">
        <w:rPr>
          <w:lang w:val="el-GR"/>
        </w:rPr>
        <w:t xml:space="preserve"> και τη διακήρυξη</w:t>
      </w:r>
      <w:r w:rsidR="00B5295C">
        <w:rPr>
          <w:lang w:val="el-GR"/>
        </w:rPr>
        <w:t>.</w:t>
      </w:r>
    </w:p>
    <w:p w14:paraId="1C8E42B2" w14:textId="4E392C71" w:rsidR="007A3C10" w:rsidRDefault="007A3C10" w:rsidP="0020153E">
      <w:pPr>
        <w:rPr>
          <w:lang w:val="el-GR"/>
        </w:rPr>
      </w:pPr>
      <w:r>
        <w:rPr>
          <w:lang w:val="el-GR"/>
        </w:rPr>
        <w:t xml:space="preserve">Η διαδικασία </w:t>
      </w:r>
      <w:r w:rsidR="00664CA7">
        <w:rPr>
          <w:lang w:val="el-GR"/>
        </w:rPr>
        <w:t>δημοσίευσης</w:t>
      </w:r>
      <w:r>
        <w:rPr>
          <w:lang w:val="el-GR"/>
        </w:rPr>
        <w:t xml:space="preserve"> θα πρέπει να περιλαμβάνει ως σαφή στάδια</w:t>
      </w:r>
      <w:r w:rsidR="00B5295C">
        <w:rPr>
          <w:lang w:val="el-GR"/>
        </w:rPr>
        <w:t>,</w:t>
      </w:r>
      <w:r>
        <w:rPr>
          <w:lang w:val="el-GR"/>
        </w:rPr>
        <w:t xml:space="preserve"> την εκτέλεση των απαραίτητων ενεργειών δημοσιότητας </w:t>
      </w:r>
      <w:r w:rsidR="00BF5283">
        <w:rPr>
          <w:lang w:val="el-GR"/>
        </w:rPr>
        <w:t>με τη σειρά που προβλέπεται στο νομικό πλαίσιο</w:t>
      </w:r>
      <w:r w:rsidR="003F3DDA">
        <w:rPr>
          <w:lang w:val="el-GR"/>
        </w:rPr>
        <w:t>,</w:t>
      </w:r>
      <w:r w:rsidR="00BF5283">
        <w:rPr>
          <w:lang w:val="el-GR"/>
        </w:rPr>
        <w:t xml:space="preserve"> </w:t>
      </w:r>
      <w:r>
        <w:rPr>
          <w:lang w:val="el-GR"/>
        </w:rPr>
        <w:t>δηλαδή κατ’ ελάχιστον την ανάρτηση στο ΚΗΜΔΗΣ, την αποστολή των σχετικών ενημερώσεων στις υπηρεσίες της ΕΕ και την ενημέρωση των σχετικών ΟΠΣ χρηματοδότησης (ΟΠΣ ΕΣΠΑ, ΟΠΣ ΤΑ κ.α) μέσω υπηρεσιών διαλειτουργικότητας.</w:t>
      </w:r>
    </w:p>
    <w:p w14:paraId="5264EE82" w14:textId="6D8240FD" w:rsidR="00142C08" w:rsidRPr="00142C08" w:rsidRDefault="00142C08" w:rsidP="0020153E">
      <w:pPr>
        <w:rPr>
          <w:lang w:val="el-GR"/>
        </w:rPr>
      </w:pPr>
      <w:r>
        <w:rPr>
          <w:lang w:val="el-GR"/>
        </w:rPr>
        <w:t>Τα δημοσιευμένα στοιχεία θα πρέπει να μπορούν να αντληθούν από το σύστημα</w:t>
      </w:r>
      <w:r w:rsidR="003F3DDA">
        <w:rPr>
          <w:lang w:val="el-GR"/>
        </w:rPr>
        <w:t>,</w:t>
      </w:r>
      <w:r>
        <w:rPr>
          <w:lang w:val="el-GR"/>
        </w:rPr>
        <w:t xml:space="preserve"> μέσω ηλεκτρονικών υπηρεσιών επικοινωνίας μέσω διαδικτύου (</w:t>
      </w:r>
      <w:r>
        <w:rPr>
          <w:lang w:val="en-US"/>
        </w:rPr>
        <w:t>Web</w:t>
      </w:r>
      <w:r w:rsidRPr="00142C08">
        <w:rPr>
          <w:lang w:val="el-GR"/>
        </w:rPr>
        <w:t xml:space="preserve"> </w:t>
      </w:r>
      <w:r>
        <w:rPr>
          <w:lang w:val="en-US"/>
        </w:rPr>
        <w:t>Services</w:t>
      </w:r>
      <w:r w:rsidRPr="00142C08">
        <w:rPr>
          <w:lang w:val="el-GR"/>
        </w:rPr>
        <w:t xml:space="preserve">) </w:t>
      </w:r>
      <w:r>
        <w:rPr>
          <w:lang w:val="el-GR"/>
        </w:rPr>
        <w:t>και με άλλους τρόπους (π.χ. εξαγωγή αρχείων .</w:t>
      </w:r>
      <w:r>
        <w:rPr>
          <w:lang w:val="en-US"/>
        </w:rPr>
        <w:t>csv</w:t>
      </w:r>
      <w:r w:rsidRPr="00142C08">
        <w:rPr>
          <w:lang w:val="el-GR"/>
        </w:rPr>
        <w:t>)</w:t>
      </w:r>
      <w:r>
        <w:rPr>
          <w:lang w:val="el-GR"/>
        </w:rPr>
        <w:t>.</w:t>
      </w:r>
    </w:p>
    <w:p w14:paraId="566D2F6B" w14:textId="026ACD23" w:rsidR="00BF5283" w:rsidRDefault="00BF5283" w:rsidP="0020153E">
      <w:pPr>
        <w:rPr>
          <w:lang w:val="el-GR"/>
        </w:rPr>
      </w:pPr>
      <w:r>
        <w:rPr>
          <w:lang w:val="el-GR"/>
        </w:rPr>
        <w:t>Όλες οι ενέργειες των χρηστών και αυτές που εκτελεί το σύστημα αυτόματα στο πλαίσιο οδηγιών που καταχωρούν στο σύστημα</w:t>
      </w:r>
      <w:r w:rsidR="003F3DDA">
        <w:rPr>
          <w:lang w:val="el-GR"/>
        </w:rPr>
        <w:t>,</w:t>
      </w:r>
      <w:r>
        <w:rPr>
          <w:lang w:val="el-GR"/>
        </w:rPr>
        <w:t xml:space="preserve"> απαιτείται να καταγράφονται σε ιστορικό αρχείο και </w:t>
      </w:r>
      <w:r w:rsidR="003F3DDA">
        <w:rPr>
          <w:lang w:val="el-GR"/>
        </w:rPr>
        <w:t xml:space="preserve">να </w:t>
      </w:r>
      <w:r w:rsidR="0007287E">
        <w:rPr>
          <w:lang w:val="el-GR"/>
        </w:rPr>
        <w:t xml:space="preserve">γίνεται βεβαιωμένη χρονοσήμανση </w:t>
      </w:r>
      <w:r w:rsidR="003F3DDA">
        <w:rPr>
          <w:lang w:val="el-GR"/>
        </w:rPr>
        <w:t>τους,</w:t>
      </w:r>
      <w:r w:rsidR="0007287E">
        <w:rPr>
          <w:lang w:val="el-GR"/>
        </w:rPr>
        <w:t xml:space="preserve"> με χρήση πιστοποιημένων ηλεκτρονικών υπηρεσιών χρονοσήμανσης που προμηθεύεται και θα παράσχει το Ελληνικό κράτος</w:t>
      </w:r>
      <w:r w:rsidR="003F3DDA">
        <w:rPr>
          <w:lang w:val="el-GR"/>
        </w:rPr>
        <w:t>.</w:t>
      </w:r>
      <w:r w:rsidR="0007287E">
        <w:rPr>
          <w:lang w:val="el-GR"/>
        </w:rPr>
        <w:t xml:space="preserve"> </w:t>
      </w:r>
    </w:p>
    <w:p w14:paraId="575FC5F5" w14:textId="103A35A1" w:rsidR="002F2C65" w:rsidRDefault="002F2C65" w:rsidP="0020153E">
      <w:pPr>
        <w:rPr>
          <w:lang w:val="el-GR"/>
        </w:rPr>
      </w:pPr>
    </w:p>
    <w:p w14:paraId="06FDF7C2" w14:textId="757C8ECE"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18" w:name="_Toc121404618"/>
      <w:bookmarkStart w:id="619" w:name="_Ref121998697"/>
      <w:bookmarkStart w:id="620" w:name="_Toc126068965"/>
      <w:r w:rsidRPr="00E95127">
        <w:rPr>
          <w:rFonts w:cs="Tahoma"/>
          <w:lang w:val="el-GR"/>
        </w:rPr>
        <w:t xml:space="preserve">Εκτέλεση </w:t>
      </w:r>
      <w:r w:rsidR="00675E9F" w:rsidRPr="00E95127">
        <w:rPr>
          <w:rFonts w:cs="Tahoma"/>
          <w:lang w:val="el-GR"/>
        </w:rPr>
        <w:t>Δ</w:t>
      </w:r>
      <w:r w:rsidRPr="00E95127">
        <w:rPr>
          <w:rFonts w:cs="Tahoma"/>
          <w:lang w:val="el-GR"/>
        </w:rPr>
        <w:t>ιαπραγματεύσεων (ανοιχτών κλειστών διαγωνισμών, εκτελεστικών διαγωνισμών</w:t>
      </w:r>
      <w:r w:rsidR="003F3DDA">
        <w:rPr>
          <w:rFonts w:cs="Tahoma"/>
          <w:lang w:val="el-GR"/>
        </w:rPr>
        <w:t>,</w:t>
      </w:r>
      <w:r w:rsidRPr="00E95127">
        <w:rPr>
          <w:rFonts w:cs="Tahoma"/>
          <w:lang w:val="el-GR"/>
        </w:rPr>
        <w:t xml:space="preserve"> συμφωνιών πλαίσιο και δυναμικών συστημάτων αγορών)</w:t>
      </w:r>
      <w:bookmarkEnd w:id="618"/>
      <w:bookmarkEnd w:id="619"/>
      <w:bookmarkEnd w:id="620"/>
    </w:p>
    <w:p w14:paraId="5988CC15" w14:textId="564C6246" w:rsidR="00FA3325" w:rsidRDefault="00FA3325" w:rsidP="00FA3325">
      <w:pPr>
        <w:rPr>
          <w:lang w:val="el"/>
        </w:rPr>
      </w:pPr>
      <w:r w:rsidRPr="00E95127">
        <w:rPr>
          <w:lang w:val="el"/>
        </w:rPr>
        <w:t xml:space="preserve">Το σύστημα απαιτείται να παρέχει </w:t>
      </w:r>
      <w:r w:rsidRPr="00E95127">
        <w:rPr>
          <w:lang w:val="el-GR"/>
        </w:rPr>
        <w:t xml:space="preserve">τις </w:t>
      </w:r>
      <w:r w:rsidRPr="00E95127">
        <w:rPr>
          <w:lang w:val="el"/>
        </w:rPr>
        <w:t>ηλεκτρονικές υπηρεσίες και να συμμορφώνεται με τις</w:t>
      </w:r>
      <w:r w:rsidRPr="00FA3325">
        <w:rPr>
          <w:lang w:val="el"/>
        </w:rPr>
        <w:t xml:space="preserve"> παρακάτω αναφερόμενες απαιτήσεις</w:t>
      </w:r>
      <w:r w:rsidR="00E0658B">
        <w:rPr>
          <w:lang w:val="el"/>
        </w:rPr>
        <w:t>,</w:t>
      </w:r>
      <w:r w:rsidRPr="00FA3325">
        <w:rPr>
          <w:lang w:val="el"/>
        </w:rPr>
        <w:t xml:space="preserve"> για την υποστήριξη και εκτέλεση των ακόλουθων διαδικασιών προετοιμασίας διαπραγμάτευσης με οικονομικούς φορείς</w:t>
      </w:r>
      <w:r w:rsidR="00E0658B">
        <w:rPr>
          <w:lang w:val="el"/>
        </w:rPr>
        <w:t>, καθώς και</w:t>
      </w:r>
      <w:r w:rsidRPr="00FA3325">
        <w:rPr>
          <w:lang w:val="el"/>
        </w:rPr>
        <w:t xml:space="preserve"> σύνταξης διακήρυξης  για όλους τους τύπους διαδικασιών που προβλέπονται στο νομικό πλαίσιο. </w:t>
      </w:r>
    </w:p>
    <w:p w14:paraId="3B12C127" w14:textId="4B62F7DD" w:rsidR="00FA3325" w:rsidRPr="00FA3325" w:rsidRDefault="0009602E" w:rsidP="00FA3325">
      <w:pPr>
        <w:rPr>
          <w:highlight w:val="yellow"/>
          <w:lang w:val="el"/>
        </w:rPr>
      </w:pPr>
      <w:r>
        <w:rPr>
          <w:lang w:val="el"/>
        </w:rPr>
        <w:lastRenderedPageBreak/>
        <w:t>Για όλες τις διαδικασίες που περιγράφονται στις ακόλουθες παραγράφους</w:t>
      </w:r>
      <w:r w:rsidR="00E0658B">
        <w:rPr>
          <w:lang w:val="el"/>
        </w:rPr>
        <w:t>,</w:t>
      </w:r>
      <w:r>
        <w:rPr>
          <w:lang w:val="el"/>
        </w:rPr>
        <w:t xml:space="preserve"> απαιτείται να παρέχεται  η λειτουργικότητα</w:t>
      </w:r>
      <w:r w:rsidR="00E0658B">
        <w:rPr>
          <w:lang w:val="el"/>
        </w:rPr>
        <w:t>.</w:t>
      </w:r>
    </w:p>
    <w:p w14:paraId="581671F7" w14:textId="7BC64C24" w:rsidR="0023284B" w:rsidRPr="004929A1" w:rsidRDefault="00FA3325"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21" w:name="_Toc121404619"/>
      <w:bookmarkStart w:id="622" w:name="_Toc126068966"/>
      <w:r w:rsidR="0023284B" w:rsidRPr="004929A1">
        <w:rPr>
          <w:rFonts w:cs="Tahoma"/>
          <w:szCs w:val="22"/>
          <w:lang w:val="el-GR"/>
        </w:rPr>
        <w:t>Διαχείριση αιτημάτων Ο</w:t>
      </w:r>
      <w:r w:rsidR="00B01788">
        <w:rPr>
          <w:rFonts w:cs="Tahoma"/>
          <w:szCs w:val="22"/>
          <w:lang w:val="el-GR"/>
        </w:rPr>
        <w:t xml:space="preserve">ικονομικών </w:t>
      </w:r>
      <w:r w:rsidR="0023284B" w:rsidRPr="004929A1">
        <w:rPr>
          <w:rFonts w:cs="Tahoma"/>
          <w:szCs w:val="22"/>
          <w:lang w:val="el-GR"/>
        </w:rPr>
        <w:t>Φ</w:t>
      </w:r>
      <w:r w:rsidR="00B01788">
        <w:rPr>
          <w:rFonts w:cs="Tahoma"/>
          <w:szCs w:val="22"/>
          <w:lang w:val="el-GR"/>
        </w:rPr>
        <w:t>ορέων (ΟΦ)</w:t>
      </w:r>
      <w:r w:rsidR="0023284B" w:rsidRPr="004929A1">
        <w:rPr>
          <w:rFonts w:cs="Tahoma"/>
          <w:szCs w:val="22"/>
          <w:lang w:val="el-GR"/>
        </w:rPr>
        <w:t xml:space="preserve"> πριν την υποβολή προσφορών</w:t>
      </w:r>
      <w:bookmarkEnd w:id="621"/>
      <w:bookmarkEnd w:id="622"/>
      <w:r w:rsidR="0023284B" w:rsidRPr="004929A1">
        <w:rPr>
          <w:rFonts w:cs="Tahoma"/>
          <w:szCs w:val="22"/>
          <w:lang w:val="el-GR"/>
        </w:rPr>
        <w:t xml:space="preserve"> </w:t>
      </w:r>
    </w:p>
    <w:p w14:paraId="0E127D7D" w14:textId="59C5CBB9" w:rsidR="00806054" w:rsidRDefault="00FA3325" w:rsidP="00FA3325">
      <w:pPr>
        <w:rPr>
          <w:lang w:val="el-GR"/>
        </w:rPr>
      </w:pPr>
      <w:r>
        <w:rPr>
          <w:lang w:val="el-GR"/>
        </w:rPr>
        <w:t>Μετά τη δημοσίευση ή την αποστολή σε συγκεκριμένους οικονομικούς φορείς των διακηρύξεων</w:t>
      </w:r>
      <w:r w:rsidR="00E0658B">
        <w:rPr>
          <w:lang w:val="el-GR"/>
        </w:rPr>
        <w:t>,</w:t>
      </w:r>
      <w:r>
        <w:rPr>
          <w:lang w:val="el-GR"/>
        </w:rPr>
        <w:t xml:space="preserve"> </w:t>
      </w:r>
      <w:r w:rsidR="00142C08">
        <w:rPr>
          <w:lang w:val="el-GR"/>
        </w:rPr>
        <w:t xml:space="preserve">μπορούν υποβληθούν αιτήσεις </w:t>
      </w:r>
      <w:r w:rsidR="00207410">
        <w:rPr>
          <w:lang w:val="el-GR"/>
        </w:rPr>
        <w:t>για διευκρινήσεις, ενέργειες της αναθέτουσας αρχής (π.χ. μετάθεση καταληκτικής ημερομηνίας υποβολής προσφορών), άλλες προτάσεις,</w:t>
      </w:r>
      <w:r w:rsidR="00142C08">
        <w:rPr>
          <w:lang w:val="el-GR"/>
        </w:rPr>
        <w:t xml:space="preserve"> προσφυγές και ενστάσεις. Το σύστημα πρέπει να υποστηρίζει την υποβολή των παραπάνω</w:t>
      </w:r>
      <w:r w:rsidR="00E0658B">
        <w:rPr>
          <w:lang w:val="el-GR"/>
        </w:rPr>
        <w:t>,</w:t>
      </w:r>
      <w:r w:rsidR="00142C08">
        <w:rPr>
          <w:lang w:val="el-GR"/>
        </w:rPr>
        <w:t xml:space="preserve"> ανάλογα με τις προβλέψεις του νομικού πλαισίου και το έννομο συμφέρον των υποβαλλόντων αιτήματα.</w:t>
      </w:r>
      <w:r w:rsidR="00207410">
        <w:rPr>
          <w:lang w:val="el-GR"/>
        </w:rPr>
        <w:t xml:space="preserve"> </w:t>
      </w:r>
    </w:p>
    <w:p w14:paraId="61B8F9CA" w14:textId="3BBE4965" w:rsidR="00054E85" w:rsidRPr="00E95127" w:rsidRDefault="00054E85" w:rsidP="00FA3325">
      <w:pPr>
        <w:rPr>
          <w:lang w:val="el-GR"/>
        </w:rPr>
      </w:pPr>
      <w:r w:rsidRPr="00E95127">
        <w:rPr>
          <w:lang w:val="el-GR"/>
        </w:rPr>
        <w:t>Απαιτείται</w:t>
      </w:r>
      <w:r w:rsidR="00B01788" w:rsidRPr="00E95127">
        <w:rPr>
          <w:lang w:val="en-US"/>
        </w:rPr>
        <w:t>:</w:t>
      </w:r>
      <w:r w:rsidR="00207410" w:rsidRPr="00E95127">
        <w:rPr>
          <w:lang w:val="el-GR"/>
        </w:rPr>
        <w:t xml:space="preserve"> </w:t>
      </w:r>
    </w:p>
    <w:p w14:paraId="36BC44B3" w14:textId="5E735B6F" w:rsidR="00054E85" w:rsidRPr="00E95127" w:rsidRDefault="00207410" w:rsidP="00F373CF">
      <w:pPr>
        <w:pStyle w:val="aff"/>
        <w:numPr>
          <w:ilvl w:val="0"/>
          <w:numId w:val="70"/>
        </w:numPr>
        <w:rPr>
          <w:lang w:val="el-GR"/>
        </w:rPr>
      </w:pPr>
      <w:r w:rsidRPr="00E95127">
        <w:rPr>
          <w:lang w:val="el-GR"/>
        </w:rPr>
        <w:t>να καταχωρούνται</w:t>
      </w:r>
      <w:r w:rsidR="00054E85" w:rsidRPr="00E95127">
        <w:rPr>
          <w:lang w:val="el-GR"/>
        </w:rPr>
        <w:t xml:space="preserve"> (αυτόματα από το σύστημα ή υποχρεωτικά από τον χρήστη) </w:t>
      </w:r>
      <w:r w:rsidRPr="00E95127">
        <w:rPr>
          <w:lang w:val="el-GR"/>
        </w:rPr>
        <w:t xml:space="preserve">στοιχεία ταυτοποίησης </w:t>
      </w:r>
      <w:r w:rsidR="00290DE2" w:rsidRPr="00E95127">
        <w:rPr>
          <w:lang w:val="el-GR"/>
        </w:rPr>
        <w:t xml:space="preserve">αυτού που υποβάλει </w:t>
      </w:r>
      <w:r w:rsidRPr="00E95127">
        <w:rPr>
          <w:lang w:val="el-GR"/>
        </w:rPr>
        <w:t xml:space="preserve">και των υποβαλλομένων, </w:t>
      </w:r>
    </w:p>
    <w:p w14:paraId="3BE3B02D" w14:textId="1425683A" w:rsidR="00054E85" w:rsidRPr="00E95127" w:rsidRDefault="00054E85" w:rsidP="00F373CF">
      <w:pPr>
        <w:pStyle w:val="aff"/>
        <w:numPr>
          <w:ilvl w:val="0"/>
          <w:numId w:val="70"/>
        </w:numPr>
        <w:rPr>
          <w:lang w:val="el-GR"/>
        </w:rPr>
      </w:pPr>
      <w:r w:rsidRPr="00E95127">
        <w:rPr>
          <w:lang w:val="el-GR"/>
        </w:rPr>
        <w:t xml:space="preserve">να παρέχεται στους υποβάλλοντες πιστοποίηση της υποβολής και των περιεχομένων </w:t>
      </w:r>
      <w:r w:rsidR="00E0658B">
        <w:rPr>
          <w:lang w:val="el-GR"/>
        </w:rPr>
        <w:t>της,</w:t>
      </w:r>
    </w:p>
    <w:p w14:paraId="0D5C1666" w14:textId="77777777" w:rsidR="00054E85" w:rsidRPr="00E95127" w:rsidRDefault="00207410" w:rsidP="00F373CF">
      <w:pPr>
        <w:pStyle w:val="aff"/>
        <w:numPr>
          <w:ilvl w:val="0"/>
          <w:numId w:val="70"/>
        </w:numPr>
        <w:rPr>
          <w:lang w:val="el-GR"/>
        </w:rPr>
      </w:pPr>
      <w:r w:rsidRPr="00E95127">
        <w:rPr>
          <w:lang w:val="el-GR"/>
        </w:rPr>
        <w:t>να υποστηρίζεται επισύναψη αρχ</w:t>
      </w:r>
      <w:r w:rsidR="00290DE2" w:rsidRPr="00E95127">
        <w:rPr>
          <w:lang w:val="el-GR"/>
        </w:rPr>
        <w:t xml:space="preserve">είων, </w:t>
      </w:r>
    </w:p>
    <w:p w14:paraId="0F4BDE6B" w14:textId="6BBCA2F2" w:rsidR="00054E85" w:rsidRPr="00E95127" w:rsidRDefault="00054E85" w:rsidP="00F373CF">
      <w:pPr>
        <w:pStyle w:val="aff"/>
        <w:numPr>
          <w:ilvl w:val="0"/>
          <w:numId w:val="70"/>
        </w:numPr>
        <w:rPr>
          <w:lang w:val="el-GR"/>
        </w:rPr>
      </w:pPr>
      <w:r w:rsidRPr="00E95127">
        <w:rPr>
          <w:lang w:val="el-GR"/>
        </w:rPr>
        <w:t xml:space="preserve">να γίνεται </w:t>
      </w:r>
      <w:r w:rsidR="00290DE2" w:rsidRPr="00E95127">
        <w:rPr>
          <w:lang w:val="el-GR"/>
        </w:rPr>
        <w:t>χρονοσήμανση της υποβολής και των δεδομένων και συνημμένων</w:t>
      </w:r>
      <w:r w:rsidR="00E0658B">
        <w:rPr>
          <w:lang w:val="el-GR"/>
        </w:rPr>
        <w:t>,</w:t>
      </w:r>
      <w:r w:rsidR="00290DE2" w:rsidRPr="00E95127">
        <w:rPr>
          <w:lang w:val="el-GR"/>
        </w:rPr>
        <w:t xml:space="preserve"> </w:t>
      </w:r>
    </w:p>
    <w:p w14:paraId="2369BA11" w14:textId="183CD7B4" w:rsidR="00290DE2" w:rsidRPr="00054E85" w:rsidRDefault="00054E85" w:rsidP="00F373CF">
      <w:pPr>
        <w:pStyle w:val="aff"/>
        <w:numPr>
          <w:ilvl w:val="0"/>
          <w:numId w:val="70"/>
        </w:numPr>
        <w:rPr>
          <w:lang w:val="el-GR"/>
        </w:rPr>
      </w:pPr>
      <w:r w:rsidRPr="00054E85">
        <w:rPr>
          <w:lang w:val="el-GR"/>
        </w:rPr>
        <w:t xml:space="preserve">να συντηρείται </w:t>
      </w:r>
      <w:r w:rsidR="00290DE2" w:rsidRPr="00054E85">
        <w:rPr>
          <w:lang w:val="el-GR"/>
        </w:rPr>
        <w:t>πλήρες ιστορικό αρχείο.</w:t>
      </w:r>
    </w:p>
    <w:p w14:paraId="6DE3AA9B" w14:textId="2CC344E4" w:rsidR="00FA3325" w:rsidRDefault="00290DE2" w:rsidP="00FA3325">
      <w:pPr>
        <w:rPr>
          <w:lang w:val="el-GR"/>
        </w:rPr>
      </w:pPr>
      <w:r>
        <w:rPr>
          <w:lang w:val="el-GR"/>
        </w:rPr>
        <w:t>Μετά την υποβολή αιτήματος δεν επιτρέπεται να διαγραφεί. Επιτρέπεται η ματαίωσή του από αυτόν που το υπέβαλε</w:t>
      </w:r>
      <w:r w:rsidR="00E0658B">
        <w:rPr>
          <w:lang w:val="el-GR"/>
        </w:rPr>
        <w:t>,</w:t>
      </w:r>
      <w:r>
        <w:rPr>
          <w:lang w:val="el-GR"/>
        </w:rPr>
        <w:t xml:space="preserve"> αλλά ως ξεχωριστή ενέργεια σήμανσης. </w:t>
      </w:r>
    </w:p>
    <w:p w14:paraId="4D00009F" w14:textId="77777777" w:rsidR="00AA4A10" w:rsidRPr="00FA3325" w:rsidRDefault="00AA4A10" w:rsidP="00FA3325">
      <w:pPr>
        <w:rPr>
          <w:lang w:val="el-GR"/>
        </w:rPr>
      </w:pPr>
    </w:p>
    <w:p w14:paraId="701EFC2D" w14:textId="2CC2D5FE" w:rsidR="0023284B" w:rsidRPr="004929A1" w:rsidRDefault="737D4172" w:rsidP="5A3ECAF3">
      <w:pPr>
        <w:pStyle w:val="30"/>
        <w:numPr>
          <w:ilvl w:val="2"/>
          <w:numId w:val="63"/>
        </w:numPr>
        <w:spacing w:line="276" w:lineRule="auto"/>
        <w:rPr>
          <w:rFonts w:cs="Tahoma"/>
          <w:lang w:val="el-GR"/>
        </w:rPr>
      </w:pPr>
      <w:r w:rsidRPr="5A3ECAF3">
        <w:rPr>
          <w:rFonts w:cs="Tahoma"/>
          <w:lang w:val="el-GR"/>
        </w:rPr>
        <w:t xml:space="preserve"> </w:t>
      </w:r>
      <w:bookmarkStart w:id="623" w:name="_Toc121404620"/>
      <w:bookmarkStart w:id="624" w:name="_Toc126068967"/>
      <w:r w:rsidR="5EDD8827" w:rsidRPr="5A3ECAF3">
        <w:rPr>
          <w:rFonts w:cs="Tahoma"/>
          <w:lang w:val="el-GR"/>
        </w:rPr>
        <w:t>Υποβολή προσφορών</w:t>
      </w:r>
      <w:bookmarkEnd w:id="623"/>
      <w:bookmarkEnd w:id="624"/>
    </w:p>
    <w:p w14:paraId="0BF6CF72" w14:textId="291343EF" w:rsidR="00956C39" w:rsidRDefault="00F717A1" w:rsidP="00290DE2">
      <w:pPr>
        <w:rPr>
          <w:lang w:val="el-GR"/>
        </w:rPr>
      </w:pPr>
      <w:r>
        <w:rPr>
          <w:lang w:val="el-GR"/>
        </w:rPr>
        <w:t xml:space="preserve">Οι οικονομικοί φορείς συντάσσουν την προσφορά τους με καταχώρηση των στοιχείων </w:t>
      </w:r>
      <w:r w:rsidR="00E0658B">
        <w:rPr>
          <w:lang w:val="el-GR"/>
        </w:rPr>
        <w:t>της,</w:t>
      </w:r>
      <w:r>
        <w:rPr>
          <w:lang w:val="el-GR"/>
        </w:rPr>
        <w:t xml:space="preserve"> σύμφωνα με τα οριζόμενα στην διακήρυξη</w:t>
      </w:r>
      <w:r w:rsidR="00054E85">
        <w:rPr>
          <w:lang w:val="el-GR"/>
        </w:rPr>
        <w:t>. Η σύνταξη της προσφοράς</w:t>
      </w:r>
      <w:r>
        <w:rPr>
          <w:lang w:val="el-GR"/>
        </w:rPr>
        <w:t xml:space="preserve"> </w:t>
      </w:r>
      <w:r w:rsidR="00054E85">
        <w:rPr>
          <w:lang w:val="el-GR"/>
        </w:rPr>
        <w:t xml:space="preserve">απαιτείται να εκτελείται </w:t>
      </w:r>
      <w:r>
        <w:rPr>
          <w:lang w:val="el-GR"/>
        </w:rPr>
        <w:t>με χρήση ηλεκτρονικών φορμών</w:t>
      </w:r>
      <w:r w:rsidR="00E0658B">
        <w:rPr>
          <w:lang w:val="el-GR"/>
        </w:rPr>
        <w:t>,</w:t>
      </w:r>
      <w:r>
        <w:rPr>
          <w:lang w:val="el-GR"/>
        </w:rPr>
        <w:t xml:space="preserve"> οι οποίες επιτρέπουν/επιβάλουν καταχώρηση</w:t>
      </w:r>
      <w:r w:rsidR="00E0658B">
        <w:rPr>
          <w:lang w:val="el-GR"/>
        </w:rPr>
        <w:t>,</w:t>
      </w:r>
      <w:r>
        <w:rPr>
          <w:lang w:val="el-GR"/>
        </w:rPr>
        <w:t xml:space="preserve"> σύμφωνα με τα δεδομένα που έχουν ορίσει οι αναθέτουσες αρχές κατά τη σύνταξη της ηλεκτρονικής διακήρυξης. </w:t>
      </w:r>
    </w:p>
    <w:p w14:paraId="7BD58E59" w14:textId="60D5804F" w:rsidR="00290DE2" w:rsidRDefault="00F717A1" w:rsidP="00290DE2">
      <w:pPr>
        <w:rPr>
          <w:lang w:val="el-GR"/>
        </w:rPr>
      </w:pPr>
      <w:r>
        <w:rPr>
          <w:lang w:val="el-GR"/>
        </w:rPr>
        <w:t>Τα στοιχεία της προσφοράς τους, ειδικά οι απαντήσεις τους σε προς αξιολόγηση όρους και προδιαγραφές</w:t>
      </w:r>
      <w:r w:rsidR="00E0658B">
        <w:rPr>
          <w:lang w:val="el-GR"/>
        </w:rPr>
        <w:t>,</w:t>
      </w:r>
      <w:r>
        <w:rPr>
          <w:lang w:val="el-GR"/>
        </w:rPr>
        <w:t xml:space="preserve"> καθώς και η οικονομική </w:t>
      </w:r>
      <w:r w:rsidR="00E0658B">
        <w:rPr>
          <w:lang w:val="el-GR"/>
        </w:rPr>
        <w:t>τους</w:t>
      </w:r>
      <w:r>
        <w:rPr>
          <w:lang w:val="el-GR"/>
        </w:rPr>
        <w:t xml:space="preserve"> προσφορά</w:t>
      </w:r>
      <w:r w:rsidR="00E0658B">
        <w:rPr>
          <w:lang w:val="el-GR"/>
        </w:rPr>
        <w:t>,</w:t>
      </w:r>
      <w:r>
        <w:rPr>
          <w:lang w:val="el-GR"/>
        </w:rPr>
        <w:t xml:space="preserve"> </w:t>
      </w:r>
      <w:r w:rsidR="00E217B0">
        <w:rPr>
          <w:lang w:val="el-GR"/>
        </w:rPr>
        <w:t xml:space="preserve">απαιτείται </w:t>
      </w:r>
      <w:r>
        <w:rPr>
          <w:lang w:val="el-GR"/>
        </w:rPr>
        <w:t xml:space="preserve">να καταχωρούνται στο σύστημα ως δομημένα δεδομένα για να είναι τεχνικά εφικτή </w:t>
      </w:r>
      <w:r w:rsidR="00E0658B">
        <w:rPr>
          <w:lang w:val="el-GR"/>
        </w:rPr>
        <w:t>η</w:t>
      </w:r>
      <w:r>
        <w:rPr>
          <w:lang w:val="el-GR"/>
        </w:rPr>
        <w:t xml:space="preserve"> </w:t>
      </w:r>
      <w:r w:rsidR="00956C39">
        <w:rPr>
          <w:lang w:val="el-GR"/>
        </w:rPr>
        <w:t>τυποποίησή τους, περ</w:t>
      </w:r>
      <w:r w:rsidR="00E0658B">
        <w:rPr>
          <w:lang w:val="el-GR"/>
        </w:rPr>
        <w:t>αι</w:t>
      </w:r>
      <w:r w:rsidR="00956C39">
        <w:rPr>
          <w:lang w:val="el-GR"/>
        </w:rPr>
        <w:t>τ</w:t>
      </w:r>
      <w:r w:rsidR="00E0658B">
        <w:rPr>
          <w:lang w:val="el-GR"/>
        </w:rPr>
        <w:t>έ</w:t>
      </w:r>
      <w:r w:rsidR="00956C39">
        <w:rPr>
          <w:lang w:val="el-GR"/>
        </w:rPr>
        <w:t>ρω επεξεργασία τους, υποστήριξη διαδικασιών αξιολόγησης, εξαγωγή δεδομένων σε διάφορες μορφές και στατιστική ανάλυση τους.</w:t>
      </w:r>
    </w:p>
    <w:p w14:paraId="2A528B14" w14:textId="0C0B2F4B" w:rsidR="00D377AD" w:rsidRDefault="00D377AD" w:rsidP="00290DE2">
      <w:pPr>
        <w:rPr>
          <w:lang w:val="el-GR"/>
        </w:rPr>
      </w:pPr>
      <w:r>
        <w:rPr>
          <w:lang w:val="el-GR"/>
        </w:rPr>
        <w:t>Ευαίσθητα δεδομένα (π.χ. τιμές) θα πρέπει να καταχωρούνται κρυπτογραφημένα στη βάση δεδομένων</w:t>
      </w:r>
      <w:r w:rsidR="000574D2">
        <w:rPr>
          <w:lang w:val="el-GR"/>
        </w:rPr>
        <w:t xml:space="preserve"> εφόσον το απαιτεί ο μηχανισμός ασφάλειας που θα προσδιορίζει η μελέτη ασφαλείας.</w:t>
      </w:r>
    </w:p>
    <w:p w14:paraId="706850C4" w14:textId="28660C37" w:rsidR="00956C39" w:rsidRPr="00290DE2" w:rsidRDefault="00054E85" w:rsidP="00290DE2">
      <w:pPr>
        <w:rPr>
          <w:lang w:val="el-GR"/>
        </w:rPr>
      </w:pPr>
      <w:r>
        <w:rPr>
          <w:lang w:val="el-GR"/>
        </w:rPr>
        <w:t xml:space="preserve">Απαιτείται να υποστηρίζεται μαζική μεταφόρτωση στο σύστημα όλης της προσφοράς ή τμημάτων </w:t>
      </w:r>
      <w:r w:rsidR="00E0658B">
        <w:rPr>
          <w:lang w:val="el-GR"/>
        </w:rPr>
        <w:t>της,</w:t>
      </w:r>
      <w:r>
        <w:rPr>
          <w:lang w:val="el-GR"/>
        </w:rPr>
        <w:t xml:space="preserve"> με χρήση αρχείων </w:t>
      </w:r>
      <w:r>
        <w:rPr>
          <w:lang w:val="en-US"/>
        </w:rPr>
        <w:t>XML</w:t>
      </w:r>
      <w:r w:rsidRPr="00054E85">
        <w:rPr>
          <w:lang w:val="el-GR"/>
        </w:rPr>
        <w:t xml:space="preserve"> </w:t>
      </w:r>
      <w:r>
        <w:rPr>
          <w:lang w:val="el-GR"/>
        </w:rPr>
        <w:t>ή άλλης μορφής. Διευκρινίζεται ότι ανεξαρτήτως του τρόπου σύνταξης της προσφοράς (με χρήση ηλεκτρονικών φορμών του συστήματος ή μεταφόρτωση ειδικού αρχείου)</w:t>
      </w:r>
      <w:r w:rsidR="00E0658B">
        <w:rPr>
          <w:lang w:val="el-GR"/>
        </w:rPr>
        <w:t>,</w:t>
      </w:r>
      <w:r>
        <w:rPr>
          <w:lang w:val="el-GR"/>
        </w:rPr>
        <w:t xml:space="preserve"> τα δεδομένα που την αποτελούν πρέπει να καταγράφονται στις δομές αποθήκευσης της βάσ</w:t>
      </w:r>
      <w:r w:rsidR="00E0658B">
        <w:rPr>
          <w:lang w:val="el-GR"/>
        </w:rPr>
        <w:t>η</w:t>
      </w:r>
      <w:r>
        <w:rPr>
          <w:lang w:val="el-GR"/>
        </w:rPr>
        <w:t>ς δεδομένων</w:t>
      </w:r>
      <w:r w:rsidR="00E0658B">
        <w:rPr>
          <w:lang w:val="el-GR"/>
        </w:rPr>
        <w:t>,</w:t>
      </w:r>
      <w:r>
        <w:rPr>
          <w:lang w:val="el-GR"/>
        </w:rPr>
        <w:t xml:space="preserve"> αναλυτικά και απ</w:t>
      </w:r>
      <w:r w:rsidR="00E0658B">
        <w:rPr>
          <w:lang w:val="el-GR"/>
        </w:rPr>
        <w:t>ο</w:t>
      </w:r>
      <w:r>
        <w:rPr>
          <w:lang w:val="el-GR"/>
        </w:rPr>
        <w:t>δομημένα</w:t>
      </w:r>
      <w:r w:rsidR="00E0658B">
        <w:rPr>
          <w:lang w:val="el-GR"/>
        </w:rPr>
        <w:t>,</w:t>
      </w:r>
      <w:r>
        <w:rPr>
          <w:lang w:val="el-GR"/>
        </w:rPr>
        <w:t xml:space="preserve"> σύμφωνα με το μοντέλο δεδομένων που υποστηρίζει το σύστημα διαχείρισης βάσης δεδομένων (σχεσιακό, ιεραρχικό, αντικειμενοστραφές</w:t>
      </w:r>
      <w:r w:rsidR="00E0658B">
        <w:rPr>
          <w:lang w:val="el-GR"/>
        </w:rPr>
        <w:t>,</w:t>
      </w:r>
      <w:r>
        <w:rPr>
          <w:lang w:val="el-GR"/>
        </w:rPr>
        <w:t xml:space="preserve"> άλλο) και με τρόπο που να επιτρέπει περ</w:t>
      </w:r>
      <w:r w:rsidR="00E0658B">
        <w:rPr>
          <w:lang w:val="el-GR"/>
        </w:rPr>
        <w:t>αι</w:t>
      </w:r>
      <w:r>
        <w:rPr>
          <w:lang w:val="el-GR"/>
        </w:rPr>
        <w:t>τ</w:t>
      </w:r>
      <w:r w:rsidR="00E0658B">
        <w:rPr>
          <w:lang w:val="el-GR"/>
        </w:rPr>
        <w:t>έ</w:t>
      </w:r>
      <w:r w:rsidR="00713158">
        <w:rPr>
          <w:lang w:val="el-GR"/>
        </w:rPr>
        <w:t xml:space="preserve">ρω επεξεργασία </w:t>
      </w:r>
      <w:r w:rsidR="00E0658B">
        <w:rPr>
          <w:lang w:val="el-GR"/>
        </w:rPr>
        <w:t xml:space="preserve">όλης </w:t>
      </w:r>
      <w:r w:rsidR="00713158">
        <w:rPr>
          <w:lang w:val="el-GR"/>
        </w:rPr>
        <w:t xml:space="preserve">της προσφοράς ή επιμέρους στοιχείων, εξαγωγή στοιχείων της σε διάφορες μορφές </w:t>
      </w:r>
      <w:r w:rsidR="001C1192">
        <w:rPr>
          <w:lang w:val="el-GR"/>
        </w:rPr>
        <w:t xml:space="preserve">χρησιμοποιώντας οιοδήποτε στοιχείο της ως κριτήριο άντλησης δεδομένων </w:t>
      </w:r>
      <w:r w:rsidR="00713158">
        <w:rPr>
          <w:lang w:val="el-GR"/>
        </w:rPr>
        <w:t>και στατιστική επεξεργασία τους (είτε δεδομένων μίας προσφοράς</w:t>
      </w:r>
      <w:r w:rsidR="00E0658B">
        <w:rPr>
          <w:lang w:val="el-GR"/>
        </w:rPr>
        <w:t>,</w:t>
      </w:r>
      <w:r w:rsidR="00713158">
        <w:rPr>
          <w:lang w:val="el-GR"/>
        </w:rPr>
        <w:t xml:space="preserve"> είτε πολλών)</w:t>
      </w:r>
      <w:r w:rsidR="00E0658B">
        <w:rPr>
          <w:lang w:val="el-GR"/>
        </w:rPr>
        <w:t>.</w:t>
      </w:r>
    </w:p>
    <w:p w14:paraId="3A877E4F" w14:textId="15973856" w:rsidR="00530216" w:rsidRPr="00530216" w:rsidRDefault="00B55465" w:rsidP="00B55465">
      <w:pPr>
        <w:rPr>
          <w:lang w:val="el-GR"/>
        </w:rPr>
      </w:pPr>
      <w:r>
        <w:rPr>
          <w:lang w:val="el-GR"/>
        </w:rPr>
        <w:t xml:space="preserve">Το σύστημα απαιτείται να παρέχει </w:t>
      </w:r>
      <w:r w:rsidR="00530216" w:rsidRPr="00B55465">
        <w:rPr>
          <w:lang w:val="el-GR"/>
        </w:rPr>
        <w:t xml:space="preserve">υποστήριξη χρηστών οικονομικών φορέων </w:t>
      </w:r>
      <w:r>
        <w:rPr>
          <w:lang w:val="el-GR"/>
        </w:rPr>
        <w:t xml:space="preserve">για τη σύνταξη των οικονομικών προσφορών </w:t>
      </w:r>
      <w:r w:rsidR="00530216" w:rsidRPr="00B55465">
        <w:rPr>
          <w:lang w:val="el-GR"/>
        </w:rPr>
        <w:t>μέσω  λίστας ελέγχου (check</w:t>
      </w:r>
      <w:r w:rsidR="00E0658B">
        <w:rPr>
          <w:lang w:val="el-GR"/>
        </w:rPr>
        <w:t xml:space="preserve"> </w:t>
      </w:r>
      <w:r w:rsidR="00530216" w:rsidRPr="00B55465">
        <w:rPr>
          <w:lang w:val="el-GR"/>
        </w:rPr>
        <w:t>list) δικαιολογητικών</w:t>
      </w:r>
      <w:r w:rsidR="00E0658B">
        <w:rPr>
          <w:lang w:val="el-GR"/>
        </w:rPr>
        <w:t>,</w:t>
      </w:r>
      <w:r>
        <w:rPr>
          <w:lang w:val="el-GR"/>
        </w:rPr>
        <w:t xml:space="preserve"> </w:t>
      </w:r>
      <w:r w:rsidR="00530216" w:rsidRPr="00B55465">
        <w:rPr>
          <w:lang w:val="el-GR"/>
        </w:rPr>
        <w:t>με απαίτηση για προσκόμιση κατά την υποβολή των προσφορών</w:t>
      </w:r>
      <w:r>
        <w:rPr>
          <w:lang w:val="el-GR"/>
        </w:rPr>
        <w:t xml:space="preserve"> ή άλλων στοιχείων.</w:t>
      </w:r>
    </w:p>
    <w:p w14:paraId="1D96C10D" w14:textId="5E19D68B" w:rsidR="00B55465" w:rsidRDefault="00B55465" w:rsidP="00B55465">
      <w:pPr>
        <w:rPr>
          <w:lang w:val="el-GR"/>
        </w:rPr>
      </w:pPr>
      <w:r>
        <w:rPr>
          <w:lang w:val="el-GR"/>
        </w:rPr>
        <w:t>Κατά την υποβολή των προσφορών απαιτείται να εξασφαλίζεται απολύτως η νομική δέσμευση του υποβάλλοντος</w:t>
      </w:r>
      <w:r w:rsidR="00E0658B">
        <w:rPr>
          <w:lang w:val="el-GR"/>
        </w:rPr>
        <w:t>,</w:t>
      </w:r>
      <w:r>
        <w:rPr>
          <w:lang w:val="el-GR"/>
        </w:rPr>
        <w:t xml:space="preserve"> για όλο το περιεχόμενο της προσφοράς και την υποβολή της (</w:t>
      </w:r>
      <w:r>
        <w:rPr>
          <w:lang w:val="en-US"/>
        </w:rPr>
        <w:t>non</w:t>
      </w:r>
      <w:r w:rsidRPr="00B55465">
        <w:rPr>
          <w:lang w:val="el-GR"/>
        </w:rPr>
        <w:t xml:space="preserve"> </w:t>
      </w:r>
      <w:r>
        <w:rPr>
          <w:lang w:val="en-US"/>
        </w:rPr>
        <w:t>repudiation</w:t>
      </w:r>
      <w:r w:rsidRPr="00B55465">
        <w:rPr>
          <w:lang w:val="el-GR"/>
        </w:rPr>
        <w:t>)</w:t>
      </w:r>
      <w:r w:rsidR="00E0658B">
        <w:rPr>
          <w:lang w:val="el-GR"/>
        </w:rPr>
        <w:t>,</w:t>
      </w:r>
      <w:r w:rsidRPr="00B55465">
        <w:rPr>
          <w:lang w:val="el-GR"/>
        </w:rPr>
        <w:t xml:space="preserve"> </w:t>
      </w:r>
      <w:r>
        <w:rPr>
          <w:lang w:val="el-GR"/>
        </w:rPr>
        <w:lastRenderedPageBreak/>
        <w:t>σύμφωνα με τις προβλέψεις του νομικού πλαισίου του Ελληνικού Κράτους και διεθνών οργανισμών (</w:t>
      </w:r>
      <w:r>
        <w:rPr>
          <w:lang w:val="en-US"/>
        </w:rPr>
        <w:t>EE</w:t>
      </w:r>
      <w:r w:rsidRPr="00B55465">
        <w:rPr>
          <w:lang w:val="el-GR"/>
        </w:rPr>
        <w:t xml:space="preserve"> </w:t>
      </w:r>
      <w:r>
        <w:rPr>
          <w:lang w:val="el-GR"/>
        </w:rPr>
        <w:t>και άλλοι οργανισμοί)</w:t>
      </w:r>
      <w:r w:rsidR="00E0658B">
        <w:rPr>
          <w:lang w:val="el-GR"/>
        </w:rPr>
        <w:t>.</w:t>
      </w:r>
    </w:p>
    <w:p w14:paraId="27726DE7" w14:textId="2E9DEFFB" w:rsidR="00376219" w:rsidRDefault="00376219" w:rsidP="00376219">
      <w:pPr>
        <w:rPr>
          <w:lang w:val="el-GR"/>
        </w:rPr>
      </w:pPr>
      <w:r>
        <w:rPr>
          <w:lang w:val="el-GR"/>
        </w:rPr>
        <w:t xml:space="preserve">Το σύστημα θα παρέχει δυνατότητα </w:t>
      </w:r>
      <w:r w:rsidRPr="00376219">
        <w:rPr>
          <w:lang w:val="el-GR"/>
        </w:rPr>
        <w:t>απόσυρσης προσφοράς πριν την καταληκτική ημερομηνία,</w:t>
      </w:r>
      <w:r>
        <w:rPr>
          <w:lang w:val="el-GR"/>
        </w:rPr>
        <w:t xml:space="preserve"> καθώς και </w:t>
      </w:r>
      <w:r w:rsidRPr="00376219">
        <w:rPr>
          <w:lang w:val="el-GR"/>
        </w:rPr>
        <w:t>υποβολή εναλλακτικών προσφορών</w:t>
      </w:r>
      <w:r>
        <w:rPr>
          <w:lang w:val="el-GR"/>
        </w:rPr>
        <w:t>.</w:t>
      </w:r>
    </w:p>
    <w:p w14:paraId="320DB071" w14:textId="6558F310" w:rsidR="00B55465" w:rsidRDefault="00B55465" w:rsidP="00B55465">
      <w:pPr>
        <w:rPr>
          <w:lang w:val="el-GR"/>
        </w:rPr>
      </w:pPr>
      <w:r>
        <w:rPr>
          <w:lang w:val="el-GR"/>
        </w:rPr>
        <w:t>Τα κρίσιμα τμήματα της προσφοράς απαιτείται να είναι ψηφιακά υπογεγραμμένα και όλες οι ενέργειες των χρηστών να καταγράφονται και να χρονοσημαίνονται με νομικά ισχυρές μεθόδους.</w:t>
      </w:r>
    </w:p>
    <w:p w14:paraId="7F6DAE58" w14:textId="4067CDC4" w:rsidR="00B55465" w:rsidRDefault="00B55465" w:rsidP="00B55465">
      <w:pPr>
        <w:rPr>
          <w:lang w:val="el-GR"/>
        </w:rPr>
      </w:pPr>
      <w:r>
        <w:rPr>
          <w:lang w:val="el-GR"/>
        </w:rPr>
        <w:t xml:space="preserve">Κατά την υποβολή απαιτείται το σύστημα να εκτελεί ελέγχους που </w:t>
      </w:r>
      <w:r w:rsidR="00E0658B">
        <w:rPr>
          <w:lang w:val="el-GR"/>
        </w:rPr>
        <w:t>:</w:t>
      </w:r>
    </w:p>
    <w:p w14:paraId="04CB4DBC" w14:textId="20719304" w:rsidR="00B55465" w:rsidRPr="00EB6443" w:rsidRDefault="00B55465" w:rsidP="00F373CF">
      <w:pPr>
        <w:pStyle w:val="aff"/>
        <w:numPr>
          <w:ilvl w:val="0"/>
          <w:numId w:val="71"/>
        </w:numPr>
        <w:rPr>
          <w:lang w:val="el-GR"/>
        </w:rPr>
      </w:pPr>
      <w:r w:rsidRPr="00EB6443">
        <w:rPr>
          <w:lang w:val="el-GR"/>
        </w:rPr>
        <w:t>εξασφαλίζουν τη νομική δεσμευτικότητα (</w:t>
      </w:r>
      <w:r w:rsidRPr="00EB6443">
        <w:rPr>
          <w:lang w:val="en-US"/>
        </w:rPr>
        <w:t>non</w:t>
      </w:r>
      <w:r w:rsidRPr="00EB6443">
        <w:rPr>
          <w:lang w:val="el-GR"/>
        </w:rPr>
        <w:t xml:space="preserve"> </w:t>
      </w:r>
      <w:r w:rsidRPr="00EB6443">
        <w:rPr>
          <w:lang w:val="en-US"/>
        </w:rPr>
        <w:t>repudiation</w:t>
      </w:r>
      <w:r w:rsidRPr="00EB6443">
        <w:rPr>
          <w:lang w:val="el-GR"/>
        </w:rPr>
        <w:t>)</w:t>
      </w:r>
      <w:r w:rsidR="00EB6443" w:rsidRPr="00EB6443">
        <w:rPr>
          <w:lang w:val="el-GR"/>
        </w:rPr>
        <w:t xml:space="preserve"> της προσφοράς</w:t>
      </w:r>
      <w:r w:rsidR="00E0658B">
        <w:rPr>
          <w:lang w:val="el-GR"/>
        </w:rPr>
        <w:t>,</w:t>
      </w:r>
      <w:r w:rsidR="00EB6443" w:rsidRPr="00EB6443">
        <w:rPr>
          <w:lang w:val="el-GR"/>
        </w:rPr>
        <w:t xml:space="preserve"> </w:t>
      </w:r>
    </w:p>
    <w:p w14:paraId="2FE2D0CE" w14:textId="2CA6776B" w:rsidR="00B55465" w:rsidRPr="00EB6443" w:rsidRDefault="00B55465" w:rsidP="00F373CF">
      <w:pPr>
        <w:pStyle w:val="aff"/>
        <w:numPr>
          <w:ilvl w:val="0"/>
          <w:numId w:val="71"/>
        </w:numPr>
        <w:rPr>
          <w:lang w:val="el-GR"/>
        </w:rPr>
      </w:pPr>
      <w:r w:rsidRPr="00EB6443">
        <w:rPr>
          <w:lang w:val="el-GR"/>
        </w:rPr>
        <w:t xml:space="preserve">εξασφαλίζουν </w:t>
      </w:r>
      <w:r w:rsidR="00EB6443" w:rsidRPr="00EB6443">
        <w:rPr>
          <w:lang w:val="el-GR"/>
        </w:rPr>
        <w:t>πλήρη</w:t>
      </w:r>
      <w:r w:rsidRPr="00EB6443">
        <w:rPr>
          <w:lang w:val="el-GR"/>
        </w:rPr>
        <w:t xml:space="preserve"> ιχνηλασιμότητα </w:t>
      </w:r>
      <w:r w:rsidR="00EB6443" w:rsidRPr="00EB6443">
        <w:rPr>
          <w:lang w:val="el-GR"/>
        </w:rPr>
        <w:t>των ενεργειών των χρηστών και της λειτουργίας του συστήματος</w:t>
      </w:r>
      <w:r w:rsidR="00E0658B">
        <w:rPr>
          <w:lang w:val="el-GR"/>
        </w:rPr>
        <w:t>,</w:t>
      </w:r>
    </w:p>
    <w:p w14:paraId="74E725C4" w14:textId="4021D100" w:rsidR="00EB6443" w:rsidRDefault="00EB6443" w:rsidP="00F373CF">
      <w:pPr>
        <w:pStyle w:val="aff"/>
        <w:numPr>
          <w:ilvl w:val="0"/>
          <w:numId w:val="71"/>
        </w:numPr>
        <w:rPr>
          <w:lang w:val="el-GR"/>
        </w:rPr>
      </w:pPr>
      <w:r w:rsidRPr="00EB6443">
        <w:rPr>
          <w:lang w:val="el-GR"/>
        </w:rPr>
        <w:t xml:space="preserve">ελαχιστοποιούν την πιθανότητα να υποβληθούν προσφορές με ελλείματα ή με αντικρουόμενα στοιχεία (π.χ. διαφορές μεταξύ των δομημένων δεδομένων που αποθηκεύονται στη βάση δεδομένων και </w:t>
      </w:r>
      <w:r w:rsidR="00E0658B">
        <w:rPr>
          <w:lang w:val="el-GR"/>
        </w:rPr>
        <w:t xml:space="preserve">των </w:t>
      </w:r>
      <w:r w:rsidRPr="00EB6443">
        <w:rPr>
          <w:lang w:val="el-GR"/>
        </w:rPr>
        <w:t>επισυναπτόμενων αρχείων)</w:t>
      </w:r>
      <w:r w:rsidR="00E0658B">
        <w:rPr>
          <w:lang w:val="el-GR"/>
        </w:rPr>
        <w:t>.</w:t>
      </w:r>
    </w:p>
    <w:p w14:paraId="5AABFFE2" w14:textId="3A5AC5AE" w:rsidR="00EB6443" w:rsidRDefault="00EB6443" w:rsidP="00EB6443">
      <w:pPr>
        <w:rPr>
          <w:lang w:val="el-GR"/>
        </w:rPr>
      </w:pPr>
      <w:r>
        <w:rPr>
          <w:lang w:val="el-GR"/>
        </w:rPr>
        <w:t>Απαιτείται να παρουσιάζονται στον χρήστη τα αποτελέσματα των ελέγχων</w:t>
      </w:r>
      <w:r w:rsidR="00E0658B">
        <w:rPr>
          <w:lang w:val="el-GR"/>
        </w:rPr>
        <w:t>,</w:t>
      </w:r>
      <w:r>
        <w:rPr>
          <w:lang w:val="el-GR"/>
        </w:rPr>
        <w:t xml:space="preserve"> με σαφή μηνύματα και καταλόγους ενεργειών.</w:t>
      </w:r>
    </w:p>
    <w:p w14:paraId="0C553D9E" w14:textId="196C0652" w:rsidR="00EB6443" w:rsidRDefault="00EB6443" w:rsidP="00EB6443">
      <w:pPr>
        <w:rPr>
          <w:lang w:val="el-GR"/>
        </w:rPr>
      </w:pPr>
      <w:r>
        <w:rPr>
          <w:lang w:val="el-GR"/>
        </w:rPr>
        <w:t>Ο χρήστης μετά από σαφή καταγεγραμμένη εντολή/επιλογή του</w:t>
      </w:r>
      <w:r w:rsidR="00E0658B">
        <w:rPr>
          <w:lang w:val="el-GR"/>
        </w:rPr>
        <w:t>,</w:t>
      </w:r>
      <w:r>
        <w:rPr>
          <w:lang w:val="el-GR"/>
        </w:rPr>
        <w:t xml:space="preserve"> η οποία θα χρον</w:t>
      </w:r>
      <w:r w:rsidR="00FF0B17">
        <w:rPr>
          <w:lang w:val="el-GR"/>
        </w:rPr>
        <w:t>ο</w:t>
      </w:r>
      <w:r>
        <w:rPr>
          <w:lang w:val="el-GR"/>
        </w:rPr>
        <w:t>σημαίνεται</w:t>
      </w:r>
      <w:r w:rsidR="00E0658B">
        <w:rPr>
          <w:lang w:val="el-GR"/>
        </w:rPr>
        <w:t>,</w:t>
      </w:r>
      <w:r>
        <w:rPr>
          <w:lang w:val="el-GR"/>
        </w:rPr>
        <w:t xml:space="preserve"> θα πρέπει να έχει τη δυνατότητα να ολοκληρώσει την διαδικασία υποβολής ακόμα και στην περίπτωση που εντοπίζονται κατά τους ελέγχους κρίσιμα προβλήματα</w:t>
      </w:r>
      <w:r w:rsidR="00E0658B">
        <w:rPr>
          <w:lang w:val="el-GR"/>
        </w:rPr>
        <w:t>,</w:t>
      </w:r>
      <w:r>
        <w:rPr>
          <w:lang w:val="el-GR"/>
        </w:rPr>
        <w:t xml:space="preserve"> σχετικά με το περιεχόμενο της προσφοράς. Τεκμηρίωση της συγκεκριμένης επιλογής θα πρέπει να είναι διαθέσιμη στην αναθέτουσα αρχή και το όργανο αξιολόγησης.</w:t>
      </w:r>
    </w:p>
    <w:p w14:paraId="52F3205D" w14:textId="603B3DFF" w:rsidR="00EB6443" w:rsidRPr="00EB6443" w:rsidRDefault="00EB6443" w:rsidP="00EB6443">
      <w:pPr>
        <w:rPr>
          <w:lang w:val="el-GR"/>
        </w:rPr>
      </w:pPr>
      <w:r>
        <w:rPr>
          <w:lang w:val="el-GR"/>
        </w:rPr>
        <w:t>Μετά την ολοκλήρωση της υποβολής της προσφορά</w:t>
      </w:r>
      <w:r w:rsidR="00E0658B">
        <w:rPr>
          <w:lang w:val="el-GR"/>
        </w:rPr>
        <w:t>ς,</w:t>
      </w:r>
      <w:r>
        <w:rPr>
          <w:lang w:val="el-GR"/>
        </w:rPr>
        <w:t xml:space="preserve"> θα υπάρχει δυνατότητα άντλησης πιστοποίησης της υποβολής της προσφοράς και θα γίνεται αποστολή ενημερωτικού μηνύματος (νομικά μη δεσμευτικού) με </w:t>
      </w:r>
      <w:r w:rsidR="00841427">
        <w:rPr>
          <w:lang w:val="el-GR"/>
        </w:rPr>
        <w:t>ένα</w:t>
      </w:r>
      <w:r w:rsidR="00E0658B">
        <w:rPr>
          <w:lang w:val="el-GR"/>
        </w:rPr>
        <w:t>ν</w:t>
      </w:r>
      <w:r w:rsidR="00841427">
        <w:rPr>
          <w:lang w:val="el-GR"/>
        </w:rPr>
        <w:t xml:space="preserve"> ή περισσότερους </w:t>
      </w:r>
      <w:r>
        <w:rPr>
          <w:lang w:val="el-GR"/>
        </w:rPr>
        <w:t>πρόσφορο</w:t>
      </w:r>
      <w:r w:rsidR="00841427">
        <w:rPr>
          <w:lang w:val="el-GR"/>
        </w:rPr>
        <w:t>υς</w:t>
      </w:r>
      <w:r>
        <w:rPr>
          <w:lang w:val="el-GR"/>
        </w:rPr>
        <w:t xml:space="preserve"> τρόπο</w:t>
      </w:r>
      <w:r w:rsidR="00841427">
        <w:rPr>
          <w:lang w:val="el-GR"/>
        </w:rPr>
        <w:t>υς</w:t>
      </w:r>
      <w:r w:rsidR="00E0658B">
        <w:rPr>
          <w:lang w:val="el-GR"/>
        </w:rPr>
        <w:t>,</w:t>
      </w:r>
      <w:r w:rsidR="00841427">
        <w:rPr>
          <w:lang w:val="el-GR"/>
        </w:rPr>
        <w:t xml:space="preserve"> και ανάλογα με τις επιλογές των χρηστών</w:t>
      </w:r>
      <w:r>
        <w:rPr>
          <w:lang w:val="el-GR"/>
        </w:rPr>
        <w:t xml:space="preserve"> (π.χ. μήνυμα ηλεκτρονικού ταχυδρομείου ή μήνυμα </w:t>
      </w:r>
      <w:r>
        <w:rPr>
          <w:lang w:val="en-US"/>
        </w:rPr>
        <w:t>SMS</w:t>
      </w:r>
      <w:r w:rsidRPr="00EB6443">
        <w:rPr>
          <w:lang w:val="el-GR"/>
        </w:rPr>
        <w:t xml:space="preserve"> , </w:t>
      </w:r>
      <w:r>
        <w:rPr>
          <w:lang w:val="en-US"/>
        </w:rPr>
        <w:t>Viber</w:t>
      </w:r>
      <w:r w:rsidRPr="00EB6443">
        <w:rPr>
          <w:lang w:val="el-GR"/>
        </w:rPr>
        <w:t xml:space="preserve"> </w:t>
      </w:r>
      <w:r>
        <w:rPr>
          <w:lang w:val="el-GR"/>
        </w:rPr>
        <w:t>ή ανάλογου)</w:t>
      </w:r>
      <w:r w:rsidR="00E0658B">
        <w:rPr>
          <w:lang w:val="el-GR"/>
        </w:rPr>
        <w:t>.</w:t>
      </w:r>
    </w:p>
    <w:p w14:paraId="5FDD167D" w14:textId="77777777" w:rsidR="00EB6443" w:rsidRPr="00EB6443" w:rsidRDefault="00EB6443" w:rsidP="00EB6443">
      <w:pPr>
        <w:rPr>
          <w:lang w:val="el-GR"/>
        </w:rPr>
      </w:pPr>
    </w:p>
    <w:p w14:paraId="6FBD3651" w14:textId="7AEFCABE" w:rsidR="0023284B" w:rsidRPr="004929A1" w:rsidRDefault="0023284B" w:rsidP="00F373CF">
      <w:pPr>
        <w:pStyle w:val="30"/>
        <w:numPr>
          <w:ilvl w:val="2"/>
          <w:numId w:val="63"/>
        </w:numPr>
        <w:spacing w:line="276" w:lineRule="auto"/>
        <w:ind w:left="851" w:hanging="851"/>
        <w:rPr>
          <w:rFonts w:cs="Tahoma"/>
          <w:szCs w:val="22"/>
          <w:lang w:val="el-GR"/>
        </w:rPr>
      </w:pPr>
      <w:bookmarkStart w:id="625" w:name="_Toc121404621"/>
      <w:bookmarkStart w:id="626" w:name="_Toc126068968"/>
      <w:r w:rsidRPr="004929A1">
        <w:rPr>
          <w:rFonts w:cs="Tahoma"/>
          <w:szCs w:val="22"/>
          <w:lang w:val="el-GR"/>
        </w:rPr>
        <w:t>Ορισμός αξιολογητών και συλλογικών οργάνων που εμπλέκονται στον διαγωνισμό</w:t>
      </w:r>
      <w:bookmarkEnd w:id="625"/>
      <w:bookmarkEnd w:id="626"/>
    </w:p>
    <w:p w14:paraId="6C92CF9C" w14:textId="6987ED6F" w:rsidR="00BE6B52" w:rsidRDefault="00BE6B52" w:rsidP="00BE6B52">
      <w:pPr>
        <w:rPr>
          <w:lang w:val="el-GR"/>
        </w:rPr>
      </w:pPr>
      <w:r>
        <w:rPr>
          <w:lang w:val="el-GR"/>
        </w:rPr>
        <w:t xml:space="preserve">Οι αναθέτουσες αρχές ορίζουν στελέχη ή επιτροπές αποσφράγισης </w:t>
      </w:r>
      <w:r w:rsidR="00C60A35">
        <w:rPr>
          <w:lang w:val="el-GR"/>
        </w:rPr>
        <w:t xml:space="preserve">και αξιολόγησης </w:t>
      </w:r>
      <w:r>
        <w:rPr>
          <w:lang w:val="el-GR"/>
        </w:rPr>
        <w:t>καθώς και το χρονοδιάγραμμα της διαδικασίας αποσφράγισης. Καταχωρούνται στο σύστημα τα μέλη των επιτροπών, τα τμήματα της προσφοράς που αποσφραγίζονται ξεχωριστά και  το χρονοδιάγραμμα των αποσφραγίσεων.</w:t>
      </w:r>
    </w:p>
    <w:p w14:paraId="3117582A" w14:textId="5BC6410B" w:rsidR="00BE6B52" w:rsidRDefault="00BE6B52" w:rsidP="00BE6B52">
      <w:pPr>
        <w:rPr>
          <w:lang w:val="el-GR"/>
        </w:rPr>
      </w:pPr>
      <w:r>
        <w:rPr>
          <w:lang w:val="el-GR"/>
        </w:rPr>
        <w:t>Τα παραπάνω αναφερόμενα δεδομένα συσχετίζονται με συγκεκριμένο διαγωνισμό</w:t>
      </w:r>
      <w:r w:rsidR="00E0658B">
        <w:rPr>
          <w:lang w:val="el-GR"/>
        </w:rPr>
        <w:t>,</w:t>
      </w:r>
      <w:r>
        <w:rPr>
          <w:lang w:val="el-GR"/>
        </w:rPr>
        <w:t xml:space="preserve"> καταχωρούνται αναλυτικά στη βάση δεδομένων του συστήματος κατά τρόπο που να υποστηρίζει εξαγωγή δεδομένων, </w:t>
      </w:r>
      <w:r w:rsidR="00E0658B">
        <w:rPr>
          <w:lang w:val="el-GR"/>
        </w:rPr>
        <w:t xml:space="preserve">γίνεται </w:t>
      </w:r>
      <w:r>
        <w:rPr>
          <w:lang w:val="el-GR"/>
        </w:rPr>
        <w:t>παραγωγή σχετικών αναφορών και στατιστική ανάλυσή τους.</w:t>
      </w:r>
    </w:p>
    <w:p w14:paraId="5E701797" w14:textId="56E83D3C" w:rsidR="00C60A35" w:rsidRDefault="00C60A35" w:rsidP="00BE6B52">
      <w:pPr>
        <w:rPr>
          <w:lang w:val="el-GR"/>
        </w:rPr>
      </w:pPr>
      <w:r>
        <w:rPr>
          <w:lang w:val="el-GR"/>
        </w:rPr>
        <w:t>Τα μέλη που θα συμμετάσχουν στην διαδικασία αξιολόγηση θα πρέπει να είναι καταγεγραμμένοι χρήστες του συστήματος.</w:t>
      </w:r>
    </w:p>
    <w:p w14:paraId="2682159E" w14:textId="02B486A0" w:rsidR="00C60A35" w:rsidRDefault="00C60A35" w:rsidP="00BE6B52">
      <w:pPr>
        <w:rPr>
          <w:lang w:val="el-GR"/>
        </w:rPr>
      </w:pPr>
      <w:r>
        <w:rPr>
          <w:lang w:val="el-GR"/>
        </w:rPr>
        <w:t xml:space="preserve">Θα πρέπει να υποστηρίζεται σαφής σήμανση για το εάν η αποσφράγιση θα εκτελεστεί χειρογραφικά δηλ. με άμεση συμμετοχή μελών </w:t>
      </w:r>
      <w:r w:rsidR="00E0658B">
        <w:rPr>
          <w:lang w:val="el-GR"/>
        </w:rPr>
        <w:t>(</w:t>
      </w:r>
      <w:r>
        <w:rPr>
          <w:lang w:val="el-GR"/>
        </w:rPr>
        <w:t>όλων ή μ</w:t>
      </w:r>
      <w:r w:rsidR="00E0658B">
        <w:rPr>
          <w:lang w:val="el-GR"/>
        </w:rPr>
        <w:t>έρους)</w:t>
      </w:r>
      <w:r>
        <w:rPr>
          <w:lang w:val="el-GR"/>
        </w:rPr>
        <w:t xml:space="preserve"> της επιτροπής αποσφράγισης ή αυτόματα από το σύστημα.</w:t>
      </w:r>
    </w:p>
    <w:p w14:paraId="720DC9F1" w14:textId="207D6E99" w:rsidR="00C60A35" w:rsidRDefault="00C60A35" w:rsidP="00BE6B52">
      <w:pPr>
        <w:rPr>
          <w:lang w:val="el-GR"/>
        </w:rPr>
      </w:pPr>
      <w:r>
        <w:rPr>
          <w:lang w:val="el-GR"/>
        </w:rPr>
        <w:t>Τα παραπάνω αναφερόμενα στοιχεία θα πρέπει να είναι δυνατόν να αλλάξουν μέχρι την έναρξη της διαδικασίας αποσφράγισης (όλης της προσφορά ή του κάθε επιμέρους τμήματός της)</w:t>
      </w:r>
      <w:r w:rsidR="00E0658B">
        <w:rPr>
          <w:lang w:val="el-GR"/>
        </w:rPr>
        <w:t>.</w:t>
      </w:r>
    </w:p>
    <w:p w14:paraId="63B82682" w14:textId="77777777" w:rsidR="00B01788" w:rsidRPr="00BE6B52" w:rsidRDefault="00B01788" w:rsidP="00BE6B52">
      <w:pPr>
        <w:rPr>
          <w:lang w:val="el-GR"/>
        </w:rPr>
      </w:pPr>
    </w:p>
    <w:p w14:paraId="48D9B7E3" w14:textId="0A439F8D" w:rsidR="0023284B" w:rsidRPr="004929A1" w:rsidRDefault="00BE6B52" w:rsidP="00F373CF">
      <w:pPr>
        <w:pStyle w:val="30"/>
        <w:numPr>
          <w:ilvl w:val="2"/>
          <w:numId w:val="63"/>
        </w:numPr>
        <w:spacing w:line="276" w:lineRule="auto"/>
        <w:rPr>
          <w:rFonts w:cs="Tahoma"/>
          <w:szCs w:val="22"/>
          <w:lang w:val="el-GR"/>
        </w:rPr>
      </w:pPr>
      <w:r w:rsidRPr="004929A1">
        <w:rPr>
          <w:rFonts w:cs="Tahoma"/>
          <w:szCs w:val="22"/>
          <w:lang w:val="el-GR"/>
        </w:rPr>
        <w:lastRenderedPageBreak/>
        <w:t xml:space="preserve"> </w:t>
      </w:r>
      <w:bookmarkStart w:id="627" w:name="_Toc121404622"/>
      <w:bookmarkStart w:id="628" w:name="_Toc126068969"/>
      <w:r w:rsidR="0023284B" w:rsidRPr="004929A1">
        <w:rPr>
          <w:rFonts w:cs="Tahoma"/>
          <w:szCs w:val="22"/>
          <w:lang w:val="el-GR"/>
        </w:rPr>
        <w:t>Αποσφραγίσεις και απορρίψεις προσφορών</w:t>
      </w:r>
      <w:bookmarkEnd w:id="627"/>
      <w:bookmarkEnd w:id="628"/>
      <w:r w:rsidR="0023284B" w:rsidRPr="004929A1">
        <w:rPr>
          <w:rFonts w:cs="Tahoma"/>
          <w:szCs w:val="22"/>
          <w:lang w:val="el-GR"/>
        </w:rPr>
        <w:t xml:space="preserve"> </w:t>
      </w:r>
    </w:p>
    <w:p w14:paraId="5F4C8E68" w14:textId="628936BF" w:rsidR="00BE6B52" w:rsidRDefault="00BE6B52" w:rsidP="00BE6B52">
      <w:pPr>
        <w:rPr>
          <w:lang w:val="el-GR"/>
        </w:rPr>
      </w:pPr>
      <w:r>
        <w:rPr>
          <w:lang w:val="el-GR"/>
        </w:rPr>
        <w:t xml:space="preserve">Σύμφωνα με τα δεδομένα που έχουν καταχωρηθεί κατά τον ορισμό των </w:t>
      </w:r>
      <w:r w:rsidR="00C60A35">
        <w:rPr>
          <w:lang w:val="el-GR"/>
        </w:rPr>
        <w:t xml:space="preserve">επιτροπών ή στελεχών αρμόδιων για την αποσφράγιση και την αξιολόγηση και ιδιαίτερα σύμφωνα με το χρονοδιάγραμμα </w:t>
      </w:r>
      <w:r w:rsidR="00E0658B">
        <w:rPr>
          <w:lang w:val="el-GR"/>
        </w:rPr>
        <w:t>:</w:t>
      </w:r>
    </w:p>
    <w:p w14:paraId="30FC0A3D" w14:textId="7218D739" w:rsidR="00C60A35" w:rsidRPr="00C60A35" w:rsidRDefault="00C60A35" w:rsidP="00F373CF">
      <w:pPr>
        <w:pStyle w:val="aff"/>
        <w:numPr>
          <w:ilvl w:val="0"/>
          <w:numId w:val="72"/>
        </w:numPr>
        <w:rPr>
          <w:lang w:val="el-GR"/>
        </w:rPr>
      </w:pPr>
      <w:r>
        <w:rPr>
          <w:lang w:val="el-GR"/>
        </w:rPr>
        <w:t>ε</w:t>
      </w:r>
      <w:r w:rsidRPr="00C60A35">
        <w:rPr>
          <w:lang w:val="el-GR"/>
        </w:rPr>
        <w:t>ίτε η επιτροπή αποσφράγισης εκτελεί τους χειρισμούς αποσφράγισης</w:t>
      </w:r>
      <w:r w:rsidR="00E0658B">
        <w:rPr>
          <w:lang w:val="el-GR"/>
        </w:rPr>
        <w:t>,</w:t>
      </w:r>
      <w:r w:rsidRPr="00C60A35">
        <w:rPr>
          <w:lang w:val="el-GR"/>
        </w:rPr>
        <w:t xml:space="preserve"> </w:t>
      </w:r>
    </w:p>
    <w:p w14:paraId="0AD39253" w14:textId="4185EA10" w:rsidR="00C60A35" w:rsidRDefault="00C60A35" w:rsidP="00F373CF">
      <w:pPr>
        <w:pStyle w:val="aff"/>
        <w:numPr>
          <w:ilvl w:val="0"/>
          <w:numId w:val="72"/>
        </w:numPr>
        <w:rPr>
          <w:lang w:val="el-GR"/>
        </w:rPr>
      </w:pPr>
      <w:r>
        <w:rPr>
          <w:lang w:val="el-GR"/>
        </w:rPr>
        <w:t>ε</w:t>
      </w:r>
      <w:r w:rsidRPr="00C60A35">
        <w:rPr>
          <w:lang w:val="el-GR"/>
        </w:rPr>
        <w:t>ίτε το σύστημα αποσφραγίζει τις προσφορές αυτόματα</w:t>
      </w:r>
      <w:r w:rsidR="00E0658B">
        <w:rPr>
          <w:lang w:val="el-GR"/>
        </w:rPr>
        <w:t>.</w:t>
      </w:r>
    </w:p>
    <w:p w14:paraId="1A496C3D" w14:textId="1BF82469" w:rsidR="00C60A35" w:rsidRDefault="00C60A35" w:rsidP="00C60A35">
      <w:pPr>
        <w:rPr>
          <w:lang w:val="el-GR"/>
        </w:rPr>
      </w:pPr>
      <w:r>
        <w:rPr>
          <w:lang w:val="el-GR"/>
        </w:rPr>
        <w:t>Μετά την αποσφράγιση υπάρχει η δυνατότητα άντλησης στοιχείων για την ολοκλήρωσή τους και τον τρόπο εκτέλεσης από όλους τους νομικά εμπλεκόμενους και αποστέλλεται νομικά μη δεσμευτική ειδοποίηση στους εμπλεκόμενους (οικονομικούς φορείς, μέλη επιτροπής αποσφράγισης, στελέχη της αναθέτουσας αρχής, ελεγκτικά όργανα του Ελληνικού Κράτους ή διεθνών οργανισμών)</w:t>
      </w:r>
      <w:r w:rsidR="00DF58D7">
        <w:rPr>
          <w:lang w:val="el-GR"/>
        </w:rPr>
        <w:t xml:space="preserve"> με πρόσφορο τρόπο (π.χ. μήνυμα ηλεκτρονικού ταχυδρομείου ή μήνυμα </w:t>
      </w:r>
      <w:r w:rsidR="00DF58D7">
        <w:rPr>
          <w:lang w:val="en-US"/>
        </w:rPr>
        <w:t>SMS</w:t>
      </w:r>
      <w:r w:rsidR="00DF58D7" w:rsidRPr="00EB6443">
        <w:rPr>
          <w:lang w:val="el-GR"/>
        </w:rPr>
        <w:t xml:space="preserve"> , </w:t>
      </w:r>
      <w:r w:rsidR="00DF58D7">
        <w:rPr>
          <w:lang w:val="en-US"/>
        </w:rPr>
        <w:t>Viber</w:t>
      </w:r>
      <w:r w:rsidR="00DF58D7" w:rsidRPr="00EB6443">
        <w:rPr>
          <w:lang w:val="el-GR"/>
        </w:rPr>
        <w:t xml:space="preserve"> </w:t>
      </w:r>
      <w:r w:rsidR="00DF58D7">
        <w:rPr>
          <w:lang w:val="el-GR"/>
        </w:rPr>
        <w:t>ή ανάλογου).</w:t>
      </w:r>
    </w:p>
    <w:p w14:paraId="19998AD1" w14:textId="6506957A" w:rsidR="00DF58D7" w:rsidRDefault="00DF58D7" w:rsidP="00C60A35">
      <w:pPr>
        <w:rPr>
          <w:lang w:val="el-GR"/>
        </w:rPr>
      </w:pPr>
      <w:r>
        <w:rPr>
          <w:lang w:val="el-GR"/>
        </w:rPr>
        <w:t xml:space="preserve">Κατά την αποσφράγιση το σύστημα παράγει στοιχεία ταυτοποίησης του περιεχομένου των προσφορών (π.χ. ψηφιακά </w:t>
      </w:r>
      <w:r>
        <w:rPr>
          <w:lang w:val="en-US"/>
        </w:rPr>
        <w:t>digest</w:t>
      </w:r>
      <w:r w:rsidRPr="00DF58D7">
        <w:rPr>
          <w:lang w:val="el-GR"/>
        </w:rPr>
        <w:t>)</w:t>
      </w:r>
      <w:r w:rsidR="00E0658B">
        <w:rPr>
          <w:lang w:val="el-GR"/>
        </w:rPr>
        <w:t>,</w:t>
      </w:r>
      <w:r w:rsidRPr="00DF58D7">
        <w:rPr>
          <w:lang w:val="el-GR"/>
        </w:rPr>
        <w:t xml:space="preserve"> </w:t>
      </w:r>
      <w:r>
        <w:rPr>
          <w:lang w:val="el-GR"/>
        </w:rPr>
        <w:t>τα οποία μπορούν να χρησιμοποιηθούν για διασταύρωση του περιεχομένου που υποβλήθηκε</w:t>
      </w:r>
      <w:r w:rsidR="00E0658B">
        <w:rPr>
          <w:lang w:val="el-GR"/>
        </w:rPr>
        <w:t>,</w:t>
      </w:r>
      <w:r>
        <w:rPr>
          <w:lang w:val="el-GR"/>
        </w:rPr>
        <w:t xml:space="preserve"> με το περιεχόμενο που αποσφραγίζεται (η συγκεκριμένη λειτουργικότητα είναι σημαντική για την διαχείριση προσφυγών ή αιτιάσεων που αφορούν στην διαδικασία αποσφράγισης και στην όλη εξέλιξη της διαπργαμάτευσης)</w:t>
      </w:r>
      <w:r w:rsidR="00C45B64">
        <w:rPr>
          <w:lang w:val="el-GR"/>
        </w:rPr>
        <w:t>.</w:t>
      </w:r>
    </w:p>
    <w:p w14:paraId="74B27AB1" w14:textId="629D4F76" w:rsidR="0098277C" w:rsidRDefault="0098277C" w:rsidP="00C60A35">
      <w:pPr>
        <w:rPr>
          <w:lang w:val="el-GR"/>
        </w:rPr>
      </w:pPr>
      <w:r>
        <w:rPr>
          <w:lang w:val="el-GR"/>
        </w:rPr>
        <w:t>Κατά τη διάρκεια της διαδικασίας αποσφραγίσεων και αξιολόγησης</w:t>
      </w:r>
      <w:r w:rsidR="00C45B64">
        <w:rPr>
          <w:lang w:val="el-GR"/>
        </w:rPr>
        <w:t>,</w:t>
      </w:r>
      <w:r>
        <w:rPr>
          <w:lang w:val="el-GR"/>
        </w:rPr>
        <w:t xml:space="preserve"> θα υπάρχει η δυνατότητα απόρριψης προσφορών. Απαιτείται να καταχωρ</w:t>
      </w:r>
      <w:r w:rsidR="00690288">
        <w:rPr>
          <w:lang w:val="el-GR"/>
        </w:rPr>
        <w:t xml:space="preserve">είται </w:t>
      </w:r>
      <w:r>
        <w:rPr>
          <w:lang w:val="el-GR"/>
        </w:rPr>
        <w:t xml:space="preserve"> στο </w:t>
      </w:r>
      <w:r w:rsidR="00690288">
        <w:rPr>
          <w:lang w:val="el-GR"/>
        </w:rPr>
        <w:t>σύστημα</w:t>
      </w:r>
      <w:r>
        <w:rPr>
          <w:lang w:val="el-GR"/>
        </w:rPr>
        <w:t xml:space="preserve"> </w:t>
      </w:r>
      <w:r w:rsidR="00690288">
        <w:rPr>
          <w:lang w:val="el-GR"/>
        </w:rPr>
        <w:t>η τεκμηρίωση της απόρριψης και να είναι διαθέσιμη στους εμπλεκόμενους που έχουν δικαίωμα πρόσβασης σε αυτήν σύμφωνα με το νομικό πλαίσιο.</w:t>
      </w:r>
    </w:p>
    <w:p w14:paraId="0CA4B812" w14:textId="47FE4992" w:rsidR="00690288" w:rsidRDefault="00690288" w:rsidP="00C60A35">
      <w:pPr>
        <w:rPr>
          <w:lang w:val="el-GR"/>
        </w:rPr>
      </w:pPr>
      <w:r>
        <w:rPr>
          <w:lang w:val="el-GR"/>
        </w:rPr>
        <w:t>Άμεσα μετ</w:t>
      </w:r>
      <w:r w:rsidR="00C45B64">
        <w:rPr>
          <w:lang w:val="el-GR"/>
        </w:rPr>
        <w:t>ά</w:t>
      </w:r>
      <w:r>
        <w:rPr>
          <w:lang w:val="el-GR"/>
        </w:rPr>
        <w:t xml:space="preserve"> την απόρριψη θα πρέπει να προσαρμόζονται τα δικαιώματα πρόσβασης και τα επόμενα στάδια της διαδικασίας στις προσφορές και τα στοιχεία του διαγωνισμού</w:t>
      </w:r>
      <w:r w:rsidR="00C45B64">
        <w:rPr>
          <w:lang w:val="el-GR"/>
        </w:rPr>
        <w:t>,</w:t>
      </w:r>
      <w:r>
        <w:rPr>
          <w:lang w:val="el-GR"/>
        </w:rPr>
        <w:t xml:space="preserve"> σύμφωνα με τα προβλεπόμενα στο νομικό πλαίσιο.</w:t>
      </w:r>
    </w:p>
    <w:p w14:paraId="7451C3D9" w14:textId="2F8FC015" w:rsidR="00BA0F5D" w:rsidRDefault="00BA0F5D" w:rsidP="00C60A35">
      <w:pPr>
        <w:rPr>
          <w:lang w:val="el-GR"/>
        </w:rPr>
      </w:pPr>
      <w:r>
        <w:rPr>
          <w:lang w:val="el-GR"/>
        </w:rPr>
        <w:t xml:space="preserve">Για όλες τις φάσεις της διαδικασίας η αποσφράγιση στοιχείων δηλ. η ενεργοποίηση </w:t>
      </w:r>
      <w:r w:rsidR="00976924">
        <w:rPr>
          <w:lang w:val="el-GR"/>
        </w:rPr>
        <w:t>δυνατότητ</w:t>
      </w:r>
      <w:r w:rsidR="00C45B64">
        <w:rPr>
          <w:lang w:val="el-GR"/>
        </w:rPr>
        <w:t>α</w:t>
      </w:r>
      <w:r w:rsidR="00976924">
        <w:rPr>
          <w:lang w:val="el-GR"/>
        </w:rPr>
        <w:t>ς</w:t>
      </w:r>
      <w:r>
        <w:rPr>
          <w:lang w:val="el-GR"/>
        </w:rPr>
        <w:t xml:space="preserve"> πρόσβασης σε αρμόδια στελέχη του δημοσίου μόνο και η δημοσίευσή τους δηλ. η ενεργοποίηση δυνατότητ</w:t>
      </w:r>
      <w:r w:rsidR="00C45B64">
        <w:rPr>
          <w:lang w:val="el-GR"/>
        </w:rPr>
        <w:t>α</w:t>
      </w:r>
      <w:r>
        <w:rPr>
          <w:lang w:val="el-GR"/>
        </w:rPr>
        <w:t xml:space="preserve">ς </w:t>
      </w:r>
      <w:r w:rsidR="00273877">
        <w:rPr>
          <w:lang w:val="el-GR"/>
        </w:rPr>
        <w:t>πρόσβασης</w:t>
      </w:r>
      <w:r>
        <w:rPr>
          <w:lang w:val="el-GR"/>
        </w:rPr>
        <w:t xml:space="preserve"> σε άλλους εμπλεκόμενους </w:t>
      </w:r>
      <w:r w:rsidR="00273877">
        <w:rPr>
          <w:lang w:val="el-GR"/>
        </w:rPr>
        <w:t xml:space="preserve">(οικονομικούς φορείς ή οιονδήποτε έχει πρόσβαση στο σύστημα μέσω διαδικτύου χωρίς ανάγκη ταυτοποίησης ή/και εξουσιοδότησης – </w:t>
      </w:r>
      <w:r w:rsidR="00273877">
        <w:rPr>
          <w:lang w:val="en-US"/>
        </w:rPr>
        <w:t>authentication</w:t>
      </w:r>
      <w:r w:rsidR="00273877" w:rsidRPr="00273877">
        <w:rPr>
          <w:lang w:val="el-GR"/>
        </w:rPr>
        <w:t xml:space="preserve"> / </w:t>
      </w:r>
      <w:r w:rsidR="00273877">
        <w:rPr>
          <w:lang w:val="en-US"/>
        </w:rPr>
        <w:t>authorization</w:t>
      </w:r>
      <w:r w:rsidR="00273877" w:rsidRPr="00273877">
        <w:rPr>
          <w:lang w:val="el-GR"/>
        </w:rPr>
        <w:t xml:space="preserve">) </w:t>
      </w:r>
      <w:r w:rsidRPr="00273877">
        <w:rPr>
          <w:u w:val="single"/>
          <w:lang w:val="el-GR"/>
        </w:rPr>
        <w:t>πρέπει να είναι σαφώς διακριτές ενέργειες της αναθέτουσας αρχής</w:t>
      </w:r>
      <w:r w:rsidR="00C45B64">
        <w:rPr>
          <w:u w:val="single"/>
          <w:lang w:val="el-GR"/>
        </w:rPr>
        <w:t>,</w:t>
      </w:r>
      <w:r w:rsidR="00273877">
        <w:rPr>
          <w:u w:val="single"/>
          <w:lang w:val="el-GR"/>
        </w:rPr>
        <w:t xml:space="preserve"> </w:t>
      </w:r>
      <w:r w:rsidR="00273877">
        <w:rPr>
          <w:lang w:val="el-GR"/>
        </w:rPr>
        <w:t>να είναι απολύτως ιχνηλ</w:t>
      </w:r>
      <w:r w:rsidR="00B01788">
        <w:rPr>
          <w:lang w:val="el-GR"/>
        </w:rPr>
        <w:t>ατ</w:t>
      </w:r>
      <w:r w:rsidR="00C45B64">
        <w:rPr>
          <w:lang w:val="el-GR"/>
        </w:rPr>
        <w:t>ή</w:t>
      </w:r>
      <w:r w:rsidR="00B01788">
        <w:rPr>
          <w:lang w:val="el-GR"/>
        </w:rPr>
        <w:t xml:space="preserve">σιμες </w:t>
      </w:r>
      <w:r w:rsidR="00273877">
        <w:rPr>
          <w:lang w:val="el-GR"/>
        </w:rPr>
        <w:t>και να χρον</w:t>
      </w:r>
      <w:r w:rsidR="00B01788">
        <w:rPr>
          <w:lang w:val="el-GR"/>
        </w:rPr>
        <w:t>ο</w:t>
      </w:r>
      <w:r w:rsidR="00273877">
        <w:rPr>
          <w:lang w:val="el-GR"/>
        </w:rPr>
        <w:t>σημ</w:t>
      </w:r>
      <w:r w:rsidR="00B01788">
        <w:rPr>
          <w:lang w:val="el-GR"/>
        </w:rPr>
        <w:t>αί</w:t>
      </w:r>
      <w:r w:rsidR="00273877">
        <w:rPr>
          <w:lang w:val="el-GR"/>
        </w:rPr>
        <w:t>νονται</w:t>
      </w:r>
      <w:r w:rsidR="00B01788">
        <w:rPr>
          <w:lang w:val="el-GR"/>
        </w:rPr>
        <w:t>.</w:t>
      </w:r>
    </w:p>
    <w:p w14:paraId="2575880A" w14:textId="77777777" w:rsidR="00B01788" w:rsidRPr="00273877" w:rsidRDefault="00B01788" w:rsidP="00C60A35">
      <w:pPr>
        <w:rPr>
          <w:lang w:val="el-GR"/>
        </w:rPr>
      </w:pPr>
    </w:p>
    <w:p w14:paraId="6370600C" w14:textId="54209714" w:rsidR="0023284B" w:rsidRPr="004929A1" w:rsidRDefault="00DF58D7"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29" w:name="_Toc121404623"/>
      <w:bookmarkStart w:id="630" w:name="_Toc126068970"/>
      <w:r w:rsidR="0023284B" w:rsidRPr="004929A1">
        <w:rPr>
          <w:rFonts w:cs="Tahoma"/>
          <w:szCs w:val="22"/>
          <w:lang w:val="el-GR"/>
        </w:rPr>
        <w:t>Αξιολόγηση προσφορών – Επικοινωνίες προς /διευκρινήσεις από Οικονομικούς φορείς</w:t>
      </w:r>
      <w:bookmarkEnd w:id="629"/>
      <w:bookmarkEnd w:id="630"/>
      <w:r w:rsidR="0023284B" w:rsidRPr="004929A1">
        <w:rPr>
          <w:rFonts w:cs="Tahoma"/>
          <w:szCs w:val="22"/>
          <w:lang w:val="el-GR"/>
        </w:rPr>
        <w:t xml:space="preserve"> </w:t>
      </w:r>
    </w:p>
    <w:p w14:paraId="0150CB56" w14:textId="081893C3" w:rsidR="00745183" w:rsidRDefault="00745183" w:rsidP="00745183">
      <w:pPr>
        <w:rPr>
          <w:lang w:val="el-GR"/>
        </w:rPr>
      </w:pPr>
      <w:r>
        <w:rPr>
          <w:lang w:val="el-GR"/>
        </w:rPr>
        <w:t>Μετά την αποσφράγιση οι αρμόδιοι αξιολογούν τις προσφορές και καταχωρούν</w:t>
      </w:r>
      <w:r w:rsidR="00FF0B17">
        <w:rPr>
          <w:lang w:val="el-GR"/>
        </w:rPr>
        <w:t xml:space="preserve"> </w:t>
      </w:r>
      <w:r>
        <w:rPr>
          <w:lang w:val="el-GR"/>
        </w:rPr>
        <w:t>στο σύστημα την αξιολόγησ</w:t>
      </w:r>
      <w:r w:rsidR="002A6E7C">
        <w:rPr>
          <w:lang w:val="el-GR"/>
        </w:rPr>
        <w:t>ή τους</w:t>
      </w:r>
      <w:r w:rsidR="00FF0B17">
        <w:rPr>
          <w:lang w:val="el-GR"/>
        </w:rPr>
        <w:t>.</w:t>
      </w:r>
    </w:p>
    <w:p w14:paraId="769819C8" w14:textId="462C6F15" w:rsidR="00FF0B17" w:rsidRDefault="00FF0B17" w:rsidP="00745183">
      <w:pPr>
        <w:rPr>
          <w:lang w:val="el-GR"/>
        </w:rPr>
      </w:pPr>
      <w:r>
        <w:rPr>
          <w:lang w:val="el-GR"/>
        </w:rPr>
        <w:t>Στο σύστημα καταχωρείται η τελική αξιολόγηση της αρμόδιας επιτροπής</w:t>
      </w:r>
      <w:r w:rsidR="002A6E7C">
        <w:rPr>
          <w:lang w:val="el-GR"/>
        </w:rPr>
        <w:t>,</w:t>
      </w:r>
      <w:r>
        <w:rPr>
          <w:lang w:val="el-GR"/>
        </w:rPr>
        <w:t xml:space="preserve"> από το αρμόδιο στέλεχος που την εκπροσωπεί και επισυνάπτεται το πρακτικό αξιολόγησης και </w:t>
      </w:r>
      <w:r w:rsidR="002A6E7C">
        <w:rPr>
          <w:lang w:val="el-GR"/>
        </w:rPr>
        <w:t xml:space="preserve">άλλα </w:t>
      </w:r>
      <w:r>
        <w:rPr>
          <w:lang w:val="el-GR"/>
        </w:rPr>
        <w:t>σχετικά έγγραφα (αν προκύψουν).</w:t>
      </w:r>
    </w:p>
    <w:p w14:paraId="60C2B404" w14:textId="794B30B3" w:rsidR="00FF0B17" w:rsidRDefault="00FF0B17" w:rsidP="00745183">
      <w:pPr>
        <w:rPr>
          <w:lang w:val="el-GR"/>
        </w:rPr>
      </w:pPr>
      <w:r>
        <w:rPr>
          <w:lang w:val="el-GR"/>
        </w:rPr>
        <w:t>Κατά τη διαδικασία αξιολόγησης</w:t>
      </w:r>
      <w:r w:rsidR="002A6E7C">
        <w:rPr>
          <w:lang w:val="el-GR"/>
        </w:rPr>
        <w:t>,</w:t>
      </w:r>
      <w:r>
        <w:rPr>
          <w:lang w:val="el-GR"/>
        </w:rPr>
        <w:t xml:space="preserve"> η επιτροπή ή το αρμόδιο όργανο απαιτείται να έχουν την δυνατότητα επικοινωνιών με το σύνολο ή μέρος</w:t>
      </w:r>
      <w:r w:rsidR="002A6E7C">
        <w:rPr>
          <w:lang w:val="el-GR"/>
        </w:rPr>
        <w:t xml:space="preserve"> των</w:t>
      </w:r>
      <w:r>
        <w:rPr>
          <w:lang w:val="el-GR"/>
        </w:rPr>
        <w:t xml:space="preserve"> οικονομικών φορέων ή άλλων οργάνων του δημοσίου</w:t>
      </w:r>
      <w:r w:rsidR="002A6E7C">
        <w:rPr>
          <w:lang w:val="el-GR"/>
        </w:rPr>
        <w:t>,</w:t>
      </w:r>
      <w:r>
        <w:rPr>
          <w:lang w:val="el-GR"/>
        </w:rPr>
        <w:t xml:space="preserve"> για την εκτέλεση ενεργειών που προβλέπονται στο νομικό πλαίσιο (π.χ. παροχή διευκρινίσεων για τις προσφορές ή παροχή συμπληρωματικών στοιχείων). </w:t>
      </w:r>
    </w:p>
    <w:p w14:paraId="0A5B4418" w14:textId="7ED98D31" w:rsidR="00B40FC7" w:rsidRDefault="00FF0B17" w:rsidP="00745183">
      <w:pPr>
        <w:rPr>
          <w:lang w:val="el-GR"/>
        </w:rPr>
      </w:pPr>
      <w:r>
        <w:rPr>
          <w:lang w:val="el-GR"/>
        </w:rPr>
        <w:t>Οι επικοινωνίες δεν θα είναι δυνατόν να διαγραφούν, θα μπορούν να ματαιωθούν με προσθήκη σήμανσης.</w:t>
      </w:r>
      <w:r w:rsidR="002A6E7C">
        <w:rPr>
          <w:lang w:val="el-GR"/>
        </w:rPr>
        <w:t xml:space="preserve"> </w:t>
      </w:r>
      <w:r w:rsidR="00B40FC7">
        <w:rPr>
          <w:lang w:val="el-GR"/>
        </w:rPr>
        <w:t>Απαιτείται</w:t>
      </w:r>
      <w:r>
        <w:rPr>
          <w:lang w:val="el-GR"/>
        </w:rPr>
        <w:t xml:space="preserve"> να περιλαμβάνουν στοιχεία ταυτοποίησης τους και μετα</w:t>
      </w:r>
      <w:r w:rsidR="00B40FC7">
        <w:rPr>
          <w:lang w:val="el-GR"/>
        </w:rPr>
        <w:t>-</w:t>
      </w:r>
      <w:r>
        <w:rPr>
          <w:lang w:val="el-GR"/>
        </w:rPr>
        <w:t>δεδομένα</w:t>
      </w:r>
      <w:r w:rsidR="00B40FC7">
        <w:rPr>
          <w:lang w:val="el-GR"/>
        </w:rPr>
        <w:t xml:space="preserve"> όσο το δυνατόν πιο τυποποιημένα</w:t>
      </w:r>
      <w:r w:rsidR="002A6E7C">
        <w:rPr>
          <w:lang w:val="el-GR"/>
        </w:rPr>
        <w:t>,</w:t>
      </w:r>
      <w:r w:rsidR="00B40FC7">
        <w:rPr>
          <w:lang w:val="el-GR"/>
        </w:rPr>
        <w:t xml:space="preserve"> τα οποία θα συμπληρώνονται με χρήση μηχανισμών καθοδήγησης των χρηστών.</w:t>
      </w:r>
      <w:r w:rsidR="002A6E7C">
        <w:rPr>
          <w:lang w:val="el-GR"/>
        </w:rPr>
        <w:t xml:space="preserve"> </w:t>
      </w:r>
      <w:r w:rsidR="00B40FC7">
        <w:rPr>
          <w:lang w:val="el-GR"/>
        </w:rPr>
        <w:t>Απαιτείται να υποστηρίζεται επισύναψη απεριόριστου αριθμού αρχείων σε αυτές</w:t>
      </w:r>
      <w:r w:rsidR="002A6E7C">
        <w:rPr>
          <w:lang w:val="el-GR"/>
        </w:rPr>
        <w:t xml:space="preserve"> τις επικοινωνίες.</w:t>
      </w:r>
    </w:p>
    <w:p w14:paraId="7980E4A9" w14:textId="7216C133" w:rsidR="00FF0B17" w:rsidRDefault="00B40FC7" w:rsidP="00745183">
      <w:pPr>
        <w:rPr>
          <w:lang w:val="el-GR"/>
        </w:rPr>
      </w:pPr>
      <w:r>
        <w:rPr>
          <w:lang w:val="el-GR"/>
        </w:rPr>
        <w:lastRenderedPageBreak/>
        <w:t xml:space="preserve">Απαιτείται να καταγράφονται με τον απαιτούμενο τρόπο στο σύστημα ώστε </w:t>
      </w:r>
      <w:r w:rsidR="002A6E7C">
        <w:rPr>
          <w:lang w:val="el-GR"/>
        </w:rPr>
        <w:t xml:space="preserve">να </w:t>
      </w:r>
      <w:r w:rsidR="00FF0B17">
        <w:rPr>
          <w:lang w:val="el-GR"/>
        </w:rPr>
        <w:t>μπορούν να εξαχθούν τα σχετικά δεδομένα και μετα-δεδομένα, να παραχθούν αναφορές και να γίνει περ</w:t>
      </w:r>
      <w:r w:rsidR="002A6E7C">
        <w:rPr>
          <w:lang w:val="el-GR"/>
        </w:rPr>
        <w:t>αι</w:t>
      </w:r>
      <w:r w:rsidR="00FF0B17">
        <w:rPr>
          <w:lang w:val="el-GR"/>
        </w:rPr>
        <w:t>τ</w:t>
      </w:r>
      <w:r w:rsidR="002A6E7C">
        <w:rPr>
          <w:lang w:val="el-GR"/>
        </w:rPr>
        <w:t>έ</w:t>
      </w:r>
      <w:r w:rsidR="00FF0B17">
        <w:rPr>
          <w:lang w:val="el-GR"/>
        </w:rPr>
        <w:t>ρω στατιστική τους ανάλυση.</w:t>
      </w:r>
    </w:p>
    <w:p w14:paraId="3010B2F8" w14:textId="68ED88C5" w:rsidR="00B40FC7" w:rsidRDefault="00B40FC7" w:rsidP="00745183">
      <w:pPr>
        <w:rPr>
          <w:lang w:val="el-GR"/>
        </w:rPr>
      </w:pPr>
      <w:r>
        <w:rPr>
          <w:lang w:val="el-GR"/>
        </w:rPr>
        <w:t>Θα υπάρχει η δυνατότητα να αποστέλλονται νομικά μη δεσμευτικές ειδοποιήσεις για την αποστολή επικοινωνιών.</w:t>
      </w:r>
    </w:p>
    <w:p w14:paraId="7BA4D4AA" w14:textId="5EF99019" w:rsidR="00B40FC7" w:rsidRDefault="00B40FC7" w:rsidP="00745183">
      <w:pPr>
        <w:rPr>
          <w:lang w:val="el-GR"/>
        </w:rPr>
      </w:pPr>
      <w:r>
        <w:rPr>
          <w:lang w:val="el-GR"/>
        </w:rPr>
        <w:t>Απαιτείται το σύστημα να περιλαμβάνει σαφή ενέργεια και σήμανση ολοκλήρωσης/οριστικοποίησης της αξιολόγησης. Η οριστικοποίηση/ολοκλήρωση θα πρέπει να είναι αναστρέψιμη</w:t>
      </w:r>
      <w:r w:rsidR="002A6E7C">
        <w:rPr>
          <w:lang w:val="el-GR"/>
        </w:rPr>
        <w:t>,</w:t>
      </w:r>
      <w:r>
        <w:rPr>
          <w:lang w:val="el-GR"/>
        </w:rPr>
        <w:t xml:space="preserve"> μέσω ειδικής διαδικασίας πλήρως ιχνηλ</w:t>
      </w:r>
      <w:r w:rsidR="00B01788">
        <w:rPr>
          <w:lang w:val="el-GR"/>
        </w:rPr>
        <w:t>ατ</w:t>
      </w:r>
      <w:r w:rsidR="002A6E7C">
        <w:rPr>
          <w:lang w:val="el-GR"/>
        </w:rPr>
        <w:t>ή</w:t>
      </w:r>
      <w:r>
        <w:rPr>
          <w:lang w:val="el-GR"/>
        </w:rPr>
        <w:t>σιμης</w:t>
      </w:r>
      <w:r w:rsidR="002A6E7C">
        <w:rPr>
          <w:lang w:val="el-GR"/>
        </w:rPr>
        <w:t>,</w:t>
      </w:r>
      <w:r>
        <w:rPr>
          <w:lang w:val="el-GR"/>
        </w:rPr>
        <w:t xml:space="preserve"> η οποία θα μπορεί να εκτελεστεί από χρήστες που έχουν οριστεί </w:t>
      </w:r>
      <w:r w:rsidR="00B01788">
        <w:rPr>
          <w:lang w:val="el-GR"/>
        </w:rPr>
        <w:t>ως</w:t>
      </w:r>
      <w:r>
        <w:rPr>
          <w:lang w:val="el-GR"/>
        </w:rPr>
        <w:t xml:space="preserve"> αρμόδιοι για αυτή τη διαδικασία στο σύστημα.</w:t>
      </w:r>
    </w:p>
    <w:p w14:paraId="0A554CE5" w14:textId="77777777" w:rsidR="00B01788" w:rsidRPr="00745183" w:rsidRDefault="00B01788" w:rsidP="00745183">
      <w:pPr>
        <w:rPr>
          <w:lang w:val="el-GR"/>
        </w:rPr>
      </w:pPr>
    </w:p>
    <w:p w14:paraId="1636367A" w14:textId="65A66784" w:rsidR="009D4951" w:rsidRPr="004929A1" w:rsidRDefault="0098277C"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31" w:name="_Toc121404624"/>
      <w:bookmarkStart w:id="632" w:name="_Toc126068971"/>
      <w:r w:rsidR="0023284B" w:rsidRPr="004929A1">
        <w:rPr>
          <w:rFonts w:cs="Tahoma"/>
          <w:szCs w:val="22"/>
          <w:lang w:val="el-GR"/>
        </w:rPr>
        <w:t>Ορισμός προσωρινού αναδόχου</w:t>
      </w:r>
      <w:r w:rsidR="009D4951" w:rsidRPr="004929A1">
        <w:rPr>
          <w:rFonts w:cs="Tahoma"/>
          <w:szCs w:val="22"/>
          <w:lang w:val="el-GR"/>
        </w:rPr>
        <w:t xml:space="preserve"> - Ορισμός οριστικού αναδόχου – Κατακύρωση</w:t>
      </w:r>
      <w:bookmarkEnd w:id="631"/>
      <w:bookmarkEnd w:id="632"/>
    </w:p>
    <w:p w14:paraId="109737C4" w14:textId="05D26289" w:rsidR="0098277C" w:rsidRDefault="00B01788" w:rsidP="0098277C">
      <w:pPr>
        <w:rPr>
          <w:lang w:val="el-GR"/>
        </w:rPr>
      </w:pPr>
      <w:r>
        <w:rPr>
          <w:lang w:val="el-GR"/>
        </w:rPr>
        <w:t xml:space="preserve">Μετά </w:t>
      </w:r>
      <w:r w:rsidR="0098277C">
        <w:rPr>
          <w:lang w:val="el-GR"/>
        </w:rPr>
        <w:t>τ</w:t>
      </w:r>
      <w:r w:rsidR="00BA0F5D">
        <w:rPr>
          <w:lang w:val="el-GR"/>
        </w:rPr>
        <w:t xml:space="preserve">ην ολοκλήρωση </w:t>
      </w:r>
      <w:r w:rsidR="00B95D9B">
        <w:rPr>
          <w:lang w:val="el-GR"/>
        </w:rPr>
        <w:t xml:space="preserve">των αποσφραγίσεων και αξιολογήσεων </w:t>
      </w:r>
      <w:r w:rsidR="009D4951">
        <w:rPr>
          <w:lang w:val="el-GR"/>
        </w:rPr>
        <w:t xml:space="preserve">εκτελείται η διαδικασία ορισμού </w:t>
      </w:r>
      <w:r w:rsidR="00B95D9B">
        <w:rPr>
          <w:lang w:val="el-GR"/>
        </w:rPr>
        <w:t xml:space="preserve"> </w:t>
      </w:r>
      <w:r w:rsidR="009D4951">
        <w:rPr>
          <w:lang w:val="el-GR"/>
        </w:rPr>
        <w:t>προσωρινού</w:t>
      </w:r>
      <w:r w:rsidR="00B95D9B">
        <w:rPr>
          <w:lang w:val="el-GR"/>
        </w:rPr>
        <w:t xml:space="preserve"> αν</w:t>
      </w:r>
      <w:r w:rsidR="009D4951">
        <w:rPr>
          <w:lang w:val="el-GR"/>
        </w:rPr>
        <w:t>α</w:t>
      </w:r>
      <w:r w:rsidR="00B95D9B">
        <w:rPr>
          <w:lang w:val="el-GR"/>
        </w:rPr>
        <w:t>δ</w:t>
      </w:r>
      <w:r w:rsidR="009D4951">
        <w:rPr>
          <w:lang w:val="el-GR"/>
        </w:rPr>
        <w:t xml:space="preserve">όχου και οριστικού αναδόχου, </w:t>
      </w:r>
      <w:r w:rsidR="002A6E7C">
        <w:rPr>
          <w:lang w:val="el-GR"/>
        </w:rPr>
        <w:t xml:space="preserve">η </w:t>
      </w:r>
      <w:r w:rsidR="009D4951">
        <w:rPr>
          <w:lang w:val="el-GR"/>
        </w:rPr>
        <w:t xml:space="preserve">αποστολή στην αναθέτουσα αρχή πιστοποιητικών </w:t>
      </w:r>
      <w:r w:rsidR="002A6E7C">
        <w:rPr>
          <w:lang w:val="el-GR"/>
        </w:rPr>
        <w:t xml:space="preserve">προς </w:t>
      </w:r>
      <w:r w:rsidR="009D4951">
        <w:rPr>
          <w:lang w:val="el-GR"/>
        </w:rPr>
        <w:t>εξέτασ</w:t>
      </w:r>
      <w:r w:rsidR="002A6E7C">
        <w:rPr>
          <w:lang w:val="el-GR"/>
        </w:rPr>
        <w:t>ή</w:t>
      </w:r>
      <w:r w:rsidR="009D4951">
        <w:rPr>
          <w:lang w:val="el-GR"/>
        </w:rPr>
        <w:t xml:space="preserve"> τους, επικοινωνίες μεταξύ αναθέτουσας αρχής και οικονομικού φορέα </w:t>
      </w:r>
      <w:r w:rsidR="002A6E7C">
        <w:rPr>
          <w:lang w:val="el-GR"/>
        </w:rPr>
        <w:t xml:space="preserve">- προσωρινού </w:t>
      </w:r>
      <w:r w:rsidR="009D4951">
        <w:rPr>
          <w:lang w:val="el-GR"/>
        </w:rPr>
        <w:t>αναδόχου, δημοσιεύσεις σχετικών ηλεκτρονικών εγγράφων, υποβολή ενστάσεων ή προσφυγών και εκδίδεται πρακτικό κατακύρωσης.</w:t>
      </w:r>
      <w:r w:rsidR="00D26BE8">
        <w:rPr>
          <w:lang w:val="el-GR"/>
        </w:rPr>
        <w:t xml:space="preserve"> Κατά τη διαδικασία είναι πιθανό να απορριφθεί προσφορά και η αναθέτουσα αρχή να ορίσει νέο προσωρινό ανάδοχο ή να ακυρωθεί η όλη διαδικασία</w:t>
      </w:r>
      <w:r w:rsidR="002A6E7C">
        <w:rPr>
          <w:lang w:val="el-GR"/>
        </w:rPr>
        <w:t>.</w:t>
      </w:r>
    </w:p>
    <w:p w14:paraId="4CDB2D37" w14:textId="726EF67F" w:rsidR="009D4951" w:rsidRDefault="009D4951" w:rsidP="0098277C">
      <w:pPr>
        <w:rPr>
          <w:lang w:val="el-GR"/>
        </w:rPr>
      </w:pPr>
      <w:r>
        <w:rPr>
          <w:lang w:val="el-GR"/>
        </w:rPr>
        <w:t>Οι υποβολές</w:t>
      </w:r>
      <w:r w:rsidR="00D26BE8">
        <w:rPr>
          <w:lang w:val="el-GR"/>
        </w:rPr>
        <w:t>,</w:t>
      </w:r>
      <w:r>
        <w:rPr>
          <w:lang w:val="el-GR"/>
        </w:rPr>
        <w:t xml:space="preserve"> δημοσιεύσεις</w:t>
      </w:r>
      <w:r w:rsidR="00D26BE8">
        <w:rPr>
          <w:lang w:val="el-GR"/>
        </w:rPr>
        <w:t xml:space="preserve">, αξιολογήσεις </w:t>
      </w:r>
      <w:r>
        <w:rPr>
          <w:lang w:val="el-GR"/>
        </w:rPr>
        <w:t xml:space="preserve"> στοιχείων και εγγράφων</w:t>
      </w:r>
      <w:r w:rsidR="00D26BE8">
        <w:rPr>
          <w:lang w:val="el-GR"/>
        </w:rPr>
        <w:t>, επικοινωνίες</w:t>
      </w:r>
      <w:r>
        <w:rPr>
          <w:lang w:val="el-GR"/>
        </w:rPr>
        <w:t xml:space="preserve"> </w:t>
      </w:r>
      <w:r w:rsidR="00D26BE8">
        <w:rPr>
          <w:lang w:val="el-GR"/>
        </w:rPr>
        <w:t xml:space="preserve">και απορρίψεις – ενέργειες τεχνικά παρόμοιες με αυτές που εκτελούνται κατά την αποσφράγιση και αξιολόγηση προσφορών - </w:t>
      </w:r>
      <w:r>
        <w:rPr>
          <w:lang w:val="el-GR"/>
        </w:rPr>
        <w:t xml:space="preserve">απαιτείται να γίνονται με </w:t>
      </w:r>
      <w:r w:rsidR="00D26BE8">
        <w:rPr>
          <w:lang w:val="el-GR"/>
        </w:rPr>
        <w:t xml:space="preserve">χρήση </w:t>
      </w:r>
      <w:r>
        <w:rPr>
          <w:lang w:val="el-GR"/>
        </w:rPr>
        <w:t>ηλεκτρονικ</w:t>
      </w:r>
      <w:r w:rsidR="00D26BE8">
        <w:rPr>
          <w:lang w:val="el-GR"/>
        </w:rPr>
        <w:t>ών</w:t>
      </w:r>
      <w:r>
        <w:rPr>
          <w:lang w:val="el-GR"/>
        </w:rPr>
        <w:t xml:space="preserve"> υπηρεσ</w:t>
      </w:r>
      <w:r w:rsidR="00D26BE8">
        <w:rPr>
          <w:lang w:val="el-GR"/>
        </w:rPr>
        <w:t>ιών</w:t>
      </w:r>
      <w:r>
        <w:rPr>
          <w:lang w:val="el-GR"/>
        </w:rPr>
        <w:t xml:space="preserve"> και φορμών (</w:t>
      </w:r>
      <w:r>
        <w:rPr>
          <w:lang w:val="en-US"/>
        </w:rPr>
        <w:t>GUI</w:t>
      </w:r>
      <w:r w:rsidRPr="009D4951">
        <w:rPr>
          <w:lang w:val="el-GR"/>
        </w:rPr>
        <w:t xml:space="preserve">) </w:t>
      </w:r>
      <w:r>
        <w:rPr>
          <w:lang w:val="el-GR"/>
        </w:rPr>
        <w:t xml:space="preserve">παρόμοιες με αυτές που χρησιμοποιούνται για τις ανάλογες ενέργειες </w:t>
      </w:r>
      <w:r w:rsidR="00D26BE8">
        <w:rPr>
          <w:lang w:val="el-GR"/>
        </w:rPr>
        <w:t>που περιγράφονται στην προηγούμενη παράγραφο</w:t>
      </w:r>
      <w:r w:rsidR="002A6E7C">
        <w:rPr>
          <w:lang w:val="el-GR"/>
        </w:rPr>
        <w:t>,</w:t>
      </w:r>
      <w:r w:rsidR="00D26BE8">
        <w:rPr>
          <w:lang w:val="el-GR"/>
        </w:rPr>
        <w:t xml:space="preserve"> για λόγους ομοιομορφίας του συστήματος και διευκόλυνσης των χρηστών. Επίσης απαιτείται να είναι διαθέσιμες και οι όλες οι δυνατότητες της προηγούμενης παραγράφου</w:t>
      </w:r>
      <w:r w:rsidR="00B01788">
        <w:rPr>
          <w:lang w:val="el-GR"/>
        </w:rPr>
        <w:t>.</w:t>
      </w:r>
    </w:p>
    <w:p w14:paraId="06003EB9" w14:textId="77777777" w:rsidR="00B01788" w:rsidRPr="009D4951" w:rsidRDefault="00B01788" w:rsidP="0098277C">
      <w:pPr>
        <w:rPr>
          <w:lang w:val="el-GR"/>
        </w:rPr>
      </w:pPr>
    </w:p>
    <w:p w14:paraId="79421C5F" w14:textId="731ADD09" w:rsidR="0023284B" w:rsidRPr="004929A1" w:rsidRDefault="0023284B" w:rsidP="00F373CF">
      <w:pPr>
        <w:pStyle w:val="30"/>
        <w:numPr>
          <w:ilvl w:val="2"/>
          <w:numId w:val="63"/>
        </w:numPr>
        <w:spacing w:line="276" w:lineRule="auto"/>
        <w:rPr>
          <w:rFonts w:cs="Tahoma"/>
          <w:szCs w:val="22"/>
          <w:lang w:val="el-GR"/>
        </w:rPr>
      </w:pPr>
      <w:bookmarkStart w:id="633" w:name="_Toc121404625"/>
      <w:bookmarkStart w:id="634" w:name="_Toc126068972"/>
      <w:r w:rsidRPr="004929A1">
        <w:rPr>
          <w:rFonts w:cs="Tahoma"/>
          <w:szCs w:val="22"/>
          <w:lang w:val="el-GR"/>
        </w:rPr>
        <w:t>Κοινοποιήσεις και δημοσίευση των διοικητικών πράξεων σύμφωνα με τις νομικές προβλέψεις</w:t>
      </w:r>
      <w:bookmarkEnd w:id="633"/>
      <w:bookmarkEnd w:id="634"/>
      <w:r w:rsidRPr="004929A1">
        <w:rPr>
          <w:rFonts w:cs="Tahoma"/>
          <w:szCs w:val="22"/>
          <w:lang w:val="el-GR"/>
        </w:rPr>
        <w:t xml:space="preserve"> </w:t>
      </w:r>
    </w:p>
    <w:p w14:paraId="1F4628FD" w14:textId="224D124A" w:rsidR="00D26BE8" w:rsidRDefault="00D26BE8" w:rsidP="00D26BE8">
      <w:pPr>
        <w:rPr>
          <w:lang w:val="el-GR"/>
        </w:rPr>
      </w:pPr>
      <w:r>
        <w:rPr>
          <w:lang w:val="el-GR"/>
        </w:rPr>
        <w:t xml:space="preserve">Κατά τη διάρκεια </w:t>
      </w:r>
      <w:r w:rsidR="002A6E7C">
        <w:rPr>
          <w:lang w:val="el-GR"/>
        </w:rPr>
        <w:t xml:space="preserve">όλης </w:t>
      </w:r>
      <w:r>
        <w:rPr>
          <w:lang w:val="el-GR"/>
        </w:rPr>
        <w:t>της διαδικασίας</w:t>
      </w:r>
      <w:r w:rsidR="002A6E7C">
        <w:rPr>
          <w:lang w:val="el-GR"/>
        </w:rPr>
        <w:t>,</w:t>
      </w:r>
      <w:r>
        <w:rPr>
          <w:lang w:val="el-GR"/>
        </w:rPr>
        <w:t xml:space="preserve"> απαιτείται να είναι εφικτή η δημοσιοποίηση ή κοινοποίηση στους έχοντες έννομο συμφέρον</w:t>
      </w:r>
      <w:r w:rsidR="002A6E7C">
        <w:rPr>
          <w:lang w:val="el-GR"/>
        </w:rPr>
        <w:t>,</w:t>
      </w:r>
      <w:r>
        <w:rPr>
          <w:lang w:val="el-GR"/>
        </w:rPr>
        <w:t xml:space="preserve"> εγγράφων και στοιχείων της διαδικασίας</w:t>
      </w:r>
      <w:r w:rsidR="002A6E7C">
        <w:rPr>
          <w:lang w:val="el-GR"/>
        </w:rPr>
        <w:t>,</w:t>
      </w:r>
      <w:r>
        <w:rPr>
          <w:lang w:val="el-GR"/>
        </w:rPr>
        <w:t xml:space="preserve"> σύμφωνα με τις προβλέψεις τ</w:t>
      </w:r>
      <w:r w:rsidR="007E3EA5">
        <w:rPr>
          <w:lang w:val="el-GR"/>
        </w:rPr>
        <w:t xml:space="preserve">ου </w:t>
      </w:r>
      <w:r w:rsidR="002A6E7C">
        <w:rPr>
          <w:lang w:val="el-GR"/>
        </w:rPr>
        <w:t xml:space="preserve">εθνικού και διεθνούς </w:t>
      </w:r>
      <w:r w:rsidR="007E3EA5">
        <w:rPr>
          <w:lang w:val="el-GR"/>
        </w:rPr>
        <w:t xml:space="preserve">νομικού πλαισίου. </w:t>
      </w:r>
    </w:p>
    <w:p w14:paraId="1590EFA7" w14:textId="421FCA33" w:rsidR="007E3EA5" w:rsidRDefault="007E3EA5" w:rsidP="00D26BE8">
      <w:pPr>
        <w:rPr>
          <w:lang w:val="el-GR"/>
        </w:rPr>
      </w:pPr>
      <w:r>
        <w:rPr>
          <w:lang w:val="el-GR"/>
        </w:rPr>
        <w:t xml:space="preserve">Το σύστημα θα πρέπει να υποστηρίζει δημοσιοποιήσεις ή/και κοινοποιήσεις </w:t>
      </w:r>
      <w:r w:rsidR="002A6E7C">
        <w:rPr>
          <w:lang w:val="el-GR"/>
        </w:rPr>
        <w:t xml:space="preserve">προς όλους, </w:t>
      </w:r>
      <w:r>
        <w:rPr>
          <w:lang w:val="el-GR"/>
        </w:rPr>
        <w:t>για κάθε έγγραφ</w:t>
      </w:r>
      <w:r w:rsidR="002A6E7C">
        <w:rPr>
          <w:lang w:val="el-GR"/>
        </w:rPr>
        <w:t>ο</w:t>
      </w:r>
      <w:r>
        <w:rPr>
          <w:lang w:val="el-GR"/>
        </w:rPr>
        <w:t xml:space="preserve"> και ομάδες δεδομένων</w:t>
      </w:r>
      <w:r w:rsidR="002A6E7C">
        <w:rPr>
          <w:lang w:val="el-GR"/>
        </w:rPr>
        <w:t>,</w:t>
      </w:r>
      <w:r>
        <w:rPr>
          <w:lang w:val="el-GR"/>
        </w:rPr>
        <w:t xml:space="preserve"> ως διακριτές ενέργειες/χειρισμοί που εκτελούνται από στελέχη της αναθέτουσας αρχής. Οι συγκεκριμένοι χειρισμοί απαιτείται να καταγράφονται, χρονοσημαίνονται και να μπορούν να αντληθούν τα σχετικά δεδομένα καταγραφής τους σε μορφή αναφορών και με χρήση ηλεκτρονικών φορμών.</w:t>
      </w:r>
    </w:p>
    <w:p w14:paraId="4AA39A5B" w14:textId="0D7E7F59" w:rsidR="007E3EA5" w:rsidRDefault="007E3EA5" w:rsidP="00D26BE8">
      <w:pPr>
        <w:rPr>
          <w:lang w:val="el-GR"/>
        </w:rPr>
      </w:pPr>
      <w:r>
        <w:rPr>
          <w:lang w:val="el-GR"/>
        </w:rPr>
        <w:t>Το</w:t>
      </w:r>
      <w:r w:rsidR="00B01788">
        <w:rPr>
          <w:lang w:val="el-GR"/>
        </w:rPr>
        <w:t xml:space="preserve"> </w:t>
      </w:r>
      <w:r>
        <w:rPr>
          <w:lang w:val="el-GR"/>
        </w:rPr>
        <w:t xml:space="preserve">σύστημα απαιτείται να υποστηρίζει αυτόματη ή </w:t>
      </w:r>
      <w:r w:rsidR="002A6E7C">
        <w:rPr>
          <w:lang w:val="el-GR"/>
        </w:rPr>
        <w:t>η</w:t>
      </w:r>
      <w:r>
        <w:rPr>
          <w:lang w:val="el-GR"/>
        </w:rPr>
        <w:t>μ</w:t>
      </w:r>
      <w:r w:rsidR="002A6E7C">
        <w:rPr>
          <w:lang w:val="el-GR"/>
        </w:rPr>
        <w:t>ί</w:t>
      </w:r>
      <w:r>
        <w:rPr>
          <w:lang w:val="el-GR"/>
        </w:rPr>
        <w:t>-αυτόματη σύνταξη ειδοποιήσεων/</w:t>
      </w:r>
      <w:r w:rsidR="00B01788">
        <w:rPr>
          <w:lang w:val="el-GR"/>
        </w:rPr>
        <w:t xml:space="preserve"> </w:t>
      </w:r>
      <w:r>
        <w:rPr>
          <w:lang w:val="el-GR"/>
        </w:rPr>
        <w:t>ενημερώσεων  προς τρίτα συστήματα ή οργανισμούς (π.χ. ενημερώσεις προς ΕΕ/</w:t>
      </w:r>
      <w:r>
        <w:rPr>
          <w:lang w:val="en-US"/>
        </w:rPr>
        <w:t>TED</w:t>
      </w:r>
      <w:r>
        <w:rPr>
          <w:lang w:val="el-GR"/>
        </w:rPr>
        <w:t>, αναρτήσεις ΚΗΜΗΔΣ, ενημερώσεις προς ΟΠΣ ΕΣΠΑ</w:t>
      </w:r>
      <w:r w:rsidRPr="007E3EA5">
        <w:rPr>
          <w:lang w:val="el-GR"/>
        </w:rPr>
        <w:t>)</w:t>
      </w:r>
      <w:r>
        <w:rPr>
          <w:lang w:val="el-GR"/>
        </w:rPr>
        <w:t>. Εάν τα τρίτα συστήματα υποστηρίζουν τις απαιτούμενες ηλεκτρονικές υπηρεσίες</w:t>
      </w:r>
      <w:r w:rsidR="002A6E7C">
        <w:rPr>
          <w:lang w:val="el-GR"/>
        </w:rPr>
        <w:t>,</w:t>
      </w:r>
      <w:r>
        <w:rPr>
          <w:lang w:val="el-GR"/>
        </w:rPr>
        <w:t xml:space="preserve"> θα πρέπει να υπάρχει η δυνατότητα αποστολής δεδομένων σε αυτά με χρήση </w:t>
      </w:r>
      <w:r w:rsidR="006B37E3">
        <w:rPr>
          <w:lang w:val="el-GR"/>
        </w:rPr>
        <w:t xml:space="preserve">ηλεκτρονικών υπηρεσιών διαλειτουργικότητας. Το σύστημα απαιτείται να καθοδηγεί και να υπενθυμίζει στους χρήστες τις προβλεπόμενες στο νομικό πλαίσιο ενέργειες δημοσιότητας, θα υποβοηθά τον χρήστη για την προετοιμασία </w:t>
      </w:r>
      <w:r w:rsidR="002A6E7C">
        <w:rPr>
          <w:lang w:val="el-GR"/>
        </w:rPr>
        <w:t>τους,</w:t>
      </w:r>
      <w:r w:rsidR="006B37E3">
        <w:rPr>
          <w:lang w:val="el-GR"/>
        </w:rPr>
        <w:t xml:space="preserve"> </w:t>
      </w:r>
      <w:r w:rsidR="00DF7686">
        <w:rPr>
          <w:lang w:val="el-GR"/>
        </w:rPr>
        <w:t>ωστόσο η χρήση όλων αυτών των υπηρεσιών θα είναι προαιρετική.</w:t>
      </w:r>
    </w:p>
    <w:p w14:paraId="7BBA6D00" w14:textId="77777777" w:rsidR="00B01788" w:rsidRPr="007E3EA5" w:rsidRDefault="00B01788" w:rsidP="00D26BE8">
      <w:pPr>
        <w:rPr>
          <w:lang w:val="el-GR"/>
        </w:rPr>
      </w:pPr>
    </w:p>
    <w:p w14:paraId="78475096" w14:textId="271090C3"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35" w:name="_Toc121404626"/>
      <w:bookmarkStart w:id="636" w:name="_Ref121998711"/>
      <w:bookmarkStart w:id="637" w:name="_Toc126068973"/>
      <w:r w:rsidRPr="00E95127">
        <w:rPr>
          <w:rFonts w:cs="Tahoma"/>
          <w:lang w:val="el-GR"/>
        </w:rPr>
        <w:lastRenderedPageBreak/>
        <w:t xml:space="preserve">Σύναψη </w:t>
      </w:r>
      <w:r w:rsidR="00B01788" w:rsidRPr="00E95127">
        <w:rPr>
          <w:rFonts w:cs="Tahoma"/>
          <w:lang w:val="el-GR"/>
        </w:rPr>
        <w:t>Σ</w:t>
      </w:r>
      <w:r w:rsidRPr="00E95127">
        <w:rPr>
          <w:rFonts w:cs="Tahoma"/>
          <w:lang w:val="el-GR"/>
        </w:rPr>
        <w:t>υμβάσης</w:t>
      </w:r>
      <w:bookmarkEnd w:id="635"/>
      <w:bookmarkEnd w:id="636"/>
      <w:bookmarkEnd w:id="637"/>
    </w:p>
    <w:p w14:paraId="62EB6FDE" w14:textId="7F20DCF0" w:rsidR="0023284B" w:rsidRPr="004929A1" w:rsidRDefault="00DF7686"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38" w:name="_Toc121404627"/>
      <w:bookmarkStart w:id="639" w:name="_Toc126068974"/>
      <w:r w:rsidR="0023284B" w:rsidRPr="004929A1">
        <w:rPr>
          <w:rFonts w:cs="Tahoma"/>
          <w:szCs w:val="22"/>
          <w:lang w:val="el-GR"/>
        </w:rPr>
        <w:t xml:space="preserve">Διαπραγμάτευση και </w:t>
      </w:r>
      <w:r w:rsidR="00B01788">
        <w:rPr>
          <w:rFonts w:cs="Tahoma"/>
          <w:szCs w:val="22"/>
          <w:lang w:val="el-GR"/>
        </w:rPr>
        <w:t>Ο</w:t>
      </w:r>
      <w:r w:rsidR="0023284B" w:rsidRPr="004929A1">
        <w:rPr>
          <w:rFonts w:cs="Tahoma"/>
          <w:szCs w:val="22"/>
          <w:lang w:val="el-GR"/>
        </w:rPr>
        <w:t xml:space="preserve">ριστικοποίηση </w:t>
      </w:r>
      <w:r w:rsidR="00B01788">
        <w:rPr>
          <w:rFonts w:cs="Tahoma"/>
          <w:szCs w:val="22"/>
          <w:lang w:val="el-GR"/>
        </w:rPr>
        <w:t>Σ</w:t>
      </w:r>
      <w:r w:rsidR="0023284B" w:rsidRPr="004929A1">
        <w:rPr>
          <w:rFonts w:cs="Tahoma"/>
          <w:szCs w:val="22"/>
          <w:lang w:val="el-GR"/>
        </w:rPr>
        <w:t>υμφωνητικού</w:t>
      </w:r>
      <w:bookmarkEnd w:id="638"/>
      <w:bookmarkEnd w:id="639"/>
    </w:p>
    <w:p w14:paraId="1D7AE1AB" w14:textId="7FA98153" w:rsidR="00DF7686" w:rsidRPr="00DC2C3E" w:rsidRDefault="00DF7686" w:rsidP="00DF7686">
      <w:pPr>
        <w:rPr>
          <w:lang w:val="el-GR"/>
        </w:rPr>
      </w:pPr>
      <w:r>
        <w:rPr>
          <w:lang w:val="el-GR"/>
        </w:rPr>
        <w:t>Σε συνέχεια της ολοκλήρωση της διαδικασίας κατακύρωσης ακολουθεί η διαδικασία σύνταξης και διαπραγμάτευσης της σύμβασης. Το σύστημα θα δημιουργεί αυτόματα σχέδιο σύμβασης</w:t>
      </w:r>
      <w:r w:rsidR="00B10F7B">
        <w:rPr>
          <w:lang w:val="el-GR"/>
        </w:rPr>
        <w:t>,</w:t>
      </w:r>
      <w:r>
        <w:rPr>
          <w:lang w:val="el-GR"/>
        </w:rPr>
        <w:t xml:space="preserve"> σύμφωνα με σχετικά πρότυπα που θα έχουν καταχωρηθεί δυναμικά στο σύστημα (δηλ. δεν θα είναι ενσωματωμένα στον πηγαίο  κώδικά των εφαρμογών </w:t>
      </w:r>
      <w:r w:rsidR="00B10F7B">
        <w:rPr>
          <w:lang w:val="el-GR"/>
        </w:rPr>
        <w:t xml:space="preserve"> - </w:t>
      </w:r>
      <w:r>
        <w:rPr>
          <w:lang w:val="el-GR"/>
        </w:rPr>
        <w:t xml:space="preserve">βλ. παρακάτω) και </w:t>
      </w:r>
      <w:r w:rsidR="00C55A38">
        <w:rPr>
          <w:lang w:val="el-GR"/>
        </w:rPr>
        <w:t>μεταφέροντας</w:t>
      </w:r>
      <w:r>
        <w:rPr>
          <w:lang w:val="el-GR"/>
        </w:rPr>
        <w:t xml:space="preserve"> σε αυτά </w:t>
      </w:r>
      <w:r w:rsidR="00C55A38">
        <w:rPr>
          <w:lang w:val="el-GR"/>
        </w:rPr>
        <w:t>στοιχεία της διακήρυξης και των προσφορών</w:t>
      </w:r>
      <w:r w:rsidR="00B10F7B">
        <w:rPr>
          <w:lang w:val="el-GR"/>
        </w:rPr>
        <w:t>,</w:t>
      </w:r>
      <w:r w:rsidR="00DC2C3E" w:rsidRPr="00DC2C3E">
        <w:rPr>
          <w:lang w:val="el-GR"/>
        </w:rPr>
        <w:t xml:space="preserve"> </w:t>
      </w:r>
      <w:r w:rsidR="00DC2C3E">
        <w:rPr>
          <w:lang w:val="el-GR"/>
        </w:rPr>
        <w:t>κατ’ ελάχιστο την οικονομική προσφορά του αναδόχου.</w:t>
      </w:r>
    </w:p>
    <w:p w14:paraId="5748B2E8" w14:textId="0EEC08C9" w:rsidR="00C55A38" w:rsidRDefault="00C55A38" w:rsidP="00DF7686">
      <w:pPr>
        <w:rPr>
          <w:lang w:val="el-GR"/>
        </w:rPr>
      </w:pPr>
      <w:r>
        <w:rPr>
          <w:lang w:val="el-GR"/>
        </w:rPr>
        <w:t>Για την ημι-αυτόματη παραγωγή σχεδίων σύμβασης</w:t>
      </w:r>
      <w:r w:rsidR="00B10F7B">
        <w:rPr>
          <w:lang w:val="el-GR"/>
        </w:rPr>
        <w:t>,</w:t>
      </w:r>
      <w:r>
        <w:rPr>
          <w:lang w:val="el-GR"/>
        </w:rPr>
        <w:t xml:space="preserve"> απαιτείται να υπάρχει σχετική ομάδα ηλεκτρονικών υπηρεσιών με χρήση της οποία</w:t>
      </w:r>
      <w:r w:rsidR="00B10F7B">
        <w:rPr>
          <w:lang w:val="el-GR"/>
        </w:rPr>
        <w:t>ς</w:t>
      </w:r>
      <w:r>
        <w:rPr>
          <w:lang w:val="el-GR"/>
        </w:rPr>
        <w:t xml:space="preserve"> αρμόδιοι χρήστες / διαχειριστές θα καταχωρούν πρότυπα συμβάσεων</w:t>
      </w:r>
      <w:r w:rsidR="00B10F7B">
        <w:rPr>
          <w:lang w:val="el-GR"/>
        </w:rPr>
        <w:t>,</w:t>
      </w:r>
      <w:r>
        <w:rPr>
          <w:lang w:val="el-GR"/>
        </w:rPr>
        <w:t xml:space="preserve"> σύμφωνα με το νομικό πλαίσιο και το υλικό που εκδίδουν οι αρμόδιοι οργανισμοί (π.χ. ΕΑΑΔΗΣΥ). Θα υπάρχει δυνατότητα καταχώρησης των επιμέρους στοιχείων των πρότυπων συμβάσεων ως ξεχωριστές οντότητες του συστήματος (π.χ. </w:t>
      </w:r>
      <w:r w:rsidR="00B10F7B">
        <w:rPr>
          <w:lang w:val="el-GR"/>
        </w:rPr>
        <w:t xml:space="preserve">ένα άρθρο είναι </w:t>
      </w:r>
      <w:r>
        <w:rPr>
          <w:lang w:val="el-GR"/>
        </w:rPr>
        <w:t xml:space="preserve">μία ανεξάρτητη οντότητα), συντήρησης τους, έγκρισης νεότερων εκδόσεών τους και πλήρους καταγραφής του ιστορικού εξέλιξής τους. Τα πρότυπα συμβάσεων θα μπορούν να εξαχθούν σε πρόσφορη δομημένη μορφή  ή ως έγγραφα τύπου </w:t>
      </w:r>
      <w:r w:rsidRPr="00C55A38">
        <w:rPr>
          <w:lang w:val="el-GR"/>
        </w:rPr>
        <w:t>.</w:t>
      </w:r>
      <w:r>
        <w:rPr>
          <w:lang w:val="en-US"/>
        </w:rPr>
        <w:t>pdf</w:t>
      </w:r>
      <w:r w:rsidRPr="00C55A38">
        <w:rPr>
          <w:lang w:val="el-GR"/>
        </w:rPr>
        <w:t xml:space="preserve"> (</w:t>
      </w:r>
      <w:r>
        <w:rPr>
          <w:lang w:val="en-US"/>
        </w:rPr>
        <w:t>editable</w:t>
      </w:r>
      <w:r w:rsidRPr="00C55A38">
        <w:rPr>
          <w:lang w:val="el-GR"/>
        </w:rPr>
        <w:t>)</w:t>
      </w:r>
    </w:p>
    <w:p w14:paraId="5431FE52" w14:textId="1167E5B5" w:rsidR="00C55A38" w:rsidRDefault="00DC2C3E" w:rsidP="00DF7686">
      <w:pPr>
        <w:rPr>
          <w:lang w:val="el-GR"/>
        </w:rPr>
      </w:pPr>
      <w:r>
        <w:rPr>
          <w:lang w:val="el-GR"/>
        </w:rPr>
        <w:t xml:space="preserve">Οι αρμόδιοι χρήστες της αναθέτουσας αρχής θα έχουν την δυνατότητα να επεξεργαστούν και να κάνουν αλλαγές στο σχέδιο σύμβασης. </w:t>
      </w:r>
    </w:p>
    <w:p w14:paraId="59E4177C" w14:textId="41E3A9C1" w:rsidR="00DC2C3E" w:rsidRDefault="00DC2C3E" w:rsidP="00DF7686">
      <w:pPr>
        <w:rPr>
          <w:lang w:val="el-GR"/>
        </w:rPr>
      </w:pPr>
      <w:r>
        <w:rPr>
          <w:lang w:val="el-GR"/>
        </w:rPr>
        <w:t>Το σχέδιο σύμβασης θα μπορεί να παραχθεί σε μορφή .</w:t>
      </w:r>
      <w:r>
        <w:rPr>
          <w:lang w:val="en-US"/>
        </w:rPr>
        <w:t>pdf</w:t>
      </w:r>
      <w:r>
        <w:rPr>
          <w:lang w:val="el-GR"/>
        </w:rPr>
        <w:t>, ψηφιακά υπογεγραμμένο από το σύστημα.</w:t>
      </w:r>
    </w:p>
    <w:p w14:paraId="55F43478" w14:textId="39F49E13" w:rsidR="00DC2C3E" w:rsidRDefault="00DC2C3E" w:rsidP="00DF7686">
      <w:pPr>
        <w:rPr>
          <w:lang w:val="el-GR"/>
        </w:rPr>
      </w:pPr>
      <w:r>
        <w:rPr>
          <w:lang w:val="el-GR"/>
        </w:rPr>
        <w:t xml:space="preserve">Κοινοποιείται σε δομημένη επεξεργάσιμη μορφή και σε μορφή ψηφιακά υπογεγραμμένου </w:t>
      </w:r>
      <w:r w:rsidRPr="00DC2C3E">
        <w:rPr>
          <w:lang w:val="el-GR"/>
        </w:rPr>
        <w:t>.</w:t>
      </w:r>
      <w:r>
        <w:rPr>
          <w:lang w:val="en-US"/>
        </w:rPr>
        <w:t>pdf</w:t>
      </w:r>
      <w:r w:rsidRPr="00DC2C3E">
        <w:rPr>
          <w:lang w:val="el-GR"/>
        </w:rPr>
        <w:t xml:space="preserve"> </w:t>
      </w:r>
      <w:r>
        <w:rPr>
          <w:lang w:val="el-GR"/>
        </w:rPr>
        <w:t xml:space="preserve">στον ανάδοχο </w:t>
      </w:r>
      <w:r w:rsidR="0053263E">
        <w:rPr>
          <w:lang w:val="en-US"/>
        </w:rPr>
        <w:t>o</w:t>
      </w:r>
      <w:r w:rsidR="0053263E" w:rsidRPr="0053263E">
        <w:rPr>
          <w:lang w:val="el-GR"/>
        </w:rPr>
        <w:t xml:space="preserve"> </w:t>
      </w:r>
      <w:r w:rsidR="0053263E">
        <w:rPr>
          <w:lang w:val="el-GR"/>
        </w:rPr>
        <w:t>οποίος μπορεί να υποβάλει σχόλια και προτάσεις. Η διαδικασία επεξεργασίας σχεδίου σύμβασης , κοινοποίησής του στον ανάδοχο, υποβολή σχολίων από ανάδοχο απαιτείται να μπορεί να επαναληφθεί όσες φορές χρειαστεί εντός του οριζόμενου από τον νόμο χρονικού διαστήματος.</w:t>
      </w:r>
    </w:p>
    <w:p w14:paraId="78610927" w14:textId="77777777" w:rsidR="00B01788" w:rsidRDefault="00B01788" w:rsidP="00DF7686">
      <w:pPr>
        <w:rPr>
          <w:lang w:val="el-GR"/>
        </w:rPr>
      </w:pPr>
    </w:p>
    <w:p w14:paraId="7D2F8EB5" w14:textId="0714A693" w:rsidR="0023284B" w:rsidRPr="004929A1" w:rsidRDefault="795FA5B4" w:rsidP="5A3ECAF3">
      <w:pPr>
        <w:pStyle w:val="30"/>
        <w:numPr>
          <w:ilvl w:val="2"/>
          <w:numId w:val="63"/>
        </w:numPr>
        <w:spacing w:line="276" w:lineRule="auto"/>
        <w:rPr>
          <w:rFonts w:cs="Tahoma"/>
          <w:lang w:val="el-GR"/>
        </w:rPr>
      </w:pPr>
      <w:r w:rsidRPr="5A3ECAF3">
        <w:rPr>
          <w:rFonts w:cs="Tahoma"/>
          <w:lang w:val="el-GR"/>
        </w:rPr>
        <w:t xml:space="preserve"> </w:t>
      </w:r>
      <w:bookmarkStart w:id="640" w:name="_Toc121404628"/>
      <w:bookmarkStart w:id="641" w:name="_Toc126068975"/>
      <w:r w:rsidR="5EDD8827" w:rsidRPr="5A3ECAF3">
        <w:rPr>
          <w:rFonts w:cs="Tahoma"/>
          <w:lang w:val="el-GR"/>
        </w:rPr>
        <w:t>Υποβολή εγγυητικών επιστολών</w:t>
      </w:r>
      <w:bookmarkEnd w:id="640"/>
      <w:bookmarkEnd w:id="641"/>
    </w:p>
    <w:p w14:paraId="7698456A" w14:textId="015F2B97" w:rsidR="003163BB" w:rsidRDefault="003163BB" w:rsidP="003163BB">
      <w:pPr>
        <w:rPr>
          <w:lang w:val="el-GR"/>
        </w:rPr>
      </w:pPr>
      <w:r>
        <w:rPr>
          <w:lang w:val="el-GR"/>
        </w:rPr>
        <w:t xml:space="preserve">Πριν την υπογραφή της σύμβασης οι ανάδοχοι είναι πιθανό να </w:t>
      </w:r>
      <w:r w:rsidR="00E60AED">
        <w:rPr>
          <w:lang w:val="el-GR"/>
        </w:rPr>
        <w:t>απαιτείται</w:t>
      </w:r>
      <w:r>
        <w:rPr>
          <w:lang w:val="el-GR"/>
        </w:rPr>
        <w:t xml:space="preserve"> να υποβάλουν </w:t>
      </w:r>
      <w:r w:rsidR="00E60AED">
        <w:rPr>
          <w:lang w:val="el-GR"/>
        </w:rPr>
        <w:t>εγγυήσεις/</w:t>
      </w:r>
      <w:r>
        <w:rPr>
          <w:lang w:val="el-GR"/>
        </w:rPr>
        <w:t>εγγυητικές επιστολές. Το σύστημα απαιτείται να επιτρέπει την υποβολή ψηφιακού αντίγραφου του σχετικού αξιόγραφου και αναλυτική καταχώρηση των στοιχείων του σε μορφή δομημένων δεδομένων (ποσό, εκδότης, στοιχεία ταυτοποίησης κ.α). Επίσης απαιτείται ο αρμόδιος υπάλληλος να έχει την δυ</w:t>
      </w:r>
      <w:r w:rsidR="00E60AED">
        <w:rPr>
          <w:lang w:val="el-GR"/>
        </w:rPr>
        <w:t>ν</w:t>
      </w:r>
      <w:r>
        <w:rPr>
          <w:lang w:val="el-GR"/>
        </w:rPr>
        <w:t>ατότητα καταχώρησης ή ανάρτησης των στοιχείων επιβεβαίωσης της εγκυρότητας και καταλληλόλητας της εγγύησης/εγγυητικής επιστολής.</w:t>
      </w:r>
    </w:p>
    <w:p w14:paraId="26DF7825" w14:textId="1019D1E0" w:rsidR="003163BB" w:rsidRDefault="003163BB" w:rsidP="003163BB">
      <w:pPr>
        <w:rPr>
          <w:lang w:val="el-GR"/>
        </w:rPr>
      </w:pPr>
      <w:r>
        <w:rPr>
          <w:lang w:val="el-GR"/>
        </w:rPr>
        <w:t>Απαιτείται να υποστηρίζεται εξαγωγή δεδομένων σε μορφή αναφοράς .</w:t>
      </w:r>
      <w:r>
        <w:rPr>
          <w:lang w:val="en-US"/>
        </w:rPr>
        <w:t>pdf</w:t>
      </w:r>
      <w:r w:rsidRPr="003163BB">
        <w:rPr>
          <w:lang w:val="el-GR"/>
        </w:rPr>
        <w:t xml:space="preserve"> </w:t>
      </w:r>
      <w:r>
        <w:rPr>
          <w:lang w:val="el-GR"/>
        </w:rPr>
        <w:t xml:space="preserve">και δομημένων δεδομένων (π.χ. </w:t>
      </w:r>
      <w:r w:rsidRPr="003163BB">
        <w:rPr>
          <w:lang w:val="el-GR"/>
        </w:rPr>
        <w:t>.</w:t>
      </w:r>
      <w:r>
        <w:rPr>
          <w:lang w:val="en-US"/>
        </w:rPr>
        <w:t>csv</w:t>
      </w:r>
      <w:r w:rsidRPr="003163BB">
        <w:rPr>
          <w:lang w:val="el-GR"/>
        </w:rPr>
        <w:t xml:space="preserve">) </w:t>
      </w:r>
      <w:r>
        <w:rPr>
          <w:lang w:val="el-GR"/>
        </w:rPr>
        <w:t>των εγγυητικών επιστολών</w:t>
      </w:r>
      <w:r w:rsidR="00CF18CA">
        <w:rPr>
          <w:lang w:val="el-GR"/>
        </w:rPr>
        <w:t>,</w:t>
      </w:r>
      <w:r>
        <w:rPr>
          <w:lang w:val="el-GR"/>
        </w:rPr>
        <w:t xml:space="preserve"> για μία ή για περισσότερες συμβάσεις της αναθέτουσας </w:t>
      </w:r>
      <w:r w:rsidR="00E60AED">
        <w:rPr>
          <w:lang w:val="el-GR"/>
        </w:rPr>
        <w:t>αρχής. Χρήστες με ειδική εξουσιοδότηση θα μπορούν να αντλούν στοιχεία εγγυητικών για οιαδήποτε αναθέτουσα αρχή.</w:t>
      </w:r>
    </w:p>
    <w:p w14:paraId="392BCAD9" w14:textId="77777777" w:rsidR="00B01788" w:rsidRDefault="00B01788" w:rsidP="003163BB">
      <w:pPr>
        <w:rPr>
          <w:lang w:val="el-GR"/>
        </w:rPr>
      </w:pPr>
    </w:p>
    <w:p w14:paraId="3EDAED76" w14:textId="5F5B0A7C" w:rsidR="002F52E9" w:rsidRPr="00E95127" w:rsidRDefault="002F52E9"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42" w:name="_Toc121404629"/>
      <w:bookmarkStart w:id="643" w:name="_Toc126068976"/>
      <w:r w:rsidR="00580FC5" w:rsidRPr="00E95127">
        <w:rPr>
          <w:rFonts w:cs="Tahoma"/>
          <w:szCs w:val="22"/>
          <w:lang w:val="el-GR"/>
        </w:rPr>
        <w:t xml:space="preserve">Υποβολή </w:t>
      </w:r>
      <w:r w:rsidR="00B01788" w:rsidRPr="00E95127">
        <w:rPr>
          <w:rFonts w:cs="Tahoma"/>
          <w:szCs w:val="22"/>
          <w:lang w:val="el-GR"/>
        </w:rPr>
        <w:t>Ε</w:t>
      </w:r>
      <w:r w:rsidR="00580FC5" w:rsidRPr="00E95127">
        <w:rPr>
          <w:rFonts w:cs="Tahoma"/>
          <w:szCs w:val="22"/>
          <w:lang w:val="el-GR"/>
        </w:rPr>
        <w:t xml:space="preserve">γγυήσεων - </w:t>
      </w:r>
      <w:r w:rsidRPr="00E95127">
        <w:rPr>
          <w:rFonts w:cs="Tahoma"/>
          <w:szCs w:val="22"/>
          <w:lang w:val="el-GR"/>
        </w:rPr>
        <w:t xml:space="preserve"> </w:t>
      </w:r>
      <w:r w:rsidR="00B01788" w:rsidRPr="00E95127">
        <w:rPr>
          <w:rFonts w:cs="Tahoma"/>
          <w:szCs w:val="22"/>
          <w:lang w:val="el-GR"/>
        </w:rPr>
        <w:t>Ε</w:t>
      </w:r>
      <w:r w:rsidRPr="00E95127">
        <w:rPr>
          <w:rFonts w:cs="Tahoma"/>
          <w:szCs w:val="22"/>
          <w:lang w:val="el-GR"/>
        </w:rPr>
        <w:t>γγυητικής</w:t>
      </w:r>
      <w:r w:rsidR="00580FC5" w:rsidRPr="00E95127">
        <w:rPr>
          <w:rFonts w:cs="Tahoma"/>
          <w:szCs w:val="22"/>
          <w:lang w:val="el-GR"/>
        </w:rPr>
        <w:t xml:space="preserve"> </w:t>
      </w:r>
      <w:r w:rsidR="00B01788" w:rsidRPr="00E95127">
        <w:rPr>
          <w:rFonts w:cs="Tahoma"/>
          <w:szCs w:val="22"/>
          <w:lang w:val="el-GR"/>
        </w:rPr>
        <w:t>Ε</w:t>
      </w:r>
      <w:r w:rsidR="00580FC5" w:rsidRPr="00E95127">
        <w:rPr>
          <w:rFonts w:cs="Tahoma"/>
          <w:szCs w:val="22"/>
          <w:lang w:val="el-GR"/>
        </w:rPr>
        <w:t>πιστολής</w:t>
      </w:r>
      <w:bookmarkEnd w:id="642"/>
      <w:bookmarkEnd w:id="643"/>
    </w:p>
    <w:p w14:paraId="2FEDB51C" w14:textId="7E49CB79" w:rsidR="00E95127" w:rsidRDefault="00E95127" w:rsidP="00E95127">
      <w:pPr>
        <w:rPr>
          <w:lang w:val="el-GR"/>
        </w:rPr>
      </w:pPr>
      <w:r w:rsidRPr="00E95127">
        <w:rPr>
          <w:lang w:val="el-GR"/>
        </w:rPr>
        <w:t>Απαιτείται η αποδοχή των εγγυήσεων και οιαδήποτε σχετική εξέλιξη (π.χ. μείωση της αξίας των εγγυήσεων μετά από παραλαβές ή αντικατάσταση εγγυήσεων ή επιπλέον εγγυήσεις) να καταγράφεται στο σύστημα</w:t>
      </w:r>
      <w:r w:rsidR="003F3B99">
        <w:rPr>
          <w:lang w:val="el-GR"/>
        </w:rPr>
        <w:t>,</w:t>
      </w:r>
      <w:r w:rsidRPr="00E95127">
        <w:rPr>
          <w:lang w:val="el-GR"/>
        </w:rPr>
        <w:t xml:space="preserve"> με τη μορφή δομημένων δεδομένων τα οποία να είναι δυνατό να τα επεξεργαστούν και να εξάγουν στατιστικά και συγκεντρωτικά στοιχεία</w:t>
      </w:r>
      <w:r w:rsidR="003F3B99">
        <w:rPr>
          <w:lang w:val="el-GR"/>
        </w:rPr>
        <w:t>,</w:t>
      </w:r>
      <w:r w:rsidRPr="00E95127">
        <w:rPr>
          <w:lang w:val="el-GR"/>
        </w:rPr>
        <w:t xml:space="preserve"> αρμόδιοι δημόσιοι φορείς.</w:t>
      </w:r>
    </w:p>
    <w:p w14:paraId="352C04C6" w14:textId="77777777" w:rsidR="00E95127" w:rsidRDefault="00E95127" w:rsidP="00E95127">
      <w:pPr>
        <w:rPr>
          <w:lang w:val="el-GR"/>
        </w:rPr>
      </w:pPr>
    </w:p>
    <w:p w14:paraId="2482A7A6" w14:textId="34C5BECF" w:rsidR="0023284B" w:rsidRPr="004929A1" w:rsidRDefault="0023284B" w:rsidP="00F373CF">
      <w:pPr>
        <w:pStyle w:val="30"/>
        <w:numPr>
          <w:ilvl w:val="2"/>
          <w:numId w:val="63"/>
        </w:numPr>
        <w:spacing w:line="276" w:lineRule="auto"/>
        <w:rPr>
          <w:rFonts w:cs="Tahoma"/>
          <w:szCs w:val="22"/>
          <w:lang w:val="el-GR"/>
        </w:rPr>
      </w:pPr>
      <w:bookmarkStart w:id="644" w:name="_Toc121404630"/>
      <w:bookmarkStart w:id="645" w:name="_Toc126068977"/>
      <w:r w:rsidRPr="004929A1">
        <w:rPr>
          <w:rFonts w:cs="Tahoma"/>
          <w:szCs w:val="22"/>
          <w:lang w:val="el-GR"/>
        </w:rPr>
        <w:lastRenderedPageBreak/>
        <w:t xml:space="preserve">Υπογραφή </w:t>
      </w:r>
      <w:r w:rsidR="00B01788">
        <w:rPr>
          <w:rFonts w:cs="Tahoma"/>
          <w:szCs w:val="22"/>
          <w:lang w:val="el-GR"/>
        </w:rPr>
        <w:t>Σ</w:t>
      </w:r>
      <w:r w:rsidRPr="004929A1">
        <w:rPr>
          <w:rFonts w:cs="Tahoma"/>
          <w:szCs w:val="22"/>
          <w:lang w:val="el-GR"/>
        </w:rPr>
        <w:t>υμφωνητικού</w:t>
      </w:r>
      <w:bookmarkEnd w:id="644"/>
      <w:bookmarkEnd w:id="645"/>
      <w:r w:rsidRPr="004929A1">
        <w:rPr>
          <w:rFonts w:cs="Tahoma"/>
          <w:szCs w:val="22"/>
          <w:lang w:val="el-GR"/>
        </w:rPr>
        <w:t xml:space="preserve"> </w:t>
      </w:r>
    </w:p>
    <w:p w14:paraId="0FD15FBD" w14:textId="68166B76" w:rsidR="00E60AED" w:rsidRPr="00E60AED" w:rsidRDefault="00E60AED" w:rsidP="00E60AED">
      <w:pPr>
        <w:rPr>
          <w:lang w:val="el-GR"/>
        </w:rPr>
      </w:pPr>
      <w:r w:rsidRPr="00E60AED">
        <w:rPr>
          <w:lang w:val="el-GR"/>
        </w:rPr>
        <w:t>Με την οριστικοποίηση του σχεδίου συμφωνητικού, παράγεται από σύστημα το τελικό συμφωνητικό σε μορφή ψηφιακού αρχείου τύπου .pdf ή άλλης μορφής αρχείο αναγνώσιμο (human readble)</w:t>
      </w:r>
      <w:r w:rsidR="003F3B99">
        <w:rPr>
          <w:lang w:val="el-GR"/>
        </w:rPr>
        <w:t>,</w:t>
      </w:r>
      <w:r w:rsidRPr="00E60AED">
        <w:rPr>
          <w:lang w:val="el-GR"/>
        </w:rPr>
        <w:t xml:space="preserve"> το οποίο μπορεί να υπογραφεί ψηφιακά από τους εμπλεκόμενους</w:t>
      </w:r>
      <w:r w:rsidR="003F3B99">
        <w:rPr>
          <w:lang w:val="el-GR"/>
        </w:rPr>
        <w:t>,</w:t>
      </w:r>
      <w:r w:rsidRPr="00E60AED">
        <w:rPr>
          <w:lang w:val="el-GR"/>
        </w:rPr>
        <w:t xml:space="preserve"> είτε με χρήση ηλεκτρονικών υπηρεσιών που προσφέρει το σύστημα είτε εξω-συστ</w:t>
      </w:r>
      <w:r w:rsidR="003F3B99">
        <w:rPr>
          <w:lang w:val="el-GR"/>
        </w:rPr>
        <w:t>η</w:t>
      </w:r>
      <w:r w:rsidRPr="00E60AED">
        <w:rPr>
          <w:lang w:val="el-GR"/>
        </w:rPr>
        <w:t>μικά και ανταλλάσσονται αντίγραφα μεταξύ αναθέτουσας αρχής και οικονομικών φορέων.</w:t>
      </w:r>
    </w:p>
    <w:p w14:paraId="6E529C51" w14:textId="35A0D863" w:rsidR="00E60AED" w:rsidRDefault="00E60AED" w:rsidP="00E60AED">
      <w:pPr>
        <w:rPr>
          <w:lang w:val="el-GR"/>
        </w:rPr>
      </w:pPr>
      <w:r w:rsidRPr="00E60AED">
        <w:rPr>
          <w:lang w:val="el-GR"/>
        </w:rPr>
        <w:t xml:space="preserve">Το σύστημα απαιτείται να υποστηρίζει αυτόματη ή </w:t>
      </w:r>
      <w:r w:rsidR="003F3B99">
        <w:rPr>
          <w:lang w:val="el-GR"/>
        </w:rPr>
        <w:t>η</w:t>
      </w:r>
      <w:r w:rsidRPr="00E60AED">
        <w:rPr>
          <w:lang w:val="el-GR"/>
        </w:rPr>
        <w:t>μ</w:t>
      </w:r>
      <w:r w:rsidR="003F3B99">
        <w:rPr>
          <w:lang w:val="el-GR"/>
        </w:rPr>
        <w:t>ί</w:t>
      </w:r>
      <w:r w:rsidRPr="00E60AED">
        <w:rPr>
          <w:lang w:val="el-GR"/>
        </w:rPr>
        <w:t>-αυτόματη σύνταξη ειδοποιήσεων/</w:t>
      </w:r>
      <w:r w:rsidR="00B01788">
        <w:rPr>
          <w:lang w:val="el-GR"/>
        </w:rPr>
        <w:t xml:space="preserve"> </w:t>
      </w:r>
      <w:r w:rsidRPr="00E60AED">
        <w:rPr>
          <w:lang w:val="el-GR"/>
        </w:rPr>
        <w:t>ενημερώσεων προς τρίτα συστήματα ή οργανισμούς (π.χ. ενημερώσεις προς ΕΕ/TED, αναρτήσεις ΚΗΜΔ</w:t>
      </w:r>
      <w:r w:rsidR="003F3B99">
        <w:rPr>
          <w:lang w:val="el-GR"/>
        </w:rPr>
        <w:t>Η</w:t>
      </w:r>
      <w:r w:rsidRPr="00E60AED">
        <w:rPr>
          <w:lang w:val="el-GR"/>
        </w:rPr>
        <w:t xml:space="preserve">Σ, ενημερώσεις προς ΟΠΣ ΕΣΠΑ) για την υπογραφή/οριστικοποίησης </w:t>
      </w:r>
      <w:r w:rsidR="003F3B99">
        <w:rPr>
          <w:lang w:val="el-GR"/>
        </w:rPr>
        <w:t xml:space="preserve">της </w:t>
      </w:r>
      <w:r w:rsidRPr="00E60AED">
        <w:rPr>
          <w:lang w:val="el-GR"/>
        </w:rPr>
        <w:t>σύμβασης. Εάν τα τρίτα συστήματα υποστηρίζουν τις απαιτούμενες ηλεκτρονικές υπηρεσίες</w:t>
      </w:r>
      <w:r w:rsidR="003F3B99">
        <w:rPr>
          <w:lang w:val="el-GR"/>
        </w:rPr>
        <w:t>,</w:t>
      </w:r>
      <w:r w:rsidRPr="00E60AED">
        <w:rPr>
          <w:lang w:val="el-GR"/>
        </w:rPr>
        <w:t xml:space="preserve"> θα πρέπει να υπάρχει η δυνατότητα αποστολής δεδομένων σε αυτά με χρήση ηλεκτρονικών υπηρεσιών διαλειτουργικότητας. Το σύστημα απαιτείται να καθοδηγεί και να υπενθυμίζει στους χρήστες τις προβλεπόμενες στο νομικό πλαίσιο ενέργειες δημοσιότητας, θα υποβοηθά τον χρήστη για την προετοιμασία τους ωστόσο η χρήση όλων αυτών των υπηρεσιών θα είναι προαιρετική.</w:t>
      </w:r>
    </w:p>
    <w:p w14:paraId="43D84F42" w14:textId="77777777" w:rsidR="00B01788" w:rsidRPr="00E60AED" w:rsidRDefault="00B01788" w:rsidP="00E60AED">
      <w:pPr>
        <w:rPr>
          <w:lang w:val="el-GR"/>
        </w:rPr>
      </w:pPr>
    </w:p>
    <w:p w14:paraId="450D4A1F" w14:textId="546DFF9F"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46" w:name="_Toc121404631"/>
      <w:bookmarkStart w:id="647" w:name="_Ref121998722"/>
      <w:bookmarkStart w:id="648" w:name="_Toc126068978"/>
      <w:r w:rsidRPr="00E95127">
        <w:rPr>
          <w:rFonts w:cs="Tahoma"/>
          <w:lang w:val="el-GR"/>
        </w:rPr>
        <w:t xml:space="preserve">Εκτέλεση </w:t>
      </w:r>
      <w:r w:rsidR="00675E9F" w:rsidRPr="00E95127">
        <w:rPr>
          <w:rFonts w:cs="Tahoma"/>
          <w:lang w:val="el-GR"/>
        </w:rPr>
        <w:t>Σ</w:t>
      </w:r>
      <w:r w:rsidRPr="00E95127">
        <w:rPr>
          <w:rFonts w:cs="Tahoma"/>
          <w:lang w:val="el-GR"/>
        </w:rPr>
        <w:t>ύμβασης</w:t>
      </w:r>
      <w:bookmarkEnd w:id="646"/>
      <w:bookmarkEnd w:id="647"/>
      <w:bookmarkEnd w:id="648"/>
    </w:p>
    <w:p w14:paraId="29E15AA9" w14:textId="3F224BA8" w:rsidR="0023284B" w:rsidRPr="004929A1" w:rsidRDefault="00976924"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49" w:name="_Toc121404632"/>
      <w:bookmarkStart w:id="650" w:name="_Toc126068979"/>
      <w:r w:rsidR="0023284B" w:rsidRPr="004929A1">
        <w:rPr>
          <w:rFonts w:cs="Tahoma"/>
          <w:szCs w:val="22"/>
          <w:lang w:val="el-GR"/>
        </w:rPr>
        <w:t>Εξειδίκευση παραδοτέων αναδόχου</w:t>
      </w:r>
      <w:bookmarkEnd w:id="649"/>
      <w:bookmarkEnd w:id="650"/>
    </w:p>
    <w:p w14:paraId="21BD535C" w14:textId="71A8A869" w:rsidR="00976924" w:rsidRDefault="00976924" w:rsidP="00976924">
      <w:pPr>
        <w:rPr>
          <w:lang w:val="el-GR"/>
        </w:rPr>
      </w:pPr>
      <w:r>
        <w:rPr>
          <w:lang w:val="el-GR"/>
        </w:rPr>
        <w:t xml:space="preserve">Κατά την εκτέλεση της σύμβασης </w:t>
      </w:r>
      <w:r w:rsidR="00884A02">
        <w:rPr>
          <w:lang w:val="el-GR"/>
        </w:rPr>
        <w:t xml:space="preserve">είναι πιθανό </w:t>
      </w:r>
      <w:r>
        <w:rPr>
          <w:lang w:val="el-GR"/>
        </w:rPr>
        <w:t xml:space="preserve"> να </w:t>
      </w:r>
      <w:r w:rsidR="00884A02">
        <w:rPr>
          <w:lang w:val="el-GR"/>
        </w:rPr>
        <w:t xml:space="preserve">απαιτείται </w:t>
      </w:r>
      <w:r>
        <w:rPr>
          <w:lang w:val="el-GR"/>
        </w:rPr>
        <w:t xml:space="preserve"> εξειδίκευση </w:t>
      </w:r>
      <w:r w:rsidR="00884A02">
        <w:rPr>
          <w:lang w:val="el-GR"/>
        </w:rPr>
        <w:t>και περ</w:t>
      </w:r>
      <w:r w:rsidR="003F3B99">
        <w:rPr>
          <w:lang w:val="el-GR"/>
        </w:rPr>
        <w:t>αι</w:t>
      </w:r>
      <w:r w:rsidR="00884A02">
        <w:rPr>
          <w:lang w:val="el-GR"/>
        </w:rPr>
        <w:t>τ</w:t>
      </w:r>
      <w:r w:rsidR="003F3B99">
        <w:rPr>
          <w:lang w:val="el-GR"/>
        </w:rPr>
        <w:t>έ</w:t>
      </w:r>
      <w:r w:rsidR="00884A02">
        <w:rPr>
          <w:lang w:val="el-GR"/>
        </w:rPr>
        <w:t xml:space="preserve">ρω συγκεκριμενοποίηση </w:t>
      </w:r>
      <w:r>
        <w:rPr>
          <w:lang w:val="el-GR"/>
        </w:rPr>
        <w:t xml:space="preserve">των παραδοτέων του αναδόχου π.χ. συγκεκριμενοποίηση μοντέλων που θα παραδοθούν, κατάτμησή τους σε επιμέρους ποσότητες, αντικαταστάσεις προϊόντων που αποσύρθηκαν από νεότερα ιδίου τύπου και ποιότητας, εξειδίκευση περιεχομένου εγγράφων  </w:t>
      </w:r>
      <w:r w:rsidR="00B93A45">
        <w:rPr>
          <w:lang w:val="el-GR"/>
        </w:rPr>
        <w:t>σύμφωνα με σχετικές προβλέψεις της σύμβασης</w:t>
      </w:r>
      <w:r w:rsidR="003F3B99">
        <w:rPr>
          <w:lang w:val="el-GR"/>
        </w:rPr>
        <w:t>.</w:t>
      </w:r>
    </w:p>
    <w:p w14:paraId="51DB62E0" w14:textId="2B37BDE8" w:rsidR="002670C8" w:rsidRDefault="00B93A45" w:rsidP="00976924">
      <w:pPr>
        <w:rPr>
          <w:lang w:val="el-GR"/>
        </w:rPr>
      </w:pPr>
      <w:r>
        <w:rPr>
          <w:lang w:val="el-GR"/>
        </w:rPr>
        <w:t xml:space="preserve">Απαιτείται το σύστημα να υποστηρίζει καταχώρηση </w:t>
      </w:r>
      <w:r w:rsidR="002670C8">
        <w:rPr>
          <w:lang w:val="el-GR"/>
        </w:rPr>
        <w:t xml:space="preserve">και συντήρηση </w:t>
      </w:r>
      <w:r>
        <w:rPr>
          <w:lang w:val="el-GR"/>
        </w:rPr>
        <w:t xml:space="preserve">πίνακα σαφώς ορισμένων παραδοτέων </w:t>
      </w:r>
      <w:r w:rsidR="00AD6DEE">
        <w:rPr>
          <w:lang w:val="el-GR"/>
        </w:rPr>
        <w:t xml:space="preserve">του αναδόχου (τύπου </w:t>
      </w:r>
      <w:r w:rsidR="00AD6DEE" w:rsidRPr="00AD6DEE">
        <w:rPr>
          <w:lang w:val="el-GR"/>
        </w:rPr>
        <w:t>“</w:t>
      </w:r>
      <w:r w:rsidR="00AD6DEE">
        <w:rPr>
          <w:lang w:val="en-US"/>
        </w:rPr>
        <w:t>check</w:t>
      </w:r>
      <w:r w:rsidR="00AD6DEE" w:rsidRPr="00AD6DEE">
        <w:rPr>
          <w:lang w:val="el-GR"/>
        </w:rPr>
        <w:t xml:space="preserve"> </w:t>
      </w:r>
      <w:r w:rsidR="00AD6DEE">
        <w:rPr>
          <w:lang w:val="en-US"/>
        </w:rPr>
        <w:t>list</w:t>
      </w:r>
      <w:r w:rsidR="00AD6DEE" w:rsidRPr="00AD6DEE">
        <w:rPr>
          <w:lang w:val="el-GR"/>
        </w:rPr>
        <w:t>”)</w:t>
      </w:r>
      <w:r w:rsidR="003F3B99">
        <w:rPr>
          <w:lang w:val="el-GR"/>
        </w:rPr>
        <w:t>,</w:t>
      </w:r>
      <w:r w:rsidR="00AD6DEE" w:rsidRPr="00AD6DEE">
        <w:rPr>
          <w:lang w:val="el-GR"/>
        </w:rPr>
        <w:t xml:space="preserve"> </w:t>
      </w:r>
      <w:r>
        <w:rPr>
          <w:lang w:val="el-GR"/>
        </w:rPr>
        <w:t>ο οποίος θα εξειδικεύει τον πίνακα αγαθών και υπηρεσιών που είχε περιληφθεί στην διακήρυξη και την</w:t>
      </w:r>
      <w:r w:rsidR="002670C8">
        <w:rPr>
          <w:lang w:val="el-GR"/>
        </w:rPr>
        <w:t xml:space="preserve"> προσφορά του αναδόχου.</w:t>
      </w:r>
      <w:r w:rsidR="00884A02">
        <w:rPr>
          <w:lang w:val="el-GR"/>
        </w:rPr>
        <w:t xml:space="preserve"> Το περιεχόμενο του πίνακα θα χρησιμοποιείται επίσης από τους εμπλεκόμενους</w:t>
      </w:r>
      <w:r w:rsidR="003F3B99">
        <w:rPr>
          <w:lang w:val="el-GR"/>
        </w:rPr>
        <w:t>,</w:t>
      </w:r>
      <w:r w:rsidR="00884A02">
        <w:rPr>
          <w:lang w:val="el-GR"/>
        </w:rPr>
        <w:t xml:space="preserve"> για την παρακολούθηση της προόδου εκτέλεσης της σύμβασης.</w:t>
      </w:r>
    </w:p>
    <w:p w14:paraId="1E51DF62" w14:textId="06CB7023" w:rsidR="00B93A45" w:rsidRDefault="002670C8" w:rsidP="00976924">
      <w:pPr>
        <w:rPr>
          <w:lang w:val="el-GR"/>
        </w:rPr>
      </w:pPr>
      <w:r>
        <w:rPr>
          <w:lang w:val="el-GR"/>
        </w:rPr>
        <w:t>Η καταχώριση και συντήρηση του περιεχομένου του πίνακα</w:t>
      </w:r>
      <w:r w:rsidR="003F3B99">
        <w:rPr>
          <w:lang w:val="el-GR"/>
        </w:rPr>
        <w:t>,</w:t>
      </w:r>
      <w:r>
        <w:rPr>
          <w:lang w:val="el-GR"/>
        </w:rPr>
        <w:t xml:space="preserve"> απαιτείται να είναι πλήρως ιχνηλάσιμη και να υποστηρίζεται </w:t>
      </w:r>
      <w:r w:rsidR="003F3B99">
        <w:rPr>
          <w:lang w:val="el-GR"/>
        </w:rPr>
        <w:t xml:space="preserve">η </w:t>
      </w:r>
      <w:r>
        <w:rPr>
          <w:lang w:val="el-GR"/>
        </w:rPr>
        <w:t>παραγωγή αναφορών</w:t>
      </w:r>
      <w:r w:rsidR="00884A02">
        <w:rPr>
          <w:lang w:val="el-GR"/>
        </w:rPr>
        <w:t>.</w:t>
      </w:r>
    </w:p>
    <w:p w14:paraId="2C8EB7AF" w14:textId="77777777" w:rsidR="00B01788" w:rsidRPr="00B93A45" w:rsidRDefault="00B01788" w:rsidP="00976924">
      <w:pPr>
        <w:rPr>
          <w:lang w:val="el-GR"/>
        </w:rPr>
      </w:pPr>
    </w:p>
    <w:p w14:paraId="455FBF3D" w14:textId="3B4C7285" w:rsidR="0023284B" w:rsidRPr="004929A1" w:rsidRDefault="003D6DF6"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51" w:name="_Toc121404633"/>
      <w:bookmarkStart w:id="652" w:name="_Toc126068980"/>
      <w:r w:rsidR="0023284B" w:rsidRPr="004929A1">
        <w:rPr>
          <w:rFonts w:cs="Tahoma"/>
          <w:szCs w:val="22"/>
          <w:lang w:val="el-GR"/>
        </w:rPr>
        <w:t>Εξειδίκευση υποχρεώσεων φορέα</w:t>
      </w:r>
      <w:bookmarkEnd w:id="651"/>
      <w:bookmarkEnd w:id="652"/>
    </w:p>
    <w:p w14:paraId="6457ABCA" w14:textId="1F9A7026" w:rsidR="00884A02" w:rsidRPr="003D6DF6" w:rsidRDefault="00884A02" w:rsidP="00884A02">
      <w:pPr>
        <w:rPr>
          <w:lang w:val="el-GR"/>
        </w:rPr>
      </w:pPr>
      <w:r w:rsidRPr="00884A02">
        <w:rPr>
          <w:lang w:val="el-GR"/>
        </w:rPr>
        <w:t xml:space="preserve">Κατά την εκτέλεση της σύμβασης </w:t>
      </w:r>
      <w:r>
        <w:rPr>
          <w:lang w:val="el-GR"/>
        </w:rPr>
        <w:t xml:space="preserve">είναι </w:t>
      </w:r>
      <w:r w:rsidRPr="00884A02">
        <w:rPr>
          <w:lang w:val="el-GR"/>
        </w:rPr>
        <w:t xml:space="preserve"> </w:t>
      </w:r>
      <w:r>
        <w:rPr>
          <w:lang w:val="el-GR"/>
        </w:rPr>
        <w:t xml:space="preserve">πιθανό </w:t>
      </w:r>
      <w:r w:rsidRPr="00884A02">
        <w:rPr>
          <w:lang w:val="el-GR"/>
        </w:rPr>
        <w:t xml:space="preserve">να </w:t>
      </w:r>
      <w:r w:rsidR="003D6DF6">
        <w:rPr>
          <w:lang w:val="el-GR"/>
        </w:rPr>
        <w:t>προβλέπεται στη διακήρυξη, τη σύμβαση ή στο ευρύτερο νομικό πλαίσιο</w:t>
      </w:r>
      <w:r w:rsidR="003F3B99">
        <w:rPr>
          <w:lang w:val="el-GR"/>
        </w:rPr>
        <w:t>,</w:t>
      </w:r>
      <w:r w:rsidR="003D6DF6">
        <w:rPr>
          <w:lang w:val="el-GR"/>
        </w:rPr>
        <w:t xml:space="preserve"> </w:t>
      </w:r>
      <w:r>
        <w:rPr>
          <w:lang w:val="el-GR"/>
        </w:rPr>
        <w:t xml:space="preserve"> </w:t>
      </w:r>
      <w:r w:rsidR="003D6DF6">
        <w:rPr>
          <w:lang w:val="el-GR"/>
        </w:rPr>
        <w:t>ο φορέας να αναλαμβάνει υποχρεώσεις</w:t>
      </w:r>
      <w:r>
        <w:rPr>
          <w:lang w:val="el-GR"/>
        </w:rPr>
        <w:t xml:space="preserve"> </w:t>
      </w:r>
      <w:r w:rsidR="00AD6DEE">
        <w:rPr>
          <w:lang w:val="el-GR"/>
        </w:rPr>
        <w:t xml:space="preserve">για </w:t>
      </w:r>
      <w:r>
        <w:rPr>
          <w:lang w:val="el-GR"/>
        </w:rPr>
        <w:t xml:space="preserve">παροχή αγαθών ή υπηρεσιών </w:t>
      </w:r>
      <w:r w:rsidR="003F3B99">
        <w:rPr>
          <w:lang w:val="el-GR"/>
        </w:rPr>
        <w:t>(</w:t>
      </w:r>
      <w:r w:rsidR="00883CFB">
        <w:rPr>
          <w:lang w:val="el-GR"/>
        </w:rPr>
        <w:t xml:space="preserve">π.χ. παροχή υπηρεσιών εγγύησης /υποστήριξης για εξοπλισμό του οποίου είναι κάτοχος </w:t>
      </w:r>
      <w:r w:rsidR="00AD6DEE">
        <w:rPr>
          <w:lang w:val="el-GR"/>
        </w:rPr>
        <w:t>ή σταδιακής συγκεκριμενοποίησης ποσοτήτων, τόπου και τρόπου παράδοσης</w:t>
      </w:r>
      <w:r w:rsidR="003F3B99">
        <w:rPr>
          <w:lang w:val="el-GR"/>
        </w:rPr>
        <w:t>)</w:t>
      </w:r>
      <w:r>
        <w:rPr>
          <w:lang w:val="el-GR"/>
        </w:rPr>
        <w:t xml:space="preserve"> ή </w:t>
      </w:r>
      <w:r w:rsidR="00AD6DEE">
        <w:rPr>
          <w:lang w:val="el-GR"/>
        </w:rPr>
        <w:t xml:space="preserve">εγκρίσεις για ενέργειες που προτείνει ο ανάδοχος ή </w:t>
      </w:r>
      <w:r>
        <w:rPr>
          <w:lang w:val="el-GR"/>
        </w:rPr>
        <w:t xml:space="preserve">την εξασφάλιση συνθηκών </w:t>
      </w:r>
      <w:r w:rsidR="003F3B99">
        <w:rPr>
          <w:lang w:val="el-GR"/>
        </w:rPr>
        <w:t>(</w:t>
      </w:r>
      <w:r>
        <w:rPr>
          <w:lang w:val="el-GR"/>
        </w:rPr>
        <w:t>π.χ. δυνατότητα πρόσβασης στελεχών του αναδόχου σε συγκεκριμένο χώρο, άδειες χρήσης λογισμικού</w:t>
      </w:r>
      <w:r w:rsidR="00ED7C9A">
        <w:rPr>
          <w:lang w:val="el-GR"/>
        </w:rPr>
        <w:t xml:space="preserve">, βεβαιώσεις σχετικά με την χρήση αγαθών ή </w:t>
      </w:r>
      <w:r w:rsidR="003D6DF6">
        <w:rPr>
          <w:lang w:val="el-GR"/>
        </w:rPr>
        <w:t>υπηρεσιών, συνεννοήσεις με τρίτους δημόσιους φορές κ.α</w:t>
      </w:r>
      <w:r w:rsidR="003F3B99">
        <w:rPr>
          <w:lang w:val="el-GR"/>
        </w:rPr>
        <w:t>)</w:t>
      </w:r>
      <w:r w:rsidR="00AD6DEE">
        <w:rPr>
          <w:lang w:val="el-GR"/>
        </w:rPr>
        <w:t>.</w:t>
      </w:r>
    </w:p>
    <w:p w14:paraId="12664C89" w14:textId="02CD26F8" w:rsidR="00884A02" w:rsidRPr="00884A02" w:rsidRDefault="00884A02" w:rsidP="00884A02">
      <w:pPr>
        <w:rPr>
          <w:lang w:val="el-GR"/>
        </w:rPr>
      </w:pPr>
      <w:r w:rsidRPr="00884A02">
        <w:rPr>
          <w:lang w:val="el-GR"/>
        </w:rPr>
        <w:t xml:space="preserve">Απαιτείται το σύστημα να υποστηρίζει καταχώρηση και συντήρηση πίνακα σαφώς ορισμένων </w:t>
      </w:r>
      <w:r w:rsidR="00AD6DEE">
        <w:rPr>
          <w:lang w:val="el-GR"/>
        </w:rPr>
        <w:t>υποχρεώσεων του φορέα γενικά και εξειδικευμένα</w:t>
      </w:r>
      <w:r w:rsidR="003F3B99">
        <w:rPr>
          <w:lang w:val="el-GR"/>
        </w:rPr>
        <w:t>,</w:t>
      </w:r>
      <w:r w:rsidR="00AD6DEE">
        <w:rPr>
          <w:lang w:val="el-GR"/>
        </w:rPr>
        <w:t xml:space="preserve"> για κάθε περίπτωση που απαιτούνται για την εκτέλεση της σύμβασης</w:t>
      </w:r>
      <w:r w:rsidR="00883CFB">
        <w:rPr>
          <w:lang w:val="el-GR"/>
        </w:rPr>
        <w:t>. Είναι επιθυμητό το περιεχόμενο του πίνακα υποχρεώσεων του φορέα να συσχετίζεται με το περιεχόμενο του πίνακα παραδοτέων του αναδόχου</w:t>
      </w:r>
      <w:r w:rsidR="003F3B99">
        <w:rPr>
          <w:lang w:val="el-GR"/>
        </w:rPr>
        <w:t>,</w:t>
      </w:r>
      <w:r w:rsidR="00883CFB">
        <w:rPr>
          <w:lang w:val="el-GR"/>
        </w:rPr>
        <w:t xml:space="preserve"> σε επίπεδο αντιστοίχισ</w:t>
      </w:r>
      <w:r w:rsidR="003F3B99">
        <w:rPr>
          <w:lang w:val="el-GR"/>
        </w:rPr>
        <w:t>η</w:t>
      </w:r>
      <w:r w:rsidR="00883CFB">
        <w:rPr>
          <w:lang w:val="el-GR"/>
        </w:rPr>
        <w:t>ς συγκεκριμένων παραδοτέων και υποχρεώσεων.</w:t>
      </w:r>
    </w:p>
    <w:p w14:paraId="7992E9AD" w14:textId="4FB17B30" w:rsidR="00884A02" w:rsidRDefault="00884A02" w:rsidP="00884A02">
      <w:pPr>
        <w:rPr>
          <w:lang w:val="el-GR"/>
        </w:rPr>
      </w:pPr>
      <w:r w:rsidRPr="00884A02">
        <w:rPr>
          <w:lang w:val="el-GR"/>
        </w:rPr>
        <w:lastRenderedPageBreak/>
        <w:t xml:space="preserve">Η καταχώριση και συντήρηση του περιεχομένου του πίνακα απαιτείται να είναι πλήρως ιχνηλάσιμη και να υποστηρίζεται </w:t>
      </w:r>
      <w:r w:rsidR="003F3B99">
        <w:rPr>
          <w:lang w:val="el-GR"/>
        </w:rPr>
        <w:t xml:space="preserve">η </w:t>
      </w:r>
      <w:r w:rsidRPr="00884A02">
        <w:rPr>
          <w:lang w:val="el-GR"/>
        </w:rPr>
        <w:t>παραγωγή αναφορών.</w:t>
      </w:r>
    </w:p>
    <w:p w14:paraId="252CE27F" w14:textId="77777777" w:rsidR="00B01788" w:rsidRPr="00884A02" w:rsidRDefault="00B01788" w:rsidP="00884A02">
      <w:pPr>
        <w:rPr>
          <w:lang w:val="el-GR"/>
        </w:rPr>
      </w:pPr>
    </w:p>
    <w:p w14:paraId="053869B2" w14:textId="1FD8CBD2" w:rsidR="0023284B" w:rsidRPr="004929A1" w:rsidRDefault="00883CFB"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53" w:name="_Toc121404634"/>
      <w:bookmarkStart w:id="654" w:name="_Toc126068981"/>
      <w:r w:rsidRPr="004929A1">
        <w:rPr>
          <w:rFonts w:cs="Tahoma"/>
          <w:szCs w:val="22"/>
          <w:lang w:val="el-GR"/>
        </w:rPr>
        <w:t xml:space="preserve">Εξειδίκευση </w:t>
      </w:r>
      <w:r w:rsidR="0023284B" w:rsidRPr="004929A1">
        <w:rPr>
          <w:rFonts w:cs="Tahoma"/>
          <w:szCs w:val="22"/>
          <w:lang w:val="el-GR"/>
        </w:rPr>
        <w:t>χρονοδιαγράμματος</w:t>
      </w:r>
      <w:bookmarkEnd w:id="653"/>
      <w:bookmarkEnd w:id="654"/>
    </w:p>
    <w:p w14:paraId="6B1C9C36" w14:textId="6C407CE9" w:rsidR="00013006" w:rsidRDefault="00883CFB" w:rsidP="00883CFB">
      <w:pPr>
        <w:rPr>
          <w:lang w:val="el-GR"/>
        </w:rPr>
      </w:pPr>
      <w:r>
        <w:rPr>
          <w:lang w:val="el-GR"/>
        </w:rPr>
        <w:t xml:space="preserve">Σε όλες τις συμβάσεις </w:t>
      </w:r>
      <w:r w:rsidR="00013006">
        <w:rPr>
          <w:lang w:val="el-GR"/>
        </w:rPr>
        <w:t>και ιδιαίτερα σε αυτές που περιλαμβάνουν μεγάλη ποσότητα αγαθών και υπηρεσιών ή υψηλής πολυπλοκότητας υπηρεσίες και αγαθά</w:t>
      </w:r>
      <w:r w:rsidR="003F3B99">
        <w:rPr>
          <w:lang w:val="el-GR"/>
        </w:rPr>
        <w:t>,</w:t>
      </w:r>
      <w:r w:rsidR="00013006">
        <w:rPr>
          <w:lang w:val="el-GR"/>
        </w:rPr>
        <w:t xml:space="preserve"> </w:t>
      </w:r>
      <w:r>
        <w:rPr>
          <w:lang w:val="el-GR"/>
        </w:rPr>
        <w:t xml:space="preserve">περιλαμβάνεται χρονοδιάγραμμα εκτέλεσης υπηρεσιών, παράδοσης αγαθών από τον ανάδοχο και εκτέλεσης από τον φορέα υποχρεώσεών του (βλ. προηγούμενη παράγραφο) καθώς και  παραλαβής παραδοτέων. </w:t>
      </w:r>
    </w:p>
    <w:p w14:paraId="7DDDAEFC" w14:textId="6332089A" w:rsidR="00883CFB" w:rsidRDefault="00883CFB" w:rsidP="00883CFB">
      <w:pPr>
        <w:rPr>
          <w:lang w:val="el-GR"/>
        </w:rPr>
      </w:pPr>
      <w:r>
        <w:rPr>
          <w:lang w:val="el-GR"/>
        </w:rPr>
        <w:t>Το χρονοδιάγραμμα</w:t>
      </w:r>
      <w:r w:rsidRPr="00883CFB">
        <w:rPr>
          <w:lang w:val="el-GR"/>
        </w:rPr>
        <w:t xml:space="preserve"> </w:t>
      </w:r>
      <w:r>
        <w:rPr>
          <w:lang w:val="el-GR"/>
        </w:rPr>
        <w:t>είναι δυνατό να είναι μικρότερης ή μεγαλύτερης πολυπλοκότητας</w:t>
      </w:r>
      <w:r w:rsidR="003F3B99">
        <w:rPr>
          <w:lang w:val="el-GR"/>
        </w:rPr>
        <w:t>,</w:t>
      </w:r>
      <w:r>
        <w:rPr>
          <w:lang w:val="el-GR"/>
        </w:rPr>
        <w:t xml:space="preserve"> ανάλογα με τα </w:t>
      </w:r>
      <w:r w:rsidR="003F3B99">
        <w:rPr>
          <w:lang w:val="el-GR"/>
        </w:rPr>
        <w:t xml:space="preserve">υπό </w:t>
      </w:r>
      <w:r>
        <w:rPr>
          <w:lang w:val="el-GR"/>
        </w:rPr>
        <w:t>προμήθεια αγαθά</w:t>
      </w:r>
      <w:r w:rsidR="00013006">
        <w:rPr>
          <w:lang w:val="el-GR"/>
        </w:rPr>
        <w:t xml:space="preserve"> και υπηρεσίες, το ευρύτερο νομοθετικό και ρυθμιστικό πλαίσιο και </w:t>
      </w:r>
      <w:r w:rsidR="003F3B99">
        <w:rPr>
          <w:lang w:val="el-GR"/>
        </w:rPr>
        <w:t xml:space="preserve">τις </w:t>
      </w:r>
      <w:r w:rsidR="00013006">
        <w:rPr>
          <w:lang w:val="el-GR"/>
        </w:rPr>
        <w:t>αντικειμενικές συνθήκες</w:t>
      </w:r>
      <w:r>
        <w:rPr>
          <w:lang w:val="el-GR"/>
        </w:rPr>
        <w:t xml:space="preserve">. </w:t>
      </w:r>
    </w:p>
    <w:p w14:paraId="3B3B566C" w14:textId="1A0BA9DD" w:rsidR="00013006" w:rsidRDefault="00013006" w:rsidP="00883CFB">
      <w:pPr>
        <w:rPr>
          <w:lang w:val="el-GR"/>
        </w:rPr>
      </w:pPr>
      <w:r>
        <w:rPr>
          <w:lang w:val="el-GR"/>
        </w:rPr>
        <w:t>Επίσης είναι πιθανό να προβλέπεται στη σύμβαση και το νομικό πλαίσιο συνεχ</w:t>
      </w:r>
      <w:r w:rsidR="003F3B99">
        <w:rPr>
          <w:lang w:val="el-GR"/>
        </w:rPr>
        <w:t>ού</w:t>
      </w:r>
      <w:r>
        <w:rPr>
          <w:lang w:val="el-GR"/>
        </w:rPr>
        <w:t>ς προσαρμογή</w:t>
      </w:r>
      <w:r w:rsidR="003F3B99">
        <w:rPr>
          <w:lang w:val="el-GR"/>
        </w:rPr>
        <w:t>ς</w:t>
      </w:r>
      <w:r>
        <w:rPr>
          <w:lang w:val="el-GR"/>
        </w:rPr>
        <w:t>/εξειδίκευση</w:t>
      </w:r>
      <w:r w:rsidR="003F3B99">
        <w:rPr>
          <w:lang w:val="el-GR"/>
        </w:rPr>
        <w:t>ς</w:t>
      </w:r>
      <w:r>
        <w:rPr>
          <w:lang w:val="el-GR"/>
        </w:rPr>
        <w:t xml:space="preserve"> του χρονοδιαγράμματος</w:t>
      </w:r>
      <w:r w:rsidR="003F3B99">
        <w:rPr>
          <w:lang w:val="el-GR"/>
        </w:rPr>
        <w:t>,</w:t>
      </w:r>
      <w:r>
        <w:rPr>
          <w:lang w:val="el-GR"/>
        </w:rPr>
        <w:t xml:space="preserve"> είτε με συνεργασία αναδόχου φορέα</w:t>
      </w:r>
      <w:r w:rsidR="003F3B99">
        <w:rPr>
          <w:lang w:val="el-GR"/>
        </w:rPr>
        <w:t>,</w:t>
      </w:r>
      <w:r>
        <w:rPr>
          <w:lang w:val="el-GR"/>
        </w:rPr>
        <w:t xml:space="preserve"> είτε με τροποποιήσεις της σύμβασης.</w:t>
      </w:r>
    </w:p>
    <w:p w14:paraId="478036D7" w14:textId="09FAF959" w:rsidR="00013006" w:rsidRDefault="00013006" w:rsidP="00883CFB">
      <w:pPr>
        <w:rPr>
          <w:lang w:val="el-GR"/>
        </w:rPr>
      </w:pPr>
      <w:r>
        <w:rPr>
          <w:lang w:val="el-GR"/>
        </w:rPr>
        <w:t>Απαιτείται το σύστημα να υποστηρίζει καταχώρηση και συντήρηση χρονοδιαγράμματος</w:t>
      </w:r>
      <w:r w:rsidR="003F3B99">
        <w:rPr>
          <w:lang w:val="el-GR"/>
        </w:rPr>
        <w:t>,</w:t>
      </w:r>
      <w:r>
        <w:rPr>
          <w:lang w:val="el-GR"/>
        </w:rPr>
        <w:t xml:space="preserve"> με την μορφή απλού πίνακα</w:t>
      </w:r>
      <w:r w:rsidR="003F3B99">
        <w:rPr>
          <w:lang w:val="el-GR"/>
        </w:rPr>
        <w:t>,</w:t>
      </w:r>
      <w:r>
        <w:rPr>
          <w:lang w:val="el-GR"/>
        </w:rPr>
        <w:t xml:space="preserve"> όπου θα καταγράφονται κατ’ ελάχιστον επιτευχθέντα ορόσημα και προγραμματισμένα ορόσημα. Είναι επιθυμητό να υπάρχει συσχέτιση του χρονοδιαγράμματος με τους πίνακες παραδοτέων του αναδόχου και υποχρεώσεων του φορέα. </w:t>
      </w:r>
    </w:p>
    <w:p w14:paraId="41329B75" w14:textId="13AEA74C" w:rsidR="00013006" w:rsidRPr="00884A02" w:rsidRDefault="00013006" w:rsidP="00013006">
      <w:pPr>
        <w:rPr>
          <w:lang w:val="el-GR"/>
        </w:rPr>
      </w:pPr>
      <w:r w:rsidRPr="00884A02">
        <w:rPr>
          <w:lang w:val="el-GR"/>
        </w:rPr>
        <w:t>Η καταχώριση και συντήρηση του περιεχομένου του πίνακα απαιτείται να είναι πλήρως ιχνηλάσιμη και να υποστηρίζεται</w:t>
      </w:r>
      <w:r w:rsidR="003F3B99">
        <w:rPr>
          <w:lang w:val="el-GR"/>
        </w:rPr>
        <w:t xml:space="preserve"> η</w:t>
      </w:r>
      <w:r w:rsidRPr="00884A02">
        <w:rPr>
          <w:lang w:val="el-GR"/>
        </w:rPr>
        <w:t xml:space="preserve"> παραγωγή αναφορών.</w:t>
      </w:r>
    </w:p>
    <w:p w14:paraId="13DA8525" w14:textId="77777777" w:rsidR="00013006" w:rsidRPr="00013006" w:rsidRDefault="00013006" w:rsidP="00883CFB">
      <w:pPr>
        <w:rPr>
          <w:lang w:val="el-GR"/>
        </w:rPr>
      </w:pPr>
    </w:p>
    <w:p w14:paraId="603B7FAB" w14:textId="41237A94" w:rsidR="0023284B" w:rsidRPr="004929A1" w:rsidRDefault="009C5E32"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55" w:name="_Toc121404635"/>
      <w:bookmarkStart w:id="656" w:name="_Toc126068982"/>
      <w:r w:rsidR="0023284B" w:rsidRPr="004929A1">
        <w:rPr>
          <w:rFonts w:cs="Tahoma"/>
          <w:szCs w:val="22"/>
          <w:lang w:val="el-GR"/>
        </w:rPr>
        <w:t xml:space="preserve">Δέσμευση </w:t>
      </w:r>
      <w:r w:rsidRPr="004929A1">
        <w:rPr>
          <w:rFonts w:cs="Tahoma"/>
          <w:szCs w:val="22"/>
          <w:lang w:val="el-GR"/>
        </w:rPr>
        <w:t xml:space="preserve">και </w:t>
      </w:r>
      <w:r w:rsidR="0023284B" w:rsidRPr="004929A1">
        <w:rPr>
          <w:rFonts w:cs="Tahoma"/>
          <w:szCs w:val="22"/>
          <w:lang w:val="el-GR"/>
        </w:rPr>
        <w:t>προετοιμασία προϋπολογισμού φορέα</w:t>
      </w:r>
      <w:bookmarkEnd w:id="655"/>
      <w:bookmarkEnd w:id="656"/>
      <w:r w:rsidR="0023284B" w:rsidRPr="004929A1">
        <w:rPr>
          <w:rFonts w:cs="Tahoma"/>
          <w:szCs w:val="22"/>
          <w:lang w:val="el-GR"/>
        </w:rPr>
        <w:t xml:space="preserve"> </w:t>
      </w:r>
    </w:p>
    <w:p w14:paraId="6E3EADD3" w14:textId="6D31EEFA" w:rsidR="009C5E32" w:rsidRDefault="009C5E32" w:rsidP="009C5E32">
      <w:pPr>
        <w:rPr>
          <w:lang w:val="el-GR"/>
        </w:rPr>
      </w:pPr>
      <w:r>
        <w:rPr>
          <w:lang w:val="el-GR"/>
        </w:rPr>
        <w:t xml:space="preserve">Κατά την εκτέλεση της σύμβασης απαιτείται οι φορείς να προβαίνουν σε διοικητικές πράξεις για τη διαχείριση του εγκεκριμένου προϋπολογισμού της σύμβασης και για την προετοιμασία των πληρωμών π.χ. αιτήματα κατανομής, μεταφοράς </w:t>
      </w:r>
      <w:r w:rsidR="007F7790">
        <w:rPr>
          <w:lang w:val="el-GR"/>
        </w:rPr>
        <w:t>κονδυλίων προϋπολογισμού</w:t>
      </w:r>
      <w:r>
        <w:rPr>
          <w:lang w:val="el-GR"/>
        </w:rPr>
        <w:t xml:space="preserve"> </w:t>
      </w:r>
      <w:r w:rsidR="007F7790">
        <w:rPr>
          <w:lang w:val="el-GR"/>
        </w:rPr>
        <w:t xml:space="preserve">σύμβασης </w:t>
      </w:r>
      <w:r>
        <w:rPr>
          <w:lang w:val="el-GR"/>
        </w:rPr>
        <w:t>σε επόμεν</w:t>
      </w:r>
      <w:r w:rsidR="007F7790">
        <w:rPr>
          <w:lang w:val="el-GR"/>
        </w:rPr>
        <w:t xml:space="preserve">ες περιόδους ή </w:t>
      </w:r>
      <w:r>
        <w:rPr>
          <w:lang w:val="el-GR"/>
        </w:rPr>
        <w:t xml:space="preserve"> έτο</w:t>
      </w:r>
      <w:r w:rsidR="007F7790">
        <w:rPr>
          <w:lang w:val="el-GR"/>
        </w:rPr>
        <w:t>υς</w:t>
      </w:r>
      <w:r>
        <w:rPr>
          <w:lang w:val="el-GR"/>
        </w:rPr>
        <w:t>, προκαταβολές ΠΔΕ κ</w:t>
      </w:r>
      <w:r w:rsidR="003F3B99">
        <w:rPr>
          <w:lang w:val="el-GR"/>
        </w:rPr>
        <w:t>.</w:t>
      </w:r>
      <w:r w:rsidR="007F7790">
        <w:rPr>
          <w:lang w:val="el-GR"/>
        </w:rPr>
        <w:t>α</w:t>
      </w:r>
      <w:r w:rsidR="003F3B99">
        <w:rPr>
          <w:lang w:val="el-GR"/>
        </w:rPr>
        <w:t>.</w:t>
      </w:r>
    </w:p>
    <w:p w14:paraId="02E80401" w14:textId="1A99CF44" w:rsidR="007F7790" w:rsidRDefault="009C5E32" w:rsidP="009C5E32">
      <w:pPr>
        <w:rPr>
          <w:lang w:val="el-GR"/>
        </w:rPr>
      </w:pPr>
      <w:r>
        <w:rPr>
          <w:lang w:val="el-GR"/>
        </w:rPr>
        <w:t xml:space="preserve">Το σύστημα απαιτείται να υποστηρίζει τον προγραμματισμό των σχετικών ενεργειών των αναθετουσών αρχών και να υποβοηθά τη σύνταξη των συγκεκριμένων αιτημάτων. </w:t>
      </w:r>
      <w:r w:rsidR="007F7790">
        <w:rPr>
          <w:lang w:val="el-GR"/>
        </w:rPr>
        <w:t>Για τις προαναφερόμενες ηλεκτρονικές υπηρεσίες απαιτείται να υπάρχει η δυνατότητα χρήσης των δεδομένων που καταγράφονται στους πίνακες παραδοτέων, υποχρεώσεων του φορέα και χρονοδιαγράμματος (βλ. προηγούμενες παραγράφους). Η χρήση των ηλεκτρονικών υπηρεσιών αυτή</w:t>
      </w:r>
      <w:r w:rsidR="003F3B99">
        <w:rPr>
          <w:lang w:val="el-GR"/>
        </w:rPr>
        <w:t>ς</w:t>
      </w:r>
      <w:r w:rsidR="007F7790">
        <w:rPr>
          <w:lang w:val="el-GR"/>
        </w:rPr>
        <w:t xml:space="preserve"> της παραγράφου απαιτείται να είναι προαιρετική.</w:t>
      </w:r>
    </w:p>
    <w:p w14:paraId="19B11CBA" w14:textId="6C6B1954" w:rsidR="00277981" w:rsidRPr="00277981" w:rsidRDefault="00277981" w:rsidP="009C5E32">
      <w:pPr>
        <w:rPr>
          <w:lang w:val="el-GR"/>
        </w:rPr>
      </w:pPr>
      <w:r>
        <w:rPr>
          <w:lang w:val="el-GR"/>
        </w:rPr>
        <w:t xml:space="preserve">Η εν λόγω λειτουργική απαίτηση διαμορφώνεται ανάλογα με την εκάστοτε ισχύουσα δημοσιονομική πολιτική και συμπληρωματικά με το έργο </w:t>
      </w:r>
      <w:r>
        <w:rPr>
          <w:lang w:val="en-US"/>
        </w:rPr>
        <w:t>gov</w:t>
      </w:r>
      <w:r w:rsidRPr="002B25F6">
        <w:rPr>
          <w:lang w:val="el-GR"/>
        </w:rPr>
        <w:t>-</w:t>
      </w:r>
      <w:r>
        <w:rPr>
          <w:lang w:val="en-US"/>
        </w:rPr>
        <w:t>ERP</w:t>
      </w:r>
      <w:r w:rsidRPr="002B25F6">
        <w:rPr>
          <w:lang w:val="el-GR"/>
        </w:rPr>
        <w:t>.</w:t>
      </w:r>
    </w:p>
    <w:p w14:paraId="1D98AD4B" w14:textId="77777777" w:rsidR="00B01788" w:rsidRDefault="00B01788" w:rsidP="009C5E32">
      <w:pPr>
        <w:rPr>
          <w:lang w:val="el-GR"/>
        </w:rPr>
      </w:pPr>
    </w:p>
    <w:p w14:paraId="3A0067C2" w14:textId="2147FB59" w:rsidR="007F7790" w:rsidRPr="004929A1" w:rsidRDefault="007F7790"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57" w:name="_Toc121404636"/>
      <w:bookmarkStart w:id="658" w:name="_Toc126068983"/>
      <w:r w:rsidRPr="004929A1">
        <w:rPr>
          <w:rFonts w:cs="Tahoma"/>
          <w:szCs w:val="22"/>
          <w:lang w:val="el-GR"/>
        </w:rPr>
        <w:t>Υποβολή παραδοτ</w:t>
      </w:r>
      <w:r w:rsidR="003F3B99">
        <w:rPr>
          <w:rFonts w:cs="Tahoma"/>
          <w:szCs w:val="22"/>
          <w:lang w:val="el-GR"/>
        </w:rPr>
        <w:t>έω</w:t>
      </w:r>
      <w:r w:rsidRPr="004929A1">
        <w:rPr>
          <w:rFonts w:cs="Tahoma"/>
          <w:szCs w:val="22"/>
          <w:lang w:val="el-GR"/>
        </w:rPr>
        <w:t>ν</w:t>
      </w:r>
      <w:bookmarkEnd w:id="657"/>
      <w:bookmarkEnd w:id="658"/>
    </w:p>
    <w:p w14:paraId="3B131B4B" w14:textId="61824851" w:rsidR="007F7790" w:rsidRDefault="00F25E5A" w:rsidP="007F7790">
      <w:pPr>
        <w:rPr>
          <w:lang w:val="el-GR"/>
        </w:rPr>
      </w:pPr>
      <w:r>
        <w:rPr>
          <w:lang w:val="el-GR"/>
        </w:rPr>
        <w:t>Απαιτείται</w:t>
      </w:r>
      <w:r w:rsidR="007F7790">
        <w:rPr>
          <w:lang w:val="el-GR"/>
        </w:rPr>
        <w:t xml:space="preserve"> το σύστημα να υποστηρίζει καταγραφή </w:t>
      </w:r>
      <w:r>
        <w:rPr>
          <w:lang w:val="el-GR"/>
        </w:rPr>
        <w:t xml:space="preserve">τεκμηρίωσης </w:t>
      </w:r>
      <w:r w:rsidR="007F7790">
        <w:rPr>
          <w:lang w:val="el-GR"/>
        </w:rPr>
        <w:t>υποβολών παραδοτέων</w:t>
      </w:r>
      <w:r>
        <w:rPr>
          <w:lang w:val="el-GR"/>
        </w:rPr>
        <w:t>. Η τεκμηρίωση συνίσταται σε καταγεγραμμένη νομικά δεσμευτική επικοινωνία/διαβίβαση από τον ανάδοχο στην αναθέτουσα αρχή ηλεκτρονικών εγγράφων ή άλλων ηλεκτρονικών αρχείων (π.χ. φωτογραφίες, παραστατικά εισαγωγής σε αποθήκη, δοκιμές, βεβαιώσεις υπηρεσιών ή στελεχών για επιμέρους πράξεις, δημοσιεύσεις κλπ)</w:t>
      </w:r>
      <w:r w:rsidR="003F3B99">
        <w:rPr>
          <w:lang w:val="el-GR"/>
        </w:rPr>
        <w:t>,</w:t>
      </w:r>
      <w:r>
        <w:rPr>
          <w:lang w:val="el-GR"/>
        </w:rPr>
        <w:t xml:space="preserve"> από τα οποία </w:t>
      </w:r>
      <w:r w:rsidR="003F3B99">
        <w:rPr>
          <w:lang w:val="el-GR"/>
        </w:rPr>
        <w:t xml:space="preserve">να </w:t>
      </w:r>
      <w:r>
        <w:rPr>
          <w:lang w:val="el-GR"/>
        </w:rPr>
        <w:t>προκύπτει</w:t>
      </w:r>
      <w:r w:rsidR="003F3B99">
        <w:rPr>
          <w:lang w:val="el-GR"/>
        </w:rPr>
        <w:t>,</w:t>
      </w:r>
      <w:r>
        <w:rPr>
          <w:lang w:val="el-GR"/>
        </w:rPr>
        <w:t xml:space="preserve"> σύμφωνα με τις προβλέψεις της σύμβασης</w:t>
      </w:r>
      <w:r w:rsidR="003F3B99">
        <w:rPr>
          <w:lang w:val="el-GR"/>
        </w:rPr>
        <w:t>,</w:t>
      </w:r>
      <w:r>
        <w:rPr>
          <w:lang w:val="el-GR"/>
        </w:rPr>
        <w:t xml:space="preserve"> η παράδοση.</w:t>
      </w:r>
    </w:p>
    <w:p w14:paraId="6A694EDF" w14:textId="65EE1E13" w:rsidR="00F25E5A" w:rsidRDefault="00F25E5A" w:rsidP="007F7790">
      <w:pPr>
        <w:rPr>
          <w:lang w:val="el-GR"/>
        </w:rPr>
      </w:pPr>
      <w:r>
        <w:rPr>
          <w:lang w:val="el-GR"/>
        </w:rPr>
        <w:lastRenderedPageBreak/>
        <w:t>Η επικοινωνία</w:t>
      </w:r>
      <w:r w:rsidR="00243E23">
        <w:rPr>
          <w:lang w:val="el-GR"/>
        </w:rPr>
        <w:t>/</w:t>
      </w:r>
      <w:r>
        <w:rPr>
          <w:lang w:val="el-GR"/>
        </w:rPr>
        <w:t xml:space="preserve">διαβίβαση θα ενεργοποιείται από τον ανάδοχο, οι ενέργειες του συστήματος θα είναι πλήρως ιχνηλάσιμες δηλ. θα δημιουργείται πλήρες αρχείο </w:t>
      </w:r>
      <w:r w:rsidRPr="00F25E5A">
        <w:rPr>
          <w:lang w:val="el-GR"/>
        </w:rPr>
        <w:t>(</w:t>
      </w:r>
      <w:r>
        <w:rPr>
          <w:lang w:val="en-US"/>
        </w:rPr>
        <w:t>log</w:t>
      </w:r>
      <w:r w:rsidRPr="00F25E5A">
        <w:rPr>
          <w:lang w:val="el-GR"/>
        </w:rPr>
        <w:t xml:space="preserve">) </w:t>
      </w:r>
      <w:r>
        <w:rPr>
          <w:lang w:val="el-GR"/>
        </w:rPr>
        <w:t xml:space="preserve">ενεργειών χρηστών και αυτόματων ή </w:t>
      </w:r>
      <w:r w:rsidR="00243E23">
        <w:rPr>
          <w:lang w:val="el-GR"/>
        </w:rPr>
        <w:t>η</w:t>
      </w:r>
      <w:r>
        <w:rPr>
          <w:lang w:val="el-GR"/>
        </w:rPr>
        <w:t>μ</w:t>
      </w:r>
      <w:r w:rsidR="00243E23">
        <w:rPr>
          <w:lang w:val="el-GR"/>
        </w:rPr>
        <w:t>ί</w:t>
      </w:r>
      <w:r>
        <w:rPr>
          <w:lang w:val="el-GR"/>
        </w:rPr>
        <w:t>-αυτόματων της σχετικής λειτουργία</w:t>
      </w:r>
      <w:r w:rsidR="00243E23">
        <w:rPr>
          <w:lang w:val="el-GR"/>
        </w:rPr>
        <w:t>ς</w:t>
      </w:r>
      <w:r>
        <w:rPr>
          <w:lang w:val="el-GR"/>
        </w:rPr>
        <w:t xml:space="preserve"> / ενεργειών του συστήματος. Οι ενέργειες των χρηστών απαιτείται να χρονοσημ</w:t>
      </w:r>
      <w:r w:rsidR="00FD495C">
        <w:rPr>
          <w:lang w:val="el-GR"/>
        </w:rPr>
        <w:t>αί</w:t>
      </w:r>
      <w:r>
        <w:rPr>
          <w:lang w:val="el-GR"/>
        </w:rPr>
        <w:t>νοται</w:t>
      </w:r>
      <w:r w:rsidR="00243E23">
        <w:rPr>
          <w:lang w:val="el-GR"/>
        </w:rPr>
        <w:t>,</w:t>
      </w:r>
      <w:r>
        <w:rPr>
          <w:lang w:val="el-GR"/>
        </w:rPr>
        <w:t xml:space="preserve">  με χρήση βεβαιωμένης και πιστοποιημένης ηλεκτρονικής υπηρεσίας χρονοσήμανσης που θα παρέχει ο φορέας.</w:t>
      </w:r>
      <w:r w:rsidR="00712167">
        <w:rPr>
          <w:lang w:val="el-GR"/>
        </w:rPr>
        <w:t xml:space="preserve"> Επίσης απαιτείται το σύστημα να παρέχει </w:t>
      </w:r>
      <w:r w:rsidR="00FD495C">
        <w:rPr>
          <w:lang w:val="el-GR"/>
        </w:rPr>
        <w:t xml:space="preserve">στους χρήστες </w:t>
      </w:r>
      <w:r w:rsidR="00712167">
        <w:rPr>
          <w:lang w:val="el-GR"/>
        </w:rPr>
        <w:t xml:space="preserve">ασφαλή στοιχεία ταυτοποίησης των </w:t>
      </w:r>
      <w:r w:rsidR="00FD495C">
        <w:rPr>
          <w:lang w:val="el-GR"/>
        </w:rPr>
        <w:t>ενεργειών τους (π.χ. κωδικό ταυτοποίησης υποβολής παραδοτέου)</w:t>
      </w:r>
      <w:r w:rsidR="00243E23">
        <w:rPr>
          <w:lang w:val="el-GR"/>
        </w:rPr>
        <w:t>.</w:t>
      </w:r>
    </w:p>
    <w:p w14:paraId="5F441891" w14:textId="52B3C44D" w:rsidR="00FD495C" w:rsidRDefault="00712167" w:rsidP="007F7790">
      <w:pPr>
        <w:rPr>
          <w:lang w:val="el-GR"/>
        </w:rPr>
      </w:pPr>
      <w:r>
        <w:rPr>
          <w:lang w:val="el-GR"/>
        </w:rPr>
        <w:t xml:space="preserve">Απαιτείται να παράγονται αναφορές που να περιλαμβάνουν τις καταγραφές ενεργειών υποβολής </w:t>
      </w:r>
      <w:r w:rsidR="00FD495C">
        <w:rPr>
          <w:lang w:val="el-GR"/>
        </w:rPr>
        <w:t>παραδοτέου, πίνακα ηλεκτρονικών αρχείων που περιλαμβάνονται σε αυτές</w:t>
      </w:r>
      <w:r w:rsidR="00243E23">
        <w:rPr>
          <w:lang w:val="el-GR"/>
        </w:rPr>
        <w:t>,</w:t>
      </w:r>
      <w:r w:rsidR="00FD495C">
        <w:rPr>
          <w:lang w:val="el-GR"/>
        </w:rPr>
        <w:t xml:space="preserve"> οι οποίες θα μπορούν να εξαχθούν από στελέχη </w:t>
      </w:r>
      <w:r w:rsidR="00243E23">
        <w:rPr>
          <w:lang w:val="el-GR"/>
        </w:rPr>
        <w:t xml:space="preserve">των </w:t>
      </w:r>
      <w:r w:rsidR="00FD495C">
        <w:rPr>
          <w:lang w:val="el-GR"/>
        </w:rPr>
        <w:t>αναθετουσών αρχών και των εμπλεκόμενων οικονομικών φορέων.</w:t>
      </w:r>
    </w:p>
    <w:p w14:paraId="7CAEA24B" w14:textId="77777777" w:rsidR="00B01788" w:rsidRPr="00F25E5A" w:rsidRDefault="00B01788" w:rsidP="007F7790">
      <w:pPr>
        <w:rPr>
          <w:lang w:val="el-GR"/>
        </w:rPr>
      </w:pPr>
    </w:p>
    <w:p w14:paraId="3C995D3C" w14:textId="16F0666D" w:rsidR="007F7790" w:rsidRPr="004929A1" w:rsidRDefault="00FD495C"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59" w:name="_Toc121404637"/>
      <w:bookmarkStart w:id="660" w:name="_Toc126068984"/>
      <w:r w:rsidR="007F7790" w:rsidRPr="004929A1">
        <w:rPr>
          <w:rFonts w:cs="Tahoma"/>
          <w:szCs w:val="22"/>
          <w:lang w:val="el-GR"/>
        </w:rPr>
        <w:t>Παραλαβή παραδοτέων</w:t>
      </w:r>
      <w:bookmarkEnd w:id="659"/>
      <w:bookmarkEnd w:id="660"/>
    </w:p>
    <w:p w14:paraId="1F960E9C" w14:textId="7D05246E" w:rsidR="00FD495C" w:rsidRDefault="00FD495C" w:rsidP="00FD495C">
      <w:pPr>
        <w:rPr>
          <w:lang w:val="el-GR"/>
        </w:rPr>
      </w:pPr>
      <w:r>
        <w:rPr>
          <w:lang w:val="el-GR"/>
        </w:rPr>
        <w:t>Τα αρμόδια όργανα της αναθέτουσας αρχής εξετάζουν την τεκμηρίωση παράδοσης των παραδοτέων, αξιολογούν τη συμμόρφωσή τους με τις προβλέψεις της σύμβασης και προβαίνουν στις προβλεπόμενες</w:t>
      </w:r>
      <w:r w:rsidR="008F0790">
        <w:rPr>
          <w:lang w:val="el-GR"/>
        </w:rPr>
        <w:t>,</w:t>
      </w:r>
      <w:r>
        <w:rPr>
          <w:lang w:val="el-GR"/>
        </w:rPr>
        <w:t xml:space="preserve"> από τον νόμο και τη σύμβαση</w:t>
      </w:r>
      <w:r w:rsidR="008F0790">
        <w:rPr>
          <w:lang w:val="el-GR"/>
        </w:rPr>
        <w:t>,</w:t>
      </w:r>
      <w:r>
        <w:rPr>
          <w:lang w:val="el-GR"/>
        </w:rPr>
        <w:t xml:space="preserve"> διοικητικές πράξεις π.χ. παραλαβή, προσωρινή παραλαβή, απόρριψη, παραλαβή με ανάλογη μείωση του τιμήματος κ.α.</w:t>
      </w:r>
    </w:p>
    <w:p w14:paraId="28999E7B" w14:textId="64DD4359" w:rsidR="00CE37EF" w:rsidRDefault="00CE37EF" w:rsidP="00FD495C">
      <w:pPr>
        <w:rPr>
          <w:lang w:val="el-GR"/>
        </w:rPr>
      </w:pPr>
      <w:r>
        <w:rPr>
          <w:lang w:val="el-GR"/>
        </w:rPr>
        <w:t>Τα αρμόδια όργανα για την εκτέλεση της διαδικασίας παραλαβής, διοικητικές πράξεις που προβλέπονται και τα σχετικά έγγραφα που εκδίδονται</w:t>
      </w:r>
      <w:r w:rsidR="008F0790">
        <w:rPr>
          <w:lang w:val="el-GR"/>
        </w:rPr>
        <w:t>,</w:t>
      </w:r>
      <w:r>
        <w:rPr>
          <w:lang w:val="el-GR"/>
        </w:rPr>
        <w:t xml:space="preserve"> ποικίλουν ανάλογα με τις προβλέψεις της σύμβασης και του νομικού πλαισίου.</w:t>
      </w:r>
      <w:r w:rsidR="002557B4">
        <w:rPr>
          <w:lang w:val="el-GR"/>
        </w:rPr>
        <w:t xml:space="preserve"> Η ροή των εργασιών και </w:t>
      </w:r>
      <w:r w:rsidR="008F0790">
        <w:rPr>
          <w:lang w:val="el-GR"/>
        </w:rPr>
        <w:t xml:space="preserve">των </w:t>
      </w:r>
      <w:r w:rsidR="002557B4">
        <w:rPr>
          <w:lang w:val="el-GR"/>
        </w:rPr>
        <w:t>δεδομένων διαμορφώνεται ανάλογα με την εκτέλεση της σύμβασης.</w:t>
      </w:r>
    </w:p>
    <w:p w14:paraId="10E342B6" w14:textId="44FDBB1B" w:rsidR="00FD495C" w:rsidRDefault="00FD495C" w:rsidP="00FD495C">
      <w:pPr>
        <w:rPr>
          <w:lang w:val="el-GR"/>
        </w:rPr>
      </w:pPr>
      <w:r>
        <w:rPr>
          <w:lang w:val="el-GR"/>
        </w:rPr>
        <w:t xml:space="preserve">Απαιτείται να σύστημα να υποστηρίζει </w:t>
      </w:r>
      <w:r w:rsidRPr="00FD495C">
        <w:rPr>
          <w:lang w:val="el-GR"/>
        </w:rPr>
        <w:t>:</w:t>
      </w:r>
    </w:p>
    <w:p w14:paraId="54FFCBCE" w14:textId="4C683E5E" w:rsidR="00FD495C" w:rsidRPr="00375BE0" w:rsidRDefault="00FD495C" w:rsidP="00F373CF">
      <w:pPr>
        <w:pStyle w:val="aff"/>
        <w:numPr>
          <w:ilvl w:val="0"/>
          <w:numId w:val="74"/>
        </w:numPr>
        <w:rPr>
          <w:lang w:val="el-GR"/>
        </w:rPr>
      </w:pPr>
      <w:r w:rsidRPr="00375BE0">
        <w:rPr>
          <w:lang w:val="el-GR"/>
        </w:rPr>
        <w:t>Καταγραφή των οργάνων (συλλογικών ή στελεχών</w:t>
      </w:r>
      <w:r w:rsidR="00CE37EF" w:rsidRPr="00375BE0">
        <w:rPr>
          <w:lang w:val="el-GR"/>
        </w:rPr>
        <w:t>) που εκτελούν τη διαδικασία παραλαβής (π.χ. ΕΠΕ, τεχνικ</w:t>
      </w:r>
      <w:r w:rsidR="008F0790">
        <w:rPr>
          <w:lang w:val="el-GR"/>
        </w:rPr>
        <w:t>οί</w:t>
      </w:r>
      <w:r w:rsidR="00CE37EF" w:rsidRPr="00375BE0">
        <w:rPr>
          <w:lang w:val="el-GR"/>
        </w:rPr>
        <w:t xml:space="preserve"> εμπειρογνώμονες, επόπτης της σύμβασης, τεχνικ</w:t>
      </w:r>
      <w:r w:rsidR="008F0790">
        <w:rPr>
          <w:lang w:val="el-GR"/>
        </w:rPr>
        <w:t>οί</w:t>
      </w:r>
      <w:r w:rsidR="00CE37EF" w:rsidRPr="00375BE0">
        <w:rPr>
          <w:lang w:val="el-GR"/>
        </w:rPr>
        <w:t xml:space="preserve"> σύμβουλοι, ελεγκτικές αρχές οργανισμών διαχείρισης χρηματοδοτήσεων, υπηρεσίες και τμήματα της αναθέτουσας αρχής ή άλλων οργανισμών, επιτροπές εξέτασης προσφυγών κ.α.)</w:t>
      </w:r>
      <w:r w:rsidR="00375BE0">
        <w:rPr>
          <w:lang w:val="el-GR"/>
        </w:rPr>
        <w:t>. Επισημαίνεται ότι εκτός από τα όργανα  των δημόσιων φορέων</w:t>
      </w:r>
      <w:r w:rsidR="008F0790">
        <w:rPr>
          <w:lang w:val="el-GR"/>
        </w:rPr>
        <w:t>,</w:t>
      </w:r>
      <w:r w:rsidR="00375BE0">
        <w:rPr>
          <w:lang w:val="el-GR"/>
        </w:rPr>
        <w:t xml:space="preserve"> στη διαδικασία είναι δυνατόν να συμμετέχει και ο οικονομικός φορέας.</w:t>
      </w:r>
    </w:p>
    <w:p w14:paraId="26D7C808" w14:textId="562D7384" w:rsidR="00CE37EF" w:rsidRDefault="00CE37EF" w:rsidP="00F373CF">
      <w:pPr>
        <w:pStyle w:val="aff"/>
        <w:numPr>
          <w:ilvl w:val="0"/>
          <w:numId w:val="74"/>
        </w:numPr>
        <w:rPr>
          <w:lang w:val="el-GR"/>
        </w:rPr>
      </w:pPr>
      <w:r w:rsidRPr="00375BE0">
        <w:rPr>
          <w:lang w:val="el-GR"/>
        </w:rPr>
        <w:t xml:space="preserve">Καταγραφή </w:t>
      </w:r>
      <w:r w:rsidRPr="00375BE0">
        <w:rPr>
          <w:u w:val="single"/>
          <w:lang w:val="el-GR"/>
        </w:rPr>
        <w:t>των τύπων</w:t>
      </w:r>
      <w:r w:rsidRPr="00375BE0">
        <w:rPr>
          <w:lang w:val="el-GR"/>
        </w:rPr>
        <w:t xml:space="preserve"> των διοικητικών πράξεων που εκτελούνται ή που εκδίδουν τα προαναφερόμενα όργανα π.χ. πρακτικά επιτροπών, γνωμοδοτήσεις</w:t>
      </w:r>
      <w:r w:rsidR="00375BE0">
        <w:rPr>
          <w:lang w:val="el-GR"/>
        </w:rPr>
        <w:t>, διατύπωση σύμφωνης γνώμης  κ.α. και των πράξεων στις οποίες έχει τη δυνατότητα να προβεί ο οικονομικός φορέας</w:t>
      </w:r>
      <w:r w:rsidR="008F0790">
        <w:rPr>
          <w:lang w:val="el-GR"/>
        </w:rPr>
        <w:t>.</w:t>
      </w:r>
    </w:p>
    <w:p w14:paraId="22DAE3C1" w14:textId="28B560DA" w:rsidR="00375BE0" w:rsidRDefault="00375BE0" w:rsidP="00F373CF">
      <w:pPr>
        <w:pStyle w:val="aff"/>
        <w:numPr>
          <w:ilvl w:val="0"/>
          <w:numId w:val="74"/>
        </w:numPr>
        <w:rPr>
          <w:lang w:val="el-GR"/>
        </w:rPr>
      </w:pPr>
      <w:r>
        <w:rPr>
          <w:lang w:val="el-GR"/>
        </w:rPr>
        <w:t>Καταγραφή των ενεργειών στις οποίες προβαίνουν τα αρμόδια όργανα του δημόσιου φορέα και ο οικονομικός φορέας. Απαιτείται να καταγράφεται υποχρεωτικά το όργανο που προέβη σε ενέργεια ή και έκδοση εγγράφου, ο τύπος της ενέργειας/εγγράφου, ο χρόνος ενέργειας/έκδοσης, ο χρόνος καταχώρησ</w:t>
      </w:r>
      <w:r w:rsidR="008F0790">
        <w:rPr>
          <w:lang w:val="el-GR"/>
        </w:rPr>
        <w:t>ή</w:t>
      </w:r>
      <w:r>
        <w:rPr>
          <w:lang w:val="el-GR"/>
        </w:rPr>
        <w:t xml:space="preserve">ς του στο σύστημα και να επιτρέπεται η </w:t>
      </w:r>
      <w:r w:rsidR="002557B4">
        <w:rPr>
          <w:lang w:val="el-GR"/>
        </w:rPr>
        <w:t>επισύναψη απεριόριστου αριθμού συνημμένων εγγράφων.</w:t>
      </w:r>
    </w:p>
    <w:p w14:paraId="3024CC57" w14:textId="17C0CC09" w:rsidR="002557B4" w:rsidRDefault="002557B4" w:rsidP="002557B4">
      <w:pPr>
        <w:rPr>
          <w:lang w:val="el-GR"/>
        </w:rPr>
      </w:pPr>
      <w:r>
        <w:rPr>
          <w:lang w:val="el-GR"/>
        </w:rPr>
        <w:t>Απαιτείται να υπάρχει η δυνατότητα παραγωγής αναφορών</w:t>
      </w:r>
      <w:r w:rsidR="008F0790">
        <w:rPr>
          <w:lang w:val="el-GR"/>
        </w:rPr>
        <w:t>,</w:t>
      </w:r>
      <w:r>
        <w:rPr>
          <w:lang w:val="el-GR"/>
        </w:rPr>
        <w:t xml:space="preserve"> όπου θα περιλαμβάνονται τα δεδομένα που περιγράφονται παραπάνω.</w:t>
      </w:r>
    </w:p>
    <w:p w14:paraId="3D21838E" w14:textId="77777777" w:rsidR="00B01788" w:rsidRPr="002557B4" w:rsidRDefault="00B01788" w:rsidP="002557B4">
      <w:pPr>
        <w:rPr>
          <w:lang w:val="el-GR"/>
        </w:rPr>
      </w:pPr>
    </w:p>
    <w:p w14:paraId="00BF8BCD" w14:textId="40622E85" w:rsidR="002557B4" w:rsidRPr="004929A1" w:rsidRDefault="00375BE0"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61" w:name="_Toc121404638"/>
      <w:bookmarkStart w:id="662" w:name="_Toc126068985"/>
      <w:r w:rsidR="007F7790" w:rsidRPr="004929A1">
        <w:rPr>
          <w:rFonts w:cs="Tahoma"/>
          <w:szCs w:val="22"/>
          <w:lang w:val="el-GR"/>
        </w:rPr>
        <w:t>Υποβολή αιτημάτων πληρωμών</w:t>
      </w:r>
      <w:bookmarkEnd w:id="661"/>
      <w:bookmarkEnd w:id="662"/>
    </w:p>
    <w:p w14:paraId="119F6A4D" w14:textId="51515320" w:rsidR="002557B4" w:rsidRDefault="002557B4" w:rsidP="002557B4">
      <w:pPr>
        <w:rPr>
          <w:lang w:val="el-GR"/>
        </w:rPr>
      </w:pPr>
      <w:r>
        <w:rPr>
          <w:lang w:val="el-GR"/>
        </w:rPr>
        <w:t>Σε συνέχεια της ολοκλήρωσης διαδικασίας παραλαβής και των σχετικών διοικητικών πράξεων</w:t>
      </w:r>
      <w:r w:rsidR="008F0790">
        <w:rPr>
          <w:lang w:val="el-GR"/>
        </w:rPr>
        <w:t>,</w:t>
      </w:r>
      <w:r>
        <w:rPr>
          <w:lang w:val="el-GR"/>
        </w:rPr>
        <w:t xml:space="preserve"> ο ανάδοχος υποβάλει αίτημα πληρωμής στο οποίο επισυνάπτονται </w:t>
      </w:r>
      <w:r w:rsidR="008F0790">
        <w:rPr>
          <w:lang w:val="el-GR"/>
        </w:rPr>
        <w:t xml:space="preserve">τα </w:t>
      </w:r>
      <w:r>
        <w:rPr>
          <w:lang w:val="el-GR"/>
        </w:rPr>
        <w:t xml:space="preserve">δικαιολογητικά πληρωμής. Η αναθέτουσα αρχή ή/και ο φορέας χρηματοδότησης ή </w:t>
      </w:r>
      <w:r w:rsidR="008F0790">
        <w:rPr>
          <w:lang w:val="el-GR"/>
        </w:rPr>
        <w:t xml:space="preserve">ο </w:t>
      </w:r>
      <w:r>
        <w:rPr>
          <w:lang w:val="el-GR"/>
        </w:rPr>
        <w:t xml:space="preserve">αρμόδιος για τον έλεγχο/έγκριση και  </w:t>
      </w:r>
      <w:r w:rsidR="008F0790">
        <w:rPr>
          <w:lang w:val="el-GR"/>
        </w:rPr>
        <w:t xml:space="preserve">την </w:t>
      </w:r>
      <w:r>
        <w:rPr>
          <w:lang w:val="el-GR"/>
        </w:rPr>
        <w:t>εκτέλεση της πληρωμής</w:t>
      </w:r>
      <w:r w:rsidR="008F0790">
        <w:rPr>
          <w:lang w:val="el-GR"/>
        </w:rPr>
        <w:t>,</w:t>
      </w:r>
      <w:r>
        <w:rPr>
          <w:lang w:val="el-GR"/>
        </w:rPr>
        <w:t xml:space="preserve"> ελέγχουν το αίτημα </w:t>
      </w:r>
      <w:r w:rsidR="00E277A3">
        <w:rPr>
          <w:lang w:val="el-GR"/>
        </w:rPr>
        <w:t>και τα δικαιολογητικά (κατ’ ελάχιστο ότι το αίτημα συνάδει με τις προβλέψεις της σύμβασης, τη βεβαίωση/πρακτικό παραλαβής και το επισυναφθέν λογιστικό έγγραφο – τιμολόγιο) και εκτελούν την πληρωμή.</w:t>
      </w:r>
    </w:p>
    <w:p w14:paraId="18907FA0" w14:textId="5CBC73EF" w:rsidR="00E277A3" w:rsidRDefault="00E277A3" w:rsidP="002557B4">
      <w:pPr>
        <w:rPr>
          <w:lang w:val="el-GR"/>
        </w:rPr>
      </w:pPr>
      <w:r>
        <w:rPr>
          <w:lang w:val="el-GR"/>
        </w:rPr>
        <w:lastRenderedPageBreak/>
        <w:t xml:space="preserve">Απαιτείται το σύστημα να υποστηρίζει υποβολή αιτήματος πληρωμής από τον ανάδοχο προς την αναθέτουσα αρχή και επισύναψη των σχετικών δικαιολογητικών ή αναφορά σε άλλη πιστοποιημένη ενέργεια π.χ. υποβολή ηλεκτρονικού τιμολογίου στο σύστημα υποβολής τιμολογίων της ΑΑΔΕ </w:t>
      </w:r>
      <w:r w:rsidRPr="00E277A3">
        <w:rPr>
          <w:lang w:val="el-GR"/>
        </w:rPr>
        <w:t>(</w:t>
      </w:r>
      <w:r>
        <w:rPr>
          <w:lang w:val="en-US"/>
        </w:rPr>
        <w:t>eInvoicing</w:t>
      </w:r>
      <w:r w:rsidRPr="00E277A3">
        <w:rPr>
          <w:lang w:val="el-GR"/>
        </w:rPr>
        <w:t xml:space="preserve"> </w:t>
      </w:r>
      <w:r>
        <w:rPr>
          <w:lang w:val="en-US"/>
        </w:rPr>
        <w:t>Access</w:t>
      </w:r>
      <w:r w:rsidRPr="00E277A3">
        <w:rPr>
          <w:lang w:val="el-GR"/>
        </w:rPr>
        <w:t xml:space="preserve"> </w:t>
      </w:r>
      <w:r>
        <w:rPr>
          <w:lang w:val="en-US"/>
        </w:rPr>
        <w:t>Point</w:t>
      </w:r>
      <w:r w:rsidRPr="00E277A3">
        <w:rPr>
          <w:lang w:val="el-GR"/>
        </w:rPr>
        <w:t>)</w:t>
      </w:r>
      <w:r w:rsidR="00784AE8">
        <w:rPr>
          <w:lang w:val="el-GR"/>
        </w:rPr>
        <w:t>.</w:t>
      </w:r>
    </w:p>
    <w:p w14:paraId="5CFD4D8A" w14:textId="37EEDADA" w:rsidR="008D2438" w:rsidRDefault="008D2438" w:rsidP="002557B4">
      <w:pPr>
        <w:rPr>
          <w:lang w:val="el-GR"/>
        </w:rPr>
      </w:pPr>
      <w:r>
        <w:rPr>
          <w:lang w:val="el-GR"/>
        </w:rPr>
        <w:t>Η υποβολή αιτήματος πληρωμής απαιτείται να  χρονοση</w:t>
      </w:r>
      <w:r w:rsidR="00BB1161">
        <w:rPr>
          <w:lang w:val="el-GR"/>
        </w:rPr>
        <w:t>μαί</w:t>
      </w:r>
      <w:r>
        <w:rPr>
          <w:lang w:val="el-GR"/>
        </w:rPr>
        <w:t>νεται</w:t>
      </w:r>
      <w:r w:rsidR="00784AE8">
        <w:rPr>
          <w:lang w:val="el-GR"/>
        </w:rPr>
        <w:t>,</w:t>
      </w:r>
      <w:r>
        <w:rPr>
          <w:lang w:val="el-GR"/>
        </w:rPr>
        <w:t xml:space="preserve"> με χρήση ηλεκτρονικών υπηρεσιών πιστοποιημένης χρονοσήμανσης.</w:t>
      </w:r>
    </w:p>
    <w:p w14:paraId="2F3DFC64" w14:textId="0D09A206" w:rsidR="00E277A3" w:rsidRDefault="00E277A3" w:rsidP="002557B4">
      <w:pPr>
        <w:rPr>
          <w:lang w:val="el-GR"/>
        </w:rPr>
      </w:pPr>
      <w:r>
        <w:rPr>
          <w:lang w:val="el-GR"/>
        </w:rPr>
        <w:t xml:space="preserve">Απαιτείται να υπάρχει δυνατότητα εξαγωγής αναφοράς του συστήματος από τον οικονομικό φορέα που βεβαιώνει, νομικά </w:t>
      </w:r>
      <w:r w:rsidR="00784AE8">
        <w:rPr>
          <w:lang w:val="el-GR"/>
        </w:rPr>
        <w:t xml:space="preserve">και </w:t>
      </w:r>
      <w:r>
        <w:rPr>
          <w:lang w:val="el-GR"/>
        </w:rPr>
        <w:t>δεσμευτικά, την υποβολή αιτήματος πληρωμής και δικαιολογητικών</w:t>
      </w:r>
      <w:r w:rsidR="00784AE8">
        <w:rPr>
          <w:lang w:val="el-GR"/>
        </w:rPr>
        <w:t>.</w:t>
      </w:r>
      <w:r>
        <w:rPr>
          <w:lang w:val="el-GR"/>
        </w:rPr>
        <w:t xml:space="preserve"> </w:t>
      </w:r>
    </w:p>
    <w:p w14:paraId="3A66E025" w14:textId="21DF5C51" w:rsidR="00E277A3" w:rsidRDefault="00E277A3" w:rsidP="002557B4">
      <w:pPr>
        <w:rPr>
          <w:lang w:val="el-GR"/>
        </w:rPr>
      </w:pPr>
      <w:r>
        <w:rPr>
          <w:lang w:val="el-GR"/>
        </w:rPr>
        <w:t xml:space="preserve">Δεν επιτρέπεται διαγραφή αιτήματος ή </w:t>
      </w:r>
      <w:r w:rsidR="00784AE8">
        <w:rPr>
          <w:lang w:val="el-GR"/>
        </w:rPr>
        <w:t xml:space="preserve">των επισυναπτόμενων </w:t>
      </w:r>
      <w:r>
        <w:rPr>
          <w:lang w:val="el-GR"/>
        </w:rPr>
        <w:t>σε αυτό. Επιτρέπεται ματαίωσή του με χρήση ειδικής σήμανσης.</w:t>
      </w:r>
    </w:p>
    <w:p w14:paraId="75FFEB49" w14:textId="77777777" w:rsidR="00277981" w:rsidRPr="00277981" w:rsidRDefault="00277981" w:rsidP="00277981">
      <w:pPr>
        <w:rPr>
          <w:lang w:val="el-GR"/>
        </w:rPr>
      </w:pPr>
      <w:r>
        <w:rPr>
          <w:lang w:val="el-GR"/>
        </w:rPr>
        <w:t xml:space="preserve">Η εν λόγω λειτουργική απαίτηση διαμορφώνεται ανάλογα με την εκάστοτε ισχύουσα δημοσιονομική πολιτική και συμπληρωματικά με το έργο </w:t>
      </w:r>
      <w:r>
        <w:rPr>
          <w:lang w:val="en-US"/>
        </w:rPr>
        <w:t>gov</w:t>
      </w:r>
      <w:r w:rsidRPr="00AB6B42">
        <w:rPr>
          <w:lang w:val="el-GR"/>
        </w:rPr>
        <w:t>-</w:t>
      </w:r>
      <w:r>
        <w:rPr>
          <w:lang w:val="en-US"/>
        </w:rPr>
        <w:t>ERP</w:t>
      </w:r>
      <w:r w:rsidRPr="00AB6B42">
        <w:rPr>
          <w:lang w:val="el-GR"/>
        </w:rPr>
        <w:t>.</w:t>
      </w:r>
    </w:p>
    <w:p w14:paraId="0C6CFC56" w14:textId="77777777" w:rsidR="0046107F" w:rsidRPr="00E277A3" w:rsidRDefault="0046107F" w:rsidP="002557B4">
      <w:pPr>
        <w:rPr>
          <w:lang w:val="el-GR"/>
        </w:rPr>
      </w:pPr>
    </w:p>
    <w:p w14:paraId="61DA95D5" w14:textId="7958BEF0" w:rsidR="007F7790" w:rsidRPr="004929A1" w:rsidRDefault="008D2438"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63" w:name="_Toc121404639"/>
      <w:bookmarkStart w:id="664" w:name="_Toc126068986"/>
      <w:r w:rsidR="006714B2" w:rsidRPr="004929A1">
        <w:rPr>
          <w:rFonts w:cs="Tahoma"/>
          <w:szCs w:val="22"/>
          <w:lang w:val="el-GR"/>
        </w:rPr>
        <w:t>Διαχείριση</w:t>
      </w:r>
      <w:r w:rsidR="007F7790" w:rsidRPr="004929A1">
        <w:rPr>
          <w:rFonts w:cs="Tahoma"/>
          <w:szCs w:val="22"/>
          <w:lang w:val="el-GR"/>
        </w:rPr>
        <w:t xml:space="preserve"> αιτημάτων πληρωμών</w:t>
      </w:r>
      <w:bookmarkEnd w:id="663"/>
      <w:bookmarkEnd w:id="664"/>
    </w:p>
    <w:p w14:paraId="3D30027E" w14:textId="77777777" w:rsidR="006714B2" w:rsidRPr="006714B2" w:rsidRDefault="006714B2" w:rsidP="006714B2">
      <w:pPr>
        <w:rPr>
          <w:lang w:val="el-GR"/>
        </w:rPr>
      </w:pPr>
      <w:r w:rsidRPr="006714B2">
        <w:rPr>
          <w:lang w:val="el-GR"/>
        </w:rPr>
        <w:t>Απαιτείται το σύστημα να παρέχει πρόσβαση στα δομημένα δεδομένα του αιτήματος και τα συνημμένα αρχεία σε όλους τους εμπλεκόμενους με χρήση ηλεκτρονικών φορμών. Η πρόσβαση θα πρέπει να είναι παραμετροποιήσιμη και ανάλογη των εννόμων συμφερόντων και τις αρμοδιότητας των εμπλεκομένων.</w:t>
      </w:r>
    </w:p>
    <w:p w14:paraId="2F295619" w14:textId="002AD137" w:rsidR="003756E9" w:rsidRDefault="006714B2" w:rsidP="006714B2">
      <w:pPr>
        <w:rPr>
          <w:lang w:val="el-GR"/>
        </w:rPr>
      </w:pPr>
      <w:r w:rsidRPr="006714B2">
        <w:rPr>
          <w:lang w:val="el-GR"/>
        </w:rPr>
        <w:t xml:space="preserve">Απαιτείται </w:t>
      </w:r>
      <w:r w:rsidR="003756E9">
        <w:rPr>
          <w:lang w:val="el-GR"/>
        </w:rPr>
        <w:t xml:space="preserve">οι εμπλεκόμενοι να καταχωρούν επιγραμματικά τις ενέργειές τους ως ξεχωριστές εγγραφές και να συντηρείται (αυτόματα, </w:t>
      </w:r>
      <w:r w:rsidR="00784AE8">
        <w:rPr>
          <w:lang w:val="el-GR"/>
        </w:rPr>
        <w:t>ημί</w:t>
      </w:r>
      <w:r w:rsidR="003756E9">
        <w:rPr>
          <w:lang w:val="el-GR"/>
        </w:rPr>
        <w:t xml:space="preserve">-αυτόματα, ή με καταχωρήσεις των χρηστών) </w:t>
      </w:r>
      <w:r w:rsidRPr="006714B2">
        <w:rPr>
          <w:lang w:val="el-GR"/>
        </w:rPr>
        <w:t xml:space="preserve">αναλυτική σήμανση σχετικά με την πορεία εκτέλεσης της διαδικασίας πληρωμής και σαφής σήμανση της ολοκλήρωσής </w:t>
      </w:r>
      <w:r w:rsidR="00784AE8">
        <w:rPr>
          <w:lang w:val="el-GR"/>
        </w:rPr>
        <w:t>της,</w:t>
      </w:r>
      <w:r w:rsidRPr="006714B2">
        <w:rPr>
          <w:lang w:val="el-GR"/>
        </w:rPr>
        <w:t xml:space="preserve"> με αναφορά σε σχετικά στοιχεία και καταχωρήσεις άλλων συστημάτων (ΑΔΑΜ Πληρωμής ΚΗΜΔΗΣ, ΑΔΑ κ.α.)</w:t>
      </w:r>
    </w:p>
    <w:p w14:paraId="2557D26C" w14:textId="37E15D68" w:rsidR="003756E9" w:rsidRDefault="003756E9" w:rsidP="006714B2">
      <w:pPr>
        <w:rPr>
          <w:lang w:val="el-GR"/>
        </w:rPr>
      </w:pPr>
      <w:r>
        <w:rPr>
          <w:lang w:val="el-GR"/>
        </w:rPr>
        <w:t xml:space="preserve">Απαιτείται το σύστημα να υποβοηθά τον προγραμματισμό της διαδικασίας πληρωμής με χρήση πρότυπων σχεδίων δράσεων </w:t>
      </w:r>
      <w:r w:rsidRPr="003756E9">
        <w:rPr>
          <w:lang w:val="el-GR"/>
        </w:rPr>
        <w:t>(</w:t>
      </w:r>
      <w:r>
        <w:rPr>
          <w:lang w:val="en-US"/>
        </w:rPr>
        <w:t>action</w:t>
      </w:r>
      <w:r w:rsidRPr="003756E9">
        <w:rPr>
          <w:lang w:val="el-GR"/>
        </w:rPr>
        <w:t xml:space="preserve"> </w:t>
      </w:r>
      <w:r>
        <w:rPr>
          <w:lang w:val="en-US"/>
        </w:rPr>
        <w:t>plan</w:t>
      </w:r>
      <w:r w:rsidRPr="003756E9">
        <w:rPr>
          <w:lang w:val="el-GR"/>
        </w:rPr>
        <w:t>)</w:t>
      </w:r>
      <w:r w:rsidR="00784AE8">
        <w:rPr>
          <w:lang w:val="el-GR"/>
        </w:rPr>
        <w:t>,</w:t>
      </w:r>
      <w:r w:rsidRPr="003756E9">
        <w:rPr>
          <w:lang w:val="el-GR"/>
        </w:rPr>
        <w:t xml:space="preserve"> </w:t>
      </w:r>
      <w:r>
        <w:rPr>
          <w:lang w:val="el-GR"/>
        </w:rPr>
        <w:t>η χρήση των οποίων θα είναι προ</w:t>
      </w:r>
      <w:r w:rsidR="00784AE8">
        <w:rPr>
          <w:lang w:val="el-GR"/>
        </w:rPr>
        <w:t>αι</w:t>
      </w:r>
      <w:r>
        <w:rPr>
          <w:lang w:val="el-GR"/>
        </w:rPr>
        <w:t>ρ</w:t>
      </w:r>
      <w:r w:rsidR="00784AE8">
        <w:rPr>
          <w:lang w:val="el-GR"/>
        </w:rPr>
        <w:t>ε</w:t>
      </w:r>
      <w:r>
        <w:rPr>
          <w:lang w:val="el-GR"/>
        </w:rPr>
        <w:t>τική.</w:t>
      </w:r>
    </w:p>
    <w:p w14:paraId="75DC7E00" w14:textId="4D35D5CC" w:rsidR="006714B2" w:rsidRPr="006714B2" w:rsidRDefault="006714B2" w:rsidP="006714B2">
      <w:pPr>
        <w:rPr>
          <w:lang w:val="el-GR"/>
        </w:rPr>
      </w:pPr>
      <w:r w:rsidRPr="006714B2">
        <w:rPr>
          <w:lang w:val="el-GR"/>
        </w:rPr>
        <w:t>Είναι επιθυμητή η τυποποίηση της καταγραφής των σχετικών ενεργειών.</w:t>
      </w:r>
    </w:p>
    <w:p w14:paraId="189D95C8" w14:textId="77777777" w:rsidR="00277981" w:rsidRPr="00277981" w:rsidRDefault="00277981" w:rsidP="00277981">
      <w:pPr>
        <w:rPr>
          <w:lang w:val="el-GR"/>
        </w:rPr>
      </w:pPr>
      <w:r>
        <w:rPr>
          <w:lang w:val="el-GR"/>
        </w:rPr>
        <w:t xml:space="preserve">Η εν λόγω λειτουργική απαίτηση διαμορφώνεται ανάλογα με την εκάστοτε ισχύουσα δημοσιονομική πολιτική και συμπληρωματικά με το έργο </w:t>
      </w:r>
      <w:r>
        <w:rPr>
          <w:lang w:val="en-US"/>
        </w:rPr>
        <w:t>gov</w:t>
      </w:r>
      <w:r w:rsidRPr="00AB6B42">
        <w:rPr>
          <w:lang w:val="el-GR"/>
        </w:rPr>
        <w:t>-</w:t>
      </w:r>
      <w:r>
        <w:rPr>
          <w:lang w:val="en-US"/>
        </w:rPr>
        <w:t>ERP</w:t>
      </w:r>
      <w:r w:rsidRPr="00AB6B42">
        <w:rPr>
          <w:lang w:val="el-GR"/>
        </w:rPr>
        <w:t>.</w:t>
      </w:r>
    </w:p>
    <w:p w14:paraId="40BA1121" w14:textId="77777777" w:rsidR="006714B2" w:rsidRPr="006714B2" w:rsidRDefault="006714B2" w:rsidP="006714B2">
      <w:pPr>
        <w:rPr>
          <w:lang w:val="el-GR"/>
        </w:rPr>
      </w:pPr>
    </w:p>
    <w:p w14:paraId="19B2F834" w14:textId="2FE6ADF5" w:rsidR="007F7790" w:rsidRPr="004929A1" w:rsidRDefault="006714B2"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65" w:name="_Toc121404640"/>
      <w:bookmarkStart w:id="666" w:name="_Toc126068987"/>
      <w:r w:rsidR="007F7790" w:rsidRPr="004929A1">
        <w:rPr>
          <w:rFonts w:cs="Tahoma"/>
          <w:szCs w:val="22"/>
          <w:lang w:val="el-GR"/>
        </w:rPr>
        <w:t xml:space="preserve">Παρακολούθηση </w:t>
      </w:r>
      <w:r w:rsidR="00B01788">
        <w:rPr>
          <w:rFonts w:cs="Tahoma"/>
          <w:szCs w:val="22"/>
          <w:lang w:val="el-GR"/>
        </w:rPr>
        <w:t>Π</w:t>
      </w:r>
      <w:r w:rsidR="007F7790" w:rsidRPr="004929A1">
        <w:rPr>
          <w:rFonts w:cs="Tahoma"/>
          <w:szCs w:val="22"/>
          <w:lang w:val="el-GR"/>
        </w:rPr>
        <w:t>ληρωμών</w:t>
      </w:r>
      <w:bookmarkEnd w:id="665"/>
      <w:bookmarkEnd w:id="666"/>
    </w:p>
    <w:p w14:paraId="27300887" w14:textId="6A2A7C57" w:rsidR="006714B2" w:rsidRDefault="006714B2" w:rsidP="006714B2">
      <w:pPr>
        <w:rPr>
          <w:lang w:val="el-GR"/>
        </w:rPr>
      </w:pPr>
      <w:r w:rsidRPr="006714B2">
        <w:rPr>
          <w:lang w:val="el-GR"/>
        </w:rPr>
        <w:t xml:space="preserve">Απαιτείται να υπάρχει δυνατότητα </w:t>
      </w:r>
      <w:r>
        <w:rPr>
          <w:lang w:val="el-GR"/>
        </w:rPr>
        <w:t>πρόσβασης</w:t>
      </w:r>
      <w:r w:rsidR="00784AE8">
        <w:rPr>
          <w:lang w:val="el-GR"/>
        </w:rPr>
        <w:t>,</w:t>
      </w:r>
      <w:r>
        <w:rPr>
          <w:lang w:val="el-GR"/>
        </w:rPr>
        <w:t xml:space="preserve"> με χρήση ηλεκτρονικών φορμών</w:t>
      </w:r>
      <w:r w:rsidR="00784AE8">
        <w:rPr>
          <w:lang w:val="el-GR"/>
        </w:rPr>
        <w:t>,</w:t>
      </w:r>
      <w:r>
        <w:rPr>
          <w:lang w:val="el-GR"/>
        </w:rPr>
        <w:t xml:space="preserve"> στα δεδομένα και τα συνημμένα τεκμηρίωσης της εξέλιξης της σύμβασης και </w:t>
      </w:r>
      <w:r w:rsidRPr="006714B2">
        <w:rPr>
          <w:lang w:val="el-GR"/>
        </w:rPr>
        <w:t>εξαγωγής αναφορών</w:t>
      </w:r>
      <w:r w:rsidR="00784AE8">
        <w:rPr>
          <w:lang w:val="el-GR"/>
        </w:rPr>
        <w:t>,</w:t>
      </w:r>
      <w:r w:rsidRPr="006714B2">
        <w:rPr>
          <w:lang w:val="el-GR"/>
        </w:rPr>
        <w:t xml:space="preserve"> με πλήρη περιγραφή των περιεχομένων του αιτήματος και της τρέχουσας κατάστασης της διαδικασίας και της εξέλιξής του. </w:t>
      </w:r>
    </w:p>
    <w:p w14:paraId="30C2B2D2" w14:textId="55396A96" w:rsidR="003756E9" w:rsidRDefault="003756E9" w:rsidP="006714B2">
      <w:pPr>
        <w:rPr>
          <w:lang w:val="el-GR"/>
        </w:rPr>
      </w:pPr>
      <w:r>
        <w:rPr>
          <w:lang w:val="el-GR"/>
        </w:rPr>
        <w:t>Απαιτείται να υπάρχει η δυνατότητα παραγωγής απολογιστικών αναφορών για ομάδες διαδικασιών πληρωμών</w:t>
      </w:r>
      <w:r w:rsidR="00B01788">
        <w:rPr>
          <w:lang w:val="el-GR"/>
        </w:rPr>
        <w:t>.</w:t>
      </w:r>
    </w:p>
    <w:p w14:paraId="4E9EF6A0" w14:textId="77777777" w:rsidR="00277981" w:rsidRPr="00277981" w:rsidRDefault="00277981" w:rsidP="00277981">
      <w:pPr>
        <w:rPr>
          <w:lang w:val="el-GR"/>
        </w:rPr>
      </w:pPr>
      <w:r>
        <w:rPr>
          <w:lang w:val="el-GR"/>
        </w:rPr>
        <w:t xml:space="preserve">Η εν λόγω λειτουργική απαίτηση διαμορφώνεται ανάλογα με την εκάστοτε ισχύουσα δημοσιονομική πολιτική και συμπληρωματικά με το έργο </w:t>
      </w:r>
      <w:r>
        <w:rPr>
          <w:lang w:val="en-US"/>
        </w:rPr>
        <w:t>gov</w:t>
      </w:r>
      <w:r w:rsidRPr="00AB6B42">
        <w:rPr>
          <w:lang w:val="el-GR"/>
        </w:rPr>
        <w:t>-</w:t>
      </w:r>
      <w:r>
        <w:rPr>
          <w:lang w:val="en-US"/>
        </w:rPr>
        <w:t>ERP</w:t>
      </w:r>
      <w:r w:rsidRPr="00AB6B42">
        <w:rPr>
          <w:lang w:val="el-GR"/>
        </w:rPr>
        <w:t>.</w:t>
      </w:r>
    </w:p>
    <w:p w14:paraId="16BAE133" w14:textId="77777777" w:rsidR="00B01788" w:rsidRPr="003756E9" w:rsidRDefault="00B01788" w:rsidP="006714B2">
      <w:pPr>
        <w:rPr>
          <w:lang w:val="el-GR"/>
        </w:rPr>
      </w:pPr>
    </w:p>
    <w:p w14:paraId="0EBC362E" w14:textId="069AFE91"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67" w:name="_Toc121404641"/>
      <w:bookmarkStart w:id="668" w:name="_Ref121998739"/>
      <w:bookmarkStart w:id="669" w:name="_Toc126068988"/>
      <w:r w:rsidRPr="00E95127">
        <w:rPr>
          <w:rFonts w:cs="Tahoma"/>
          <w:lang w:val="el-GR"/>
        </w:rPr>
        <w:lastRenderedPageBreak/>
        <w:t xml:space="preserve">Διαχείρισης </w:t>
      </w:r>
      <w:r w:rsidR="00B01788" w:rsidRPr="00E95127">
        <w:rPr>
          <w:rFonts w:cs="Tahoma"/>
          <w:lang w:val="el-GR"/>
        </w:rPr>
        <w:t>Π</w:t>
      </w:r>
      <w:r w:rsidRPr="00E95127">
        <w:rPr>
          <w:rFonts w:cs="Tahoma"/>
          <w:lang w:val="el-GR"/>
        </w:rPr>
        <w:t xml:space="preserve">ροσφυγών και </w:t>
      </w:r>
      <w:r w:rsidR="00B01788" w:rsidRPr="00E95127">
        <w:rPr>
          <w:rFonts w:cs="Tahoma"/>
          <w:lang w:val="el-GR"/>
        </w:rPr>
        <w:t>Ε</w:t>
      </w:r>
      <w:r w:rsidRPr="00E95127">
        <w:rPr>
          <w:rFonts w:cs="Tahoma"/>
          <w:lang w:val="el-GR"/>
        </w:rPr>
        <w:t>νστάσεων για όλες τις προηγούμενες διαδικασίες</w:t>
      </w:r>
      <w:bookmarkEnd w:id="667"/>
      <w:bookmarkEnd w:id="668"/>
      <w:bookmarkEnd w:id="669"/>
    </w:p>
    <w:p w14:paraId="27BACC89" w14:textId="5BC92AD1" w:rsidR="00146368" w:rsidRDefault="00146368" w:rsidP="00146368">
      <w:pPr>
        <w:rPr>
          <w:lang w:val="el-GR"/>
        </w:rPr>
      </w:pPr>
      <w:r w:rsidRPr="00146368">
        <w:rPr>
          <w:lang w:val="el-GR"/>
        </w:rPr>
        <w:t xml:space="preserve">Κατά την εκτέλεση διαδικασίας δημόσιας προμήθειας, από τη δημοσίευσης </w:t>
      </w:r>
      <w:r w:rsidR="00784AE8">
        <w:rPr>
          <w:lang w:val="el-GR"/>
        </w:rPr>
        <w:t xml:space="preserve">της </w:t>
      </w:r>
      <w:r w:rsidRPr="00146368">
        <w:rPr>
          <w:lang w:val="el-GR"/>
        </w:rPr>
        <w:t>πρόσκλησης υποβολής προτάσεων ή εκδήλωσης ενδιαφέροντος (RFI)</w:t>
      </w:r>
      <w:r w:rsidR="00784AE8">
        <w:rPr>
          <w:lang w:val="el-GR"/>
        </w:rPr>
        <w:t>,</w:t>
      </w:r>
      <w:r w:rsidRPr="00146368">
        <w:rPr>
          <w:lang w:val="el-GR"/>
        </w:rPr>
        <w:t xml:space="preserve"> έως την οριστική ολοκλήρωση της σύμβασης  είναι πιθανό να προκύψουν προσφυγές και ενστάσεις κατά πράξεων του δημοσίου.</w:t>
      </w:r>
    </w:p>
    <w:p w14:paraId="34F35035" w14:textId="7EED7FBB" w:rsidR="00E91B0B" w:rsidRPr="00E91B0B" w:rsidRDefault="6D6692E8" w:rsidP="00E91B0B">
      <w:pPr>
        <w:rPr>
          <w:lang w:val="el-GR"/>
        </w:rPr>
      </w:pPr>
      <w:r w:rsidRPr="5A3ECAF3">
        <w:rPr>
          <w:lang w:val="el-GR"/>
        </w:rPr>
        <w:t>Οι φορείς του δημοσίου που εκτελούν διαδικασίες ελέγχων και αξιολόγησης προσφυγών</w:t>
      </w:r>
      <w:r w:rsidR="0F84CB79" w:rsidRPr="5A3ECAF3">
        <w:rPr>
          <w:lang w:val="el-GR"/>
        </w:rPr>
        <w:t>,</w:t>
      </w:r>
      <w:r w:rsidRPr="5A3ECAF3">
        <w:rPr>
          <w:lang w:val="el-GR"/>
        </w:rPr>
        <w:t xml:space="preserve"> </w:t>
      </w:r>
      <w:r w:rsidR="00C735AB">
        <w:rPr>
          <w:lang w:val="el-GR"/>
        </w:rPr>
        <w:t xml:space="preserve">ενδεικτικά </w:t>
      </w:r>
      <w:r w:rsidRPr="5A3ECAF3">
        <w:rPr>
          <w:lang w:val="el-GR"/>
        </w:rPr>
        <w:t>είναι οι ακόλουθοι :</w:t>
      </w:r>
    </w:p>
    <w:p w14:paraId="14D39EEE" w14:textId="0ACA0474" w:rsidR="00E91B0B" w:rsidRPr="00E91B0B" w:rsidRDefault="00E91B0B" w:rsidP="00F373CF">
      <w:pPr>
        <w:pStyle w:val="aff"/>
        <w:numPr>
          <w:ilvl w:val="0"/>
          <w:numId w:val="76"/>
        </w:numPr>
        <w:rPr>
          <w:lang w:val="el-GR"/>
        </w:rPr>
      </w:pPr>
      <w:r w:rsidRPr="00E91B0B">
        <w:rPr>
          <w:lang w:val="el-GR"/>
        </w:rPr>
        <w:t>Αρμόδιες επιτροπές της αναθέτουσας αρχής</w:t>
      </w:r>
    </w:p>
    <w:p w14:paraId="7558DE9D" w14:textId="73C2D789" w:rsidR="00E91B0B" w:rsidRPr="00E91B0B" w:rsidRDefault="00E91B0B" w:rsidP="00F373CF">
      <w:pPr>
        <w:pStyle w:val="aff"/>
        <w:numPr>
          <w:ilvl w:val="0"/>
          <w:numId w:val="76"/>
        </w:numPr>
        <w:rPr>
          <w:lang w:val="el-GR"/>
        </w:rPr>
      </w:pPr>
      <w:r w:rsidRPr="00E91B0B">
        <w:rPr>
          <w:lang w:val="el-GR"/>
        </w:rPr>
        <w:t>Ελεγκτικό συνέδριο (προ-συμβατικός έλεγχος)</w:t>
      </w:r>
    </w:p>
    <w:p w14:paraId="6D61134F" w14:textId="07F78A99" w:rsidR="00E91B0B" w:rsidRPr="00E91B0B" w:rsidRDefault="00E91B0B" w:rsidP="00F373CF">
      <w:pPr>
        <w:pStyle w:val="aff"/>
        <w:numPr>
          <w:ilvl w:val="0"/>
          <w:numId w:val="76"/>
        </w:numPr>
        <w:rPr>
          <w:lang w:val="el-GR"/>
        </w:rPr>
      </w:pPr>
      <w:r w:rsidRPr="00E91B0B">
        <w:rPr>
          <w:lang w:val="el-GR"/>
        </w:rPr>
        <w:t xml:space="preserve">Αρχή εξέτασης προσφυγών </w:t>
      </w:r>
    </w:p>
    <w:p w14:paraId="2DEB3F97" w14:textId="4F7C8B49" w:rsidR="00E91B0B" w:rsidRPr="00E91B0B" w:rsidRDefault="00E91B0B" w:rsidP="00F373CF">
      <w:pPr>
        <w:pStyle w:val="aff"/>
        <w:numPr>
          <w:ilvl w:val="0"/>
          <w:numId w:val="76"/>
        </w:numPr>
        <w:rPr>
          <w:lang w:val="el-GR"/>
        </w:rPr>
      </w:pPr>
      <w:r w:rsidRPr="00E91B0B">
        <w:rPr>
          <w:lang w:val="el-GR"/>
        </w:rPr>
        <w:t>Ε</w:t>
      </w:r>
      <w:r w:rsidR="00784AE8">
        <w:rPr>
          <w:lang w:val="el-GR"/>
        </w:rPr>
        <w:t>.</w:t>
      </w:r>
      <w:r w:rsidRPr="00E91B0B">
        <w:rPr>
          <w:lang w:val="el-GR"/>
        </w:rPr>
        <w:t>Α</w:t>
      </w:r>
      <w:r w:rsidR="00784AE8">
        <w:rPr>
          <w:lang w:val="el-GR"/>
        </w:rPr>
        <w:t>.</w:t>
      </w:r>
      <w:r w:rsidRPr="00E91B0B">
        <w:rPr>
          <w:lang w:val="el-GR"/>
        </w:rPr>
        <w:t>ΔΗ</w:t>
      </w:r>
      <w:r w:rsidR="00784AE8">
        <w:rPr>
          <w:lang w:val="el-GR"/>
        </w:rPr>
        <w:t>.</w:t>
      </w:r>
      <w:r w:rsidRPr="00E91B0B">
        <w:rPr>
          <w:lang w:val="el-GR"/>
        </w:rPr>
        <w:t>ΣΥ</w:t>
      </w:r>
      <w:r w:rsidR="00784AE8">
        <w:rPr>
          <w:lang w:val="el-GR"/>
        </w:rPr>
        <w:t>.</w:t>
      </w:r>
    </w:p>
    <w:p w14:paraId="09D9E996" w14:textId="73BCDDE0" w:rsidR="00146368" w:rsidRDefault="00146368" w:rsidP="00146368">
      <w:pPr>
        <w:rPr>
          <w:lang w:val="el-GR"/>
        </w:rPr>
      </w:pPr>
      <w:r>
        <w:rPr>
          <w:lang w:val="el-GR"/>
        </w:rPr>
        <w:t xml:space="preserve">Απαιτείται το σύστημα να υποστηρίζει </w:t>
      </w:r>
      <w:r w:rsidR="00784AE8">
        <w:rPr>
          <w:lang w:val="el-GR"/>
        </w:rPr>
        <w:t>:</w:t>
      </w:r>
    </w:p>
    <w:p w14:paraId="1BC25DB6" w14:textId="77F856EB" w:rsidR="00A32F9A" w:rsidRDefault="00A32F9A" w:rsidP="00F373CF">
      <w:pPr>
        <w:pStyle w:val="aff"/>
        <w:numPr>
          <w:ilvl w:val="0"/>
          <w:numId w:val="75"/>
        </w:numPr>
        <w:rPr>
          <w:lang w:val="el-GR"/>
        </w:rPr>
      </w:pPr>
      <w:r>
        <w:rPr>
          <w:lang w:val="el-GR"/>
        </w:rPr>
        <w:t>Την υποβολή προσφυγών κατά πράξεων του δημοσίου από τους οικονομικούς φορ</w:t>
      </w:r>
      <w:r w:rsidR="00784AE8">
        <w:rPr>
          <w:lang w:val="el-GR"/>
        </w:rPr>
        <w:t>εί</w:t>
      </w:r>
      <w:r>
        <w:rPr>
          <w:lang w:val="el-GR"/>
        </w:rPr>
        <w:t>ς</w:t>
      </w:r>
      <w:r w:rsidR="00784AE8">
        <w:rPr>
          <w:lang w:val="el-GR"/>
        </w:rPr>
        <w:t>,</w:t>
      </w:r>
    </w:p>
    <w:p w14:paraId="289AE6C8" w14:textId="76B3660D" w:rsidR="00E91B0B" w:rsidRDefault="00E91B0B" w:rsidP="00F373CF">
      <w:pPr>
        <w:pStyle w:val="aff"/>
        <w:numPr>
          <w:ilvl w:val="0"/>
          <w:numId w:val="75"/>
        </w:numPr>
        <w:rPr>
          <w:lang w:val="el-GR"/>
        </w:rPr>
      </w:pPr>
      <w:r>
        <w:rPr>
          <w:lang w:val="el-GR"/>
        </w:rPr>
        <w:t>Την καταγραφή των φορέων του δημοσίου και των οργάνων της αναθέτουσας αρχής που εμπλέκονται σε θέματα προσφυγών και ενστάσεων</w:t>
      </w:r>
      <w:r w:rsidR="00784AE8">
        <w:rPr>
          <w:lang w:val="el-GR"/>
        </w:rPr>
        <w:t>,</w:t>
      </w:r>
    </w:p>
    <w:p w14:paraId="2A4044F5" w14:textId="1F52BE00" w:rsidR="00146368" w:rsidRPr="00E91B0B" w:rsidRDefault="00146368" w:rsidP="00F373CF">
      <w:pPr>
        <w:pStyle w:val="aff"/>
        <w:numPr>
          <w:ilvl w:val="0"/>
          <w:numId w:val="75"/>
        </w:numPr>
        <w:rPr>
          <w:lang w:val="el-GR"/>
        </w:rPr>
      </w:pPr>
      <w:r w:rsidRPr="00E91B0B">
        <w:rPr>
          <w:lang w:val="el-GR"/>
        </w:rPr>
        <w:t xml:space="preserve">Την πλήρη καταγραφή των διαδικασιών προσφυγών και ενστάσεων </w:t>
      </w:r>
      <w:r w:rsidR="00E91B0B">
        <w:rPr>
          <w:lang w:val="el-GR"/>
        </w:rPr>
        <w:t>(ημερολόγιο ενεργειών)</w:t>
      </w:r>
      <w:r w:rsidR="00784AE8">
        <w:rPr>
          <w:lang w:val="el-GR"/>
        </w:rPr>
        <w:t>,</w:t>
      </w:r>
    </w:p>
    <w:p w14:paraId="178EAA04" w14:textId="1AED4780" w:rsidR="00E91B0B" w:rsidRPr="00E91B0B" w:rsidRDefault="00E91B0B" w:rsidP="00F373CF">
      <w:pPr>
        <w:pStyle w:val="aff"/>
        <w:numPr>
          <w:ilvl w:val="0"/>
          <w:numId w:val="75"/>
        </w:numPr>
        <w:rPr>
          <w:lang w:val="el-GR"/>
        </w:rPr>
      </w:pPr>
      <w:r w:rsidRPr="00E91B0B">
        <w:rPr>
          <w:lang w:val="el-GR"/>
        </w:rPr>
        <w:t xml:space="preserve">Την εκτέλεση ενεργειών διαβίβασης στοιχείων </w:t>
      </w:r>
      <w:r>
        <w:rPr>
          <w:lang w:val="el-GR"/>
        </w:rPr>
        <w:t>με χρήση βεβαιωμένης χρονοσήμανσης</w:t>
      </w:r>
      <w:r w:rsidR="00784AE8">
        <w:rPr>
          <w:lang w:val="el-GR"/>
        </w:rPr>
        <w:t>,</w:t>
      </w:r>
    </w:p>
    <w:p w14:paraId="3CE43F7D" w14:textId="0D2B68B0" w:rsidR="00E91B0B" w:rsidRPr="00E91B0B" w:rsidRDefault="00E91B0B" w:rsidP="00F373CF">
      <w:pPr>
        <w:pStyle w:val="aff"/>
        <w:numPr>
          <w:ilvl w:val="0"/>
          <w:numId w:val="75"/>
        </w:numPr>
        <w:rPr>
          <w:lang w:val="el-GR"/>
        </w:rPr>
      </w:pPr>
      <w:r w:rsidRPr="00E91B0B">
        <w:rPr>
          <w:lang w:val="el-GR"/>
        </w:rPr>
        <w:t>Τη συγκέντρωση</w:t>
      </w:r>
      <w:r>
        <w:rPr>
          <w:lang w:val="el-GR"/>
        </w:rPr>
        <w:t>/ομαδοποίηση</w:t>
      </w:r>
      <w:r w:rsidRPr="00E91B0B">
        <w:rPr>
          <w:lang w:val="el-GR"/>
        </w:rPr>
        <w:t xml:space="preserve"> των σχετικών στοιχείων και εγγράφων</w:t>
      </w:r>
      <w:r w:rsidR="00784AE8">
        <w:rPr>
          <w:lang w:val="el-GR"/>
        </w:rPr>
        <w:t>,</w:t>
      </w:r>
    </w:p>
    <w:p w14:paraId="16428B5B" w14:textId="555BF064" w:rsidR="00146368" w:rsidRDefault="00E91B0B" w:rsidP="00F373CF">
      <w:pPr>
        <w:pStyle w:val="aff"/>
        <w:numPr>
          <w:ilvl w:val="0"/>
          <w:numId w:val="75"/>
        </w:numPr>
        <w:rPr>
          <w:lang w:val="el-GR"/>
        </w:rPr>
      </w:pPr>
      <w:r w:rsidRPr="00E91B0B">
        <w:rPr>
          <w:lang w:val="el-GR"/>
        </w:rPr>
        <w:t>Τη δυνατότητα εξαγωγής αναφορών της τρέχουσας κατάστασης</w:t>
      </w:r>
      <w:r w:rsidR="00784AE8">
        <w:rPr>
          <w:lang w:val="el-GR"/>
        </w:rPr>
        <w:t>.</w:t>
      </w:r>
    </w:p>
    <w:p w14:paraId="21DD878E" w14:textId="43221EF8" w:rsidR="00A32F9A" w:rsidRDefault="00A32F9A" w:rsidP="00A32F9A">
      <w:pPr>
        <w:rPr>
          <w:lang w:val="el-GR"/>
        </w:rPr>
      </w:pPr>
      <w:r>
        <w:rPr>
          <w:lang w:val="el-GR"/>
        </w:rPr>
        <w:t>Οι προαναφερόμενες καταγραφές και ενέργειες ή/και λειτουργίες του συστήματος</w:t>
      </w:r>
      <w:r w:rsidR="00784AE8">
        <w:rPr>
          <w:lang w:val="el-GR"/>
        </w:rPr>
        <w:t>,</w:t>
      </w:r>
      <w:r>
        <w:rPr>
          <w:lang w:val="el-GR"/>
        </w:rPr>
        <w:t xml:space="preserve"> θα πρέπει να είναι πλήρως ιχνηλάσιμες. Δεν θα επιτρέπεται διαγραφή εγγραφής από το ημερολόγιο ενεργειών αλλά μόνο ματαίωσή </w:t>
      </w:r>
      <w:r w:rsidR="00784AE8">
        <w:rPr>
          <w:lang w:val="el-GR"/>
        </w:rPr>
        <w:t>της,</w:t>
      </w:r>
      <w:r>
        <w:rPr>
          <w:lang w:val="el-GR"/>
        </w:rPr>
        <w:t xml:space="preserve"> με </w:t>
      </w:r>
      <w:r w:rsidR="003459E1">
        <w:rPr>
          <w:lang w:val="el-GR"/>
        </w:rPr>
        <w:t xml:space="preserve">χρήση </w:t>
      </w:r>
      <w:r w:rsidR="00BD33D1">
        <w:rPr>
          <w:lang w:val="el-GR"/>
        </w:rPr>
        <w:t>ειδικής σήμανσης</w:t>
      </w:r>
      <w:r w:rsidR="00B01788">
        <w:rPr>
          <w:lang w:val="el-GR"/>
        </w:rPr>
        <w:t>.</w:t>
      </w:r>
    </w:p>
    <w:p w14:paraId="64DE64DE" w14:textId="77777777" w:rsidR="00B01788" w:rsidRPr="00BD33D1" w:rsidRDefault="00B01788" w:rsidP="00A32F9A">
      <w:pPr>
        <w:rPr>
          <w:lang w:val="el-GR"/>
        </w:rPr>
      </w:pPr>
    </w:p>
    <w:p w14:paraId="65773031" w14:textId="3AEE6EBC"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70" w:name="_Toc121404642"/>
      <w:bookmarkStart w:id="671" w:name="_Ref121998747"/>
      <w:bookmarkStart w:id="672" w:name="_Toc126068989"/>
      <w:r w:rsidRPr="00E95127">
        <w:rPr>
          <w:rFonts w:cs="Tahoma"/>
          <w:lang w:val="el-GR"/>
        </w:rPr>
        <w:t xml:space="preserve">Ολοκλήρωση </w:t>
      </w:r>
      <w:r w:rsidR="00B01788" w:rsidRPr="00E95127">
        <w:rPr>
          <w:rFonts w:cs="Tahoma"/>
          <w:lang w:val="el-GR"/>
        </w:rPr>
        <w:t>Ε</w:t>
      </w:r>
      <w:r w:rsidRPr="00E95127">
        <w:rPr>
          <w:rFonts w:cs="Tahoma"/>
          <w:lang w:val="el-GR"/>
        </w:rPr>
        <w:t xml:space="preserve">κτέλεσης της </w:t>
      </w:r>
      <w:r w:rsidR="00B01788" w:rsidRPr="00E95127">
        <w:rPr>
          <w:rFonts w:cs="Tahoma"/>
          <w:lang w:val="el-GR"/>
        </w:rPr>
        <w:t>Σ</w:t>
      </w:r>
      <w:r w:rsidRPr="00E95127">
        <w:rPr>
          <w:rFonts w:cs="Tahoma"/>
          <w:lang w:val="el-GR"/>
        </w:rPr>
        <w:t>ύμβασης</w:t>
      </w:r>
      <w:bookmarkEnd w:id="670"/>
      <w:bookmarkEnd w:id="671"/>
      <w:bookmarkEnd w:id="672"/>
    </w:p>
    <w:p w14:paraId="2880AB75" w14:textId="26CEDF38" w:rsidR="0023284B" w:rsidRPr="004929A1" w:rsidRDefault="00DB18CA"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73" w:name="_Toc121404643"/>
      <w:bookmarkStart w:id="674" w:name="_Toc126068990"/>
      <w:r w:rsidR="0023284B" w:rsidRPr="004929A1">
        <w:rPr>
          <w:rFonts w:cs="Tahoma"/>
          <w:szCs w:val="22"/>
          <w:lang w:val="el-GR"/>
        </w:rPr>
        <w:t xml:space="preserve">Οριστική παραλαβή πλήρους φυσικού αντικειμένου </w:t>
      </w:r>
      <w:r w:rsidR="00516E8B" w:rsidRPr="004929A1">
        <w:rPr>
          <w:rFonts w:cs="Tahoma"/>
          <w:szCs w:val="22"/>
          <w:lang w:val="el-GR"/>
        </w:rPr>
        <w:t>–</w:t>
      </w:r>
      <w:r w:rsidR="0023284B" w:rsidRPr="004929A1">
        <w:rPr>
          <w:rFonts w:cs="Tahoma"/>
          <w:szCs w:val="22"/>
          <w:lang w:val="el-GR"/>
        </w:rPr>
        <w:t xml:space="preserve"> σύμβασης</w:t>
      </w:r>
      <w:bookmarkEnd w:id="673"/>
      <w:bookmarkEnd w:id="674"/>
    </w:p>
    <w:p w14:paraId="3D29F038" w14:textId="2FE88A8F" w:rsidR="00516E8B" w:rsidRDefault="00516E8B" w:rsidP="00516E8B">
      <w:pPr>
        <w:rPr>
          <w:lang w:val="el-GR"/>
        </w:rPr>
      </w:pPr>
      <w:r>
        <w:rPr>
          <w:lang w:val="el-GR"/>
        </w:rPr>
        <w:t xml:space="preserve">Σε συνέχεια της παροχής όλων των υπηρεσιών και αγαθών γίνεται η παραλαβή του πλήρους φυσικού αντικειμένου της </w:t>
      </w:r>
      <w:r w:rsidR="00BD33D1">
        <w:rPr>
          <w:lang w:val="el-GR"/>
        </w:rPr>
        <w:t>σύμβασης προμηθειών.</w:t>
      </w:r>
    </w:p>
    <w:p w14:paraId="0DFDA83D" w14:textId="35A870A0" w:rsidR="00BD33D1" w:rsidRDefault="00BD33D1" w:rsidP="00516E8B">
      <w:pPr>
        <w:rPr>
          <w:lang w:val="el-GR"/>
        </w:rPr>
      </w:pPr>
      <w:r>
        <w:rPr>
          <w:lang w:val="el-GR"/>
        </w:rPr>
        <w:t>Απαιτείται το σύστημα να υποστηρίζει καταγραφή των σχετικών ενεργειών της αναθέτουσας αρχής.</w:t>
      </w:r>
    </w:p>
    <w:p w14:paraId="19F575BB" w14:textId="77777777" w:rsidR="00B01788" w:rsidRPr="00BD33D1" w:rsidRDefault="00B01788" w:rsidP="00516E8B">
      <w:pPr>
        <w:rPr>
          <w:lang w:val="el-GR"/>
        </w:rPr>
      </w:pPr>
    </w:p>
    <w:p w14:paraId="6B3E714E" w14:textId="45E3D143" w:rsidR="0023284B" w:rsidRPr="004929A1" w:rsidRDefault="00DB18CA"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75" w:name="_Toc121404644"/>
      <w:bookmarkStart w:id="676" w:name="_Toc126068991"/>
      <w:r w:rsidR="0023284B" w:rsidRPr="004929A1">
        <w:rPr>
          <w:rFonts w:cs="Tahoma"/>
          <w:szCs w:val="22"/>
          <w:lang w:val="el-GR"/>
        </w:rPr>
        <w:t>Χειρισμός εγγυήσεων</w:t>
      </w:r>
      <w:bookmarkEnd w:id="675"/>
      <w:bookmarkEnd w:id="676"/>
    </w:p>
    <w:p w14:paraId="4FDFD79F" w14:textId="17C5A58F" w:rsidR="00BD33D1" w:rsidRDefault="00BD33D1" w:rsidP="00BD33D1">
      <w:pPr>
        <w:rPr>
          <w:lang w:val="el-GR"/>
        </w:rPr>
      </w:pPr>
      <w:r>
        <w:rPr>
          <w:lang w:val="el-GR"/>
        </w:rPr>
        <w:t>Κατά τη διαδικασία οριστικής παραλαβής και την έναρξη περιόδου εγγύησης ή υποστήριξης</w:t>
      </w:r>
      <w:r w:rsidR="00612A16">
        <w:rPr>
          <w:lang w:val="el-GR"/>
        </w:rPr>
        <w:t>,</w:t>
      </w:r>
      <w:r>
        <w:rPr>
          <w:lang w:val="el-GR"/>
        </w:rPr>
        <w:t xml:space="preserve"> προβλέπεται η επιστροφή εγγυήσεων καλής εκτέλεσης και προκαταβολής</w:t>
      </w:r>
      <w:r w:rsidR="00612A16">
        <w:rPr>
          <w:lang w:val="el-GR"/>
        </w:rPr>
        <w:t>, ενώ</w:t>
      </w:r>
      <w:r>
        <w:rPr>
          <w:lang w:val="el-GR"/>
        </w:rPr>
        <w:t xml:space="preserve"> σε πολλές συμβάσεις </w:t>
      </w:r>
      <w:r w:rsidR="00612A16">
        <w:rPr>
          <w:lang w:val="el-GR"/>
        </w:rPr>
        <w:t xml:space="preserve">προβλέπεται η </w:t>
      </w:r>
      <w:r>
        <w:rPr>
          <w:lang w:val="el-GR"/>
        </w:rPr>
        <w:t>υποβολή εγγυήσεων καλή λειτουργίας.</w:t>
      </w:r>
    </w:p>
    <w:p w14:paraId="4244770A" w14:textId="0A96A0E1" w:rsidR="00BD33D1" w:rsidRDefault="00BD33D1" w:rsidP="00BD33D1">
      <w:pPr>
        <w:rPr>
          <w:lang w:val="el-GR"/>
        </w:rPr>
      </w:pPr>
      <w:r>
        <w:rPr>
          <w:lang w:val="el-GR"/>
        </w:rPr>
        <w:t xml:space="preserve">Απαιτείται να </w:t>
      </w:r>
      <w:r w:rsidR="00B01788">
        <w:rPr>
          <w:lang w:val="el-GR"/>
        </w:rPr>
        <w:t>καταγράφονται</w:t>
      </w:r>
      <w:r>
        <w:rPr>
          <w:lang w:val="el-GR"/>
        </w:rPr>
        <w:t xml:space="preserve"> στο σύστημα οι ενέργειες της αναθέτουσας αρχής</w:t>
      </w:r>
      <w:r w:rsidR="00612A16">
        <w:rPr>
          <w:lang w:val="el-GR"/>
        </w:rPr>
        <w:t>,</w:t>
      </w:r>
      <w:r>
        <w:rPr>
          <w:lang w:val="el-GR"/>
        </w:rPr>
        <w:t xml:space="preserve"> σχετικά με </w:t>
      </w:r>
      <w:r w:rsidR="00612A16">
        <w:rPr>
          <w:lang w:val="el-GR"/>
        </w:rPr>
        <w:t xml:space="preserve">την </w:t>
      </w:r>
      <w:r>
        <w:rPr>
          <w:lang w:val="el-GR"/>
        </w:rPr>
        <w:t>επιστροφή εγγυητικών καθώς και η καταγραφή αναλυτικών στοιχείων για νέες.</w:t>
      </w:r>
    </w:p>
    <w:p w14:paraId="4B53CDDA" w14:textId="76B858AD" w:rsidR="00BD33D1" w:rsidRDefault="00BD33D1" w:rsidP="00BD33D1">
      <w:pPr>
        <w:rPr>
          <w:lang w:val="el-GR"/>
        </w:rPr>
      </w:pPr>
      <w:r>
        <w:rPr>
          <w:lang w:val="el-GR"/>
        </w:rPr>
        <w:t>Απαιτείται να υπάρχει δυνατότητα παραγωγής εκτυπώσεων που πιστοποιούν την εκτέλεση των ενεργειών</w:t>
      </w:r>
      <w:r w:rsidR="00612A16">
        <w:rPr>
          <w:lang w:val="el-GR"/>
        </w:rPr>
        <w:t>,</w:t>
      </w:r>
      <w:r>
        <w:rPr>
          <w:lang w:val="el-GR"/>
        </w:rPr>
        <w:t xml:space="preserve"> στις οποίες θα έχει πρόσβαση ο οικονομικός φορέας.</w:t>
      </w:r>
    </w:p>
    <w:p w14:paraId="597697BF" w14:textId="77777777" w:rsidR="00B01788" w:rsidRDefault="00B01788" w:rsidP="00BD33D1">
      <w:pPr>
        <w:rPr>
          <w:lang w:val="el-GR"/>
        </w:rPr>
      </w:pPr>
    </w:p>
    <w:p w14:paraId="088A7939" w14:textId="11630A5C" w:rsidR="004929A1" w:rsidRPr="004929A1" w:rsidRDefault="004929A1" w:rsidP="00F373CF">
      <w:pPr>
        <w:pStyle w:val="30"/>
        <w:numPr>
          <w:ilvl w:val="2"/>
          <w:numId w:val="63"/>
        </w:numPr>
        <w:spacing w:line="276" w:lineRule="auto"/>
        <w:rPr>
          <w:rFonts w:cs="Tahoma"/>
          <w:szCs w:val="22"/>
          <w:lang w:val="el-GR"/>
        </w:rPr>
      </w:pPr>
      <w:r w:rsidRPr="004929A1">
        <w:rPr>
          <w:rFonts w:cs="Tahoma"/>
          <w:szCs w:val="22"/>
          <w:lang w:val="el-GR"/>
        </w:rPr>
        <w:t xml:space="preserve"> </w:t>
      </w:r>
      <w:bookmarkStart w:id="677" w:name="_Toc121404645"/>
      <w:bookmarkStart w:id="678" w:name="_Toc126068992"/>
      <w:r>
        <w:rPr>
          <w:rFonts w:cs="Tahoma"/>
          <w:szCs w:val="22"/>
          <w:lang w:val="el-GR"/>
        </w:rPr>
        <w:t>Εγγύηση – Υποστήριξη – Εξασφάλιση καλής λειτουργίας</w:t>
      </w:r>
      <w:bookmarkEnd w:id="677"/>
      <w:bookmarkEnd w:id="678"/>
    </w:p>
    <w:p w14:paraId="2112FE19" w14:textId="146D1BF2" w:rsidR="00E95127" w:rsidRPr="00E95127" w:rsidRDefault="00E95127" w:rsidP="00E95127">
      <w:pPr>
        <w:rPr>
          <w:lang w:val="el-GR"/>
        </w:rPr>
      </w:pPr>
      <w:r w:rsidRPr="00E95127">
        <w:rPr>
          <w:lang w:val="el-GR"/>
        </w:rPr>
        <w:t>Σε αρκετά μεγάλο αριθμό προμηθειών προβλέπεται με την ολοκλήρωση της περιόδου παροχής των αγαθών και υπηρεσιών</w:t>
      </w:r>
      <w:r w:rsidR="00612A16">
        <w:rPr>
          <w:lang w:val="el-GR"/>
        </w:rPr>
        <w:t>,</w:t>
      </w:r>
      <w:r w:rsidRPr="00E95127">
        <w:rPr>
          <w:lang w:val="el-GR"/>
        </w:rPr>
        <w:t xml:space="preserve"> μετά την οριστική παραλαβή </w:t>
      </w:r>
      <w:r w:rsidR="00612A16">
        <w:rPr>
          <w:lang w:val="el-GR"/>
        </w:rPr>
        <w:t>τους,</w:t>
      </w:r>
      <w:r w:rsidRPr="00E95127">
        <w:rPr>
          <w:lang w:val="el-GR"/>
        </w:rPr>
        <w:t xml:space="preserve"> η κατάθεση εγγυήσεων καλής λειτουργίας.</w:t>
      </w:r>
    </w:p>
    <w:p w14:paraId="5964BBEE" w14:textId="5D9B1700" w:rsidR="004929A1" w:rsidRDefault="00E95127" w:rsidP="00E95127">
      <w:pPr>
        <w:rPr>
          <w:lang w:val="el-GR"/>
        </w:rPr>
      </w:pPr>
      <w:r w:rsidRPr="00E95127">
        <w:rPr>
          <w:lang w:val="el-GR"/>
        </w:rPr>
        <w:lastRenderedPageBreak/>
        <w:t xml:space="preserve">Απαιτείται να καταγράφονται τα στοιχεία, η υποβολή και αποδοχή των προαναφερόμενων εγγυήσεων κατά τρόπο ανάλογο με αυτόν που καταγράφονται στοιχεία </w:t>
      </w:r>
      <w:r w:rsidR="00612A16">
        <w:rPr>
          <w:lang w:val="el-GR"/>
        </w:rPr>
        <w:t xml:space="preserve">και </w:t>
      </w:r>
      <w:r w:rsidRPr="00E95127">
        <w:rPr>
          <w:lang w:val="el-GR"/>
        </w:rPr>
        <w:t>για τις άλλες εγγυήσεις της σύμβασης.</w:t>
      </w:r>
    </w:p>
    <w:p w14:paraId="458F9F8C" w14:textId="77777777" w:rsidR="00E95127" w:rsidRDefault="00E95127" w:rsidP="00E95127">
      <w:pPr>
        <w:rPr>
          <w:lang w:val="el-GR"/>
        </w:rPr>
      </w:pPr>
    </w:p>
    <w:p w14:paraId="39318E5E" w14:textId="7B540591"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79" w:name="_Toc121404646"/>
      <w:bookmarkStart w:id="680" w:name="_Ref121998757"/>
      <w:bookmarkStart w:id="681" w:name="_Toc126068993"/>
      <w:r w:rsidRPr="00E95127">
        <w:rPr>
          <w:rFonts w:cs="Tahoma"/>
          <w:lang w:val="el-GR"/>
        </w:rPr>
        <w:t xml:space="preserve">Δημιουργία και </w:t>
      </w:r>
      <w:r w:rsidR="00B01788" w:rsidRPr="00E95127">
        <w:rPr>
          <w:rFonts w:cs="Tahoma"/>
          <w:lang w:val="el-GR"/>
        </w:rPr>
        <w:t>Σ</w:t>
      </w:r>
      <w:r w:rsidRPr="00E95127">
        <w:rPr>
          <w:rFonts w:cs="Tahoma"/>
          <w:lang w:val="el-GR"/>
        </w:rPr>
        <w:t xml:space="preserve">υντήρηση </w:t>
      </w:r>
      <w:r w:rsidR="00B01788" w:rsidRPr="00E95127">
        <w:rPr>
          <w:rFonts w:cs="Tahoma"/>
          <w:lang w:val="el-GR"/>
        </w:rPr>
        <w:t>Φ</w:t>
      </w:r>
      <w:r w:rsidRPr="00E95127">
        <w:rPr>
          <w:rFonts w:cs="Tahoma"/>
          <w:lang w:val="el-GR"/>
        </w:rPr>
        <w:t xml:space="preserve">ακέλου </w:t>
      </w:r>
      <w:r w:rsidR="00B01788" w:rsidRPr="00E95127">
        <w:rPr>
          <w:rFonts w:cs="Tahoma"/>
          <w:lang w:val="el-GR"/>
        </w:rPr>
        <w:t>Δ</w:t>
      </w:r>
      <w:r w:rsidRPr="00E95127">
        <w:rPr>
          <w:rFonts w:cs="Tahoma"/>
          <w:lang w:val="el-GR"/>
        </w:rPr>
        <w:t xml:space="preserve">ημόσιας </w:t>
      </w:r>
      <w:r w:rsidR="00B01788" w:rsidRPr="00E95127">
        <w:rPr>
          <w:rFonts w:cs="Tahoma"/>
          <w:lang w:val="el-GR"/>
        </w:rPr>
        <w:t>Σ</w:t>
      </w:r>
      <w:r w:rsidRPr="00E95127">
        <w:rPr>
          <w:rFonts w:cs="Tahoma"/>
          <w:lang w:val="el-GR"/>
        </w:rPr>
        <w:t xml:space="preserve">ύμβασης </w:t>
      </w:r>
      <w:r w:rsidR="00B01788" w:rsidRPr="00E95127">
        <w:rPr>
          <w:rFonts w:cs="Tahoma"/>
          <w:lang w:val="el-GR"/>
        </w:rPr>
        <w:t>Π</w:t>
      </w:r>
      <w:r w:rsidRPr="00E95127">
        <w:rPr>
          <w:rFonts w:cs="Tahoma"/>
          <w:lang w:val="el-GR"/>
        </w:rPr>
        <w:t xml:space="preserve">ρομηθειών σύμφωνα με τα προβλεπόμενα στους νόμους </w:t>
      </w:r>
      <w:r w:rsidR="00612A16">
        <w:rPr>
          <w:rFonts w:cs="Tahoma"/>
          <w:lang w:val="el-GR"/>
        </w:rPr>
        <w:t>Ν</w:t>
      </w:r>
      <w:r w:rsidRPr="00E95127">
        <w:rPr>
          <w:rFonts w:cs="Tahoma"/>
          <w:lang w:val="el-GR"/>
        </w:rPr>
        <w:t>.</w:t>
      </w:r>
      <w:r w:rsidR="00612A16">
        <w:rPr>
          <w:rFonts w:cs="Tahoma"/>
          <w:lang w:val="el-GR"/>
        </w:rPr>
        <w:t xml:space="preserve"> </w:t>
      </w:r>
      <w:r w:rsidRPr="00E95127">
        <w:rPr>
          <w:rFonts w:cs="Tahoma"/>
          <w:lang w:val="el-GR"/>
        </w:rPr>
        <w:t>4412/16, Ν.</w:t>
      </w:r>
      <w:r w:rsidR="00612A16">
        <w:rPr>
          <w:rFonts w:cs="Tahoma"/>
          <w:lang w:val="el-GR"/>
        </w:rPr>
        <w:t xml:space="preserve"> </w:t>
      </w:r>
      <w:r w:rsidRPr="00E95127">
        <w:rPr>
          <w:rFonts w:cs="Tahoma"/>
          <w:lang w:val="el-GR"/>
        </w:rPr>
        <w:t>4782/21 και το σχετικό νομοθετικό πλαίσιο</w:t>
      </w:r>
      <w:bookmarkEnd w:id="679"/>
      <w:bookmarkEnd w:id="680"/>
      <w:bookmarkEnd w:id="681"/>
    </w:p>
    <w:p w14:paraId="6716A68E" w14:textId="77777777" w:rsidR="00E95127" w:rsidRPr="00E95127" w:rsidRDefault="00E95127" w:rsidP="00E95127">
      <w:pPr>
        <w:spacing w:after="60" w:line="312" w:lineRule="auto"/>
        <w:rPr>
          <w:lang w:val="el-GR"/>
        </w:rPr>
      </w:pPr>
      <w:r w:rsidRPr="00E95127">
        <w:rPr>
          <w:lang w:val="el-GR"/>
        </w:rPr>
        <w:t>Το τρέχον νομικό πλαίσιο προβλέπει την συγκρότηση και συντήρηση ηλεκτρονικού φακέλου δημόσιας σύμβασης από τις αναθέτουσες αρχές. Ειδικότερα, αν η διαδικασία ανάθεσης γίνεται μέσω του ΕΣΗΔΗΣ, ο «φάκελος δημόσιας σύμβασης» τηρείται στον ηλεκτρονικό τόπο της διαδικασίας ανάθεσης. Ο φάκελος δημόσιας σύμβασης συμπληρώνεται και επικαιροποιείται σε όλα τα επιμέρους στάδια της διαδικασίας ανάθεσης σύμβασης.</w:t>
      </w:r>
    </w:p>
    <w:p w14:paraId="53C33353" w14:textId="6166897B" w:rsidR="00B01788" w:rsidRDefault="001B54EB" w:rsidP="00E95127">
      <w:pPr>
        <w:spacing w:after="60" w:line="312" w:lineRule="auto"/>
        <w:rPr>
          <w:lang w:val="el-GR"/>
        </w:rPr>
      </w:pPr>
      <w:r w:rsidRPr="001B54EB">
        <w:rPr>
          <w:lang w:val="el-GR"/>
        </w:rPr>
        <w:t xml:space="preserve">Απαιτείται να περιλαμβάνεται στο σύστημα, </w:t>
      </w:r>
      <w:r w:rsidR="00612A16">
        <w:rPr>
          <w:lang w:val="el-GR"/>
        </w:rPr>
        <w:t xml:space="preserve">ένα </w:t>
      </w:r>
      <w:r w:rsidRPr="001B54EB">
        <w:rPr>
          <w:lang w:val="el-GR"/>
        </w:rPr>
        <w:t>υποσύστημα για την υποστήριξη δημιουργίας και συντήρησης φακέλου δημόσια σύμβασης</w:t>
      </w:r>
      <w:r>
        <w:rPr>
          <w:lang w:val="el-GR"/>
        </w:rPr>
        <w:t xml:space="preserve"> με τη μορφή αυτόνομης οντότητας στο σύστημα</w:t>
      </w:r>
      <w:r w:rsidRPr="001B54EB">
        <w:rPr>
          <w:lang w:val="el-GR"/>
        </w:rPr>
        <w:t>.</w:t>
      </w:r>
      <w:r>
        <w:rPr>
          <w:lang w:val="el-GR"/>
        </w:rPr>
        <w:t xml:space="preserve"> </w:t>
      </w:r>
    </w:p>
    <w:p w14:paraId="5038D228" w14:textId="4AA91624" w:rsidR="000D6B58" w:rsidRDefault="001B54EB" w:rsidP="000D6B58">
      <w:pPr>
        <w:rPr>
          <w:lang w:val="el-GR"/>
        </w:rPr>
      </w:pPr>
      <w:r>
        <w:rPr>
          <w:lang w:val="el-GR"/>
        </w:rPr>
        <w:t xml:space="preserve">Οι σχετικές ηλεκτρονικές υπηρεσίες πρέπει να υποστηρίζουν </w:t>
      </w:r>
      <w:r w:rsidRPr="001B54EB">
        <w:rPr>
          <w:lang w:val="el-GR"/>
        </w:rPr>
        <w:t>:</w:t>
      </w:r>
    </w:p>
    <w:p w14:paraId="20362BD8" w14:textId="35B50CA0" w:rsidR="001B54EB" w:rsidRPr="0023284B" w:rsidRDefault="001B54EB" w:rsidP="00F373CF">
      <w:pPr>
        <w:numPr>
          <w:ilvl w:val="0"/>
          <w:numId w:val="66"/>
        </w:numPr>
        <w:rPr>
          <w:lang w:val="el-GR"/>
        </w:rPr>
      </w:pPr>
      <w:r w:rsidRPr="0023284B">
        <w:rPr>
          <w:lang w:val="el-GR"/>
        </w:rPr>
        <w:t>Συντήρηση φακέλου εγγράφων και ενεργειών πριν τη διαπραγμάτευση</w:t>
      </w:r>
    </w:p>
    <w:p w14:paraId="593CCA0B" w14:textId="7DB220E6" w:rsidR="001B54EB" w:rsidRPr="0023284B" w:rsidRDefault="001B54EB" w:rsidP="00F373CF">
      <w:pPr>
        <w:numPr>
          <w:ilvl w:val="0"/>
          <w:numId w:val="66"/>
        </w:numPr>
        <w:rPr>
          <w:lang w:val="el-GR"/>
        </w:rPr>
      </w:pPr>
      <w:r w:rsidRPr="0023284B">
        <w:rPr>
          <w:lang w:val="el-GR"/>
        </w:rPr>
        <w:t>Συντήρηση φακέλου εγγράφων και ενεργειών κατά τη διαπραγμάτευση</w:t>
      </w:r>
    </w:p>
    <w:p w14:paraId="7DE058AC" w14:textId="35A52266" w:rsidR="001B54EB" w:rsidRPr="001B54EB" w:rsidRDefault="001B54EB" w:rsidP="00F373CF">
      <w:pPr>
        <w:numPr>
          <w:ilvl w:val="0"/>
          <w:numId w:val="66"/>
        </w:numPr>
        <w:rPr>
          <w:lang w:val="el-GR"/>
        </w:rPr>
      </w:pPr>
      <w:r w:rsidRPr="0023284B">
        <w:rPr>
          <w:lang w:val="el-GR"/>
        </w:rPr>
        <w:t>Συντήρηση φακέλου εγγράφων και ενεργειών μετά τη διαπραγμάτευση</w:t>
      </w:r>
      <w:r w:rsidR="00612A16">
        <w:rPr>
          <w:lang w:val="el-GR"/>
        </w:rPr>
        <w:t>,</w:t>
      </w:r>
      <w:r w:rsidRPr="0023284B">
        <w:rPr>
          <w:lang w:val="el-GR"/>
        </w:rPr>
        <w:t xml:space="preserve"> κατά την εκτέλεση της σύμβασης</w:t>
      </w:r>
    </w:p>
    <w:p w14:paraId="338B18B5" w14:textId="4B244CF4" w:rsidR="001B54EB" w:rsidRDefault="001B54EB" w:rsidP="000D6B58">
      <w:pPr>
        <w:rPr>
          <w:lang w:val="el-GR"/>
        </w:rPr>
      </w:pPr>
      <w:r w:rsidRPr="001B54EB">
        <w:rPr>
          <w:lang w:val="el-GR"/>
        </w:rPr>
        <w:t>Το υποσ</w:t>
      </w:r>
      <w:r>
        <w:rPr>
          <w:lang w:val="el-GR"/>
        </w:rPr>
        <w:t>ύστημα πρέπει να υποστηρίζει τυποποίηση του περιεχομένου του φακέλου και των υπο</w:t>
      </w:r>
      <w:r w:rsidRPr="001B54EB">
        <w:rPr>
          <w:lang w:val="el-GR"/>
        </w:rPr>
        <w:t>-</w:t>
      </w:r>
      <w:r>
        <w:rPr>
          <w:lang w:val="el-GR"/>
        </w:rPr>
        <w:t>φακέλων, οι σχετικές ενέργειες των χρηστών να χρονοσημαίνονται και να είναι διαθέσιμες αναφορές του περιεχομένου του φακέλου.</w:t>
      </w:r>
    </w:p>
    <w:p w14:paraId="14692651" w14:textId="1B256CDD" w:rsidR="001B54EB" w:rsidRDefault="001B54EB" w:rsidP="000D6B58">
      <w:pPr>
        <w:rPr>
          <w:lang w:val="el-GR"/>
        </w:rPr>
      </w:pPr>
      <w:r>
        <w:rPr>
          <w:lang w:val="el-GR"/>
        </w:rPr>
        <w:t>Απαιτείται να υποστηρίζονται εξειδικευμένες ρυθμίσεις ασφάλειας</w:t>
      </w:r>
      <w:r w:rsidR="00612A16">
        <w:rPr>
          <w:lang w:val="el-GR"/>
        </w:rPr>
        <w:t>,</w:t>
      </w:r>
      <w:r>
        <w:rPr>
          <w:lang w:val="el-GR"/>
        </w:rPr>
        <w:t xml:space="preserve"> σχετικά με την πρόσβαση και την ενημέρωση των εμπλεκομένων στη δημιουργία και συντήρηση του φακέλου δημόσιας σύμβασης.</w:t>
      </w:r>
    </w:p>
    <w:p w14:paraId="599AF23F" w14:textId="33595D92" w:rsidR="001B54EB" w:rsidRDefault="001B54EB" w:rsidP="000D6B58">
      <w:pPr>
        <w:rPr>
          <w:lang w:val="el-GR"/>
        </w:rPr>
      </w:pPr>
      <w:r>
        <w:rPr>
          <w:lang w:val="el-GR"/>
        </w:rPr>
        <w:t>Απαιτείται να υποστηρίζεται ημιαυτόματη μεταφορά ή δημιουργία παραπομπής σε έγγραφα και στοιχεία της διαδικασίας που καταχωρούνται στο πλαίσιο χρήσης άλλων υποσυστημάτων.</w:t>
      </w:r>
    </w:p>
    <w:p w14:paraId="06677C9D" w14:textId="77777777" w:rsidR="00B01788" w:rsidRPr="001B54EB" w:rsidRDefault="00B01788" w:rsidP="000D6B58">
      <w:pPr>
        <w:rPr>
          <w:lang w:val="el-GR"/>
        </w:rPr>
      </w:pPr>
    </w:p>
    <w:p w14:paraId="5D6488C9" w14:textId="220F50A7"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82" w:name="_Toc121404647"/>
      <w:bookmarkStart w:id="683" w:name="_Ref121998767"/>
      <w:bookmarkStart w:id="684" w:name="_Toc126068994"/>
      <w:r w:rsidRPr="00E95127">
        <w:rPr>
          <w:rFonts w:cs="Tahoma"/>
          <w:lang w:val="el-GR"/>
        </w:rPr>
        <w:t xml:space="preserve">Κεντροποιημένες  </w:t>
      </w:r>
      <w:r w:rsidR="00B01788" w:rsidRPr="00E95127">
        <w:rPr>
          <w:rFonts w:cs="Tahoma"/>
          <w:lang w:val="el-GR"/>
        </w:rPr>
        <w:t>Π</w:t>
      </w:r>
      <w:r w:rsidRPr="00E95127">
        <w:rPr>
          <w:rFonts w:cs="Tahoma"/>
          <w:lang w:val="el-GR"/>
        </w:rPr>
        <w:t>ρομήθειες</w:t>
      </w:r>
      <w:bookmarkEnd w:id="682"/>
      <w:bookmarkEnd w:id="683"/>
      <w:bookmarkEnd w:id="684"/>
    </w:p>
    <w:p w14:paraId="13AF4E79" w14:textId="11E65880" w:rsidR="00662D07" w:rsidRPr="00E34EEB" w:rsidRDefault="00662D07" w:rsidP="00F373CF">
      <w:pPr>
        <w:pStyle w:val="30"/>
        <w:numPr>
          <w:ilvl w:val="2"/>
          <w:numId w:val="63"/>
        </w:numPr>
        <w:spacing w:line="276" w:lineRule="auto"/>
        <w:rPr>
          <w:rFonts w:cs="Tahoma"/>
          <w:szCs w:val="22"/>
          <w:lang w:val="el-GR"/>
        </w:rPr>
      </w:pPr>
      <w:bookmarkStart w:id="685" w:name="_Toc121404648"/>
      <w:bookmarkStart w:id="686" w:name="_Toc126068995"/>
      <w:r w:rsidRPr="00E34EEB">
        <w:rPr>
          <w:rFonts w:cs="Tahoma"/>
          <w:szCs w:val="22"/>
          <w:lang w:val="el-GR"/>
        </w:rPr>
        <w:t xml:space="preserve">Συμφωνίες </w:t>
      </w:r>
      <w:r w:rsidR="00B01788">
        <w:rPr>
          <w:rFonts w:cs="Tahoma"/>
          <w:szCs w:val="22"/>
          <w:lang w:val="el-GR"/>
        </w:rPr>
        <w:t>Π</w:t>
      </w:r>
      <w:r w:rsidRPr="00E34EEB">
        <w:rPr>
          <w:rFonts w:cs="Tahoma"/>
          <w:szCs w:val="22"/>
          <w:lang w:val="el-GR"/>
        </w:rPr>
        <w:t xml:space="preserve">λαίσιο και </w:t>
      </w:r>
      <w:r w:rsidR="00B01788">
        <w:rPr>
          <w:rFonts w:cs="Tahoma"/>
          <w:szCs w:val="22"/>
          <w:lang w:val="el-GR"/>
        </w:rPr>
        <w:t>Δ</w:t>
      </w:r>
      <w:r w:rsidRPr="00E34EEB">
        <w:rPr>
          <w:rFonts w:cs="Tahoma"/>
          <w:szCs w:val="22"/>
          <w:lang w:val="el-GR"/>
        </w:rPr>
        <w:t xml:space="preserve">υναμικά </w:t>
      </w:r>
      <w:r w:rsidR="00B01788">
        <w:rPr>
          <w:rFonts w:cs="Tahoma"/>
          <w:szCs w:val="22"/>
          <w:lang w:val="el-GR"/>
        </w:rPr>
        <w:t>Σ</w:t>
      </w:r>
      <w:r w:rsidRPr="00E34EEB">
        <w:rPr>
          <w:rFonts w:cs="Tahoma"/>
          <w:szCs w:val="22"/>
          <w:lang w:val="el-GR"/>
        </w:rPr>
        <w:t xml:space="preserve">υστήματα </w:t>
      </w:r>
      <w:r w:rsidR="00B01788">
        <w:rPr>
          <w:rFonts w:cs="Tahoma"/>
          <w:szCs w:val="22"/>
          <w:lang w:val="el-GR"/>
        </w:rPr>
        <w:t>Α</w:t>
      </w:r>
      <w:r w:rsidRPr="00E34EEB">
        <w:rPr>
          <w:rFonts w:cs="Tahoma"/>
          <w:szCs w:val="22"/>
          <w:lang w:val="el-GR"/>
        </w:rPr>
        <w:t>γορών</w:t>
      </w:r>
      <w:bookmarkEnd w:id="685"/>
      <w:bookmarkEnd w:id="686"/>
    </w:p>
    <w:p w14:paraId="63F8B225" w14:textId="05CE0A8B" w:rsidR="00937FFD" w:rsidRDefault="00937FFD" w:rsidP="00B01788">
      <w:pPr>
        <w:spacing w:after="60" w:line="312" w:lineRule="auto"/>
        <w:rPr>
          <w:lang w:val="el-GR"/>
        </w:rPr>
      </w:pPr>
      <w:r w:rsidRPr="00937FFD">
        <w:rPr>
          <w:lang w:val="el-GR"/>
        </w:rPr>
        <w:t>Απαιτείται το σύστημα να παρέχει διακριτά υποσυστήματα για την εκτέλεση κεντροποιημένων προμηθειών από Κεντρικές Αναθέτουσες Αρχές και των ακόλουθων τεχνικών σύναψ</w:t>
      </w:r>
      <w:r w:rsidR="00612A16">
        <w:rPr>
          <w:lang w:val="el-GR"/>
        </w:rPr>
        <w:t>η</w:t>
      </w:r>
      <w:r w:rsidRPr="00937FFD">
        <w:rPr>
          <w:lang w:val="el-GR"/>
        </w:rPr>
        <w:t>ς και εκτέλεσης σύμβασης δημόσιων προμηθειών</w:t>
      </w:r>
      <w:r w:rsidR="006421C6">
        <w:rPr>
          <w:lang w:val="el-GR"/>
        </w:rPr>
        <w:t>. Συγκεκριμένα απαιτείται να παρέχονται ηλεκτρονικές υπηρεσίες ως διακριτό υποσύστημα που θα υποστηρίζουν</w:t>
      </w:r>
      <w:r w:rsidRPr="00937FFD">
        <w:rPr>
          <w:lang w:val="el-GR"/>
        </w:rPr>
        <w:t xml:space="preserve"> :</w:t>
      </w:r>
    </w:p>
    <w:p w14:paraId="3678E19F" w14:textId="77777777" w:rsidR="00662D07" w:rsidRDefault="006421C6" w:rsidP="00F373CF">
      <w:pPr>
        <w:pStyle w:val="aff"/>
        <w:numPr>
          <w:ilvl w:val="0"/>
          <w:numId w:val="77"/>
        </w:numPr>
        <w:spacing w:after="60" w:line="312" w:lineRule="auto"/>
        <w:rPr>
          <w:lang w:val="el-GR"/>
        </w:rPr>
      </w:pPr>
      <w:r w:rsidRPr="00B01788">
        <w:rPr>
          <w:b/>
          <w:bCs/>
          <w:lang w:val="el-GR"/>
        </w:rPr>
        <w:t>Προγραμματισμό προμηθειών</w:t>
      </w:r>
      <w:r w:rsidRPr="00B46185">
        <w:rPr>
          <w:lang w:val="el-GR"/>
        </w:rPr>
        <w:t xml:space="preserve"> για προετοιμασία συμβάσεων κεντρικών προμηθειών και σύνταξη/διαχείριση του προϋπολογισμού σχετικών συμβάσεων (συμφωνίες πλαίσιο και δυναμικά συστήματα αγορών). </w:t>
      </w:r>
    </w:p>
    <w:p w14:paraId="21D4058D" w14:textId="44C93B86" w:rsidR="00662D07" w:rsidRDefault="006421C6" w:rsidP="00B01788">
      <w:pPr>
        <w:pStyle w:val="aff"/>
        <w:spacing w:after="60" w:line="312" w:lineRule="auto"/>
        <w:ind w:left="360"/>
        <w:rPr>
          <w:lang w:val="el-GR"/>
        </w:rPr>
      </w:pPr>
      <w:r w:rsidRPr="00B46185">
        <w:rPr>
          <w:lang w:val="el-GR"/>
        </w:rPr>
        <w:t xml:space="preserve">Οι συγκεκριμένες συμβάσεις στις οποίες συμμετέχουν πολλοί </w:t>
      </w:r>
      <w:r w:rsidR="00662D07" w:rsidRPr="00B46185">
        <w:rPr>
          <w:lang w:val="el-GR"/>
        </w:rPr>
        <w:t>οικονομικοί</w:t>
      </w:r>
      <w:r w:rsidRPr="00B46185">
        <w:rPr>
          <w:lang w:val="el-GR"/>
        </w:rPr>
        <w:t xml:space="preserve"> φορείς και αναθέτουσες αρχές</w:t>
      </w:r>
      <w:r w:rsidR="00612A16">
        <w:rPr>
          <w:lang w:val="el-GR"/>
        </w:rPr>
        <w:t>,</w:t>
      </w:r>
      <w:r w:rsidRPr="00B46185">
        <w:rPr>
          <w:lang w:val="el-GR"/>
        </w:rPr>
        <w:t xml:space="preserve"> απαιτούν ειδική διαχείριση </w:t>
      </w:r>
      <w:r w:rsidR="00662D07">
        <w:rPr>
          <w:lang w:val="el-GR"/>
        </w:rPr>
        <w:t>των</w:t>
      </w:r>
      <w:r w:rsidRPr="00B46185">
        <w:rPr>
          <w:lang w:val="el-GR"/>
        </w:rPr>
        <w:t xml:space="preserve"> οικονομικ</w:t>
      </w:r>
      <w:r w:rsidR="00662D07">
        <w:rPr>
          <w:lang w:val="el-GR"/>
        </w:rPr>
        <w:t>ών</w:t>
      </w:r>
      <w:r w:rsidRPr="00B46185">
        <w:rPr>
          <w:lang w:val="el-GR"/>
        </w:rPr>
        <w:t xml:space="preserve"> των κονδυλίων που δύναται να </w:t>
      </w:r>
      <w:r w:rsidRPr="00B46185">
        <w:rPr>
          <w:lang w:val="el-GR"/>
        </w:rPr>
        <w:lastRenderedPageBreak/>
        <w:t xml:space="preserve">χρησιμοποιήσει κάθε αναθέτουσα αρχή που συμμετέχει και των κονδυλίων που μπορούν να διατεθούν για προμήθεια από κάθε οικονομικό φορέα που συμμετέχει. </w:t>
      </w:r>
    </w:p>
    <w:p w14:paraId="1C418FD9" w14:textId="3FB7BFB4" w:rsidR="00662D07" w:rsidRDefault="006421C6" w:rsidP="00B01788">
      <w:pPr>
        <w:pStyle w:val="aff"/>
        <w:spacing w:after="60" w:line="312" w:lineRule="auto"/>
        <w:ind w:left="360"/>
        <w:rPr>
          <w:lang w:val="el-GR"/>
        </w:rPr>
      </w:pPr>
      <w:r w:rsidRPr="00B46185">
        <w:rPr>
          <w:lang w:val="el-GR"/>
        </w:rPr>
        <w:t xml:space="preserve">Επίσης είναι σύνηθες να προβλέπονται προσαρμογές στα επιμέρους τιμήματα των αγαθών ή υπηρεσιών που </w:t>
      </w:r>
      <w:r w:rsidR="00662D07">
        <w:rPr>
          <w:lang w:val="el-GR"/>
        </w:rPr>
        <w:t>περιλαμβάνονται σε αυτές</w:t>
      </w:r>
      <w:r w:rsidRPr="00B46185">
        <w:rPr>
          <w:lang w:val="el-GR"/>
        </w:rPr>
        <w:t xml:space="preserve">. </w:t>
      </w:r>
    </w:p>
    <w:p w14:paraId="5AED897A" w14:textId="126F88AF" w:rsidR="006421C6" w:rsidRPr="00B46185" w:rsidRDefault="006421C6" w:rsidP="00B01788">
      <w:pPr>
        <w:pStyle w:val="aff"/>
        <w:spacing w:after="60" w:line="312" w:lineRule="auto"/>
        <w:ind w:left="360"/>
        <w:rPr>
          <w:lang w:val="el-GR"/>
        </w:rPr>
      </w:pPr>
      <w:r w:rsidRPr="00B46185">
        <w:rPr>
          <w:lang w:val="el-GR"/>
        </w:rPr>
        <w:t xml:space="preserve">Κατά συνέπεια απαιτείται να περιλαμβάνονται στο σύστημα ανάλογες ηλεκτρονικές υπηρεσίες (ηλ. φόρμες, ασύγχρονοι μηχανισμοί ενημέρωσης δεδομένων, παραγωγή ειδικών αναλυτικών </w:t>
      </w:r>
      <w:r w:rsidR="00612A16">
        <w:rPr>
          <w:lang w:val="el-GR"/>
        </w:rPr>
        <w:t>ή</w:t>
      </w:r>
      <w:r w:rsidR="00612A16" w:rsidRPr="00B46185">
        <w:rPr>
          <w:lang w:val="el-GR"/>
        </w:rPr>
        <w:t xml:space="preserve"> </w:t>
      </w:r>
      <w:r w:rsidRPr="00B46185">
        <w:rPr>
          <w:lang w:val="el-GR"/>
        </w:rPr>
        <w:t xml:space="preserve">συγκεντρωτικών αναφορών) για την εκτέλεση και παρακολούθησή </w:t>
      </w:r>
      <w:r w:rsidR="00612A16">
        <w:rPr>
          <w:lang w:val="el-GR"/>
        </w:rPr>
        <w:t>τους,</w:t>
      </w:r>
      <w:r w:rsidRPr="00B46185">
        <w:rPr>
          <w:lang w:val="el-GR"/>
        </w:rPr>
        <w:t xml:space="preserve"> από τις Κεντρικές Αναθέτουσες Αρχές και τις συμμετέχουσες Αναθέτουσες Αρχές.</w:t>
      </w:r>
    </w:p>
    <w:p w14:paraId="5500587D" w14:textId="58EF0586" w:rsidR="006421C6" w:rsidRPr="00B46185" w:rsidRDefault="006421C6" w:rsidP="00F373CF">
      <w:pPr>
        <w:pStyle w:val="aff"/>
        <w:numPr>
          <w:ilvl w:val="0"/>
          <w:numId w:val="77"/>
        </w:numPr>
        <w:spacing w:after="60" w:line="312" w:lineRule="auto"/>
        <w:rPr>
          <w:lang w:val="el-GR"/>
        </w:rPr>
      </w:pPr>
      <w:r w:rsidRPr="00B01788">
        <w:rPr>
          <w:b/>
          <w:bCs/>
          <w:lang w:val="el-GR"/>
        </w:rPr>
        <w:t>Υποστήριξη</w:t>
      </w:r>
      <w:r w:rsidR="00B46185" w:rsidRPr="00B01788">
        <w:rPr>
          <w:b/>
          <w:bCs/>
          <w:lang w:val="el-GR"/>
        </w:rPr>
        <w:t xml:space="preserve"> ειδικών </w:t>
      </w:r>
      <w:r w:rsidRPr="00B01788">
        <w:rPr>
          <w:b/>
          <w:bCs/>
          <w:lang w:val="el-GR"/>
        </w:rPr>
        <w:t>διαγωνιστικών διαδικασιών</w:t>
      </w:r>
      <w:r w:rsidRPr="00B46185">
        <w:rPr>
          <w:lang w:val="el-GR"/>
        </w:rPr>
        <w:t xml:space="preserve"> για σύναψη σύμβασης κεντρικών προμηθειών και ειδικά δυνατότητα υποβολών προσφορών</w:t>
      </w:r>
      <w:r w:rsidR="00B46185">
        <w:rPr>
          <w:lang w:val="el-GR"/>
        </w:rPr>
        <w:t xml:space="preserve"> με μορφή που να επιτρέπει την ένταξή τους σε ηλεκτρονικούς καταλόγους</w:t>
      </w:r>
    </w:p>
    <w:p w14:paraId="780C73D3" w14:textId="5CBB619C" w:rsidR="00B46185" w:rsidRDefault="006421C6" w:rsidP="00F373CF">
      <w:pPr>
        <w:pStyle w:val="aff"/>
        <w:numPr>
          <w:ilvl w:val="0"/>
          <w:numId w:val="77"/>
        </w:numPr>
        <w:spacing w:after="60" w:line="312" w:lineRule="auto"/>
        <w:rPr>
          <w:lang w:val="el-GR"/>
        </w:rPr>
      </w:pPr>
      <w:r w:rsidRPr="00B01788">
        <w:rPr>
          <w:b/>
          <w:bCs/>
          <w:lang w:val="el-GR"/>
        </w:rPr>
        <w:t>Σύνδεση (ολοκλήρωση) διαδικασιών</w:t>
      </w:r>
      <w:r w:rsidRPr="00B46185">
        <w:rPr>
          <w:lang w:val="el-GR"/>
        </w:rPr>
        <w:t xml:space="preserve"> πριν και μετά την ανάθεση (pre and post award Procurement phases)</w:t>
      </w:r>
      <w:r w:rsidR="00B46185" w:rsidRPr="00B46185">
        <w:rPr>
          <w:lang w:val="el-GR"/>
        </w:rPr>
        <w:t xml:space="preserve">. </w:t>
      </w:r>
      <w:r w:rsidR="00B46185">
        <w:rPr>
          <w:lang w:val="el-GR"/>
        </w:rPr>
        <w:t xml:space="preserve">Οι διαδικασίες σύναψης και εκτέλεσης συμβάσεων πλάισιο και δυναμικών συστημάτων αγορών περιλαμβάνει επαναλαμβανόμενες ενέργειες  </w:t>
      </w:r>
      <w:r w:rsidR="00B46185" w:rsidRPr="00B46185">
        <w:rPr>
          <w:lang w:val="el-GR"/>
        </w:rPr>
        <w:t>πριν και μετά την ανάθεση (pre and post award Procurement phases</w:t>
      </w:r>
      <w:r w:rsidR="00B46185">
        <w:rPr>
          <w:lang w:val="el-GR"/>
        </w:rPr>
        <w:t xml:space="preserve"> (π.χ. εκτελεστικούς διαγωνισμούς ΣΠ, επαναλαμβανόμενες προσκλήσεις / αιτήσεις συμμετοχής κ.α.). Το σύστημα πρέπει να παρέχει δυνατότητες ενοποίησης / ομαδοποίησης αυτών των διαδικασιών και ενεργειών και δυνατότητα προ-συμπλήρωσης ή ελέγχου/διασταύρωσης στοιχείων των διαφόρων ενεργειών και ομάδων δεδομένων</w:t>
      </w:r>
    </w:p>
    <w:p w14:paraId="22C46086" w14:textId="5D4A630F" w:rsidR="00662D07" w:rsidRDefault="00B46185" w:rsidP="00F373CF">
      <w:pPr>
        <w:pStyle w:val="aff"/>
        <w:numPr>
          <w:ilvl w:val="0"/>
          <w:numId w:val="77"/>
        </w:numPr>
        <w:spacing w:after="60" w:line="312" w:lineRule="auto"/>
        <w:rPr>
          <w:lang w:val="el-GR"/>
        </w:rPr>
      </w:pPr>
      <w:r w:rsidRPr="00B01788">
        <w:rPr>
          <w:b/>
          <w:bCs/>
          <w:lang w:val="el-GR"/>
        </w:rPr>
        <w:t>Καταγραφή διαδικασίας παραλαβής αγαθών και υπηρεσιών</w:t>
      </w:r>
      <w:r w:rsidRPr="00B46185">
        <w:rPr>
          <w:lang w:val="el-GR"/>
        </w:rPr>
        <w:t xml:space="preserve"> που προμηθεύονται μέσω συγκεντρωτικών διαδικασιών προμηθειών. H συγκεκριμένη καταγραφή απαιτείται να είναι ενσωματωμένη στη διαδικασία παραλαβής μη συγκεντρωτικών προμηθειών και να υπάρχει η δυνατότητα συγκεντρωτικής επισκόπησης των σχετικών δεδομένων για αναθέτουσες αρχές και οικονομικούς φορείς</w:t>
      </w:r>
    </w:p>
    <w:p w14:paraId="09C724E6" w14:textId="77777777" w:rsidR="00612A16" w:rsidRPr="009C52AB" w:rsidRDefault="00612A16" w:rsidP="001E3F97">
      <w:pPr>
        <w:pStyle w:val="aff"/>
        <w:spacing w:after="60" w:line="312" w:lineRule="auto"/>
        <w:ind w:left="360"/>
        <w:rPr>
          <w:lang w:val="el-GR"/>
        </w:rPr>
      </w:pPr>
    </w:p>
    <w:p w14:paraId="4FD1559F" w14:textId="0D11AD76" w:rsidR="00662D07" w:rsidRPr="009C52AB" w:rsidRDefault="1ADE74E8" w:rsidP="5A3ECAF3">
      <w:pPr>
        <w:pStyle w:val="30"/>
        <w:numPr>
          <w:ilvl w:val="2"/>
          <w:numId w:val="63"/>
        </w:numPr>
        <w:spacing w:line="276" w:lineRule="auto"/>
        <w:rPr>
          <w:rFonts w:cs="Tahoma"/>
          <w:lang w:val="el-GR"/>
        </w:rPr>
      </w:pPr>
      <w:r w:rsidRPr="5A3ECAF3">
        <w:rPr>
          <w:rFonts w:cs="Tahoma"/>
          <w:lang w:val="el-GR"/>
        </w:rPr>
        <w:t xml:space="preserve"> </w:t>
      </w:r>
      <w:bookmarkStart w:id="687" w:name="_Toc121404649"/>
      <w:bookmarkStart w:id="688" w:name="_Toc126068996"/>
      <w:r w:rsidRPr="5A3ECAF3">
        <w:rPr>
          <w:rFonts w:cs="Tahoma"/>
          <w:lang w:val="el-GR"/>
        </w:rPr>
        <w:t>Ηλεκτρονικοί κατάλογοι</w:t>
      </w:r>
      <w:bookmarkEnd w:id="687"/>
      <w:bookmarkEnd w:id="688"/>
    </w:p>
    <w:p w14:paraId="02213A97" w14:textId="5BDB5FB0" w:rsidR="00662D07" w:rsidRDefault="00662D07" w:rsidP="00B01788">
      <w:pPr>
        <w:spacing w:after="60" w:line="312" w:lineRule="auto"/>
        <w:rPr>
          <w:lang w:val="el-GR"/>
        </w:rPr>
      </w:pPr>
      <w:r>
        <w:rPr>
          <w:lang w:val="el-GR"/>
        </w:rPr>
        <w:t xml:space="preserve">Απαιτείται ως μέρος του συστήματος σύναψης και εκτέλεσης κεντροποιημένων προμηθειών να περιλαμβάνονται στο σύστημα </w:t>
      </w:r>
      <w:r w:rsidR="005602FB">
        <w:rPr>
          <w:lang w:val="el-GR"/>
        </w:rPr>
        <w:t xml:space="preserve">ηλεκτρονικές υπηρεσίες για κατασκευή, διαχείριση και χρήση ηλεκτρονικών καταλόγων ανάλογων των </w:t>
      </w:r>
      <w:r w:rsidR="005602FB" w:rsidRPr="00B01788">
        <w:rPr>
          <w:lang w:val="el-GR"/>
        </w:rPr>
        <w:t>eShops</w:t>
      </w:r>
      <w:r w:rsidR="005602FB" w:rsidRPr="005602FB">
        <w:rPr>
          <w:lang w:val="el-GR"/>
        </w:rPr>
        <w:t xml:space="preserve">. </w:t>
      </w:r>
    </w:p>
    <w:p w14:paraId="402CA6C3" w14:textId="3B9211E6" w:rsidR="008733BB" w:rsidRDefault="005602FB" w:rsidP="00B01788">
      <w:pPr>
        <w:spacing w:after="60" w:line="312" w:lineRule="auto"/>
        <w:rPr>
          <w:lang w:val="el-GR"/>
        </w:rPr>
      </w:pPr>
      <w:r>
        <w:rPr>
          <w:lang w:val="el-GR"/>
        </w:rPr>
        <w:t>Οι ηλεκτρονικοί κατάλογοι απαιτείται να χρησιμοποιούνται για την εκτέλεση συγκεκριμένων συμβάσεων</w:t>
      </w:r>
      <w:r w:rsidR="00A8477B">
        <w:rPr>
          <w:lang w:val="el-GR"/>
        </w:rPr>
        <w:t>, στο</w:t>
      </w:r>
      <w:r>
        <w:rPr>
          <w:lang w:val="el-GR"/>
        </w:rPr>
        <w:t xml:space="preserve"> πλαίσιο δημόσιων προμηθειών (και όχι για γενικές εμπορικές δραστηριότητες). Επίσης απαιτείται να υποστηρίζουν</w:t>
      </w:r>
      <w:r w:rsidR="008733BB" w:rsidRPr="008733BB">
        <w:rPr>
          <w:lang w:val="el-GR"/>
        </w:rPr>
        <w:t>:</w:t>
      </w:r>
    </w:p>
    <w:p w14:paraId="15AC4E6F" w14:textId="4396A98E" w:rsidR="008733BB" w:rsidRDefault="005602FB" w:rsidP="00F373CF">
      <w:pPr>
        <w:pStyle w:val="aff"/>
        <w:numPr>
          <w:ilvl w:val="0"/>
          <w:numId w:val="89"/>
        </w:numPr>
        <w:spacing w:after="60" w:line="312" w:lineRule="auto"/>
        <w:rPr>
          <w:lang w:val="el-GR"/>
        </w:rPr>
      </w:pPr>
      <w:r w:rsidRPr="008733BB">
        <w:rPr>
          <w:lang w:val="el-GR"/>
        </w:rPr>
        <w:t>διαδικασίες συνεχ</w:t>
      </w:r>
      <w:r w:rsidR="00A8477B">
        <w:rPr>
          <w:lang w:val="el-GR"/>
        </w:rPr>
        <w:t>ούς</w:t>
      </w:r>
      <w:r w:rsidRPr="008733BB">
        <w:rPr>
          <w:lang w:val="el-GR"/>
        </w:rPr>
        <w:t xml:space="preserve"> ενημέρωσής τους από τους οικονομικού φορείς</w:t>
      </w:r>
      <w:r w:rsidR="00A8477B">
        <w:rPr>
          <w:lang w:val="el-GR"/>
        </w:rPr>
        <w:t>,</w:t>
      </w:r>
      <w:r w:rsidR="008733BB" w:rsidRPr="008733BB">
        <w:rPr>
          <w:lang w:val="el-GR"/>
        </w:rPr>
        <w:t xml:space="preserve"> </w:t>
      </w:r>
    </w:p>
    <w:p w14:paraId="73179661" w14:textId="7DF89B13" w:rsidR="008733BB" w:rsidRDefault="005602FB" w:rsidP="00F373CF">
      <w:pPr>
        <w:pStyle w:val="aff"/>
        <w:numPr>
          <w:ilvl w:val="0"/>
          <w:numId w:val="89"/>
        </w:numPr>
        <w:spacing w:after="60" w:line="312" w:lineRule="auto"/>
        <w:rPr>
          <w:lang w:val="el-GR"/>
        </w:rPr>
      </w:pPr>
      <w:r w:rsidRPr="008733BB">
        <w:rPr>
          <w:lang w:val="el-GR"/>
        </w:rPr>
        <w:t>ειδικές διαδικασίες για υποστήριξη των αρμοδιοτήτων ρόλου</w:t>
      </w:r>
      <w:r w:rsidR="00A8477B">
        <w:rPr>
          <w:lang w:val="el-GR"/>
        </w:rPr>
        <w:t>,</w:t>
      </w:r>
      <w:r w:rsidRPr="008733BB">
        <w:rPr>
          <w:lang w:val="el-GR"/>
        </w:rPr>
        <w:t xml:space="preserve"> των Κεντρικών  Αναθετουσών Αρχών</w:t>
      </w:r>
      <w:r w:rsidR="00A8477B">
        <w:rPr>
          <w:lang w:val="el-GR"/>
        </w:rPr>
        <w:t>,</w:t>
      </w:r>
    </w:p>
    <w:p w14:paraId="3C5564C3" w14:textId="6AF46FB5" w:rsidR="008733BB" w:rsidRDefault="005602FB" w:rsidP="00F373CF">
      <w:pPr>
        <w:pStyle w:val="aff"/>
        <w:numPr>
          <w:ilvl w:val="0"/>
          <w:numId w:val="89"/>
        </w:numPr>
        <w:spacing w:after="60" w:line="312" w:lineRule="auto"/>
        <w:rPr>
          <w:lang w:val="el-GR"/>
        </w:rPr>
      </w:pPr>
      <w:r w:rsidRPr="008733BB">
        <w:rPr>
          <w:lang w:val="el-GR"/>
        </w:rPr>
        <w:t>αποτύπωση οργάνωσης/οργανογράμματος των συμμετεχ</w:t>
      </w:r>
      <w:r w:rsidR="00A8477B">
        <w:rPr>
          <w:lang w:val="el-GR"/>
        </w:rPr>
        <w:t>ουσώ</w:t>
      </w:r>
      <w:r w:rsidRPr="008733BB">
        <w:rPr>
          <w:lang w:val="el-GR"/>
        </w:rPr>
        <w:t xml:space="preserve">ν αναθετουσών αρχών καθώς και </w:t>
      </w:r>
    </w:p>
    <w:p w14:paraId="28A25804" w14:textId="4DBC70B8" w:rsidR="000A5AA8" w:rsidRPr="008733BB" w:rsidRDefault="005602FB" w:rsidP="00F373CF">
      <w:pPr>
        <w:pStyle w:val="aff"/>
        <w:numPr>
          <w:ilvl w:val="0"/>
          <w:numId w:val="89"/>
        </w:numPr>
        <w:spacing w:after="60" w:line="312" w:lineRule="auto"/>
        <w:rPr>
          <w:lang w:val="el-GR"/>
        </w:rPr>
      </w:pPr>
      <w:r w:rsidRPr="008733BB">
        <w:rPr>
          <w:lang w:val="el-GR"/>
        </w:rPr>
        <w:t xml:space="preserve">ειδικά προσαρμοσμένες εγκριτικές διαδικασίες για την υποβολή παραγγελιών και την εκτέλεσή </w:t>
      </w:r>
      <w:r w:rsidR="0096671D" w:rsidRPr="008733BB">
        <w:rPr>
          <w:lang w:val="el-GR"/>
        </w:rPr>
        <w:t>τους (παράδοση, παραλαβή και παρακολούθηση σχετικών πληρωμών)</w:t>
      </w:r>
      <w:r w:rsidR="00A8477B">
        <w:rPr>
          <w:lang w:val="el-GR"/>
        </w:rPr>
        <w:t>.</w:t>
      </w:r>
    </w:p>
    <w:p w14:paraId="29F24FDE" w14:textId="77777777" w:rsidR="008733BB" w:rsidRPr="0096671D" w:rsidRDefault="008733BB" w:rsidP="00B01788">
      <w:pPr>
        <w:spacing w:after="60" w:line="312" w:lineRule="auto"/>
        <w:rPr>
          <w:lang w:val="el-GR"/>
        </w:rPr>
      </w:pPr>
    </w:p>
    <w:p w14:paraId="577ACEFB" w14:textId="73428C1B" w:rsidR="0023284B" w:rsidRPr="009C52AB" w:rsidRDefault="0023284B" w:rsidP="00F373CF">
      <w:pPr>
        <w:pStyle w:val="30"/>
        <w:numPr>
          <w:ilvl w:val="2"/>
          <w:numId w:val="63"/>
        </w:numPr>
        <w:spacing w:line="276" w:lineRule="auto"/>
        <w:rPr>
          <w:rFonts w:cs="Tahoma"/>
          <w:szCs w:val="22"/>
          <w:lang w:val="el-GR"/>
        </w:rPr>
      </w:pPr>
      <w:bookmarkStart w:id="689" w:name="_Toc121404650"/>
      <w:bookmarkStart w:id="690" w:name="_Toc126068997"/>
      <w:bookmarkStart w:id="691" w:name="_Hlk122020566"/>
      <w:r w:rsidRPr="009C52AB">
        <w:rPr>
          <w:rFonts w:cs="Tahoma"/>
          <w:szCs w:val="22"/>
          <w:lang w:val="el-GR"/>
        </w:rPr>
        <w:t xml:space="preserve">Market </w:t>
      </w:r>
      <w:r w:rsidR="00EF3C2E">
        <w:rPr>
          <w:rFonts w:cs="Tahoma"/>
          <w:szCs w:val="22"/>
          <w:lang w:val="en-US"/>
        </w:rPr>
        <w:t>P</w:t>
      </w:r>
      <w:r w:rsidRPr="009C52AB">
        <w:rPr>
          <w:rFonts w:cs="Tahoma"/>
          <w:szCs w:val="22"/>
          <w:lang w:val="el-GR"/>
        </w:rPr>
        <w:t>laces</w:t>
      </w:r>
      <w:bookmarkEnd w:id="689"/>
      <w:bookmarkEnd w:id="690"/>
    </w:p>
    <w:p w14:paraId="14DE8101" w14:textId="505F158D" w:rsidR="0096671D" w:rsidRDefault="00E95127" w:rsidP="00E95127">
      <w:pPr>
        <w:spacing w:after="60" w:line="312" w:lineRule="auto"/>
        <w:rPr>
          <w:lang w:val="el-GR"/>
        </w:rPr>
      </w:pPr>
      <w:bookmarkStart w:id="692" w:name="_Hlk122020512"/>
      <w:bookmarkEnd w:id="691"/>
      <w:r w:rsidRPr="00E95127">
        <w:rPr>
          <w:lang w:val="el-GR"/>
        </w:rPr>
        <w:t>Απαιτείται το σύστημα να υποστηρίζει ηλεκτρονικούς καταλόγους εγκεκριμένων ή συνιστ</w:t>
      </w:r>
      <w:r w:rsidR="00A8477B">
        <w:rPr>
          <w:lang w:val="el-GR"/>
        </w:rPr>
        <w:t>ώ</w:t>
      </w:r>
      <w:r w:rsidRPr="00E95127">
        <w:rPr>
          <w:lang w:val="el-GR"/>
        </w:rPr>
        <w:t>μ</w:t>
      </w:r>
      <w:r w:rsidR="00A8477B">
        <w:rPr>
          <w:lang w:val="el-GR"/>
        </w:rPr>
        <w:t>ε</w:t>
      </w:r>
      <w:r w:rsidRPr="00E95127">
        <w:rPr>
          <w:lang w:val="el-GR"/>
        </w:rPr>
        <w:t>νων αγαθών και υπηρεσιών (δηλαδή για τα οποία δεν έχει συναφθεί σύμβαση προμήθειας μεταξύ αναθετουσών αρχών και οικονομικών φορέων)</w:t>
      </w:r>
      <w:r w:rsidR="00A8477B">
        <w:rPr>
          <w:lang w:val="el-GR"/>
        </w:rPr>
        <w:t>,</w:t>
      </w:r>
      <w:r w:rsidRPr="00E95127">
        <w:rPr>
          <w:lang w:val="el-GR"/>
        </w:rPr>
        <w:t xml:space="preserve"> οι οποίοι θα χρησιμοποιούνται για προετοιμασία σύναψης προμήθειας π.χ. έρευνα αγορά από τις ΑΑ, αιτήματα διευκρινήσεων από τις Αναθέτουσες αρχές προς τους οικονομικούς φορείς, διαστασιολόγηση κ.α)</w:t>
      </w:r>
      <w:r w:rsidR="00A8477B">
        <w:rPr>
          <w:lang w:val="el-GR"/>
        </w:rPr>
        <w:t>.</w:t>
      </w:r>
    </w:p>
    <w:p w14:paraId="1D63587D" w14:textId="06514090" w:rsidR="0023284B" w:rsidRPr="00E9512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693" w:name="_Toc122602369"/>
      <w:bookmarkStart w:id="694" w:name="_Toc121404651"/>
      <w:bookmarkStart w:id="695" w:name="_Ref121998780"/>
      <w:bookmarkStart w:id="696" w:name="_Toc126068998"/>
      <w:bookmarkEnd w:id="692"/>
      <w:bookmarkEnd w:id="693"/>
      <w:r w:rsidRPr="00E95127">
        <w:rPr>
          <w:rFonts w:cs="Tahoma"/>
          <w:lang w:val="el-GR"/>
        </w:rPr>
        <w:t xml:space="preserve">Σύνταξη και </w:t>
      </w:r>
      <w:r w:rsidR="008733BB" w:rsidRPr="00E95127">
        <w:rPr>
          <w:rFonts w:cs="Tahoma"/>
          <w:lang w:val="el-GR"/>
        </w:rPr>
        <w:t>Δ</w:t>
      </w:r>
      <w:r w:rsidRPr="00E95127">
        <w:rPr>
          <w:rFonts w:cs="Tahoma"/>
          <w:lang w:val="el-GR"/>
        </w:rPr>
        <w:t xml:space="preserve">ιαχείριση </w:t>
      </w:r>
      <w:r w:rsidR="008733BB" w:rsidRPr="00E95127">
        <w:rPr>
          <w:rFonts w:cs="Tahoma"/>
          <w:lang w:val="el-GR"/>
        </w:rPr>
        <w:t>Μ</w:t>
      </w:r>
      <w:r w:rsidR="00F45272" w:rsidRPr="00E95127">
        <w:rPr>
          <w:rFonts w:cs="Tahoma"/>
          <w:lang w:val="el-GR"/>
        </w:rPr>
        <w:t>ητρώου</w:t>
      </w:r>
      <w:r w:rsidRPr="00E95127">
        <w:rPr>
          <w:rFonts w:cs="Tahoma"/>
          <w:lang w:val="el-GR"/>
        </w:rPr>
        <w:t xml:space="preserve"> </w:t>
      </w:r>
      <w:r w:rsidR="008733BB" w:rsidRPr="00E95127">
        <w:rPr>
          <w:rFonts w:cs="Tahoma"/>
          <w:lang w:val="el-GR"/>
        </w:rPr>
        <w:t>Ο</w:t>
      </w:r>
      <w:r w:rsidR="0049097B" w:rsidRPr="00E95127">
        <w:rPr>
          <w:rFonts w:cs="Tahoma"/>
          <w:lang w:val="el-GR"/>
        </w:rPr>
        <w:t xml:space="preserve">ικονομικών </w:t>
      </w:r>
      <w:r w:rsidR="008733BB" w:rsidRPr="00E95127">
        <w:rPr>
          <w:rFonts w:cs="Tahoma"/>
          <w:lang w:val="el-GR"/>
        </w:rPr>
        <w:t>Φ</w:t>
      </w:r>
      <w:r w:rsidR="0049097B" w:rsidRPr="00E95127">
        <w:rPr>
          <w:rFonts w:cs="Tahoma"/>
          <w:lang w:val="el-GR"/>
        </w:rPr>
        <w:t>ορέων</w:t>
      </w:r>
      <w:bookmarkEnd w:id="694"/>
      <w:bookmarkEnd w:id="695"/>
      <w:bookmarkEnd w:id="696"/>
    </w:p>
    <w:p w14:paraId="78DA7B7F" w14:textId="75A13411" w:rsidR="0049097B" w:rsidRPr="00E95127" w:rsidRDefault="0049097B" w:rsidP="008733BB">
      <w:pPr>
        <w:spacing w:after="60" w:line="312" w:lineRule="auto"/>
        <w:rPr>
          <w:lang w:val="el-GR"/>
        </w:rPr>
      </w:pPr>
      <w:r w:rsidRPr="00E95127">
        <w:rPr>
          <w:lang w:val="en-US"/>
        </w:rPr>
        <w:t>To</w:t>
      </w:r>
      <w:r w:rsidRPr="00E95127">
        <w:rPr>
          <w:lang w:val="el-GR"/>
        </w:rPr>
        <w:t xml:space="preserve"> σύστημα προμηθειών αναμένεται να χρησιμοποιείται από μεγάλο αριθμό οικονομικών φορέων νομικών προσώπων με έδρα το Ελληνικό Κράτος, την Ευρωπαϊκή Ένωση και άλλα κράτη.</w:t>
      </w:r>
    </w:p>
    <w:p w14:paraId="44575448" w14:textId="6ACAB0E4" w:rsidR="0049097B" w:rsidRDefault="0049097B" w:rsidP="008733BB">
      <w:pPr>
        <w:spacing w:after="60" w:line="312" w:lineRule="auto"/>
        <w:rPr>
          <w:lang w:val="el-GR"/>
        </w:rPr>
      </w:pPr>
      <w:r w:rsidRPr="00E95127">
        <w:rPr>
          <w:lang w:val="el-GR"/>
        </w:rPr>
        <w:t>Το σύστημα απαιτείται να περιλαμβάνει υποσύστημα για τη δημιουργία και συντήρηση του Εθνικού Μητρώου Οικονομικών Φορέων Προμήθειας αγαθών και Παροχής υπηρεσιών</w:t>
      </w:r>
      <w:r w:rsidR="00A8477B">
        <w:rPr>
          <w:lang w:val="el-GR"/>
        </w:rPr>
        <w:t>,</w:t>
      </w:r>
      <w:r w:rsidRPr="00E95127">
        <w:rPr>
          <w:lang w:val="el-GR"/>
        </w:rPr>
        <w:t xml:space="preserve"> του </w:t>
      </w:r>
      <w:r w:rsidRPr="0011437D">
        <w:rPr>
          <w:lang w:val="el-GR"/>
        </w:rPr>
        <w:t>άρθρου 36 παρ. 7 του ν. 4412/2016</w:t>
      </w:r>
      <w:r w:rsidR="005F31A9" w:rsidRPr="0011437D">
        <w:rPr>
          <w:lang w:val="el-GR"/>
        </w:rPr>
        <w:t>.</w:t>
      </w:r>
    </w:p>
    <w:p w14:paraId="68A50BC6" w14:textId="77777777" w:rsidR="008733BB" w:rsidRDefault="008733BB" w:rsidP="008733BB">
      <w:pPr>
        <w:spacing w:after="60" w:line="312" w:lineRule="auto"/>
        <w:rPr>
          <w:lang w:val="el-GR"/>
        </w:rPr>
      </w:pPr>
    </w:p>
    <w:p w14:paraId="0EC18996" w14:textId="02C9CF12" w:rsidR="005F31A9" w:rsidRPr="009C52AB" w:rsidRDefault="005F31A9"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697" w:name="_Toc121404652"/>
      <w:bookmarkStart w:id="698" w:name="_Toc126068999"/>
      <w:r w:rsidRPr="009C52AB">
        <w:rPr>
          <w:rFonts w:cs="Tahoma"/>
          <w:szCs w:val="22"/>
          <w:lang w:val="el-GR"/>
        </w:rPr>
        <w:t>Γενικά στοιχεία προμηθευτών</w:t>
      </w:r>
      <w:bookmarkEnd w:id="697"/>
      <w:bookmarkEnd w:id="698"/>
    </w:p>
    <w:p w14:paraId="209D980C" w14:textId="2E620E67" w:rsidR="005F31A9" w:rsidRDefault="2D09D3D0" w:rsidP="008733BB">
      <w:pPr>
        <w:spacing w:after="60" w:line="312" w:lineRule="auto"/>
        <w:rPr>
          <w:lang w:val="el-GR"/>
        </w:rPr>
      </w:pPr>
      <w:r w:rsidRPr="5A3ECAF3">
        <w:rPr>
          <w:lang w:val="el-GR"/>
        </w:rPr>
        <w:t xml:space="preserve">Το υποσύστημα θα πρέπει να υποστηρίζει πλήρως όλα τα στοιχεία που τηρούνται στο υπάρχον υποσύστημα του ΕΣΗΔΗΣ και να υποστηρίζει όλες τις ηλεκτρονικές υπηρεσίες </w:t>
      </w:r>
      <w:r w:rsidR="5F0CDA98" w:rsidRPr="5A3ECAF3">
        <w:rPr>
          <w:lang w:val="el-GR"/>
        </w:rPr>
        <w:t xml:space="preserve">σε λειτουργία, </w:t>
      </w:r>
      <w:r w:rsidRPr="5A3ECAF3">
        <w:rPr>
          <w:lang w:val="el-GR"/>
        </w:rPr>
        <w:t>που παρέχονται στους οικονομικούς φορείς</w:t>
      </w:r>
      <w:r w:rsidR="2EB89F2A" w:rsidRPr="5A3ECAF3">
        <w:rPr>
          <w:lang w:val="el-GR"/>
        </w:rPr>
        <w:t xml:space="preserve">: </w:t>
      </w:r>
      <w:r w:rsidRPr="5A3ECAF3">
        <w:rPr>
          <w:lang w:val="el-GR"/>
        </w:rPr>
        <w:t>αίτηση εγγραφής με χρήση των ηλεκτρονικών υπηρεσιών ο</w:t>
      </w:r>
      <w:r w:rsidRPr="5A3ECAF3">
        <w:rPr>
          <w:lang w:val="en-US"/>
        </w:rPr>
        <w:t>Auth</w:t>
      </w:r>
      <w:r w:rsidRPr="5A3ECAF3">
        <w:rPr>
          <w:lang w:val="el-GR"/>
        </w:rPr>
        <w:t xml:space="preserve">2 του </w:t>
      </w:r>
      <w:r w:rsidRPr="5A3ECAF3">
        <w:rPr>
          <w:lang w:val="en-US"/>
        </w:rPr>
        <w:t>taxisnet</w:t>
      </w:r>
      <w:r w:rsidRPr="5A3ECAF3">
        <w:rPr>
          <w:lang w:val="el-GR"/>
        </w:rPr>
        <w:t xml:space="preserve">, διαχείριση χρηστών οικονομικού φορέα από τον ίδιο, καταχώρηση οικονομικών στοιχείων οικονομικού φορέα, </w:t>
      </w:r>
      <w:r w:rsidR="2EB89F2A" w:rsidRPr="5A3ECAF3">
        <w:rPr>
          <w:lang w:val="el-GR"/>
        </w:rPr>
        <w:t>καταχώρηση στοιχείων φορολογικής και ασφαλιστικής ενημερότητας</w:t>
      </w:r>
      <w:r w:rsidR="5F0CDA98" w:rsidRPr="5A3ECAF3">
        <w:rPr>
          <w:lang w:val="el-GR"/>
        </w:rPr>
        <w:t>,</w:t>
      </w:r>
      <w:r w:rsidR="2EB89F2A" w:rsidRPr="5A3ECAF3">
        <w:rPr>
          <w:lang w:val="el-GR"/>
        </w:rPr>
        <w:t xml:space="preserve"> </w:t>
      </w:r>
      <w:r w:rsidRPr="5A3ECAF3">
        <w:rPr>
          <w:lang w:val="el-GR"/>
        </w:rPr>
        <w:t>καταχώρηση καταλόγου αγαθών και υπηρεσιών που προσφέρει</w:t>
      </w:r>
      <w:r w:rsidR="5F0CDA98" w:rsidRPr="5A3ECAF3">
        <w:rPr>
          <w:lang w:val="el-GR"/>
        </w:rPr>
        <w:t>,</w:t>
      </w:r>
      <w:r w:rsidRPr="5A3ECAF3">
        <w:rPr>
          <w:lang w:val="el-GR"/>
        </w:rPr>
        <w:t xml:space="preserve"> με χρήση κωδικών </w:t>
      </w:r>
      <w:r w:rsidRPr="5A3ECAF3">
        <w:rPr>
          <w:lang w:val="en-US"/>
        </w:rPr>
        <w:t>CPV</w:t>
      </w:r>
      <w:r w:rsidR="64827B0D" w:rsidRPr="5A3ECAF3">
        <w:rPr>
          <w:lang w:val="el-GR"/>
        </w:rPr>
        <w:t>.</w:t>
      </w:r>
    </w:p>
    <w:p w14:paraId="4AA3B0B7" w14:textId="77777777" w:rsidR="008733BB" w:rsidRPr="008733BB" w:rsidRDefault="008733BB" w:rsidP="0049097B">
      <w:pPr>
        <w:rPr>
          <w:highlight w:val="yellow"/>
          <w:lang w:val="el-GR"/>
        </w:rPr>
      </w:pPr>
    </w:p>
    <w:p w14:paraId="3638BDDB" w14:textId="6714D3BB" w:rsidR="0023284B" w:rsidRPr="00DF6AB2" w:rsidRDefault="00E32A25" w:rsidP="00F373CF">
      <w:pPr>
        <w:pStyle w:val="30"/>
        <w:numPr>
          <w:ilvl w:val="2"/>
          <w:numId w:val="63"/>
        </w:numPr>
        <w:spacing w:line="276" w:lineRule="auto"/>
        <w:rPr>
          <w:rFonts w:cs="Tahoma"/>
          <w:szCs w:val="22"/>
          <w:lang w:val="el-GR"/>
        </w:rPr>
      </w:pPr>
      <w:bookmarkStart w:id="699" w:name="_Toc121404653"/>
      <w:r w:rsidRPr="00DF6AB2">
        <w:rPr>
          <w:rFonts w:cs="Tahoma"/>
          <w:lang w:val="el-GR"/>
        </w:rPr>
        <w:t xml:space="preserve"> </w:t>
      </w:r>
      <w:bookmarkStart w:id="700" w:name="_Toc126069000"/>
      <w:r w:rsidR="00DF6AB2">
        <w:rPr>
          <w:rFonts w:cs="Tahoma"/>
          <w:lang w:val="el-GR"/>
        </w:rPr>
        <w:t>Ολοκληρωμένες υ</w:t>
      </w:r>
      <w:r>
        <w:rPr>
          <w:rFonts w:cs="Tahoma"/>
          <w:lang w:val="el-GR"/>
        </w:rPr>
        <w:t>πηρεσίες</w:t>
      </w:r>
      <w:r w:rsidR="00DF6AB2" w:rsidRPr="00DF6AB2">
        <w:rPr>
          <w:rFonts w:cs="Tahoma"/>
          <w:lang w:val="el-GR"/>
        </w:rPr>
        <w:t xml:space="preserve"> </w:t>
      </w:r>
      <w:r w:rsidRPr="00277981">
        <w:rPr>
          <w:rFonts w:cs="Tahoma"/>
          <w:lang w:val="en-US"/>
        </w:rPr>
        <w:t>e</w:t>
      </w:r>
      <w:r>
        <w:rPr>
          <w:rFonts w:cs="Tahoma"/>
          <w:lang w:val="el-GR"/>
        </w:rPr>
        <w:t>ΕΕΕΣ</w:t>
      </w:r>
      <w:r w:rsidRPr="00DF6AB2">
        <w:rPr>
          <w:rFonts w:cs="Tahoma"/>
          <w:lang w:val="el-GR"/>
        </w:rPr>
        <w:t xml:space="preserve"> </w:t>
      </w:r>
      <w:r>
        <w:rPr>
          <w:rFonts w:cs="Tahoma"/>
          <w:lang w:val="el-GR"/>
        </w:rPr>
        <w:t>και</w:t>
      </w:r>
      <w:r w:rsidR="5EDD8827" w:rsidRPr="00DF6AB2">
        <w:rPr>
          <w:rFonts w:cs="Tahoma"/>
          <w:lang w:val="el-GR"/>
        </w:rPr>
        <w:t xml:space="preserve">  </w:t>
      </w:r>
      <w:r w:rsidR="5EDD8827" w:rsidRPr="00277981">
        <w:rPr>
          <w:rFonts w:cs="Tahoma"/>
          <w:lang w:val="en-US"/>
        </w:rPr>
        <w:t>Virtual</w:t>
      </w:r>
      <w:r w:rsidR="5EDD8827" w:rsidRPr="00DF6AB2">
        <w:rPr>
          <w:rFonts w:cs="Tahoma"/>
          <w:lang w:val="el-GR"/>
        </w:rPr>
        <w:t xml:space="preserve"> </w:t>
      </w:r>
      <w:r w:rsidR="5EDD8827" w:rsidRPr="00277981">
        <w:rPr>
          <w:rFonts w:cs="Tahoma"/>
          <w:lang w:val="en-US"/>
        </w:rPr>
        <w:t>Company</w:t>
      </w:r>
      <w:r w:rsidR="5EDD8827" w:rsidRPr="00DF6AB2">
        <w:rPr>
          <w:rFonts w:cs="Tahoma"/>
          <w:lang w:val="el-GR"/>
        </w:rPr>
        <w:t xml:space="preserve"> </w:t>
      </w:r>
      <w:r w:rsidR="5EDD8827" w:rsidRPr="00277981">
        <w:rPr>
          <w:rFonts w:cs="Tahoma"/>
          <w:lang w:val="en-US"/>
        </w:rPr>
        <w:t>Dossier</w:t>
      </w:r>
      <w:bookmarkEnd w:id="699"/>
      <w:bookmarkEnd w:id="700"/>
    </w:p>
    <w:p w14:paraId="1BC69EF1" w14:textId="2383A4CE" w:rsidR="006C7F38" w:rsidRDefault="005F31A9" w:rsidP="008733BB">
      <w:pPr>
        <w:spacing w:after="60" w:line="312" w:lineRule="auto"/>
        <w:rPr>
          <w:lang w:val="el-GR"/>
        </w:rPr>
      </w:pPr>
      <w:r>
        <w:rPr>
          <w:lang w:val="el-GR"/>
        </w:rPr>
        <w:t>Το</w:t>
      </w:r>
      <w:r w:rsidRPr="004C01CD">
        <w:rPr>
          <w:lang w:val="el-GR"/>
        </w:rPr>
        <w:t xml:space="preserve"> </w:t>
      </w:r>
      <w:r w:rsidR="00DF6AB2">
        <w:rPr>
          <w:lang w:val="el-GR"/>
        </w:rPr>
        <w:t xml:space="preserve">νέο </w:t>
      </w:r>
      <w:r w:rsidR="0010710A">
        <w:rPr>
          <w:lang w:val="el-GR"/>
        </w:rPr>
        <w:t>σύστημα</w:t>
      </w:r>
      <w:r w:rsidR="008135C7" w:rsidRPr="00277981">
        <w:rPr>
          <w:lang w:val="el-GR"/>
        </w:rPr>
        <w:t xml:space="preserve"> </w:t>
      </w:r>
      <w:r w:rsidR="00DF6AB2">
        <w:rPr>
          <w:lang w:val="el-GR"/>
        </w:rPr>
        <w:t xml:space="preserve">θα περιλαμβάνει και θα επεκτείνει τις ηλεκτρονικές υπηρεσίες </w:t>
      </w:r>
      <w:r w:rsidR="00EB2349">
        <w:rPr>
          <w:lang w:val="el-GR"/>
        </w:rPr>
        <w:t xml:space="preserve">διαχείρισης </w:t>
      </w:r>
      <w:r w:rsidR="00EB2349">
        <w:rPr>
          <w:lang w:val="de-DE"/>
        </w:rPr>
        <w:t>e</w:t>
      </w:r>
      <w:r w:rsidR="00EB2349">
        <w:rPr>
          <w:lang w:val="el-GR"/>
        </w:rPr>
        <w:t xml:space="preserve">ΕΕΕΣ </w:t>
      </w:r>
      <w:r w:rsidR="008135C7">
        <w:rPr>
          <w:lang w:val="el-GR"/>
        </w:rPr>
        <w:t xml:space="preserve">του υποσυστήματος </w:t>
      </w:r>
      <w:r w:rsidR="008135C7">
        <w:rPr>
          <w:lang w:val="de-DE"/>
        </w:rPr>
        <w:t>Promitheus</w:t>
      </w:r>
      <w:r w:rsidR="008135C7" w:rsidRPr="00277981">
        <w:rPr>
          <w:lang w:val="el-GR"/>
        </w:rPr>
        <w:t xml:space="preserve"> </w:t>
      </w:r>
      <w:r w:rsidR="008135C7">
        <w:rPr>
          <w:lang w:val="de-DE"/>
        </w:rPr>
        <w:t>ESPDint</w:t>
      </w:r>
      <w:r w:rsidR="00DF6AB2">
        <w:rPr>
          <w:lang w:val="el-GR"/>
        </w:rPr>
        <w:t xml:space="preserve">, θα </w:t>
      </w:r>
      <w:r w:rsidR="0010710A">
        <w:rPr>
          <w:lang w:val="el-GR"/>
        </w:rPr>
        <w:t>περιλαμβάνει</w:t>
      </w:r>
      <w:r w:rsidR="0010710A" w:rsidRPr="004C01CD">
        <w:rPr>
          <w:lang w:val="el-GR"/>
        </w:rPr>
        <w:t xml:space="preserve"> </w:t>
      </w:r>
      <w:r w:rsidR="00DF6AB2">
        <w:rPr>
          <w:lang w:val="el-GR"/>
        </w:rPr>
        <w:t xml:space="preserve">και </w:t>
      </w:r>
      <w:r w:rsidR="0010710A">
        <w:rPr>
          <w:lang w:val="el-GR"/>
        </w:rPr>
        <w:t>υπηρεσίες</w:t>
      </w:r>
      <w:r w:rsidR="00EF4D05">
        <w:rPr>
          <w:lang w:val="el-GR"/>
        </w:rPr>
        <w:t xml:space="preserve"> και</w:t>
      </w:r>
      <w:r w:rsidR="0010710A" w:rsidRPr="004C01CD">
        <w:rPr>
          <w:lang w:val="el-GR"/>
        </w:rPr>
        <w:t xml:space="preserve"> </w:t>
      </w:r>
      <w:r w:rsidR="0010710A">
        <w:rPr>
          <w:lang w:val="el-GR"/>
        </w:rPr>
        <w:t>για</w:t>
      </w:r>
      <w:r w:rsidR="0010710A" w:rsidRPr="004C01CD">
        <w:rPr>
          <w:lang w:val="el-GR"/>
        </w:rPr>
        <w:t xml:space="preserve"> </w:t>
      </w:r>
      <w:r w:rsidR="00EF4D05">
        <w:rPr>
          <w:lang w:val="el-GR"/>
        </w:rPr>
        <w:t xml:space="preserve">την </w:t>
      </w:r>
      <w:r w:rsidR="0010710A">
        <w:rPr>
          <w:lang w:val="el-GR"/>
        </w:rPr>
        <w:t>υποστήριξη</w:t>
      </w:r>
      <w:r w:rsidR="0010710A" w:rsidRPr="004C01CD">
        <w:rPr>
          <w:lang w:val="el-GR"/>
        </w:rPr>
        <w:t xml:space="preserve"> </w:t>
      </w:r>
      <w:r w:rsidR="004C01CD">
        <w:t>Virtual</w:t>
      </w:r>
      <w:r w:rsidR="004C01CD" w:rsidRPr="004C01CD">
        <w:rPr>
          <w:lang w:val="el-GR"/>
        </w:rPr>
        <w:t xml:space="preserve"> </w:t>
      </w:r>
      <w:r w:rsidR="004C01CD">
        <w:t>Company</w:t>
      </w:r>
      <w:r w:rsidR="004C01CD" w:rsidRPr="004C01CD">
        <w:rPr>
          <w:lang w:val="el-GR"/>
        </w:rPr>
        <w:t xml:space="preserve"> </w:t>
      </w:r>
      <w:r w:rsidR="004C01CD">
        <w:t>Dossier</w:t>
      </w:r>
      <w:r w:rsidR="004C01CD" w:rsidRPr="004C01CD">
        <w:rPr>
          <w:lang w:val="el-GR"/>
        </w:rPr>
        <w:t xml:space="preserve"> (</w:t>
      </w:r>
      <w:r w:rsidR="004C01CD">
        <w:t>VCD</w:t>
      </w:r>
      <w:r w:rsidR="004C01CD" w:rsidRPr="004C01CD">
        <w:rPr>
          <w:lang w:val="el-GR"/>
        </w:rPr>
        <w:t>)</w:t>
      </w:r>
      <w:r w:rsidR="004E4EF5">
        <w:rPr>
          <w:lang w:val="el-GR"/>
        </w:rPr>
        <w:t>, ενώ</w:t>
      </w:r>
      <w:r w:rsidR="00BB2509">
        <w:rPr>
          <w:lang w:val="el-GR"/>
        </w:rPr>
        <w:t xml:space="preserve"> συγκεκριμένες υπηρεσίες θα παρέχονται μετά από αυθεντικοποίηση των χρηστών.</w:t>
      </w:r>
    </w:p>
    <w:p w14:paraId="3A777FBD" w14:textId="77777777" w:rsidR="0032317C" w:rsidRDefault="0032317C" w:rsidP="008733BB">
      <w:pPr>
        <w:spacing w:after="60" w:line="312" w:lineRule="auto"/>
        <w:rPr>
          <w:lang w:val="el-GR"/>
        </w:rPr>
      </w:pPr>
    </w:p>
    <w:p w14:paraId="64AF41CC" w14:textId="2736BD3C" w:rsidR="0032317C" w:rsidRPr="0032317C" w:rsidRDefault="0032317C" w:rsidP="0032317C">
      <w:pPr>
        <w:spacing w:after="60" w:line="312" w:lineRule="auto"/>
        <w:rPr>
          <w:lang w:val="el-GR"/>
        </w:rPr>
      </w:pPr>
      <w:r w:rsidRPr="0032317C">
        <w:rPr>
          <w:lang w:val="el-GR"/>
        </w:rPr>
        <w:t>Έχοντας υπόψη τις απαιτήσεις για τις διαλειτουργικότητες όσον αφορά την εφαρμογή του Κανονισμού της ΕΕ για την Ενιαία Ψηφιακή Πύλη</w:t>
      </w:r>
      <w:r>
        <w:rPr>
          <w:lang w:val="el-GR"/>
        </w:rPr>
        <w:t xml:space="preserve"> (</w:t>
      </w:r>
      <w:r>
        <w:rPr>
          <w:lang w:val="de-DE"/>
        </w:rPr>
        <w:t>Single</w:t>
      </w:r>
      <w:r w:rsidRPr="00277981">
        <w:rPr>
          <w:lang w:val="el-GR"/>
        </w:rPr>
        <w:t xml:space="preserve"> </w:t>
      </w:r>
      <w:r>
        <w:rPr>
          <w:lang w:val="de-DE"/>
        </w:rPr>
        <w:t>Digital</w:t>
      </w:r>
      <w:r w:rsidR="00DF0590" w:rsidRPr="00277981">
        <w:rPr>
          <w:lang w:val="el-GR"/>
        </w:rPr>
        <w:t xml:space="preserve"> </w:t>
      </w:r>
      <w:r w:rsidR="00DF0590">
        <w:rPr>
          <w:lang w:val="de-DE"/>
        </w:rPr>
        <w:t>Gateway</w:t>
      </w:r>
      <w:r w:rsidR="00DF0590" w:rsidRPr="00277981">
        <w:rPr>
          <w:lang w:val="el-GR"/>
        </w:rPr>
        <w:t xml:space="preserve"> </w:t>
      </w:r>
      <w:r w:rsidR="00DF0590" w:rsidRPr="00277981">
        <w:rPr>
          <w:b/>
          <w:bCs/>
          <w:lang w:val="de-DE"/>
        </w:rPr>
        <w:t>Regulation</w:t>
      </w:r>
      <w:r w:rsidR="00934707" w:rsidRPr="00277981">
        <w:rPr>
          <w:lang w:val="el-GR"/>
        </w:rPr>
        <w:t xml:space="preserve"> </w:t>
      </w:r>
      <w:r w:rsidR="00934707">
        <w:rPr>
          <w:rFonts w:ascii="Roboto" w:hAnsi="Roboto"/>
          <w:b/>
          <w:bCs/>
          <w:color w:val="333333"/>
          <w:sz w:val="21"/>
          <w:szCs w:val="21"/>
          <w:shd w:val="clear" w:color="auto" w:fill="FFFFFF"/>
        </w:rPr>
        <w:t> EU</w:t>
      </w:r>
      <w:r w:rsidR="00934707" w:rsidRPr="00277981">
        <w:rPr>
          <w:rFonts w:ascii="Roboto" w:hAnsi="Roboto"/>
          <w:b/>
          <w:bCs/>
          <w:color w:val="333333"/>
          <w:sz w:val="21"/>
          <w:szCs w:val="21"/>
          <w:shd w:val="clear" w:color="auto" w:fill="FFFFFF"/>
          <w:lang w:val="el-GR"/>
        </w:rPr>
        <w:t xml:space="preserve"> 2018/1724)</w:t>
      </w:r>
      <w:r w:rsidR="00DF0590" w:rsidRPr="00277981">
        <w:rPr>
          <w:lang w:val="el-GR"/>
        </w:rPr>
        <w:t xml:space="preserve">, </w:t>
      </w:r>
      <w:r w:rsidRPr="0032317C">
        <w:rPr>
          <w:lang w:val="el-GR"/>
        </w:rPr>
        <w:t xml:space="preserve"> και κατ’ επέκταση του Κανονισμού της ΕΕ για το </w:t>
      </w:r>
      <w:r w:rsidR="0027307B" w:rsidRPr="0032317C">
        <w:rPr>
          <w:lang w:val="el-GR"/>
        </w:rPr>
        <w:t xml:space="preserve">Ευρωπαϊκό </w:t>
      </w:r>
      <w:r w:rsidRPr="0032317C">
        <w:rPr>
          <w:lang w:val="el-GR"/>
        </w:rPr>
        <w:t>Ενιαίο Έγγραφο</w:t>
      </w:r>
      <w:r w:rsidR="002D04A2" w:rsidRPr="00277981">
        <w:rPr>
          <w:lang w:val="el-GR"/>
        </w:rPr>
        <w:t xml:space="preserve"> </w:t>
      </w:r>
      <w:r w:rsidR="002D04A2">
        <w:rPr>
          <w:lang w:val="el-GR"/>
        </w:rPr>
        <w:t>Σύμβασης (</w:t>
      </w:r>
      <w:r w:rsidR="002D04A2">
        <w:rPr>
          <w:lang w:val="de-DE"/>
        </w:rPr>
        <w:t>European</w:t>
      </w:r>
      <w:r w:rsidR="002D04A2" w:rsidRPr="00277981">
        <w:rPr>
          <w:lang w:val="el-GR"/>
        </w:rPr>
        <w:t xml:space="preserve"> </w:t>
      </w:r>
      <w:r w:rsidR="002D04A2">
        <w:rPr>
          <w:lang w:val="de-DE"/>
        </w:rPr>
        <w:t>Single</w:t>
      </w:r>
      <w:r w:rsidR="002D04A2" w:rsidRPr="00277981">
        <w:rPr>
          <w:lang w:val="el-GR"/>
        </w:rPr>
        <w:t xml:space="preserve"> </w:t>
      </w:r>
      <w:r w:rsidR="002D04A2">
        <w:rPr>
          <w:lang w:val="de-DE"/>
        </w:rPr>
        <w:t>Proc</w:t>
      </w:r>
      <w:r w:rsidR="0027307B">
        <w:rPr>
          <w:lang w:val="de-DE"/>
        </w:rPr>
        <w:t>urement</w:t>
      </w:r>
      <w:r w:rsidR="0027307B" w:rsidRPr="00277981">
        <w:rPr>
          <w:lang w:val="el-GR"/>
        </w:rPr>
        <w:t xml:space="preserve"> </w:t>
      </w:r>
      <w:r w:rsidR="0027307B">
        <w:rPr>
          <w:lang w:val="de-DE"/>
        </w:rPr>
        <w:t>Document</w:t>
      </w:r>
      <w:r w:rsidR="0027307B" w:rsidRPr="00277981">
        <w:rPr>
          <w:lang w:val="el-GR"/>
        </w:rPr>
        <w:t xml:space="preserve"> </w:t>
      </w:r>
      <w:r w:rsidR="002D04A2">
        <w:rPr>
          <w:rFonts w:ascii="Roboto" w:hAnsi="Roboto"/>
          <w:b/>
          <w:bCs/>
          <w:color w:val="333333"/>
          <w:sz w:val="21"/>
          <w:szCs w:val="21"/>
          <w:shd w:val="clear" w:color="auto" w:fill="FFFFFF"/>
        </w:rPr>
        <w:t>Regulation</w:t>
      </w:r>
      <w:r w:rsidR="002D04A2" w:rsidRPr="00277981">
        <w:rPr>
          <w:rFonts w:ascii="Roboto" w:hAnsi="Roboto"/>
          <w:b/>
          <w:bCs/>
          <w:color w:val="333333"/>
          <w:sz w:val="21"/>
          <w:szCs w:val="21"/>
          <w:shd w:val="clear" w:color="auto" w:fill="FFFFFF"/>
          <w:lang w:val="el-GR"/>
        </w:rPr>
        <w:t xml:space="preserve"> </w:t>
      </w:r>
      <w:r w:rsidR="002D04A2">
        <w:rPr>
          <w:rFonts w:ascii="Roboto" w:hAnsi="Roboto"/>
          <w:b/>
          <w:bCs/>
          <w:color w:val="333333"/>
          <w:sz w:val="21"/>
          <w:szCs w:val="21"/>
          <w:shd w:val="clear" w:color="auto" w:fill="FFFFFF"/>
        </w:rPr>
        <w:t>EU</w:t>
      </w:r>
      <w:r w:rsidR="002D04A2" w:rsidRPr="00277981">
        <w:rPr>
          <w:rFonts w:ascii="Roboto" w:hAnsi="Roboto"/>
          <w:b/>
          <w:bCs/>
          <w:color w:val="333333"/>
          <w:sz w:val="21"/>
          <w:szCs w:val="21"/>
          <w:shd w:val="clear" w:color="auto" w:fill="FFFFFF"/>
          <w:lang w:val="el-GR"/>
        </w:rPr>
        <w:t xml:space="preserve"> 2016/7</w:t>
      </w:r>
      <w:r w:rsidR="002D04A2">
        <w:rPr>
          <w:lang w:val="el-GR"/>
        </w:rPr>
        <w:t>)</w:t>
      </w:r>
      <w:r w:rsidRPr="0032317C">
        <w:rPr>
          <w:lang w:val="el-GR"/>
        </w:rPr>
        <w:t xml:space="preserve">, επισημαίνονται επιπρόσθετα οι ακόλουθες απαιτήσεις που αφορούν στην αναμόρφωση και επέκταση των δυνατοτήτων/λειτουργιών του υποσυστήματος </w:t>
      </w:r>
      <w:r w:rsidRPr="0032317C">
        <w:rPr>
          <w:lang w:val="en-US"/>
        </w:rPr>
        <w:t>Promitheus</w:t>
      </w:r>
      <w:r w:rsidRPr="00277981">
        <w:rPr>
          <w:lang w:val="el-GR"/>
        </w:rPr>
        <w:t xml:space="preserve"> </w:t>
      </w:r>
      <w:r w:rsidRPr="0032317C">
        <w:rPr>
          <w:lang w:val="en-US"/>
        </w:rPr>
        <w:t>ESPDint</w:t>
      </w:r>
      <w:r w:rsidRPr="0032317C">
        <w:rPr>
          <w:lang w:val="el-GR"/>
        </w:rPr>
        <w:t xml:space="preserve"> και στην δημιουργία ενός </w:t>
      </w:r>
      <w:r w:rsidRPr="0032317C">
        <w:rPr>
          <w:lang w:val="en-US"/>
        </w:rPr>
        <w:t>data</w:t>
      </w:r>
      <w:r w:rsidRPr="00277981">
        <w:rPr>
          <w:lang w:val="el-GR"/>
        </w:rPr>
        <w:t xml:space="preserve"> </w:t>
      </w:r>
      <w:r w:rsidRPr="0032317C">
        <w:rPr>
          <w:lang w:val="en-US"/>
        </w:rPr>
        <w:t>artefact</w:t>
      </w:r>
      <w:r w:rsidRPr="00277981">
        <w:rPr>
          <w:lang w:val="el-GR"/>
        </w:rPr>
        <w:t xml:space="preserve"> </w:t>
      </w:r>
      <w:r w:rsidRPr="0032317C">
        <w:rPr>
          <w:lang w:val="el-GR"/>
        </w:rPr>
        <w:t xml:space="preserve">ονόματι </w:t>
      </w:r>
      <w:r w:rsidRPr="0032317C">
        <w:rPr>
          <w:lang w:val="en-US"/>
        </w:rPr>
        <w:t>Virtual</w:t>
      </w:r>
      <w:r w:rsidRPr="00277981">
        <w:rPr>
          <w:lang w:val="el-GR"/>
        </w:rPr>
        <w:t xml:space="preserve"> </w:t>
      </w:r>
      <w:r w:rsidRPr="0032317C">
        <w:rPr>
          <w:lang w:val="en-US"/>
        </w:rPr>
        <w:t>Company</w:t>
      </w:r>
      <w:r w:rsidRPr="00277981">
        <w:rPr>
          <w:lang w:val="el-GR"/>
        </w:rPr>
        <w:t xml:space="preserve"> </w:t>
      </w:r>
      <w:r w:rsidRPr="0032317C">
        <w:rPr>
          <w:lang w:val="en-US"/>
        </w:rPr>
        <w:t>Dossier</w:t>
      </w:r>
      <w:r w:rsidRPr="0032317C">
        <w:rPr>
          <w:lang w:val="el-GR"/>
        </w:rPr>
        <w:t xml:space="preserve"> (</w:t>
      </w:r>
      <w:r w:rsidRPr="0032317C">
        <w:rPr>
          <w:lang w:val="en-US"/>
        </w:rPr>
        <w:t>VCD</w:t>
      </w:r>
      <w:r w:rsidRPr="0032317C">
        <w:rPr>
          <w:lang w:val="el-GR"/>
        </w:rPr>
        <w:t xml:space="preserve">). Ένας βασικός στόχος είναι το νέο υποσύστημα </w:t>
      </w:r>
      <w:r w:rsidRPr="0032317C">
        <w:rPr>
          <w:lang w:val="en-US"/>
        </w:rPr>
        <w:t>ESPD</w:t>
      </w:r>
      <w:r w:rsidRPr="00277981">
        <w:rPr>
          <w:lang w:val="el-GR"/>
        </w:rPr>
        <w:t xml:space="preserve"> </w:t>
      </w:r>
      <w:r w:rsidRPr="0032317C">
        <w:rPr>
          <w:b/>
          <w:bCs/>
          <w:lang w:val="el-GR"/>
        </w:rPr>
        <w:t>να λειτουργήσει εν είδει οδηγού (</w:t>
      </w:r>
      <w:r w:rsidRPr="0032317C">
        <w:rPr>
          <w:b/>
          <w:bCs/>
          <w:lang w:val="en-US"/>
        </w:rPr>
        <w:t>wizard</w:t>
      </w:r>
      <w:r w:rsidRPr="0032317C">
        <w:rPr>
          <w:b/>
          <w:bCs/>
          <w:lang w:val="el-GR"/>
        </w:rPr>
        <w:t xml:space="preserve">) </w:t>
      </w:r>
      <w:r w:rsidRPr="0032317C">
        <w:rPr>
          <w:lang w:val="el-GR"/>
        </w:rPr>
        <w:t xml:space="preserve">όσον αφορά τον προσδιορισμό και τη συλλογή των αποδεικτικών στοιχείων </w:t>
      </w:r>
      <w:r w:rsidRPr="0032317C">
        <w:rPr>
          <w:lang w:val="el-GR"/>
        </w:rPr>
        <w:lastRenderedPageBreak/>
        <w:t>(</w:t>
      </w:r>
      <w:r w:rsidRPr="0032317C">
        <w:rPr>
          <w:lang w:val="en-US"/>
        </w:rPr>
        <w:t>evidences</w:t>
      </w:r>
      <w:r w:rsidRPr="0032317C">
        <w:rPr>
          <w:lang w:val="el-GR"/>
        </w:rPr>
        <w:t>) και ειδικότερα την συσχέτιση αυτών με τους με λόγους αποκλεισμού/κριτήρια επιλογής στο πλαίσιο μίας ηλεκτρονικής δημόσιας σύμβασης καθώς και ως σύστημα αυτόματου προσδιορισμού των προς υποβολή ή / και αξιολόγησης των υποβληθέντων δικαιολογητικών μειοδότη ή/και κατακύρωσης ή/και συμβασιοποίησης.</w:t>
      </w:r>
    </w:p>
    <w:p w14:paraId="327C1F81" w14:textId="77777777" w:rsidR="0032317C" w:rsidRPr="0032317C" w:rsidRDefault="0032317C" w:rsidP="0032317C">
      <w:pPr>
        <w:spacing w:after="60" w:line="312" w:lineRule="auto"/>
        <w:rPr>
          <w:lang w:val="el-GR"/>
        </w:rPr>
      </w:pPr>
      <w:r w:rsidRPr="0032317C">
        <w:rPr>
          <w:lang w:val="el-GR"/>
        </w:rPr>
        <w:t xml:space="preserve">Ειδικότερα και πρόσθετα στην  υπάρχουσα λειτουργικότητα του </w:t>
      </w:r>
      <w:r w:rsidRPr="0032317C">
        <w:rPr>
          <w:lang w:val="en-US"/>
        </w:rPr>
        <w:t>Promitheus</w:t>
      </w:r>
      <w:r w:rsidRPr="00277981">
        <w:rPr>
          <w:lang w:val="el-GR"/>
        </w:rPr>
        <w:t xml:space="preserve"> </w:t>
      </w:r>
      <w:r w:rsidRPr="0032317C">
        <w:rPr>
          <w:lang w:val="en-US"/>
        </w:rPr>
        <w:t>ESPDint</w:t>
      </w:r>
      <w:r w:rsidRPr="0032317C">
        <w:rPr>
          <w:lang w:val="el-GR"/>
        </w:rPr>
        <w:t>:</w:t>
      </w:r>
    </w:p>
    <w:p w14:paraId="021B5745" w14:textId="77777777" w:rsidR="0062481B" w:rsidRPr="00277981" w:rsidRDefault="0062481B" w:rsidP="00277981">
      <w:pPr>
        <w:rPr>
          <w:lang w:val="de-DE"/>
        </w:rPr>
      </w:pPr>
    </w:p>
    <w:p w14:paraId="20EA7BC2" w14:textId="6EE7F77C" w:rsidR="0032317C" w:rsidRPr="0062481B" w:rsidRDefault="0032317C" w:rsidP="00277981">
      <w:pPr>
        <w:pStyle w:val="aff"/>
        <w:numPr>
          <w:ilvl w:val="0"/>
          <w:numId w:val="159"/>
        </w:numPr>
        <w:rPr>
          <w:lang w:val="el-GR"/>
        </w:rPr>
      </w:pPr>
      <w:r w:rsidRPr="0062481B">
        <w:rPr>
          <w:lang w:val="el-GR"/>
        </w:rPr>
        <w:t>Θα πρέπει να γίνεται  αυθεντικοποίηση χρηστών, κατά προτίμηση μέσω της Διαδικτυακής Πύλης (</w:t>
      </w:r>
      <w:r w:rsidRPr="0062481B">
        <w:rPr>
          <w:lang w:val="en-US"/>
        </w:rPr>
        <w:t>SSO</w:t>
      </w:r>
      <w:r w:rsidRPr="0062481B">
        <w:rPr>
          <w:lang w:val="el-GR"/>
        </w:rPr>
        <w:t xml:space="preserve">) για τη χρήση των πρόσθετων ή/και επεκτάσεων λειτουργιών του υποσυστήματος, ήτοι </w:t>
      </w:r>
    </w:p>
    <w:p w14:paraId="5E9A8D61" w14:textId="77777777" w:rsidR="0032317C" w:rsidRPr="0032317C" w:rsidRDefault="0032317C" w:rsidP="0032317C">
      <w:pPr>
        <w:numPr>
          <w:ilvl w:val="1"/>
          <w:numId w:val="157"/>
        </w:numPr>
        <w:spacing w:after="60" w:line="312" w:lineRule="auto"/>
        <w:rPr>
          <w:lang w:val="el-GR"/>
        </w:rPr>
      </w:pPr>
      <w:r w:rsidRPr="0032317C">
        <w:rPr>
          <w:lang w:val="el-GR"/>
        </w:rPr>
        <w:t>χρήστες Αναθετουσών Αρχών μέσω Κωδικών Δημόσιας Διοίκησης ή/και Taxis Oauth ή/και eIDAS</w:t>
      </w:r>
    </w:p>
    <w:p w14:paraId="6A2E9C26" w14:textId="77777777" w:rsidR="0032317C" w:rsidRPr="0032317C" w:rsidRDefault="0032317C" w:rsidP="0032317C">
      <w:pPr>
        <w:numPr>
          <w:ilvl w:val="1"/>
          <w:numId w:val="157"/>
        </w:numPr>
        <w:spacing w:after="60" w:line="312" w:lineRule="auto"/>
        <w:rPr>
          <w:lang w:val="el-GR"/>
        </w:rPr>
      </w:pPr>
      <w:r w:rsidRPr="0032317C">
        <w:rPr>
          <w:lang w:val="el-GR"/>
        </w:rPr>
        <w:t>χρήστες Οικονομικών Φορέων μέσω Taxis Oauth ή/και eIDAS</w:t>
      </w:r>
    </w:p>
    <w:p w14:paraId="19295CD0" w14:textId="77777777" w:rsidR="0032317C" w:rsidRPr="0032317C" w:rsidRDefault="0032317C" w:rsidP="00277981">
      <w:pPr>
        <w:spacing w:after="60" w:line="312" w:lineRule="auto"/>
        <w:ind w:left="360"/>
        <w:rPr>
          <w:lang w:val="el-GR"/>
        </w:rPr>
      </w:pPr>
      <w:r w:rsidRPr="0032317C">
        <w:rPr>
          <w:lang w:val="el-GR"/>
        </w:rPr>
        <w:t xml:space="preserve">καθώς και ισχυρή αυθεντικοποίηση μέσω </w:t>
      </w:r>
      <w:r w:rsidRPr="0032317C">
        <w:rPr>
          <w:lang w:val="en-US"/>
        </w:rPr>
        <w:t>OTP</w:t>
      </w:r>
      <w:r w:rsidRPr="00277981">
        <w:rPr>
          <w:lang w:val="el-GR"/>
        </w:rPr>
        <w:t xml:space="preserve"> </w:t>
      </w:r>
      <w:r w:rsidRPr="0032317C">
        <w:rPr>
          <w:lang w:val="el-GR"/>
        </w:rPr>
        <w:t xml:space="preserve">προκειμένου να μην απαιτείται η εξαγωγή του </w:t>
      </w:r>
      <w:r w:rsidRPr="0032317C">
        <w:rPr>
          <w:lang w:val="en-US"/>
        </w:rPr>
        <w:t>eESPD</w:t>
      </w:r>
      <w:r w:rsidRPr="00277981">
        <w:rPr>
          <w:lang w:val="el-GR"/>
        </w:rPr>
        <w:t xml:space="preserve"> </w:t>
      </w:r>
      <w:r w:rsidRPr="0032317C">
        <w:rPr>
          <w:lang w:val="el-GR"/>
        </w:rPr>
        <w:t xml:space="preserve">ή/και του </w:t>
      </w:r>
      <w:r w:rsidRPr="0032317C">
        <w:rPr>
          <w:lang w:val="en-US"/>
        </w:rPr>
        <w:t>VCD</w:t>
      </w:r>
      <w:r w:rsidRPr="00277981">
        <w:rPr>
          <w:lang w:val="el-GR"/>
        </w:rPr>
        <w:t xml:space="preserve"> </w:t>
      </w:r>
      <w:r w:rsidRPr="0032317C">
        <w:rPr>
          <w:lang w:val="el-GR"/>
        </w:rPr>
        <w:t xml:space="preserve">σε μορφότυπο </w:t>
      </w:r>
      <w:r w:rsidRPr="0032317C">
        <w:rPr>
          <w:lang w:val="en-US"/>
        </w:rPr>
        <w:t>PDF</w:t>
      </w:r>
      <w:r w:rsidRPr="00277981">
        <w:rPr>
          <w:lang w:val="el-GR"/>
        </w:rPr>
        <w:t xml:space="preserve"> </w:t>
      </w:r>
      <w:r w:rsidRPr="0032317C">
        <w:rPr>
          <w:lang w:val="el-GR"/>
        </w:rPr>
        <w:t xml:space="preserve">και να μην απαιτείται να υπογράφονται αμφότερα ψηφιακά από τον χρήστη προκειμένου να υποβληθούν σε ηλεκτρονικές διαγωνιστικές διαδικασίες μέσω ΕΣΗΔΗΣ. Ενδέχεται να απαιτείται ηλεκτρονική σφραγίδα του ΟΠΣ ΕΣΗΔΗΣ ή του υποσυστήματος </w:t>
      </w:r>
      <w:r w:rsidRPr="0032317C">
        <w:rPr>
          <w:lang w:val="en-US"/>
        </w:rPr>
        <w:t>ESPD</w:t>
      </w:r>
      <w:r w:rsidRPr="0032317C">
        <w:rPr>
          <w:lang w:val="el-GR"/>
        </w:rPr>
        <w:t>/</w:t>
      </w:r>
      <w:r w:rsidRPr="0032317C">
        <w:rPr>
          <w:lang w:val="en-US"/>
        </w:rPr>
        <w:t>VCD</w:t>
      </w:r>
      <w:r w:rsidRPr="0032317C">
        <w:rPr>
          <w:lang w:val="el-GR"/>
        </w:rPr>
        <w:t>.</w:t>
      </w:r>
    </w:p>
    <w:p w14:paraId="62DA4677" w14:textId="77777777" w:rsidR="0032317C" w:rsidRPr="0032317C" w:rsidRDefault="0032317C" w:rsidP="0032317C">
      <w:pPr>
        <w:spacing w:after="60" w:line="312" w:lineRule="auto"/>
        <w:rPr>
          <w:lang w:val="el-GR"/>
        </w:rPr>
      </w:pPr>
    </w:p>
    <w:p w14:paraId="6ACE3831" w14:textId="77777777" w:rsidR="0032317C" w:rsidRPr="0032317C" w:rsidRDefault="0032317C" w:rsidP="0032317C">
      <w:pPr>
        <w:numPr>
          <w:ilvl w:val="0"/>
          <w:numId w:val="157"/>
        </w:numPr>
        <w:spacing w:after="60" w:line="312" w:lineRule="auto"/>
        <w:rPr>
          <w:lang w:val="el-GR"/>
        </w:rPr>
      </w:pPr>
      <w:r w:rsidRPr="0032317C">
        <w:rPr>
          <w:lang w:val="el-GR"/>
        </w:rPr>
        <w:t>Νέα λειτουργικότητα σύνταξης και διαχείρισης εκτεταμένου/αυτοτελούς ΕΕΕΣ (</w:t>
      </w:r>
      <w:r w:rsidRPr="0032317C">
        <w:rPr>
          <w:lang w:val="en-US"/>
        </w:rPr>
        <w:t>extended</w:t>
      </w:r>
      <w:r w:rsidRPr="0032317C">
        <w:rPr>
          <w:lang w:val="el-GR"/>
        </w:rPr>
        <w:t xml:space="preserve">  / </w:t>
      </w:r>
      <w:r w:rsidRPr="0032317C">
        <w:rPr>
          <w:lang w:val="en-US"/>
        </w:rPr>
        <w:t>self</w:t>
      </w:r>
      <w:r w:rsidRPr="0032317C">
        <w:rPr>
          <w:lang w:val="el-GR"/>
        </w:rPr>
        <w:t>-</w:t>
      </w:r>
      <w:r w:rsidRPr="0032317C">
        <w:rPr>
          <w:lang w:val="en-US"/>
        </w:rPr>
        <w:t>contained</w:t>
      </w:r>
      <w:r w:rsidRPr="00277981">
        <w:rPr>
          <w:lang w:val="el-GR"/>
        </w:rPr>
        <w:t xml:space="preserve"> </w:t>
      </w:r>
      <w:r w:rsidRPr="0032317C">
        <w:rPr>
          <w:lang w:val="en-US"/>
        </w:rPr>
        <w:t>ESPD</w:t>
      </w:r>
      <w:r w:rsidRPr="0032317C">
        <w:rPr>
          <w:lang w:val="el-GR"/>
        </w:rPr>
        <w:t xml:space="preserve">), το οποίο πέραν των λόγων αποκλεισμού και κριτηρίων επιλογής θα περιλαμβάνει και τις λεπτομέρειες/εξειδικεύσεις αυτών, οι οποίες έως τώρα περιλαμβάνονταν στο σώμα της διακήρυξης και όχι στο </w:t>
      </w:r>
      <w:r w:rsidRPr="0032317C">
        <w:rPr>
          <w:lang w:val="en-US"/>
        </w:rPr>
        <w:t>ESPD</w:t>
      </w:r>
      <w:r w:rsidRPr="0032317C">
        <w:rPr>
          <w:lang w:val="el-GR"/>
        </w:rPr>
        <w:t xml:space="preserve"> (π.χ. όσον αφορά το κριτήριο επιλογής «κύκλος εργασιών», να εξειδικεύεται ο αριθμός των ετών και το ύψος του κύκλου εργασιών εντός του </w:t>
      </w:r>
      <w:r w:rsidRPr="0032317C">
        <w:rPr>
          <w:lang w:val="en-US"/>
        </w:rPr>
        <w:t>ESPD</w:t>
      </w:r>
      <w:r w:rsidRPr="0032317C">
        <w:rPr>
          <w:lang w:val="el-GR"/>
        </w:rPr>
        <w:t>).</w:t>
      </w:r>
    </w:p>
    <w:p w14:paraId="044E9E66" w14:textId="77777777" w:rsidR="0032317C" w:rsidRPr="0032317C" w:rsidRDefault="0032317C" w:rsidP="0032317C">
      <w:pPr>
        <w:spacing w:after="60" w:line="312" w:lineRule="auto"/>
        <w:rPr>
          <w:lang w:val="el-GR"/>
        </w:rPr>
      </w:pPr>
    </w:p>
    <w:p w14:paraId="571F666D" w14:textId="77777777" w:rsidR="0032317C" w:rsidRPr="0032317C" w:rsidRDefault="0032317C" w:rsidP="0032317C">
      <w:pPr>
        <w:numPr>
          <w:ilvl w:val="0"/>
          <w:numId w:val="157"/>
        </w:numPr>
        <w:spacing w:after="60" w:line="312" w:lineRule="auto"/>
        <w:rPr>
          <w:lang w:val="el-GR"/>
        </w:rPr>
      </w:pPr>
      <w:r w:rsidRPr="0032317C">
        <w:rPr>
          <w:lang w:val="el-GR"/>
        </w:rPr>
        <w:t xml:space="preserve">Νέα λειτουργικότητα θα αποτελεί η σύνταξη και διαχείριση ενός </w:t>
      </w:r>
      <w:r w:rsidRPr="0032317C">
        <w:rPr>
          <w:lang w:val="en-US"/>
        </w:rPr>
        <w:t>data</w:t>
      </w:r>
      <w:r w:rsidRPr="00277981">
        <w:rPr>
          <w:lang w:val="el-GR"/>
        </w:rPr>
        <w:t xml:space="preserve"> </w:t>
      </w:r>
      <w:r w:rsidRPr="0032317C">
        <w:rPr>
          <w:lang w:val="en-US"/>
        </w:rPr>
        <w:t>artefact</w:t>
      </w:r>
      <w:r w:rsidRPr="00277981">
        <w:rPr>
          <w:lang w:val="el-GR"/>
        </w:rPr>
        <w:t xml:space="preserve"> </w:t>
      </w:r>
      <w:r w:rsidRPr="0032317C">
        <w:rPr>
          <w:lang w:val="el-GR"/>
        </w:rPr>
        <w:t xml:space="preserve">ονόματι </w:t>
      </w:r>
      <w:r w:rsidRPr="0032317C">
        <w:rPr>
          <w:lang w:val="en-US"/>
        </w:rPr>
        <w:t>Virtual</w:t>
      </w:r>
      <w:r w:rsidRPr="00277981">
        <w:rPr>
          <w:lang w:val="el-GR"/>
        </w:rPr>
        <w:t xml:space="preserve"> </w:t>
      </w:r>
      <w:r w:rsidRPr="0032317C">
        <w:rPr>
          <w:lang w:val="en-US"/>
        </w:rPr>
        <w:t>Company</w:t>
      </w:r>
      <w:r w:rsidRPr="00277981">
        <w:rPr>
          <w:lang w:val="el-GR"/>
        </w:rPr>
        <w:t xml:space="preserve"> </w:t>
      </w:r>
      <w:r w:rsidRPr="0032317C">
        <w:rPr>
          <w:lang w:val="en-US"/>
        </w:rPr>
        <w:t>Dossier</w:t>
      </w:r>
      <w:r w:rsidRPr="0032317C">
        <w:rPr>
          <w:lang w:val="el-GR"/>
        </w:rPr>
        <w:t xml:space="preserve"> (</w:t>
      </w:r>
      <w:r w:rsidRPr="0032317C">
        <w:rPr>
          <w:lang w:val="de-DE"/>
        </w:rPr>
        <w:t>VCD</w:t>
      </w:r>
      <w:r w:rsidRPr="0032317C">
        <w:rPr>
          <w:lang w:val="el-GR"/>
        </w:rPr>
        <w:t xml:space="preserve">), το οποίο ουσιαστικά θα βασίζεται στη δομή του </w:t>
      </w:r>
      <w:r w:rsidRPr="0032317C">
        <w:rPr>
          <w:lang w:val="en-US"/>
        </w:rPr>
        <w:t>ESPD</w:t>
      </w:r>
      <w:r w:rsidRPr="0032317C">
        <w:rPr>
          <w:lang w:val="el-GR"/>
        </w:rPr>
        <w:t xml:space="preserve"> (</w:t>
      </w:r>
      <w:r w:rsidRPr="0032317C">
        <w:rPr>
          <w:lang w:val="de-DE"/>
        </w:rPr>
        <w:t>XML</w:t>
      </w:r>
      <w:r w:rsidRPr="00277981">
        <w:rPr>
          <w:lang w:val="el-GR"/>
        </w:rPr>
        <w:t xml:space="preserve"> </w:t>
      </w:r>
      <w:r w:rsidRPr="0032317C">
        <w:rPr>
          <w:lang w:val="de-DE"/>
        </w:rPr>
        <w:t>EDM</w:t>
      </w:r>
      <w:r w:rsidRPr="0032317C">
        <w:rPr>
          <w:lang w:val="el-GR"/>
        </w:rPr>
        <w:t xml:space="preserve">). Για κάθε στοιχείο της δομής </w:t>
      </w:r>
      <w:r w:rsidRPr="0032317C">
        <w:rPr>
          <w:lang w:val="en-US"/>
        </w:rPr>
        <w:t>ESPD</w:t>
      </w:r>
      <w:r w:rsidRPr="0032317C">
        <w:rPr>
          <w:lang w:val="el-GR"/>
        </w:rPr>
        <w:t xml:space="preserve"> (</w:t>
      </w:r>
      <w:r w:rsidRPr="0032317C">
        <w:rPr>
          <w:lang w:val="en-US"/>
        </w:rPr>
        <w:t>CA</w:t>
      </w:r>
      <w:r w:rsidRPr="0032317C">
        <w:rPr>
          <w:lang w:val="el-GR"/>
        </w:rPr>
        <w:t>/</w:t>
      </w:r>
      <w:r w:rsidRPr="0032317C">
        <w:rPr>
          <w:lang w:val="en-US"/>
        </w:rPr>
        <w:t>EO</w:t>
      </w:r>
      <w:r w:rsidRPr="00277981">
        <w:rPr>
          <w:lang w:val="el-GR"/>
        </w:rPr>
        <w:t xml:space="preserve"> </w:t>
      </w:r>
      <w:r w:rsidRPr="0032317C">
        <w:rPr>
          <w:lang w:val="en-US"/>
        </w:rPr>
        <w:t>metadata</w:t>
      </w:r>
      <w:r w:rsidRPr="0032317C">
        <w:rPr>
          <w:lang w:val="el-GR"/>
        </w:rPr>
        <w:t xml:space="preserve">, </w:t>
      </w:r>
      <w:r w:rsidRPr="0032317C">
        <w:rPr>
          <w:lang w:val="en-US"/>
        </w:rPr>
        <w:t>exclusion</w:t>
      </w:r>
      <w:r w:rsidRPr="00277981">
        <w:rPr>
          <w:lang w:val="el-GR"/>
        </w:rPr>
        <w:t xml:space="preserve"> </w:t>
      </w:r>
      <w:r w:rsidRPr="0032317C">
        <w:rPr>
          <w:lang w:val="en-US"/>
        </w:rPr>
        <w:t>grounds</w:t>
      </w:r>
      <w:r w:rsidRPr="0032317C">
        <w:rPr>
          <w:lang w:val="el-GR"/>
        </w:rPr>
        <w:t xml:space="preserve">, </w:t>
      </w:r>
      <w:r w:rsidRPr="0032317C">
        <w:rPr>
          <w:lang w:val="en-US"/>
        </w:rPr>
        <w:t>selection</w:t>
      </w:r>
      <w:r w:rsidRPr="00277981">
        <w:rPr>
          <w:lang w:val="el-GR"/>
        </w:rPr>
        <w:t xml:space="preserve"> </w:t>
      </w:r>
      <w:r w:rsidRPr="0032317C">
        <w:rPr>
          <w:lang w:val="en-US"/>
        </w:rPr>
        <w:t>criteria</w:t>
      </w:r>
      <w:r w:rsidRPr="0032317C">
        <w:rPr>
          <w:lang w:val="el-GR"/>
        </w:rPr>
        <w:t>) θα «επισυνάπτεται» η πληροφορία ή/και το έγγραφο που απαιτείται ως αντίστοιχο αποδεικτικό μέσο (</w:t>
      </w:r>
      <w:r w:rsidRPr="0032317C">
        <w:rPr>
          <w:lang w:val="en-US"/>
        </w:rPr>
        <w:t>evidence</w:t>
      </w:r>
      <w:r w:rsidRPr="0032317C">
        <w:rPr>
          <w:lang w:val="el-GR"/>
        </w:rPr>
        <w:t>) με τον εξής τρόπο:</w:t>
      </w:r>
    </w:p>
    <w:p w14:paraId="6AA9465A" w14:textId="77777777" w:rsidR="0032317C" w:rsidRPr="0032317C" w:rsidRDefault="0032317C" w:rsidP="0032317C">
      <w:pPr>
        <w:numPr>
          <w:ilvl w:val="1"/>
          <w:numId w:val="157"/>
        </w:numPr>
        <w:spacing w:after="60" w:line="312" w:lineRule="auto"/>
        <w:rPr>
          <w:lang w:val="el-GR"/>
        </w:rPr>
      </w:pPr>
      <w:r w:rsidRPr="0032317C">
        <w:rPr>
          <w:lang w:val="el-GR"/>
        </w:rPr>
        <w:t xml:space="preserve">Μεταβατικά έως την παροχή του σχετικού αποδεικτικού στοιχείου με ηλεκτρονικά μέσα, </w:t>
      </w:r>
      <w:r w:rsidRPr="0032317C">
        <w:rPr>
          <w:b/>
          <w:bCs/>
          <w:lang w:val="el-GR"/>
        </w:rPr>
        <w:t>με επισύναψη εγγράφου από τον χρήστη</w:t>
      </w:r>
    </w:p>
    <w:p w14:paraId="7AFCD3F7" w14:textId="77777777" w:rsidR="0032317C" w:rsidRPr="0032317C" w:rsidRDefault="0032317C" w:rsidP="0032317C">
      <w:pPr>
        <w:numPr>
          <w:ilvl w:val="1"/>
          <w:numId w:val="157"/>
        </w:numPr>
        <w:spacing w:after="60" w:line="312" w:lineRule="auto"/>
        <w:rPr>
          <w:lang w:val="el-GR"/>
        </w:rPr>
      </w:pPr>
      <w:r w:rsidRPr="0032317C">
        <w:rPr>
          <w:lang w:val="el-GR"/>
        </w:rPr>
        <w:t>Μεταβατικά με</w:t>
      </w:r>
      <w:r w:rsidRPr="0032317C">
        <w:rPr>
          <w:b/>
          <w:bCs/>
          <w:lang w:val="el-GR"/>
        </w:rPr>
        <w:t xml:space="preserve"> αυτοματοποιημένη επισύναψη του εγγράφου ή/και της πληροφορίας </w:t>
      </w:r>
      <w:r w:rsidRPr="0032317C">
        <w:rPr>
          <w:lang w:val="el-GR"/>
        </w:rPr>
        <w:t>μέσω ηλεκτρονικής υπηρεσίας (</w:t>
      </w:r>
      <w:r w:rsidRPr="0032317C">
        <w:rPr>
          <w:lang w:val="en-US"/>
        </w:rPr>
        <w:t>eService</w:t>
      </w:r>
      <w:r w:rsidRPr="0032317C">
        <w:rPr>
          <w:lang w:val="el-GR"/>
        </w:rPr>
        <w:t>), είτε από το σύστημα του φορέα εκδότη (</w:t>
      </w:r>
      <w:r w:rsidRPr="0032317C">
        <w:rPr>
          <w:lang w:val="en-US"/>
        </w:rPr>
        <w:t>base</w:t>
      </w:r>
      <w:r w:rsidRPr="00277981">
        <w:rPr>
          <w:lang w:val="el-GR"/>
        </w:rPr>
        <w:t xml:space="preserve"> </w:t>
      </w:r>
      <w:r w:rsidRPr="0032317C">
        <w:rPr>
          <w:lang w:val="en-US"/>
        </w:rPr>
        <w:t>registry</w:t>
      </w:r>
      <w:r w:rsidRPr="0032317C">
        <w:rPr>
          <w:lang w:val="el-GR"/>
        </w:rPr>
        <w:t>) του εγγράφου ή από μητρώο/κατάλογο ή/και αποθετήριο/θυρίδα Οικονομικών Φορέων (</w:t>
      </w:r>
      <w:r w:rsidRPr="0032317C">
        <w:rPr>
          <w:lang w:val="en-US"/>
        </w:rPr>
        <w:t>registry</w:t>
      </w:r>
      <w:r w:rsidRPr="0032317C">
        <w:rPr>
          <w:lang w:val="el-GR"/>
        </w:rPr>
        <w:t>) που εκδίδει σχετικό έγγραφο/βεβαίωση.</w:t>
      </w:r>
    </w:p>
    <w:p w14:paraId="505CB2CD" w14:textId="77777777" w:rsidR="0032317C" w:rsidRPr="0032317C" w:rsidRDefault="0032317C" w:rsidP="0032317C">
      <w:pPr>
        <w:numPr>
          <w:ilvl w:val="1"/>
          <w:numId w:val="157"/>
        </w:numPr>
        <w:spacing w:after="60" w:line="312" w:lineRule="auto"/>
        <w:rPr>
          <w:lang w:val="el-GR"/>
        </w:rPr>
      </w:pPr>
      <w:r w:rsidRPr="0032317C">
        <w:rPr>
          <w:b/>
          <w:bCs/>
          <w:lang w:val="el-GR"/>
        </w:rPr>
        <w:lastRenderedPageBreak/>
        <w:t>Με αυτοματοποιημένη επισύναψη της πληροφορίας του αποδεικτικού μέσου (</w:t>
      </w:r>
      <w:r w:rsidRPr="0032317C">
        <w:rPr>
          <w:b/>
          <w:bCs/>
          <w:lang w:val="en-US"/>
        </w:rPr>
        <w:t>evidence</w:t>
      </w:r>
      <w:r w:rsidRPr="0032317C">
        <w:rPr>
          <w:b/>
          <w:bCs/>
          <w:lang w:val="el-GR"/>
        </w:rPr>
        <w:t>) μέσω ηλεκτρονικής υπηρεσίας (</w:t>
      </w:r>
      <w:r w:rsidRPr="0032317C">
        <w:rPr>
          <w:b/>
          <w:bCs/>
          <w:lang w:val="en-US"/>
        </w:rPr>
        <w:t>eService</w:t>
      </w:r>
      <w:r w:rsidRPr="0032317C">
        <w:rPr>
          <w:b/>
          <w:bCs/>
          <w:lang w:val="el-GR"/>
        </w:rPr>
        <w:t>) στο πλαίσιο της εφαρμογής του Κανονισμού της ΕΕ για την Ενιαία Ψηφιακή Πύλη (</w:t>
      </w:r>
      <w:r w:rsidRPr="0032317C">
        <w:rPr>
          <w:b/>
          <w:bCs/>
          <w:lang w:val="en-US"/>
        </w:rPr>
        <w:t>SDGR</w:t>
      </w:r>
      <w:r w:rsidRPr="0032317C">
        <w:rPr>
          <w:b/>
          <w:bCs/>
          <w:lang w:val="el-GR"/>
        </w:rPr>
        <w:t>) και σύμφωνα με την σχετική αρχιτεκτονική (αυθεντικοποίηση μέσω eIDAS, μεταφορά πληροφορίας μέσω eDelivery, κατάλογος δυναμικής αναζήτησης/συσχέτισης ηλεκτρονικής υπηρεσίας με τα ζητούμενα στοιχεία, κατάλογος σημασιολογίας/μοντέλου δεδομένων της πληροφορίας, κατάλογος authorization πρόσβασης στα στοιχεία, Once Only Principle όσον αφορά την πρόσβαση ή/και αποθήκευση της πληροφορίας).</w:t>
      </w:r>
    </w:p>
    <w:p w14:paraId="0F4436EC" w14:textId="77777777" w:rsidR="0032317C" w:rsidRPr="0032317C" w:rsidRDefault="0032317C" w:rsidP="0032317C">
      <w:pPr>
        <w:numPr>
          <w:ilvl w:val="0"/>
          <w:numId w:val="157"/>
        </w:numPr>
        <w:spacing w:after="60" w:line="312" w:lineRule="auto"/>
        <w:rPr>
          <w:lang w:val="el-GR"/>
        </w:rPr>
      </w:pPr>
      <w:r w:rsidRPr="0032317C">
        <w:rPr>
          <w:lang w:val="el-GR"/>
        </w:rPr>
        <w:t xml:space="preserve">Το </w:t>
      </w:r>
      <w:r w:rsidRPr="0032317C">
        <w:rPr>
          <w:lang w:val="en-US"/>
        </w:rPr>
        <w:t>VCD</w:t>
      </w:r>
      <w:r w:rsidRPr="00277981">
        <w:rPr>
          <w:lang w:val="el-GR"/>
        </w:rPr>
        <w:t xml:space="preserve"> </w:t>
      </w:r>
      <w:r w:rsidRPr="0032317C">
        <w:rPr>
          <w:lang w:val="el-GR"/>
        </w:rPr>
        <w:t>θα υποβάλλεται στον ηλεκτρονικό διαγωνισμό εν είδει υποβολής δικαιολογητικών μειοδότη/κατακύρωσης/συμβασιοποίησης.</w:t>
      </w:r>
    </w:p>
    <w:p w14:paraId="46FBA40C" w14:textId="77777777" w:rsidR="0032317C" w:rsidRPr="0032317C" w:rsidRDefault="0032317C" w:rsidP="0032317C">
      <w:pPr>
        <w:numPr>
          <w:ilvl w:val="0"/>
          <w:numId w:val="157"/>
        </w:numPr>
        <w:spacing w:after="60" w:line="312" w:lineRule="auto"/>
        <w:rPr>
          <w:lang w:val="el-GR"/>
        </w:rPr>
      </w:pPr>
      <w:r w:rsidRPr="0032317C">
        <w:rPr>
          <w:lang w:val="el-GR"/>
        </w:rPr>
        <w:t xml:space="preserve">Το </w:t>
      </w:r>
      <w:r w:rsidRPr="0032317C">
        <w:rPr>
          <w:lang w:val="de-DE"/>
        </w:rPr>
        <w:t>VCD</w:t>
      </w:r>
      <w:r w:rsidRPr="00277981">
        <w:rPr>
          <w:lang w:val="el-GR"/>
        </w:rPr>
        <w:t xml:space="preserve"> </w:t>
      </w:r>
      <w:r w:rsidRPr="0032317C">
        <w:rPr>
          <w:lang w:val="el-GR"/>
        </w:rPr>
        <w:t xml:space="preserve">θα αναδεικνύει συστημικά και οπτικά (φανάρι: κόκκινο, πορτοκαλί, πράσινο) την κατάσταση συμπλήρωσης ή/και εγκυρότητας των αποδεικτικών στοιχείων, στο σύνολο του και για κάθε έναν από  τα μεταδεδομένα/τους λόγους  αποκλεισμού/τα κριτήρια επιλογής χωριστά. Μεταβατικά και μέχρι την πλήρη εφαρμογή των </w:t>
      </w:r>
      <w:r w:rsidRPr="0032317C">
        <w:rPr>
          <w:lang w:val="en-US"/>
        </w:rPr>
        <w:t>eServices</w:t>
      </w:r>
      <w:r w:rsidRPr="00277981">
        <w:rPr>
          <w:lang w:val="el-GR"/>
        </w:rPr>
        <w:t xml:space="preserve"> </w:t>
      </w:r>
      <w:r w:rsidRPr="0032317C">
        <w:rPr>
          <w:lang w:val="el-GR"/>
        </w:rPr>
        <w:t xml:space="preserve">στο πλαίσιο του </w:t>
      </w:r>
      <w:r w:rsidRPr="0032317C">
        <w:rPr>
          <w:lang w:val="en-US"/>
        </w:rPr>
        <w:t>SDGR</w:t>
      </w:r>
      <w:r w:rsidRPr="0032317C">
        <w:rPr>
          <w:lang w:val="el-GR"/>
        </w:rPr>
        <w:t>, ειδικά η κατάσταση εγκυρότητας των αποδεικτικών στοιχείων θα μπορεί να μεταβάλλεται με ενέργειες του χρήστη της Αναθέτουσας Αρχής.</w:t>
      </w:r>
    </w:p>
    <w:p w14:paraId="3ED12F8F" w14:textId="77777777" w:rsidR="0032317C" w:rsidRPr="0032317C" w:rsidRDefault="0032317C" w:rsidP="0032317C">
      <w:pPr>
        <w:numPr>
          <w:ilvl w:val="0"/>
          <w:numId w:val="157"/>
        </w:numPr>
        <w:spacing w:after="60" w:line="312" w:lineRule="auto"/>
        <w:rPr>
          <w:lang w:val="el-GR"/>
        </w:rPr>
      </w:pPr>
      <w:r w:rsidRPr="0032317C">
        <w:rPr>
          <w:lang w:val="el-GR"/>
        </w:rPr>
        <w:t xml:space="preserve">Το πλέον πρόσφατο </w:t>
      </w:r>
      <w:r w:rsidRPr="0032317C">
        <w:rPr>
          <w:lang w:val="en-US"/>
        </w:rPr>
        <w:t>VCD</w:t>
      </w:r>
      <w:r w:rsidRPr="00277981">
        <w:rPr>
          <w:lang w:val="el-GR"/>
        </w:rPr>
        <w:t xml:space="preserve"> </w:t>
      </w:r>
      <w:r w:rsidRPr="0032317C">
        <w:rPr>
          <w:lang w:val="el-GR"/>
        </w:rPr>
        <w:t>θα αποθηκεύεται και θα είναι διαθέσιμο στο χρήστη του Οικονομικού Φορέα όσον αφορά τη διαχείριση του.</w:t>
      </w:r>
    </w:p>
    <w:p w14:paraId="7A1A5A8F" w14:textId="77777777" w:rsidR="0032317C" w:rsidRPr="0032317C" w:rsidRDefault="0032317C" w:rsidP="0032317C">
      <w:pPr>
        <w:numPr>
          <w:ilvl w:val="0"/>
          <w:numId w:val="157"/>
        </w:numPr>
        <w:spacing w:after="60" w:line="312" w:lineRule="auto"/>
        <w:rPr>
          <w:lang w:val="el-GR"/>
        </w:rPr>
      </w:pPr>
      <w:r w:rsidRPr="0032317C">
        <w:rPr>
          <w:lang w:val="el-GR"/>
        </w:rPr>
        <w:t xml:space="preserve">Η επανυποβολή ή η συμπλήρωση αποδεικτικού στοιχείου κατ’ απαίτηση της Αναθέτουσας Αρχής σύμφωνα με το θεσμικό πλαίσιο, θα πραγματοποιείται μέσω της επικαιροποίησης του ήδη υποβληθέντος </w:t>
      </w:r>
      <w:r w:rsidRPr="0032317C">
        <w:rPr>
          <w:lang w:val="en-US"/>
        </w:rPr>
        <w:t>VCD</w:t>
      </w:r>
      <w:r w:rsidRPr="0032317C">
        <w:rPr>
          <w:lang w:val="el-GR"/>
        </w:rPr>
        <w:t>, η οποία μεταβολή του και θα καταγράφεται ως πληροφορία.</w:t>
      </w:r>
    </w:p>
    <w:p w14:paraId="60112971" w14:textId="77777777" w:rsidR="0032317C" w:rsidRPr="0032317C" w:rsidRDefault="0032317C" w:rsidP="0032317C">
      <w:pPr>
        <w:numPr>
          <w:ilvl w:val="0"/>
          <w:numId w:val="157"/>
        </w:numPr>
        <w:spacing w:after="60" w:line="312" w:lineRule="auto"/>
        <w:rPr>
          <w:lang w:val="el-GR"/>
        </w:rPr>
      </w:pPr>
      <w:r w:rsidRPr="0032317C">
        <w:rPr>
          <w:lang w:val="el-GR"/>
        </w:rPr>
        <w:t>Κατά περίπτωση, ένα αποδεικτικό στοιχείο δύναται να αφορά περισσότερους λόγους αποκλεισμού ή περισσότερα κριτήρια επιλογής, και αντίστροφα κατά περίπτωση για έναν λόγο αποκλεισμού ή ένα κριτήριο επιλογής δύναται να απαιτούνται περισσότερα του ενός αποδεικτικά στοιχεία.</w:t>
      </w:r>
    </w:p>
    <w:p w14:paraId="2D2CBF9F" w14:textId="77777777" w:rsidR="0032317C" w:rsidRDefault="0032317C" w:rsidP="008733BB">
      <w:pPr>
        <w:spacing w:after="60" w:line="312" w:lineRule="auto"/>
        <w:rPr>
          <w:lang w:val="el-GR"/>
        </w:rPr>
      </w:pPr>
    </w:p>
    <w:p w14:paraId="39D85BBE" w14:textId="50C72137" w:rsidR="0023284B" w:rsidRPr="009C52AB" w:rsidRDefault="00090E00" w:rsidP="00F373CF">
      <w:pPr>
        <w:pStyle w:val="30"/>
        <w:numPr>
          <w:ilvl w:val="2"/>
          <w:numId w:val="63"/>
        </w:numPr>
        <w:spacing w:line="276" w:lineRule="auto"/>
        <w:rPr>
          <w:rFonts w:cs="Tahoma"/>
          <w:szCs w:val="22"/>
          <w:lang w:val="el-GR"/>
        </w:rPr>
      </w:pPr>
      <w:bookmarkStart w:id="701" w:name="_Toc126067481"/>
      <w:bookmarkStart w:id="702" w:name="_Toc126067482"/>
      <w:bookmarkEnd w:id="701"/>
      <w:bookmarkEnd w:id="702"/>
      <w:r w:rsidRPr="009C52AB">
        <w:rPr>
          <w:rFonts w:cs="Tahoma"/>
          <w:szCs w:val="22"/>
          <w:lang w:val="el-GR"/>
        </w:rPr>
        <w:t xml:space="preserve"> </w:t>
      </w:r>
      <w:bookmarkStart w:id="703" w:name="_Toc121404654"/>
      <w:bookmarkStart w:id="704" w:name="_Toc126069001"/>
      <w:r w:rsidR="0023284B" w:rsidRPr="009C52AB">
        <w:rPr>
          <w:rFonts w:cs="Tahoma"/>
          <w:szCs w:val="22"/>
          <w:lang w:val="el-GR"/>
        </w:rPr>
        <w:t>Αρχείο συμμετοχών σε διαπραγματεύσεις</w:t>
      </w:r>
      <w:bookmarkEnd w:id="703"/>
      <w:bookmarkEnd w:id="704"/>
      <w:r w:rsidR="0023284B" w:rsidRPr="009C52AB">
        <w:rPr>
          <w:rFonts w:cs="Tahoma"/>
          <w:szCs w:val="22"/>
          <w:lang w:val="el-GR"/>
        </w:rPr>
        <w:t xml:space="preserve"> </w:t>
      </w:r>
    </w:p>
    <w:p w14:paraId="0252223C" w14:textId="4DB3B66F" w:rsidR="00090E00" w:rsidRDefault="00090E00" w:rsidP="008733BB">
      <w:pPr>
        <w:spacing w:after="60" w:line="312" w:lineRule="auto"/>
        <w:rPr>
          <w:lang w:val="el-GR"/>
        </w:rPr>
      </w:pPr>
      <w:r>
        <w:rPr>
          <w:lang w:val="el-GR"/>
        </w:rPr>
        <w:t xml:space="preserve">Το υποσύστημα </w:t>
      </w:r>
      <w:r w:rsidRPr="004C1FD9">
        <w:rPr>
          <w:lang w:val="el-GR"/>
        </w:rPr>
        <w:t xml:space="preserve">διαχείρισης </w:t>
      </w:r>
      <w:r w:rsidRPr="002B25F6">
        <w:rPr>
          <w:lang w:val="el-GR"/>
        </w:rPr>
        <w:t>μητρώου προμηθευτών</w:t>
      </w:r>
      <w:r w:rsidRPr="004C1FD9">
        <w:rPr>
          <w:lang w:val="el-GR"/>
        </w:rPr>
        <w:t xml:space="preserve"> απαιτείται</w:t>
      </w:r>
      <w:r>
        <w:rPr>
          <w:lang w:val="el-GR"/>
        </w:rPr>
        <w:t xml:space="preserve"> να περιλαμβάνει στοιχεία σχετικά με τις συμμετοχές οικονομικών φορέων σε διαπραγματεύσεις</w:t>
      </w:r>
      <w:r w:rsidR="00BD506A">
        <w:rPr>
          <w:lang w:val="el-GR"/>
        </w:rPr>
        <w:t xml:space="preserve"> </w:t>
      </w:r>
      <w:r w:rsidR="00BD506A" w:rsidRPr="00BD506A">
        <w:rPr>
          <w:lang w:val="el-GR"/>
        </w:rPr>
        <w:t>(</w:t>
      </w:r>
      <w:r w:rsidR="00BD506A">
        <w:rPr>
          <w:lang w:val="en-US"/>
        </w:rPr>
        <w:t>negotiations</w:t>
      </w:r>
      <w:r w:rsidR="003D0F41">
        <w:rPr>
          <w:lang w:val="el-GR"/>
        </w:rPr>
        <w:t>)</w:t>
      </w:r>
      <w:r w:rsidR="00BD506A" w:rsidRPr="00BD506A">
        <w:rPr>
          <w:lang w:val="el-GR"/>
        </w:rPr>
        <w:t xml:space="preserve">, </w:t>
      </w:r>
      <w:r w:rsidR="00BD506A">
        <w:rPr>
          <w:lang w:val="el-GR"/>
        </w:rPr>
        <w:t>διαγωνισμούς, διαπραγματεύσεις χωρίς δημοσιοποίηση, διαδικασίες προεπιλογής, συμφωνίες πλαίσιο κ.α</w:t>
      </w:r>
      <w:r w:rsidR="00BD506A" w:rsidRPr="00BD506A">
        <w:rPr>
          <w:lang w:val="el-GR"/>
        </w:rPr>
        <w:t>)</w:t>
      </w:r>
      <w:r w:rsidR="008733BB">
        <w:rPr>
          <w:lang w:val="el-GR"/>
        </w:rPr>
        <w:t>.</w:t>
      </w:r>
    </w:p>
    <w:p w14:paraId="6B24E5AE" w14:textId="77777777" w:rsidR="008733BB" w:rsidRPr="00BD506A" w:rsidRDefault="008733BB" w:rsidP="00090E00">
      <w:pPr>
        <w:rPr>
          <w:lang w:val="el-GR"/>
        </w:rPr>
      </w:pPr>
    </w:p>
    <w:p w14:paraId="3C44520E" w14:textId="6410D1E9" w:rsidR="0023284B" w:rsidRPr="009C52AB" w:rsidRDefault="00D1185E"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05" w:name="_Toc121404655"/>
      <w:bookmarkStart w:id="706" w:name="_Toc126069002"/>
      <w:r w:rsidR="0023284B" w:rsidRPr="009C52AB">
        <w:rPr>
          <w:rFonts w:cs="Tahoma"/>
          <w:szCs w:val="22"/>
          <w:lang w:val="el-GR"/>
        </w:rPr>
        <w:t xml:space="preserve">Αρχείο αναδόχων </w:t>
      </w:r>
      <w:r w:rsidR="00BD506A" w:rsidRPr="009C52AB">
        <w:rPr>
          <w:rFonts w:cs="Tahoma"/>
          <w:szCs w:val="22"/>
          <w:lang w:val="el-GR"/>
        </w:rPr>
        <w:t>-</w:t>
      </w:r>
      <w:r w:rsidR="0023284B" w:rsidRPr="009C52AB">
        <w:rPr>
          <w:rFonts w:cs="Tahoma"/>
          <w:szCs w:val="22"/>
          <w:lang w:val="el-GR"/>
        </w:rPr>
        <w:t xml:space="preserve"> ιστορικό εκτέλεσης συμβάσεων</w:t>
      </w:r>
      <w:bookmarkEnd w:id="705"/>
      <w:bookmarkEnd w:id="706"/>
    </w:p>
    <w:p w14:paraId="29423D0B" w14:textId="1692519A" w:rsidR="00BD506A" w:rsidRDefault="00BD506A" w:rsidP="008733BB">
      <w:pPr>
        <w:spacing w:after="60" w:line="312" w:lineRule="auto"/>
        <w:rPr>
          <w:lang w:val="el-GR"/>
        </w:rPr>
      </w:pPr>
      <w:r>
        <w:rPr>
          <w:lang w:val="el-GR"/>
        </w:rPr>
        <w:t xml:space="preserve">Στο υποσύστημα διαχείρισης μητρώου προμηθευτών απαιτείται να περιλαμβάνονται συγκεντρωτικά στοιχεία για τις συμβάσεις προμηθειών στις οποίες συμμετέχουν (και </w:t>
      </w:r>
      <w:r w:rsidR="00EF3C2E">
        <w:rPr>
          <w:lang w:val="el-GR"/>
        </w:rPr>
        <w:t>συμμετείχαν</w:t>
      </w:r>
      <w:r>
        <w:rPr>
          <w:lang w:val="el-GR"/>
        </w:rPr>
        <w:t>) οικονομικοί φορείς</w:t>
      </w:r>
      <w:r w:rsidR="003D0F41">
        <w:rPr>
          <w:lang w:val="el-GR"/>
        </w:rPr>
        <w:t>,</w:t>
      </w:r>
      <w:r>
        <w:rPr>
          <w:lang w:val="el-GR"/>
        </w:rPr>
        <w:t xml:space="preserve"> στο πλαίσιο οιουδήποτε νομικού σχήματος δηλ. είτε ως μοναδικοί αντισυμβαλλόμενοι είτε ως μέλη ένωσης ή </w:t>
      </w:r>
      <w:r>
        <w:rPr>
          <w:lang w:val="en-US"/>
        </w:rPr>
        <w:t>consortium</w:t>
      </w:r>
      <w:r w:rsidR="003D0F41">
        <w:rPr>
          <w:lang w:val="el-GR"/>
        </w:rPr>
        <w:t>,</w:t>
      </w:r>
      <w:r w:rsidRPr="00BD506A">
        <w:rPr>
          <w:lang w:val="el-GR"/>
        </w:rPr>
        <w:t xml:space="preserve"> </w:t>
      </w:r>
      <w:r>
        <w:rPr>
          <w:lang w:val="el-GR"/>
        </w:rPr>
        <w:t xml:space="preserve">είτε ως υπεργολάβοι αναδόχων που αναφέρονται στην σύμβαση. </w:t>
      </w:r>
      <w:r>
        <w:rPr>
          <w:lang w:val="el-GR"/>
        </w:rPr>
        <w:lastRenderedPageBreak/>
        <w:t xml:space="preserve">Επίσης πρέπει να περιλαμβάνονται και στοιχεία σχετικά με την </w:t>
      </w:r>
      <w:r w:rsidR="00D1185E">
        <w:rPr>
          <w:lang w:val="el-GR"/>
        </w:rPr>
        <w:t>εξέλιξη των συμβάσεων στις οποίες συμμετέχουν (ή συμμετείχαν στο παρελθόν).</w:t>
      </w:r>
    </w:p>
    <w:p w14:paraId="7CB45C80" w14:textId="4E3CC9DB" w:rsidR="00D1185E" w:rsidRDefault="00D1185E" w:rsidP="008733BB">
      <w:pPr>
        <w:spacing w:after="60" w:line="312" w:lineRule="auto"/>
        <w:rPr>
          <w:lang w:val="el-GR"/>
        </w:rPr>
      </w:pPr>
      <w:r>
        <w:rPr>
          <w:lang w:val="el-GR"/>
        </w:rPr>
        <w:t xml:space="preserve">Τα αρχεία συμμετοχών σε διαπραγματεύσεις και </w:t>
      </w:r>
      <w:r w:rsidR="003D0F41">
        <w:rPr>
          <w:lang w:val="el-GR"/>
        </w:rPr>
        <w:t xml:space="preserve">τα στοιχεία </w:t>
      </w:r>
      <w:r>
        <w:rPr>
          <w:lang w:val="el-GR"/>
        </w:rPr>
        <w:t>αναδόχων</w:t>
      </w:r>
      <w:r w:rsidR="003D0F41">
        <w:rPr>
          <w:lang w:val="el-GR"/>
        </w:rPr>
        <w:t>,</w:t>
      </w:r>
      <w:r>
        <w:rPr>
          <w:lang w:val="el-GR"/>
        </w:rPr>
        <w:t xml:space="preserve"> είναι δυνατόν να παράγονται με κατάλληλη άντληση δεδομένων άλλων υποσυστημάτων του συστήματος προμηθειών.</w:t>
      </w:r>
    </w:p>
    <w:p w14:paraId="7D90E398" w14:textId="77777777" w:rsidR="008733BB" w:rsidRPr="00BD506A" w:rsidRDefault="008733BB" w:rsidP="00BD506A">
      <w:pPr>
        <w:rPr>
          <w:lang w:val="el-GR"/>
        </w:rPr>
      </w:pPr>
    </w:p>
    <w:p w14:paraId="240CA83F" w14:textId="60515693" w:rsidR="0023284B" w:rsidRPr="009C52AB" w:rsidRDefault="12275DF6" w:rsidP="5A3ECAF3">
      <w:pPr>
        <w:pStyle w:val="30"/>
        <w:numPr>
          <w:ilvl w:val="2"/>
          <w:numId w:val="63"/>
        </w:numPr>
        <w:spacing w:line="276" w:lineRule="auto"/>
        <w:rPr>
          <w:rFonts w:cs="Tahoma"/>
          <w:lang w:val="el-GR"/>
        </w:rPr>
      </w:pPr>
      <w:r w:rsidRPr="5A3ECAF3">
        <w:rPr>
          <w:rFonts w:cs="Tahoma"/>
          <w:lang w:val="el-GR"/>
        </w:rPr>
        <w:t xml:space="preserve"> </w:t>
      </w:r>
      <w:bookmarkStart w:id="707" w:name="_Toc121404656"/>
      <w:bookmarkStart w:id="708" w:name="_Toc126069003"/>
      <w:r w:rsidR="5EDD8827" w:rsidRPr="5A3ECAF3">
        <w:rPr>
          <w:rFonts w:cs="Tahoma"/>
          <w:lang w:val="el-GR"/>
        </w:rPr>
        <w:t>Επικοινωνίες προς προμηθευτές</w:t>
      </w:r>
      <w:bookmarkEnd w:id="707"/>
      <w:bookmarkEnd w:id="708"/>
      <w:r w:rsidR="5EDD8827" w:rsidRPr="5A3ECAF3">
        <w:rPr>
          <w:rFonts w:cs="Tahoma"/>
          <w:lang w:val="el-GR"/>
        </w:rPr>
        <w:t xml:space="preserve"> </w:t>
      </w:r>
    </w:p>
    <w:p w14:paraId="2A24DDE5" w14:textId="517A8E78" w:rsidR="00D1185E" w:rsidRDefault="00D1185E" w:rsidP="008733BB">
      <w:pPr>
        <w:spacing w:after="60" w:line="312" w:lineRule="auto"/>
        <w:rPr>
          <w:lang w:val="el-GR"/>
        </w:rPr>
      </w:pPr>
      <w:r>
        <w:rPr>
          <w:lang w:val="el-GR"/>
        </w:rPr>
        <w:t>Το σύστημα πρέπει να περιλαμβάνει ηλεκτρονικές υπηρεσίες αποστολής μηνυμάτων στους οικονομικ</w:t>
      </w:r>
      <w:r w:rsidR="003D0F41">
        <w:rPr>
          <w:lang w:val="el-GR"/>
        </w:rPr>
        <w:t>ούς</w:t>
      </w:r>
      <w:r>
        <w:rPr>
          <w:lang w:val="el-GR"/>
        </w:rPr>
        <w:t xml:space="preserve"> φορ</w:t>
      </w:r>
      <w:r w:rsidR="003D0F41">
        <w:rPr>
          <w:lang w:val="el-GR"/>
        </w:rPr>
        <w:t>είς</w:t>
      </w:r>
      <w:r>
        <w:rPr>
          <w:lang w:val="el-GR"/>
        </w:rPr>
        <w:t xml:space="preserve"> μαζικά δηλ. σε όλους ή σε συγκεκριμένες ομάδες</w:t>
      </w:r>
      <w:r w:rsidR="003D0F41">
        <w:rPr>
          <w:lang w:val="el-GR"/>
        </w:rPr>
        <w:t>,</w:t>
      </w:r>
      <w:r>
        <w:rPr>
          <w:lang w:val="el-GR"/>
        </w:rPr>
        <w:t xml:space="preserve"> οι οποίες θα μπορούν να ορίζονται με χρήση</w:t>
      </w:r>
      <w:r w:rsidR="003D0F41">
        <w:rPr>
          <w:lang w:val="el-GR"/>
        </w:rPr>
        <w:t>,</w:t>
      </w:r>
      <w:r>
        <w:rPr>
          <w:lang w:val="el-GR"/>
        </w:rPr>
        <w:t xml:space="preserve"> ως κριτηρίων επιλογής</w:t>
      </w:r>
      <w:r w:rsidR="003D0F41">
        <w:rPr>
          <w:lang w:val="el-GR"/>
        </w:rPr>
        <w:t>,</w:t>
      </w:r>
      <w:r>
        <w:rPr>
          <w:lang w:val="el-GR"/>
        </w:rPr>
        <w:t xml:space="preserve"> οιο</w:t>
      </w:r>
      <w:r w:rsidR="003D0F41">
        <w:rPr>
          <w:lang w:val="el-GR"/>
        </w:rPr>
        <w:t>ν</w:t>
      </w:r>
      <w:r>
        <w:rPr>
          <w:lang w:val="el-GR"/>
        </w:rPr>
        <w:t>δήποτε από τα στοιχεία που συντηρούνται στο υποσύστημα σύνταξης και διαχείρισης αρχείου προμηθευτών.</w:t>
      </w:r>
    </w:p>
    <w:p w14:paraId="33BD1E67" w14:textId="77777777" w:rsidR="008733BB" w:rsidRPr="00D1185E" w:rsidRDefault="008733BB" w:rsidP="00D1185E">
      <w:pPr>
        <w:rPr>
          <w:lang w:val="el-GR"/>
        </w:rPr>
      </w:pPr>
    </w:p>
    <w:p w14:paraId="149F4577" w14:textId="73964D88" w:rsidR="0023284B" w:rsidRPr="00E65FA7" w:rsidRDefault="5EDD8827"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09" w:name="_Toc121404657"/>
      <w:bookmarkStart w:id="710" w:name="_Ref121998794"/>
      <w:bookmarkStart w:id="711" w:name="_Toc126069004"/>
      <w:r w:rsidRPr="5A3ECAF3">
        <w:rPr>
          <w:rFonts w:cs="Tahoma"/>
          <w:lang w:val="el-GR"/>
        </w:rPr>
        <w:t xml:space="preserve">Σύνταξη, </w:t>
      </w:r>
      <w:r w:rsidR="321390A0" w:rsidRPr="5A3ECAF3">
        <w:rPr>
          <w:rFonts w:cs="Tahoma"/>
          <w:lang w:val="el-GR"/>
        </w:rPr>
        <w:t>Δ</w:t>
      </w:r>
      <w:r w:rsidRPr="5A3ECAF3">
        <w:rPr>
          <w:rFonts w:cs="Tahoma"/>
          <w:lang w:val="el-GR"/>
        </w:rPr>
        <w:t>ιαχείριση</w:t>
      </w:r>
      <w:r w:rsidR="717BAB9F" w:rsidRPr="5A3ECAF3">
        <w:rPr>
          <w:rFonts w:cs="Tahoma"/>
          <w:lang w:val="el-GR"/>
        </w:rPr>
        <w:t xml:space="preserve"> </w:t>
      </w:r>
      <w:r w:rsidR="321390A0" w:rsidRPr="5A3ECAF3">
        <w:rPr>
          <w:rFonts w:cs="Tahoma"/>
          <w:lang w:val="el-GR"/>
        </w:rPr>
        <w:t>Μ</w:t>
      </w:r>
      <w:r w:rsidR="717BAB9F" w:rsidRPr="5A3ECAF3">
        <w:rPr>
          <w:rFonts w:cs="Tahoma"/>
          <w:lang w:val="el-GR"/>
        </w:rPr>
        <w:t>ητρώου</w:t>
      </w:r>
      <w:r w:rsidRPr="5A3ECAF3">
        <w:rPr>
          <w:rFonts w:cs="Tahoma"/>
          <w:lang w:val="el-GR"/>
        </w:rPr>
        <w:t xml:space="preserve"> ή/και διαλειτουργικότητα με </w:t>
      </w:r>
      <w:r w:rsidR="321390A0" w:rsidRPr="5A3ECAF3">
        <w:rPr>
          <w:rFonts w:cs="Tahoma"/>
          <w:lang w:val="el-GR"/>
        </w:rPr>
        <w:t>Μ</w:t>
      </w:r>
      <w:r w:rsidRPr="5A3ECAF3">
        <w:rPr>
          <w:rFonts w:cs="Tahoma"/>
          <w:lang w:val="el-GR"/>
        </w:rPr>
        <w:t xml:space="preserve">ητρώα </w:t>
      </w:r>
      <w:r w:rsidR="321390A0" w:rsidRPr="5A3ECAF3">
        <w:rPr>
          <w:rFonts w:cs="Tahoma"/>
          <w:lang w:val="el-GR"/>
        </w:rPr>
        <w:t>Α</w:t>
      </w:r>
      <w:r w:rsidRPr="5A3ECAF3">
        <w:rPr>
          <w:rFonts w:cs="Tahoma"/>
          <w:lang w:val="el-GR"/>
        </w:rPr>
        <w:t xml:space="preserve">γοραστών  </w:t>
      </w:r>
      <w:r w:rsidR="0EA10848" w:rsidRPr="5A3ECAF3">
        <w:rPr>
          <w:rFonts w:cs="Tahoma"/>
          <w:lang w:val="el-GR"/>
        </w:rPr>
        <w:t xml:space="preserve">- </w:t>
      </w:r>
      <w:r w:rsidR="321390A0" w:rsidRPr="5A3ECAF3">
        <w:rPr>
          <w:rFonts w:cs="Tahoma"/>
          <w:lang w:val="el-GR"/>
        </w:rPr>
        <w:t>Α</w:t>
      </w:r>
      <w:r w:rsidRPr="5A3ECAF3">
        <w:rPr>
          <w:rFonts w:cs="Tahoma"/>
          <w:lang w:val="el-GR"/>
        </w:rPr>
        <w:t xml:space="preserve">ναθετουσών </w:t>
      </w:r>
      <w:r w:rsidR="321390A0" w:rsidRPr="5A3ECAF3">
        <w:rPr>
          <w:rFonts w:cs="Tahoma"/>
          <w:lang w:val="el-GR"/>
        </w:rPr>
        <w:t>Α</w:t>
      </w:r>
      <w:r w:rsidRPr="5A3ECAF3">
        <w:rPr>
          <w:rFonts w:cs="Tahoma"/>
          <w:lang w:val="el-GR"/>
        </w:rPr>
        <w:t>ρχών</w:t>
      </w:r>
      <w:bookmarkEnd w:id="709"/>
      <w:bookmarkEnd w:id="710"/>
      <w:bookmarkEnd w:id="711"/>
    </w:p>
    <w:p w14:paraId="2A52C99C" w14:textId="6A901406" w:rsidR="00D1185E" w:rsidRPr="00D1185E" w:rsidRDefault="00D1185E" w:rsidP="008733BB">
      <w:pPr>
        <w:spacing w:after="60" w:line="312" w:lineRule="auto"/>
        <w:rPr>
          <w:lang w:val="el-GR"/>
        </w:rPr>
      </w:pPr>
      <w:r w:rsidRPr="00D1185E">
        <w:rPr>
          <w:lang w:val="el-GR"/>
        </w:rPr>
        <w:t>Το ΟΠΣ-ΕΣΗΔΗΣ χρησιμοποιείται από μεγάλο αριθμό οργανισμών του Ελληνικού Κράτους (εκτιμάται ότι ο αριθμός των Αναθετουσών Αρχών είναι κατά προσέγγιση 6.000</w:t>
      </w:r>
      <w:r w:rsidR="00054CE0">
        <w:rPr>
          <w:lang w:val="el-GR"/>
        </w:rPr>
        <w:t>)</w:t>
      </w:r>
      <w:r w:rsidRPr="00D1185E">
        <w:rPr>
          <w:lang w:val="el-GR"/>
        </w:rPr>
        <w:t xml:space="preserve">, ωστόσο επισημαίνεται ότι το ΟΠΣ-ΕΣΗΔΗΣ χρησιμοποιείται και από άλλους δημόσιους φορείς (ελεγκτικές και εποπτικές αρχές διαδικασιών προμηθειών και σχετικών δραστηριοτήτων). </w:t>
      </w:r>
    </w:p>
    <w:p w14:paraId="450D1CBF" w14:textId="3B673629" w:rsidR="00D1185E" w:rsidRPr="00D1185E" w:rsidRDefault="00D1185E" w:rsidP="008733BB">
      <w:pPr>
        <w:spacing w:after="60" w:line="312" w:lineRule="auto"/>
        <w:rPr>
          <w:lang w:val="el-GR"/>
        </w:rPr>
      </w:pPr>
      <w:r w:rsidRPr="00D1185E">
        <w:rPr>
          <w:lang w:val="el-GR"/>
        </w:rPr>
        <w:t>Το Ελληνικό Κράτος συντηρεί μητρώα Αναθετουσών Αρχών για να υποστηριχθούν διαφορετικές ανάγκες και στόχοι. Είναι σημαντικό οι αναθέτουσες αρχές και οι χρήστες του ΟΠΣ-ΕΣΗΔΗΣ να συσχετίζονται με τα μητρώα</w:t>
      </w:r>
      <w:r w:rsidR="00747185">
        <w:rPr>
          <w:lang w:val="el-GR"/>
        </w:rPr>
        <w:t>,</w:t>
      </w:r>
      <w:r w:rsidRPr="00D1185E">
        <w:rPr>
          <w:lang w:val="el-GR"/>
        </w:rPr>
        <w:t xml:space="preserve"> στα οποία είναι ενταγμένες. </w:t>
      </w:r>
    </w:p>
    <w:p w14:paraId="55E76D23" w14:textId="378D9286" w:rsidR="00D1185E" w:rsidRPr="008733BB" w:rsidRDefault="00D1185E" w:rsidP="008733BB">
      <w:pPr>
        <w:spacing w:after="60" w:line="312" w:lineRule="auto"/>
        <w:rPr>
          <w:lang w:val="el-GR"/>
        </w:rPr>
      </w:pPr>
      <w:r w:rsidRPr="00D1185E">
        <w:rPr>
          <w:lang w:val="el-GR"/>
        </w:rPr>
        <w:t>Για τους προαναφερόμενους λόγους απαιτείται το σύστημα να παρέχει υπηρεσίες  δημιουργίας και συντήρησης των ακόλουθων μητρώων:</w:t>
      </w:r>
    </w:p>
    <w:p w14:paraId="3D38B222" w14:textId="65B86C68" w:rsidR="0023284B" w:rsidRPr="00AF6A4D" w:rsidRDefault="0023284B" w:rsidP="00F373CF">
      <w:pPr>
        <w:numPr>
          <w:ilvl w:val="1"/>
          <w:numId w:val="133"/>
        </w:numPr>
        <w:rPr>
          <w:lang w:val="el-GR"/>
        </w:rPr>
      </w:pPr>
      <w:r w:rsidRPr="00AF6A4D">
        <w:rPr>
          <w:lang w:val="el-GR"/>
        </w:rPr>
        <w:t xml:space="preserve">Μητρώο αναθετουσών αρχών συντηρούμενο από </w:t>
      </w:r>
      <w:r w:rsidR="00747185">
        <w:rPr>
          <w:lang w:val="el-GR"/>
        </w:rPr>
        <w:t xml:space="preserve">το </w:t>
      </w:r>
      <w:r w:rsidRPr="00AF6A4D">
        <w:rPr>
          <w:lang w:val="el-GR"/>
        </w:rPr>
        <w:t>σύστημα Διαύγεια</w:t>
      </w:r>
      <w:r w:rsidR="00747185">
        <w:rPr>
          <w:lang w:val="el-GR"/>
        </w:rPr>
        <w:t>,</w:t>
      </w:r>
      <w:r w:rsidRPr="00AF6A4D">
        <w:rPr>
          <w:lang w:val="el-GR"/>
        </w:rPr>
        <w:t xml:space="preserve"> μέσω υπηρεσιών διαλειτουργικότητας</w:t>
      </w:r>
      <w:r w:rsidR="00747185">
        <w:rPr>
          <w:lang w:val="el-GR"/>
        </w:rPr>
        <w:t>,</w:t>
      </w:r>
      <w:r w:rsidRPr="00AF6A4D">
        <w:rPr>
          <w:lang w:val="el-GR"/>
        </w:rPr>
        <w:t xml:space="preserve"> </w:t>
      </w:r>
    </w:p>
    <w:p w14:paraId="43169C44" w14:textId="6F23C851" w:rsidR="0023284B" w:rsidRPr="00AF6A4D" w:rsidRDefault="0023284B" w:rsidP="00F373CF">
      <w:pPr>
        <w:numPr>
          <w:ilvl w:val="1"/>
          <w:numId w:val="133"/>
        </w:numPr>
        <w:rPr>
          <w:lang w:val="el-GR"/>
        </w:rPr>
      </w:pPr>
      <w:r w:rsidRPr="00AF6A4D">
        <w:rPr>
          <w:lang w:val="el-GR"/>
        </w:rPr>
        <w:t>Μητρώο αναθετουσών αρχών – φορέων χρηματοδότησης ΑΑΔΕ</w:t>
      </w:r>
      <w:r w:rsidR="00747185">
        <w:rPr>
          <w:lang w:val="el-GR"/>
        </w:rPr>
        <w:t>,</w:t>
      </w:r>
      <w:r w:rsidRPr="00AF6A4D">
        <w:rPr>
          <w:lang w:val="el-GR"/>
        </w:rPr>
        <w:t xml:space="preserve"> συντηρούμενο από σύστημα </w:t>
      </w:r>
      <w:r w:rsidR="00235033" w:rsidRPr="00AF6A4D">
        <w:rPr>
          <w:lang w:val="el-GR"/>
        </w:rPr>
        <w:t>της ΑΑΔΕ</w:t>
      </w:r>
      <w:r w:rsidRPr="00AF6A4D">
        <w:rPr>
          <w:lang w:val="el-GR"/>
        </w:rPr>
        <w:t xml:space="preserve"> μέσω υπηρεσιών διαλειτουργικότητας</w:t>
      </w:r>
      <w:r w:rsidR="00747185">
        <w:rPr>
          <w:lang w:val="el-GR"/>
        </w:rPr>
        <w:t>,</w:t>
      </w:r>
    </w:p>
    <w:p w14:paraId="5575B558" w14:textId="32CD4FE1" w:rsidR="0023284B" w:rsidRPr="00AF6A4D" w:rsidRDefault="0023284B" w:rsidP="00F373CF">
      <w:pPr>
        <w:numPr>
          <w:ilvl w:val="1"/>
          <w:numId w:val="133"/>
        </w:numPr>
        <w:rPr>
          <w:lang w:val="el-GR"/>
        </w:rPr>
      </w:pPr>
      <w:r w:rsidRPr="00AF6A4D">
        <w:rPr>
          <w:lang w:val="el-GR"/>
        </w:rPr>
        <w:t>Μητρώο αναθετουσών αρχών ΕΣΗΔΗΣ</w:t>
      </w:r>
      <w:r w:rsidR="00747185">
        <w:rPr>
          <w:lang w:val="el-GR"/>
        </w:rPr>
        <w:t>,</w:t>
      </w:r>
    </w:p>
    <w:p w14:paraId="1FBAC63D" w14:textId="748B15D7" w:rsidR="0023284B" w:rsidRPr="00AF6A4D" w:rsidRDefault="0023284B" w:rsidP="00F373CF">
      <w:pPr>
        <w:numPr>
          <w:ilvl w:val="1"/>
          <w:numId w:val="133"/>
        </w:numPr>
        <w:rPr>
          <w:lang w:val="el-GR"/>
        </w:rPr>
      </w:pPr>
      <w:r w:rsidRPr="00AF6A4D">
        <w:rPr>
          <w:lang w:val="el-GR"/>
        </w:rPr>
        <w:t>Μητρώο ειδικών αναθετουσών αρχών (π.χ. αναθέτουσες αρχές τομέα υγείας)</w:t>
      </w:r>
      <w:r w:rsidR="00747185">
        <w:rPr>
          <w:lang w:val="el-GR"/>
        </w:rPr>
        <w:t>.</w:t>
      </w:r>
    </w:p>
    <w:p w14:paraId="3BCBCE33" w14:textId="552D4AE7" w:rsidR="003E56DB" w:rsidRPr="00D1185E" w:rsidRDefault="003E56DB" w:rsidP="008733BB">
      <w:pPr>
        <w:spacing w:after="60" w:line="312" w:lineRule="auto"/>
        <w:rPr>
          <w:lang w:val="el"/>
        </w:rPr>
      </w:pPr>
      <w:r w:rsidRPr="00D1185E">
        <w:rPr>
          <w:lang w:val="el"/>
        </w:rPr>
        <w:t xml:space="preserve">Από τα  παραπάνω αναφερόμενα μητρώα </w:t>
      </w:r>
      <w:r w:rsidR="00747185">
        <w:rPr>
          <w:lang w:val="el"/>
        </w:rPr>
        <w:t>(</w:t>
      </w:r>
      <w:r w:rsidRPr="00D1185E">
        <w:rPr>
          <w:lang w:val="el"/>
        </w:rPr>
        <w:t>των οποίων η διαχείρισ</w:t>
      </w:r>
      <w:r w:rsidR="00747185">
        <w:rPr>
          <w:lang w:val="el"/>
        </w:rPr>
        <w:t>η</w:t>
      </w:r>
      <w:r w:rsidRPr="00D1185E">
        <w:rPr>
          <w:lang w:val="el"/>
        </w:rPr>
        <w:t xml:space="preserve"> είναι αρμοδιότητα άλλων φορέων και είναι σε παραγωγική λειτουργία</w:t>
      </w:r>
      <w:r w:rsidR="00747185">
        <w:rPr>
          <w:lang w:val="el"/>
        </w:rPr>
        <w:t xml:space="preserve"> και</w:t>
      </w:r>
      <w:r w:rsidRPr="00D1185E">
        <w:rPr>
          <w:lang w:val="el"/>
        </w:rPr>
        <w:t xml:space="preserve"> αντίστοιχα πληροφοριακά συστήματα τα οποία προσφέρουν ηλεκτρονικές υπηρεσίες διαλειτουργικότητας</w:t>
      </w:r>
      <w:r w:rsidR="00747185">
        <w:rPr>
          <w:lang w:val="el"/>
        </w:rPr>
        <w:t>)</w:t>
      </w:r>
      <w:r w:rsidRPr="00D1185E">
        <w:rPr>
          <w:lang w:val="el"/>
        </w:rPr>
        <w:t>, τα δεδομένα θα παρέχονται μέσω υπηρεσιών διαλειτουργικότητας από τα αντίστοιχα συστήματα. Όμως, θα πρέπει να υποστηρίζεται η προσθήκη στοιχείων ή μικρής έκτασης αλλαγών (που δεν αλλοιώνουν τα πρωτογενή δεδομένα).</w:t>
      </w:r>
    </w:p>
    <w:p w14:paraId="14B24DDA" w14:textId="77777777" w:rsidR="003E56DB" w:rsidRPr="00D1185E" w:rsidRDefault="003E56DB" w:rsidP="008733BB">
      <w:pPr>
        <w:spacing w:after="60" w:line="312" w:lineRule="auto"/>
        <w:rPr>
          <w:lang w:val="el"/>
        </w:rPr>
      </w:pPr>
      <w:r w:rsidRPr="00D1185E">
        <w:rPr>
          <w:lang w:val="el"/>
        </w:rPr>
        <w:t>Το σύστημα απαιτείται να παρέχει ηλεκτρονικές υπηρεσίες που να υποστηρίζουν τα ακόλουθα:</w:t>
      </w:r>
    </w:p>
    <w:p w14:paraId="17615713" w14:textId="459F6825" w:rsidR="003E56DB" w:rsidRPr="00D1185E" w:rsidRDefault="003E56DB" w:rsidP="00F373CF">
      <w:pPr>
        <w:pStyle w:val="aff"/>
        <w:numPr>
          <w:ilvl w:val="0"/>
          <w:numId w:val="78"/>
        </w:numPr>
        <w:spacing w:after="60" w:line="312" w:lineRule="auto"/>
        <w:ind w:left="357" w:hanging="357"/>
        <w:rPr>
          <w:lang w:val="el"/>
        </w:rPr>
      </w:pPr>
      <w:r w:rsidRPr="00D1185E">
        <w:rPr>
          <w:lang w:val="el"/>
        </w:rPr>
        <w:t>ενημέρωση των μητρώων με χρήση υπηρεσιών διαλειτουργικότητας των αντίστοιχων συστημάτων</w:t>
      </w:r>
      <w:r w:rsidR="00747185">
        <w:rPr>
          <w:lang w:val="el"/>
        </w:rPr>
        <w:t>,</w:t>
      </w:r>
      <w:r w:rsidRPr="00D1185E">
        <w:rPr>
          <w:lang w:val="el"/>
        </w:rPr>
        <w:t xml:space="preserve"> εάν και εφόσον τα αντίστοιχα συστήματα είναι σε παραγωγική λειτουργία (π.χ. Διαύγεια, Μητρώο Αναθετουσών Αρχών ΑΑΔΕ, ΟΠΣ ΕΣΠΑ)</w:t>
      </w:r>
      <w:r w:rsidR="00747185">
        <w:rPr>
          <w:lang w:val="el"/>
        </w:rPr>
        <w:t>,</w:t>
      </w:r>
    </w:p>
    <w:p w14:paraId="0C563432" w14:textId="0F6B2052" w:rsidR="003E56DB" w:rsidRPr="00D1185E" w:rsidRDefault="003E56DB" w:rsidP="00F373CF">
      <w:pPr>
        <w:pStyle w:val="aff"/>
        <w:numPr>
          <w:ilvl w:val="0"/>
          <w:numId w:val="78"/>
        </w:numPr>
        <w:spacing w:after="60" w:line="312" w:lineRule="auto"/>
        <w:ind w:left="357" w:hanging="357"/>
        <w:rPr>
          <w:lang w:val="el"/>
        </w:rPr>
      </w:pPr>
      <w:r w:rsidRPr="00D1185E">
        <w:rPr>
          <w:lang w:val="el"/>
        </w:rPr>
        <w:lastRenderedPageBreak/>
        <w:t>μικρής έκτασης αλλαγές στο περιεχόμενό τους και προσθήκες δεδομένων για τα μητρώα που συντηρούνται ως αντίγραφα άλλων (π.χ. Διαύγεια) μέσω υπηρεσιών διαλειτουργικότητας</w:t>
      </w:r>
      <w:r w:rsidR="00747185">
        <w:rPr>
          <w:lang w:val="el"/>
        </w:rPr>
        <w:t>,</w:t>
      </w:r>
      <w:r w:rsidRPr="00D1185E">
        <w:rPr>
          <w:lang w:val="el"/>
        </w:rPr>
        <w:t xml:space="preserve"> </w:t>
      </w:r>
    </w:p>
    <w:p w14:paraId="621D0FCB" w14:textId="3C8BB352" w:rsidR="003E56DB" w:rsidRPr="00D1185E" w:rsidRDefault="003E56DB" w:rsidP="00F373CF">
      <w:pPr>
        <w:pStyle w:val="aff"/>
        <w:numPr>
          <w:ilvl w:val="0"/>
          <w:numId w:val="78"/>
        </w:numPr>
        <w:spacing w:after="60" w:line="312" w:lineRule="auto"/>
        <w:ind w:left="357" w:hanging="357"/>
        <w:rPr>
          <w:lang w:val="el"/>
        </w:rPr>
      </w:pPr>
      <w:r w:rsidRPr="00D1185E">
        <w:rPr>
          <w:lang w:val="el"/>
        </w:rPr>
        <w:t>συντήρηση των μητρώων για τα οποία δεν υπάρχει αντίστοιχο σύστημα</w:t>
      </w:r>
      <w:r w:rsidR="00747185">
        <w:rPr>
          <w:lang w:val="el"/>
        </w:rPr>
        <w:t xml:space="preserve">, </w:t>
      </w:r>
      <w:r w:rsidRPr="00D1185E">
        <w:rPr>
          <w:lang w:val="el"/>
        </w:rPr>
        <w:t>το οποίο να προσφέρει υπηρεσίες διαλειτουργικότητας (π.χ. μητρώο αναθετουσών αρχών τομέα υγείας)</w:t>
      </w:r>
      <w:r w:rsidR="00747185">
        <w:rPr>
          <w:lang w:val="el"/>
        </w:rPr>
        <w:t>,</w:t>
      </w:r>
      <w:r w:rsidRPr="00D1185E">
        <w:rPr>
          <w:lang w:val="el"/>
        </w:rPr>
        <w:t xml:space="preserve"> μέσω πλήρους γραφικού υποσυστήματος διεπαφής με τον χρήστη (GUI)</w:t>
      </w:r>
      <w:r w:rsidR="00747185">
        <w:rPr>
          <w:lang w:val="el"/>
        </w:rPr>
        <w:t>,</w:t>
      </w:r>
    </w:p>
    <w:p w14:paraId="0FF3D057" w14:textId="4F00EA69" w:rsidR="003E56DB" w:rsidRPr="00D1185E" w:rsidRDefault="003E56DB" w:rsidP="00F373CF">
      <w:pPr>
        <w:pStyle w:val="aff"/>
        <w:numPr>
          <w:ilvl w:val="0"/>
          <w:numId w:val="78"/>
        </w:numPr>
        <w:spacing w:after="60" w:line="312" w:lineRule="auto"/>
        <w:ind w:left="357" w:hanging="357"/>
        <w:rPr>
          <w:lang w:val="el"/>
        </w:rPr>
      </w:pPr>
      <w:r w:rsidRPr="00D1185E">
        <w:rPr>
          <w:lang w:val="el"/>
        </w:rPr>
        <w:t>διασύνδεση του περιεχόμενου των μητρώων με τα στοιχεία των διαδικασιών προμηθειών</w:t>
      </w:r>
      <w:r w:rsidR="00747185">
        <w:rPr>
          <w:lang w:val="el"/>
        </w:rPr>
        <w:t>,</w:t>
      </w:r>
      <w:r w:rsidRPr="00D1185E">
        <w:rPr>
          <w:lang w:val="el"/>
        </w:rPr>
        <w:t xml:space="preserve"> που καταγράφονται στο ενοποιημένο ΟΠΣ-ΕΣΗΔΗΣ (π.χ. διαγωνισμούς, συμβάσεις, πληρωμές, προσφυγές κ.α.)</w:t>
      </w:r>
      <w:r w:rsidR="00747185">
        <w:rPr>
          <w:lang w:val="el"/>
        </w:rPr>
        <w:t>,</w:t>
      </w:r>
    </w:p>
    <w:p w14:paraId="178C5B2C" w14:textId="115969BA" w:rsidR="003E56DB" w:rsidRPr="00D1185E" w:rsidRDefault="003E56DB" w:rsidP="00F373CF">
      <w:pPr>
        <w:pStyle w:val="aff"/>
        <w:numPr>
          <w:ilvl w:val="0"/>
          <w:numId w:val="78"/>
        </w:numPr>
        <w:spacing w:after="60" w:line="312" w:lineRule="auto"/>
        <w:ind w:left="357" w:hanging="357"/>
        <w:rPr>
          <w:lang w:val="el"/>
        </w:rPr>
      </w:pPr>
      <w:r w:rsidRPr="00D1185E">
        <w:rPr>
          <w:lang w:val="el"/>
        </w:rPr>
        <w:t>εξαγωγή αναφορών</w:t>
      </w:r>
      <w:r w:rsidR="00747185">
        <w:rPr>
          <w:lang w:val="el"/>
        </w:rPr>
        <w:t>,</w:t>
      </w:r>
    </w:p>
    <w:p w14:paraId="7E9257FC" w14:textId="685AB3A4" w:rsidR="003E56DB" w:rsidRPr="00D1185E" w:rsidRDefault="003E56DB" w:rsidP="00F373CF">
      <w:pPr>
        <w:pStyle w:val="aff"/>
        <w:numPr>
          <w:ilvl w:val="0"/>
          <w:numId w:val="78"/>
        </w:numPr>
        <w:spacing w:after="60" w:line="312" w:lineRule="auto"/>
        <w:ind w:left="357" w:hanging="357"/>
        <w:rPr>
          <w:lang w:val="el"/>
        </w:rPr>
      </w:pPr>
      <w:r w:rsidRPr="00D1185E">
        <w:rPr>
          <w:lang w:val="el"/>
        </w:rPr>
        <w:t>εξαγωγή στατιστικών στοιχείων για τη χρήση του ΕΣΗΔΗΣ από τις αναθέτουσες αρχές / Φορείς και στοιχεία προμηθειών που καταγράφονται στο ΕΣΗΔΗΣ/ΚΗΜΔΗΣ και διασυνδέονται άμεσα ή έμμεσα με τα μητρώα</w:t>
      </w:r>
      <w:r w:rsidR="00747185">
        <w:rPr>
          <w:lang w:val="el"/>
        </w:rPr>
        <w:t>.</w:t>
      </w:r>
    </w:p>
    <w:p w14:paraId="56C732FE" w14:textId="4704CD74" w:rsidR="00526C12" w:rsidRPr="009C52AB" w:rsidRDefault="00526C12" w:rsidP="00526C12">
      <w:pPr>
        <w:pStyle w:val="30"/>
        <w:numPr>
          <w:ilvl w:val="2"/>
          <w:numId w:val="63"/>
        </w:numPr>
        <w:spacing w:line="276" w:lineRule="auto"/>
        <w:rPr>
          <w:rFonts w:cs="Tahoma"/>
          <w:lang w:val="el-GR"/>
        </w:rPr>
      </w:pPr>
      <w:bookmarkStart w:id="712" w:name="_Toc126069005"/>
      <w:r w:rsidRPr="5A3ECAF3">
        <w:rPr>
          <w:rFonts w:cs="Tahoma"/>
          <w:lang w:val="el-GR"/>
        </w:rPr>
        <w:t xml:space="preserve">Επικοινωνίες προς </w:t>
      </w:r>
      <w:r>
        <w:rPr>
          <w:rFonts w:cs="Tahoma"/>
          <w:lang w:val="el-GR"/>
        </w:rPr>
        <w:t>Αναθετουσών Αρχών &amp; Ελεγκτικών Οργάνων</w:t>
      </w:r>
      <w:bookmarkEnd w:id="712"/>
    </w:p>
    <w:p w14:paraId="32FC2B0B" w14:textId="1E66C6C1" w:rsidR="00526C12" w:rsidRDefault="00526C12" w:rsidP="00526C12">
      <w:pPr>
        <w:spacing w:after="60" w:line="312" w:lineRule="auto"/>
        <w:rPr>
          <w:lang w:val="el-GR"/>
        </w:rPr>
      </w:pPr>
      <w:r>
        <w:rPr>
          <w:lang w:val="el-GR"/>
        </w:rPr>
        <w:t xml:space="preserve">Το σύστημα πρέπει να περιλαμβάνει ηλεκτρονικές υπηρεσίες αποστολής μηνυμάτων στους χρήστες Αναθετουσών Αρχών </w:t>
      </w:r>
      <w:r w:rsidRPr="00526C12">
        <w:rPr>
          <w:lang w:val="el-GR"/>
        </w:rPr>
        <w:t>&amp; Ελεγκτικών Οργάνων</w:t>
      </w:r>
      <w:r>
        <w:rPr>
          <w:lang w:val="el-GR"/>
        </w:rPr>
        <w:t>,</w:t>
      </w:r>
      <w:r w:rsidRPr="00526C12">
        <w:rPr>
          <w:lang w:val="el-GR"/>
        </w:rPr>
        <w:t xml:space="preserve"> </w:t>
      </w:r>
      <w:r>
        <w:rPr>
          <w:lang w:val="el-GR"/>
        </w:rPr>
        <w:t xml:space="preserve">μαζικά δηλ. σε όλους ή σε συγκεκριμένες ομάδες, οι οποίες θα μπορούν να ορίζονται με χρήση, ως κριτηρίων επιλογής, οιονδήποτε από τα στοιχεία που συντηρούνται στο υποσύστημα σύνταξης και διαχείρισης αρχείου </w:t>
      </w:r>
      <w:r w:rsidRPr="00526C12">
        <w:rPr>
          <w:lang w:val="el-GR"/>
        </w:rPr>
        <w:t>Αναθετουσών Αρχών &amp; Ελεγκτικών Οργάνων</w:t>
      </w:r>
      <w:r>
        <w:rPr>
          <w:lang w:val="el-GR"/>
        </w:rPr>
        <w:t>.</w:t>
      </w:r>
    </w:p>
    <w:p w14:paraId="099290BC" w14:textId="77777777" w:rsidR="00526C12" w:rsidRPr="009D2B14" w:rsidRDefault="00526C12" w:rsidP="003E56DB">
      <w:pPr>
        <w:rPr>
          <w:highlight w:val="cyan"/>
          <w:lang w:val="el-GR"/>
        </w:rPr>
      </w:pPr>
    </w:p>
    <w:p w14:paraId="63BD00F5" w14:textId="164E2DC4" w:rsidR="009749A4"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13" w:name="_Toc121404658"/>
      <w:bookmarkStart w:id="714" w:name="_Ref121998804"/>
      <w:bookmarkStart w:id="715" w:name="_Toc126069006"/>
      <w:r w:rsidRPr="00E65FA7">
        <w:rPr>
          <w:rFonts w:cs="Tahoma"/>
          <w:lang w:val="el-GR"/>
        </w:rPr>
        <w:t xml:space="preserve">Μητρώο </w:t>
      </w:r>
      <w:r w:rsidR="00AF6A4D" w:rsidRPr="00E65FA7">
        <w:rPr>
          <w:rFonts w:cs="Tahoma"/>
          <w:lang w:val="el-GR"/>
        </w:rPr>
        <w:t>Ε</w:t>
      </w:r>
      <w:r w:rsidRPr="00E65FA7">
        <w:rPr>
          <w:rFonts w:cs="Tahoma"/>
          <w:lang w:val="el-GR"/>
        </w:rPr>
        <w:t xml:space="preserve">ιδών και </w:t>
      </w:r>
      <w:r w:rsidR="00AF6A4D" w:rsidRPr="00E65FA7">
        <w:rPr>
          <w:rFonts w:cs="Tahoma"/>
          <w:lang w:val="el-GR"/>
        </w:rPr>
        <w:t>Υ</w:t>
      </w:r>
      <w:r w:rsidRPr="00E65FA7">
        <w:rPr>
          <w:rFonts w:cs="Tahoma"/>
          <w:lang w:val="el-GR"/>
        </w:rPr>
        <w:t>πηρεσιών</w:t>
      </w:r>
      <w:bookmarkEnd w:id="713"/>
      <w:bookmarkEnd w:id="714"/>
      <w:bookmarkEnd w:id="715"/>
    </w:p>
    <w:p w14:paraId="2C69DCFC" w14:textId="7B77198D" w:rsidR="00E65FA7" w:rsidRPr="00E65FA7" w:rsidRDefault="00E65FA7" w:rsidP="00A55CF5">
      <w:pPr>
        <w:pStyle w:val="Normal1"/>
      </w:pPr>
      <w:r w:rsidRPr="00E65FA7">
        <w:t>Απαιτείται στο σύστημα να περιλαμβάνεται υποσύστημα διαχείρισης μητρώου  αγαθών και υπηρεσιών τα οποία προμηθεύονται οι αναθέτουσες αρχές. Το περιεχόμενο του μητρώου θα αποτελεί δεδομένα αναφοράς για τον ορισμό των ειδών και των υπηρεσιών που περιλαμβάνονται σε διακηρύξεις</w:t>
      </w:r>
      <w:r w:rsidR="00983BF1">
        <w:t xml:space="preserve"> και</w:t>
      </w:r>
      <w:r w:rsidRPr="00E65FA7">
        <w:t xml:space="preserve"> ηλεκτρονικούς καταλόγους. </w:t>
      </w:r>
    </w:p>
    <w:p w14:paraId="744F6FC2" w14:textId="231C409E" w:rsidR="00E65FA7" w:rsidRPr="00E65FA7" w:rsidRDefault="00E65FA7" w:rsidP="00A55CF5">
      <w:pPr>
        <w:pStyle w:val="Normal1"/>
      </w:pPr>
      <w:r w:rsidRPr="00E65FA7">
        <w:t>Οι αναθέτουσες αρχές θα υποχρεούνται για κάθε αγαθό ή υπηρεσία που προμηθεύονται</w:t>
      </w:r>
      <w:r w:rsidR="00983BF1">
        <w:t>,</w:t>
      </w:r>
      <w:r w:rsidRPr="00E65FA7">
        <w:t xml:space="preserve"> να ορίζουν τουλάχιστον τα στοιχεία για το συγκεκριμένο είδος </w:t>
      </w:r>
      <w:r w:rsidR="00983BF1">
        <w:t>ή</w:t>
      </w:r>
      <w:r w:rsidR="00983BF1" w:rsidRPr="00E65FA7">
        <w:t xml:space="preserve"> </w:t>
      </w:r>
      <w:r w:rsidRPr="00E65FA7">
        <w:t>υπηρεσία που καταγράφονται στο μητρώο ειδών και υπηρεσιών.</w:t>
      </w:r>
    </w:p>
    <w:p w14:paraId="267F58DE" w14:textId="033944AF" w:rsidR="00E65FA7" w:rsidRPr="00E65FA7" w:rsidRDefault="6550956E" w:rsidP="00A55CF5">
      <w:pPr>
        <w:pStyle w:val="Normal1"/>
      </w:pPr>
      <w:r>
        <w:t xml:space="preserve">Είναι απαραίτητο το μητρώο να περιλαμβάνει όλους </w:t>
      </w:r>
      <w:r w:rsidR="6A48413A">
        <w:t xml:space="preserve">τους </w:t>
      </w:r>
      <w:r>
        <w:t xml:space="preserve">κωδικούς ειδών και αγαθών του Common Procurement Vocabulary (CPVs) που εκδίδεται </w:t>
      </w:r>
      <w:r w:rsidR="6A48413A">
        <w:t xml:space="preserve">από </w:t>
      </w:r>
      <w:r>
        <w:t>την ΕΕ</w:t>
      </w:r>
      <w:r w:rsidR="00D26F78">
        <w:t xml:space="preserve"> </w:t>
      </w:r>
      <w:r w:rsidR="00D26F78" w:rsidRPr="00D26F78">
        <w:t>καθώς και άλλων κωδικοποιήσεων/κατηγοριοποιήσεων που θα κριθούν αναγκαίες από την μελέτη εφαρμογής</w:t>
      </w:r>
      <w:r>
        <w:t xml:space="preserve">. </w:t>
      </w:r>
    </w:p>
    <w:p w14:paraId="503E690E" w14:textId="76F4E50A" w:rsidR="00E65FA7" w:rsidRDefault="00E65FA7" w:rsidP="00A55CF5">
      <w:pPr>
        <w:pStyle w:val="Normal1"/>
      </w:pPr>
      <w:r w:rsidRPr="00E65FA7">
        <w:t>Είναι απαραίτητο να παρέχεται η δυνατότητα συντήρησης (προσθήκη, αλλαγή, απενεργοποίηση) περ</w:t>
      </w:r>
      <w:r w:rsidR="00983BF1">
        <w:t>αι</w:t>
      </w:r>
      <w:r w:rsidRPr="00E65FA7">
        <w:t>τ</w:t>
      </w:r>
      <w:r w:rsidR="00983BF1">
        <w:t>έ</w:t>
      </w:r>
      <w:r w:rsidRPr="00E65FA7">
        <w:t>ρω εξειδίκευσης ή επέκτασης του περιεχομένου του μητρώου</w:t>
      </w:r>
      <w:r w:rsidR="00983BF1">
        <w:t>,</w:t>
      </w:r>
      <w:r w:rsidRPr="00E65FA7">
        <w:t xml:space="preserve"> καθώς και η δυνατότητα προσθήκης νέων στοιχείων που καταγράφονται για τα είδη και τα αγαθά. Αυτές οι διαδικασίες προβλέπεται να εκτελούνται αποκλειστικά από αρμόδιους διαχειριστές και στο πλαίσιο κανόνων, περιορισμών</w:t>
      </w:r>
      <w:r w:rsidR="00983BF1">
        <w:t>,</w:t>
      </w:r>
      <w:r w:rsidRPr="00E65FA7">
        <w:t xml:space="preserve"> διαδικασιών και τεχνικών δυνατοτήτων του συστήματος</w:t>
      </w:r>
      <w:r w:rsidR="00983BF1">
        <w:t>,</w:t>
      </w:r>
      <w:r w:rsidRPr="00E65FA7">
        <w:t xml:space="preserve"> που εξασφαλίζουν τη συνέπεια του περιεχομένου του μητρώου, την προφύλαξη δεδομένων δημοσίων προμηθειών (προγράμματος προμηθειών, διακηρύξεων, συμβάσεων κ.α.). Επίσης όλες οι αλλαγές του </w:t>
      </w:r>
      <w:r w:rsidRPr="00E65FA7">
        <w:lastRenderedPageBreak/>
        <w:t>περιεχομένου του μητρώου απαιτείται να είναι ιχνηλάσιμες</w:t>
      </w:r>
      <w:r w:rsidR="00983BF1">
        <w:t>,</w:t>
      </w:r>
      <w:r w:rsidRPr="00E65FA7">
        <w:t xml:space="preserve"> δηλαδή να καταγράφεται πότε, από  ποιόν χρήστη</w:t>
      </w:r>
      <w:r w:rsidR="00983BF1">
        <w:t>,</w:t>
      </w:r>
      <w:r w:rsidRPr="00E65FA7">
        <w:t xml:space="preserve"> ποια αλλαγή έγινε.</w:t>
      </w:r>
    </w:p>
    <w:p w14:paraId="0761E32D" w14:textId="77777777" w:rsidR="00E65FA7" w:rsidRPr="00E65FA7" w:rsidRDefault="00E65FA7" w:rsidP="00A55CF5">
      <w:pPr>
        <w:pStyle w:val="Normal1"/>
        <w:rPr>
          <w:highlight w:val="yellow"/>
        </w:rPr>
      </w:pPr>
    </w:p>
    <w:p w14:paraId="2E94D9BC" w14:textId="13FB5F7A" w:rsidR="009749A4" w:rsidRPr="00E65FA7" w:rsidRDefault="5EDD8827"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16" w:name="_Toc121404659"/>
      <w:bookmarkStart w:id="717" w:name="_Ref121998813"/>
      <w:bookmarkStart w:id="718" w:name="_Toc126069007"/>
      <w:r w:rsidRPr="5A3ECAF3">
        <w:rPr>
          <w:rFonts w:cs="Tahoma"/>
          <w:lang w:val="el-GR"/>
        </w:rPr>
        <w:t xml:space="preserve">Portal  – </w:t>
      </w:r>
      <w:bookmarkStart w:id="719" w:name="_Hlk125540744"/>
      <w:r w:rsidRPr="5A3ECAF3">
        <w:rPr>
          <w:rFonts w:cs="Tahoma"/>
          <w:lang w:val="el-GR"/>
        </w:rPr>
        <w:t>Δ</w:t>
      </w:r>
      <w:r w:rsidR="00EC3EE1">
        <w:rPr>
          <w:rFonts w:cs="Tahoma"/>
          <w:lang w:val="el-GR"/>
        </w:rPr>
        <w:t>ι</w:t>
      </w:r>
      <w:r w:rsidR="00D26F78">
        <w:rPr>
          <w:rFonts w:cs="Tahoma"/>
          <w:lang w:val="el-GR"/>
        </w:rPr>
        <w:t>αδι</w:t>
      </w:r>
      <w:r w:rsidRPr="5A3ECAF3">
        <w:rPr>
          <w:rFonts w:cs="Tahoma"/>
          <w:lang w:val="el-GR"/>
        </w:rPr>
        <w:t>κτυακ</w:t>
      </w:r>
      <w:r w:rsidR="00B1091B">
        <w:rPr>
          <w:rFonts w:cs="Tahoma"/>
          <w:lang w:val="el-GR"/>
        </w:rPr>
        <w:t>ή</w:t>
      </w:r>
      <w:r w:rsidRPr="5A3ECAF3">
        <w:rPr>
          <w:rFonts w:cs="Tahoma"/>
          <w:lang w:val="el-GR"/>
        </w:rPr>
        <w:t xml:space="preserve"> </w:t>
      </w:r>
      <w:r w:rsidR="00B1091B">
        <w:rPr>
          <w:rFonts w:cs="Tahoma"/>
          <w:lang w:val="el-GR"/>
        </w:rPr>
        <w:t>Πύλη Ηλεκτρονικών Δημόσιων Συμβάσεων</w:t>
      </w:r>
      <w:bookmarkEnd w:id="719"/>
      <w:r w:rsidRPr="5A3ECAF3">
        <w:rPr>
          <w:rFonts w:cs="Tahoma"/>
          <w:lang w:val="el-GR"/>
        </w:rPr>
        <w:t>.</w:t>
      </w:r>
      <w:bookmarkEnd w:id="716"/>
      <w:bookmarkEnd w:id="717"/>
      <w:bookmarkEnd w:id="718"/>
      <w:r w:rsidRPr="5A3ECAF3">
        <w:rPr>
          <w:rFonts w:cs="Tahoma"/>
          <w:lang w:val="el-GR"/>
        </w:rPr>
        <w:t xml:space="preserve"> </w:t>
      </w:r>
    </w:p>
    <w:p w14:paraId="463FF804" w14:textId="2FABE3F5" w:rsidR="003F019C" w:rsidRPr="003F019C" w:rsidRDefault="003F019C" w:rsidP="00F373CF">
      <w:pPr>
        <w:pStyle w:val="30"/>
        <w:numPr>
          <w:ilvl w:val="2"/>
          <w:numId w:val="63"/>
        </w:numPr>
        <w:spacing w:before="0" w:line="312" w:lineRule="auto"/>
        <w:rPr>
          <w:rFonts w:cs="Tahoma"/>
          <w:szCs w:val="22"/>
          <w:lang w:val="el-GR"/>
        </w:rPr>
      </w:pPr>
      <w:r>
        <w:rPr>
          <w:rFonts w:cs="Tahoma"/>
          <w:szCs w:val="22"/>
          <w:lang w:val="el-GR"/>
        </w:rPr>
        <w:t xml:space="preserve"> </w:t>
      </w:r>
      <w:bookmarkStart w:id="720" w:name="_Toc121404660"/>
      <w:bookmarkStart w:id="721" w:name="_Toc126069008"/>
      <w:r w:rsidRPr="003F019C">
        <w:rPr>
          <w:rFonts w:cs="Tahoma"/>
          <w:szCs w:val="22"/>
          <w:lang w:val="el-GR"/>
        </w:rPr>
        <w:t>Γενικά</w:t>
      </w:r>
      <w:bookmarkEnd w:id="720"/>
      <w:bookmarkEnd w:id="721"/>
    </w:p>
    <w:p w14:paraId="1F1A8D78" w14:textId="693F6DEA" w:rsidR="003F019C" w:rsidRDefault="3541143A" w:rsidP="00B30E7A">
      <w:pPr>
        <w:spacing w:after="60" w:line="312" w:lineRule="auto"/>
        <w:rPr>
          <w:lang w:val="el"/>
        </w:rPr>
      </w:pPr>
      <w:r w:rsidRPr="5A3ECAF3">
        <w:rPr>
          <w:lang w:val="el"/>
        </w:rPr>
        <w:t>Η υπάρχουσα διαδικτυακή πύλη του ΕΣΗΔΗΣ θα ανασχεδιαστεί προκειμένου να αποτελέσει το κεντρικό σημείο εισόδου στο ΕΣΗΔΗΣ, την</w:t>
      </w:r>
      <w:r w:rsidR="00B1091B">
        <w:rPr>
          <w:lang w:val="el"/>
        </w:rPr>
        <w:t xml:space="preserve"> </w:t>
      </w:r>
      <w:r w:rsidR="00B1091B" w:rsidRPr="00B1091B">
        <w:rPr>
          <w:lang w:val="el"/>
        </w:rPr>
        <w:t>Δ</w:t>
      </w:r>
      <w:r w:rsidR="00D26F78">
        <w:rPr>
          <w:lang w:val="el"/>
        </w:rPr>
        <w:t>ιαδ</w:t>
      </w:r>
      <w:r w:rsidR="00B1091B" w:rsidRPr="00B1091B">
        <w:rPr>
          <w:lang w:val="el"/>
        </w:rPr>
        <w:t>ικτυακή Πύλη Ηλεκτρονικών Δημόσιων Συμβάσεων</w:t>
      </w:r>
      <w:r w:rsidRPr="5A3ECAF3">
        <w:rPr>
          <w:lang w:val="el"/>
        </w:rPr>
        <w:t>.</w:t>
      </w:r>
    </w:p>
    <w:p w14:paraId="2FE908B4" w14:textId="77777777" w:rsidR="00B30E7A" w:rsidRPr="003F019C" w:rsidRDefault="00B30E7A" w:rsidP="00B30E7A">
      <w:pPr>
        <w:spacing w:after="60" w:line="312" w:lineRule="auto"/>
        <w:rPr>
          <w:lang w:val="el"/>
        </w:rPr>
      </w:pPr>
    </w:p>
    <w:p w14:paraId="0C58605B" w14:textId="3FD493C2" w:rsidR="003F019C" w:rsidRPr="003F019C" w:rsidRDefault="003F019C" w:rsidP="00F373CF">
      <w:pPr>
        <w:pStyle w:val="30"/>
        <w:numPr>
          <w:ilvl w:val="2"/>
          <w:numId w:val="63"/>
        </w:numPr>
        <w:spacing w:before="0" w:line="312" w:lineRule="auto"/>
        <w:rPr>
          <w:rFonts w:cs="Tahoma"/>
          <w:szCs w:val="22"/>
          <w:lang w:val="el-GR"/>
        </w:rPr>
      </w:pPr>
      <w:r>
        <w:rPr>
          <w:rFonts w:cs="Tahoma"/>
          <w:szCs w:val="22"/>
          <w:lang w:val="el-GR"/>
        </w:rPr>
        <w:t xml:space="preserve"> </w:t>
      </w:r>
      <w:bookmarkStart w:id="722" w:name="_Toc121404661"/>
      <w:bookmarkStart w:id="723" w:name="_Toc126069009"/>
      <w:r w:rsidRPr="003F019C">
        <w:rPr>
          <w:rFonts w:cs="Tahoma"/>
          <w:szCs w:val="22"/>
          <w:lang w:val="el-GR"/>
        </w:rPr>
        <w:t>Γενικές Απαιτήσεις</w:t>
      </w:r>
      <w:bookmarkEnd w:id="722"/>
      <w:bookmarkEnd w:id="723"/>
    </w:p>
    <w:p w14:paraId="4059E52A" w14:textId="6AC375BC" w:rsidR="003F019C" w:rsidRDefault="003F019C" w:rsidP="00B30E7A">
      <w:pPr>
        <w:spacing w:after="60" w:line="312" w:lineRule="auto"/>
        <w:rPr>
          <w:lang w:val="el"/>
        </w:rPr>
      </w:pPr>
      <w:r>
        <w:rPr>
          <w:lang w:val="el"/>
        </w:rPr>
        <w:t>Ο</w:t>
      </w:r>
      <w:r w:rsidRPr="003F019C">
        <w:rPr>
          <w:lang w:val="el"/>
        </w:rPr>
        <w:t>ι απαιτήσεις για το σύστημα διαχείρισης περιεχομένου της πύλης καθώς και ανάλυση των απαιτούμενων λειτουργιών και ηλεκτρονικών υπηρεσιών</w:t>
      </w:r>
      <w:r>
        <w:rPr>
          <w:lang w:val="el"/>
        </w:rPr>
        <w:t>, παρατίθενται στην συνέχεια</w:t>
      </w:r>
      <w:r w:rsidRPr="003F019C">
        <w:rPr>
          <w:lang w:val="el"/>
        </w:rPr>
        <w:t>.</w:t>
      </w:r>
      <w:r>
        <w:rPr>
          <w:lang w:val="el"/>
        </w:rPr>
        <w:t xml:space="preserve"> </w:t>
      </w:r>
    </w:p>
    <w:p w14:paraId="6788AD46" w14:textId="77777777" w:rsidR="00B30E7A" w:rsidRDefault="00B30E7A" w:rsidP="00B30E7A">
      <w:pPr>
        <w:spacing w:after="60" w:line="312" w:lineRule="auto"/>
        <w:rPr>
          <w:lang w:val="el"/>
        </w:rPr>
      </w:pPr>
    </w:p>
    <w:p w14:paraId="58B1EA2B" w14:textId="10BF2456" w:rsidR="003F019C" w:rsidRPr="003F019C" w:rsidRDefault="72AADBC0" w:rsidP="5A3ECAF3">
      <w:pPr>
        <w:pStyle w:val="30"/>
        <w:numPr>
          <w:ilvl w:val="2"/>
          <w:numId w:val="63"/>
        </w:numPr>
        <w:spacing w:before="0" w:line="312" w:lineRule="auto"/>
        <w:rPr>
          <w:rFonts w:cs="Tahoma"/>
          <w:lang w:val="el-GR"/>
        </w:rPr>
      </w:pPr>
      <w:r w:rsidRPr="5A3ECAF3">
        <w:rPr>
          <w:rFonts w:cs="Tahoma"/>
          <w:lang w:val="el-GR"/>
        </w:rPr>
        <w:t xml:space="preserve"> </w:t>
      </w:r>
      <w:bookmarkStart w:id="724" w:name="_Toc121404662"/>
      <w:bookmarkStart w:id="725" w:name="_Toc126069010"/>
      <w:r w:rsidR="3541143A" w:rsidRPr="5A3ECAF3">
        <w:rPr>
          <w:rFonts w:cs="Tahoma"/>
          <w:lang w:val="el-GR"/>
        </w:rPr>
        <w:t>Σύστημα Διαχείρισης Περιεχομένου</w:t>
      </w:r>
      <w:bookmarkEnd w:id="724"/>
      <w:bookmarkEnd w:id="725"/>
    </w:p>
    <w:p w14:paraId="22C15F78" w14:textId="77777777" w:rsidR="003F019C" w:rsidRPr="003F019C" w:rsidRDefault="003F019C" w:rsidP="00B30E7A">
      <w:pPr>
        <w:spacing w:after="60" w:line="312" w:lineRule="auto"/>
        <w:rPr>
          <w:lang w:val="el"/>
        </w:rPr>
      </w:pPr>
      <w:r w:rsidRPr="003F019C">
        <w:rPr>
          <w:lang w:val="el"/>
        </w:rPr>
        <w:t>Το Σύστημα Διαχείρισης Περιεχομένου (CMS) θα παρέχει μια ολοκληρωμένη λύση για το σχεδιασμό, οργάνωση, διαχείριση, επισκόπηση, ανάρτηση και ενημέρωση της πύλης και θα εξασφαλίζει τη συχνή ανανέωση και δυναμική παρουσίαση του περιεχομένου.</w:t>
      </w:r>
    </w:p>
    <w:p w14:paraId="3C714897" w14:textId="424EB9C9" w:rsidR="003F019C" w:rsidRDefault="003F019C" w:rsidP="00B30E7A">
      <w:pPr>
        <w:spacing w:after="60" w:line="312" w:lineRule="auto"/>
        <w:rPr>
          <w:lang w:val="el"/>
        </w:rPr>
      </w:pPr>
      <w:r>
        <w:rPr>
          <w:lang w:val="el"/>
        </w:rPr>
        <w:t xml:space="preserve">Απαιτείται να </w:t>
      </w:r>
      <w:r w:rsidRPr="003F019C">
        <w:rPr>
          <w:lang w:val="el"/>
        </w:rPr>
        <w:t xml:space="preserve">προσφερθεί σύγχρονο CMS (Content Management System – Σύστημα Διαχείρισης Περιεχομένου) που </w:t>
      </w:r>
      <w:r>
        <w:rPr>
          <w:lang w:val="el"/>
        </w:rPr>
        <w:t>ν</w:t>
      </w:r>
      <w:r w:rsidRPr="003F019C">
        <w:rPr>
          <w:lang w:val="el"/>
        </w:rPr>
        <w:t xml:space="preserve">α πληροί τις </w:t>
      </w:r>
      <w:r>
        <w:rPr>
          <w:lang w:val="el"/>
        </w:rPr>
        <w:t xml:space="preserve">παρακάτω </w:t>
      </w:r>
      <w:r w:rsidRPr="003F019C">
        <w:rPr>
          <w:lang w:val="el"/>
        </w:rPr>
        <w:t>προδιαγραφές.</w:t>
      </w:r>
    </w:p>
    <w:p w14:paraId="613A32E1" w14:textId="77777777" w:rsidR="00B30E7A" w:rsidRPr="003F019C" w:rsidRDefault="00B30E7A" w:rsidP="00B30E7A">
      <w:pPr>
        <w:spacing w:after="60" w:line="312" w:lineRule="auto"/>
        <w:rPr>
          <w:lang w:val="el"/>
        </w:rPr>
      </w:pPr>
    </w:p>
    <w:p w14:paraId="12C991BA" w14:textId="1497FFC7" w:rsidR="003F019C" w:rsidRPr="003F019C" w:rsidRDefault="003F019C" w:rsidP="00F373CF">
      <w:pPr>
        <w:pStyle w:val="aff"/>
        <w:numPr>
          <w:ilvl w:val="0"/>
          <w:numId w:val="82"/>
        </w:numPr>
        <w:spacing w:after="60" w:line="312" w:lineRule="auto"/>
        <w:rPr>
          <w:b/>
          <w:bCs/>
          <w:lang w:val="el"/>
        </w:rPr>
      </w:pPr>
      <w:r w:rsidRPr="003F019C">
        <w:rPr>
          <w:b/>
          <w:bCs/>
          <w:lang w:val="el"/>
        </w:rPr>
        <w:t xml:space="preserve">Δυναμική </w:t>
      </w:r>
      <w:r w:rsidR="00B30E7A">
        <w:rPr>
          <w:b/>
          <w:bCs/>
          <w:lang w:val="el"/>
        </w:rPr>
        <w:t>Δ</w:t>
      </w:r>
      <w:r w:rsidRPr="003F019C">
        <w:rPr>
          <w:b/>
          <w:bCs/>
          <w:lang w:val="el"/>
        </w:rPr>
        <w:t xml:space="preserve">ημιουργία και </w:t>
      </w:r>
      <w:r w:rsidR="00B30E7A">
        <w:rPr>
          <w:b/>
          <w:bCs/>
          <w:lang w:val="el"/>
        </w:rPr>
        <w:t>Δ</w:t>
      </w:r>
      <w:r w:rsidRPr="003F019C">
        <w:rPr>
          <w:b/>
          <w:bCs/>
          <w:lang w:val="el"/>
        </w:rPr>
        <w:t xml:space="preserve">ιαχείριση </w:t>
      </w:r>
      <w:r w:rsidR="00B30E7A">
        <w:rPr>
          <w:b/>
          <w:bCs/>
          <w:lang w:val="el"/>
        </w:rPr>
        <w:t>Μ</w:t>
      </w:r>
      <w:r w:rsidRPr="003F019C">
        <w:rPr>
          <w:b/>
          <w:bCs/>
          <w:lang w:val="el"/>
        </w:rPr>
        <w:t xml:space="preserve">ενού και </w:t>
      </w:r>
      <w:r w:rsidR="00B30E7A">
        <w:rPr>
          <w:b/>
          <w:bCs/>
          <w:lang w:val="el"/>
        </w:rPr>
        <w:t>Σ</w:t>
      </w:r>
      <w:r w:rsidRPr="003F019C">
        <w:rPr>
          <w:b/>
          <w:bCs/>
          <w:lang w:val="el"/>
        </w:rPr>
        <w:t>ελίδων</w:t>
      </w:r>
    </w:p>
    <w:p w14:paraId="59E8570C" w14:textId="2C03B868" w:rsidR="003F019C" w:rsidRDefault="003F019C" w:rsidP="00B30E7A">
      <w:pPr>
        <w:spacing w:after="60" w:line="312" w:lineRule="auto"/>
        <w:rPr>
          <w:lang w:val="el"/>
        </w:rPr>
      </w:pPr>
      <w:r w:rsidRPr="003F019C">
        <w:rPr>
          <w:lang w:val="el"/>
        </w:rPr>
        <w:t>Το CMS που θα υποστηρίζει τη</w:t>
      </w:r>
      <w:r w:rsidR="004924AF">
        <w:rPr>
          <w:lang w:val="el"/>
        </w:rPr>
        <w:t>ν</w:t>
      </w:r>
      <w:r w:rsidRPr="003F019C">
        <w:rPr>
          <w:lang w:val="el"/>
        </w:rPr>
        <w:t xml:space="preserve"> Πύλη θα πρέπει να παρέχει εύχρηστο περιβάλλον δυναμικής διαχείρισης του κεντρικού μενού της πύλης. Συγκεκριμένα</w:t>
      </w:r>
      <w:r w:rsidR="004924AF">
        <w:rPr>
          <w:lang w:val="el"/>
        </w:rPr>
        <w:t>,</w:t>
      </w:r>
      <w:r w:rsidRPr="003F019C">
        <w:rPr>
          <w:lang w:val="el"/>
        </w:rPr>
        <w:t xml:space="preserve"> ο διαχειριστής πρέπει να δύναται να δημιουργεί και να αλλάζει δυναμικά το μενού</w:t>
      </w:r>
      <w:r w:rsidR="004924AF">
        <w:rPr>
          <w:lang w:val="el"/>
        </w:rPr>
        <w:t>,</w:t>
      </w:r>
      <w:r w:rsidRPr="003F019C">
        <w:rPr>
          <w:lang w:val="el"/>
        </w:rPr>
        <w:t xml:space="preserve"> αντιστοιχίζοντας το περιεχόμενο που επιθυμεί π</w:t>
      </w:r>
      <w:r w:rsidR="004924AF">
        <w:rPr>
          <w:lang w:val="el"/>
        </w:rPr>
        <w:t>.</w:t>
      </w:r>
      <w:r w:rsidRPr="003F019C">
        <w:rPr>
          <w:lang w:val="el"/>
        </w:rPr>
        <w:t>χ. σελίδες, κατηγορίες, υποκατηγορίες κλπ. Θα πρέπει να υποστηρίζεται η δημιουργία κατηγοριών και υποκατηγοριών σελίδων καθώς και της δενδροειδούς μορφής δυναμικής διάταξης των κατηγοριών. Η κάθε κατηγορία και υποκατηγορία πρέπει να περιλαμβάνει τίτλο, περιγραφή με δυναμικό editor για παραμετροποίηση κειμένου (bold, italic, links etc.), gallery πολλαπλών φωτογραφιών, inputs για tags, inputs για meta elements (meta title, meta description)</w:t>
      </w:r>
      <w:r w:rsidR="004924AF">
        <w:rPr>
          <w:lang w:val="el"/>
        </w:rPr>
        <w:t>,</w:t>
      </w:r>
      <w:r w:rsidRPr="003F019C">
        <w:rPr>
          <w:lang w:val="el"/>
        </w:rPr>
        <w:t xml:space="preserve"> που θα δίνει τη δυνατότητα βελτιστοποίησης κάθε κατηγορίας για τις μηχανές αναζήτησης.</w:t>
      </w:r>
    </w:p>
    <w:p w14:paraId="7FEFB147" w14:textId="77777777" w:rsidR="00B30E7A" w:rsidRPr="003F019C" w:rsidRDefault="00B30E7A" w:rsidP="00B30E7A">
      <w:pPr>
        <w:spacing w:after="60" w:line="312" w:lineRule="auto"/>
        <w:rPr>
          <w:lang w:val="el"/>
        </w:rPr>
      </w:pPr>
    </w:p>
    <w:p w14:paraId="41605654" w14:textId="77777777" w:rsidR="003F019C" w:rsidRPr="00B30E7A" w:rsidRDefault="003F019C" w:rsidP="00F373CF">
      <w:pPr>
        <w:pStyle w:val="aff"/>
        <w:numPr>
          <w:ilvl w:val="0"/>
          <w:numId w:val="82"/>
        </w:numPr>
        <w:spacing w:after="60" w:line="312" w:lineRule="auto"/>
        <w:rPr>
          <w:b/>
          <w:bCs/>
          <w:lang w:val="el"/>
        </w:rPr>
      </w:pPr>
      <w:r w:rsidRPr="00B30E7A">
        <w:rPr>
          <w:b/>
          <w:bCs/>
          <w:lang w:val="el"/>
        </w:rPr>
        <w:t>Ευελιξία</w:t>
      </w:r>
    </w:p>
    <w:p w14:paraId="27DCAEBB" w14:textId="4B79697E" w:rsidR="003F019C" w:rsidRPr="003F019C" w:rsidRDefault="003F019C" w:rsidP="003F019C">
      <w:pPr>
        <w:spacing w:after="60" w:line="312" w:lineRule="auto"/>
        <w:rPr>
          <w:lang w:val="el"/>
        </w:rPr>
      </w:pPr>
      <w:r w:rsidRPr="003F019C">
        <w:rPr>
          <w:lang w:val="el"/>
        </w:rPr>
        <w:t xml:space="preserve">Θα </w:t>
      </w:r>
      <w:r w:rsidR="00B30E7A">
        <w:rPr>
          <w:lang w:val="el"/>
        </w:rPr>
        <w:t xml:space="preserve">πρέπει να </w:t>
      </w:r>
      <w:r w:rsidRPr="003F019C">
        <w:rPr>
          <w:lang w:val="el"/>
        </w:rPr>
        <w:t>υποστηρίζεται η εύκολη εισαγωγή πρόσθετων υποσυστημάτων και υπηρεσιών και θα διασφαλίζονται κατ’ ελάχιστο, τα ακόλουθα:</w:t>
      </w:r>
    </w:p>
    <w:p w14:paraId="58280A15" w14:textId="2646CFE8" w:rsidR="003F019C" w:rsidRPr="00B30E7A" w:rsidRDefault="003F019C" w:rsidP="00F373CF">
      <w:pPr>
        <w:pStyle w:val="aff"/>
        <w:numPr>
          <w:ilvl w:val="0"/>
          <w:numId w:val="83"/>
        </w:numPr>
        <w:spacing w:after="60" w:line="312" w:lineRule="auto"/>
        <w:rPr>
          <w:lang w:val="el"/>
        </w:rPr>
      </w:pPr>
      <w:r w:rsidRPr="00B30E7A">
        <w:rPr>
          <w:lang w:val="el"/>
        </w:rPr>
        <w:t>Σύστημα «ανοικτής» αρχιτεκτονικής (open architecture), δηλαδή υποχρεωτική χρήση ανοικτών προτύπων που διασφαλίζουν την ομαλή λειτουργία και συνεργασία μεταξύ του συνόλου των εφαρμογών της πύλης.</w:t>
      </w:r>
    </w:p>
    <w:p w14:paraId="5C263B20" w14:textId="178D3266" w:rsidR="00B30E7A" w:rsidRDefault="003F019C" w:rsidP="00F373CF">
      <w:pPr>
        <w:pStyle w:val="aff"/>
        <w:numPr>
          <w:ilvl w:val="0"/>
          <w:numId w:val="83"/>
        </w:numPr>
        <w:spacing w:after="60" w:line="312" w:lineRule="auto"/>
        <w:rPr>
          <w:lang w:val="el"/>
        </w:rPr>
      </w:pPr>
      <w:r w:rsidRPr="00B30E7A">
        <w:rPr>
          <w:lang w:val="el"/>
        </w:rPr>
        <w:lastRenderedPageBreak/>
        <w:t>Οι εφαρμογές και τα modules της πύλης θα είναι κατάλληλα σχεδιασμένες</w:t>
      </w:r>
      <w:r w:rsidR="004924AF">
        <w:rPr>
          <w:lang w:val="el"/>
        </w:rPr>
        <w:t>,</w:t>
      </w:r>
      <w:r w:rsidRPr="00B30E7A">
        <w:rPr>
          <w:lang w:val="el"/>
        </w:rPr>
        <w:t xml:space="preserve"> ώστε να παρέχουν τη δυνατότητα εύκολης επικοινωνίας, διασύνδεσης ή και ολοκλήρωσης με τρίτες εφαρμογές ή / και υποσυστήματα. Γι’ αυτό το λόγο θα παρέχουν κατ’ ελάχιστον τα ακόλουθα:</w:t>
      </w:r>
    </w:p>
    <w:p w14:paraId="45351D03" w14:textId="77777777" w:rsidR="00B30E7A" w:rsidRDefault="003F019C" w:rsidP="00F373CF">
      <w:pPr>
        <w:pStyle w:val="aff"/>
        <w:numPr>
          <w:ilvl w:val="1"/>
          <w:numId w:val="83"/>
        </w:numPr>
        <w:spacing w:after="60" w:line="312" w:lineRule="auto"/>
        <w:rPr>
          <w:lang w:val="el"/>
        </w:rPr>
      </w:pPr>
      <w:r w:rsidRPr="00B30E7A">
        <w:rPr>
          <w:lang w:val="el"/>
        </w:rPr>
        <w:t>Αρθρωτή (modular) αρχιτεκτονική, ώστε να επιτρέπονται μελλοντικές επεκτάσεις και αντικαταστάσεις, ενσωματώσεις, αναβαθμίσεις ή αλλαγές διακριτών τμημάτων λογισμικού.</w:t>
      </w:r>
    </w:p>
    <w:p w14:paraId="17A978D7" w14:textId="3F268E7D" w:rsidR="003F019C" w:rsidRPr="00B30E7A" w:rsidRDefault="003F019C" w:rsidP="00F373CF">
      <w:pPr>
        <w:pStyle w:val="aff"/>
        <w:numPr>
          <w:ilvl w:val="1"/>
          <w:numId w:val="83"/>
        </w:numPr>
        <w:spacing w:after="60" w:line="312" w:lineRule="auto"/>
        <w:rPr>
          <w:lang w:val="el"/>
        </w:rPr>
      </w:pPr>
      <w:r w:rsidRPr="00B30E7A">
        <w:rPr>
          <w:lang w:val="el"/>
        </w:rPr>
        <w:t>Υποστήριξη πολλαπλών εκδόσεων για κάθε κατηγορία περιεχομένου (versioning).</w:t>
      </w:r>
    </w:p>
    <w:p w14:paraId="5B8D81C8" w14:textId="25C6265B" w:rsidR="003F019C" w:rsidRDefault="003F019C" w:rsidP="003F019C">
      <w:pPr>
        <w:spacing w:after="60" w:line="312" w:lineRule="auto"/>
        <w:rPr>
          <w:lang w:val="el"/>
        </w:rPr>
      </w:pPr>
      <w:r w:rsidRPr="003F019C">
        <w:rPr>
          <w:lang w:val="el"/>
        </w:rPr>
        <w:t>Όλη η διαχείριση της πύλης θα γίνεται με τη χρήση ενός ενιαίου περιβάλλοντος, έτσι ώστε η διαχείριση τόσο του περιεχομένου, όσο και των λειτουργιών της πύλης να διεξάγεται από οπουδήποτε και οποτεδήποτε.</w:t>
      </w:r>
    </w:p>
    <w:p w14:paraId="6EDFA11A" w14:textId="77777777" w:rsidR="00B30E7A" w:rsidRPr="003F019C" w:rsidRDefault="00B30E7A" w:rsidP="003F019C">
      <w:pPr>
        <w:spacing w:after="60" w:line="312" w:lineRule="auto"/>
        <w:rPr>
          <w:lang w:val="el"/>
        </w:rPr>
      </w:pPr>
    </w:p>
    <w:p w14:paraId="5EB8BFE7" w14:textId="639270F7" w:rsidR="003F019C" w:rsidRPr="00B30E7A" w:rsidRDefault="003F019C" w:rsidP="00F373CF">
      <w:pPr>
        <w:pStyle w:val="aff"/>
        <w:numPr>
          <w:ilvl w:val="0"/>
          <w:numId w:val="82"/>
        </w:numPr>
        <w:spacing w:after="60" w:line="312" w:lineRule="auto"/>
        <w:rPr>
          <w:b/>
          <w:bCs/>
          <w:lang w:val="el"/>
        </w:rPr>
      </w:pPr>
      <w:r w:rsidRPr="00B30E7A">
        <w:rPr>
          <w:b/>
          <w:bCs/>
          <w:lang w:val="el"/>
        </w:rPr>
        <w:t xml:space="preserve">Διαχείριση </w:t>
      </w:r>
      <w:r w:rsidR="00B30E7A">
        <w:rPr>
          <w:b/>
          <w:bCs/>
          <w:lang w:val="el"/>
        </w:rPr>
        <w:t>Ε</w:t>
      </w:r>
      <w:r w:rsidRPr="00B30E7A">
        <w:rPr>
          <w:b/>
          <w:bCs/>
          <w:lang w:val="el"/>
        </w:rPr>
        <w:t xml:space="preserve">ικαστικών </w:t>
      </w:r>
      <w:r w:rsidR="00B30E7A">
        <w:rPr>
          <w:b/>
          <w:bCs/>
          <w:lang w:val="el"/>
        </w:rPr>
        <w:t>Π</w:t>
      </w:r>
      <w:r w:rsidRPr="00B30E7A">
        <w:rPr>
          <w:b/>
          <w:bCs/>
          <w:lang w:val="el"/>
        </w:rPr>
        <w:t>ροτύπων (look &amp; feel)</w:t>
      </w:r>
    </w:p>
    <w:p w14:paraId="70A6F07C" w14:textId="3DBA29DB" w:rsidR="003F019C" w:rsidRPr="003F019C" w:rsidRDefault="003F019C" w:rsidP="003F019C">
      <w:pPr>
        <w:spacing w:after="60" w:line="312" w:lineRule="auto"/>
        <w:rPr>
          <w:lang w:val="el"/>
        </w:rPr>
      </w:pPr>
      <w:r w:rsidRPr="003F019C">
        <w:rPr>
          <w:lang w:val="el"/>
        </w:rPr>
        <w:t>Θα πρέπει να συμμορφώνεται πλήρως με τα πρότυπα και τ</w:t>
      </w:r>
      <w:r w:rsidR="005E24A1">
        <w:rPr>
          <w:lang w:val="el"/>
        </w:rPr>
        <w:t>ι</w:t>
      </w:r>
      <w:r w:rsidRPr="003F019C">
        <w:rPr>
          <w:lang w:val="el"/>
        </w:rPr>
        <w:t xml:space="preserve">ς διεθνείς προδιαγραφές περιεχομένου και να υποστηρίζει πρόσβαση </w:t>
      </w:r>
      <w:r w:rsidR="005E24A1">
        <w:rPr>
          <w:lang w:val="el"/>
        </w:rPr>
        <w:t xml:space="preserve">και </w:t>
      </w:r>
      <w:r w:rsidRPr="003F019C">
        <w:rPr>
          <w:lang w:val="el"/>
        </w:rPr>
        <w:t>μέσω συσκευών έξυπνων τηλεφώνων και tablets (iOS, Android).</w:t>
      </w:r>
    </w:p>
    <w:p w14:paraId="64D97D7C" w14:textId="37C4F71F" w:rsidR="003F019C" w:rsidRPr="003F019C" w:rsidRDefault="003F019C" w:rsidP="003F019C">
      <w:pPr>
        <w:spacing w:after="60" w:line="312" w:lineRule="auto"/>
        <w:rPr>
          <w:lang w:val="el"/>
        </w:rPr>
      </w:pPr>
      <w:r w:rsidRPr="003F019C">
        <w:rPr>
          <w:lang w:val="el"/>
        </w:rPr>
        <w:t>Θα πρέπει να υποστηρίζει τη δημιουργία και διαχείριση περισσοτέρων του ενός εικαστικών θεμάτων, προκειμένου να μπορεί να αλλάζει γρήγορα και εύκολα το look &amp; feel της πύλης, όποτε αυτό κριθεί απαραίτητο.</w:t>
      </w:r>
      <w:r w:rsidR="00B30E7A">
        <w:rPr>
          <w:lang w:val="el"/>
        </w:rPr>
        <w:t xml:space="preserve"> </w:t>
      </w:r>
      <w:r w:rsidRPr="003F019C">
        <w:rPr>
          <w:lang w:val="el"/>
        </w:rPr>
        <w:t>Τα εικαστικά θέματα θα μπορούν να αλλάζουν, δίχως να απαιτείται παρέμβαση στη δομή ή στο περιεχόμενο της πύλης.</w:t>
      </w:r>
    </w:p>
    <w:p w14:paraId="06AFEC32" w14:textId="77777777" w:rsidR="003F019C" w:rsidRPr="003F019C" w:rsidRDefault="003F019C" w:rsidP="003F019C">
      <w:pPr>
        <w:spacing w:after="60" w:line="312" w:lineRule="auto"/>
        <w:rPr>
          <w:lang w:val="el"/>
        </w:rPr>
      </w:pPr>
    </w:p>
    <w:p w14:paraId="2604EE17" w14:textId="77777777" w:rsidR="003F019C" w:rsidRPr="00B30E7A" w:rsidRDefault="003F019C" w:rsidP="00F373CF">
      <w:pPr>
        <w:pStyle w:val="aff"/>
        <w:numPr>
          <w:ilvl w:val="0"/>
          <w:numId w:val="82"/>
        </w:numPr>
        <w:spacing w:after="60" w:line="312" w:lineRule="auto"/>
        <w:rPr>
          <w:b/>
          <w:bCs/>
          <w:lang w:val="el"/>
        </w:rPr>
      </w:pPr>
      <w:r w:rsidRPr="00B30E7A">
        <w:rPr>
          <w:b/>
          <w:bCs/>
          <w:lang w:val="el"/>
        </w:rPr>
        <w:t>Διαχείριση Περιεχομένου</w:t>
      </w:r>
    </w:p>
    <w:p w14:paraId="262EBD7A" w14:textId="77777777" w:rsidR="003F019C" w:rsidRPr="003F019C" w:rsidRDefault="003F019C" w:rsidP="003F019C">
      <w:pPr>
        <w:spacing w:after="60" w:line="312" w:lineRule="auto"/>
        <w:rPr>
          <w:lang w:val="el"/>
        </w:rPr>
      </w:pPr>
      <w:r w:rsidRPr="003F019C">
        <w:rPr>
          <w:lang w:val="el"/>
        </w:rPr>
        <w:t>H διαχείριση του περιεχομένου περιλαμβάνει αφενός τις διαδικασίες κατηγοριοποίησης και εμφάνισής του και αφετέρου τις διαδικασίες δημιουργίας, φόρτωσης, τροποποίησης, δημοσίευσης και αποδημοσίευσης.</w:t>
      </w:r>
    </w:p>
    <w:p w14:paraId="406EA861" w14:textId="29E48443" w:rsidR="00B30E7A" w:rsidRDefault="003F019C" w:rsidP="003F019C">
      <w:pPr>
        <w:spacing w:after="60" w:line="312" w:lineRule="auto"/>
        <w:rPr>
          <w:lang w:val="el"/>
        </w:rPr>
      </w:pPr>
      <w:r w:rsidRPr="003F019C">
        <w:rPr>
          <w:lang w:val="el"/>
        </w:rPr>
        <w:t xml:space="preserve">Ο Διαχειριστής θα μπορεί να διαμορφώνει το περιεχόμενο μέσα από ενσωματωμένο HTML editor. O editor θα υποστηρίζει διευρυμένες λειτουργίες όπως εισαγωγή πινάκων, φορμών και εικόνων. Προφανώς οποιοδήποτε τμήμα περιεχομένου θα μπορεί να τροποποιηθεί, να δημοσιευθεί, να αποδημοσιευθεί ή και να διαγραφεί οριστικά. </w:t>
      </w:r>
    </w:p>
    <w:p w14:paraId="6A27B1FB" w14:textId="3DBAC043" w:rsidR="003F019C" w:rsidRPr="003F019C" w:rsidRDefault="003F019C" w:rsidP="003F019C">
      <w:pPr>
        <w:spacing w:after="60" w:line="312" w:lineRule="auto"/>
        <w:rPr>
          <w:lang w:val="el"/>
        </w:rPr>
      </w:pPr>
      <w:r w:rsidRPr="003F019C">
        <w:rPr>
          <w:lang w:val="el"/>
        </w:rPr>
        <w:t>Κάθε είδους περιεχόμενο θα διέρχεται από διαδικασία έγκρισης από τον Διαχειριστή προτού δημοσιευθεί. Επίσης, θα πρέπει ο χρήστης να έχει τη δυνατότητα να ορίζει χρονικά την έναρξη δημοσίευσης περιεχομένου και τη διάρκεια διάθεσης αυτού.</w:t>
      </w:r>
    </w:p>
    <w:p w14:paraId="0FE3E106" w14:textId="6EA64A3F" w:rsidR="003F019C" w:rsidRPr="003F019C" w:rsidRDefault="003F019C" w:rsidP="003F019C">
      <w:pPr>
        <w:spacing w:after="60" w:line="312" w:lineRule="auto"/>
        <w:rPr>
          <w:lang w:val="el"/>
        </w:rPr>
      </w:pPr>
      <w:r w:rsidRPr="003F019C">
        <w:rPr>
          <w:lang w:val="el"/>
        </w:rPr>
        <w:t>Θα πρέπει να παρέχει τη δυνατότητα στο</w:t>
      </w:r>
      <w:r w:rsidR="005E24A1">
        <w:rPr>
          <w:lang w:val="el"/>
        </w:rPr>
        <w:t>ν</w:t>
      </w:r>
      <w:r w:rsidRPr="003F019C">
        <w:rPr>
          <w:lang w:val="el"/>
        </w:rPr>
        <w:t xml:space="preserve"> διαχειριστή να δημιουργεί και να διαχειρίζεται φακέλους αρχείων και να «ανεβάζει» τα αρχεία που χρησιμοποιούνται μέσα στη</w:t>
      </w:r>
      <w:r w:rsidR="005E24A1">
        <w:rPr>
          <w:lang w:val="el"/>
        </w:rPr>
        <w:t>ν</w:t>
      </w:r>
      <w:r w:rsidRPr="003F019C">
        <w:rPr>
          <w:lang w:val="el"/>
        </w:rPr>
        <w:t xml:space="preserve"> πύλη (έγγραφα, εικόνες, ήχο, video κλπ.). Θα πρέπει να υποστηρίζει: </w:t>
      </w:r>
    </w:p>
    <w:p w14:paraId="343C59CE" w14:textId="58E71751" w:rsidR="003F019C" w:rsidRPr="00B30E7A" w:rsidRDefault="003F019C" w:rsidP="00F373CF">
      <w:pPr>
        <w:pStyle w:val="aff"/>
        <w:numPr>
          <w:ilvl w:val="0"/>
          <w:numId w:val="84"/>
        </w:numPr>
        <w:spacing w:after="60" w:line="312" w:lineRule="auto"/>
        <w:rPr>
          <w:lang w:val="el"/>
        </w:rPr>
      </w:pPr>
      <w:r w:rsidRPr="00B30E7A">
        <w:rPr>
          <w:b/>
          <w:bCs/>
          <w:lang w:val="el"/>
        </w:rPr>
        <w:t>Απεριόριστο αριθμό κατηγοριών</w:t>
      </w:r>
      <w:r w:rsidRPr="00B30E7A">
        <w:rPr>
          <w:lang w:val="el"/>
        </w:rPr>
        <w:t>: Υποστήριξη απεριόριστης δημιουργίας κατηγοριών για την οποιαδήποτε δομή δικτυακού τόπου.</w:t>
      </w:r>
    </w:p>
    <w:p w14:paraId="0A4DF746" w14:textId="64BBE48F" w:rsidR="003F019C" w:rsidRPr="00B30E7A" w:rsidRDefault="003F019C" w:rsidP="00F373CF">
      <w:pPr>
        <w:pStyle w:val="aff"/>
        <w:numPr>
          <w:ilvl w:val="0"/>
          <w:numId w:val="84"/>
        </w:numPr>
        <w:spacing w:after="60" w:line="312" w:lineRule="auto"/>
        <w:rPr>
          <w:lang w:val="el"/>
        </w:rPr>
      </w:pPr>
      <w:r w:rsidRPr="00B30E7A">
        <w:rPr>
          <w:b/>
          <w:bCs/>
          <w:lang w:val="el"/>
        </w:rPr>
        <w:t>Άλμπουμ με απεριόριστο αριθμό πολυμεσικού περιεχομένου</w:t>
      </w:r>
      <w:r w:rsidRPr="00B30E7A">
        <w:rPr>
          <w:lang w:val="el"/>
        </w:rPr>
        <w:t>: Κάθε άλμπουμ να μπορεί να φιλοξενήσει απεριόριστο αριθμό πολυμεσικού περιεχομένου.</w:t>
      </w:r>
    </w:p>
    <w:p w14:paraId="6C13FE30" w14:textId="77777777" w:rsidR="003F019C" w:rsidRPr="003F019C" w:rsidRDefault="003F019C" w:rsidP="003F019C">
      <w:pPr>
        <w:spacing w:after="60" w:line="312" w:lineRule="auto"/>
        <w:rPr>
          <w:lang w:val="el"/>
        </w:rPr>
      </w:pPr>
    </w:p>
    <w:p w14:paraId="560B5566" w14:textId="3C07D899" w:rsidR="003F019C" w:rsidRPr="00B30E7A" w:rsidRDefault="003F019C" w:rsidP="00F373CF">
      <w:pPr>
        <w:pStyle w:val="aff"/>
        <w:numPr>
          <w:ilvl w:val="0"/>
          <w:numId w:val="82"/>
        </w:numPr>
        <w:spacing w:after="60" w:line="312" w:lineRule="auto"/>
        <w:rPr>
          <w:b/>
          <w:bCs/>
          <w:lang w:val="el"/>
        </w:rPr>
      </w:pPr>
      <w:r w:rsidRPr="00B30E7A">
        <w:rPr>
          <w:b/>
          <w:bCs/>
          <w:lang w:val="el"/>
        </w:rPr>
        <w:t xml:space="preserve">Υποστήριξη </w:t>
      </w:r>
      <w:r w:rsidR="00B30E7A">
        <w:rPr>
          <w:b/>
          <w:bCs/>
          <w:lang w:val="el"/>
        </w:rPr>
        <w:t>Α</w:t>
      </w:r>
      <w:r w:rsidRPr="00B30E7A">
        <w:rPr>
          <w:b/>
          <w:bCs/>
          <w:lang w:val="el"/>
        </w:rPr>
        <w:t>ποτελεσματικού Search Engine Optimization</w:t>
      </w:r>
    </w:p>
    <w:p w14:paraId="0BD7FB81" w14:textId="77777777" w:rsidR="003F019C" w:rsidRPr="003F019C" w:rsidRDefault="003F019C" w:rsidP="003F019C">
      <w:pPr>
        <w:spacing w:after="60" w:line="312" w:lineRule="auto"/>
        <w:rPr>
          <w:lang w:val="el"/>
        </w:rPr>
      </w:pPr>
      <w:r w:rsidRPr="003F019C">
        <w:rPr>
          <w:lang w:val="el"/>
        </w:rPr>
        <w:t>Το CMS θα πρέπει να παρέχει πλήρη υποστήριξη των τεχνικών χαρακτηριστικών που απαιτούνται, ώστε να υποστηρίζεται η αποτελεσματική υλοποίηση ενεργειών Search Engine Optimization (SEO).</w:t>
      </w:r>
    </w:p>
    <w:p w14:paraId="77D84858" w14:textId="77777777" w:rsidR="003F019C" w:rsidRPr="003F019C" w:rsidRDefault="003F019C" w:rsidP="003F019C">
      <w:pPr>
        <w:spacing w:after="60" w:line="312" w:lineRule="auto"/>
        <w:rPr>
          <w:lang w:val="el"/>
        </w:rPr>
      </w:pPr>
    </w:p>
    <w:p w14:paraId="3F5C58EC" w14:textId="7458301B" w:rsidR="003F019C" w:rsidRPr="00B30E7A" w:rsidRDefault="003F019C" w:rsidP="00F373CF">
      <w:pPr>
        <w:pStyle w:val="aff"/>
        <w:numPr>
          <w:ilvl w:val="0"/>
          <w:numId w:val="82"/>
        </w:numPr>
        <w:spacing w:after="60" w:line="312" w:lineRule="auto"/>
        <w:rPr>
          <w:b/>
          <w:bCs/>
          <w:lang w:val="el"/>
        </w:rPr>
      </w:pPr>
      <w:r w:rsidRPr="00B30E7A">
        <w:rPr>
          <w:b/>
          <w:bCs/>
          <w:lang w:val="el"/>
        </w:rPr>
        <w:t xml:space="preserve">Διαλειτουργικότητα </w:t>
      </w:r>
      <w:r w:rsidR="00B30E7A">
        <w:rPr>
          <w:b/>
          <w:bCs/>
          <w:lang w:val="el"/>
        </w:rPr>
        <w:t>Π</w:t>
      </w:r>
      <w:r w:rsidRPr="00B30E7A">
        <w:rPr>
          <w:b/>
          <w:bCs/>
          <w:lang w:val="el"/>
        </w:rPr>
        <w:t>εριεχομένου</w:t>
      </w:r>
    </w:p>
    <w:p w14:paraId="54CC2070" w14:textId="3050AB23" w:rsidR="003F019C" w:rsidRDefault="003F019C" w:rsidP="003F019C">
      <w:pPr>
        <w:spacing w:after="60" w:line="312" w:lineRule="auto"/>
        <w:rPr>
          <w:lang w:val="el"/>
        </w:rPr>
      </w:pPr>
      <w:r w:rsidRPr="003F019C">
        <w:rPr>
          <w:lang w:val="el"/>
        </w:rPr>
        <w:t>Το σύστημα θα πρέπει να παρέχει διαλειτουργικότητα τόσο για εισαγωγή και διαχείριση περιεχομένου από τρίτα συστήματα όσο και για διάθεση περιεχομένου σε τρίτα συστήματα.  Ειδικότερα, θα πρέπει να υποστηρίζει τη διάθεση επιλεγμένου περιεχομένου σε συστήματα κοινωνικής δικτύωσης και σε συστήματα μαζικής αποστολής περιεχομένου.</w:t>
      </w:r>
    </w:p>
    <w:p w14:paraId="21C2395B" w14:textId="3698DEF1" w:rsidR="00EC3EE1" w:rsidRDefault="00EC3EE1" w:rsidP="003F019C">
      <w:pPr>
        <w:spacing w:after="60" w:line="312" w:lineRule="auto"/>
        <w:rPr>
          <w:lang w:val="el"/>
        </w:rPr>
      </w:pPr>
    </w:p>
    <w:p w14:paraId="75EEFE40" w14:textId="0D39700E" w:rsidR="00EC3EE1" w:rsidRPr="00B30E7A" w:rsidRDefault="00EC3EE1" w:rsidP="00EC3EE1">
      <w:pPr>
        <w:pStyle w:val="aff"/>
        <w:numPr>
          <w:ilvl w:val="0"/>
          <w:numId w:val="82"/>
        </w:numPr>
        <w:spacing w:after="60" w:line="312" w:lineRule="auto"/>
        <w:rPr>
          <w:b/>
          <w:bCs/>
          <w:lang w:val="el"/>
        </w:rPr>
      </w:pPr>
      <w:r>
        <w:rPr>
          <w:b/>
          <w:bCs/>
          <w:lang w:val="el"/>
        </w:rPr>
        <w:t>Προσβασιμότητα Περιεχομένου</w:t>
      </w:r>
    </w:p>
    <w:p w14:paraId="1BCFA8D7" w14:textId="2421F4BD" w:rsidR="00EC3EE1" w:rsidRDefault="00EC3EE1" w:rsidP="00EC3EE1">
      <w:pPr>
        <w:spacing w:after="60" w:line="312" w:lineRule="auto"/>
        <w:rPr>
          <w:lang w:val="el"/>
        </w:rPr>
      </w:pPr>
      <w:r>
        <w:rPr>
          <w:lang w:val="el"/>
        </w:rPr>
        <w:t xml:space="preserve">Η </w:t>
      </w:r>
      <w:r w:rsidRPr="00EC3EE1">
        <w:rPr>
          <w:lang w:val="el"/>
        </w:rPr>
        <w:t>Διαδικτυακή Πύλη Ηλεκτρονικών Δημόσιων Συμβάσεων</w:t>
      </w:r>
      <w:r>
        <w:rPr>
          <w:lang w:val="el"/>
        </w:rPr>
        <w:t xml:space="preserve">, </w:t>
      </w:r>
      <w:r w:rsidRPr="00EC3EE1">
        <w:rPr>
          <w:lang w:val="el"/>
        </w:rPr>
        <w:t>θα πρέπει να συμμορφών</w:t>
      </w:r>
      <w:r>
        <w:rPr>
          <w:lang w:val="el"/>
        </w:rPr>
        <w:t xml:space="preserve">εται </w:t>
      </w:r>
      <w:r w:rsidRPr="00EC3EE1">
        <w:rPr>
          <w:lang w:val="el"/>
        </w:rPr>
        <w:t xml:space="preserve">με τις Οδηγίες για την Προσβασιμότητα του Περιεχομένου του Ιστού, έκδοση 2.0 (Web Content Accessibility Guidelines 2.0) του διεθνή οργανισμού World Wide Web Consortium (W3C), κατ’ ελάχιστο στο μεσαίο επίπεδο προσβασιμότητας “ΑΑ”, ενώ συνίσταται η συμμόρφωση στο ανώτατο επίπεδο προσβασιμότητας “ΑΑΑ”. Στην περίπτωση διαδικτυακών τόπων ή των διαδικτυακών εφαρμογών και υπηρεσιών που προορίζονται για χρήση κυρίως μέσω κινητών και φορητών συσκευών (πχ. wearables, tablets, έξυπνα τηλέφωνα κ.λπ.) συνιστάται να λαμβάνονται υπόψη οι Βέλτιστες Πρακτικές για Χρήση Διαδικτυακού Περιεχομένου από Κινητές Συσκευές, έκδοση 1.0 (Mobile Web Best Practices 1.0) του W3C. Σε κάθε περίπτωση απαιτείται η εξασφάλιση της συμβατότητας των παρεχόμενων υπηρεσιών και συστημάτων με διαδεδομένες υποστηρικτικές τεχνολογίες και τεχνικά βοηθήματα που χρησιμοποιούν τα ΑμεΑ (π.χ. αναγνώστες οθόνης, ειδικοί διακόπτες και συστήματα αλληλεπίδρασης, μεγεθυντές οθόνης). </w:t>
      </w:r>
    </w:p>
    <w:p w14:paraId="54391FB5" w14:textId="3E41F9C3" w:rsidR="00EC3EE1" w:rsidRDefault="00EC3EE1" w:rsidP="00EC3EE1">
      <w:pPr>
        <w:spacing w:after="60" w:line="312" w:lineRule="auto"/>
        <w:rPr>
          <w:lang w:val="el"/>
        </w:rPr>
      </w:pPr>
      <w:r>
        <w:rPr>
          <w:lang w:val="el"/>
        </w:rPr>
        <w:t>Σημειώνεται ότι σ</w:t>
      </w:r>
      <w:r w:rsidRPr="00EC3EE1">
        <w:rPr>
          <w:lang w:val="el"/>
        </w:rPr>
        <w:t xml:space="preserve">το Τμήμα Ψηφιακής Προσβασιμότητας και Κοινωνικών Υποθέσεων της Γενικής Γραμματείας Ψηφιακής Διακυβέρνησης και Απλούστευσης Διαδικασιών (ΓΓΨΔ και ΑΔ) του Υπουργείου Ψηφιακής Διακυβέρνησης τηρείται Μητρώο Δημόσιων Ιστότοπων και Εφαρμογών (ΜΗ.Δ.ΙΣ.ΕΦ.) των φορέων του δημοσίου, για την παρακολούθηση ως προς την προσβασιμότητα των ιστότοπων και εφαρμογών για φορητές συσκευές κατά τα οριζόμενα στον ν. 4591/2019 και την υποβολή των σχετικών εκθέσεων, σύμφωνα με την περ. (η) της παρ. 4 του άρθρου 18 του π.δ. 40/2020. Πηγή: </w:t>
      </w:r>
      <w:hyperlink r:id="rId52" w:history="1">
        <w:r w:rsidRPr="00DB4A7D">
          <w:rPr>
            <w:rStyle w:val="-"/>
            <w:lang w:val="el"/>
          </w:rPr>
          <w:t>www.especial.gr</w:t>
        </w:r>
      </w:hyperlink>
      <w:r>
        <w:rPr>
          <w:lang w:val="el"/>
        </w:rPr>
        <w:t xml:space="preserve">. Ως εκ τούτου η </w:t>
      </w:r>
      <w:r w:rsidRPr="00EC3EE1">
        <w:rPr>
          <w:lang w:val="el"/>
        </w:rPr>
        <w:t>Διαδικτυακή Πύλη Ηλεκτρονικών Δημόσιων Συμβάσεων</w:t>
      </w:r>
      <w:r>
        <w:rPr>
          <w:lang w:val="el"/>
        </w:rPr>
        <w:t xml:space="preserve">, θα πρέπει να είναι συμβατή με τις προϋποθέσεις ένταξης στο </w:t>
      </w:r>
      <w:r w:rsidRPr="00EC3EE1">
        <w:rPr>
          <w:lang w:val="el"/>
        </w:rPr>
        <w:t>Μητρώο Δημόσιων Ιστότοπων και Εφαρμογών (ΜΗ.Δ.ΙΣ.ΕΦ.)</w:t>
      </w:r>
      <w:r>
        <w:rPr>
          <w:lang w:val="el"/>
        </w:rPr>
        <w:t>.</w:t>
      </w:r>
    </w:p>
    <w:p w14:paraId="04177613" w14:textId="0782A353" w:rsidR="00AB287E" w:rsidRDefault="00AB287E" w:rsidP="00EC3EE1">
      <w:pPr>
        <w:spacing w:after="60" w:line="312" w:lineRule="auto"/>
        <w:rPr>
          <w:lang w:val="el"/>
        </w:rPr>
      </w:pPr>
    </w:p>
    <w:p w14:paraId="39C05D2D" w14:textId="7CC027FA" w:rsidR="00AB287E" w:rsidRDefault="00AB287E" w:rsidP="00EC3EE1">
      <w:pPr>
        <w:spacing w:after="60" w:line="312" w:lineRule="auto"/>
        <w:rPr>
          <w:lang w:val="el"/>
        </w:rPr>
      </w:pPr>
      <w:r>
        <w:rPr>
          <w:lang w:val="el"/>
        </w:rPr>
        <w:t xml:space="preserve">Απαιτείται ειδικότερα συμμόρφωση με το εξής θεσμικό πλαίσιο ή/και πρότυπα: </w:t>
      </w:r>
    </w:p>
    <w:p w14:paraId="129CA24D" w14:textId="77777777" w:rsidR="00AB287E" w:rsidRPr="002B25F6" w:rsidRDefault="00AB287E" w:rsidP="002B25F6">
      <w:pPr>
        <w:pStyle w:val="paragraph"/>
        <w:numPr>
          <w:ilvl w:val="0"/>
          <w:numId w:val="161"/>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Οδηγία (Directive) 2016/2102 για την προσβασιμότητα των ιστοσελίδων και των εφαρμογών κινητής τηλεφωνίας στο δημόσιο τομέα</w:t>
      </w:r>
      <w:r w:rsidRPr="002B25F6">
        <w:rPr>
          <w:rStyle w:val="eop"/>
          <w:rFonts w:ascii="Tahoma" w:hAnsi="Tahoma" w:cs="Tahoma"/>
          <w:color w:val="000000"/>
          <w:sz w:val="22"/>
          <w:szCs w:val="22"/>
        </w:rPr>
        <w:t> </w:t>
      </w:r>
    </w:p>
    <w:p w14:paraId="1E0B1D85" w14:textId="77777777" w:rsidR="00AB287E" w:rsidRPr="002B25F6" w:rsidRDefault="00AB287E" w:rsidP="002B25F6">
      <w:pPr>
        <w:pStyle w:val="paragraph"/>
        <w:numPr>
          <w:ilvl w:val="0"/>
          <w:numId w:val="161"/>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lastRenderedPageBreak/>
        <w:t>Απόφαση εφαρμογής της Επιτροπής (Commission Implementing Decision) 2018/1523 για τη δημιουργία δήλωσης ενός μοντέλου προσβασιμότητας σύμφωνα με την Οδηγία 2016/2102</w:t>
      </w:r>
      <w:r w:rsidRPr="002B25F6">
        <w:rPr>
          <w:rStyle w:val="eop"/>
          <w:rFonts w:ascii="Tahoma" w:hAnsi="Tahoma" w:cs="Tahoma"/>
          <w:color w:val="000000"/>
          <w:sz w:val="22"/>
          <w:szCs w:val="22"/>
        </w:rPr>
        <w:t> </w:t>
      </w:r>
    </w:p>
    <w:p w14:paraId="2B783DFA" w14:textId="77777777" w:rsidR="00AB287E" w:rsidRPr="002B25F6" w:rsidRDefault="00AB287E" w:rsidP="002B25F6">
      <w:pPr>
        <w:pStyle w:val="paragraph"/>
        <w:numPr>
          <w:ilvl w:val="0"/>
          <w:numId w:val="161"/>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Ν. 4591/2019 (ΦΕΚ 19/Α/12.02.2019)</w:t>
      </w:r>
      <w:r w:rsidRPr="002B25F6">
        <w:rPr>
          <w:rStyle w:val="eop"/>
          <w:rFonts w:ascii="Tahoma" w:hAnsi="Tahoma" w:cs="Tahoma"/>
          <w:color w:val="000000"/>
          <w:sz w:val="22"/>
          <w:szCs w:val="22"/>
        </w:rPr>
        <w:t> </w:t>
      </w:r>
    </w:p>
    <w:p w14:paraId="3EEE5E50" w14:textId="77777777" w:rsidR="00AB287E" w:rsidRPr="002B25F6" w:rsidRDefault="00AB287E" w:rsidP="002B25F6">
      <w:pPr>
        <w:pStyle w:val="paragraph"/>
        <w:numPr>
          <w:ilvl w:val="0"/>
          <w:numId w:val="161"/>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Απόφαση εφαρμογής της Επιτροπής 2018/1524 για τη δημιουργία μιας μεθοδολογίας ελέγχου και ετοιμασιών για αναφορές από τα Κράτη Μέλη σύμφωνα με την Οδηγία 2016/2102</w:t>
      </w:r>
      <w:r w:rsidRPr="002B25F6">
        <w:rPr>
          <w:rStyle w:val="eop"/>
          <w:rFonts w:ascii="Tahoma" w:hAnsi="Tahoma" w:cs="Tahoma"/>
          <w:color w:val="000000"/>
          <w:sz w:val="22"/>
          <w:szCs w:val="22"/>
        </w:rPr>
        <w:t> </w:t>
      </w:r>
    </w:p>
    <w:p w14:paraId="59A4E945" w14:textId="77777777" w:rsidR="00AB287E" w:rsidRPr="002B25F6" w:rsidRDefault="00AB287E" w:rsidP="002B25F6">
      <w:pPr>
        <w:pStyle w:val="paragraph"/>
        <w:numPr>
          <w:ilvl w:val="0"/>
          <w:numId w:val="162"/>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 xml:space="preserve">Ευρωπαϊκό Εναρμονισμένο Πρότυπο (European harmonised standard) πρότυπα </w:t>
      </w:r>
      <w:r w:rsidRPr="002B25F6">
        <w:rPr>
          <w:rStyle w:val="normaltextrun"/>
          <w:rFonts w:ascii="Tahoma" w:hAnsi="Tahoma" w:cs="Tahoma"/>
          <w:color w:val="000000"/>
          <w:sz w:val="22"/>
          <w:szCs w:val="22"/>
          <w:lang w:val="en-US"/>
        </w:rPr>
        <w:t>EN</w:t>
      </w:r>
      <w:r w:rsidRPr="002B25F6">
        <w:rPr>
          <w:rStyle w:val="normaltextrun"/>
          <w:rFonts w:ascii="Tahoma" w:hAnsi="Tahoma" w:cs="Tahoma"/>
          <w:color w:val="000000"/>
          <w:sz w:val="22"/>
          <w:szCs w:val="22"/>
        </w:rPr>
        <w:t xml:space="preserve"> 301 549 </w:t>
      </w:r>
      <w:r w:rsidRPr="002B25F6">
        <w:rPr>
          <w:rStyle w:val="normaltextrun"/>
          <w:rFonts w:ascii="Tahoma" w:hAnsi="Tahoma" w:cs="Tahoma"/>
          <w:color w:val="000000"/>
          <w:sz w:val="22"/>
          <w:szCs w:val="22"/>
          <w:lang w:val="en-US"/>
        </w:rPr>
        <w:t>V</w:t>
      </w:r>
      <w:r w:rsidRPr="002B25F6">
        <w:rPr>
          <w:rStyle w:val="normaltextrun"/>
          <w:rFonts w:ascii="Tahoma" w:hAnsi="Tahoma" w:cs="Tahoma"/>
          <w:color w:val="000000"/>
          <w:sz w:val="22"/>
          <w:szCs w:val="22"/>
        </w:rPr>
        <w:t>3.2.1 (2021-03): με βάση αυτό το πρότυπο παρέχεται το τεκμήριο συμμόρφωσης με τις απαιτήσεις της Οδηγίας αναφορικά με την προσβασιμότητα στο διαδίκτυο, για ιστοσελίδες </w:t>
      </w:r>
      <w:r w:rsidRPr="002B25F6">
        <w:rPr>
          <w:rStyle w:val="eop"/>
          <w:rFonts w:ascii="Tahoma" w:hAnsi="Tahoma" w:cs="Tahoma"/>
          <w:color w:val="000000"/>
          <w:sz w:val="22"/>
          <w:szCs w:val="22"/>
        </w:rPr>
        <w:t> </w:t>
      </w:r>
    </w:p>
    <w:p w14:paraId="2695DD7A" w14:textId="77777777" w:rsidR="00AB287E" w:rsidRPr="002B25F6" w:rsidRDefault="00AB287E" w:rsidP="002B25F6">
      <w:pPr>
        <w:pStyle w:val="paragraph"/>
        <w:numPr>
          <w:ilvl w:val="0"/>
          <w:numId w:val="162"/>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Οδηγίες Προσβασιμότητας Περιεχομένου στο Διαδίκτυο -Web Content Accessibility Guidelines – (</w:t>
      </w:r>
      <w:r w:rsidRPr="002B25F6">
        <w:rPr>
          <w:rStyle w:val="normaltextrun"/>
          <w:rFonts w:ascii="Tahoma" w:hAnsi="Tahoma" w:cs="Tahoma"/>
          <w:color w:val="1E1E1E"/>
          <w:sz w:val="22"/>
          <w:szCs w:val="22"/>
          <w:shd w:val="clear" w:color="auto" w:fill="FFFFFF"/>
        </w:rPr>
        <w:t xml:space="preserve">τουλάχιστον </w:t>
      </w:r>
      <w:r w:rsidRPr="002B25F6">
        <w:rPr>
          <w:rStyle w:val="normaltextrun"/>
          <w:rFonts w:ascii="Tahoma" w:hAnsi="Tahoma" w:cs="Tahoma"/>
          <w:color w:val="1E1E1E"/>
          <w:sz w:val="22"/>
          <w:szCs w:val="22"/>
          <w:shd w:val="clear" w:color="auto" w:fill="FFFFFF"/>
          <w:lang w:val="en-US"/>
        </w:rPr>
        <w:t>WCAG</w:t>
      </w:r>
      <w:r w:rsidRPr="002B25F6">
        <w:rPr>
          <w:rStyle w:val="normaltextrun"/>
          <w:rFonts w:ascii="Tahoma" w:hAnsi="Tahoma" w:cs="Tahoma"/>
          <w:color w:val="1E1E1E"/>
          <w:sz w:val="22"/>
          <w:szCs w:val="22"/>
          <w:shd w:val="clear" w:color="auto" w:fill="FFFFFF"/>
        </w:rPr>
        <w:t xml:space="preserve"> 2.1, η 2.2 θα κυκλοφορήσει τον Απρίλιο του 2023</w:t>
      </w:r>
      <w:r w:rsidRPr="002B25F6">
        <w:rPr>
          <w:rStyle w:val="normaltextrun"/>
          <w:rFonts w:ascii="Tahoma" w:hAnsi="Tahoma" w:cs="Tahoma"/>
          <w:color w:val="000000"/>
          <w:sz w:val="22"/>
          <w:szCs w:val="22"/>
        </w:rPr>
        <w:t>): ανεπτυγμένες σε συνεργασία με άτομα και οργανισμούς από όλο τον κόσμο, με σκοπό την παροχή ενός ενιαίου προτύπου για την προσβασιμότητα στο περιεχομένου στο διαδίκτυο. Τα έγγραφα των συγκεκριμένων οδηγιών (WCAG) εξηγούν πώς μπορεί το περιεχόμενο στο διαδίκτυο να είναι περισσότερο προσβάσιμο και από άτομα με αναπηρίες.</w:t>
      </w:r>
      <w:r w:rsidRPr="002B25F6">
        <w:rPr>
          <w:rStyle w:val="eop"/>
          <w:rFonts w:ascii="Tahoma" w:hAnsi="Tahoma" w:cs="Tahoma"/>
          <w:color w:val="000000"/>
          <w:sz w:val="22"/>
          <w:szCs w:val="22"/>
        </w:rPr>
        <w:t> </w:t>
      </w:r>
    </w:p>
    <w:p w14:paraId="5E5E49E4" w14:textId="77777777" w:rsidR="00AB287E" w:rsidRPr="002B25F6" w:rsidRDefault="00AB287E" w:rsidP="002B25F6">
      <w:pPr>
        <w:pStyle w:val="paragraph"/>
        <w:numPr>
          <w:ilvl w:val="0"/>
          <w:numId w:val="162"/>
        </w:numPr>
        <w:spacing w:before="0" w:beforeAutospacing="0" w:after="0" w:afterAutospacing="0" w:line="276" w:lineRule="auto"/>
        <w:ind w:left="1080" w:firstLine="0"/>
        <w:jc w:val="both"/>
        <w:textAlignment w:val="baseline"/>
        <w:rPr>
          <w:rFonts w:ascii="Tahoma" w:hAnsi="Tahoma" w:cs="Tahoma"/>
          <w:sz w:val="22"/>
          <w:szCs w:val="22"/>
        </w:rPr>
      </w:pPr>
      <w:r w:rsidRPr="002B25F6">
        <w:rPr>
          <w:rStyle w:val="normaltextrun"/>
          <w:rFonts w:ascii="Tahoma" w:hAnsi="Tahoma" w:cs="Tahoma"/>
          <w:color w:val="000000"/>
          <w:sz w:val="22"/>
          <w:szCs w:val="22"/>
        </w:rPr>
        <w:t>ΚΑΝΟΝΙΣΜΟΣ (ΕΕ) 2018/1724 ΤΟΥ ΕΥΡΩΠΑΪΚΟΥ ΚΟΙΝΟΒΟΥΛΙΟΥ ΚΑΙ ΤΟΥ ΣΥΜΒΟΥΛΙΟΥ της 2ας Οκτωβρίου 2018 για τη δημιουργία ενιαίας ψηφιακής θύρας με σκοπό την παροχή πρόσβασης σε πληροφορίες, σε διαδικασίες και σε υπηρεσίες υποστήριξης και επίλυσης προβλημάτων και για την τροποποίηση του κανονισμού (ΕΕ) αριθ. 1024/2012</w:t>
      </w:r>
      <w:r w:rsidRPr="002B25F6">
        <w:rPr>
          <w:rStyle w:val="eop"/>
          <w:rFonts w:ascii="Tahoma" w:hAnsi="Tahoma" w:cs="Tahoma"/>
          <w:color w:val="000000"/>
          <w:sz w:val="22"/>
          <w:szCs w:val="22"/>
        </w:rPr>
        <w:t> </w:t>
      </w:r>
    </w:p>
    <w:p w14:paraId="72CA99C7" w14:textId="77777777" w:rsidR="00AB287E" w:rsidRPr="004C1FD9" w:rsidRDefault="00AB287E" w:rsidP="002B25F6">
      <w:pPr>
        <w:spacing w:after="60" w:line="276" w:lineRule="auto"/>
        <w:rPr>
          <w:lang w:val="el"/>
        </w:rPr>
      </w:pPr>
    </w:p>
    <w:p w14:paraId="36054633" w14:textId="77777777" w:rsidR="003F019C" w:rsidRPr="003F019C" w:rsidRDefault="003F019C" w:rsidP="003F019C">
      <w:pPr>
        <w:spacing w:after="60" w:line="312" w:lineRule="auto"/>
        <w:rPr>
          <w:lang w:val="el"/>
        </w:rPr>
      </w:pPr>
    </w:p>
    <w:p w14:paraId="0362E062" w14:textId="0BBCF63D" w:rsidR="003F019C" w:rsidRPr="00B30E7A" w:rsidRDefault="00B30E7A" w:rsidP="00F373CF">
      <w:pPr>
        <w:pStyle w:val="30"/>
        <w:numPr>
          <w:ilvl w:val="2"/>
          <w:numId w:val="63"/>
        </w:numPr>
        <w:spacing w:before="0" w:line="312" w:lineRule="auto"/>
        <w:rPr>
          <w:rFonts w:cs="Tahoma"/>
          <w:szCs w:val="22"/>
          <w:lang w:val="el-GR"/>
        </w:rPr>
      </w:pPr>
      <w:r>
        <w:rPr>
          <w:rFonts w:cs="Tahoma"/>
          <w:szCs w:val="22"/>
          <w:lang w:val="el-GR"/>
        </w:rPr>
        <w:t xml:space="preserve"> </w:t>
      </w:r>
      <w:bookmarkStart w:id="726" w:name="_Toc121404663"/>
      <w:bookmarkStart w:id="727" w:name="_Toc126069011"/>
      <w:r w:rsidR="003F019C" w:rsidRPr="00B30E7A">
        <w:rPr>
          <w:rFonts w:cs="Tahoma"/>
          <w:szCs w:val="22"/>
          <w:lang w:val="el-GR"/>
        </w:rPr>
        <w:t xml:space="preserve">Εφαρμογή </w:t>
      </w:r>
      <w:r>
        <w:rPr>
          <w:rFonts w:cs="Tahoma"/>
          <w:szCs w:val="22"/>
          <w:lang w:val="el-GR"/>
        </w:rPr>
        <w:t>Π</w:t>
      </w:r>
      <w:r w:rsidR="003F019C" w:rsidRPr="00B30E7A">
        <w:rPr>
          <w:rFonts w:cs="Tahoma"/>
          <w:szCs w:val="22"/>
          <w:lang w:val="el-GR"/>
        </w:rPr>
        <w:t xml:space="preserve">ροβολής </w:t>
      </w:r>
      <w:r>
        <w:rPr>
          <w:rFonts w:cs="Tahoma"/>
          <w:szCs w:val="22"/>
          <w:lang w:val="el-GR"/>
        </w:rPr>
        <w:t>Υ</w:t>
      </w:r>
      <w:r w:rsidR="003F019C" w:rsidRPr="00B30E7A">
        <w:rPr>
          <w:rFonts w:cs="Tahoma"/>
          <w:szCs w:val="22"/>
          <w:lang w:val="el-GR"/>
        </w:rPr>
        <w:t xml:space="preserve">πηρεσιών </w:t>
      </w:r>
      <w:r>
        <w:rPr>
          <w:rFonts w:cs="Tahoma"/>
          <w:szCs w:val="22"/>
          <w:lang w:val="el-GR"/>
        </w:rPr>
        <w:t>Δ</w:t>
      </w:r>
      <w:r w:rsidR="003F019C" w:rsidRPr="00B30E7A">
        <w:rPr>
          <w:rFonts w:cs="Tahoma"/>
          <w:szCs w:val="22"/>
          <w:lang w:val="el-GR"/>
        </w:rPr>
        <w:t xml:space="preserve">ιαδικτυακής </w:t>
      </w:r>
      <w:r>
        <w:rPr>
          <w:rFonts w:cs="Tahoma"/>
          <w:szCs w:val="22"/>
          <w:lang w:val="el-GR"/>
        </w:rPr>
        <w:t>Π</w:t>
      </w:r>
      <w:r w:rsidR="003F019C" w:rsidRPr="00B30E7A">
        <w:rPr>
          <w:rFonts w:cs="Tahoma"/>
          <w:szCs w:val="22"/>
          <w:lang w:val="el-GR"/>
        </w:rPr>
        <w:t>ύλης</w:t>
      </w:r>
      <w:bookmarkEnd w:id="726"/>
      <w:bookmarkEnd w:id="727"/>
    </w:p>
    <w:p w14:paraId="0346B884" w14:textId="77777777" w:rsidR="003F019C" w:rsidRPr="003F019C" w:rsidRDefault="003F019C" w:rsidP="003F019C">
      <w:pPr>
        <w:spacing w:after="60" w:line="312" w:lineRule="auto"/>
        <w:rPr>
          <w:lang w:val="el"/>
        </w:rPr>
      </w:pPr>
      <w:r w:rsidRPr="003F019C">
        <w:rPr>
          <w:lang w:val="el"/>
        </w:rPr>
        <w:t>Μέσω της εφαρμογής θα παρέχεται πρόσβαση στο περιεχόμενο και σε όλες τις ψηφιακές υπηρεσίες της πύλης προς τον τελικό χρήστη. Στη μελέτη εφαρμογής του έργου θα καθοριστούν οι ειδικότερες λειτουργικές και σχεδιαστικές προδιαγραφές της πύλης.</w:t>
      </w:r>
    </w:p>
    <w:p w14:paraId="4B215A2C" w14:textId="77777777" w:rsidR="003F019C" w:rsidRPr="003F019C" w:rsidRDefault="003F019C" w:rsidP="003F019C">
      <w:pPr>
        <w:spacing w:after="60" w:line="312" w:lineRule="auto"/>
        <w:rPr>
          <w:lang w:val="el"/>
        </w:rPr>
      </w:pPr>
      <w:r w:rsidRPr="003F019C">
        <w:rPr>
          <w:lang w:val="el"/>
        </w:rPr>
        <w:t>Όλο το περιεχόμενο της πύλης θα πρέπει να είναι αποθηκευμένο στο σύστημα διαχείρισης περιεχομένου ώστε η διαχείρισή του να είναι εύχρηστη, με δυνατότητες αποδοτικής ανάπτυξης (αποκοπή, αντιγραφή, επικόλληση τμημάτων περιεχομένου στη δομή περιεχομένου της πύλης).</w:t>
      </w:r>
    </w:p>
    <w:p w14:paraId="598D28FF" w14:textId="77777777" w:rsidR="003F019C" w:rsidRPr="003F019C" w:rsidRDefault="003F019C" w:rsidP="003F019C">
      <w:pPr>
        <w:spacing w:after="60" w:line="312" w:lineRule="auto"/>
        <w:rPr>
          <w:lang w:val="el"/>
        </w:rPr>
      </w:pPr>
      <w:r w:rsidRPr="003F019C">
        <w:rPr>
          <w:lang w:val="el"/>
        </w:rPr>
        <w:t>Επίσης θα έχει τη δυνατότητα τακτικής επέκτασης και εμπλουτισμού σε επίπεδο θεματικού περιεχομένου.</w:t>
      </w:r>
    </w:p>
    <w:p w14:paraId="176A9568" w14:textId="77777777" w:rsidR="003F019C" w:rsidRPr="003F019C" w:rsidRDefault="003F019C" w:rsidP="003F019C">
      <w:pPr>
        <w:spacing w:after="60" w:line="312" w:lineRule="auto"/>
        <w:rPr>
          <w:lang w:val="el"/>
        </w:rPr>
      </w:pPr>
      <w:r w:rsidRPr="003F019C">
        <w:rPr>
          <w:lang w:val="el"/>
        </w:rPr>
        <w:t>Η ανάπτυξη της πύλης θα γίνει με σύγχρονα πρότυπα ανάπτυξης, και RESTFul API για εύκολη ενσωμάτωση - διασύνδεση  με άλλα συστήματα και θα περιλαμβάνει:</w:t>
      </w:r>
    </w:p>
    <w:p w14:paraId="6EF2774B" w14:textId="3D704A73" w:rsidR="003F019C" w:rsidRPr="00B30E7A" w:rsidRDefault="3541143A" w:rsidP="00F373CF">
      <w:pPr>
        <w:pStyle w:val="aff"/>
        <w:numPr>
          <w:ilvl w:val="0"/>
          <w:numId w:val="85"/>
        </w:numPr>
        <w:spacing w:after="60" w:line="312" w:lineRule="auto"/>
        <w:rPr>
          <w:lang w:val="el"/>
        </w:rPr>
      </w:pPr>
      <w:r w:rsidRPr="5A3ECAF3">
        <w:rPr>
          <w:b/>
          <w:bCs/>
          <w:lang w:val="el"/>
        </w:rPr>
        <w:t>Πολυγλωσσικότητα</w:t>
      </w:r>
      <w:r w:rsidRPr="5A3ECAF3">
        <w:rPr>
          <w:lang w:val="el"/>
        </w:rPr>
        <w:t>, Κατ’ ελάχιστον διαθέσιμες θα πρέπει να είναι δύο γλώσσες, ήτοι η Ελληνική και Αγγλική. Αυτό αφορά ειδικότερα τις οθόνες αναζήτησης των επιμέρους υποσυστημάτων που φιλοξενεί ο ιστότοπος. Συγκεκριμένα και ενδεικτικά αναφέρονται οι οθόνες αναζήτησης των αναρτήσεων στο ΚΗΜΔΗΣ και των δημοσιευμένων ηλεκτρονικών διαγωνισμών στο ΕΣΗΔΗΣ Προμήθειες &amp; Υπηρεσίες και στο ΕΣΗΔΗΣ Δημόσια Έργα.</w:t>
      </w:r>
    </w:p>
    <w:p w14:paraId="66D76125" w14:textId="2B2DA34A" w:rsidR="003F019C" w:rsidRPr="00B30E7A" w:rsidRDefault="003F019C" w:rsidP="00F373CF">
      <w:pPr>
        <w:pStyle w:val="aff"/>
        <w:numPr>
          <w:ilvl w:val="0"/>
          <w:numId w:val="85"/>
        </w:numPr>
        <w:spacing w:after="60" w:line="312" w:lineRule="auto"/>
        <w:rPr>
          <w:lang w:val="el"/>
        </w:rPr>
      </w:pPr>
      <w:r w:rsidRPr="00B30E7A">
        <w:rPr>
          <w:b/>
          <w:bCs/>
          <w:lang w:val="el"/>
        </w:rPr>
        <w:lastRenderedPageBreak/>
        <w:t>Δημιουργία σελίδας (ΝΕΑ/ΕΚΔΗΛΩΣΕΙΣ)</w:t>
      </w:r>
      <w:r w:rsidRPr="00B30E7A">
        <w:rPr>
          <w:lang w:val="el"/>
        </w:rPr>
        <w:t xml:space="preserve"> για ενημέρωση και λίστα με πληροφορίες ημερίδων, συνεδρίων κ.λπ. Ανάρτηση νέων και ανακοινώσεων με χρήσιμες πληροφορίες για το</w:t>
      </w:r>
      <w:r w:rsidR="00C25B0D">
        <w:rPr>
          <w:lang w:val="el"/>
        </w:rPr>
        <w:t>ν</w:t>
      </w:r>
      <w:r w:rsidRPr="00B30E7A">
        <w:rPr>
          <w:lang w:val="el"/>
        </w:rPr>
        <w:t xml:space="preserve"> δυνητικό επισκέπτη.</w:t>
      </w:r>
    </w:p>
    <w:p w14:paraId="6FB6ADAB" w14:textId="60B6C3E7" w:rsidR="003F019C" w:rsidRPr="00B30E7A" w:rsidRDefault="003F019C" w:rsidP="00F373CF">
      <w:pPr>
        <w:pStyle w:val="aff"/>
        <w:numPr>
          <w:ilvl w:val="0"/>
          <w:numId w:val="85"/>
        </w:numPr>
        <w:spacing w:after="60" w:line="312" w:lineRule="auto"/>
        <w:rPr>
          <w:lang w:val="el"/>
        </w:rPr>
      </w:pPr>
      <w:r w:rsidRPr="00B30E7A">
        <w:rPr>
          <w:b/>
          <w:bCs/>
          <w:lang w:val="el"/>
        </w:rPr>
        <w:t xml:space="preserve">Εργαλείο “Calendar of Events” </w:t>
      </w:r>
      <w:r w:rsidRPr="00B30E7A">
        <w:rPr>
          <w:lang w:val="el"/>
        </w:rPr>
        <w:t>για την εύρεση εκδηλώσεων βάσει ημερολογίου. Το εργαλείο θα πρέπει είναι εύκολα διαχειρίσιμο, ώστε να έχει δυνατότητα εύκολης εισαγωγής των πληροφοριών.</w:t>
      </w:r>
    </w:p>
    <w:p w14:paraId="4E31622C" w14:textId="00E6D055" w:rsidR="003F019C" w:rsidRPr="00B30E7A" w:rsidRDefault="003F019C" w:rsidP="00F373CF">
      <w:pPr>
        <w:pStyle w:val="aff"/>
        <w:numPr>
          <w:ilvl w:val="0"/>
          <w:numId w:val="85"/>
        </w:numPr>
        <w:spacing w:after="60" w:line="312" w:lineRule="auto"/>
        <w:rPr>
          <w:lang w:val="el"/>
        </w:rPr>
      </w:pPr>
      <w:r w:rsidRPr="00B30E7A">
        <w:rPr>
          <w:lang w:val="el"/>
        </w:rPr>
        <w:t>Πρόβλεψη των απαιτούμενων ευκολιών χρήσης όπως π.χ. κουμπιά για άμεση εκτύπωση, αποστολή με ηλεκτρονικό ταχυδρομείο ή αποθήκευση ως αρχείο pdf της εκάστοτε ιστοσελίδας</w:t>
      </w:r>
    </w:p>
    <w:p w14:paraId="578FFEEF" w14:textId="238F57B9" w:rsidR="003F019C" w:rsidRPr="00B30E7A" w:rsidRDefault="003F019C" w:rsidP="00F373CF">
      <w:pPr>
        <w:pStyle w:val="aff"/>
        <w:numPr>
          <w:ilvl w:val="0"/>
          <w:numId w:val="85"/>
        </w:numPr>
        <w:spacing w:after="60" w:line="312" w:lineRule="auto"/>
        <w:rPr>
          <w:lang w:val="el"/>
        </w:rPr>
      </w:pPr>
      <w:r w:rsidRPr="00B30E7A">
        <w:rPr>
          <w:lang w:val="el"/>
        </w:rPr>
        <w:t>Πρόβλεψη για ενσωμάτωση και δυνατότητα download αρχείων στις επιμέρους σελίδες όπως εντύπων με τη μορφή pdf αρχείων, αρχείων εικόνων. Πρόβλεψη για στατιστικά ανά download και views ανά αρχείο.</w:t>
      </w:r>
    </w:p>
    <w:p w14:paraId="4A340591" w14:textId="4B6AB2DD" w:rsidR="003F019C" w:rsidRPr="00B30E7A" w:rsidRDefault="003F019C" w:rsidP="00F373CF">
      <w:pPr>
        <w:pStyle w:val="aff"/>
        <w:numPr>
          <w:ilvl w:val="0"/>
          <w:numId w:val="85"/>
        </w:numPr>
        <w:spacing w:after="60" w:line="312" w:lineRule="auto"/>
        <w:rPr>
          <w:lang w:val="el"/>
        </w:rPr>
      </w:pPr>
      <w:r w:rsidRPr="00B30E7A">
        <w:rPr>
          <w:lang w:val="el"/>
        </w:rPr>
        <w:t>Πρόβλεψη για λειτουργικό και δημιουργικό τρόπο παρουσίασης και διασύνδεσης μεταξύ των σελίδων της πύλης.</w:t>
      </w:r>
    </w:p>
    <w:p w14:paraId="48C67759" w14:textId="0AE11236" w:rsidR="003F019C" w:rsidRPr="00B30E7A" w:rsidRDefault="003F019C" w:rsidP="00F373CF">
      <w:pPr>
        <w:pStyle w:val="aff"/>
        <w:numPr>
          <w:ilvl w:val="0"/>
          <w:numId w:val="85"/>
        </w:numPr>
        <w:spacing w:after="60" w:line="312" w:lineRule="auto"/>
        <w:rPr>
          <w:lang w:val="el"/>
        </w:rPr>
      </w:pPr>
      <w:r w:rsidRPr="00B30E7A">
        <w:rPr>
          <w:lang w:val="el"/>
        </w:rPr>
        <w:t>Εργαλείο προβολής βίντεο (Video Gallery), Φωτογραφιών (Photo Gallery) με τη μορφή Media Gallery για το σύνολο των βίντεο και φωτογραφιών.</w:t>
      </w:r>
    </w:p>
    <w:p w14:paraId="00DD6BD9" w14:textId="601B1CB9" w:rsidR="003F019C" w:rsidRPr="003F019C" w:rsidRDefault="003F019C" w:rsidP="003F019C">
      <w:pPr>
        <w:spacing w:after="60" w:line="312" w:lineRule="auto"/>
        <w:rPr>
          <w:lang w:val="el"/>
        </w:rPr>
      </w:pPr>
      <w:r w:rsidRPr="003F019C">
        <w:rPr>
          <w:lang w:val="el"/>
        </w:rPr>
        <w:t>Η πύλη θα συνδεθεί με Google Analytics κάνοντας χρήση tags / ταξινόμησης της κάθε σελίδας</w:t>
      </w:r>
      <w:r w:rsidR="00C25B0D">
        <w:rPr>
          <w:lang w:val="el"/>
        </w:rPr>
        <w:t>,</w:t>
      </w:r>
      <w:r w:rsidRPr="003F019C">
        <w:rPr>
          <w:lang w:val="el"/>
        </w:rPr>
        <w:t xml:space="preserve"> με τέτοιο τρόπο ώστε να προκύπτει η μέτρηση διεισδυτικότητας ανά κατηγορία πληροφόρησης για τις οποίες θα μετρηθεί η διεισδυτικότητα σε:</w:t>
      </w:r>
    </w:p>
    <w:p w14:paraId="497F277E" w14:textId="28673496" w:rsidR="003F019C" w:rsidRPr="00B30E7A" w:rsidRDefault="003F019C" w:rsidP="00F373CF">
      <w:pPr>
        <w:pStyle w:val="aff"/>
        <w:numPr>
          <w:ilvl w:val="0"/>
          <w:numId w:val="85"/>
        </w:numPr>
        <w:spacing w:after="60" w:line="312" w:lineRule="auto"/>
        <w:rPr>
          <w:lang w:val="el"/>
        </w:rPr>
      </w:pPr>
      <w:r w:rsidRPr="00B30E7A">
        <w:rPr>
          <w:lang w:val="el"/>
        </w:rPr>
        <w:t>Άρθρα πληροφόρησης</w:t>
      </w:r>
    </w:p>
    <w:p w14:paraId="2E1AE770" w14:textId="3C1D1909" w:rsidR="003F019C" w:rsidRPr="00B30E7A" w:rsidRDefault="003F019C" w:rsidP="00F373CF">
      <w:pPr>
        <w:pStyle w:val="aff"/>
        <w:numPr>
          <w:ilvl w:val="0"/>
          <w:numId w:val="85"/>
        </w:numPr>
        <w:spacing w:after="60" w:line="312" w:lineRule="auto"/>
        <w:rPr>
          <w:lang w:val="el"/>
        </w:rPr>
      </w:pPr>
      <w:r w:rsidRPr="00B30E7A">
        <w:rPr>
          <w:lang w:val="el"/>
        </w:rPr>
        <w:t>Οπτικοακουστικό υλικό</w:t>
      </w:r>
    </w:p>
    <w:p w14:paraId="592D90BF" w14:textId="5DDECCF9" w:rsidR="003F019C" w:rsidRPr="00B30E7A" w:rsidRDefault="003F019C" w:rsidP="00F373CF">
      <w:pPr>
        <w:pStyle w:val="aff"/>
        <w:numPr>
          <w:ilvl w:val="0"/>
          <w:numId w:val="85"/>
        </w:numPr>
        <w:spacing w:after="60" w:line="312" w:lineRule="auto"/>
        <w:rPr>
          <w:lang w:val="el"/>
        </w:rPr>
      </w:pPr>
      <w:r w:rsidRPr="00B30E7A">
        <w:rPr>
          <w:lang w:val="el"/>
        </w:rPr>
        <w:t>Εργαλεία που παρέχονται</w:t>
      </w:r>
    </w:p>
    <w:p w14:paraId="537FB0E2" w14:textId="77777777" w:rsidR="00914B14" w:rsidRDefault="00914B14" w:rsidP="003F019C">
      <w:pPr>
        <w:spacing w:after="60" w:line="312" w:lineRule="auto"/>
        <w:rPr>
          <w:lang w:val="el"/>
        </w:rPr>
      </w:pPr>
    </w:p>
    <w:p w14:paraId="4416E027" w14:textId="7AF7DE65" w:rsidR="003F019C" w:rsidRPr="003F019C" w:rsidRDefault="003F019C" w:rsidP="003F019C">
      <w:pPr>
        <w:spacing w:after="60" w:line="312" w:lineRule="auto"/>
        <w:rPr>
          <w:lang w:val="el"/>
        </w:rPr>
      </w:pPr>
      <w:r w:rsidRPr="003F019C">
        <w:rPr>
          <w:lang w:val="el"/>
        </w:rPr>
        <w:t xml:space="preserve">Σε ότι αφορά </w:t>
      </w:r>
      <w:r w:rsidR="00914B14">
        <w:rPr>
          <w:lang w:val="el"/>
        </w:rPr>
        <w:t>τις</w:t>
      </w:r>
      <w:r w:rsidR="00914B14">
        <w:rPr>
          <w:lang w:val="el-GR"/>
        </w:rPr>
        <w:t xml:space="preserve"> θεματικές ενότητες </w:t>
      </w:r>
      <w:r w:rsidRPr="003F019C">
        <w:rPr>
          <w:lang w:val="el"/>
        </w:rPr>
        <w:t>η Πύλη θα περιέχει μεταξύ άλλων:</w:t>
      </w:r>
    </w:p>
    <w:p w14:paraId="262AFE47" w14:textId="3EB2BFAD" w:rsidR="00914B14" w:rsidRDefault="003F019C" w:rsidP="00F373CF">
      <w:pPr>
        <w:pStyle w:val="aff"/>
        <w:numPr>
          <w:ilvl w:val="1"/>
          <w:numId w:val="27"/>
        </w:numPr>
        <w:spacing w:after="60" w:line="312" w:lineRule="auto"/>
        <w:rPr>
          <w:lang w:val="el"/>
        </w:rPr>
      </w:pPr>
      <w:r w:rsidRPr="00914B14">
        <w:rPr>
          <w:b/>
          <w:bCs/>
          <w:lang w:val="el"/>
        </w:rPr>
        <w:t>Κεντρική σελίδα</w:t>
      </w:r>
      <w:r w:rsidRPr="00914B14">
        <w:rPr>
          <w:lang w:val="el"/>
        </w:rPr>
        <w:t>: Η κύρια σελίδα της πύλης (όπως βίντεο, παρουσίαση κειμένων) για την παρουσίαση του περιεχομένου με δημιουργικό τρόπο, είναι σημαντικό να έχει ελκυστική εικόνα και να προσφέρει ευχάριστη αίσθηση στον επισκέπτη (look and feel). Η τελική διαμόρφωση των κατηγοριών περιεχομένου καθώς και η ακριβής θέση εμφάνισής τους στις σελίδες της αρχικής σελίδας της εφαρμογής πρόσβασης</w:t>
      </w:r>
      <w:r w:rsidR="00C25B0D">
        <w:rPr>
          <w:lang w:val="el"/>
        </w:rPr>
        <w:t>,</w:t>
      </w:r>
      <w:r w:rsidRPr="00914B14">
        <w:rPr>
          <w:lang w:val="el"/>
        </w:rPr>
        <w:t xml:space="preserve"> θα αποφασιστεί κατά τη Μελέτη Εφαρμογής. Ενδεικτικά, η αρχικής σελίδα της εφαρμογής πρόσβασης  μπορεί να περιλαμβάνει τις ακόλουθες κατηγορίες:</w:t>
      </w:r>
    </w:p>
    <w:p w14:paraId="32B8EFF5" w14:textId="4200723A" w:rsidR="003F019C" w:rsidRPr="00914B14" w:rsidRDefault="003F019C" w:rsidP="00F373CF">
      <w:pPr>
        <w:pStyle w:val="aff"/>
        <w:numPr>
          <w:ilvl w:val="2"/>
          <w:numId w:val="86"/>
        </w:numPr>
        <w:spacing w:after="60" w:line="312" w:lineRule="auto"/>
        <w:rPr>
          <w:lang w:val="el"/>
        </w:rPr>
      </w:pPr>
      <w:r w:rsidRPr="00914B14">
        <w:rPr>
          <w:lang w:val="el"/>
        </w:rPr>
        <w:t>Αναζήτηση Διαγωνισμών</w:t>
      </w:r>
    </w:p>
    <w:p w14:paraId="7BDA57C7" w14:textId="2D090DE6" w:rsidR="003F019C" w:rsidRPr="003F019C" w:rsidRDefault="003F019C" w:rsidP="00F373CF">
      <w:pPr>
        <w:pStyle w:val="aff"/>
        <w:numPr>
          <w:ilvl w:val="2"/>
          <w:numId w:val="86"/>
        </w:numPr>
        <w:spacing w:after="60" w:line="312" w:lineRule="auto"/>
        <w:rPr>
          <w:lang w:val="el"/>
        </w:rPr>
      </w:pPr>
      <w:r w:rsidRPr="003F019C">
        <w:rPr>
          <w:lang w:val="el"/>
        </w:rPr>
        <w:t>Νέα</w:t>
      </w:r>
    </w:p>
    <w:p w14:paraId="02665BF7" w14:textId="3A944994" w:rsidR="003F019C" w:rsidRPr="003F019C" w:rsidRDefault="003F019C" w:rsidP="00F373CF">
      <w:pPr>
        <w:pStyle w:val="aff"/>
        <w:numPr>
          <w:ilvl w:val="2"/>
          <w:numId w:val="86"/>
        </w:numPr>
        <w:spacing w:after="60" w:line="312" w:lineRule="auto"/>
        <w:rPr>
          <w:lang w:val="el"/>
        </w:rPr>
      </w:pPr>
      <w:r w:rsidRPr="003F019C">
        <w:rPr>
          <w:lang w:val="el"/>
        </w:rPr>
        <w:t>Ανακοινώσεις</w:t>
      </w:r>
    </w:p>
    <w:p w14:paraId="2BE2D126" w14:textId="16824748" w:rsidR="003F019C" w:rsidRPr="003F019C" w:rsidRDefault="003F019C" w:rsidP="00F373CF">
      <w:pPr>
        <w:pStyle w:val="aff"/>
        <w:numPr>
          <w:ilvl w:val="2"/>
          <w:numId w:val="86"/>
        </w:numPr>
        <w:spacing w:after="60" w:line="312" w:lineRule="auto"/>
        <w:rPr>
          <w:lang w:val="el"/>
        </w:rPr>
      </w:pPr>
      <w:r w:rsidRPr="003F019C">
        <w:rPr>
          <w:lang w:val="el"/>
        </w:rPr>
        <w:t>Νομικά Κείμενα Διαδικασιών</w:t>
      </w:r>
    </w:p>
    <w:p w14:paraId="377E5E0C" w14:textId="42D9418F" w:rsidR="003F019C" w:rsidRPr="003F019C" w:rsidRDefault="003F019C" w:rsidP="00F373CF">
      <w:pPr>
        <w:pStyle w:val="aff"/>
        <w:numPr>
          <w:ilvl w:val="2"/>
          <w:numId w:val="86"/>
        </w:numPr>
        <w:spacing w:after="60" w:line="312" w:lineRule="auto"/>
        <w:rPr>
          <w:lang w:val="el"/>
        </w:rPr>
      </w:pPr>
      <w:r w:rsidRPr="003F019C">
        <w:rPr>
          <w:lang w:val="el"/>
        </w:rPr>
        <w:t>Γενικές Πληροφορίες για τις διαδικασίες του ΕΣΗΔΗΣ</w:t>
      </w:r>
    </w:p>
    <w:p w14:paraId="05EAC888" w14:textId="6CD9B524" w:rsidR="003F019C" w:rsidRPr="003F019C" w:rsidRDefault="003F019C" w:rsidP="00F373CF">
      <w:pPr>
        <w:pStyle w:val="aff"/>
        <w:numPr>
          <w:ilvl w:val="2"/>
          <w:numId w:val="86"/>
        </w:numPr>
        <w:spacing w:after="60" w:line="312" w:lineRule="auto"/>
        <w:rPr>
          <w:lang w:val="el"/>
        </w:rPr>
      </w:pPr>
      <w:r w:rsidRPr="003F019C">
        <w:rPr>
          <w:lang w:val="el"/>
        </w:rPr>
        <w:t>Πρότυπα Έντυπα Διαδικασιών</w:t>
      </w:r>
    </w:p>
    <w:p w14:paraId="1B1BB88A" w14:textId="64B113CD" w:rsidR="003F019C" w:rsidRPr="003F019C" w:rsidRDefault="003F019C" w:rsidP="00F373CF">
      <w:pPr>
        <w:pStyle w:val="aff"/>
        <w:numPr>
          <w:ilvl w:val="2"/>
          <w:numId w:val="86"/>
        </w:numPr>
        <w:spacing w:after="60" w:line="312" w:lineRule="auto"/>
        <w:rPr>
          <w:lang w:val="el"/>
        </w:rPr>
      </w:pPr>
      <w:r w:rsidRPr="003F019C">
        <w:rPr>
          <w:lang w:val="el"/>
        </w:rPr>
        <w:t>Βέλτιστες Πρακτικές</w:t>
      </w:r>
    </w:p>
    <w:p w14:paraId="11834347" w14:textId="452E40D4" w:rsidR="003F019C" w:rsidRPr="003F019C" w:rsidRDefault="00914B14" w:rsidP="00F373CF">
      <w:pPr>
        <w:pStyle w:val="aff"/>
        <w:numPr>
          <w:ilvl w:val="1"/>
          <w:numId w:val="27"/>
        </w:numPr>
        <w:spacing w:after="60" w:line="312" w:lineRule="auto"/>
        <w:rPr>
          <w:lang w:val="el"/>
        </w:rPr>
      </w:pPr>
      <w:r>
        <w:rPr>
          <w:b/>
          <w:bCs/>
          <w:lang w:val="el"/>
        </w:rPr>
        <w:t xml:space="preserve">Θεματική </w:t>
      </w:r>
      <w:r w:rsidR="00B30E7A">
        <w:rPr>
          <w:b/>
          <w:bCs/>
          <w:lang w:val="el"/>
        </w:rPr>
        <w:t>Ενότητα Π</w:t>
      </w:r>
      <w:r w:rsidR="003F019C" w:rsidRPr="00B30E7A">
        <w:rPr>
          <w:b/>
          <w:bCs/>
          <w:lang w:val="el"/>
        </w:rPr>
        <w:t xml:space="preserve">ροβολής </w:t>
      </w:r>
      <w:r w:rsidR="00B30E7A">
        <w:rPr>
          <w:b/>
          <w:bCs/>
          <w:lang w:val="el"/>
        </w:rPr>
        <w:t>Β</w:t>
      </w:r>
      <w:r w:rsidR="003F019C" w:rsidRPr="00B30E7A">
        <w:rPr>
          <w:b/>
          <w:bCs/>
          <w:lang w:val="el"/>
        </w:rPr>
        <w:t>ίντεο και Φωτογραφιών</w:t>
      </w:r>
      <w:r w:rsidR="003F019C" w:rsidRPr="003F019C">
        <w:rPr>
          <w:lang w:val="el"/>
        </w:rPr>
        <w:t xml:space="preserve"> (Media gallery)</w:t>
      </w:r>
    </w:p>
    <w:p w14:paraId="73B8B6A8" w14:textId="6A7038AC" w:rsidR="003F019C" w:rsidRPr="003F019C" w:rsidRDefault="00914B14" w:rsidP="00F373CF">
      <w:pPr>
        <w:pStyle w:val="aff"/>
        <w:numPr>
          <w:ilvl w:val="1"/>
          <w:numId w:val="27"/>
        </w:numPr>
        <w:spacing w:after="60" w:line="312" w:lineRule="auto"/>
        <w:rPr>
          <w:lang w:val="el"/>
        </w:rPr>
      </w:pPr>
      <w:r>
        <w:rPr>
          <w:b/>
          <w:bCs/>
          <w:lang w:val="el"/>
        </w:rPr>
        <w:lastRenderedPageBreak/>
        <w:t xml:space="preserve">Θεματική </w:t>
      </w:r>
      <w:r w:rsidR="00B30E7A">
        <w:rPr>
          <w:b/>
          <w:bCs/>
          <w:lang w:val="el"/>
        </w:rPr>
        <w:t>Ενότητα Προβολής Ε</w:t>
      </w:r>
      <w:r w:rsidR="003F019C" w:rsidRPr="00B30E7A">
        <w:rPr>
          <w:b/>
          <w:bCs/>
          <w:lang w:val="el"/>
        </w:rPr>
        <w:t>κδηλώσεων</w:t>
      </w:r>
      <w:r w:rsidR="003F019C" w:rsidRPr="003F019C">
        <w:rPr>
          <w:lang w:val="el"/>
        </w:rPr>
        <w:t xml:space="preserve"> (events calendar): Σελίδα που παρουσιάζει τις εκδηλώσεις και τα γεγονότα που σχετίζονται με το ΕΣΗΔΗΣ. Δυνατότητα εισαγωγής εκδηλώσεων και αυτόματης αφαίρεσ</w:t>
      </w:r>
      <w:r w:rsidR="00C25B0D">
        <w:rPr>
          <w:lang w:val="el"/>
        </w:rPr>
        <w:t>ή</w:t>
      </w:r>
      <w:r w:rsidR="003F019C" w:rsidRPr="003F019C">
        <w:rPr>
          <w:lang w:val="el"/>
        </w:rPr>
        <w:t>ς τους μετά το πέρας της ημερομηνίας υλοποίησής του.</w:t>
      </w:r>
    </w:p>
    <w:p w14:paraId="10445042" w14:textId="1FA17F06" w:rsidR="003F019C" w:rsidRPr="003F019C" w:rsidRDefault="00914B14" w:rsidP="00F373CF">
      <w:pPr>
        <w:pStyle w:val="aff"/>
        <w:numPr>
          <w:ilvl w:val="1"/>
          <w:numId w:val="27"/>
        </w:numPr>
        <w:spacing w:after="60" w:line="312" w:lineRule="auto"/>
        <w:rPr>
          <w:lang w:val="el"/>
        </w:rPr>
      </w:pPr>
      <w:r>
        <w:rPr>
          <w:b/>
          <w:bCs/>
          <w:lang w:val="el"/>
        </w:rPr>
        <w:t xml:space="preserve">Θεματική </w:t>
      </w:r>
      <w:r w:rsidR="00B30E7A">
        <w:rPr>
          <w:b/>
          <w:bCs/>
          <w:lang w:val="el"/>
        </w:rPr>
        <w:t xml:space="preserve">Ενότητα Προβολής </w:t>
      </w:r>
      <w:r w:rsidR="003F019C" w:rsidRPr="00B30E7A">
        <w:rPr>
          <w:b/>
          <w:bCs/>
          <w:lang w:val="el"/>
        </w:rPr>
        <w:t xml:space="preserve">με </w:t>
      </w:r>
      <w:r w:rsidR="00B30E7A">
        <w:rPr>
          <w:b/>
          <w:bCs/>
          <w:lang w:val="el"/>
        </w:rPr>
        <w:t>Κ</w:t>
      </w:r>
      <w:r w:rsidR="003F019C" w:rsidRPr="00B30E7A">
        <w:rPr>
          <w:b/>
          <w:bCs/>
          <w:lang w:val="el"/>
        </w:rPr>
        <w:t xml:space="preserve">ύριες </w:t>
      </w:r>
      <w:r w:rsidR="00B30E7A">
        <w:rPr>
          <w:b/>
          <w:bCs/>
          <w:lang w:val="el"/>
        </w:rPr>
        <w:t>Π</w:t>
      </w:r>
      <w:r w:rsidR="003F019C" w:rsidRPr="00B30E7A">
        <w:rPr>
          <w:b/>
          <w:bCs/>
          <w:lang w:val="el"/>
        </w:rPr>
        <w:t>ληροφορίες</w:t>
      </w:r>
      <w:r w:rsidR="003F019C" w:rsidRPr="003F019C">
        <w:rPr>
          <w:lang w:val="el"/>
        </w:rPr>
        <w:t xml:space="preserve"> (about us).</w:t>
      </w:r>
    </w:p>
    <w:p w14:paraId="27C7A5F5" w14:textId="31831C6D" w:rsidR="003F019C" w:rsidRPr="003F019C" w:rsidRDefault="00914B14" w:rsidP="00F373CF">
      <w:pPr>
        <w:pStyle w:val="aff"/>
        <w:numPr>
          <w:ilvl w:val="1"/>
          <w:numId w:val="27"/>
        </w:numPr>
        <w:spacing w:after="60" w:line="312" w:lineRule="auto"/>
        <w:rPr>
          <w:lang w:val="el"/>
        </w:rPr>
      </w:pPr>
      <w:r>
        <w:rPr>
          <w:b/>
          <w:bCs/>
          <w:lang w:val="el"/>
        </w:rPr>
        <w:t xml:space="preserve">Θεματική </w:t>
      </w:r>
      <w:r w:rsidR="00B30E7A">
        <w:rPr>
          <w:b/>
          <w:bCs/>
          <w:lang w:val="el"/>
        </w:rPr>
        <w:t xml:space="preserve">Ενότητα Προβολής </w:t>
      </w:r>
      <w:r w:rsidR="003F019C" w:rsidRPr="00B30E7A">
        <w:rPr>
          <w:b/>
          <w:bCs/>
          <w:lang w:val="el"/>
        </w:rPr>
        <w:t xml:space="preserve">με </w:t>
      </w:r>
      <w:r w:rsidR="00B30E7A">
        <w:rPr>
          <w:b/>
          <w:bCs/>
          <w:lang w:val="el"/>
        </w:rPr>
        <w:t>Χ</w:t>
      </w:r>
      <w:r w:rsidR="003F019C" w:rsidRPr="00B30E7A">
        <w:rPr>
          <w:b/>
          <w:bCs/>
          <w:lang w:val="el"/>
        </w:rPr>
        <w:t xml:space="preserve">ρήσιμα </w:t>
      </w:r>
      <w:r w:rsidR="00B30E7A">
        <w:rPr>
          <w:b/>
          <w:bCs/>
          <w:lang w:val="el"/>
        </w:rPr>
        <w:t>Σ</w:t>
      </w:r>
      <w:r w:rsidR="003F019C" w:rsidRPr="00B30E7A">
        <w:rPr>
          <w:b/>
          <w:bCs/>
          <w:lang w:val="el"/>
        </w:rPr>
        <w:t>τοιχεία</w:t>
      </w:r>
      <w:r w:rsidR="003F019C" w:rsidRPr="003F019C">
        <w:rPr>
          <w:lang w:val="el"/>
        </w:rPr>
        <w:t xml:space="preserve"> (useful info): Σελίδα με χρήσιμες πληροφορίες που σχετίζονται με το ΕΣΗΔΗΣ.</w:t>
      </w:r>
    </w:p>
    <w:p w14:paraId="5ED4652D" w14:textId="5EEBC5C4" w:rsidR="003F019C" w:rsidRPr="003F019C" w:rsidRDefault="00914B14" w:rsidP="00F373CF">
      <w:pPr>
        <w:pStyle w:val="aff"/>
        <w:numPr>
          <w:ilvl w:val="1"/>
          <w:numId w:val="27"/>
        </w:numPr>
        <w:spacing w:after="60" w:line="312" w:lineRule="auto"/>
        <w:rPr>
          <w:lang w:val="el"/>
        </w:rPr>
      </w:pPr>
      <w:r>
        <w:rPr>
          <w:b/>
          <w:bCs/>
          <w:lang w:val="el"/>
        </w:rPr>
        <w:t xml:space="preserve">Θεματική </w:t>
      </w:r>
      <w:r w:rsidR="00B30E7A">
        <w:rPr>
          <w:b/>
          <w:bCs/>
          <w:lang w:val="el"/>
        </w:rPr>
        <w:t>Ενότητα Προβολής Α</w:t>
      </w:r>
      <w:r w:rsidR="003F019C" w:rsidRPr="00B30E7A">
        <w:rPr>
          <w:b/>
          <w:bCs/>
          <w:lang w:val="el"/>
        </w:rPr>
        <w:t xml:space="preserve">ποτελεσμάτων </w:t>
      </w:r>
      <w:r w:rsidR="00B30E7A">
        <w:rPr>
          <w:b/>
          <w:bCs/>
          <w:lang w:val="el"/>
        </w:rPr>
        <w:t>Α</w:t>
      </w:r>
      <w:r w:rsidR="003F019C" w:rsidRPr="00B30E7A">
        <w:rPr>
          <w:b/>
          <w:bCs/>
          <w:lang w:val="el"/>
        </w:rPr>
        <w:t>ναζήτησης</w:t>
      </w:r>
      <w:r w:rsidR="003F019C" w:rsidRPr="003F019C">
        <w:rPr>
          <w:lang w:val="el"/>
        </w:rPr>
        <w:t xml:space="preserve"> (search): όπου </w:t>
      </w:r>
      <w:r w:rsidR="00B30E7A">
        <w:rPr>
          <w:lang w:val="el"/>
        </w:rPr>
        <w:t xml:space="preserve">θα </w:t>
      </w:r>
      <w:r w:rsidR="003F019C" w:rsidRPr="003F019C">
        <w:rPr>
          <w:lang w:val="el"/>
        </w:rPr>
        <w:t>παρουσιάζεται το σύνολο των αποτελεσμάτων</w:t>
      </w:r>
      <w:r w:rsidR="00C25B0D">
        <w:rPr>
          <w:lang w:val="el"/>
        </w:rPr>
        <w:t>,</w:t>
      </w:r>
      <w:r w:rsidR="003F019C" w:rsidRPr="003F019C">
        <w:rPr>
          <w:lang w:val="el"/>
        </w:rPr>
        <w:t xml:space="preserve"> βάσει της αναζήτησης που πραγματοποίησε ο χρήστης με σχετικές λέξεις κλειδιά.</w:t>
      </w:r>
    </w:p>
    <w:p w14:paraId="77952DED" w14:textId="7D0DC030" w:rsidR="003F019C" w:rsidRDefault="003F019C" w:rsidP="003F019C">
      <w:pPr>
        <w:rPr>
          <w:lang w:val="el-GR"/>
        </w:rPr>
      </w:pPr>
    </w:p>
    <w:p w14:paraId="41BE0FBF" w14:textId="39F4547C" w:rsidR="00472EC1" w:rsidRPr="00472EC1" w:rsidRDefault="00472EC1" w:rsidP="00F373CF">
      <w:pPr>
        <w:pStyle w:val="30"/>
        <w:numPr>
          <w:ilvl w:val="2"/>
          <w:numId w:val="63"/>
        </w:numPr>
        <w:spacing w:before="0" w:line="312" w:lineRule="auto"/>
        <w:rPr>
          <w:rFonts w:cs="Tahoma"/>
          <w:szCs w:val="22"/>
          <w:lang w:val="el-GR"/>
        </w:rPr>
      </w:pPr>
      <w:r>
        <w:rPr>
          <w:rFonts w:cs="Tahoma"/>
          <w:szCs w:val="22"/>
          <w:lang w:val="el-GR"/>
        </w:rPr>
        <w:t xml:space="preserve"> </w:t>
      </w:r>
      <w:bookmarkStart w:id="728" w:name="_Toc121404664"/>
      <w:bookmarkStart w:id="729" w:name="_Toc126069012"/>
      <w:r>
        <w:rPr>
          <w:rFonts w:cs="Tahoma"/>
          <w:szCs w:val="22"/>
          <w:lang w:val="el-GR"/>
        </w:rPr>
        <w:t xml:space="preserve">Σύστημα </w:t>
      </w:r>
      <w:r w:rsidRPr="00472EC1">
        <w:rPr>
          <w:rFonts w:cs="Tahoma"/>
          <w:szCs w:val="22"/>
          <w:lang w:val="el-GR"/>
        </w:rPr>
        <w:t>Εικονικής Υποβοήθηση</w:t>
      </w:r>
      <w:r>
        <w:rPr>
          <w:rFonts w:cs="Tahoma"/>
          <w:szCs w:val="22"/>
          <w:lang w:val="el-GR"/>
        </w:rPr>
        <w:t>ς</w:t>
      </w:r>
      <w:bookmarkEnd w:id="728"/>
      <w:bookmarkEnd w:id="729"/>
      <w:r>
        <w:rPr>
          <w:rFonts w:cs="Tahoma"/>
          <w:szCs w:val="22"/>
          <w:lang w:val="el-GR"/>
        </w:rPr>
        <w:t xml:space="preserve"> </w:t>
      </w:r>
    </w:p>
    <w:p w14:paraId="7BF9582A" w14:textId="6E3AFCBE" w:rsidR="00355377" w:rsidRPr="00355377" w:rsidRDefault="00355377" w:rsidP="00A55CF5">
      <w:pPr>
        <w:pStyle w:val="Normal1"/>
      </w:pPr>
      <w:r w:rsidRPr="00355377">
        <w:t>Αυτό το σύστημα θα αποτελεί αναπόσπαστο τμήμα του Portal και θα περιλαμβάνει, Λογισμικό Εικονικού Βοηθού και την απαραίτητα παραμετροποίησ</w:t>
      </w:r>
      <w:r w:rsidR="00C25B0D">
        <w:t>ή</w:t>
      </w:r>
      <w:r w:rsidRPr="00355377">
        <w:t xml:space="preserve"> του. Ο σκοπός της εικονικής υποβοήθησης είναι η εξυπηρέτηση των τελικών χρηστών μέσω εξειδικευμένου εικονικού βοηθού</w:t>
      </w:r>
      <w:r w:rsidR="00C25B0D">
        <w:t>,</w:t>
      </w:r>
      <w:r w:rsidRPr="00355377">
        <w:t xml:space="preserve"> ο οποίος θα κάνει χρήση των δυνατοτήτων της τεχνητής νοημοσύνης (Artificial Intelligence – AI, Virtual Assistant - VA).</w:t>
      </w:r>
    </w:p>
    <w:p w14:paraId="27B8463C" w14:textId="77777777" w:rsidR="00355377" w:rsidRPr="00355377" w:rsidRDefault="00355377" w:rsidP="00A55CF5">
      <w:pPr>
        <w:pStyle w:val="Normal1"/>
      </w:pPr>
      <w:r w:rsidRPr="00355377">
        <w:t>Ο εικονικός βοηθός θα πρέπει να έχει το ρόλο του ψηφιακού υπαλλήλου, θα αλληλοεπιδρά με τον χρήστη καταλαβαίνοντας και απαντώντας στα σχόλια και ερωτήσεις πού τίθενται σε γραπτή φυσική γλώσσα. Επίσης θα προτείνει στους χρήστες των Οικονομικών Φορέων και των Αναθετουσών Αρχών τις ενέργειες που πρέπει να κάνουν για κάθε θέμα που ερωτάται, σχετικό με το επιχειρησιακό αντικείμενο που θα έχει οριστεί.</w:t>
      </w:r>
    </w:p>
    <w:p w14:paraId="636B32C1" w14:textId="77777777" w:rsidR="00355377" w:rsidRPr="00355377" w:rsidRDefault="00355377" w:rsidP="00A55CF5">
      <w:pPr>
        <w:pStyle w:val="Normal1"/>
      </w:pPr>
      <w:r w:rsidRPr="00355377">
        <w:t>Συνοπτικά ο εικονικός βοηθός θα πρέπει να λειτουργεί ως ακολούθως:</w:t>
      </w:r>
    </w:p>
    <w:p w14:paraId="2286F07B" w14:textId="67FEF231" w:rsidR="00355377" w:rsidRPr="00355377" w:rsidRDefault="00355377" w:rsidP="00A55CF5">
      <w:pPr>
        <w:pStyle w:val="Normal1"/>
      </w:pPr>
      <w:r w:rsidRPr="00355377">
        <w:t>Ο τελικός χρήστης (Οικονομικού Φορέα ή Αναθέτουσας Αρχής) θα υποβάλλει στον εικονικό βοηθό γραπτό ερώτημ</w:t>
      </w:r>
      <w:r w:rsidR="00C25B0D">
        <w:t>α</w:t>
      </w:r>
      <w:r w:rsidRPr="00355377">
        <w:t xml:space="preserve"> μέσω της διαδικτυακής πύλης του ΕΣΗΔΗΣ.</w:t>
      </w:r>
    </w:p>
    <w:p w14:paraId="2DC45469" w14:textId="46F74D23" w:rsidR="00355377" w:rsidRPr="00355377" w:rsidRDefault="00355377" w:rsidP="00A55CF5">
      <w:pPr>
        <w:pStyle w:val="Normal1"/>
      </w:pPr>
      <w:r w:rsidRPr="00355377">
        <w:t>Ο εικονικός βοηθός θα απαντά στο ερώτημα του τελικού χρήστη και θα τον ενημερώνει με τα βήματα της κάθε διαδικασίας.</w:t>
      </w:r>
    </w:p>
    <w:p w14:paraId="5FE6FCAF" w14:textId="77777777" w:rsidR="00355377" w:rsidRPr="00355377" w:rsidRDefault="00355377" w:rsidP="00A55CF5">
      <w:pPr>
        <w:pStyle w:val="Normal1"/>
      </w:pPr>
      <w:r w:rsidRPr="00355377">
        <w:t>Οι γλώσσες που θα υποστηρίξει  η υπηρεσία εικονικής υποβοήθησης θα είναι τουλάχιστον  τα Ελληνικά και τα Αγγλικά.</w:t>
      </w:r>
    </w:p>
    <w:p w14:paraId="313728DD" w14:textId="77777777" w:rsidR="00472EC1" w:rsidRPr="00472EC1" w:rsidRDefault="00472EC1" w:rsidP="00472EC1">
      <w:pPr>
        <w:rPr>
          <w:lang w:val="el-GR"/>
        </w:rPr>
      </w:pPr>
    </w:p>
    <w:p w14:paraId="323C0E0D" w14:textId="0E6CEB1B" w:rsidR="00472EC1" w:rsidRPr="00472EC1" w:rsidRDefault="00472EC1" w:rsidP="00F373CF">
      <w:pPr>
        <w:pStyle w:val="40"/>
        <w:numPr>
          <w:ilvl w:val="3"/>
          <w:numId w:val="63"/>
        </w:numPr>
        <w:spacing w:before="0" w:line="312" w:lineRule="auto"/>
        <w:rPr>
          <w:rFonts w:cs="Tahoma"/>
          <w:szCs w:val="22"/>
          <w:lang w:val="el-GR"/>
        </w:rPr>
      </w:pPr>
      <w:bookmarkStart w:id="730" w:name="_Toc121404665"/>
      <w:r w:rsidRPr="00472EC1">
        <w:rPr>
          <w:rFonts w:cs="Tahoma"/>
          <w:szCs w:val="22"/>
          <w:lang w:val="el-GR"/>
        </w:rPr>
        <w:t xml:space="preserve">Λειτουργικά και Τεχνικά </w:t>
      </w:r>
      <w:r w:rsidR="00BA61BE">
        <w:rPr>
          <w:rFonts w:cs="Tahoma"/>
          <w:szCs w:val="22"/>
          <w:lang w:val="el-GR"/>
        </w:rPr>
        <w:t>Χ</w:t>
      </w:r>
      <w:r w:rsidRPr="00472EC1">
        <w:rPr>
          <w:rFonts w:cs="Tahoma"/>
          <w:szCs w:val="22"/>
          <w:lang w:val="el-GR"/>
        </w:rPr>
        <w:t xml:space="preserve">αρακτηριστικά </w:t>
      </w:r>
      <w:r w:rsidR="00BA61BE">
        <w:rPr>
          <w:rFonts w:cs="Tahoma"/>
          <w:szCs w:val="22"/>
          <w:lang w:val="el-GR"/>
        </w:rPr>
        <w:t>Συστήματος Ε</w:t>
      </w:r>
      <w:r w:rsidRPr="00472EC1">
        <w:rPr>
          <w:rFonts w:cs="Tahoma"/>
          <w:szCs w:val="22"/>
          <w:lang w:val="el-GR"/>
        </w:rPr>
        <w:t xml:space="preserve">ικονικής </w:t>
      </w:r>
      <w:r w:rsidR="00BA61BE">
        <w:rPr>
          <w:rFonts w:cs="Tahoma"/>
          <w:szCs w:val="22"/>
          <w:lang w:val="el-GR"/>
        </w:rPr>
        <w:t>Υ</w:t>
      </w:r>
      <w:r w:rsidRPr="00472EC1">
        <w:rPr>
          <w:rFonts w:cs="Tahoma"/>
          <w:szCs w:val="22"/>
          <w:lang w:val="el-GR"/>
        </w:rPr>
        <w:t>ποβοήθησης</w:t>
      </w:r>
      <w:bookmarkEnd w:id="730"/>
    </w:p>
    <w:p w14:paraId="27C75320" w14:textId="77777777" w:rsidR="00355377" w:rsidRPr="00355377" w:rsidRDefault="00355377" w:rsidP="00355377">
      <w:pPr>
        <w:spacing w:after="60" w:line="312" w:lineRule="auto"/>
        <w:rPr>
          <w:lang w:val="el-GR"/>
        </w:rPr>
      </w:pPr>
      <w:r w:rsidRPr="00355377">
        <w:rPr>
          <w:lang w:val="el-GR"/>
        </w:rPr>
        <w:t>Το σύστημα θα πρέπει να πληροί τα παρακάτω λειτουργικά και τεχνικά χαρακτηριστικά:</w:t>
      </w:r>
    </w:p>
    <w:p w14:paraId="24CCC306" w14:textId="144BEF32" w:rsidR="00355377" w:rsidRPr="00355377" w:rsidRDefault="00355377" w:rsidP="00A55CF5">
      <w:pPr>
        <w:pStyle w:val="Normal1"/>
      </w:pPr>
      <w:r w:rsidRPr="00355377">
        <w:t xml:space="preserve">Οι αλγόριθμοι του εικονικού βοηθού θα πρέπει να υποστηρίζουν την Ελληνική κι Αγγλική γλώσσα εγγενώς, χωρίς την μεσολάβηση λογισμικού μετάφρασης. Δηλαδή, αν ο τελικός χρήστης  υποβάλλει ερώτημα στα Ελληνικά ή στα Αγγλικά, τότε ο εικονικός βοηθός θα κατανοεί το νόημα της ερώτησης στην υποβληθείσα γλώσσα.  </w:t>
      </w:r>
    </w:p>
    <w:p w14:paraId="5E629332" w14:textId="62A42DB1" w:rsidR="00355377" w:rsidRPr="00355377" w:rsidRDefault="00355377" w:rsidP="00A55CF5">
      <w:pPr>
        <w:pStyle w:val="Normal1"/>
      </w:pPr>
      <w:r w:rsidRPr="00355377">
        <w:t>Ο εικονικός βοηθός θα παρέχει μια πλατφόρμα όπου ένα σύνολο από αλγορίθμους Μηχανικής Εκμάθησης</w:t>
      </w:r>
      <w:r w:rsidR="000D5D23">
        <w:t xml:space="preserve"> </w:t>
      </w:r>
      <w:r w:rsidRPr="00355377">
        <w:t xml:space="preserve">(Machine Learning &amp; Deep Learning) καθώς και επεξεργασίας γραπτής φυσικής γλώσσας </w:t>
      </w:r>
      <w:r w:rsidRPr="00355377">
        <w:lastRenderedPageBreak/>
        <w:t>(Natural Language Processing) θα χρησιμοποιούνται ώστε να δώσουν την τελική απάντηση στον χρήστη.</w:t>
      </w:r>
    </w:p>
    <w:p w14:paraId="06B5D316" w14:textId="6FFBA985" w:rsidR="00355377" w:rsidRPr="00355377" w:rsidRDefault="00355377" w:rsidP="00A55CF5">
      <w:pPr>
        <w:pStyle w:val="Normal1"/>
      </w:pPr>
      <w:r w:rsidRPr="00355377">
        <w:t>H αρχιτεκτονική́ του εικονικού́ βοηθού́ θα δίνει τη δυνατότητα εξυπηρέτησης πολλαπλών ταυτόχρονων χρηστών. Για το λόγο αυτό η αρχιτεκτονική θα είναι αρθρωτή́ (modular), ώστε να επιτρέπονται μελλοντικές επεκτάσεις, τροποποιήσεις, αντικαταστάσεις, ενσωματώσεις, ή αναβαθμίσεις ή αλλαγές διακριτών τμημάτων, ενώ́ παράλληλα θα καθίσταται εφικτή́ η εύκολη επέκταση επιμέρους δομικών στοιχείων της λύσης (scale up – scale out) για την άμεση αντιμετώπιση αυξανόμενων αναγκών.</w:t>
      </w:r>
    </w:p>
    <w:p w14:paraId="086FB861" w14:textId="41E71AA7" w:rsidR="00355377" w:rsidRPr="00355377" w:rsidRDefault="00355377" w:rsidP="00A55CF5">
      <w:pPr>
        <w:pStyle w:val="Normal1"/>
      </w:pPr>
      <w:r w:rsidRPr="00355377">
        <w:t xml:space="preserve">Ο εικονικός βοηθός </w:t>
      </w:r>
      <w:r>
        <w:t xml:space="preserve">θα πρέπει να </w:t>
      </w:r>
      <w:r w:rsidRPr="00355377">
        <w:t>μπορεί να αναπτυχθεί και να υλοποιηθεί εύκολα μέσα σε πολύ μικρό χρονικό διάστημα</w:t>
      </w:r>
      <w:r w:rsidR="00C25B0D">
        <w:t>.</w:t>
      </w:r>
      <w:r w:rsidRPr="00355377">
        <w:t xml:space="preserve"> </w:t>
      </w:r>
    </w:p>
    <w:p w14:paraId="41011C5B" w14:textId="39FA47D7" w:rsidR="00355377" w:rsidRPr="00355377" w:rsidRDefault="00355377" w:rsidP="00A55CF5">
      <w:pPr>
        <w:pStyle w:val="Normal1"/>
      </w:pPr>
      <w:r w:rsidRPr="00355377">
        <w:t>Ο εικονικός βοηθός θα πρέπει να είναι Leader ανάμεσα σε ανταγωνιστικούς εικονικούς βοηθούς</w:t>
      </w:r>
      <w:r w:rsidR="00C25B0D">
        <w:t>.</w:t>
      </w:r>
    </w:p>
    <w:p w14:paraId="62A9B4F6" w14:textId="0CE77273" w:rsidR="00355377" w:rsidRPr="00355377" w:rsidRDefault="00355377" w:rsidP="00A55CF5">
      <w:pPr>
        <w:pStyle w:val="Normal1"/>
      </w:pPr>
      <w:r w:rsidRPr="00355377">
        <w:t>Ο εικονικός βοηθός θα πρέπει να παρέχει δυνατότητα εύκολης διασύνδεσης με πολλαπλά τρίτα συστήματα  (π.χ Facebook Messenger, Viber κλπ)</w:t>
      </w:r>
      <w:r w:rsidR="00C25B0D">
        <w:t>.</w:t>
      </w:r>
    </w:p>
    <w:p w14:paraId="251805A5" w14:textId="07559E4F" w:rsidR="00355377" w:rsidRDefault="00355377" w:rsidP="00A55CF5">
      <w:pPr>
        <w:pStyle w:val="Normal1"/>
      </w:pPr>
      <w:r w:rsidRPr="00355377">
        <w:t xml:space="preserve">Επίσης, </w:t>
      </w:r>
      <w:r>
        <w:t>ο</w:t>
      </w:r>
      <w:r w:rsidRPr="00355377">
        <w:t xml:space="preserve"> εικονικός βοηθός θα πρέπει να διαθέτει διαχειριστικό περιβάλλον με τα παρακάτω χαρακτηριστικά:</w:t>
      </w:r>
    </w:p>
    <w:p w14:paraId="6A9E8FDB" w14:textId="22025604" w:rsidR="00355377" w:rsidRPr="00355377" w:rsidRDefault="00355377" w:rsidP="00A55CF5">
      <w:pPr>
        <w:pStyle w:val="Normal1"/>
        <w:numPr>
          <w:ilvl w:val="1"/>
          <w:numId w:val="134"/>
        </w:numPr>
      </w:pPr>
      <w:r w:rsidRPr="00355377">
        <w:t>Το διαχειριστικό περιβάλλον θα είναι ένα web application προσβάσιμο από τους διαχειριστές του συστήματος.</w:t>
      </w:r>
    </w:p>
    <w:p w14:paraId="6001A8BC" w14:textId="5A76A1CF" w:rsidR="00355377" w:rsidRPr="00355377" w:rsidRDefault="00355377" w:rsidP="00A55CF5">
      <w:pPr>
        <w:pStyle w:val="Normal1"/>
        <w:numPr>
          <w:ilvl w:val="1"/>
          <w:numId w:val="134"/>
        </w:numPr>
      </w:pPr>
      <w:r w:rsidRPr="00355377">
        <w:t>Δυνατότητα ορισμού και υποστήριξης Intents. Ως Intent ορίζεται μια κατηγορία ερώτησης που θα κατανοεί το σύστημα. Ο εικονικός βοηθός θα διαθέτει αλγορίθμους μηχανικής εκμάθησης και επεξεργασίας φυσικής γλώσσας έτσι ώστε να μπορεί να αναγνωρίζει τα Intents από το περιεχόμενο του κειμένου.</w:t>
      </w:r>
    </w:p>
    <w:p w14:paraId="3AB32EE1" w14:textId="29070556" w:rsidR="00355377" w:rsidRPr="00355377" w:rsidRDefault="00355377" w:rsidP="00A55CF5">
      <w:pPr>
        <w:pStyle w:val="Normal1"/>
        <w:numPr>
          <w:ilvl w:val="1"/>
          <w:numId w:val="134"/>
        </w:numPr>
      </w:pPr>
      <w:r w:rsidRPr="00355377">
        <w:t>Υποστήριξη του ορισμού της επιθυμητής ροής της συνομιλίας μεταξύ του εικονικού βοηθού και του τελικού χρήστη  μέσω της δημιουργίας δενδροειδή διαλόγου. Χρησιμοποιώντας την αναγνώριση των Intents και Entities, o διάλογος θα παραθέτει την σωστή απάντηση στο τελικό χρήστη ή θα ρωτά επεξηγηματικές ή επιπρόσθετες ερωτήσεις για την σωστή διεκπεραίωση του αιτήματος. Δηλαδή ο εικονικός βοηθός θα έχει τη δυνατότητα αποθήκευσης ενός entity στο πλαίσιο της συνομιλίας για μελλοντική χρήση στη συνέχεια του διαλόγου. Επιπροσθέτως, η απάντηση σε μια συγκεκριμένη ερώτηση, θα πρέπει να μπορεί να διαφοροποιείται ανάλογα με τις ενδιάμεσες απαντήσεις του τελικού χρήστη.</w:t>
      </w:r>
    </w:p>
    <w:p w14:paraId="071A4DE0" w14:textId="39DFFFB4" w:rsidR="00355377" w:rsidRPr="00355377" w:rsidRDefault="00355377" w:rsidP="00A55CF5">
      <w:pPr>
        <w:pStyle w:val="Normal1"/>
        <w:numPr>
          <w:ilvl w:val="1"/>
          <w:numId w:val="134"/>
        </w:numPr>
      </w:pPr>
      <w:r w:rsidRPr="00355377">
        <w:t>Για την δημιουργία της συνομιλίας ο εικονικός βοηθός θα παρέχει επίσης και μια λειτουργία η οποία θα βασίζεται σε ενέργειες (actions) και βήματα (steps). Σ’</w:t>
      </w:r>
      <w:r>
        <w:t xml:space="preserve"> </w:t>
      </w:r>
      <w:r w:rsidRPr="00355377">
        <w:t>αυτή τη λειτουργία ο χρήστης θα μπορέσει να ορίσει την συνομιλία μεταξύ του εικονικού βοηθού και του χρήστη όχι μέσω ξεχωριστών intents, entities και dialog nodes αλλά μέσω διακριτών ενεργειών και βημάτων τα οποία θα παρέχουν ενσωματωμένη την ΑΙ τεχνολογία</w:t>
      </w:r>
      <w:r w:rsidR="00C25B0D">
        <w:t>.</w:t>
      </w:r>
    </w:p>
    <w:p w14:paraId="172A3F94" w14:textId="2BD63CC8" w:rsidR="00355377" w:rsidRPr="00355377" w:rsidRDefault="00355377" w:rsidP="00A55CF5">
      <w:pPr>
        <w:pStyle w:val="Normal1"/>
      </w:pPr>
      <w:r w:rsidRPr="00355377">
        <w:t xml:space="preserve">O εικονικός βοηθός θα παρέχει μια πλατφόρμα από ένα σύνολο αλγορίθμων μηχανικής μάθησης οι οποίοι θα βελτιώνουν συνεχώς τις υπάρχουσες απαντήσεις στις ερωτήσεις των τελικών χρηστών. </w:t>
      </w:r>
    </w:p>
    <w:p w14:paraId="4AD5C2E4" w14:textId="6517C112" w:rsidR="00355377" w:rsidRPr="00355377" w:rsidRDefault="00355377" w:rsidP="00A55CF5">
      <w:pPr>
        <w:pStyle w:val="Normal1"/>
      </w:pPr>
      <w:r w:rsidRPr="00355377">
        <w:lastRenderedPageBreak/>
        <w:t>Όταν ο χρήστης έχει ένα διφορούμενο ερώτημα το οποίο θα μπορούσε να έχει πολλαπλές απαντήσεις, ο εικονικός βοηθός θα ρωτάει αυτόματα κάποιες διευκρινιστικές ερωτήσεις στον χρήστη ώστε να παρέχει πάντα την σωστή απάντηση</w:t>
      </w:r>
      <w:r w:rsidR="00C25B0D">
        <w:t>.</w:t>
      </w:r>
    </w:p>
    <w:p w14:paraId="05A29287" w14:textId="62D4055E" w:rsidR="00355377" w:rsidRPr="00355377" w:rsidRDefault="00355377" w:rsidP="00A55CF5">
      <w:pPr>
        <w:pStyle w:val="Normal1"/>
      </w:pPr>
      <w:r w:rsidRPr="00355377">
        <w:t>Ο εικονικός βοηθός μπορεί να προσφέρει στον χρήστη προληπτικά έξυπνες προτάσεις</w:t>
      </w:r>
      <w:r>
        <w:t xml:space="preserve"> </w:t>
      </w:r>
      <w:r w:rsidRPr="00355377">
        <w:t xml:space="preserve">(suggestions) για ερωτήσεις, intents και actions που μπορεί να τον ενδιαφέρουν. </w:t>
      </w:r>
    </w:p>
    <w:p w14:paraId="48DBF585" w14:textId="3A9E34AB" w:rsidR="00355377" w:rsidRPr="00355377" w:rsidRDefault="00355377" w:rsidP="00A55CF5">
      <w:pPr>
        <w:pStyle w:val="Normal1"/>
      </w:pPr>
      <w:r w:rsidRPr="00355377">
        <w:t>Ο εικονικός βοηθός θα παρέχει τη δυνατότητα της εκ νέου διαδρομής του χρήστη σε έναν πραγματικό agent για την διεκπεραίωση του αιτήματός του.</w:t>
      </w:r>
    </w:p>
    <w:p w14:paraId="3A3F52AC" w14:textId="07A77A99" w:rsidR="00355377" w:rsidRPr="00355377" w:rsidRDefault="00355377" w:rsidP="00A55CF5">
      <w:pPr>
        <w:pStyle w:val="Normal1"/>
      </w:pPr>
      <w:r w:rsidRPr="00355377">
        <w:t>Δυνατότητα αλληλεπίδρασης με τον εικονικό βοηθό για σκοπούς ελέγχου απόδοσης (Testing). Το σύστημα πρέπει να μπορεί να υποβοηθά τους διαχειριστές</w:t>
      </w:r>
      <w:r w:rsidR="00C25B0D">
        <w:t>.</w:t>
      </w:r>
      <w:r w:rsidRPr="00355377">
        <w:t xml:space="preserve"> δείχνοντάς τους τις πιθανότητες πρόβλεψης των απαντήσεων που χρησιμοποιεί ο εικονικός βοηθός για να απαντήσει σε μια συγκεκριμένη ερώτηση.</w:t>
      </w:r>
    </w:p>
    <w:p w14:paraId="2A537617" w14:textId="192E233D" w:rsidR="00355377" w:rsidRPr="00355377" w:rsidRDefault="00355377" w:rsidP="00A55CF5">
      <w:pPr>
        <w:pStyle w:val="Normal1"/>
      </w:pPr>
      <w:r w:rsidRPr="00355377">
        <w:t>Υποστήριξη πολλαπλών εκδόσεων του εικονικού βοηθού. Δυνατότητα αντιγραφής μίας έκδοσης σε μια άλλη μέσω επιλογής του διαχειριστικού συστήματος.</w:t>
      </w:r>
    </w:p>
    <w:p w14:paraId="5EE60F85" w14:textId="6257490E" w:rsidR="00355377" w:rsidRPr="00355377" w:rsidRDefault="00355377" w:rsidP="00A55CF5">
      <w:pPr>
        <w:pStyle w:val="Normal1"/>
      </w:pPr>
      <w:r w:rsidRPr="00355377">
        <w:t xml:space="preserve">Ο εικονικός βοηθός </w:t>
      </w:r>
      <w:r>
        <w:t xml:space="preserve">να </w:t>
      </w:r>
      <w:r w:rsidRPr="00355377">
        <w:t>παρέχει μια διεπαφή η οποία είναι φιλική προς το χρήστη</w:t>
      </w:r>
      <w:r w:rsidR="00C25B0D">
        <w:t>,</w:t>
      </w:r>
      <w:r w:rsidRPr="00355377">
        <w:t xml:space="preserve"> με διαλόγου</w:t>
      </w:r>
      <w:r>
        <w:t xml:space="preserve">ς και </w:t>
      </w:r>
      <w:r w:rsidRPr="00355377">
        <w:t>drag-and-drop λειτουργικότητα</w:t>
      </w:r>
      <w:r w:rsidR="00C25B0D">
        <w:t>,</w:t>
      </w:r>
      <w:r w:rsidRPr="00355377">
        <w:t xml:space="preserve"> ώστε ο χρήστης να μπορεί εύκολα να δημιουργεί τις συνομιλίες χωρίς τη χρήση κώδικα. </w:t>
      </w:r>
    </w:p>
    <w:p w14:paraId="3AEE3FE0" w14:textId="6219A8C7" w:rsidR="00355377" w:rsidRPr="00355377" w:rsidRDefault="00355377" w:rsidP="00A55CF5">
      <w:pPr>
        <w:pStyle w:val="Normal1"/>
      </w:pPr>
      <w:r w:rsidRPr="00355377">
        <w:t>Δυνατότητα απάντησης σε ερώτηση συναλλασσόμενου με μορφή́ κειμένου, αρχείου, video, εικόνας, link, menu επιλογών. Η απάντηση θα συνδέεται με το διάλογο με drag-and-drop λειτουργικότητα.</w:t>
      </w:r>
    </w:p>
    <w:p w14:paraId="6115570E" w14:textId="499A7C1F" w:rsidR="00355377" w:rsidRPr="00355377" w:rsidRDefault="00355377" w:rsidP="00A55CF5">
      <w:pPr>
        <w:pStyle w:val="Normal1"/>
      </w:pPr>
      <w:r w:rsidRPr="00355377">
        <w:t>Δυνατότητα αυτόνομης λειτουργίας από τη πύλη του ΕΣΗΔΗΣ. Δηλαδή, θα παρέχεται δυνατότητα δημιουργίας κατάλληλου web widget tool που θα μπορεί να διαμορφωθεί κατάλληλα σε ότι αφορά την εμφάνισή του (χρώμα, μέγεθος κ.λπ). Να αναφερθεί η δυνατότητα και ο τρόπος διασύνδεσης με άλλα κανάλια επικοινωνίας</w:t>
      </w:r>
      <w:r w:rsidR="00C25B0D">
        <w:t>,</w:t>
      </w:r>
      <w:r w:rsidRPr="00355377">
        <w:t xml:space="preserve"> πέραν της πύλης του ΕΣΗΔΗΣ (viber, Facebook Messenger κ.λπ)</w:t>
      </w:r>
      <w:r w:rsidR="00C25B0D">
        <w:t>.</w:t>
      </w:r>
    </w:p>
    <w:p w14:paraId="0AB99665" w14:textId="46988987" w:rsidR="00355377" w:rsidRPr="00355377" w:rsidRDefault="00355377" w:rsidP="00A55CF5">
      <w:pPr>
        <w:pStyle w:val="Normal1"/>
      </w:pPr>
      <w:r w:rsidRPr="00355377">
        <w:t>Η λειτουργία μέσω της πύλης του ΕΣΗΔΗΣ θα γίνεται αυτόνομα</w:t>
      </w:r>
      <w:r w:rsidR="00C25B0D">
        <w:t>,</w:t>
      </w:r>
      <w:r w:rsidRPr="00355377">
        <w:t xml:space="preserve"> μέσω του εικονικού βοηθού  χωρίς τη διαμεσολάβηση τρίτου καναλιού.</w:t>
      </w:r>
    </w:p>
    <w:p w14:paraId="0CCB6029" w14:textId="64E0D8D5" w:rsidR="00355377" w:rsidRPr="00355377" w:rsidRDefault="00355377" w:rsidP="00A55CF5">
      <w:pPr>
        <w:pStyle w:val="Normal1"/>
      </w:pPr>
      <w:r w:rsidRPr="00355377">
        <w:t>Δυνατότητα ορισμού́ της χρονικής διάρκειας της συνομιλίας πριν θεωρηθεί λήξα</w:t>
      </w:r>
      <w:r w:rsidR="00C25B0D">
        <w:t>σα</w:t>
      </w:r>
      <w:r w:rsidRPr="00355377">
        <w:t>.</w:t>
      </w:r>
    </w:p>
    <w:p w14:paraId="7134B299" w14:textId="5D5384FF" w:rsidR="00355377" w:rsidRPr="00355377" w:rsidRDefault="00355377" w:rsidP="00A55CF5">
      <w:pPr>
        <w:pStyle w:val="Normal1"/>
      </w:pPr>
      <w:r w:rsidRPr="00355377">
        <w:t>Ύπαρξη Analytics API που θα δίνει τη δυνατότητα στους διαχειριστές του συστήματος να εξάγουν τις πληροφορίες του εικονικού βοηθού σε τρίτα συστήματα της επιλογής τους. Επιπροσθέτως το Analytics API θα πρέπει να υποστηρίζει το πρωτόκολλο Web Socket έτσι ώστε να υποστηρίζεται η λήψη δεδομένων σε πραγματικό χρόνο (real time applications). Τέλος το Analytics API θα υποστηρίζει αυθεντικοποίηση μέσω API tokens.</w:t>
      </w:r>
    </w:p>
    <w:p w14:paraId="0DB49025" w14:textId="0AB69C1C" w:rsidR="00355377" w:rsidRPr="00355377" w:rsidRDefault="00355377" w:rsidP="00A55CF5">
      <w:pPr>
        <w:pStyle w:val="Normal1"/>
      </w:pPr>
      <w:r>
        <w:t xml:space="preserve">Ειδικό </w:t>
      </w:r>
      <w:r w:rsidRPr="00355377">
        <w:t>Dashboard με analytics</w:t>
      </w:r>
      <w:r w:rsidR="00C25B0D">
        <w:t>,</w:t>
      </w:r>
      <w:r w:rsidRPr="00355377">
        <w:t xml:space="preserve"> με χρήσιμες πληροφορίες λειτουργίας του εικονικού βοηθού</w:t>
      </w:r>
      <w:r w:rsidR="00C25B0D">
        <w:t>.</w:t>
      </w:r>
    </w:p>
    <w:p w14:paraId="630A98F5" w14:textId="65902FB5" w:rsidR="00355377" w:rsidRPr="00355377" w:rsidRDefault="00355377" w:rsidP="00A55CF5">
      <w:pPr>
        <w:pStyle w:val="Normal1"/>
      </w:pPr>
      <w:r w:rsidRPr="00355377">
        <w:t>Να μην υπάρχει περιορισμός στον αριθμό των μηνυμάτων που θα μπορούν να απαντηθούν από τον εικονικό βοηθό</w:t>
      </w:r>
      <w:r w:rsidR="00C25B0D">
        <w:t>,</w:t>
      </w:r>
      <w:r w:rsidRPr="00355377">
        <w:t xml:space="preserve"> τόσο κατά τη διάρκεια του έργου όσο και μετά το πέρας  αυτού.</w:t>
      </w:r>
    </w:p>
    <w:p w14:paraId="7FE0776C" w14:textId="77777777" w:rsidR="00355377" w:rsidRDefault="00355377" w:rsidP="00355377">
      <w:pPr>
        <w:spacing w:after="60" w:line="312" w:lineRule="auto"/>
        <w:rPr>
          <w:lang w:val="el-GR"/>
        </w:rPr>
      </w:pPr>
    </w:p>
    <w:p w14:paraId="289ACDB7" w14:textId="55D24CFD" w:rsidR="00355377" w:rsidRPr="00355377" w:rsidRDefault="00355377" w:rsidP="00355377">
      <w:pPr>
        <w:spacing w:after="60" w:line="312" w:lineRule="auto"/>
        <w:rPr>
          <w:lang w:val="el-GR"/>
        </w:rPr>
      </w:pPr>
      <w:r w:rsidRPr="00355377">
        <w:rPr>
          <w:lang w:val="el-GR"/>
        </w:rPr>
        <w:t>Κατά τη διάρκεια υλοποίησης του έργου ο προσφερόμενος εικονικός βοηθός θα παραμετροποιηθεί κατάλληλα από τον Ανάδοχο, ώστε να είναι σε θέση να εξυπηρετήσει τις ανάγκες του Έργου.</w:t>
      </w:r>
    </w:p>
    <w:p w14:paraId="55D2AFBC" w14:textId="77777777" w:rsidR="00355377" w:rsidRPr="00355377" w:rsidRDefault="00355377" w:rsidP="00355377">
      <w:pPr>
        <w:spacing w:after="60" w:line="312" w:lineRule="auto"/>
        <w:rPr>
          <w:lang w:val="el-GR"/>
        </w:rPr>
      </w:pPr>
      <w:r w:rsidRPr="00355377">
        <w:rPr>
          <w:lang w:val="el-GR"/>
        </w:rPr>
        <w:lastRenderedPageBreak/>
        <w:t>Η παραμετροποίηση που θα γίνει από τον Ανάδοχο, θα περιλαμβάνει τουλάχιστον 200 Intents και 350 διαλόγους.</w:t>
      </w:r>
    </w:p>
    <w:p w14:paraId="0EAC995D" w14:textId="77E3AA2C" w:rsidR="00355377" w:rsidRPr="00355377" w:rsidRDefault="00355377" w:rsidP="00355377">
      <w:pPr>
        <w:spacing w:after="60" w:line="312" w:lineRule="auto"/>
        <w:rPr>
          <w:lang w:val="el-GR"/>
        </w:rPr>
      </w:pPr>
      <w:r w:rsidRPr="00355377">
        <w:rPr>
          <w:lang w:val="el-GR"/>
        </w:rPr>
        <w:t>Ο Φορέας Λειτουργίας θα έχει τη δυνατότητα κατά τη διάρκεια υλοποίησης του Έργου</w:t>
      </w:r>
      <w:r w:rsidR="00C25B0D">
        <w:rPr>
          <w:lang w:val="el-GR"/>
        </w:rPr>
        <w:t>,</w:t>
      </w:r>
      <w:r w:rsidRPr="00355377">
        <w:rPr>
          <w:lang w:val="el-GR"/>
        </w:rPr>
        <w:t xml:space="preserve"> καθώς και μετά την ολοκλήρωση του Έργου</w:t>
      </w:r>
      <w:r w:rsidR="00C25B0D">
        <w:rPr>
          <w:lang w:val="el-GR"/>
        </w:rPr>
        <w:t>,</w:t>
      </w:r>
      <w:r w:rsidRPr="00355377">
        <w:rPr>
          <w:lang w:val="el-GR"/>
        </w:rPr>
        <w:t xml:space="preserve"> να τροποποιήσει την παραμετροποίηση του εικονικού βοηθού χωρίς τη βοήθεια του Αναδόχου, εισάγοντας νέες κατηγορίες ερωτήσεων (Intents), οντότητες (Entities) και τμήματα διαλόγου είτε να ορίσει νέα παραμετροποίηση αναλόγως των αναγκών του.</w:t>
      </w:r>
    </w:p>
    <w:p w14:paraId="0E844501" w14:textId="1CA6CA9C" w:rsidR="00355377" w:rsidRPr="00355377" w:rsidRDefault="00355377" w:rsidP="00355377">
      <w:pPr>
        <w:spacing w:after="60" w:line="312" w:lineRule="auto"/>
        <w:rPr>
          <w:lang w:val="el-GR"/>
        </w:rPr>
      </w:pPr>
      <w:r w:rsidRPr="00355377">
        <w:rPr>
          <w:lang w:val="el-GR"/>
        </w:rPr>
        <w:t>Το λογισμικό του εικονικού βοηθού θα παρασχεθεί με ένα</w:t>
      </w:r>
      <w:r w:rsidR="00C25B0D">
        <w:rPr>
          <w:lang w:val="el-GR"/>
        </w:rPr>
        <w:t>ν</w:t>
      </w:r>
      <w:r w:rsidRPr="00355377">
        <w:rPr>
          <w:lang w:val="el-GR"/>
        </w:rPr>
        <w:t xml:space="preserve"> από τους παρακάτω δυο τρόπους, ο οποίος πρέπει να αναφερθεί στη</w:t>
      </w:r>
      <w:r w:rsidR="00C25B0D">
        <w:rPr>
          <w:lang w:val="el-GR"/>
        </w:rPr>
        <w:t>ν</w:t>
      </w:r>
      <w:r w:rsidRPr="00355377">
        <w:rPr>
          <w:lang w:val="el-GR"/>
        </w:rPr>
        <w:t xml:space="preserve"> τεχνική λύση των υποψηφίων: </w:t>
      </w:r>
    </w:p>
    <w:p w14:paraId="0357DE08" w14:textId="0D6F0DE9" w:rsidR="00355377" w:rsidRPr="00355377" w:rsidRDefault="00355377" w:rsidP="00A55CF5">
      <w:pPr>
        <w:pStyle w:val="Normal1"/>
        <w:numPr>
          <w:ilvl w:val="0"/>
          <w:numId w:val="100"/>
        </w:numPr>
      </w:pPr>
      <w:r w:rsidRPr="00355377">
        <w:t>Με τη</w:t>
      </w:r>
      <w:r w:rsidR="00C25B0D">
        <w:t>ν</w:t>
      </w:r>
      <w:r w:rsidRPr="00355377">
        <w:t xml:space="preserve"> προμήθεια έτοιμου λογισμικού που καλύπτει κατ’ ελάχιστον το σύνολο των προαναφερόμενων τεχνικών χαρακτηριστικών.</w:t>
      </w:r>
    </w:p>
    <w:p w14:paraId="5CED81E4" w14:textId="207B5441" w:rsidR="00355377" w:rsidRPr="00355377" w:rsidRDefault="00355377" w:rsidP="00A55CF5">
      <w:pPr>
        <w:pStyle w:val="Normal1"/>
        <w:numPr>
          <w:ilvl w:val="0"/>
          <w:numId w:val="100"/>
        </w:numPr>
      </w:pPr>
      <w:r w:rsidRPr="00355377">
        <w:t xml:space="preserve">Με τη μορφή υπηρεσίας (Software as a Service).  </w:t>
      </w:r>
    </w:p>
    <w:p w14:paraId="1E9CEF62" w14:textId="77777777" w:rsidR="00355377" w:rsidRPr="00355377" w:rsidRDefault="00355377" w:rsidP="00355377">
      <w:pPr>
        <w:spacing w:after="60" w:line="312" w:lineRule="auto"/>
        <w:rPr>
          <w:lang w:val="el-GR"/>
        </w:rPr>
      </w:pPr>
      <w:r w:rsidRPr="00355377">
        <w:rPr>
          <w:lang w:val="el-GR"/>
        </w:rPr>
        <w:t>Ανεξαρτήτως του τρόπου παροχής, η αδειοδότηση του συστήματος θα περιλαμβάνει απεριόριστους διαλόγους στην Ελληνική και Αγγλική γλώσσα καθώς και χρήση του συστήματος από απεριόριστους διαχειριστές.</w:t>
      </w:r>
    </w:p>
    <w:p w14:paraId="05983721" w14:textId="6EDE2B2B" w:rsidR="00355377" w:rsidRDefault="00355377" w:rsidP="00355377">
      <w:pPr>
        <w:spacing w:after="60" w:line="312" w:lineRule="auto"/>
        <w:rPr>
          <w:lang w:val="el-GR"/>
        </w:rPr>
      </w:pPr>
      <w:r w:rsidRPr="00355377">
        <w:rPr>
          <w:lang w:val="el-GR"/>
        </w:rPr>
        <w:t>Οι υποψήφιοι</w:t>
      </w:r>
      <w:r w:rsidR="00C25B0D">
        <w:rPr>
          <w:lang w:val="el-GR"/>
        </w:rPr>
        <w:t>,</w:t>
      </w:r>
      <w:r w:rsidRPr="00355377">
        <w:rPr>
          <w:lang w:val="el-GR"/>
        </w:rPr>
        <w:t xml:space="preserve"> στη</w:t>
      </w:r>
      <w:r w:rsidR="00C25B0D">
        <w:rPr>
          <w:lang w:val="el-GR"/>
        </w:rPr>
        <w:t>ν</w:t>
      </w:r>
      <w:r w:rsidRPr="00355377">
        <w:rPr>
          <w:lang w:val="el-GR"/>
        </w:rPr>
        <w:t xml:space="preserve"> τεχνική τους προσφορά θα πρέπει να περιγράψουν τη μεθοδολογία παραμετροποίησης του εικονικού βοηθού</w:t>
      </w:r>
      <w:r w:rsidR="00C25B0D">
        <w:rPr>
          <w:lang w:val="el-GR"/>
        </w:rPr>
        <w:t>,</w:t>
      </w:r>
      <w:r w:rsidRPr="00355377">
        <w:rPr>
          <w:lang w:val="el-GR"/>
        </w:rPr>
        <w:t xml:space="preserve"> λαμβάνοντας υπόψη τις υποστηριζόμενες λειτουργικότητες του έργου</w:t>
      </w:r>
      <w:r w:rsidR="00C25B0D">
        <w:rPr>
          <w:lang w:val="el-GR"/>
        </w:rPr>
        <w:t>,</w:t>
      </w:r>
      <w:r w:rsidRPr="00355377">
        <w:rPr>
          <w:lang w:val="el-GR"/>
        </w:rPr>
        <w:t xml:space="preserve"> καθώς και το τρόπο εφαρμογής των δυνατοτήτων self-learning του προσφερόμενου συστήματος.</w:t>
      </w:r>
    </w:p>
    <w:p w14:paraId="5C2B0788" w14:textId="77777777" w:rsidR="00C25B0D" w:rsidRPr="00355377" w:rsidRDefault="00C25B0D" w:rsidP="00355377">
      <w:pPr>
        <w:spacing w:after="60" w:line="312" w:lineRule="auto"/>
        <w:rPr>
          <w:lang w:val="el-GR"/>
        </w:rPr>
      </w:pPr>
    </w:p>
    <w:p w14:paraId="1226535E" w14:textId="0E963BCD" w:rsidR="001E0938" w:rsidRPr="00E65FA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31" w:name="_Toc121404666"/>
      <w:bookmarkStart w:id="732" w:name="_Ref121998825"/>
      <w:bookmarkStart w:id="733" w:name="_Ref122001418"/>
      <w:bookmarkStart w:id="734" w:name="_Toc126069013"/>
      <w:r w:rsidRPr="00E65FA7">
        <w:rPr>
          <w:rFonts w:cs="Tahoma"/>
          <w:lang w:val="el-GR"/>
        </w:rPr>
        <w:t xml:space="preserve">Διαλειτουργικότητα </w:t>
      </w:r>
      <w:r w:rsidR="00AF6A4D" w:rsidRPr="00E65FA7">
        <w:rPr>
          <w:rFonts w:cs="Tahoma"/>
          <w:lang w:val="el-GR"/>
        </w:rPr>
        <w:t>Σ</w:t>
      </w:r>
      <w:r w:rsidRPr="00E65FA7">
        <w:rPr>
          <w:rFonts w:cs="Tahoma"/>
          <w:lang w:val="el-GR"/>
        </w:rPr>
        <w:t>υστήματος</w:t>
      </w:r>
      <w:bookmarkEnd w:id="731"/>
      <w:bookmarkEnd w:id="732"/>
      <w:bookmarkEnd w:id="733"/>
      <w:bookmarkEnd w:id="734"/>
    </w:p>
    <w:p w14:paraId="19267060" w14:textId="7F777609" w:rsidR="0023284B" w:rsidRPr="009C52AB" w:rsidRDefault="00AF6A4D" w:rsidP="00F373CF">
      <w:pPr>
        <w:pStyle w:val="30"/>
        <w:numPr>
          <w:ilvl w:val="2"/>
          <w:numId w:val="63"/>
        </w:numPr>
        <w:spacing w:line="276" w:lineRule="auto"/>
        <w:rPr>
          <w:rFonts w:cs="Tahoma"/>
          <w:szCs w:val="22"/>
          <w:lang w:val="el-GR"/>
        </w:rPr>
      </w:pPr>
      <w:r>
        <w:rPr>
          <w:rFonts w:cs="Tahoma"/>
          <w:szCs w:val="22"/>
          <w:lang w:val="el-GR"/>
        </w:rPr>
        <w:t xml:space="preserve"> </w:t>
      </w:r>
      <w:bookmarkStart w:id="735" w:name="_Toc126069014"/>
      <w:r>
        <w:rPr>
          <w:rFonts w:cs="Tahoma"/>
          <w:szCs w:val="22"/>
          <w:lang w:val="el-GR"/>
        </w:rPr>
        <w:t xml:space="preserve">Εσωτερική </w:t>
      </w:r>
      <w:bookmarkStart w:id="736" w:name="_Toc121404667"/>
      <w:r w:rsidR="0023284B" w:rsidRPr="009C52AB">
        <w:rPr>
          <w:rFonts w:cs="Tahoma"/>
          <w:szCs w:val="22"/>
          <w:lang w:val="el-GR"/>
        </w:rPr>
        <w:t xml:space="preserve">Διαλειτουργικότητα </w:t>
      </w:r>
      <w:r>
        <w:rPr>
          <w:rFonts w:cs="Tahoma"/>
          <w:szCs w:val="22"/>
          <w:lang w:val="el-GR"/>
        </w:rPr>
        <w:t>(</w:t>
      </w:r>
      <w:r w:rsidR="0023284B" w:rsidRPr="009C52AB">
        <w:rPr>
          <w:rFonts w:cs="Tahoma"/>
          <w:szCs w:val="22"/>
          <w:lang w:val="el-GR"/>
        </w:rPr>
        <w:t xml:space="preserve">μεταξύ </w:t>
      </w:r>
      <w:r>
        <w:rPr>
          <w:rFonts w:cs="Tahoma"/>
          <w:szCs w:val="22"/>
          <w:lang w:val="el-GR"/>
        </w:rPr>
        <w:t>Υ</w:t>
      </w:r>
      <w:r w:rsidR="0023284B" w:rsidRPr="009C52AB">
        <w:rPr>
          <w:rFonts w:cs="Tahoma"/>
          <w:szCs w:val="22"/>
          <w:lang w:val="el-GR"/>
        </w:rPr>
        <w:t>ποσυστημάτων ΕΣΗΔΗΣ</w:t>
      </w:r>
      <w:bookmarkEnd w:id="736"/>
      <w:r>
        <w:rPr>
          <w:rFonts w:cs="Tahoma"/>
          <w:szCs w:val="22"/>
          <w:lang w:val="el-GR"/>
        </w:rPr>
        <w:t>)</w:t>
      </w:r>
      <w:bookmarkEnd w:id="735"/>
    </w:p>
    <w:p w14:paraId="1BAD85E6" w14:textId="5B83E428" w:rsidR="00AB5B24" w:rsidRPr="00AD7A32" w:rsidRDefault="001F0B8D" w:rsidP="00AD7A32">
      <w:pPr>
        <w:spacing w:after="60" w:line="312" w:lineRule="auto"/>
        <w:rPr>
          <w:lang w:val="el-GR"/>
        </w:rPr>
      </w:pPr>
      <w:r>
        <w:rPr>
          <w:lang w:val="el-GR"/>
        </w:rPr>
        <w:t>Απαιτείται τα διαφορετικά τμήματα</w:t>
      </w:r>
      <w:r w:rsidRPr="001F0B8D">
        <w:rPr>
          <w:lang w:val="el-GR"/>
        </w:rPr>
        <w:t>/</w:t>
      </w:r>
      <w:r>
        <w:rPr>
          <w:lang w:val="el-GR"/>
        </w:rPr>
        <w:t xml:space="preserve">υποσυστήματα </w:t>
      </w:r>
      <w:r w:rsidR="00471530">
        <w:rPr>
          <w:lang w:val="el-GR"/>
        </w:rPr>
        <w:t xml:space="preserve">του Ν-ΕΣΗΔΗΣ </w:t>
      </w:r>
      <w:r w:rsidR="004011B8" w:rsidRPr="00AD7A32">
        <w:rPr>
          <w:lang w:val="el-GR"/>
        </w:rPr>
        <w:t xml:space="preserve">να </w:t>
      </w:r>
      <w:r w:rsidR="00C839A2" w:rsidRPr="00AD7A32">
        <w:rPr>
          <w:lang w:val="el-GR"/>
        </w:rPr>
        <w:t>διαλειτουργούν</w:t>
      </w:r>
      <w:r w:rsidRPr="00AD7A32">
        <w:rPr>
          <w:lang w:val="el-GR"/>
        </w:rPr>
        <w:t>. Η διαλειτουργ</w:t>
      </w:r>
      <w:r w:rsidR="000D5D23">
        <w:rPr>
          <w:lang w:val="el-GR"/>
        </w:rPr>
        <w:t>ι</w:t>
      </w:r>
      <w:r w:rsidRPr="00AD7A32">
        <w:rPr>
          <w:lang w:val="el-GR"/>
        </w:rPr>
        <w:t xml:space="preserve">κότητα μεταξύ των υποσυστημάτων </w:t>
      </w:r>
      <w:r w:rsidR="00471530" w:rsidRPr="00AD7A32">
        <w:rPr>
          <w:lang w:val="el-GR"/>
        </w:rPr>
        <w:t>απαιτείται να</w:t>
      </w:r>
      <w:r w:rsidRPr="00AD7A32">
        <w:rPr>
          <w:lang w:val="el-GR"/>
        </w:rPr>
        <w:t xml:space="preserve"> </w:t>
      </w:r>
      <w:r w:rsidR="004011B8" w:rsidRPr="00AD7A32">
        <w:rPr>
          <w:lang w:val="el-GR"/>
        </w:rPr>
        <w:t>είναι ενσωματωμένη στ</w:t>
      </w:r>
      <w:r w:rsidRPr="00AD7A32">
        <w:rPr>
          <w:lang w:val="el-GR"/>
        </w:rPr>
        <w:t>α υποσυστήματα και τις</w:t>
      </w:r>
      <w:r w:rsidR="004011B8" w:rsidRPr="00AD7A32">
        <w:rPr>
          <w:lang w:val="el-GR"/>
        </w:rPr>
        <w:t xml:space="preserve"> εφαρμογές</w:t>
      </w:r>
      <w:r w:rsidR="00AB5B24" w:rsidRPr="00AD7A32">
        <w:rPr>
          <w:lang w:val="el-GR"/>
        </w:rPr>
        <w:t xml:space="preserve">. </w:t>
      </w:r>
    </w:p>
    <w:p w14:paraId="36F3B840" w14:textId="026060ED" w:rsidR="004011B8" w:rsidRDefault="00AB5B24" w:rsidP="00AD7A32">
      <w:pPr>
        <w:spacing w:after="60" w:line="312" w:lineRule="auto"/>
        <w:rPr>
          <w:lang w:val="el-GR"/>
        </w:rPr>
      </w:pPr>
      <w:r w:rsidRPr="00AD7A32">
        <w:rPr>
          <w:lang w:val="el-GR"/>
        </w:rPr>
        <w:t xml:space="preserve">Απαιτείται </w:t>
      </w:r>
      <w:r w:rsidR="00AF6A4D" w:rsidRPr="00AD7A32">
        <w:rPr>
          <w:lang w:val="el-GR"/>
        </w:rPr>
        <w:t>κατά</w:t>
      </w:r>
      <w:r w:rsidR="00471530" w:rsidRPr="00AD7A32">
        <w:rPr>
          <w:lang w:val="el-GR"/>
        </w:rPr>
        <w:t xml:space="preserve"> την λειτουργία των αυτόνομων διαφορετικών υποσυστημάτων του Ν-ΕΣΗΔΗΣ  να γίνεται </w:t>
      </w:r>
      <w:r w:rsidRPr="00AD7A32">
        <w:rPr>
          <w:lang w:val="el-GR"/>
        </w:rPr>
        <w:t xml:space="preserve"> </w:t>
      </w:r>
      <w:r w:rsidR="004011B8" w:rsidRPr="00AD7A32">
        <w:rPr>
          <w:lang w:val="el-GR"/>
        </w:rPr>
        <w:t xml:space="preserve">ανταλλαγή δεδομένων μεταξύ </w:t>
      </w:r>
      <w:r w:rsidR="00471530" w:rsidRPr="00AD7A32">
        <w:rPr>
          <w:lang w:val="el-GR"/>
        </w:rPr>
        <w:t xml:space="preserve">τους και </w:t>
      </w:r>
      <w:r w:rsidR="001F0B8D" w:rsidRPr="00AD7A32">
        <w:rPr>
          <w:lang w:val="el-GR"/>
        </w:rPr>
        <w:t xml:space="preserve">να αξιοποιείται </w:t>
      </w:r>
      <w:r w:rsidR="00471530" w:rsidRPr="00AD7A32">
        <w:rPr>
          <w:lang w:val="el-GR"/>
        </w:rPr>
        <w:t xml:space="preserve">αυτή η δυνατότητα </w:t>
      </w:r>
      <w:r w:rsidR="001F0B8D" w:rsidRPr="00AD7A32">
        <w:rPr>
          <w:lang w:val="el-GR"/>
        </w:rPr>
        <w:t>εκτενώς</w:t>
      </w:r>
      <w:r w:rsidR="00471530" w:rsidRPr="00AD7A32">
        <w:rPr>
          <w:lang w:val="el-GR"/>
        </w:rPr>
        <w:t xml:space="preserve"> για</w:t>
      </w:r>
      <w:r w:rsidRPr="00AD7A32">
        <w:rPr>
          <w:lang w:val="el-GR"/>
        </w:rPr>
        <w:t xml:space="preserve">  διασταύρωση/έλεγχο των δεδομένων που συντηρούνται στα διάφορα υποσυστήματα</w:t>
      </w:r>
      <w:r w:rsidR="00C25B0D">
        <w:rPr>
          <w:lang w:val="el-GR"/>
        </w:rPr>
        <w:t>,</w:t>
      </w:r>
      <w:r w:rsidR="00471530" w:rsidRPr="00AD7A32">
        <w:rPr>
          <w:lang w:val="el-GR"/>
        </w:rPr>
        <w:t xml:space="preserve"> είτε σε πραγματικό χρόνο (με περιορισμούς επιλογών ή παραγωγή μηνυμάτων λογικών λαθών) είτε εκ των υστέρων. Σ</w:t>
      </w:r>
      <w:r w:rsidR="004011B8" w:rsidRPr="00AD7A32">
        <w:rPr>
          <w:lang w:val="el-GR"/>
        </w:rPr>
        <w:t>ε πολλές περιπτώσεις</w:t>
      </w:r>
      <w:r w:rsidR="00C25B0D">
        <w:rPr>
          <w:lang w:val="el-GR"/>
        </w:rPr>
        <w:t>,</w:t>
      </w:r>
      <w:r w:rsidR="004011B8" w:rsidRPr="00AD7A32">
        <w:rPr>
          <w:lang w:val="el-GR"/>
        </w:rPr>
        <w:t xml:space="preserve"> δεδομένα εξόδου ενός συστήματος είναι δεδομένα εισόδου ή δεδομένα αναφοράς άλλου</w:t>
      </w:r>
      <w:r w:rsidR="00471530" w:rsidRPr="00AD7A32">
        <w:rPr>
          <w:lang w:val="el-GR"/>
        </w:rPr>
        <w:t xml:space="preserve"> και απαιτείται το Ν-ΕΣΗΔΗΣ να υποστηρίζει την διατήρηση της ακεραιότητας και της συνέπειας όλων των δεδομένων  του συστήματος.</w:t>
      </w:r>
    </w:p>
    <w:p w14:paraId="5E7198F3" w14:textId="449D6283" w:rsidR="0008078F" w:rsidRDefault="00471530" w:rsidP="00AD7A32">
      <w:pPr>
        <w:spacing w:after="60" w:line="312" w:lineRule="auto"/>
        <w:rPr>
          <w:lang w:val="el-GR"/>
        </w:rPr>
      </w:pPr>
      <w:r>
        <w:rPr>
          <w:lang w:val="el-GR"/>
        </w:rPr>
        <w:t xml:space="preserve">Επίσης απαιτείται εκτός από την ενσωματωμένη </w:t>
      </w:r>
      <w:r w:rsidR="00EF6E47">
        <w:rPr>
          <w:lang w:val="el-GR"/>
        </w:rPr>
        <w:t xml:space="preserve">στις εφαρμογές </w:t>
      </w:r>
      <w:r>
        <w:rPr>
          <w:lang w:val="el-GR"/>
        </w:rPr>
        <w:t>διαλειτουργικότητα, ό</w:t>
      </w:r>
      <w:r w:rsidR="004011B8">
        <w:rPr>
          <w:lang w:val="el-GR"/>
        </w:rPr>
        <w:t xml:space="preserve">λα </w:t>
      </w:r>
      <w:r w:rsidR="004011B8" w:rsidRPr="00AD7A32">
        <w:rPr>
          <w:lang w:val="el-GR"/>
        </w:rPr>
        <w:t xml:space="preserve">τα υποσυστήματα </w:t>
      </w:r>
      <w:r w:rsidR="00EF6E47" w:rsidRPr="00AD7A32">
        <w:rPr>
          <w:lang w:val="el-GR"/>
        </w:rPr>
        <w:t>ν</w:t>
      </w:r>
      <w:r w:rsidR="004011B8" w:rsidRPr="00AD7A32">
        <w:rPr>
          <w:lang w:val="el-GR"/>
        </w:rPr>
        <w:t>α περιλαμβάνουν ειδικές διεπαφές προγραμματισμού εφαρμογών (application programming interface),για τη</w:t>
      </w:r>
      <w:r w:rsidR="00C25B0D">
        <w:rPr>
          <w:lang w:val="el-GR"/>
        </w:rPr>
        <w:t>ν</w:t>
      </w:r>
      <w:r w:rsidR="004011B8" w:rsidRPr="00AD7A32">
        <w:rPr>
          <w:lang w:val="el-GR"/>
        </w:rPr>
        <w:t xml:space="preserve"> ανταλλαγή  δεδομένων μεταξύ τους ή με τρίτες εφαρμογές με έναν τυποποιημένο τρόπο σε επίπεδο εφαρμογών (Application Tier π.χ. Web Services) και σε επίπεδο αποθήκευσης δεδομένων (DB Tier π.χ. DB stored procedures and functions)</w:t>
      </w:r>
      <w:r w:rsidR="00AF6A4D">
        <w:rPr>
          <w:lang w:val="el-GR"/>
        </w:rPr>
        <w:t>.</w:t>
      </w:r>
    </w:p>
    <w:p w14:paraId="64D90910" w14:textId="77777777" w:rsidR="00C25B0D" w:rsidRPr="00AD7A32" w:rsidRDefault="00C25B0D" w:rsidP="00AD7A32">
      <w:pPr>
        <w:spacing w:after="60" w:line="312" w:lineRule="auto"/>
        <w:rPr>
          <w:lang w:val="el-GR"/>
        </w:rPr>
      </w:pPr>
    </w:p>
    <w:p w14:paraId="72B1E358" w14:textId="6D3C450F" w:rsidR="0023284B" w:rsidRPr="009C52AB" w:rsidRDefault="51115C49" w:rsidP="5A3ECAF3">
      <w:pPr>
        <w:pStyle w:val="30"/>
        <w:numPr>
          <w:ilvl w:val="2"/>
          <w:numId w:val="63"/>
        </w:numPr>
        <w:spacing w:line="276" w:lineRule="auto"/>
        <w:rPr>
          <w:rFonts w:cs="Tahoma"/>
          <w:lang w:val="el-GR"/>
        </w:rPr>
      </w:pPr>
      <w:r w:rsidRPr="5A3ECAF3">
        <w:rPr>
          <w:rFonts w:cs="Tahoma"/>
          <w:lang w:val="el-GR"/>
        </w:rPr>
        <w:lastRenderedPageBreak/>
        <w:t xml:space="preserve"> </w:t>
      </w:r>
      <w:bookmarkStart w:id="737" w:name="_Toc121404668"/>
      <w:bookmarkStart w:id="738" w:name="_Toc126069015"/>
      <w:r w:rsidR="321390A0" w:rsidRPr="5A3ECAF3">
        <w:rPr>
          <w:rFonts w:cs="Tahoma"/>
          <w:lang w:val="el-GR"/>
        </w:rPr>
        <w:t>Εξωτερική Δ</w:t>
      </w:r>
      <w:r w:rsidR="5EDD8827" w:rsidRPr="5A3ECAF3">
        <w:rPr>
          <w:rFonts w:cs="Tahoma"/>
          <w:lang w:val="el-GR"/>
        </w:rPr>
        <w:t>ιαλειτουργικότητα</w:t>
      </w:r>
      <w:r w:rsidR="321390A0" w:rsidRPr="5A3ECAF3">
        <w:rPr>
          <w:rFonts w:cs="Tahoma"/>
          <w:lang w:val="el-GR"/>
        </w:rPr>
        <w:t xml:space="preserve"> </w:t>
      </w:r>
      <w:r w:rsidR="5EDD8827" w:rsidRPr="5A3ECAF3">
        <w:rPr>
          <w:rFonts w:cs="Tahoma"/>
          <w:lang w:val="el-GR"/>
        </w:rPr>
        <w:t xml:space="preserve">για </w:t>
      </w:r>
      <w:r w:rsidR="321390A0" w:rsidRPr="5A3ECAF3">
        <w:rPr>
          <w:rFonts w:cs="Tahoma"/>
          <w:lang w:val="el-GR"/>
        </w:rPr>
        <w:t>Ά</w:t>
      </w:r>
      <w:r w:rsidR="5EDD8827" w:rsidRPr="5A3ECAF3">
        <w:rPr>
          <w:rFonts w:cs="Tahoma"/>
          <w:lang w:val="el-GR"/>
        </w:rPr>
        <w:t xml:space="preserve">ντληση </w:t>
      </w:r>
      <w:r w:rsidR="321390A0" w:rsidRPr="5A3ECAF3">
        <w:rPr>
          <w:rFonts w:cs="Tahoma"/>
          <w:lang w:val="el-GR"/>
        </w:rPr>
        <w:t>Δ</w:t>
      </w:r>
      <w:r w:rsidR="5EDD8827" w:rsidRPr="5A3ECAF3">
        <w:rPr>
          <w:rFonts w:cs="Tahoma"/>
          <w:lang w:val="el-GR"/>
        </w:rPr>
        <w:t xml:space="preserve">εδομένων από </w:t>
      </w:r>
      <w:r w:rsidR="321390A0" w:rsidRPr="5A3ECAF3">
        <w:rPr>
          <w:rFonts w:cs="Tahoma"/>
          <w:lang w:val="el-GR"/>
        </w:rPr>
        <w:t>Τ</w:t>
      </w:r>
      <w:r w:rsidR="5EDD8827" w:rsidRPr="5A3ECAF3">
        <w:rPr>
          <w:rFonts w:cs="Tahoma"/>
          <w:lang w:val="el-GR"/>
        </w:rPr>
        <w:t xml:space="preserve">ρίτα </w:t>
      </w:r>
      <w:r w:rsidR="321390A0" w:rsidRPr="5A3ECAF3">
        <w:rPr>
          <w:rFonts w:cs="Tahoma"/>
          <w:lang w:val="el-GR"/>
        </w:rPr>
        <w:t>Σ</w:t>
      </w:r>
      <w:r w:rsidR="5EDD8827" w:rsidRPr="5A3ECAF3">
        <w:rPr>
          <w:rFonts w:cs="Tahoma"/>
          <w:lang w:val="el-GR"/>
        </w:rPr>
        <w:t xml:space="preserve">υστήματα </w:t>
      </w:r>
      <w:r w:rsidR="321390A0" w:rsidRPr="5A3ECAF3">
        <w:rPr>
          <w:rFonts w:cs="Tahoma"/>
          <w:lang w:val="el-GR"/>
        </w:rPr>
        <w:t>Δ</w:t>
      </w:r>
      <w:r w:rsidR="5EDD8827" w:rsidRPr="5A3ECAF3">
        <w:rPr>
          <w:rFonts w:cs="Tahoma"/>
          <w:lang w:val="el-GR"/>
        </w:rPr>
        <w:t xml:space="preserve">ημόσιων </w:t>
      </w:r>
      <w:r w:rsidR="321390A0" w:rsidRPr="5A3ECAF3">
        <w:rPr>
          <w:rFonts w:cs="Tahoma"/>
          <w:lang w:val="el-GR"/>
        </w:rPr>
        <w:t>Φ</w:t>
      </w:r>
      <w:r w:rsidR="5EDD8827" w:rsidRPr="5A3ECAF3">
        <w:rPr>
          <w:rFonts w:cs="Tahoma"/>
          <w:lang w:val="el-GR"/>
        </w:rPr>
        <w:t>ορέων Ελλάδος και ΕΕ</w:t>
      </w:r>
      <w:bookmarkEnd w:id="737"/>
      <w:bookmarkEnd w:id="738"/>
    </w:p>
    <w:p w14:paraId="79651C9B" w14:textId="6591BA5B" w:rsidR="004011B8" w:rsidRDefault="004011B8" w:rsidP="00AD7A32">
      <w:pPr>
        <w:spacing w:after="60" w:line="312" w:lineRule="auto"/>
        <w:rPr>
          <w:lang w:val="el-GR"/>
        </w:rPr>
      </w:pPr>
      <w:r>
        <w:rPr>
          <w:lang w:val="el"/>
        </w:rPr>
        <w:t xml:space="preserve">Απαιτείται να </w:t>
      </w:r>
      <w:r w:rsidR="00C25B0D">
        <w:rPr>
          <w:lang w:val="el"/>
        </w:rPr>
        <w:t xml:space="preserve">επιτρέπεται </w:t>
      </w:r>
      <w:r>
        <w:rPr>
          <w:lang w:val="el"/>
        </w:rPr>
        <w:t xml:space="preserve">στο σύστημα </w:t>
      </w:r>
      <w:r w:rsidR="006E25AC">
        <w:rPr>
          <w:lang w:val="el"/>
        </w:rPr>
        <w:t>να α</w:t>
      </w:r>
      <w:r>
        <w:rPr>
          <w:lang w:val="el"/>
        </w:rPr>
        <w:t>ντλ</w:t>
      </w:r>
      <w:r w:rsidR="006E25AC">
        <w:rPr>
          <w:lang w:val="el"/>
        </w:rPr>
        <w:t>εί</w:t>
      </w:r>
      <w:r>
        <w:rPr>
          <w:lang w:val="el"/>
        </w:rPr>
        <w:t xml:space="preserve"> δεδομέν</w:t>
      </w:r>
      <w:r w:rsidR="00C25B0D">
        <w:rPr>
          <w:lang w:val="el"/>
        </w:rPr>
        <w:t>α</w:t>
      </w:r>
      <w:r>
        <w:rPr>
          <w:lang w:val="el"/>
        </w:rPr>
        <w:t xml:space="preserve"> από </w:t>
      </w:r>
      <w:r w:rsidR="008A64D7">
        <w:rPr>
          <w:lang w:val="el"/>
        </w:rPr>
        <w:t xml:space="preserve">τα ακόλουθα </w:t>
      </w:r>
      <w:r>
        <w:rPr>
          <w:lang w:val="el"/>
        </w:rPr>
        <w:t>συστήματ</w:t>
      </w:r>
      <w:r w:rsidR="008A64D7">
        <w:rPr>
          <w:lang w:val="el"/>
        </w:rPr>
        <w:t xml:space="preserve">α / ηλεκτρονικές υπηρεσίες διαλειτουργικότητας </w:t>
      </w:r>
      <w:r>
        <w:rPr>
          <w:lang w:val="el"/>
        </w:rPr>
        <w:t xml:space="preserve"> </w:t>
      </w:r>
      <w:r w:rsidR="008A64D7">
        <w:rPr>
          <w:lang w:val="el"/>
        </w:rPr>
        <w:t xml:space="preserve">άλλων </w:t>
      </w:r>
      <w:r w:rsidR="00F45B10">
        <w:rPr>
          <w:lang w:val="el"/>
        </w:rPr>
        <w:t>δημόσιων φορέων του Ελληνικού Κράτους</w:t>
      </w:r>
      <w:r w:rsidR="00F45B10" w:rsidRPr="00F45B10">
        <w:rPr>
          <w:lang w:val="el-GR"/>
        </w:rPr>
        <w:t>:</w:t>
      </w:r>
    </w:p>
    <w:p w14:paraId="7F93BF97" w14:textId="66AFB40C" w:rsidR="00F45B10" w:rsidRPr="00AF6A4D" w:rsidRDefault="00F45B10" w:rsidP="00F373CF">
      <w:pPr>
        <w:pStyle w:val="aff"/>
        <w:numPr>
          <w:ilvl w:val="0"/>
          <w:numId w:val="90"/>
        </w:numPr>
        <w:spacing w:after="60" w:line="312" w:lineRule="auto"/>
        <w:rPr>
          <w:lang w:val="el-GR"/>
        </w:rPr>
      </w:pPr>
      <w:r w:rsidRPr="00AF6A4D">
        <w:rPr>
          <w:lang w:val="el-GR"/>
        </w:rPr>
        <w:t>Υπηρεσίες ο</w:t>
      </w:r>
      <w:r w:rsidR="0011437D">
        <w:rPr>
          <w:lang w:val="el-GR"/>
        </w:rPr>
        <w:t xml:space="preserve"> </w:t>
      </w:r>
      <w:r w:rsidRPr="00AF6A4D">
        <w:rPr>
          <w:lang w:val="el-GR"/>
        </w:rPr>
        <w:t>Α</w:t>
      </w:r>
      <w:r w:rsidRPr="00AF6A4D">
        <w:rPr>
          <w:lang w:val="en-US"/>
        </w:rPr>
        <w:t>uth</w:t>
      </w:r>
      <w:r w:rsidRPr="00AF6A4D">
        <w:rPr>
          <w:lang w:val="el-GR"/>
        </w:rPr>
        <w:t xml:space="preserve">2 που παρέχει το </w:t>
      </w:r>
      <w:r w:rsidRPr="00AF6A4D">
        <w:rPr>
          <w:lang w:val="en-US"/>
        </w:rPr>
        <w:t>Taxisnet</w:t>
      </w:r>
    </w:p>
    <w:p w14:paraId="56D0A3D3" w14:textId="76221381" w:rsidR="00F45B10" w:rsidRPr="00AF6A4D" w:rsidRDefault="00F45B10" w:rsidP="00F373CF">
      <w:pPr>
        <w:pStyle w:val="aff"/>
        <w:numPr>
          <w:ilvl w:val="0"/>
          <w:numId w:val="90"/>
        </w:numPr>
        <w:spacing w:after="60" w:line="312" w:lineRule="auto"/>
        <w:rPr>
          <w:lang w:val="el-GR"/>
        </w:rPr>
      </w:pPr>
      <w:r w:rsidRPr="00AF6A4D">
        <w:rPr>
          <w:lang w:val="el-GR"/>
        </w:rPr>
        <w:t xml:space="preserve">Υπηρεσίες άντλησης φορολογικών δεδομένων που παρέχει το </w:t>
      </w:r>
      <w:r w:rsidRPr="00AF6A4D">
        <w:rPr>
          <w:lang w:val="en-US"/>
        </w:rPr>
        <w:t>Taxisnet</w:t>
      </w:r>
    </w:p>
    <w:p w14:paraId="1453364D" w14:textId="22A720E2" w:rsidR="00F45B10" w:rsidRPr="00AF6A4D" w:rsidRDefault="00F45B10" w:rsidP="00F373CF">
      <w:pPr>
        <w:pStyle w:val="aff"/>
        <w:numPr>
          <w:ilvl w:val="0"/>
          <w:numId w:val="90"/>
        </w:numPr>
        <w:spacing w:after="60" w:line="312" w:lineRule="auto"/>
        <w:rPr>
          <w:lang w:val="el-GR"/>
        </w:rPr>
      </w:pPr>
      <w:r w:rsidRPr="00AF6A4D">
        <w:rPr>
          <w:lang w:val="en-US"/>
        </w:rPr>
        <w:t>Y</w:t>
      </w:r>
      <w:r w:rsidRPr="00AF6A4D">
        <w:rPr>
          <w:lang w:val="el-GR"/>
        </w:rPr>
        <w:t>πηρεσίες άντλησης δε</w:t>
      </w:r>
      <w:r w:rsidR="00C25B0D">
        <w:rPr>
          <w:lang w:val="el-GR"/>
        </w:rPr>
        <w:t>δ</w:t>
      </w:r>
      <w:r w:rsidRPr="00AF6A4D">
        <w:rPr>
          <w:lang w:val="el-GR"/>
        </w:rPr>
        <w:t>ομένων σχετικά με ασφαλιστική ενημερότητα</w:t>
      </w:r>
      <w:r w:rsidR="008A64D7" w:rsidRPr="00AF6A4D">
        <w:rPr>
          <w:lang w:val="el-GR"/>
        </w:rPr>
        <w:t xml:space="preserve"> ΕΦΚΑ</w:t>
      </w:r>
    </w:p>
    <w:p w14:paraId="74EDE842" w14:textId="27CEC7A7" w:rsidR="00F45B10" w:rsidRPr="00AF6A4D" w:rsidRDefault="00F45B10" w:rsidP="00F373CF">
      <w:pPr>
        <w:pStyle w:val="aff"/>
        <w:numPr>
          <w:ilvl w:val="0"/>
          <w:numId w:val="90"/>
        </w:numPr>
        <w:spacing w:after="60" w:line="312" w:lineRule="auto"/>
        <w:rPr>
          <w:lang w:val="el-GR"/>
        </w:rPr>
      </w:pPr>
      <w:r w:rsidRPr="00AF6A4D">
        <w:rPr>
          <w:lang w:val="el-GR"/>
        </w:rPr>
        <w:t>Υπηρεσίες άντλησης ηλεκτρονικών τιμολογίων από το σχετικό σύστημα της ΑΑΔΕ</w:t>
      </w:r>
    </w:p>
    <w:p w14:paraId="42CE1328" w14:textId="4595EC57" w:rsidR="00F45B10" w:rsidRPr="00AF6A4D" w:rsidRDefault="00F45B10" w:rsidP="00F373CF">
      <w:pPr>
        <w:pStyle w:val="aff"/>
        <w:numPr>
          <w:ilvl w:val="0"/>
          <w:numId w:val="90"/>
        </w:numPr>
        <w:spacing w:after="60" w:line="312" w:lineRule="auto"/>
        <w:rPr>
          <w:lang w:val="el-GR"/>
        </w:rPr>
      </w:pPr>
      <w:r w:rsidRPr="00AF6A4D">
        <w:rPr>
          <w:lang w:val="el-GR"/>
        </w:rPr>
        <w:t>Υπηρεσίες χρονοσήμανσης που προμηθεύεται το Ελληνικό κράτος και παρέχει σε δημόσιους φορείς</w:t>
      </w:r>
    </w:p>
    <w:p w14:paraId="1962C8BB" w14:textId="1B7DDB77" w:rsidR="00F45B10" w:rsidRPr="00AF6A4D" w:rsidRDefault="00F45B10" w:rsidP="00F373CF">
      <w:pPr>
        <w:pStyle w:val="aff"/>
        <w:numPr>
          <w:ilvl w:val="0"/>
          <w:numId w:val="90"/>
        </w:numPr>
        <w:spacing w:after="60" w:line="312" w:lineRule="auto"/>
        <w:rPr>
          <w:lang w:val="el-GR"/>
        </w:rPr>
      </w:pPr>
      <w:r w:rsidRPr="00AF6A4D">
        <w:rPr>
          <w:lang w:val="el-GR"/>
        </w:rPr>
        <w:t>Υπηρεσίες διαλειτουργικότητας του ΟΠΣ ΕΣΠΑ</w:t>
      </w:r>
    </w:p>
    <w:p w14:paraId="4D7A10A7" w14:textId="28A484D0" w:rsidR="004B046B" w:rsidRDefault="004B046B" w:rsidP="00F373CF">
      <w:pPr>
        <w:pStyle w:val="aff"/>
        <w:numPr>
          <w:ilvl w:val="0"/>
          <w:numId w:val="90"/>
        </w:numPr>
        <w:spacing w:after="60" w:line="312" w:lineRule="auto"/>
        <w:rPr>
          <w:lang w:val="el-GR"/>
        </w:rPr>
      </w:pPr>
      <w:r w:rsidRPr="00AF6A4D">
        <w:rPr>
          <w:lang w:val="el-GR"/>
        </w:rPr>
        <w:t>Υπηρεσίες διαλειτουργικότητας με συστήματα οργανισμών που παρέχουν εγγυήσεις (</w:t>
      </w:r>
      <w:r w:rsidR="008A64D7" w:rsidRPr="00AF6A4D">
        <w:rPr>
          <w:lang w:val="el-GR"/>
        </w:rPr>
        <w:t xml:space="preserve">για άντληση /διασταύρωση δεδομένων σχετικά με εγγυήσεις / </w:t>
      </w:r>
      <w:r w:rsidRPr="00AF6A4D">
        <w:rPr>
          <w:lang w:val="el-GR"/>
        </w:rPr>
        <w:t>εγγυητικές επιστολές)</w:t>
      </w:r>
      <w:r w:rsidR="00E50B6A">
        <w:rPr>
          <w:lang w:val="el-GR"/>
        </w:rPr>
        <w:t>.</w:t>
      </w:r>
    </w:p>
    <w:p w14:paraId="31BDF723" w14:textId="77777777" w:rsidR="0033528C" w:rsidRPr="00D47E46" w:rsidRDefault="0033528C" w:rsidP="0033528C">
      <w:pPr>
        <w:spacing w:after="0" w:line="276" w:lineRule="auto"/>
        <w:rPr>
          <w:lang w:val="el-GR"/>
        </w:rPr>
      </w:pPr>
      <w:r w:rsidRPr="00D47E46">
        <w:rPr>
          <w:lang w:val="el-GR"/>
        </w:rPr>
        <w:t xml:space="preserve">Στο πλαίσιο της στρατηγικής για την Ηλεκτρονική Διακυβέρνηση και λόγω του ρόλου του </w:t>
      </w:r>
      <w:bookmarkStart w:id="739" w:name="_Hlk517778108"/>
      <w:r w:rsidRPr="00D47E46">
        <w:rPr>
          <w:lang w:val="el-GR"/>
        </w:rPr>
        <w:t>υπό ανάπτυξη συστήματος</w:t>
      </w:r>
      <w:bookmarkEnd w:id="739"/>
      <w:r w:rsidRPr="00D47E46">
        <w:rPr>
          <w:lang w:val="el-GR"/>
        </w:rPr>
        <w:t>, δίνεται ιδιαίτερη σημασία στην ανάπτυξη υπηρεσιών διαλειτουργικής εξυπηρέτησης, καθώς και των απαραίτητων διεπαφών μεταξύ των πληροφοριακών συστημάτων. Συνεπώς η διαλειτουργικότητα αποτελεί μια κρίσιμη αλλά και σύνθετη συνιστώσα για την επιτυχή υλοποίηση και κυρίως αξιοποίηση του Πληροφοριακού Συστήματος, που θα αναπτυχθεί στο πλαίσιο του παρόντος Έργου.</w:t>
      </w:r>
    </w:p>
    <w:p w14:paraId="5FBEC6F7" w14:textId="77777777" w:rsidR="0033528C" w:rsidRPr="00D47E46" w:rsidRDefault="0033528C" w:rsidP="0033528C">
      <w:pPr>
        <w:spacing w:after="0" w:line="276" w:lineRule="auto"/>
        <w:rPr>
          <w:lang w:val="el-GR"/>
        </w:rPr>
      </w:pPr>
      <w:r w:rsidRPr="00D47E46">
        <w:rPr>
          <w:lang w:val="el-GR"/>
        </w:rPr>
        <w:t xml:space="preserve">Ο Ανάδοχος θα πρέπει να εξασφαλίσει τη διαλειτουργικότητα αφενός μεταξύ των υποσυστημάτων που θα αναπτυχθούν στο πλαίσιο του παρόντος έργου και αφετέρου με συστήματα τρίτων Φορέων. </w:t>
      </w:r>
    </w:p>
    <w:p w14:paraId="34E3D5FC" w14:textId="77777777" w:rsidR="0033528C" w:rsidRPr="00D47E46" w:rsidRDefault="0033528C" w:rsidP="0033528C">
      <w:pPr>
        <w:spacing w:after="0" w:line="276" w:lineRule="auto"/>
        <w:rPr>
          <w:lang w:val="el-GR"/>
        </w:rPr>
      </w:pPr>
      <w:r w:rsidRPr="00D47E46">
        <w:rPr>
          <w:lang w:val="el-GR"/>
        </w:rPr>
        <w:t xml:space="preserve">Στο παρόν έργο οι διαλειτουργικότητες που θα υλοποιηθούν με συστήματα τρίτων Φορέων θα πραγματοποιηθούν κάνοντας χρήση </w:t>
      </w:r>
      <w:r w:rsidRPr="00D47E46">
        <w:rPr>
          <w:b/>
          <w:bCs/>
          <w:lang w:val="el-GR"/>
        </w:rPr>
        <w:t>διαδικτυακών υπηρεσιών (</w:t>
      </w:r>
      <w:r w:rsidRPr="00651D10">
        <w:rPr>
          <w:b/>
          <w:bCs/>
        </w:rPr>
        <w:t>WEB</w:t>
      </w:r>
      <w:r w:rsidRPr="00D47E46">
        <w:rPr>
          <w:b/>
          <w:bCs/>
          <w:lang w:val="el-GR"/>
        </w:rPr>
        <w:t xml:space="preserve"> </w:t>
      </w:r>
      <w:r w:rsidRPr="00651D10">
        <w:rPr>
          <w:b/>
          <w:bCs/>
        </w:rPr>
        <w:t>Services</w:t>
      </w:r>
      <w:r w:rsidRPr="00D47E46">
        <w:rPr>
          <w:b/>
          <w:bCs/>
          <w:lang w:val="el-GR"/>
        </w:rPr>
        <w:t>)</w:t>
      </w:r>
      <w:r w:rsidRPr="00D47E46">
        <w:rPr>
          <w:lang w:val="el-GR"/>
        </w:rPr>
        <w:t xml:space="preserve"> μέσω του Κέντρου Διαλειτουργικότητας (ΚΕ.Δ) του Υπουργείου Ψηφιακής Διακυβέρνησης. </w:t>
      </w:r>
    </w:p>
    <w:p w14:paraId="2394FFBD" w14:textId="77777777" w:rsidR="0033528C" w:rsidRPr="00D47E46" w:rsidRDefault="0033528C" w:rsidP="0033528C">
      <w:pPr>
        <w:spacing w:after="0" w:line="276" w:lineRule="auto"/>
        <w:rPr>
          <w:lang w:val="el-GR"/>
        </w:rPr>
      </w:pPr>
      <w:r w:rsidRPr="00D47E46">
        <w:rPr>
          <w:color w:val="131313"/>
          <w:shd w:val="clear" w:color="auto" w:fill="FFFFFF"/>
          <w:lang w:val="el-GR"/>
        </w:rPr>
        <w:t>Το Κέντρο Διαλειτουργικότητας (ΚΕ.Δ)</w:t>
      </w:r>
      <w:r w:rsidRPr="00651D10">
        <w:rPr>
          <w:rStyle w:val="a7"/>
          <w:color w:val="131313"/>
          <w:shd w:val="clear" w:color="auto" w:fill="FFFFFF"/>
        </w:rPr>
        <w:t> </w:t>
      </w:r>
      <w:r w:rsidRPr="00D47E46">
        <w:rPr>
          <w:color w:val="131313"/>
          <w:shd w:val="clear" w:color="auto" w:fill="FFFFFF"/>
          <w:lang w:val="el-GR"/>
        </w:rPr>
        <w:t>εξασφαλίζει ένα</w:t>
      </w:r>
      <w:r w:rsidRPr="00651D10">
        <w:rPr>
          <w:color w:val="131313"/>
          <w:shd w:val="clear" w:color="auto" w:fill="FFFFFF"/>
        </w:rPr>
        <w:t> </w:t>
      </w:r>
      <w:r w:rsidRPr="00D47E46">
        <w:rPr>
          <w:rStyle w:val="a7"/>
          <w:color w:val="131313"/>
          <w:shd w:val="clear" w:color="auto" w:fill="FFFFFF"/>
          <w:lang w:val="el-GR"/>
        </w:rPr>
        <w:t>ενιαίο περιβάλλον (υποδομή) εγκατάστασης και χρήσης διαδικτυακών υπηρεσιών</w:t>
      </w:r>
      <w:r w:rsidRPr="00D47E46">
        <w:rPr>
          <w:color w:val="131313"/>
          <w:shd w:val="clear" w:color="auto" w:fill="FFFFFF"/>
          <w:lang w:val="el-GR"/>
        </w:rPr>
        <w:t>, μέσω του οποίου ανταλλάσσονται επιχειρησιακά δεδομένα μεταξύ του Υπουργείου Ψηφιακής Διακυβέρνησης και των Φορέων του Δημοσίου.</w:t>
      </w:r>
    </w:p>
    <w:p w14:paraId="2623AB50" w14:textId="77777777" w:rsidR="0033528C" w:rsidRPr="00D47E46" w:rsidRDefault="0033528C" w:rsidP="0033528C">
      <w:pPr>
        <w:spacing w:after="0" w:line="276" w:lineRule="auto"/>
        <w:rPr>
          <w:color w:val="131313"/>
          <w:shd w:val="clear" w:color="auto" w:fill="FFFFFF"/>
          <w:lang w:val="el-GR"/>
        </w:rPr>
      </w:pPr>
      <w:r w:rsidRPr="00D47E46">
        <w:rPr>
          <w:color w:val="131313"/>
          <w:shd w:val="clear" w:color="auto" w:fill="FFFFFF"/>
          <w:lang w:val="el-GR"/>
        </w:rPr>
        <w:t>Το Κέντρο Διαλειτουργικότητας (ΚΕ.Δ) παρέχει στους Φορείς τα μέσα για την αδιάλειπτη επιχειρησιακή και παραγωγική λειτουργία, εξασφαλίζοντας</w:t>
      </w:r>
      <w:r w:rsidRPr="00651D10">
        <w:rPr>
          <w:color w:val="131313"/>
          <w:shd w:val="clear" w:color="auto" w:fill="FFFFFF"/>
        </w:rPr>
        <w:t> </w:t>
      </w:r>
      <w:r w:rsidRPr="00651D10">
        <w:rPr>
          <w:rStyle w:val="a7"/>
          <w:color w:val="131313"/>
          <w:shd w:val="clear" w:color="auto" w:fill="FFFFFF"/>
        </w:rPr>
        <w:t> </w:t>
      </w:r>
      <w:r w:rsidRPr="00D47E46">
        <w:rPr>
          <w:rStyle w:val="a7"/>
          <w:color w:val="131313"/>
          <w:shd w:val="clear" w:color="auto" w:fill="FFFFFF"/>
          <w:lang w:val="el-GR"/>
        </w:rPr>
        <w:t>υψηλές συνθήκες ασφάλειας πληροφοριών</w:t>
      </w:r>
      <w:r w:rsidRPr="00D47E46">
        <w:rPr>
          <w:color w:val="131313"/>
          <w:shd w:val="clear" w:color="auto" w:fill="FFFFFF"/>
          <w:lang w:val="el-GR"/>
        </w:rPr>
        <w:t>.</w:t>
      </w:r>
      <w:r w:rsidRPr="00651D10">
        <w:rPr>
          <w:color w:val="131313"/>
          <w:shd w:val="clear" w:color="auto" w:fill="FFFFFF"/>
        </w:rPr>
        <w:t>  </w:t>
      </w:r>
      <w:r w:rsidRPr="00D47E46">
        <w:rPr>
          <w:color w:val="131313"/>
          <w:shd w:val="clear" w:color="auto" w:fill="FFFFFF"/>
          <w:lang w:val="el-GR"/>
        </w:rPr>
        <w:t xml:space="preserve">Το ΚΕ.Δ για λόγους Προστασίας Προσωπικών Δεδομένων </w:t>
      </w:r>
      <w:r w:rsidRPr="00651D10">
        <w:rPr>
          <w:color w:val="131313"/>
          <w:shd w:val="clear" w:color="auto" w:fill="FFFFFF"/>
        </w:rPr>
        <w:t> </w:t>
      </w:r>
      <w:r w:rsidRPr="00D47E46">
        <w:rPr>
          <w:color w:val="131313"/>
          <w:shd w:val="clear" w:color="auto" w:fill="FFFFFF"/>
          <w:lang w:val="el-GR"/>
        </w:rPr>
        <w:t>δεν αποθηκεύει επιχειρησιακή ή διοικητική πληροφορία.</w:t>
      </w:r>
    </w:p>
    <w:p w14:paraId="416FD1A3" w14:textId="77777777" w:rsidR="0033528C" w:rsidRPr="00651D10" w:rsidRDefault="0033528C" w:rsidP="0033528C">
      <w:pPr>
        <w:spacing w:after="0" w:line="276" w:lineRule="auto"/>
        <w:rPr>
          <w:color w:val="131313"/>
          <w:shd w:val="clear" w:color="auto" w:fill="FFFFFF"/>
        </w:rPr>
      </w:pPr>
      <w:r w:rsidRPr="00651D10">
        <w:rPr>
          <w:color w:val="131313"/>
          <w:shd w:val="clear" w:color="auto" w:fill="FFFFFF"/>
        </w:rPr>
        <w:t>Το ΚΕ.Δ περιλαμβάνει:</w:t>
      </w:r>
    </w:p>
    <w:p w14:paraId="79CA2F2E" w14:textId="77777777" w:rsidR="0033528C" w:rsidRPr="00D47E46" w:rsidRDefault="0033528C" w:rsidP="00F373CF">
      <w:pPr>
        <w:pStyle w:val="aff"/>
        <w:numPr>
          <w:ilvl w:val="0"/>
          <w:numId w:val="136"/>
        </w:numPr>
        <w:suppressAutoHyphens w:val="0"/>
        <w:spacing w:after="0" w:line="276" w:lineRule="auto"/>
        <w:rPr>
          <w:color w:val="131313"/>
          <w:shd w:val="clear" w:color="auto" w:fill="FFFFFF"/>
          <w:lang w:val="el-GR"/>
        </w:rPr>
      </w:pPr>
      <w:r w:rsidRPr="00D47E46">
        <w:rPr>
          <w:color w:val="131313"/>
          <w:shd w:val="clear" w:color="auto" w:fill="FFFFFF"/>
          <w:lang w:val="el-GR"/>
        </w:rPr>
        <w:t>την Εφαρμογή Διαχείρισης Αιτημάτων Διαλειτουργικότητας (ΕΔΑ)</w:t>
      </w:r>
    </w:p>
    <w:p w14:paraId="5C80F72A" w14:textId="77777777" w:rsidR="0033528C" w:rsidRPr="00D47E46" w:rsidRDefault="0033528C" w:rsidP="00F373CF">
      <w:pPr>
        <w:pStyle w:val="aff"/>
        <w:numPr>
          <w:ilvl w:val="0"/>
          <w:numId w:val="136"/>
        </w:numPr>
        <w:suppressAutoHyphens w:val="0"/>
        <w:spacing w:after="0" w:line="276" w:lineRule="auto"/>
        <w:rPr>
          <w:color w:val="131313"/>
          <w:shd w:val="clear" w:color="auto" w:fill="FFFFFF"/>
          <w:lang w:val="el-GR"/>
        </w:rPr>
      </w:pPr>
      <w:r w:rsidRPr="00D47E46">
        <w:rPr>
          <w:color w:val="131313"/>
          <w:shd w:val="clear" w:color="auto" w:fill="FFFFFF"/>
          <w:lang w:val="el-GR"/>
        </w:rPr>
        <w:t>την Πλατφόρμα Διαχείρισης και Υποστήριξης των Διαδικτυακών (</w:t>
      </w:r>
      <w:r w:rsidRPr="00651D10">
        <w:rPr>
          <w:color w:val="131313"/>
          <w:shd w:val="clear" w:color="auto" w:fill="FFFFFF"/>
        </w:rPr>
        <w:t>web</w:t>
      </w:r>
      <w:r w:rsidRPr="00D47E46">
        <w:rPr>
          <w:color w:val="131313"/>
          <w:shd w:val="clear" w:color="auto" w:fill="FFFFFF"/>
          <w:lang w:val="el-GR"/>
        </w:rPr>
        <w:t xml:space="preserve"> </w:t>
      </w:r>
      <w:r w:rsidRPr="00651D10">
        <w:rPr>
          <w:color w:val="131313"/>
          <w:shd w:val="clear" w:color="auto" w:fill="FFFFFF"/>
        </w:rPr>
        <w:t>services</w:t>
      </w:r>
      <w:r w:rsidRPr="00D47E46">
        <w:rPr>
          <w:color w:val="131313"/>
          <w:shd w:val="clear" w:color="auto" w:fill="FFFFFF"/>
          <w:lang w:val="el-GR"/>
        </w:rPr>
        <w:t xml:space="preserve">) </w:t>
      </w:r>
      <w:r w:rsidRPr="00651D10">
        <w:rPr>
          <w:color w:val="131313"/>
          <w:shd w:val="clear" w:color="auto" w:fill="FFFFFF"/>
        </w:rPr>
        <w:t>Enterprise</w:t>
      </w:r>
      <w:r w:rsidRPr="00D47E46">
        <w:rPr>
          <w:color w:val="131313"/>
          <w:shd w:val="clear" w:color="auto" w:fill="FFFFFF"/>
          <w:lang w:val="el-GR"/>
        </w:rPr>
        <w:t xml:space="preserve"> </w:t>
      </w:r>
      <w:r w:rsidRPr="00651D10">
        <w:rPr>
          <w:color w:val="131313"/>
          <w:shd w:val="clear" w:color="auto" w:fill="FFFFFF"/>
        </w:rPr>
        <w:t>Service</w:t>
      </w:r>
      <w:r w:rsidRPr="00D47E46">
        <w:rPr>
          <w:color w:val="131313"/>
          <w:shd w:val="clear" w:color="auto" w:fill="FFFFFF"/>
          <w:lang w:val="el-GR"/>
        </w:rPr>
        <w:t xml:space="preserve"> </w:t>
      </w:r>
      <w:r w:rsidRPr="00651D10">
        <w:rPr>
          <w:color w:val="131313"/>
          <w:shd w:val="clear" w:color="auto" w:fill="FFFFFF"/>
        </w:rPr>
        <w:t>Bus</w:t>
      </w:r>
      <w:r w:rsidRPr="00D47E46">
        <w:rPr>
          <w:color w:val="131313"/>
          <w:shd w:val="clear" w:color="auto" w:fill="FFFFFF"/>
          <w:lang w:val="el-GR"/>
        </w:rPr>
        <w:t xml:space="preserve"> (</w:t>
      </w:r>
      <w:r w:rsidRPr="00651D10">
        <w:rPr>
          <w:color w:val="131313"/>
          <w:shd w:val="clear" w:color="auto" w:fill="FFFFFF"/>
        </w:rPr>
        <w:t>ESB</w:t>
      </w:r>
      <w:r w:rsidRPr="00D47E46">
        <w:rPr>
          <w:color w:val="131313"/>
          <w:shd w:val="clear" w:color="auto" w:fill="FFFFFF"/>
          <w:lang w:val="el-GR"/>
        </w:rPr>
        <w:t>)</w:t>
      </w:r>
    </w:p>
    <w:p w14:paraId="5A96DF0C" w14:textId="77777777" w:rsidR="0033528C" w:rsidRPr="00D47E46" w:rsidRDefault="0033528C" w:rsidP="00F373CF">
      <w:pPr>
        <w:pStyle w:val="aff"/>
        <w:numPr>
          <w:ilvl w:val="0"/>
          <w:numId w:val="136"/>
        </w:numPr>
        <w:suppressAutoHyphens w:val="0"/>
        <w:spacing w:after="0" w:line="276" w:lineRule="auto"/>
        <w:rPr>
          <w:color w:val="131313"/>
          <w:shd w:val="clear" w:color="auto" w:fill="FFFFFF"/>
          <w:lang w:val="el-GR"/>
        </w:rPr>
      </w:pPr>
      <w:r w:rsidRPr="00D47E46">
        <w:rPr>
          <w:color w:val="131313"/>
          <w:shd w:val="clear" w:color="auto" w:fill="FFFFFF"/>
          <w:lang w:val="el-GR"/>
        </w:rPr>
        <w:t>τον Κοινό Οδηγό Υλοποίησης Διαδικτυακών Υπηρεσιών</w:t>
      </w:r>
    </w:p>
    <w:p w14:paraId="68F7B290" w14:textId="77777777" w:rsidR="0033528C" w:rsidRPr="00D47E46" w:rsidRDefault="0033528C" w:rsidP="00F373CF">
      <w:pPr>
        <w:pStyle w:val="aff"/>
        <w:numPr>
          <w:ilvl w:val="0"/>
          <w:numId w:val="136"/>
        </w:numPr>
        <w:suppressAutoHyphens w:val="0"/>
        <w:spacing w:after="0" w:line="276" w:lineRule="auto"/>
        <w:rPr>
          <w:color w:val="131313"/>
          <w:shd w:val="clear" w:color="auto" w:fill="FFFFFF"/>
          <w:lang w:val="el-GR"/>
        </w:rPr>
      </w:pPr>
      <w:r w:rsidRPr="00D47E46">
        <w:rPr>
          <w:color w:val="131313"/>
          <w:shd w:val="clear" w:color="auto" w:fill="FFFFFF"/>
          <w:lang w:val="el-GR"/>
        </w:rPr>
        <w:t>την Πολιτική Ορθής Χρήσης των Διαδικτυακών Υπηρεσιών</w:t>
      </w:r>
    </w:p>
    <w:p w14:paraId="018A2B0A" w14:textId="77777777" w:rsidR="0033528C" w:rsidRPr="00D47E46" w:rsidRDefault="0033528C" w:rsidP="0033528C">
      <w:pPr>
        <w:pStyle w:val="Web"/>
        <w:shd w:val="clear" w:color="auto" w:fill="FFFFFF"/>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 xml:space="preserve">Σε περίπτωση </w:t>
      </w:r>
      <w:r w:rsidRPr="00D47E46">
        <w:rPr>
          <w:rFonts w:ascii="Tahoma" w:hAnsi="Tahoma" w:cs="Tahoma"/>
          <w:b/>
          <w:bCs/>
          <w:color w:val="131313"/>
          <w:sz w:val="22"/>
          <w:lang w:val="el-GR"/>
        </w:rPr>
        <w:t>χρήσης</w:t>
      </w:r>
      <w:r w:rsidRPr="00D47E46">
        <w:rPr>
          <w:rStyle w:val="a9"/>
          <w:rFonts w:ascii="Tahoma" w:hAnsi="Tahoma" w:cs="Tahoma"/>
          <w:b/>
          <w:bCs/>
          <w:sz w:val="22"/>
          <w:lang w:val="el-GR"/>
        </w:rPr>
        <w:t xml:space="preserve">, στο πλαίσιο του παρόντος έργου, </w:t>
      </w:r>
      <w:r w:rsidRPr="00D47E46">
        <w:rPr>
          <w:rFonts w:ascii="Tahoma" w:hAnsi="Tahoma" w:cs="Tahoma"/>
          <w:b/>
          <w:bCs/>
          <w:color w:val="131313"/>
          <w:sz w:val="22"/>
          <w:lang w:val="el-GR"/>
        </w:rPr>
        <w:t xml:space="preserve"> των υπαρχουσών διαδικτυακών υπηρεσιών (</w:t>
      </w:r>
      <w:r w:rsidRPr="00D47E46">
        <w:rPr>
          <w:rFonts w:ascii="Tahoma" w:hAnsi="Tahoma" w:cs="Tahoma"/>
          <w:b/>
          <w:bCs/>
          <w:sz w:val="22"/>
          <w:lang w:val="en-GB"/>
        </w:rPr>
        <w:t>WEB</w:t>
      </w:r>
      <w:r w:rsidRPr="00D47E46">
        <w:rPr>
          <w:rFonts w:ascii="Tahoma" w:hAnsi="Tahoma" w:cs="Tahoma"/>
          <w:b/>
          <w:bCs/>
          <w:sz w:val="22"/>
          <w:lang w:val="el-GR"/>
        </w:rPr>
        <w:t xml:space="preserve"> </w:t>
      </w:r>
      <w:r w:rsidRPr="00D47E46">
        <w:rPr>
          <w:rFonts w:ascii="Tahoma" w:hAnsi="Tahoma" w:cs="Tahoma"/>
          <w:b/>
          <w:bCs/>
          <w:sz w:val="22"/>
          <w:lang w:val="en-GB"/>
        </w:rPr>
        <w:t>Services</w:t>
      </w:r>
      <w:r w:rsidRPr="00D47E46">
        <w:rPr>
          <w:rFonts w:ascii="Tahoma" w:hAnsi="Tahoma" w:cs="Tahoma"/>
          <w:b/>
          <w:bCs/>
          <w:color w:val="131313"/>
          <w:sz w:val="22"/>
          <w:lang w:val="el-GR"/>
        </w:rPr>
        <w:t>)</w:t>
      </w:r>
      <w:r w:rsidRPr="00D47E46">
        <w:rPr>
          <w:rFonts w:ascii="Tahoma" w:hAnsi="Tahoma" w:cs="Tahoma"/>
          <w:color w:val="131313"/>
          <w:sz w:val="22"/>
        </w:rPr>
        <w:t> </w:t>
      </w:r>
      <w:r w:rsidRPr="00D47E46">
        <w:rPr>
          <w:rFonts w:ascii="Tahoma" w:hAnsi="Tahoma" w:cs="Tahoma"/>
          <w:color w:val="131313"/>
          <w:sz w:val="22"/>
          <w:lang w:val="el-GR"/>
        </w:rPr>
        <w:t>μέσω του ΚΕ.Δ, ο Ανάδοχος σε συνεργασία με τον Φορέα θα πρέπει να ακολουθήσει τα παρακάτω βήματα:</w:t>
      </w:r>
    </w:p>
    <w:p w14:paraId="2CA1C140" w14:textId="77777777" w:rsidR="0033528C" w:rsidRPr="00D47E46" w:rsidRDefault="0033528C" w:rsidP="00F373CF">
      <w:pPr>
        <w:pStyle w:val="Web"/>
        <w:numPr>
          <w:ilvl w:val="0"/>
          <w:numId w:val="137"/>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Υποβολή Αιτήματος στην Εφαρμογή Διαχείρισης Αιτημάτων Διαλειτουργικότητας (ΕΔΑ)</w:t>
      </w:r>
    </w:p>
    <w:p w14:paraId="547F8AF1" w14:textId="77777777" w:rsidR="0033528C" w:rsidRPr="00D47E46" w:rsidRDefault="0033528C" w:rsidP="00F373CF">
      <w:pPr>
        <w:pStyle w:val="Web"/>
        <w:numPr>
          <w:ilvl w:val="0"/>
          <w:numId w:val="137"/>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Ανάπτυξη εφαρμογής πελάτη (</w:t>
      </w:r>
      <w:r w:rsidRPr="00D47E46">
        <w:rPr>
          <w:rFonts w:ascii="Tahoma" w:hAnsi="Tahoma" w:cs="Tahoma"/>
          <w:color w:val="131313"/>
          <w:sz w:val="22"/>
        </w:rPr>
        <w:t>client</w:t>
      </w:r>
      <w:r w:rsidRPr="00D47E46">
        <w:rPr>
          <w:rFonts w:ascii="Tahoma" w:hAnsi="Tahoma" w:cs="Tahoma"/>
          <w:color w:val="131313"/>
          <w:sz w:val="22"/>
          <w:lang w:val="el-GR"/>
        </w:rPr>
        <w:t xml:space="preserve"> </w:t>
      </w:r>
      <w:r w:rsidRPr="00D47E46">
        <w:rPr>
          <w:rFonts w:ascii="Tahoma" w:hAnsi="Tahoma" w:cs="Tahoma"/>
          <w:color w:val="131313"/>
          <w:sz w:val="22"/>
        </w:rPr>
        <w:t>application</w:t>
      </w:r>
      <w:r w:rsidRPr="00D47E46">
        <w:rPr>
          <w:rFonts w:ascii="Tahoma" w:hAnsi="Tahoma" w:cs="Tahoma"/>
          <w:color w:val="131313"/>
          <w:sz w:val="22"/>
          <w:lang w:val="el-GR"/>
        </w:rPr>
        <w:t>), για τη χρήση της διαδικτυακής υπηρεσίας</w:t>
      </w:r>
    </w:p>
    <w:p w14:paraId="3C022AF6" w14:textId="77777777" w:rsidR="0033528C" w:rsidRPr="00D47E46" w:rsidRDefault="0033528C" w:rsidP="00F373CF">
      <w:pPr>
        <w:pStyle w:val="Web"/>
        <w:numPr>
          <w:ilvl w:val="0"/>
          <w:numId w:val="137"/>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lastRenderedPageBreak/>
        <w:t>Πραγματοποίηση δοκιμαστικών κλήσεων στο πιλοτικό περιβάλλον του ΚΕ.Δ</w:t>
      </w:r>
    </w:p>
    <w:p w14:paraId="3A36F4A3" w14:textId="77777777" w:rsidR="0033528C" w:rsidRPr="00D47E46" w:rsidRDefault="0033528C" w:rsidP="00F373CF">
      <w:pPr>
        <w:pStyle w:val="Web"/>
        <w:numPr>
          <w:ilvl w:val="0"/>
          <w:numId w:val="137"/>
        </w:numPr>
        <w:shd w:val="clear" w:color="auto" w:fill="FFFFFF"/>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Ένταξη σε παραγωγική λειτουργία σύμφωνα με:</w:t>
      </w:r>
    </w:p>
    <w:p w14:paraId="6953DFD0" w14:textId="77777777" w:rsidR="0033528C" w:rsidRPr="00D47E46" w:rsidRDefault="0033528C" w:rsidP="00F373CF">
      <w:pPr>
        <w:pStyle w:val="aff"/>
        <w:numPr>
          <w:ilvl w:val="0"/>
          <w:numId w:val="136"/>
        </w:numPr>
        <w:suppressAutoHyphens w:val="0"/>
        <w:spacing w:after="0" w:line="276" w:lineRule="auto"/>
        <w:ind w:left="1134"/>
        <w:rPr>
          <w:color w:val="131313"/>
          <w:shd w:val="clear" w:color="auto" w:fill="FFFFFF"/>
          <w:lang w:val="el-GR"/>
        </w:rPr>
      </w:pPr>
      <w:r w:rsidRPr="00D47E46">
        <w:rPr>
          <w:color w:val="131313"/>
          <w:shd w:val="clear" w:color="auto" w:fill="FFFFFF"/>
          <w:lang w:val="el-GR"/>
        </w:rPr>
        <w:t>Την Πολιτική Ορθής Χρήσης Διαδικτυακών Υπηρεσιών του Υπουργείου Ψηφιακής Διακυβέρνησης</w:t>
      </w:r>
    </w:p>
    <w:p w14:paraId="51BE1D28" w14:textId="77777777" w:rsidR="0033528C" w:rsidRPr="00D47E46" w:rsidRDefault="0033528C" w:rsidP="00F373CF">
      <w:pPr>
        <w:pStyle w:val="aff"/>
        <w:numPr>
          <w:ilvl w:val="0"/>
          <w:numId w:val="136"/>
        </w:numPr>
        <w:suppressAutoHyphens w:val="0"/>
        <w:spacing w:after="0" w:line="276" w:lineRule="auto"/>
        <w:ind w:left="1134"/>
        <w:rPr>
          <w:color w:val="131313"/>
          <w:shd w:val="clear" w:color="auto" w:fill="FFFFFF"/>
          <w:lang w:val="el-GR"/>
        </w:rPr>
      </w:pPr>
      <w:r w:rsidRPr="00D47E46">
        <w:rPr>
          <w:color w:val="131313"/>
          <w:shd w:val="clear" w:color="auto" w:fill="FFFFFF"/>
          <w:lang w:val="el-GR"/>
        </w:rPr>
        <w:t>Τη σωστή τήρηση του αρχείου καταγραφής - ιχνηλασιμότητας κλήσεων</w:t>
      </w:r>
    </w:p>
    <w:p w14:paraId="05716545" w14:textId="77777777" w:rsidR="0033528C" w:rsidRPr="00D47E46" w:rsidRDefault="0033528C" w:rsidP="0033528C">
      <w:pPr>
        <w:shd w:val="clear" w:color="auto" w:fill="FFFFFF"/>
        <w:spacing w:after="0" w:line="276" w:lineRule="auto"/>
        <w:rPr>
          <w:lang w:val="el-GR"/>
        </w:rPr>
      </w:pPr>
    </w:p>
    <w:p w14:paraId="6A46C475" w14:textId="77777777" w:rsidR="0033528C" w:rsidRPr="00D47E46" w:rsidRDefault="0033528C" w:rsidP="0033528C">
      <w:pPr>
        <w:pStyle w:val="text-align-justify"/>
        <w:shd w:val="clear" w:color="auto" w:fill="FFFFFF"/>
        <w:spacing w:before="0" w:beforeAutospacing="0" w:after="0" w:afterAutospacing="0" w:line="276" w:lineRule="auto"/>
        <w:jc w:val="both"/>
        <w:rPr>
          <w:rFonts w:ascii="Tahoma" w:hAnsi="Tahoma" w:cs="Tahoma"/>
          <w:color w:val="131313"/>
          <w:sz w:val="22"/>
          <w:szCs w:val="22"/>
        </w:rPr>
      </w:pPr>
      <w:r w:rsidRPr="00D47E46">
        <w:rPr>
          <w:rFonts w:ascii="Tahoma" w:hAnsi="Tahoma" w:cs="Tahoma"/>
          <w:color w:val="131313"/>
          <w:sz w:val="22"/>
          <w:szCs w:val="22"/>
        </w:rPr>
        <w:t xml:space="preserve">Σε </w:t>
      </w:r>
      <w:r w:rsidRPr="00D47E46">
        <w:rPr>
          <w:rFonts w:ascii="Tahoma" w:hAnsi="Tahoma" w:cs="Tahoma"/>
          <w:sz w:val="22"/>
          <w:szCs w:val="22"/>
        </w:rPr>
        <w:t>περίπτωση</w:t>
      </w:r>
      <w:r w:rsidRPr="00D47E46">
        <w:rPr>
          <w:rFonts w:ascii="Tahoma" w:hAnsi="Tahoma" w:cs="Tahoma"/>
          <w:i/>
          <w:iCs/>
          <w:sz w:val="22"/>
          <w:szCs w:val="22"/>
        </w:rPr>
        <w:t xml:space="preserve"> </w:t>
      </w:r>
      <w:r w:rsidRPr="00D47E46">
        <w:rPr>
          <w:rStyle w:val="a9"/>
          <w:rFonts w:ascii="Tahoma" w:hAnsi="Tahoma" w:cs="Tahoma"/>
          <w:b/>
          <w:bCs/>
          <w:sz w:val="22"/>
          <w:szCs w:val="22"/>
        </w:rPr>
        <w:t>δημιουργίας, στο πλαίσιο του παρόντος έργου, κάποιας μη υφιστάμενης διαδικτυακής υπηρεσίας </w:t>
      </w:r>
      <w:r w:rsidRPr="00D47E46">
        <w:rPr>
          <w:rFonts w:ascii="Tahoma" w:hAnsi="Tahoma" w:cs="Tahoma"/>
          <w:b/>
          <w:bCs/>
          <w:color w:val="131313"/>
          <w:sz w:val="22"/>
          <w:szCs w:val="22"/>
        </w:rPr>
        <w:t>(</w:t>
      </w:r>
      <w:r w:rsidRPr="00D47E46">
        <w:rPr>
          <w:rFonts w:ascii="Tahoma" w:hAnsi="Tahoma" w:cs="Tahoma"/>
          <w:b/>
          <w:bCs/>
          <w:sz w:val="22"/>
          <w:szCs w:val="22"/>
          <w:lang w:val="en-GB"/>
        </w:rPr>
        <w:t>WEB</w:t>
      </w:r>
      <w:r w:rsidRPr="00D47E46">
        <w:rPr>
          <w:rFonts w:ascii="Tahoma" w:hAnsi="Tahoma" w:cs="Tahoma"/>
          <w:b/>
          <w:bCs/>
          <w:sz w:val="22"/>
          <w:szCs w:val="22"/>
        </w:rPr>
        <w:t xml:space="preserve"> </w:t>
      </w:r>
      <w:r w:rsidRPr="00D47E46">
        <w:rPr>
          <w:rFonts w:ascii="Tahoma" w:hAnsi="Tahoma" w:cs="Tahoma"/>
          <w:b/>
          <w:bCs/>
          <w:sz w:val="22"/>
          <w:szCs w:val="22"/>
          <w:lang w:val="en-GB"/>
        </w:rPr>
        <w:t>Service</w:t>
      </w:r>
      <w:r w:rsidRPr="00D47E46">
        <w:rPr>
          <w:rFonts w:ascii="Tahoma" w:hAnsi="Tahoma" w:cs="Tahoma"/>
          <w:b/>
          <w:bCs/>
          <w:sz w:val="22"/>
          <w:szCs w:val="22"/>
        </w:rPr>
        <w:t xml:space="preserve">) </w:t>
      </w:r>
      <w:r w:rsidRPr="00D47E46">
        <w:rPr>
          <w:rFonts w:ascii="Tahoma" w:hAnsi="Tahoma" w:cs="Tahoma"/>
          <w:i/>
          <w:iCs/>
          <w:sz w:val="22"/>
          <w:szCs w:val="22"/>
        </w:rPr>
        <w:t>στο ΚΕ</w:t>
      </w:r>
      <w:r w:rsidRPr="00D47E46">
        <w:rPr>
          <w:rFonts w:ascii="Tahoma" w:hAnsi="Tahoma" w:cs="Tahoma"/>
          <w:color w:val="131313"/>
          <w:sz w:val="22"/>
          <w:szCs w:val="22"/>
        </w:rPr>
        <w:t>.Δ., ο Ανάδοχος σε συνεργασία με τον Φορέα θα πρέπει να ακολουθήσει τα παρακάτω βήματα:</w:t>
      </w:r>
    </w:p>
    <w:p w14:paraId="37EBA5C7"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 xml:space="preserve">Υποβολή Αιτήματος στην Εφαρμογή Διαχείρισης Αιτημάτων Διαλειτουργικότητας (ΕΔΑ), με την επιλογή «ΜΗ ΥΦΙΣΤΑΜΕΝΟ </w:t>
      </w:r>
      <w:r w:rsidRPr="00D47E46">
        <w:rPr>
          <w:rFonts w:ascii="Tahoma" w:hAnsi="Tahoma" w:cs="Tahoma"/>
          <w:color w:val="131313"/>
          <w:sz w:val="22"/>
        </w:rPr>
        <w:t>WS</w:t>
      </w:r>
      <w:r w:rsidRPr="00D47E46">
        <w:rPr>
          <w:rFonts w:ascii="Tahoma" w:hAnsi="Tahoma" w:cs="Tahoma"/>
          <w:color w:val="131313"/>
          <w:sz w:val="22"/>
          <w:lang w:val="el-GR"/>
        </w:rPr>
        <w:t>»</w:t>
      </w:r>
    </w:p>
    <w:p w14:paraId="6643A4FF"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 xml:space="preserve">Μια σύντομη περιγραφή του επιθυμητού </w:t>
      </w:r>
      <w:r w:rsidRPr="00D47E46">
        <w:rPr>
          <w:rFonts w:ascii="Tahoma" w:hAnsi="Tahoma" w:cs="Tahoma"/>
          <w:color w:val="131313"/>
          <w:sz w:val="22"/>
        </w:rPr>
        <w:t>ws</w:t>
      </w:r>
      <w:r w:rsidRPr="00D47E46">
        <w:rPr>
          <w:rFonts w:ascii="Tahoma" w:hAnsi="Tahoma" w:cs="Tahoma"/>
          <w:color w:val="131313"/>
          <w:sz w:val="22"/>
          <w:lang w:val="el-GR"/>
        </w:rPr>
        <w:t xml:space="preserve"> και του σκοπού χρήσης του</w:t>
      </w:r>
    </w:p>
    <w:p w14:paraId="4C1DC572"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Αξιολόγηση του αιτήματος από τη ΓΓΠΣΔΔ (και σε περίπτωση έγκρισης του αιτήματος ακολουθούν τα παρακάτω βήματα 4-6)</w:t>
      </w:r>
    </w:p>
    <w:p w14:paraId="2D2C7517"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 xml:space="preserve">Επικοινωνία της ΓΓΠΣΔΔ με το Φορέα παροχής του </w:t>
      </w:r>
      <w:r w:rsidRPr="00D47E46">
        <w:rPr>
          <w:rFonts w:ascii="Tahoma" w:hAnsi="Tahoma" w:cs="Tahoma"/>
          <w:color w:val="131313"/>
          <w:sz w:val="22"/>
        </w:rPr>
        <w:t>ws</w:t>
      </w:r>
      <w:r w:rsidRPr="00D47E46">
        <w:rPr>
          <w:rFonts w:ascii="Tahoma" w:hAnsi="Tahoma" w:cs="Tahoma"/>
          <w:color w:val="131313"/>
          <w:sz w:val="22"/>
          <w:lang w:val="el-GR"/>
        </w:rPr>
        <w:t xml:space="preserve"> και τον Φορέα λήψης του για την ανάλυση των απαιτήσεων, τον προσδιορισμό των τεχνικών προδιαγραφών και του χρονοδιαγράμματος υλοποίησης του/των νέων διαδικτυακών υπηρεσιών (</w:t>
      </w:r>
      <w:r w:rsidRPr="00D47E46">
        <w:rPr>
          <w:rFonts w:ascii="Tahoma" w:hAnsi="Tahoma" w:cs="Tahoma"/>
          <w:color w:val="131313"/>
          <w:sz w:val="22"/>
        </w:rPr>
        <w:t>web</w:t>
      </w:r>
      <w:r w:rsidRPr="00D47E46">
        <w:rPr>
          <w:rFonts w:ascii="Tahoma" w:hAnsi="Tahoma" w:cs="Tahoma"/>
          <w:color w:val="131313"/>
          <w:sz w:val="22"/>
          <w:lang w:val="el-GR"/>
        </w:rPr>
        <w:t xml:space="preserve"> </w:t>
      </w:r>
      <w:r w:rsidRPr="00D47E46">
        <w:rPr>
          <w:rFonts w:ascii="Tahoma" w:hAnsi="Tahoma" w:cs="Tahoma"/>
          <w:color w:val="131313"/>
          <w:sz w:val="22"/>
        </w:rPr>
        <w:t>Service</w:t>
      </w:r>
      <w:r w:rsidRPr="00D47E46">
        <w:rPr>
          <w:rFonts w:ascii="Tahoma" w:hAnsi="Tahoma" w:cs="Tahoma"/>
          <w:color w:val="131313"/>
          <w:sz w:val="22"/>
          <w:lang w:val="el-GR"/>
        </w:rPr>
        <w:t xml:space="preserve">). </w:t>
      </w:r>
    </w:p>
    <w:p w14:paraId="1D94C28F"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 xml:space="preserve">Δημιουργία του νέου </w:t>
      </w:r>
      <w:r w:rsidRPr="00D47E46">
        <w:rPr>
          <w:rFonts w:ascii="Tahoma" w:hAnsi="Tahoma" w:cs="Tahoma"/>
          <w:color w:val="131313"/>
          <w:sz w:val="22"/>
        </w:rPr>
        <w:t>ws</w:t>
      </w:r>
      <w:r w:rsidRPr="00D47E46">
        <w:rPr>
          <w:rFonts w:ascii="Tahoma" w:hAnsi="Tahoma" w:cs="Tahoma"/>
          <w:color w:val="131313"/>
          <w:sz w:val="22"/>
          <w:lang w:val="el-GR"/>
        </w:rPr>
        <w:t xml:space="preserve"> στο ΚΕ.Δ. από τη ΓΓΠΣΔΔ</w:t>
      </w:r>
    </w:p>
    <w:p w14:paraId="6EF89B33" w14:textId="77777777" w:rsidR="0033528C" w:rsidRPr="00D47E46" w:rsidRDefault="0033528C" w:rsidP="00F373CF">
      <w:pPr>
        <w:pStyle w:val="Web"/>
        <w:numPr>
          <w:ilvl w:val="0"/>
          <w:numId w:val="138"/>
        </w:numPr>
        <w:shd w:val="clear" w:color="auto" w:fill="FFFFFF" w:themeFill="background1"/>
        <w:spacing w:before="0" w:beforeAutospacing="0" w:after="0" w:afterAutospacing="0" w:line="276" w:lineRule="auto"/>
        <w:jc w:val="both"/>
        <w:rPr>
          <w:rFonts w:ascii="Tahoma" w:hAnsi="Tahoma" w:cs="Tahoma"/>
          <w:color w:val="131313"/>
          <w:sz w:val="22"/>
          <w:lang w:val="el-GR"/>
        </w:rPr>
      </w:pPr>
      <w:r w:rsidRPr="00D47E46">
        <w:rPr>
          <w:rFonts w:ascii="Tahoma" w:hAnsi="Tahoma" w:cs="Tahoma"/>
          <w:color w:val="131313"/>
          <w:sz w:val="22"/>
          <w:lang w:val="el-GR"/>
        </w:rPr>
        <w:t>Στη συνέχεια ακολουθούνται τα βήματα της περίπτωσης "χρήση των υπαρχουσών διαδικτυακών υπηρεσιών"</w:t>
      </w:r>
    </w:p>
    <w:p w14:paraId="5266D6A8" w14:textId="77777777" w:rsidR="0033528C" w:rsidRPr="00D47E46" w:rsidRDefault="0033528C" w:rsidP="0033528C">
      <w:pPr>
        <w:pStyle w:val="Web"/>
        <w:shd w:val="clear" w:color="auto" w:fill="FFFFFF" w:themeFill="background1"/>
        <w:spacing w:before="0" w:beforeAutospacing="0" w:after="0" w:afterAutospacing="0" w:line="276" w:lineRule="auto"/>
        <w:ind w:left="720"/>
        <w:jc w:val="both"/>
        <w:rPr>
          <w:rFonts w:ascii="Tahoma" w:hAnsi="Tahoma" w:cs="Tahoma"/>
          <w:color w:val="131313"/>
          <w:sz w:val="22"/>
          <w:lang w:val="el-GR"/>
        </w:rPr>
      </w:pPr>
    </w:p>
    <w:p w14:paraId="4E45D0DC" w14:textId="77777777" w:rsidR="0033528C" w:rsidRPr="00D47E46" w:rsidRDefault="0033528C" w:rsidP="0033528C">
      <w:pPr>
        <w:shd w:val="clear" w:color="auto" w:fill="FFFFFF" w:themeFill="background1"/>
        <w:tabs>
          <w:tab w:val="num" w:pos="720"/>
        </w:tabs>
        <w:spacing w:after="0" w:line="276" w:lineRule="auto"/>
        <w:rPr>
          <w:b/>
          <w:bCs/>
          <w:lang w:val="el-GR"/>
        </w:rPr>
      </w:pPr>
      <w:r w:rsidRPr="00D47E46">
        <w:rPr>
          <w:b/>
          <w:bCs/>
          <w:lang w:val="el-GR"/>
        </w:rPr>
        <w:t>Στο πλαίσιο του χρονοδιαγράμματος του έργου, ο Ανάδοχος θα πρέπει να λάβει υπόψη όλες τις απαραίτητες διαδικασίες που θα πρέπει να ακολουθήσει  ο Φορέας ώστε να είναι διαθέσιμες, για πιλοτική ή παραγωγική λειτουργία, οι απαραίτητες διαδικτυακές υπηρεσίες στις αντίστοιχες  φάσεις του έργου.</w:t>
      </w:r>
    </w:p>
    <w:p w14:paraId="676A5BFD" w14:textId="45B6BBBE" w:rsidR="0033528C" w:rsidRPr="00D47E46" w:rsidRDefault="0033528C" w:rsidP="0033528C">
      <w:pPr>
        <w:spacing w:after="0" w:line="276" w:lineRule="auto"/>
        <w:rPr>
          <w:rStyle w:val="-"/>
          <w:b/>
          <w:bCs/>
          <w:lang w:val="el-GR"/>
        </w:rPr>
      </w:pPr>
      <w:r w:rsidRPr="00D47E46">
        <w:rPr>
          <w:lang w:val="el-GR"/>
        </w:rPr>
        <w:t>Η διαδικασία για την διάθεση των διαδικτυακών υπηρεσιών μέσω του Κέντρου Διαλειτουργικότητας περιγράφονται αναλυτικά στην σελίδα</w:t>
      </w:r>
      <w:r w:rsidRPr="00D47E46">
        <w:rPr>
          <w:b/>
          <w:bCs/>
          <w:lang w:val="el-GR"/>
        </w:rPr>
        <w:t xml:space="preserve"> </w:t>
      </w:r>
      <w:hyperlink r:id="rId53">
        <w:r w:rsidRPr="00651D10">
          <w:rPr>
            <w:rStyle w:val="-"/>
            <w:b/>
            <w:bCs/>
          </w:rPr>
          <w:t>https</w:t>
        </w:r>
        <w:r w:rsidRPr="00D47E46">
          <w:rPr>
            <w:rStyle w:val="-"/>
            <w:b/>
            <w:bCs/>
            <w:lang w:val="el-GR"/>
          </w:rPr>
          <w:t>://</w:t>
        </w:r>
        <w:r w:rsidRPr="00651D10">
          <w:rPr>
            <w:rStyle w:val="-"/>
            <w:b/>
            <w:bCs/>
          </w:rPr>
          <w:t>gsis</w:t>
        </w:r>
        <w:r w:rsidRPr="00D47E46">
          <w:rPr>
            <w:rStyle w:val="-"/>
            <w:b/>
            <w:bCs/>
            <w:lang w:val="el-GR"/>
          </w:rPr>
          <w:t>.</w:t>
        </w:r>
        <w:r w:rsidRPr="00651D10">
          <w:rPr>
            <w:rStyle w:val="-"/>
            <w:b/>
            <w:bCs/>
          </w:rPr>
          <w:t>gr</w:t>
        </w:r>
        <w:r w:rsidRPr="00D47E46">
          <w:rPr>
            <w:rStyle w:val="-"/>
            <w:b/>
            <w:bCs/>
            <w:lang w:val="el-GR"/>
          </w:rPr>
          <w:t>/</w:t>
        </w:r>
        <w:r w:rsidRPr="00651D10">
          <w:rPr>
            <w:rStyle w:val="-"/>
            <w:b/>
            <w:bCs/>
          </w:rPr>
          <w:t>dimosia</w:t>
        </w:r>
        <w:r w:rsidRPr="00D47E46">
          <w:rPr>
            <w:rStyle w:val="-"/>
            <w:b/>
            <w:bCs/>
            <w:lang w:val="el-GR"/>
          </w:rPr>
          <w:t>-</w:t>
        </w:r>
        <w:r w:rsidRPr="00651D10">
          <w:rPr>
            <w:rStyle w:val="-"/>
            <w:b/>
            <w:bCs/>
          </w:rPr>
          <w:t>dioikisi</w:t>
        </w:r>
        <w:r w:rsidRPr="00D47E46">
          <w:rPr>
            <w:rStyle w:val="-"/>
            <w:b/>
            <w:bCs/>
            <w:lang w:val="el-GR"/>
          </w:rPr>
          <w:t>/</w:t>
        </w:r>
        <w:r w:rsidRPr="00651D10">
          <w:rPr>
            <w:rStyle w:val="-"/>
            <w:b/>
            <w:bCs/>
          </w:rPr>
          <w:t>ked</w:t>
        </w:r>
      </w:hyperlink>
      <w:r w:rsidRPr="00D47E46">
        <w:rPr>
          <w:rStyle w:val="-"/>
          <w:b/>
          <w:bCs/>
          <w:lang w:val="el-GR"/>
        </w:rPr>
        <w:t>.</w:t>
      </w:r>
    </w:p>
    <w:p w14:paraId="4A87E492" w14:textId="77777777" w:rsidR="00E50B6A" w:rsidRPr="0033528C" w:rsidRDefault="00E50B6A" w:rsidP="001E3F97">
      <w:pPr>
        <w:spacing w:after="60" w:line="312" w:lineRule="auto"/>
        <w:rPr>
          <w:lang w:val="el-GR"/>
        </w:rPr>
      </w:pPr>
    </w:p>
    <w:p w14:paraId="2D6BAA52" w14:textId="0877E8E4" w:rsidR="0023284B" w:rsidRPr="009C52AB" w:rsidRDefault="00E50B6A" w:rsidP="00F373CF">
      <w:pPr>
        <w:pStyle w:val="30"/>
        <w:numPr>
          <w:ilvl w:val="2"/>
          <w:numId w:val="63"/>
        </w:numPr>
        <w:spacing w:line="276" w:lineRule="auto"/>
        <w:rPr>
          <w:rFonts w:cs="Tahoma"/>
          <w:szCs w:val="22"/>
          <w:lang w:val="el-GR"/>
        </w:rPr>
      </w:pPr>
      <w:r>
        <w:rPr>
          <w:rFonts w:cs="Tahoma"/>
          <w:szCs w:val="22"/>
          <w:lang w:val="el-GR"/>
        </w:rPr>
        <w:t xml:space="preserve"> </w:t>
      </w:r>
      <w:bookmarkStart w:id="740" w:name="_Toc126069016"/>
      <w:r w:rsidR="00AF6A4D">
        <w:rPr>
          <w:rFonts w:cs="Tahoma"/>
          <w:szCs w:val="22"/>
          <w:lang w:val="el-GR"/>
        </w:rPr>
        <w:t>Εξωτερική Δ</w:t>
      </w:r>
      <w:r w:rsidR="00AF6A4D" w:rsidRPr="009C52AB">
        <w:rPr>
          <w:rFonts w:cs="Tahoma"/>
          <w:szCs w:val="22"/>
          <w:lang w:val="el-GR"/>
        </w:rPr>
        <w:t>ιαλειτουργικότητα</w:t>
      </w:r>
      <w:r w:rsidR="00AF6A4D">
        <w:rPr>
          <w:rFonts w:cs="Tahoma"/>
          <w:szCs w:val="22"/>
          <w:lang w:val="el-GR"/>
        </w:rPr>
        <w:t xml:space="preserve"> </w:t>
      </w:r>
      <w:bookmarkStart w:id="741" w:name="_Toc121404669"/>
      <w:r w:rsidR="0023284B" w:rsidRPr="009C52AB">
        <w:rPr>
          <w:rFonts w:cs="Tahoma"/>
          <w:szCs w:val="22"/>
          <w:lang w:val="el-GR"/>
        </w:rPr>
        <w:t xml:space="preserve">για </w:t>
      </w:r>
      <w:r w:rsidR="00AF6A4D">
        <w:rPr>
          <w:rFonts w:cs="Tahoma"/>
          <w:szCs w:val="22"/>
          <w:lang w:val="el-GR"/>
        </w:rPr>
        <w:t>Π</w:t>
      </w:r>
      <w:r w:rsidR="0023284B" w:rsidRPr="009C52AB">
        <w:rPr>
          <w:rFonts w:cs="Tahoma"/>
          <w:szCs w:val="22"/>
          <w:lang w:val="el-GR"/>
        </w:rPr>
        <w:t xml:space="preserve">αροχή </w:t>
      </w:r>
      <w:r w:rsidR="00AF6A4D">
        <w:rPr>
          <w:rFonts w:cs="Tahoma"/>
          <w:szCs w:val="22"/>
          <w:lang w:val="el-GR"/>
        </w:rPr>
        <w:t>Δ</w:t>
      </w:r>
      <w:r w:rsidR="0023284B" w:rsidRPr="009C52AB">
        <w:rPr>
          <w:rFonts w:cs="Tahoma"/>
          <w:szCs w:val="22"/>
          <w:lang w:val="el-GR"/>
        </w:rPr>
        <w:t xml:space="preserve">εδομένων προς </w:t>
      </w:r>
      <w:r w:rsidR="00AF6A4D">
        <w:rPr>
          <w:rFonts w:cs="Tahoma"/>
          <w:szCs w:val="22"/>
          <w:lang w:val="el-GR"/>
        </w:rPr>
        <w:t>Τ</w:t>
      </w:r>
      <w:r w:rsidR="0023284B" w:rsidRPr="009C52AB">
        <w:rPr>
          <w:rFonts w:cs="Tahoma"/>
          <w:szCs w:val="22"/>
          <w:lang w:val="el-GR"/>
        </w:rPr>
        <w:t xml:space="preserve">ρίτα </w:t>
      </w:r>
      <w:r w:rsidR="00AF6A4D">
        <w:rPr>
          <w:rFonts w:cs="Tahoma"/>
          <w:szCs w:val="22"/>
          <w:lang w:val="el-GR"/>
        </w:rPr>
        <w:t>Σ</w:t>
      </w:r>
      <w:r w:rsidR="0023284B" w:rsidRPr="009C52AB">
        <w:rPr>
          <w:rFonts w:cs="Tahoma"/>
          <w:szCs w:val="22"/>
          <w:lang w:val="el-GR"/>
        </w:rPr>
        <w:t xml:space="preserve">υστήματα </w:t>
      </w:r>
      <w:r w:rsidR="00AF6A4D">
        <w:rPr>
          <w:rFonts w:cs="Tahoma"/>
          <w:szCs w:val="22"/>
          <w:lang w:val="el-GR"/>
        </w:rPr>
        <w:t>Δ</w:t>
      </w:r>
      <w:r w:rsidR="0023284B" w:rsidRPr="009C52AB">
        <w:rPr>
          <w:rFonts w:cs="Tahoma"/>
          <w:szCs w:val="22"/>
          <w:lang w:val="el-GR"/>
        </w:rPr>
        <w:t xml:space="preserve">ημοσίων </w:t>
      </w:r>
      <w:r w:rsidR="00AF6A4D">
        <w:rPr>
          <w:rFonts w:cs="Tahoma"/>
          <w:szCs w:val="22"/>
          <w:lang w:val="el-GR"/>
        </w:rPr>
        <w:t>Φ</w:t>
      </w:r>
      <w:r w:rsidR="0023284B" w:rsidRPr="009C52AB">
        <w:rPr>
          <w:rFonts w:cs="Tahoma"/>
          <w:szCs w:val="22"/>
          <w:lang w:val="el-GR"/>
        </w:rPr>
        <w:t>ορέων (Ελλάδος και ΕΕ)</w:t>
      </w:r>
      <w:bookmarkEnd w:id="741"/>
      <w:bookmarkEnd w:id="740"/>
    </w:p>
    <w:p w14:paraId="38D4CF86" w14:textId="00A54031" w:rsidR="004B046B" w:rsidRDefault="00F45B10" w:rsidP="00AD7A32">
      <w:pPr>
        <w:spacing w:after="60" w:line="312" w:lineRule="auto"/>
        <w:rPr>
          <w:lang w:val="el-GR"/>
        </w:rPr>
      </w:pPr>
      <w:r>
        <w:rPr>
          <w:lang w:val="el-GR"/>
        </w:rPr>
        <w:t xml:space="preserve">Το σύστημα απαιτείται να παρέχει υπηρεσίες διαλειτουργικότητας για </w:t>
      </w:r>
      <w:r w:rsidR="00C93E3D">
        <w:rPr>
          <w:lang w:val="el-GR"/>
        </w:rPr>
        <w:t xml:space="preserve">παροχή </w:t>
      </w:r>
      <w:r w:rsidR="006E25AC">
        <w:rPr>
          <w:lang w:val="el-GR"/>
        </w:rPr>
        <w:t>δεδομένων των ακόλουθων θεματικών ενοτήτων</w:t>
      </w:r>
      <w:r w:rsidR="006F609E">
        <w:rPr>
          <w:lang w:val="el-GR"/>
        </w:rPr>
        <w:t>,</w:t>
      </w:r>
      <w:r w:rsidR="006E25AC">
        <w:rPr>
          <w:lang w:val="el-GR"/>
        </w:rPr>
        <w:t xml:space="preserve"> που εισάγονται και συντηρούνται στη βάση δε</w:t>
      </w:r>
      <w:r w:rsidR="00C93E3D">
        <w:rPr>
          <w:lang w:val="el-GR"/>
        </w:rPr>
        <w:t>δ</w:t>
      </w:r>
      <w:r w:rsidR="006E25AC">
        <w:rPr>
          <w:lang w:val="el-GR"/>
        </w:rPr>
        <w:t xml:space="preserve">ομένων </w:t>
      </w:r>
      <w:r w:rsidR="00663562">
        <w:rPr>
          <w:lang w:val="el-GR"/>
        </w:rPr>
        <w:t>από τρίτα συστήματα</w:t>
      </w:r>
      <w:r w:rsidRPr="00F45B10">
        <w:rPr>
          <w:lang w:val="el-GR"/>
        </w:rPr>
        <w:t>:</w:t>
      </w:r>
    </w:p>
    <w:p w14:paraId="06299EEF" w14:textId="2E3166C2" w:rsidR="004B046B" w:rsidRDefault="004B046B" w:rsidP="00F373CF">
      <w:pPr>
        <w:pStyle w:val="aff"/>
        <w:numPr>
          <w:ilvl w:val="0"/>
          <w:numId w:val="90"/>
        </w:numPr>
        <w:spacing w:after="60" w:line="312" w:lineRule="auto"/>
        <w:rPr>
          <w:lang w:val="el-GR"/>
        </w:rPr>
      </w:pPr>
      <w:r w:rsidRPr="004B046B">
        <w:rPr>
          <w:lang w:val="el-GR"/>
        </w:rPr>
        <w:t>Δεδομένα σχετικά με διαπραγματεύσεις με οικονομικούς φορείς (</w:t>
      </w:r>
      <w:r w:rsidR="006E25AC">
        <w:rPr>
          <w:lang w:val="el-GR"/>
        </w:rPr>
        <w:t>διακηρύξεις, στοιχεία εκτέλεσης ανταγωνιστικών διαδικασιών</w:t>
      </w:r>
      <w:r w:rsidRPr="004B046B">
        <w:rPr>
          <w:lang w:val="el-GR"/>
        </w:rPr>
        <w:t>,</w:t>
      </w:r>
      <w:r w:rsidR="006E25AC">
        <w:rPr>
          <w:lang w:val="el-GR"/>
        </w:rPr>
        <w:t xml:space="preserve"> διαδικασιών</w:t>
      </w:r>
      <w:r w:rsidRPr="004B046B">
        <w:rPr>
          <w:lang w:val="el-GR"/>
        </w:rPr>
        <w:t xml:space="preserve"> </w:t>
      </w:r>
      <w:r w:rsidR="006E25AC" w:rsidRPr="004B046B">
        <w:rPr>
          <w:lang w:val="el-GR"/>
        </w:rPr>
        <w:t>διαπραγμάτε</w:t>
      </w:r>
      <w:r w:rsidR="006E25AC">
        <w:rPr>
          <w:lang w:val="el-GR"/>
        </w:rPr>
        <w:t xml:space="preserve">υσης </w:t>
      </w:r>
      <w:r w:rsidRPr="004B046B">
        <w:rPr>
          <w:lang w:val="el-GR"/>
        </w:rPr>
        <w:t xml:space="preserve"> χωρίς προηγούμενη δημοσίευση</w:t>
      </w:r>
      <w:r w:rsidR="006E25AC">
        <w:rPr>
          <w:lang w:val="el-GR"/>
        </w:rPr>
        <w:t xml:space="preserve">, διαδικασιών επιλογής συμμετεχόντων σε δυναμικά συστήματα αγορών, κατακυρώσεων, στοιχεία εγγυήσεων </w:t>
      </w:r>
      <w:r w:rsidRPr="004B046B">
        <w:rPr>
          <w:lang w:val="el-GR"/>
        </w:rPr>
        <w:t>κ.λπ.)</w:t>
      </w:r>
    </w:p>
    <w:p w14:paraId="2FF105E2" w14:textId="545C53B1" w:rsidR="00663562" w:rsidRPr="004B046B" w:rsidRDefault="00663562" w:rsidP="00F373CF">
      <w:pPr>
        <w:pStyle w:val="aff"/>
        <w:numPr>
          <w:ilvl w:val="0"/>
          <w:numId w:val="90"/>
        </w:numPr>
        <w:spacing w:after="60" w:line="312" w:lineRule="auto"/>
        <w:rPr>
          <w:lang w:val="el-GR"/>
        </w:rPr>
      </w:pPr>
      <w:r>
        <w:rPr>
          <w:lang w:val="el-GR"/>
        </w:rPr>
        <w:t>Δεδομένα σχετικά με εκτέλεση συμβάσεων</w:t>
      </w:r>
      <w:r w:rsidR="006E25AC">
        <w:rPr>
          <w:lang w:val="el-GR"/>
        </w:rPr>
        <w:t xml:space="preserve"> (σύναψη/υπογραφή, παραδοτέα, στοιχεία χρονοδιαγράμματος, στοιχεία διαδικασίας παραλαβών κ.α)</w:t>
      </w:r>
    </w:p>
    <w:p w14:paraId="0281F5B0" w14:textId="0D208864" w:rsidR="004B046B" w:rsidRDefault="004B046B" w:rsidP="00F373CF">
      <w:pPr>
        <w:pStyle w:val="aff"/>
        <w:numPr>
          <w:ilvl w:val="0"/>
          <w:numId w:val="90"/>
        </w:numPr>
        <w:spacing w:after="60" w:line="312" w:lineRule="auto"/>
        <w:rPr>
          <w:lang w:val="el-GR"/>
        </w:rPr>
      </w:pPr>
      <w:r w:rsidRPr="004B046B">
        <w:rPr>
          <w:lang w:val="el-GR"/>
        </w:rPr>
        <w:t>Δεδομένα που περιλαμβάνονται στο σύστημα δημοσιεύσεων («ΚΗΜΔΗΣ»)</w:t>
      </w:r>
    </w:p>
    <w:p w14:paraId="153938DB" w14:textId="7DBC97C5" w:rsidR="00663562" w:rsidRPr="00663562" w:rsidRDefault="00663562" w:rsidP="00F373CF">
      <w:pPr>
        <w:pStyle w:val="aff"/>
        <w:numPr>
          <w:ilvl w:val="0"/>
          <w:numId w:val="90"/>
        </w:numPr>
        <w:spacing w:after="60" w:line="312" w:lineRule="auto"/>
        <w:rPr>
          <w:lang w:val="el-GR"/>
        </w:rPr>
      </w:pPr>
      <w:r>
        <w:rPr>
          <w:lang w:val="el-GR"/>
        </w:rPr>
        <w:t>Δεδομένα που περιλαμβάνονται στα μητρώα αναθετουσών αρχών που συντηρούνται στο σύστημα.</w:t>
      </w:r>
    </w:p>
    <w:p w14:paraId="23E87BCE" w14:textId="461D7336" w:rsidR="006E25AC" w:rsidRDefault="004B046B" w:rsidP="00AD7A32">
      <w:pPr>
        <w:spacing w:after="60" w:line="312" w:lineRule="auto"/>
        <w:rPr>
          <w:lang w:val="el-GR"/>
        </w:rPr>
      </w:pPr>
      <w:r w:rsidRPr="004B046B">
        <w:rPr>
          <w:lang w:val="el"/>
        </w:rPr>
        <w:lastRenderedPageBreak/>
        <w:t xml:space="preserve">Απαιτείται σε όλες τις ηλεκτρονικές υπηρεσίες άντλησης δεδομένων από το </w:t>
      </w:r>
      <w:r w:rsidR="00C93E3D">
        <w:rPr>
          <w:lang w:val="el"/>
        </w:rPr>
        <w:t>Ν-</w:t>
      </w:r>
      <w:r w:rsidRPr="004B046B">
        <w:rPr>
          <w:lang w:val="el"/>
        </w:rPr>
        <w:t>ΕΣΗΔΗΣ να περιλαμβάνονται μηχανισμοί</w:t>
      </w:r>
      <w:r w:rsidR="00C93E3D">
        <w:rPr>
          <w:lang w:val="el"/>
        </w:rPr>
        <w:t xml:space="preserve"> </w:t>
      </w:r>
      <w:r>
        <w:rPr>
          <w:lang w:val="el"/>
        </w:rPr>
        <w:t xml:space="preserve">προστασίας από υπερφόρτωση </w:t>
      </w:r>
      <w:r w:rsidR="00D53CE9">
        <w:rPr>
          <w:lang w:val="el"/>
        </w:rPr>
        <w:t>(</w:t>
      </w:r>
      <w:r w:rsidR="00D53CE9">
        <w:rPr>
          <w:lang w:val="en-US"/>
        </w:rPr>
        <w:t>throttling</w:t>
      </w:r>
      <w:r w:rsidR="00D53CE9" w:rsidRPr="00D53CE9">
        <w:rPr>
          <w:lang w:val="el-GR"/>
        </w:rPr>
        <w:t xml:space="preserve">) </w:t>
      </w:r>
      <w:r w:rsidR="00D53CE9">
        <w:rPr>
          <w:lang w:val="el-GR"/>
        </w:rPr>
        <w:t xml:space="preserve">καθώς </w:t>
      </w:r>
      <w:r w:rsidR="00663562">
        <w:rPr>
          <w:lang w:val="el-GR"/>
        </w:rPr>
        <w:t xml:space="preserve">και </w:t>
      </w:r>
      <w:r w:rsidR="00D53CE9">
        <w:rPr>
          <w:lang w:val="el-GR"/>
        </w:rPr>
        <w:t>μηχανισμοί προστασίας από ηλεκτρονικές επιθέσεις μέσω διαδικτύου.</w:t>
      </w:r>
      <w:r w:rsidR="00663562">
        <w:rPr>
          <w:lang w:val="el-GR"/>
        </w:rPr>
        <w:t xml:space="preserve"> </w:t>
      </w:r>
    </w:p>
    <w:p w14:paraId="7C89AD02" w14:textId="08E02DB2" w:rsidR="004B046B" w:rsidRPr="00D53CE9" w:rsidRDefault="00663562" w:rsidP="00AD7A32">
      <w:pPr>
        <w:spacing w:after="60" w:line="312" w:lineRule="auto"/>
        <w:rPr>
          <w:lang w:val="el-GR"/>
        </w:rPr>
      </w:pPr>
      <w:r>
        <w:rPr>
          <w:lang w:val="el-GR"/>
        </w:rPr>
        <w:t xml:space="preserve">Ανάλογα με τις προβλέψεις του νομικού και ρυθμιστικού πλαισίου απαιτείται να </w:t>
      </w:r>
      <w:r w:rsidR="006E25AC">
        <w:rPr>
          <w:lang w:val="el-GR"/>
        </w:rPr>
        <w:t xml:space="preserve">υποστηρίζεται </w:t>
      </w:r>
      <w:r>
        <w:rPr>
          <w:lang w:val="el-GR"/>
        </w:rPr>
        <w:t xml:space="preserve"> ταυτοποίηση και εξουσιοδότηση (</w:t>
      </w:r>
      <w:r>
        <w:rPr>
          <w:lang w:val="en-US"/>
        </w:rPr>
        <w:t>authentication</w:t>
      </w:r>
      <w:r w:rsidRPr="00663562">
        <w:rPr>
          <w:lang w:val="el-GR"/>
        </w:rPr>
        <w:t>/</w:t>
      </w:r>
      <w:r>
        <w:rPr>
          <w:lang w:val="en-US"/>
        </w:rPr>
        <w:t>authorization</w:t>
      </w:r>
      <w:r w:rsidRPr="00663562">
        <w:rPr>
          <w:lang w:val="el-GR"/>
        </w:rPr>
        <w:t xml:space="preserve">) </w:t>
      </w:r>
      <w:r>
        <w:rPr>
          <w:lang w:val="el-GR"/>
        </w:rPr>
        <w:t>για τη χρήση των ηλεκτρονικών υπηρεσιών διαλειτουργικότητας του συστήματος προμηθειών από οιονδήποτε τρίτο. Η δυνατότητα χρήσης</w:t>
      </w:r>
      <w:r w:rsidR="006E25AC">
        <w:rPr>
          <w:lang w:val="el-GR"/>
        </w:rPr>
        <w:t xml:space="preserve"> κάθε συγκεκριμένης </w:t>
      </w:r>
      <w:r>
        <w:rPr>
          <w:lang w:val="el-GR"/>
        </w:rPr>
        <w:t xml:space="preserve"> ηλεκτρονικ</w:t>
      </w:r>
      <w:r w:rsidR="006E25AC">
        <w:rPr>
          <w:lang w:val="el-GR"/>
        </w:rPr>
        <w:t>ής</w:t>
      </w:r>
      <w:r>
        <w:rPr>
          <w:lang w:val="el-GR"/>
        </w:rPr>
        <w:t xml:space="preserve"> υπηρεσ</w:t>
      </w:r>
      <w:r w:rsidR="006E25AC">
        <w:rPr>
          <w:lang w:val="el-GR"/>
        </w:rPr>
        <w:t>ίας</w:t>
      </w:r>
      <w:r>
        <w:rPr>
          <w:lang w:val="el-GR"/>
        </w:rPr>
        <w:t xml:space="preserve"> διαλειτουργικότητας απαιτείται να ορίζεται ως σαφώς διακριτ</w:t>
      </w:r>
      <w:r w:rsidR="006E25AC">
        <w:rPr>
          <w:lang w:val="el-GR"/>
        </w:rPr>
        <w:t>ό</w:t>
      </w:r>
      <w:r>
        <w:rPr>
          <w:lang w:val="el-GR"/>
        </w:rPr>
        <w:t xml:space="preserve"> </w:t>
      </w:r>
      <w:r w:rsidR="006E25AC">
        <w:rPr>
          <w:lang w:val="el-GR"/>
        </w:rPr>
        <w:t>δικαίωμα</w:t>
      </w:r>
      <w:r>
        <w:rPr>
          <w:lang w:val="el-GR"/>
        </w:rPr>
        <w:t xml:space="preserve"> πρόσβασης από τους διαχειριστές</w:t>
      </w:r>
      <w:r w:rsidR="006E25AC">
        <w:rPr>
          <w:lang w:val="el-GR"/>
        </w:rPr>
        <w:t xml:space="preserve"> του </w:t>
      </w:r>
      <w:r w:rsidR="00C93E3D">
        <w:rPr>
          <w:lang w:val="el-GR"/>
        </w:rPr>
        <w:t>Ν-</w:t>
      </w:r>
      <w:r w:rsidR="006E25AC">
        <w:rPr>
          <w:lang w:val="el-GR"/>
        </w:rPr>
        <w:t xml:space="preserve">ΕΣΗΔΗΣ </w:t>
      </w:r>
      <w:r>
        <w:rPr>
          <w:lang w:val="el-GR"/>
        </w:rPr>
        <w:t xml:space="preserve"> (για κάποιες περιπτώσεις σε επίπεδο κλήσης)</w:t>
      </w:r>
      <w:r w:rsidR="00C93E3D">
        <w:rPr>
          <w:lang w:val="el-GR"/>
        </w:rPr>
        <w:t>.</w:t>
      </w:r>
    </w:p>
    <w:p w14:paraId="464A5CFB" w14:textId="5F8B6CD7" w:rsidR="004B046B" w:rsidRPr="004011B8" w:rsidRDefault="004B046B" w:rsidP="00AD7A32">
      <w:pPr>
        <w:spacing w:after="60" w:line="312" w:lineRule="auto"/>
        <w:rPr>
          <w:lang w:val="el"/>
        </w:rPr>
      </w:pPr>
      <w:r>
        <w:rPr>
          <w:lang w:val="el"/>
        </w:rPr>
        <w:t>Απαιτείται</w:t>
      </w:r>
      <w:r w:rsidRPr="004011B8">
        <w:rPr>
          <w:lang w:val="el"/>
        </w:rPr>
        <w:t xml:space="preserve"> να παρέχεται η δυνατότητα στους διαχειριστές του συστήματος να προσθέτουν και να διαμορφώνουν νέες κλήσεις σε επίπεδο εφαρμογών δηλ. νέες κλήσεις Web Services </w:t>
      </w:r>
      <w:r w:rsidR="00663562">
        <w:rPr>
          <w:lang w:val="el-GR"/>
        </w:rPr>
        <w:t>ή άλλ</w:t>
      </w:r>
      <w:r w:rsidR="00E50B6A">
        <w:rPr>
          <w:lang w:val="el-GR"/>
        </w:rPr>
        <w:t>ες,</w:t>
      </w:r>
      <w:r w:rsidR="00663562">
        <w:rPr>
          <w:lang w:val="el-GR"/>
        </w:rPr>
        <w:t xml:space="preserve"> </w:t>
      </w:r>
      <w:r w:rsidRPr="004011B8">
        <w:rPr>
          <w:lang w:val="el"/>
        </w:rPr>
        <w:t>για εξαγωγή ή εισαγωγή δεδομένων χωρίς να απαιτείται παρέμβαση σ</w:t>
      </w:r>
      <w:r w:rsidR="00E50B6A">
        <w:rPr>
          <w:lang w:val="el"/>
        </w:rPr>
        <w:t>τον</w:t>
      </w:r>
      <w:r w:rsidRPr="004011B8">
        <w:rPr>
          <w:lang w:val="el"/>
        </w:rPr>
        <w:t xml:space="preserve"> πηγαίο κώδικα των εφαρμογών.</w:t>
      </w:r>
    </w:p>
    <w:p w14:paraId="1ECEA9BA" w14:textId="2D6D0452" w:rsidR="00F45B10" w:rsidRDefault="006E25AC" w:rsidP="00A55CF5">
      <w:pPr>
        <w:pStyle w:val="Normal1"/>
      </w:pPr>
      <w:r>
        <w:t>Η χρήση των συγκεκριμένων υπηρεσιών απαιτείται να είναι πλήρως και εκτενώς ιχνηλάσιμη</w:t>
      </w:r>
      <w:r w:rsidR="00E50B6A">
        <w:t>,</w:t>
      </w:r>
      <w:r>
        <w:t xml:space="preserve"> σε επίπεδο που </w:t>
      </w:r>
      <w:r w:rsidR="008B711A">
        <w:t xml:space="preserve">τα δεδομένα χρήσης και </w:t>
      </w:r>
      <w:r w:rsidR="00AD7A32">
        <w:t>λειτουργίας</w:t>
      </w:r>
      <w:r w:rsidR="008B711A">
        <w:t xml:space="preserve"> τους να μπορούν να χρησιμοποιηθούν και για ενδελεχείς ελέγχους </w:t>
      </w:r>
      <w:r w:rsidR="008B711A" w:rsidRPr="008B711A">
        <w:t>(</w:t>
      </w:r>
      <w:r w:rsidR="008B711A">
        <w:rPr>
          <w:lang w:val="en-US"/>
        </w:rPr>
        <w:t>auditing</w:t>
      </w:r>
      <w:r w:rsidR="008B711A" w:rsidRPr="008B711A">
        <w:t>).</w:t>
      </w:r>
    </w:p>
    <w:p w14:paraId="24BFDB1A" w14:textId="77777777" w:rsidR="00C93E3D" w:rsidRPr="008B711A" w:rsidRDefault="00C93E3D" w:rsidP="00A55CF5">
      <w:pPr>
        <w:pStyle w:val="Normal1"/>
      </w:pPr>
    </w:p>
    <w:p w14:paraId="1671CF4D" w14:textId="18794B50" w:rsidR="0023284B" w:rsidRPr="009C52AB" w:rsidRDefault="0BA3B003" w:rsidP="5A3ECAF3">
      <w:pPr>
        <w:pStyle w:val="30"/>
        <w:numPr>
          <w:ilvl w:val="2"/>
          <w:numId w:val="63"/>
        </w:numPr>
        <w:spacing w:line="276" w:lineRule="auto"/>
        <w:rPr>
          <w:rFonts w:cs="Tahoma"/>
          <w:lang w:val="el-GR"/>
        </w:rPr>
      </w:pPr>
      <w:r w:rsidRPr="5A3ECAF3">
        <w:rPr>
          <w:rFonts w:cs="Tahoma"/>
          <w:lang w:val="el-GR"/>
        </w:rPr>
        <w:t xml:space="preserve"> </w:t>
      </w:r>
      <w:bookmarkStart w:id="742" w:name="_Toc121404670"/>
      <w:bookmarkStart w:id="743" w:name="_Toc126069017"/>
      <w:r w:rsidR="4555D362" w:rsidRPr="5A3ECAF3">
        <w:rPr>
          <w:rFonts w:cs="Tahoma"/>
          <w:lang w:val="el-GR"/>
        </w:rPr>
        <w:t>Εξωτερική Διαλειτουργικότητα για Δ</w:t>
      </w:r>
      <w:r w:rsidR="5EDD8827" w:rsidRPr="5A3ECAF3">
        <w:rPr>
          <w:rFonts w:cs="Tahoma"/>
          <w:lang w:val="el-GR"/>
        </w:rPr>
        <w:t xml:space="preserve">ημοσιεύσεις προς </w:t>
      </w:r>
      <w:r w:rsidR="4555D362" w:rsidRPr="5A3ECAF3">
        <w:rPr>
          <w:rFonts w:cs="Tahoma"/>
          <w:lang w:val="el-GR"/>
        </w:rPr>
        <w:t>Ο</w:t>
      </w:r>
      <w:r w:rsidR="5EDD8827" w:rsidRPr="5A3ECAF3">
        <w:rPr>
          <w:rFonts w:cs="Tahoma"/>
          <w:lang w:val="el-GR"/>
        </w:rPr>
        <w:t>ργανισμούς ΕΕ</w:t>
      </w:r>
      <w:r w:rsidR="31ABF8C1" w:rsidRPr="5A3ECAF3">
        <w:rPr>
          <w:rFonts w:cs="Tahoma"/>
          <w:lang w:val="el-GR"/>
        </w:rPr>
        <w:t>,</w:t>
      </w:r>
      <w:r w:rsidR="5EDD8827" w:rsidRPr="5A3ECAF3">
        <w:rPr>
          <w:rFonts w:cs="Tahoma"/>
          <w:lang w:val="el-GR"/>
        </w:rPr>
        <w:t xml:space="preserve"> δημοσιεύσεις (TED)</w:t>
      </w:r>
      <w:bookmarkEnd w:id="742"/>
      <w:bookmarkEnd w:id="743"/>
    </w:p>
    <w:p w14:paraId="5ED6D6B7" w14:textId="74A977B3" w:rsidR="00D53CE9" w:rsidRDefault="00D53CE9" w:rsidP="00A55CF5">
      <w:pPr>
        <w:pStyle w:val="Normal1"/>
      </w:pPr>
      <w:r>
        <w:t xml:space="preserve">Το σύστημα απαιτείται να παρέχει υπηρεσίες υποβολής των ενημερώσεων προς το </w:t>
      </w:r>
      <w:r>
        <w:rPr>
          <w:lang w:val="en-US"/>
        </w:rPr>
        <w:t>TED</w:t>
      </w:r>
      <w:r w:rsidRPr="00D53CE9">
        <w:t>/</w:t>
      </w:r>
      <w:r>
        <w:rPr>
          <w:lang w:val="en-US"/>
        </w:rPr>
        <w:t>SIMAP</w:t>
      </w:r>
      <w:r w:rsidR="004C5EB1">
        <w:t xml:space="preserve"> (πιστοποιημένη εφαρμογή </w:t>
      </w:r>
      <w:r w:rsidR="004C5EB1">
        <w:rPr>
          <w:lang w:val="en-US"/>
        </w:rPr>
        <w:t>eSender</w:t>
      </w:r>
      <w:r w:rsidR="004C5EB1">
        <w:t xml:space="preserve"> αποστολής στοιχείων στο </w:t>
      </w:r>
      <w:r w:rsidR="004C5EB1">
        <w:rPr>
          <w:lang w:val="en-US"/>
        </w:rPr>
        <w:t>TED</w:t>
      </w:r>
      <w:r w:rsidR="004C5EB1" w:rsidRPr="00AB6B42">
        <w:t xml:space="preserve"> </w:t>
      </w:r>
      <w:r w:rsidR="004C5EB1">
        <w:t>της ΕΕ)</w:t>
      </w:r>
      <w:r w:rsidRPr="00D53CE9">
        <w:t xml:space="preserve"> </w:t>
      </w:r>
      <w:r>
        <w:t>που απαιτείται (είναι υποχρεωτικό) να αποστέλλονται κατά την σύναψη και εκτέλεση δημόσιας σύμβασης.</w:t>
      </w:r>
    </w:p>
    <w:p w14:paraId="36FAC140" w14:textId="76B48E5C" w:rsidR="00C93E3D" w:rsidRPr="004C5EB1" w:rsidRDefault="00C16448" w:rsidP="00A55CF5">
      <w:pPr>
        <w:pStyle w:val="Normal1"/>
      </w:pPr>
      <w:r>
        <w:rPr>
          <w:lang w:val="en-US"/>
        </w:rPr>
        <w:t>H</w:t>
      </w:r>
      <w:r w:rsidRPr="00C16448">
        <w:t xml:space="preserve"> </w:t>
      </w:r>
      <w:r>
        <w:t xml:space="preserve">χρήση των συγκεκριμένων ηλεκτρονικών υπηρεσιών </w:t>
      </w:r>
      <w:r w:rsidR="00C93E3D">
        <w:t xml:space="preserve">μπορεί </w:t>
      </w:r>
      <w:r>
        <w:t>να είναι προαιρετική. Οι χρήστες και οι αναθέτουσες αρχές</w:t>
      </w:r>
      <w:r w:rsidR="00E50B6A">
        <w:t>,</w:t>
      </w:r>
      <w:r>
        <w:t xml:space="preserve"> ως αυτόνομοι και αυτοδιοικούμενοι οργανισμοί απαιτείται να έχουν τη δυνατότητα για αποστολή των συγκεκριμένων ενημερώσεων να χρησιμοποιήσουν και άλλα τεχνικά μέσα εκτός Ν-ΕΣΗΔΗΣ που επιφέρουν ισοδύναμο αποτέλεσμα</w:t>
      </w:r>
      <w:r w:rsidR="00C93E3D">
        <w:t>.</w:t>
      </w:r>
      <w:r w:rsidR="00A03BC7" w:rsidRPr="002B25F6">
        <w:t xml:space="preserve"> </w:t>
      </w:r>
    </w:p>
    <w:p w14:paraId="0D021384" w14:textId="77777777" w:rsidR="00B65870" w:rsidRPr="00C16448" w:rsidRDefault="00B65870" w:rsidP="00D53CE9">
      <w:pPr>
        <w:rPr>
          <w:lang w:val="el-GR"/>
        </w:rPr>
      </w:pPr>
    </w:p>
    <w:p w14:paraId="25F171DE" w14:textId="498448BF" w:rsidR="0023284B" w:rsidRPr="009C52AB" w:rsidRDefault="00D53CE9"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44" w:name="_Toc121404671"/>
      <w:bookmarkStart w:id="745" w:name="_Toc126069018"/>
      <w:r w:rsidR="0023284B" w:rsidRPr="009C52AB">
        <w:rPr>
          <w:rFonts w:cs="Tahoma"/>
          <w:szCs w:val="22"/>
          <w:lang w:val="el-GR"/>
        </w:rPr>
        <w:t xml:space="preserve">Υπηρεσίες </w:t>
      </w:r>
      <w:r w:rsidR="00C93E3D">
        <w:rPr>
          <w:rFonts w:cs="Tahoma"/>
          <w:szCs w:val="22"/>
          <w:lang w:val="el-GR"/>
        </w:rPr>
        <w:t>Δ</w:t>
      </w:r>
      <w:r w:rsidR="0023284B" w:rsidRPr="009C52AB">
        <w:rPr>
          <w:rFonts w:cs="Tahoma"/>
          <w:szCs w:val="22"/>
          <w:lang w:val="el-GR"/>
        </w:rPr>
        <w:t xml:space="preserve">ιαλειτουργικότητας για </w:t>
      </w:r>
      <w:r w:rsidR="00C93E3D">
        <w:rPr>
          <w:rFonts w:cs="Tahoma"/>
          <w:szCs w:val="22"/>
          <w:lang w:val="el-GR"/>
        </w:rPr>
        <w:t>Υ</w:t>
      </w:r>
      <w:r w:rsidR="0023284B" w:rsidRPr="009C52AB">
        <w:rPr>
          <w:rFonts w:cs="Tahoma"/>
          <w:szCs w:val="22"/>
          <w:lang w:val="el-GR"/>
        </w:rPr>
        <w:t xml:space="preserve">ποστήριξη </w:t>
      </w:r>
      <w:r w:rsidR="00C93E3D">
        <w:rPr>
          <w:rFonts w:cs="Tahoma"/>
          <w:szCs w:val="22"/>
          <w:lang w:val="el-GR"/>
        </w:rPr>
        <w:t>Μη Αποποίηση Ευθύνης (</w:t>
      </w:r>
      <w:r w:rsidR="00C93E3D">
        <w:rPr>
          <w:rFonts w:cs="Tahoma"/>
          <w:szCs w:val="22"/>
          <w:lang w:val="en-US"/>
        </w:rPr>
        <w:t>N</w:t>
      </w:r>
      <w:r w:rsidR="0023284B" w:rsidRPr="009C52AB">
        <w:rPr>
          <w:rFonts w:cs="Tahoma"/>
          <w:szCs w:val="22"/>
          <w:lang w:val="el-GR"/>
        </w:rPr>
        <w:t>on</w:t>
      </w:r>
      <w:r w:rsidR="00C93E3D" w:rsidRPr="00C93E3D">
        <w:rPr>
          <w:rFonts w:cs="Tahoma"/>
          <w:szCs w:val="22"/>
          <w:lang w:val="el-GR"/>
        </w:rPr>
        <w:t>-</w:t>
      </w:r>
      <w:r w:rsidR="00C93E3D">
        <w:rPr>
          <w:rFonts w:cs="Tahoma"/>
          <w:szCs w:val="22"/>
          <w:lang w:val="en-US"/>
        </w:rPr>
        <w:t>R</w:t>
      </w:r>
      <w:r w:rsidR="0023284B" w:rsidRPr="009C52AB">
        <w:rPr>
          <w:rFonts w:cs="Tahoma"/>
          <w:szCs w:val="22"/>
          <w:lang w:val="el-GR"/>
        </w:rPr>
        <w:t>epudiation</w:t>
      </w:r>
      <w:bookmarkEnd w:id="744"/>
      <w:r w:rsidR="00C93E3D">
        <w:rPr>
          <w:rFonts w:cs="Tahoma"/>
          <w:szCs w:val="22"/>
          <w:lang w:val="el-GR"/>
        </w:rPr>
        <w:t>)</w:t>
      </w:r>
      <w:bookmarkEnd w:id="745"/>
    </w:p>
    <w:p w14:paraId="3AB3C4A8" w14:textId="77777777" w:rsidR="00C93E3D" w:rsidRDefault="00D53CE9" w:rsidP="00A55CF5">
      <w:pPr>
        <w:pStyle w:val="Normal1"/>
      </w:pPr>
      <w:r>
        <w:t xml:space="preserve">Το σύστημα απαιτείται να υποστηρίζει ηλεκτρονικές υπηρεσίες ανταλλαγής </w:t>
      </w:r>
      <w:r w:rsidR="00147636">
        <w:t xml:space="preserve">ηλεκτρονικών εγγράφων με τα συστήματα του </w:t>
      </w:r>
      <w:r w:rsidR="00147636">
        <w:rPr>
          <w:lang w:val="en-US"/>
        </w:rPr>
        <w:t>Gov</w:t>
      </w:r>
      <w:r w:rsidR="00147636" w:rsidRPr="00147636">
        <w:t>.</w:t>
      </w:r>
      <w:r w:rsidR="00147636">
        <w:rPr>
          <w:lang w:val="en-US"/>
        </w:rPr>
        <w:t>gr</w:t>
      </w:r>
      <w:r w:rsidR="00147636" w:rsidRPr="00147636">
        <w:t xml:space="preserve"> </w:t>
      </w:r>
      <w:r w:rsidR="00147636">
        <w:t xml:space="preserve">για υποστήριξη διαδικασιών που εξασφαλίζουν </w:t>
      </w:r>
      <w:r w:rsidR="00147636">
        <w:rPr>
          <w:lang w:val="en-US"/>
        </w:rPr>
        <w:t>Non</w:t>
      </w:r>
      <w:r w:rsidR="00147636" w:rsidRPr="00147636">
        <w:t xml:space="preserve"> </w:t>
      </w:r>
      <w:r w:rsidR="00147636">
        <w:rPr>
          <w:lang w:val="en-US"/>
        </w:rPr>
        <w:t>repudiation</w:t>
      </w:r>
      <w:r w:rsidR="00147636">
        <w:t>.</w:t>
      </w:r>
    </w:p>
    <w:p w14:paraId="43ACA2E7" w14:textId="38670248" w:rsidR="00D53CE9" w:rsidRDefault="00C93E3D" w:rsidP="00A55CF5">
      <w:pPr>
        <w:pStyle w:val="Normal1"/>
      </w:pPr>
      <w:r>
        <w:t>Οι</w:t>
      </w:r>
      <w:r w:rsidR="00147636">
        <w:t xml:space="preserve"> συγκεκριμένες υπηρεσίες είναι ιδιαιτέρως σημαντικές κατά την υποβολή και έλεγχο προσφορών</w:t>
      </w:r>
      <w:r w:rsidR="00E50B6A">
        <w:t>,</w:t>
      </w:r>
      <w:r w:rsidR="00147636">
        <w:t>οι οποίες απαιτείται να είναι ψηφιακά υπογεγραμμένες από τους οικονομικούς φορείς.</w:t>
      </w:r>
    </w:p>
    <w:p w14:paraId="2D26F6B3" w14:textId="34E7246B" w:rsidR="00E7458C" w:rsidRDefault="00E7458C" w:rsidP="00A55CF5">
      <w:pPr>
        <w:pStyle w:val="Normal1"/>
      </w:pPr>
      <w:r>
        <w:t xml:space="preserve">Οι υποψήφιοι μπορούν να προτείνουν και εναλλακτικούς τρόπους εξασφάλισης του </w:t>
      </w:r>
      <w:r>
        <w:rPr>
          <w:lang w:val="en-US"/>
        </w:rPr>
        <w:t>Non</w:t>
      </w:r>
      <w:r w:rsidRPr="00E7458C">
        <w:t xml:space="preserve"> </w:t>
      </w:r>
      <w:r>
        <w:rPr>
          <w:lang w:val="en-US"/>
        </w:rPr>
        <w:t>repudiation</w:t>
      </w:r>
      <w:r w:rsidRPr="00E7458C">
        <w:t xml:space="preserve"> (</w:t>
      </w:r>
      <w:r>
        <w:t xml:space="preserve">χωρίς χρήση των ηλεκτρονικών υπηρεσιών που προσφέρει το </w:t>
      </w:r>
      <w:r>
        <w:rPr>
          <w:lang w:val="en-US"/>
        </w:rPr>
        <w:t>gov</w:t>
      </w:r>
      <w:r w:rsidRPr="00E7458C">
        <w:t>.</w:t>
      </w:r>
      <w:r>
        <w:rPr>
          <w:lang w:val="en-US"/>
        </w:rPr>
        <w:t>gr</w:t>
      </w:r>
      <w:r w:rsidRPr="00E7458C">
        <w:t>)</w:t>
      </w:r>
    </w:p>
    <w:p w14:paraId="3123AAFC" w14:textId="363D19FB" w:rsidR="00B0020D" w:rsidRDefault="00E7458C" w:rsidP="00A55CF5">
      <w:pPr>
        <w:pStyle w:val="Normal1"/>
      </w:pPr>
      <w:r>
        <w:lastRenderedPageBreak/>
        <w:t>Αποτελεί αποκλειστική αρμοδιότητα και υποχρέωση της αναθέτουσας αρχής</w:t>
      </w:r>
      <w:r w:rsidR="00E50B6A">
        <w:t>,</w:t>
      </w:r>
      <w:r>
        <w:t xml:space="preserve"> η συνεργασία με τις υπηρεσίες υποστήριξης και ανάπτυξης των υπηρεσιών </w:t>
      </w:r>
      <w:r>
        <w:rPr>
          <w:lang w:val="en-US"/>
        </w:rPr>
        <w:t>gov</w:t>
      </w:r>
      <w:r w:rsidRPr="00E7458C">
        <w:t>.</w:t>
      </w:r>
      <w:r>
        <w:rPr>
          <w:lang w:val="en-US"/>
        </w:rPr>
        <w:t>gr</w:t>
      </w:r>
      <w:r w:rsidRPr="00E7458C">
        <w:t xml:space="preserve"> </w:t>
      </w:r>
      <w:r>
        <w:t>για την παρ</w:t>
      </w:r>
      <w:r w:rsidR="00446933">
        <w:t xml:space="preserve">οχή από το </w:t>
      </w:r>
      <w:r w:rsidR="00446933">
        <w:rPr>
          <w:lang w:val="en-US"/>
        </w:rPr>
        <w:t>Gov</w:t>
      </w:r>
      <w:r w:rsidR="00446933" w:rsidRPr="00446933">
        <w:t>.</w:t>
      </w:r>
      <w:r w:rsidR="00446933">
        <w:rPr>
          <w:lang w:val="en-US"/>
        </w:rPr>
        <w:t>gr</w:t>
      </w:r>
      <w:r w:rsidR="00446933" w:rsidRPr="00446933">
        <w:t xml:space="preserve"> </w:t>
      </w:r>
      <w:r w:rsidR="00446933">
        <w:t>κατάλληλων ηλεκτρονικών υπηρεσιών.</w:t>
      </w:r>
    </w:p>
    <w:p w14:paraId="045DA217" w14:textId="77777777" w:rsidR="00C93E3D" w:rsidRPr="00147636" w:rsidRDefault="00C93E3D" w:rsidP="00A55CF5">
      <w:pPr>
        <w:pStyle w:val="Normal1"/>
      </w:pPr>
    </w:p>
    <w:p w14:paraId="03EFEE0A" w14:textId="0EED1402" w:rsidR="009C52AB" w:rsidRPr="00E65FA7" w:rsidRDefault="1AEE41FB"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46" w:name="_Toc121404672"/>
      <w:bookmarkStart w:id="747" w:name="_Ref121998837"/>
      <w:bookmarkStart w:id="748" w:name="_Toc126069019"/>
      <w:r w:rsidRPr="5A3ECAF3">
        <w:rPr>
          <w:rFonts w:cs="Tahoma"/>
          <w:lang w:val="el-GR"/>
        </w:rPr>
        <w:t xml:space="preserve">Δημοσιεύσεις, </w:t>
      </w:r>
      <w:r w:rsidR="4555D362" w:rsidRPr="5A3ECAF3">
        <w:rPr>
          <w:rFonts w:cs="Tahoma"/>
          <w:lang w:val="el-GR"/>
        </w:rPr>
        <w:t>Δ</w:t>
      </w:r>
      <w:r w:rsidRPr="5A3ECAF3">
        <w:rPr>
          <w:rFonts w:cs="Tahoma"/>
          <w:lang w:val="el-GR"/>
        </w:rPr>
        <w:t xml:space="preserve">ιάχυση </w:t>
      </w:r>
      <w:r w:rsidR="4555D362" w:rsidRPr="5A3ECAF3">
        <w:rPr>
          <w:rFonts w:cs="Tahoma"/>
          <w:lang w:val="el-GR"/>
        </w:rPr>
        <w:t>Π</w:t>
      </w:r>
      <w:r w:rsidRPr="5A3ECAF3">
        <w:rPr>
          <w:rFonts w:cs="Tahoma"/>
          <w:lang w:val="el-GR"/>
        </w:rPr>
        <w:t xml:space="preserve">ληροφοριών και </w:t>
      </w:r>
      <w:r w:rsidR="4555D362" w:rsidRPr="5A3ECAF3">
        <w:rPr>
          <w:rFonts w:cs="Tahoma"/>
          <w:lang w:val="el-GR"/>
        </w:rPr>
        <w:t>Υ</w:t>
      </w:r>
      <w:r w:rsidRPr="5A3ECAF3">
        <w:rPr>
          <w:rFonts w:cs="Tahoma"/>
          <w:lang w:val="el-GR"/>
        </w:rPr>
        <w:t xml:space="preserve">ποστήριξη </w:t>
      </w:r>
      <w:r w:rsidR="4555D362" w:rsidRPr="5A3ECAF3">
        <w:rPr>
          <w:rFonts w:cs="Tahoma"/>
          <w:lang w:val="el-GR"/>
        </w:rPr>
        <w:t>Α</w:t>
      </w:r>
      <w:r w:rsidRPr="5A3ECAF3">
        <w:rPr>
          <w:rFonts w:cs="Tahoma"/>
          <w:lang w:val="el-GR"/>
        </w:rPr>
        <w:t xml:space="preserve">νοιχτών </w:t>
      </w:r>
      <w:r w:rsidR="4555D362" w:rsidRPr="5A3ECAF3">
        <w:rPr>
          <w:rFonts w:cs="Tahoma"/>
          <w:lang w:val="el-GR"/>
        </w:rPr>
        <w:t>Δ</w:t>
      </w:r>
      <w:r w:rsidRPr="5A3ECAF3">
        <w:rPr>
          <w:rFonts w:cs="Tahoma"/>
          <w:lang w:val="el-GR"/>
        </w:rPr>
        <w:t>εδομένων το οποίο θα προσφέρει κατ’ ελάχιστον την  λειτουργικότητα του ΚΗΜΔΗΣ ή ισοδύναμη.</w:t>
      </w:r>
      <w:bookmarkEnd w:id="746"/>
      <w:bookmarkEnd w:id="747"/>
      <w:bookmarkEnd w:id="748"/>
      <w:r w:rsidRPr="5A3ECAF3">
        <w:rPr>
          <w:rFonts w:cs="Tahoma"/>
          <w:lang w:val="el-GR"/>
        </w:rPr>
        <w:t xml:space="preserve"> </w:t>
      </w:r>
    </w:p>
    <w:p w14:paraId="3D50D297" w14:textId="77777777" w:rsidR="00302E8E" w:rsidRPr="00302E8E" w:rsidRDefault="00302E8E" w:rsidP="00A55CF5">
      <w:pPr>
        <w:pStyle w:val="Normal1"/>
      </w:pPr>
      <w:r w:rsidRPr="00302E8E">
        <w:t>Το Κεντρικό Ηλεκτρονικό Μητρώο Δημοσίων Συμβάσεων (ΚΗΜΔΗΣ) το οποίο αποτελεί υποσύστημα, του Ολοκληρωμένου πληροφοριακού συστήματος Εθνικό Σύστημα Ηλεκτρονικών Δημόσιων Συμβάσεων (ΟΠΣ ΕΣΗΔΗΣ) και λειτουργεί στη Γενική Γραμματεία Πληροφοριακών Συστημάτων Δημόσιας Διοίκησης του Υπουργείου Ψηφιακής Διακυβέρνησης συστάθηκε με σκοπό τη συλλογή, επεξεργασία και δημοσιοποίηση στοιχείων όλων των σταδίων ανάθεσης και εκτέλεσης δημοσίων συμβάσεων (κατά την έννοια της περ. 5, σύμφωνα με το άρθρο 11 του ν. 4013/2011 (Α’ 204) και το άρθρο 38 του ν. 4412/2016), οι οποίες συνάπτονται γραπτώς, με ηλεκτρονικό μέσο ή προφορικώς, μεταξύ των φορέων του δημόσιου τομέα και τρίτων, με αντικείμενο την εκτέλεση έργων, την προμήθεια αγαθών ή την παροχή υπηρεσιών</w:t>
      </w:r>
    </w:p>
    <w:p w14:paraId="60ABB076" w14:textId="77777777" w:rsidR="00302E8E" w:rsidRPr="00302E8E" w:rsidRDefault="00302E8E" w:rsidP="00A55CF5">
      <w:pPr>
        <w:pStyle w:val="Normal1"/>
      </w:pPr>
      <w:r w:rsidRPr="00302E8E">
        <w:t xml:space="preserve">Με το ΚΗΜΔΗΣ ουσιαστικά καθιερώνεται ενιαίο σύστημα δημοσιότητας για τις δημόσιες συμβάσεις και αντικαθίστανται σταδιακά όλες οι επιμέρους εθνικές δημοσιεύσεις. Αποτελεί δε αντίστοιχο εργαλείο διαφάνειας και πληροφόρησης για τις πράξεις των δημοσίων συμβάσεων του προγράμματος ΔΙΑΥΓΕΙΑ και εθνικό αντίστοιχο του Tenders Electronic Daily (TED).  </w:t>
      </w:r>
    </w:p>
    <w:p w14:paraId="359D9541" w14:textId="77777777" w:rsidR="00302E8E" w:rsidRPr="00302E8E" w:rsidRDefault="00302E8E" w:rsidP="00A55CF5">
      <w:pPr>
        <w:pStyle w:val="Normal1"/>
      </w:pPr>
      <w:r w:rsidRPr="00302E8E">
        <w:t>Βασικός στόχος του ΚΗΜΔΗΣ πέρα από εργαλείο πληροφόρησης και διαφάνειας είναι η αξιοποίησή του ως εργαλείο παρακολούθησης, ελέγχου και χάραξης πολιτικής/στρατηγικής στον τομέα των Δημοσίων Συμβάσεων με σκοπό την ενίσχυση του ρόλου των Κεντρικών Αρχών Αγορών (ΚΑΑ)  προσφέροντάς τους ορθά δεδομένα για το σχεδιασμό και υλοποίηση συγκεντρωτικών αγορών μέσω ειδικών τεχνικών και εργαλείων, όπως οι Συμφωνίες Πλαίσιο, τα Δυναμικά Συστήματα Αγορών και οι Ηλεκτρονικοί Κατάλογοι.</w:t>
      </w:r>
    </w:p>
    <w:p w14:paraId="7973B826" w14:textId="1CA1327E" w:rsidR="00302E8E" w:rsidRPr="00302E8E" w:rsidRDefault="00302E8E" w:rsidP="00A55CF5">
      <w:pPr>
        <w:pStyle w:val="Normal1"/>
      </w:pPr>
      <w:r w:rsidRPr="00302E8E">
        <w:t>Στ</w:t>
      </w:r>
      <w:r w:rsidR="00DE06E4">
        <w:t>ο</w:t>
      </w:r>
      <w:r w:rsidRPr="00302E8E">
        <w:t xml:space="preserve"> </w:t>
      </w:r>
      <w:r w:rsidR="00DE06E4" w:rsidRPr="00302E8E">
        <w:t>πλαίσ</w:t>
      </w:r>
      <w:r w:rsidR="00DE06E4">
        <w:t>ιο</w:t>
      </w:r>
      <w:r w:rsidRPr="00302E8E">
        <w:t xml:space="preserve"> της Εθνικής Στρατηγικής για τον τομέα των Δημοσίων Συμβάσεων και των υποχρεώσεων της χώρας στον τομέα αυτό, κρίθηκε ότι οι στρατηγικοί στόχοι του ΚΗΜΔΗΣ χρήζουν περαιτέρω διεύρυνσης και βελτίωσης και για το λόγο αυτό προβλέπεται ο </w:t>
      </w:r>
      <w:r w:rsidRPr="00302E8E">
        <w:rPr>
          <w:b/>
        </w:rPr>
        <w:t xml:space="preserve">επανασχεδιασμός του Κεντρικού Ηλεκτρονικού Μητρώου Δημοσίων Συμβάσεων (ΚΗΜΔΗΣ) </w:t>
      </w:r>
      <w:r w:rsidRPr="00302E8E">
        <w:t>ο οποίος θα περιλαμβάνει αναμόρφωση του γραφικού περιβάλλοντος διεπαφής του χρήστη, προσθήκη επιπλέον στοιχείων πληροφόρησης</w:t>
      </w:r>
      <w:r w:rsidR="000159D2">
        <w:t xml:space="preserve"> (όπως π.χ. </w:t>
      </w:r>
      <w:r w:rsidRPr="00302E8E">
        <w:t>των Ηλεκτρονικών Τιμολογίων</w:t>
      </w:r>
      <w:r w:rsidR="000159D2">
        <w:t>),</w:t>
      </w:r>
      <w:r w:rsidRPr="00302E8E">
        <w:t xml:space="preserve"> αποτύπωση στοιχείων (πεδίων) για την εξαγωγή δεικτών</w:t>
      </w:r>
      <w:r w:rsidR="00D6167C">
        <w:t xml:space="preserve"> παρακολούθησης και αποτελεσματικότητας των διαιδικασιών</w:t>
      </w:r>
      <w:r w:rsidR="000159D2">
        <w:t xml:space="preserve"> στον τομέα των Δημοσίων Συμβάσεων</w:t>
      </w:r>
      <w:r w:rsidRPr="00302E8E">
        <w:t xml:space="preserve">, χρήση νέου μοντέλου δεδομένων που να συνάδει με διεθνή πρότυπα και πρακτικές, </w:t>
      </w:r>
      <w:r w:rsidR="005C41F9">
        <w:t xml:space="preserve">όπως </w:t>
      </w:r>
      <w:r w:rsidRPr="00302E8E">
        <w:t>eProcurement Ontology</w:t>
      </w:r>
      <w:r w:rsidR="0074031F" w:rsidRPr="002B25F6">
        <w:t xml:space="preserve"> (</w:t>
      </w:r>
      <w:r w:rsidR="0074031F">
        <w:t>αυτή τη στιγμή σε έκδοση</w:t>
      </w:r>
      <w:r w:rsidR="005C41F9" w:rsidRPr="005C41F9">
        <w:t xml:space="preserve"> eP</w:t>
      </w:r>
      <w:r w:rsidR="005C41F9">
        <w:rPr>
          <w:lang w:val="de-DE"/>
        </w:rPr>
        <w:t>O</w:t>
      </w:r>
      <w:r w:rsidR="005C41F9" w:rsidRPr="002B25F6">
        <w:t xml:space="preserve"> </w:t>
      </w:r>
      <w:r w:rsidR="005C41F9" w:rsidRPr="005C41F9">
        <w:t>v2.0.1</w:t>
      </w:r>
      <w:r w:rsidR="005C41F9" w:rsidRPr="002B25F6">
        <w:t>)</w:t>
      </w:r>
      <w:r w:rsidR="00DE6CEF">
        <w:t xml:space="preserve"> της ΕΕ</w:t>
      </w:r>
      <w:r w:rsidRPr="00302E8E">
        <w:t xml:space="preserve"> και eForms </w:t>
      </w:r>
      <w:r w:rsidR="00405756">
        <w:rPr>
          <w:lang w:val="en-US"/>
        </w:rPr>
        <w:t>Exchange</w:t>
      </w:r>
      <w:r w:rsidR="00405756" w:rsidRPr="002B25F6">
        <w:t xml:space="preserve"> </w:t>
      </w:r>
      <w:r w:rsidR="008E69D4">
        <w:rPr>
          <w:lang w:val="en-US"/>
        </w:rPr>
        <w:t>Data</w:t>
      </w:r>
      <w:r w:rsidR="008E69D4" w:rsidRPr="002B25F6">
        <w:t xml:space="preserve"> </w:t>
      </w:r>
      <w:r w:rsidR="008E69D4">
        <w:rPr>
          <w:lang w:val="en-US"/>
        </w:rPr>
        <w:t>Model</w:t>
      </w:r>
      <w:r w:rsidRPr="00302E8E">
        <w:t xml:space="preserve"> </w:t>
      </w:r>
      <w:r w:rsidR="008E69D4" w:rsidRPr="002B25F6">
        <w:t>(</w:t>
      </w:r>
      <w:r w:rsidR="008E69D4">
        <w:rPr>
          <w:lang w:val="en-US"/>
        </w:rPr>
        <w:t>eForms</w:t>
      </w:r>
      <w:r w:rsidR="008E69D4" w:rsidRPr="002B25F6">
        <w:t xml:space="preserve"> </w:t>
      </w:r>
      <w:r w:rsidR="008E69D4" w:rsidRPr="002B25F6">
        <w:rPr>
          <w:b/>
          <w:bCs/>
          <w:lang w:val="en-US"/>
        </w:rPr>
        <w:t>Regulation</w:t>
      </w:r>
      <w:r w:rsidR="008E69D4" w:rsidRPr="002B25F6">
        <w:rPr>
          <w:b/>
          <w:bCs/>
        </w:rPr>
        <w:t xml:space="preserve"> </w:t>
      </w:r>
      <w:r w:rsidR="008E69D4" w:rsidRPr="002B25F6">
        <w:rPr>
          <w:b/>
          <w:bCs/>
          <w:lang w:val="en-US"/>
        </w:rPr>
        <w:t>EU</w:t>
      </w:r>
      <w:r w:rsidR="008E69D4" w:rsidRPr="002B25F6">
        <w:rPr>
          <w:b/>
          <w:bCs/>
        </w:rPr>
        <w:t xml:space="preserve"> 2019/1780</w:t>
      </w:r>
      <w:r w:rsidR="008E69D4" w:rsidRPr="002B25F6">
        <w:t>)</w:t>
      </w:r>
      <w:r w:rsidRPr="00302E8E">
        <w:t>, εξέλιξη του ΚΗΜΔΗΣ σε διαδικτυακή εφαρμογή δομημένων και διασυνδεδεμένων ανοικτών δεδομένων</w:t>
      </w:r>
      <w:r w:rsidR="005C41F9">
        <w:t xml:space="preserve"> (</w:t>
      </w:r>
      <w:r w:rsidR="00493501" w:rsidRPr="002B25F6">
        <w:t>5</w:t>
      </w:r>
      <w:r w:rsidR="00BD7C14" w:rsidRPr="002B25F6">
        <w:t xml:space="preserve">* </w:t>
      </w:r>
      <w:r w:rsidR="00C54CA3">
        <w:rPr>
          <w:lang w:val="en-US"/>
        </w:rPr>
        <w:t>quality</w:t>
      </w:r>
      <w:r w:rsidR="00C54CA3" w:rsidRPr="002B25F6">
        <w:t xml:space="preserve"> </w:t>
      </w:r>
      <w:r w:rsidR="00C54CA3">
        <w:t xml:space="preserve">σύμφωνα με το σχετικό </w:t>
      </w:r>
      <w:r w:rsidR="00C54CA3">
        <w:rPr>
          <w:lang w:val="de-DE"/>
        </w:rPr>
        <w:t>linked</w:t>
      </w:r>
      <w:r w:rsidR="00C54CA3" w:rsidRPr="002B25F6">
        <w:t xml:space="preserve"> </w:t>
      </w:r>
      <w:r w:rsidR="00C54CA3">
        <w:rPr>
          <w:lang w:val="de-DE"/>
        </w:rPr>
        <w:t>open</w:t>
      </w:r>
      <w:r w:rsidR="00C54CA3" w:rsidRPr="002B25F6">
        <w:t xml:space="preserve"> </w:t>
      </w:r>
      <w:r w:rsidR="00C54CA3">
        <w:rPr>
          <w:lang w:val="de-DE"/>
        </w:rPr>
        <w:t>data</w:t>
      </w:r>
      <w:r w:rsidR="00C54CA3" w:rsidRPr="002B25F6">
        <w:t xml:space="preserve"> </w:t>
      </w:r>
      <w:r w:rsidR="00BD7C14">
        <w:rPr>
          <w:lang w:val="en-US"/>
        </w:rPr>
        <w:t>scheme</w:t>
      </w:r>
      <w:r w:rsidR="00582D3D" w:rsidRPr="002B25F6">
        <w:t xml:space="preserve"> </w:t>
      </w:r>
      <w:r w:rsidR="00582D3D">
        <w:t xml:space="preserve">του </w:t>
      </w:r>
      <w:r w:rsidR="00582D3D" w:rsidRPr="00582D3D">
        <w:t>Tim Berners-Lee</w:t>
      </w:r>
      <w:r w:rsidR="00582D3D" w:rsidRPr="002B25F6">
        <w:t>)</w:t>
      </w:r>
      <w:r w:rsidRPr="00302E8E">
        <w:t xml:space="preserve">, </w:t>
      </w:r>
      <w:r w:rsidR="00B16AA8">
        <w:t>διάθεση στοιχείων</w:t>
      </w:r>
      <w:r w:rsidR="00DE6CEF">
        <w:t xml:space="preserve"> βάσει του </w:t>
      </w:r>
      <w:r w:rsidR="00750B94">
        <w:rPr>
          <w:lang w:val="de-DE"/>
        </w:rPr>
        <w:t>Open</w:t>
      </w:r>
      <w:r w:rsidR="00750B94" w:rsidRPr="002B25F6">
        <w:t xml:space="preserve"> </w:t>
      </w:r>
      <w:r w:rsidR="00750B94">
        <w:rPr>
          <w:lang w:val="de-DE"/>
        </w:rPr>
        <w:t>Contracting</w:t>
      </w:r>
      <w:r w:rsidR="00750B94" w:rsidRPr="002B25F6">
        <w:t xml:space="preserve"> </w:t>
      </w:r>
      <w:r w:rsidR="00750B94">
        <w:rPr>
          <w:lang w:val="de-DE"/>
        </w:rPr>
        <w:t>Data</w:t>
      </w:r>
      <w:r w:rsidR="00750B94" w:rsidRPr="002B25F6">
        <w:t xml:space="preserve"> </w:t>
      </w:r>
      <w:r w:rsidR="00750B94">
        <w:rPr>
          <w:lang w:val="de-DE"/>
        </w:rPr>
        <w:t>Standard</w:t>
      </w:r>
      <w:r w:rsidR="00750B94" w:rsidRPr="002B25F6">
        <w:t xml:space="preserve"> (</w:t>
      </w:r>
      <w:r w:rsidR="00750B94">
        <w:rPr>
          <w:lang w:val="en-US"/>
        </w:rPr>
        <w:t>OCDS</w:t>
      </w:r>
      <w:r w:rsidR="00750B94" w:rsidRPr="002B25F6">
        <w:t xml:space="preserve">), </w:t>
      </w:r>
      <w:r w:rsidRPr="00302E8E">
        <w:t>αυτοματοποιημένη παραγωγή αναφορών και στατιστικών στοιχείων</w:t>
      </w:r>
      <w:r w:rsidR="00405756" w:rsidRPr="002B25F6">
        <w:t xml:space="preserve"> (</w:t>
      </w:r>
      <w:r w:rsidR="00296A1C">
        <w:t xml:space="preserve">επιτελική </w:t>
      </w:r>
      <w:r w:rsidR="00296A1C">
        <w:lastRenderedPageBreak/>
        <w:t xml:space="preserve">πληροφόρηση και δείκτες </w:t>
      </w:r>
      <w:r w:rsidR="0099650E">
        <w:t xml:space="preserve">για </w:t>
      </w:r>
      <w:r w:rsidR="00405756">
        <w:t>Υπουργεία/ΕΚΑΑ</w:t>
      </w:r>
      <w:r w:rsidR="0099650E">
        <w:t>/Ανεξάρτητες Αρχές</w:t>
      </w:r>
      <w:r w:rsidR="008D0743">
        <w:t xml:space="preserve"> και πληροφόρηση </w:t>
      </w:r>
      <w:r w:rsidR="00405756">
        <w:t>για Αναθέτουσες Αρχές/Αναθέτοντες Φορείς)</w:t>
      </w:r>
      <w:r w:rsidR="008D0743">
        <w:t>, αυτοματοποιημένη πληροφόρηση Οικονομικών Φορέων για επιχειρηματικές ευκαιρίες,</w:t>
      </w:r>
      <w:r w:rsidRPr="00302E8E">
        <w:t xml:space="preserve">  ώστε τελικώς το ΚΗΜΔΗΣ </w:t>
      </w:r>
    </w:p>
    <w:p w14:paraId="676C8C54" w14:textId="77777777" w:rsidR="00302E8E" w:rsidRPr="00302E8E" w:rsidRDefault="00302E8E" w:rsidP="00A55CF5">
      <w:pPr>
        <w:pStyle w:val="Normal1"/>
        <w:numPr>
          <w:ilvl w:val="0"/>
          <w:numId w:val="160"/>
        </w:numPr>
      </w:pPr>
      <w:r w:rsidRPr="00302E8E">
        <w:t xml:space="preserve">να αναδειχθεί σε αξιόπιστο και έγκυρο σύστημα Ανοικτής Διακυβέρνησης που υποστηρίζει τις σχετικές αξίες Συμμετοχή, Διαφάνεια, Λογοδοσία και Αποτελεσματικότητα </w:t>
      </w:r>
    </w:p>
    <w:p w14:paraId="4A505C8A" w14:textId="77777777" w:rsidR="00302E8E" w:rsidRPr="00302E8E" w:rsidRDefault="00302E8E" w:rsidP="00A55CF5">
      <w:pPr>
        <w:pStyle w:val="Normal1"/>
        <w:numPr>
          <w:ilvl w:val="0"/>
          <w:numId w:val="160"/>
        </w:numPr>
      </w:pPr>
      <w:r w:rsidRPr="00302E8E">
        <w:t>να αποτελέσει ένα και μοναδικό σύστημα δημοσιότητας και πληροφόρησης για όλα τα στάδια μιας δημόσιας σύμβασης</w:t>
      </w:r>
    </w:p>
    <w:p w14:paraId="07FAF4CD" w14:textId="77777777" w:rsidR="00302E8E" w:rsidRPr="00302E8E" w:rsidRDefault="00302E8E" w:rsidP="00A55CF5">
      <w:pPr>
        <w:pStyle w:val="Normal1"/>
        <w:numPr>
          <w:ilvl w:val="0"/>
          <w:numId w:val="160"/>
        </w:numPr>
      </w:pPr>
      <w:r w:rsidRPr="00302E8E">
        <w:t xml:space="preserve">να γίνει κεντρικό σημείο αναφοράς των ΟΦ με διαφανή πρόσβαση σε στοιχεία των δημοσίων συμβάσεων, εύκολη αναζήτηση ευκαιριών </w:t>
      </w:r>
    </w:p>
    <w:p w14:paraId="45570D76" w14:textId="77777777" w:rsidR="00023B4C" w:rsidRDefault="00023B4C" w:rsidP="00A55CF5">
      <w:pPr>
        <w:pStyle w:val="Normal1"/>
      </w:pPr>
    </w:p>
    <w:p w14:paraId="268BA151" w14:textId="6F1ADC2B" w:rsidR="009C52AB" w:rsidRDefault="009C52AB" w:rsidP="00A55CF5">
      <w:pPr>
        <w:pStyle w:val="Normal1"/>
      </w:pPr>
      <w:r w:rsidRPr="00B65870">
        <w:t>Τ</w:t>
      </w:r>
      <w:r w:rsidR="000D5D23">
        <w:t>ο</w:t>
      </w:r>
      <w:r w:rsidRPr="00B65870">
        <w:t xml:space="preserve"> ΚΗΜΔΗΣ αποτελεί ενιαίο σύστημα δημοσιότητας για τη συλλογή, επεξεργασία και δημοσιοποίηση στοιχείων αναφορικά με τις δημόσιες συμβάσεις, ως τόπος ανάρτησης όλων των στοιχείων δημοσίων συμβάσεων, αξίας ίσης </w:t>
      </w:r>
      <w:r w:rsidR="00B16AA8">
        <w:t>2.500</w:t>
      </w:r>
      <w:r w:rsidRPr="00B65870">
        <w:t xml:space="preserve"> € (άνευ ΦΠΑ) και άνω, που συνάπτονται γραπτώς, προφορικώς ή με ηλεκτρονικά μέσα, ανεξαρτήτως διαδικασίας ανάθεσης.</w:t>
      </w:r>
      <w:r>
        <w:t xml:space="preserve"> η χρήση του οποίου έχει θεσπιστεί από νόμους του Ελληνικού Κράτους στο πλαίσιο συμμόρφωσης με οδηγίες της ΕΕ.</w:t>
      </w:r>
      <w:r w:rsidRPr="00A92103">
        <w:t xml:space="preserve"> </w:t>
      </w:r>
    </w:p>
    <w:p w14:paraId="55B8764B" w14:textId="77777777" w:rsidR="009C52AB" w:rsidRPr="00A92103" w:rsidRDefault="009C52AB" w:rsidP="00A55CF5">
      <w:pPr>
        <w:pStyle w:val="Normal1"/>
      </w:pPr>
      <w:r w:rsidRPr="00B65870">
        <w:t xml:space="preserve">Η δημοσίευση της προκήρυξης στο ΚΗΜΔΗΣ αντικαθιστά την </w:t>
      </w:r>
      <w:r>
        <w:t xml:space="preserve">παλαιότερη </w:t>
      </w:r>
      <w:r w:rsidRPr="00B65870">
        <w:t>υποχρέωση δημοσίευσης στο Τεύχος Διακηρύξεων Δημοσίων Συμβάσεων της Εφημερίδας της Κυβερνήσεως</w:t>
      </w:r>
      <w:r>
        <w:t>.</w:t>
      </w:r>
    </w:p>
    <w:p w14:paraId="209EFB3B" w14:textId="77777777" w:rsidR="009C52AB" w:rsidRDefault="009C52AB" w:rsidP="00A55CF5">
      <w:pPr>
        <w:pStyle w:val="Normal1"/>
      </w:pPr>
      <w:r w:rsidRPr="00B65870">
        <w:t xml:space="preserve">Η καταχώριση δημοσίων συμβάσεων στο ΚΗΜΔΗΣ, </w:t>
      </w:r>
      <w:r>
        <w:t xml:space="preserve"> </w:t>
      </w:r>
      <w:r w:rsidRPr="00B65870">
        <w:t>καθώς και η αναφορά του Αριθμού Διαδικτυακής Ανάρτησης Μητρώου (ΑΔΑΜ), αποτελούν στοιχεία της κανονικότητας της δαπάνης</w:t>
      </w:r>
      <w:r>
        <w:t>.</w:t>
      </w:r>
      <w:r w:rsidRPr="00B65870">
        <w:t xml:space="preserve"> </w:t>
      </w:r>
    </w:p>
    <w:p w14:paraId="0E18D410" w14:textId="3C8EDCDF" w:rsidR="009C52AB" w:rsidRPr="00B65870" w:rsidRDefault="009C52AB" w:rsidP="00A55CF5">
      <w:pPr>
        <w:pStyle w:val="Normal1"/>
      </w:pPr>
      <w:r w:rsidRPr="00B65870">
        <w:t>Αρκεί η επίκληση του ΑΔΑΜ για την αυτεπάγγελτη αναζήτηση των πράξεων που καταχωρίζονται τόσο κατά τη διεκπεραίωση υποθέσεων των διοικούμενων</w:t>
      </w:r>
      <w:r w:rsidR="00E50B6A">
        <w:t>,</w:t>
      </w:r>
      <w:r w:rsidRPr="00B65870">
        <w:t xml:space="preserve"> όσο και κατά την επικοινωνία μεταξύ φορέων του Δημοσίου. Η έκδοση ξεχωριστών ΑΔΑΜ αφορά στα έγγραφα που καταχωρίζονται στο ΚΗΜΔΗΣ. </w:t>
      </w:r>
    </w:p>
    <w:p w14:paraId="4054E5A8" w14:textId="59F61AB0" w:rsidR="009C52AB" w:rsidRDefault="009C52AB" w:rsidP="00A55CF5">
      <w:pPr>
        <w:pStyle w:val="Normal1"/>
      </w:pPr>
      <w:r w:rsidRPr="00894FA9">
        <w:t xml:space="preserve">Υποχρέωση ανάρτησης στο ΚΗΜΔΗΣ υπάρχει για τις συμβάσεις </w:t>
      </w:r>
      <w:r>
        <w:t>δημόσιων προμηθειών </w:t>
      </w:r>
      <w:r w:rsidRPr="00894FA9">
        <w:t>οι οποίες:</w:t>
      </w:r>
    </w:p>
    <w:p w14:paraId="13FB3BEB" w14:textId="77777777" w:rsidR="009C52AB" w:rsidRPr="00C93E3D" w:rsidRDefault="009C52AB" w:rsidP="00F373CF">
      <w:pPr>
        <w:pStyle w:val="aff"/>
        <w:numPr>
          <w:ilvl w:val="0"/>
          <w:numId w:val="91"/>
        </w:numPr>
        <w:suppressAutoHyphens w:val="0"/>
        <w:spacing w:after="60" w:line="312" w:lineRule="auto"/>
        <w:jc w:val="left"/>
        <w:rPr>
          <w:lang w:val="el-GR"/>
        </w:rPr>
      </w:pPr>
      <w:r w:rsidRPr="00C93E3D">
        <w:rPr>
          <w:lang w:val="el-GR"/>
        </w:rPr>
        <w:t>συνάπτονται γραπτώς, προφορικώς ή με ηλεκτρονικά μέσα από αναθέτουσες αρχές και ΚΑΑ</w:t>
      </w:r>
    </w:p>
    <w:p w14:paraId="283670B4" w14:textId="07F29FEC" w:rsidR="009C52AB" w:rsidRPr="00C93E3D" w:rsidRDefault="009C52AB" w:rsidP="00F373CF">
      <w:pPr>
        <w:pStyle w:val="aff"/>
        <w:numPr>
          <w:ilvl w:val="0"/>
          <w:numId w:val="91"/>
        </w:numPr>
        <w:suppressAutoHyphens w:val="0"/>
        <w:spacing w:after="60" w:line="312" w:lineRule="auto"/>
        <w:jc w:val="left"/>
        <w:rPr>
          <w:lang w:val="el-GR"/>
        </w:rPr>
      </w:pPr>
      <w:r w:rsidRPr="00C93E3D">
        <w:rPr>
          <w:lang w:val="el-GR"/>
        </w:rPr>
        <w:t>εκτιμώμενης αξίας ίσης ή ανώτερης του ποσού των χιλίων (</w:t>
      </w:r>
      <w:r w:rsidR="00B16AA8">
        <w:rPr>
          <w:rStyle w:val="a7"/>
          <w:lang w:val="el-GR"/>
        </w:rPr>
        <w:t>2</w:t>
      </w:r>
      <w:r w:rsidRPr="00C93E3D">
        <w:rPr>
          <w:rStyle w:val="a7"/>
          <w:lang w:val="el-GR"/>
        </w:rPr>
        <w:t>.</w:t>
      </w:r>
      <w:r w:rsidR="00B16AA8">
        <w:rPr>
          <w:rStyle w:val="a7"/>
          <w:lang w:val="el-GR"/>
        </w:rPr>
        <w:t>5</w:t>
      </w:r>
      <w:r w:rsidRPr="00C93E3D">
        <w:rPr>
          <w:rStyle w:val="a7"/>
          <w:lang w:val="el-GR"/>
        </w:rPr>
        <w:t>00</w:t>
      </w:r>
      <w:r w:rsidRPr="00C93E3D">
        <w:rPr>
          <w:lang w:val="el-GR"/>
        </w:rPr>
        <w:t>) ευρώ (άνευ ΦΠΑ) και</w:t>
      </w:r>
    </w:p>
    <w:p w14:paraId="4B8E640F" w14:textId="24B2C8F4" w:rsidR="009C52AB" w:rsidRPr="001E3F97" w:rsidRDefault="009C52AB" w:rsidP="00F373CF">
      <w:pPr>
        <w:pStyle w:val="aff"/>
        <w:numPr>
          <w:ilvl w:val="0"/>
          <w:numId w:val="91"/>
        </w:numPr>
        <w:suppressAutoHyphens w:val="0"/>
        <w:spacing w:after="60" w:line="312" w:lineRule="auto"/>
        <w:jc w:val="left"/>
        <w:rPr>
          <w:rFonts w:ascii="Times New Roman" w:hAnsi="Times New Roman" w:cs="Times New Roman"/>
          <w:sz w:val="24"/>
          <w:szCs w:val="24"/>
          <w:lang w:val="el-GR" w:eastAsia="en-US"/>
        </w:rPr>
      </w:pPr>
      <w:r w:rsidRPr="00C93E3D">
        <w:rPr>
          <w:lang w:val="el-GR"/>
        </w:rPr>
        <w:t xml:space="preserve">ανεξαρτήτως διαδικασίας ανάθεσης. </w:t>
      </w:r>
    </w:p>
    <w:p w14:paraId="79D40E48" w14:textId="77777777" w:rsidR="00E50B6A" w:rsidRPr="00C93E3D" w:rsidRDefault="00E50B6A" w:rsidP="001E3F97">
      <w:pPr>
        <w:pStyle w:val="aff"/>
        <w:suppressAutoHyphens w:val="0"/>
        <w:spacing w:after="60" w:line="312" w:lineRule="auto"/>
        <w:jc w:val="left"/>
        <w:rPr>
          <w:rFonts w:ascii="Times New Roman" w:hAnsi="Times New Roman" w:cs="Times New Roman"/>
          <w:sz w:val="24"/>
          <w:szCs w:val="24"/>
          <w:lang w:val="el-GR" w:eastAsia="en-US"/>
        </w:rPr>
      </w:pPr>
    </w:p>
    <w:p w14:paraId="3D3512AF" w14:textId="77777777" w:rsidR="009C52AB" w:rsidRPr="00FA1173" w:rsidRDefault="009C52AB" w:rsidP="00A55CF5">
      <w:pPr>
        <w:pStyle w:val="Normal1"/>
        <w:rPr>
          <w:lang w:eastAsia="el-GR"/>
        </w:rPr>
      </w:pPr>
      <w:r w:rsidRPr="00FA1173">
        <w:rPr>
          <w:lang w:eastAsia="el-GR"/>
        </w:rPr>
        <w:t>Το ΚΗΜΔΗΣ είναι n-Tier σύστημα</w:t>
      </w:r>
      <w:r>
        <w:rPr>
          <w:lang w:eastAsia="el-GR"/>
        </w:rPr>
        <w:t>,</w:t>
      </w:r>
      <w:r w:rsidRPr="00FA1173">
        <w:rPr>
          <w:lang w:eastAsia="el-GR"/>
        </w:rPr>
        <w:t xml:space="preserve"> στο οποίο περιλαμβάνονται πολλές επιμέρους εφαρμογές-modules</w:t>
      </w:r>
      <w:r>
        <w:rPr>
          <w:lang w:eastAsia="el-GR"/>
        </w:rPr>
        <w:t>,</w:t>
      </w:r>
      <w:r w:rsidRPr="00FA1173">
        <w:rPr>
          <w:lang w:eastAsia="el-GR"/>
        </w:rPr>
        <w:t xml:space="preserve"> τα οποία είναι ολοκληρωμένα μεταξύ τους και καλύπτουν διαφορετικές λειτουργικές ενότητες.</w:t>
      </w:r>
    </w:p>
    <w:p w14:paraId="381A8F67" w14:textId="77777777" w:rsidR="009C52AB" w:rsidRPr="00B435B1" w:rsidRDefault="009C52AB" w:rsidP="00A55CF5">
      <w:pPr>
        <w:pStyle w:val="Normal1"/>
        <w:rPr>
          <w:lang w:val="en-US" w:eastAsia="el-GR"/>
        </w:rPr>
      </w:pPr>
      <w:r w:rsidRPr="00FA1173">
        <w:rPr>
          <w:lang w:eastAsia="el-GR"/>
        </w:rPr>
        <w:t xml:space="preserve">Περιλαμβάνει </w:t>
      </w:r>
      <w:r>
        <w:rPr>
          <w:lang w:val="en-US" w:eastAsia="el-GR"/>
        </w:rPr>
        <w:t xml:space="preserve">: </w:t>
      </w:r>
    </w:p>
    <w:p w14:paraId="6DFC355C" w14:textId="77777777" w:rsidR="009C52AB" w:rsidRPr="00C93E3D" w:rsidRDefault="009C52AB" w:rsidP="00F373CF">
      <w:pPr>
        <w:pStyle w:val="aff"/>
        <w:numPr>
          <w:ilvl w:val="0"/>
          <w:numId w:val="92"/>
        </w:numPr>
        <w:autoSpaceDE w:val="0"/>
        <w:autoSpaceDN w:val="0"/>
        <w:adjustRightInd w:val="0"/>
        <w:spacing w:after="60" w:line="312" w:lineRule="auto"/>
        <w:rPr>
          <w:lang w:val="el-GR" w:eastAsia="el-GR"/>
        </w:rPr>
      </w:pPr>
      <w:r w:rsidRPr="00C93E3D">
        <w:rPr>
          <w:lang w:val="el-GR" w:eastAsia="el-GR"/>
        </w:rPr>
        <w:t>υποσύστημα δι-επαφής με τους χρήστες (</w:t>
      </w:r>
      <w:r w:rsidRPr="00FA1173">
        <w:rPr>
          <w:lang w:eastAsia="el-GR"/>
        </w:rPr>
        <w:t>GUI</w:t>
      </w:r>
      <w:r w:rsidRPr="00C93E3D">
        <w:rPr>
          <w:lang w:val="el-GR" w:eastAsia="el-GR"/>
        </w:rPr>
        <w:t xml:space="preserve">), </w:t>
      </w:r>
    </w:p>
    <w:p w14:paraId="7F980D8B" w14:textId="77777777" w:rsidR="009C52AB" w:rsidRPr="00C93E3D" w:rsidRDefault="009C52AB" w:rsidP="00F373CF">
      <w:pPr>
        <w:pStyle w:val="aff"/>
        <w:numPr>
          <w:ilvl w:val="0"/>
          <w:numId w:val="92"/>
        </w:numPr>
        <w:autoSpaceDE w:val="0"/>
        <w:autoSpaceDN w:val="0"/>
        <w:adjustRightInd w:val="0"/>
        <w:spacing w:after="60" w:line="312" w:lineRule="auto"/>
        <w:rPr>
          <w:lang w:val="el-GR" w:eastAsia="el-GR"/>
        </w:rPr>
      </w:pPr>
      <w:r w:rsidRPr="00C93E3D">
        <w:rPr>
          <w:lang w:val="el-GR" w:eastAsia="el-GR"/>
        </w:rPr>
        <w:t>υποσύστημα υλοποίησης επιχειρησιακής λογικής (</w:t>
      </w:r>
      <w:r w:rsidRPr="00FA1173">
        <w:rPr>
          <w:lang w:eastAsia="el-GR"/>
        </w:rPr>
        <w:t>business</w:t>
      </w:r>
      <w:r w:rsidRPr="00C93E3D">
        <w:rPr>
          <w:lang w:val="el-GR" w:eastAsia="el-GR"/>
        </w:rPr>
        <w:t xml:space="preserve"> </w:t>
      </w:r>
      <w:r w:rsidRPr="00FA1173">
        <w:rPr>
          <w:lang w:eastAsia="el-GR"/>
        </w:rPr>
        <w:t>logic</w:t>
      </w:r>
      <w:r w:rsidRPr="00C93E3D">
        <w:rPr>
          <w:lang w:val="el-GR" w:eastAsia="el-GR"/>
        </w:rPr>
        <w:t xml:space="preserve">) και ροής εργασιών, </w:t>
      </w:r>
    </w:p>
    <w:p w14:paraId="074C88E8" w14:textId="77777777" w:rsidR="009C52AB" w:rsidRPr="00C93E3D" w:rsidRDefault="009C52AB" w:rsidP="00F373CF">
      <w:pPr>
        <w:pStyle w:val="aff"/>
        <w:numPr>
          <w:ilvl w:val="0"/>
          <w:numId w:val="92"/>
        </w:numPr>
        <w:autoSpaceDE w:val="0"/>
        <w:autoSpaceDN w:val="0"/>
        <w:adjustRightInd w:val="0"/>
        <w:spacing w:after="60" w:line="312" w:lineRule="auto"/>
        <w:rPr>
          <w:lang w:val="el-GR" w:eastAsia="el-GR"/>
        </w:rPr>
      </w:pPr>
      <w:r w:rsidRPr="00C93E3D">
        <w:rPr>
          <w:lang w:val="el-GR" w:eastAsia="el-GR"/>
        </w:rPr>
        <w:t>υποσύστημα αποθήκευσης και διαχείρισης δεδομένων (</w:t>
      </w:r>
      <w:r w:rsidRPr="00FA1173">
        <w:rPr>
          <w:lang w:eastAsia="el-GR"/>
        </w:rPr>
        <w:t>database</w:t>
      </w:r>
      <w:r w:rsidRPr="00C93E3D">
        <w:rPr>
          <w:lang w:val="el-GR" w:eastAsia="el-GR"/>
        </w:rPr>
        <w:t xml:space="preserve"> </w:t>
      </w:r>
      <w:r w:rsidRPr="00FA1173">
        <w:rPr>
          <w:lang w:eastAsia="el-GR"/>
        </w:rPr>
        <w:t>tier</w:t>
      </w:r>
      <w:r w:rsidRPr="00C93E3D">
        <w:rPr>
          <w:lang w:val="el-GR" w:eastAsia="el-GR"/>
        </w:rPr>
        <w:t xml:space="preserve">), </w:t>
      </w:r>
    </w:p>
    <w:p w14:paraId="1E2CE60E" w14:textId="77777777" w:rsidR="009C52AB" w:rsidRPr="00C93E3D" w:rsidRDefault="009C52AB" w:rsidP="00F373CF">
      <w:pPr>
        <w:pStyle w:val="aff"/>
        <w:numPr>
          <w:ilvl w:val="0"/>
          <w:numId w:val="92"/>
        </w:numPr>
        <w:autoSpaceDE w:val="0"/>
        <w:autoSpaceDN w:val="0"/>
        <w:adjustRightInd w:val="0"/>
        <w:spacing w:after="60" w:line="312" w:lineRule="auto"/>
        <w:rPr>
          <w:lang w:val="el-GR" w:eastAsia="el-GR"/>
        </w:rPr>
      </w:pPr>
      <w:r w:rsidRPr="00C93E3D">
        <w:rPr>
          <w:lang w:val="el-GR" w:eastAsia="el-GR"/>
        </w:rPr>
        <w:t>ειδικά διαμορφωμένο υποσύστημα υποδοχής αιτημάτων χρηστών (</w:t>
      </w:r>
      <w:r w:rsidRPr="00FA1173">
        <w:rPr>
          <w:lang w:eastAsia="el-GR"/>
        </w:rPr>
        <w:t>Web</w:t>
      </w:r>
      <w:r w:rsidRPr="00C93E3D">
        <w:rPr>
          <w:lang w:val="el-GR" w:eastAsia="el-GR"/>
        </w:rPr>
        <w:t xml:space="preserve"> </w:t>
      </w:r>
      <w:r w:rsidRPr="00FA1173">
        <w:rPr>
          <w:lang w:eastAsia="el-GR"/>
        </w:rPr>
        <w:t>Tier</w:t>
      </w:r>
      <w:r w:rsidRPr="00C93E3D">
        <w:rPr>
          <w:lang w:val="el-GR" w:eastAsia="el-GR"/>
        </w:rPr>
        <w:t xml:space="preserve">) </w:t>
      </w:r>
    </w:p>
    <w:p w14:paraId="3B825C49" w14:textId="77777777" w:rsidR="009C52AB" w:rsidRPr="00C93E3D" w:rsidRDefault="009C52AB" w:rsidP="00F373CF">
      <w:pPr>
        <w:pStyle w:val="aff"/>
        <w:numPr>
          <w:ilvl w:val="0"/>
          <w:numId w:val="92"/>
        </w:numPr>
        <w:autoSpaceDE w:val="0"/>
        <w:autoSpaceDN w:val="0"/>
        <w:adjustRightInd w:val="0"/>
        <w:spacing w:after="60" w:line="312" w:lineRule="auto"/>
        <w:rPr>
          <w:lang w:val="el-GR" w:eastAsia="el-GR"/>
        </w:rPr>
      </w:pPr>
      <w:r w:rsidRPr="00C93E3D">
        <w:rPr>
          <w:lang w:val="el-GR" w:eastAsia="el-GR"/>
        </w:rPr>
        <w:lastRenderedPageBreak/>
        <w:t>καθώς και ειδικά υποσυστήματα για την άντληση δεδομένων με τρίτα συστήματα (π.χ. Διαύγεια).</w:t>
      </w:r>
    </w:p>
    <w:p w14:paraId="0DC129E6" w14:textId="35009462" w:rsidR="00AD7A32" w:rsidRDefault="009C52AB" w:rsidP="00A55CF5">
      <w:pPr>
        <w:pStyle w:val="Normal1"/>
        <w:rPr>
          <w:lang w:eastAsia="el-GR"/>
        </w:rPr>
      </w:pPr>
      <w:r>
        <w:rPr>
          <w:lang w:eastAsia="el-GR"/>
        </w:rPr>
        <w:t xml:space="preserve">Απαιτείται στο </w:t>
      </w:r>
      <w:r w:rsidRPr="00B435B1">
        <w:rPr>
          <w:lang w:eastAsia="el-GR"/>
        </w:rPr>
        <w:t xml:space="preserve">Ν- ΕΣΗΔΗΣ </w:t>
      </w:r>
      <w:r>
        <w:rPr>
          <w:lang w:eastAsia="el-GR"/>
        </w:rPr>
        <w:t xml:space="preserve">να περιλαμβάνεται </w:t>
      </w:r>
      <w:r w:rsidR="00C93E3D">
        <w:rPr>
          <w:lang w:eastAsia="el-GR"/>
        </w:rPr>
        <w:t>υποσύστημα</w:t>
      </w:r>
      <w:r>
        <w:rPr>
          <w:lang w:eastAsia="el-GR"/>
        </w:rPr>
        <w:t xml:space="preserve"> το οποίο θα προσφέρει υπερσύνολο των ηλεκτρονικών υπηρεσιών και των δεδομένων που αποθηκεύονται σε αυτό.</w:t>
      </w:r>
    </w:p>
    <w:p w14:paraId="72494545" w14:textId="77777777" w:rsidR="00E50B6A" w:rsidRPr="00B435B1" w:rsidRDefault="00E50B6A" w:rsidP="00A55CF5">
      <w:pPr>
        <w:pStyle w:val="Normal1"/>
        <w:rPr>
          <w:lang w:eastAsia="el-GR"/>
        </w:rPr>
      </w:pPr>
    </w:p>
    <w:p w14:paraId="0704B514" w14:textId="359AFEEC" w:rsidR="009C52AB" w:rsidRPr="009C52AB" w:rsidRDefault="009C52AB"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49" w:name="_Toc121404673"/>
      <w:bookmarkStart w:id="750" w:name="_Toc126069020"/>
      <w:r w:rsidRPr="009C52AB">
        <w:rPr>
          <w:rFonts w:cs="Tahoma"/>
          <w:szCs w:val="22"/>
          <w:lang w:val="el-GR"/>
        </w:rPr>
        <w:t xml:space="preserve">Δημοσίευση </w:t>
      </w:r>
      <w:r w:rsidR="00C93E3D">
        <w:rPr>
          <w:rFonts w:cs="Tahoma"/>
          <w:szCs w:val="22"/>
          <w:lang w:val="el-GR"/>
        </w:rPr>
        <w:t>Σ</w:t>
      </w:r>
      <w:r w:rsidRPr="009C52AB">
        <w:rPr>
          <w:rFonts w:cs="Tahoma"/>
          <w:szCs w:val="22"/>
          <w:lang w:val="el-GR"/>
        </w:rPr>
        <w:t xml:space="preserve">ημαντικών </w:t>
      </w:r>
      <w:r w:rsidR="00C93E3D">
        <w:rPr>
          <w:rFonts w:cs="Tahoma"/>
          <w:szCs w:val="22"/>
          <w:lang w:val="el-GR"/>
        </w:rPr>
        <w:t>Σ</w:t>
      </w:r>
      <w:r w:rsidRPr="009C52AB">
        <w:rPr>
          <w:rFonts w:cs="Tahoma"/>
          <w:szCs w:val="22"/>
          <w:lang w:val="el-GR"/>
        </w:rPr>
        <w:t xml:space="preserve">τοιχείων </w:t>
      </w:r>
      <w:r w:rsidR="00C93E3D">
        <w:rPr>
          <w:rFonts w:cs="Tahoma"/>
          <w:szCs w:val="22"/>
          <w:lang w:val="el-GR"/>
        </w:rPr>
        <w:t>Δ</w:t>
      </w:r>
      <w:r w:rsidRPr="009C52AB">
        <w:rPr>
          <w:rFonts w:cs="Tahoma"/>
          <w:szCs w:val="22"/>
          <w:lang w:val="el-GR"/>
        </w:rPr>
        <w:t xml:space="preserve">ιαδικασιών </w:t>
      </w:r>
      <w:r w:rsidR="00C93E3D">
        <w:rPr>
          <w:rFonts w:cs="Tahoma"/>
          <w:szCs w:val="22"/>
          <w:lang w:val="el-GR"/>
        </w:rPr>
        <w:t>Π</w:t>
      </w:r>
      <w:r w:rsidRPr="009C52AB">
        <w:rPr>
          <w:rFonts w:cs="Tahoma"/>
          <w:szCs w:val="22"/>
          <w:lang w:val="el-GR"/>
        </w:rPr>
        <w:t xml:space="preserve">ρομηθειών και </w:t>
      </w:r>
      <w:r w:rsidR="00C93E3D">
        <w:rPr>
          <w:rFonts w:cs="Tahoma"/>
          <w:szCs w:val="22"/>
          <w:lang w:val="el-GR"/>
        </w:rPr>
        <w:t>Ε</w:t>
      </w:r>
      <w:r w:rsidRPr="009C52AB">
        <w:rPr>
          <w:rFonts w:cs="Tahoma"/>
          <w:szCs w:val="22"/>
          <w:lang w:val="el-GR"/>
        </w:rPr>
        <w:t xml:space="preserve">κτέλεσης </w:t>
      </w:r>
      <w:r w:rsidR="00C93E3D">
        <w:rPr>
          <w:rFonts w:cs="Tahoma"/>
          <w:szCs w:val="22"/>
          <w:lang w:val="el-GR"/>
        </w:rPr>
        <w:t>Δ</w:t>
      </w:r>
      <w:r w:rsidRPr="009C52AB">
        <w:rPr>
          <w:rFonts w:cs="Tahoma"/>
          <w:szCs w:val="22"/>
          <w:lang w:val="el-GR"/>
        </w:rPr>
        <w:t xml:space="preserve">ημόσιων </w:t>
      </w:r>
      <w:r w:rsidR="00C93E3D">
        <w:rPr>
          <w:rFonts w:cs="Tahoma"/>
          <w:szCs w:val="22"/>
          <w:lang w:val="el-GR"/>
        </w:rPr>
        <w:t>Έ</w:t>
      </w:r>
      <w:r w:rsidRPr="009C52AB">
        <w:rPr>
          <w:rFonts w:cs="Tahoma"/>
          <w:szCs w:val="22"/>
          <w:lang w:val="el-GR"/>
        </w:rPr>
        <w:t xml:space="preserve">ργων και </w:t>
      </w:r>
      <w:r w:rsidR="00C93E3D">
        <w:rPr>
          <w:rFonts w:cs="Tahoma"/>
          <w:szCs w:val="22"/>
          <w:lang w:val="el-GR"/>
        </w:rPr>
        <w:t>Μ</w:t>
      </w:r>
      <w:r w:rsidRPr="009C52AB">
        <w:rPr>
          <w:rFonts w:cs="Tahoma"/>
          <w:szCs w:val="22"/>
          <w:lang w:val="el-GR"/>
        </w:rPr>
        <w:t>ελετών</w:t>
      </w:r>
      <w:bookmarkEnd w:id="749"/>
      <w:bookmarkEnd w:id="750"/>
    </w:p>
    <w:p w14:paraId="5AA387BF" w14:textId="479539F9" w:rsidR="009C52AB" w:rsidRDefault="009C52AB" w:rsidP="001E3F97">
      <w:pPr>
        <w:autoSpaceDE w:val="0"/>
        <w:autoSpaceDN w:val="0"/>
        <w:adjustRightInd w:val="0"/>
        <w:spacing w:line="276" w:lineRule="auto"/>
        <w:rPr>
          <w:lang w:val="el-GR" w:eastAsia="el-GR"/>
        </w:rPr>
      </w:pPr>
      <w:r>
        <w:rPr>
          <w:lang w:val="el-GR" w:eastAsia="el-GR"/>
        </w:rPr>
        <w:t>Είναι σε παραγωγική λειτουργία τμήμα του ΚΗΜΔΗΣ ελεύθερης πρόσβασης</w:t>
      </w:r>
      <w:r w:rsidR="004C7CF0">
        <w:rPr>
          <w:lang w:val="el-GR" w:eastAsia="el-GR"/>
        </w:rPr>
        <w:t>,</w:t>
      </w:r>
      <w:r>
        <w:rPr>
          <w:lang w:val="el-GR" w:eastAsia="el-GR"/>
        </w:rPr>
        <w:t xml:space="preserve"> με χρήση του  οποίου οι προσφέροντες έχουν τη δυνατότητα να προσδιορίσουν με ακρίβεια όλα τα στοιχεία που καταχωρούνται και συντηρούνται.  </w:t>
      </w:r>
    </w:p>
    <w:p w14:paraId="4E9B8F2A" w14:textId="77777777" w:rsidR="009C52AB" w:rsidRPr="00B435B1" w:rsidRDefault="009C52AB" w:rsidP="001E3F97">
      <w:pPr>
        <w:autoSpaceDE w:val="0"/>
        <w:autoSpaceDN w:val="0"/>
        <w:adjustRightInd w:val="0"/>
        <w:spacing w:line="276" w:lineRule="auto"/>
        <w:rPr>
          <w:lang w:val="el-GR" w:eastAsia="el-GR"/>
        </w:rPr>
      </w:pPr>
      <w:r>
        <w:rPr>
          <w:lang w:val="el-GR" w:eastAsia="el-GR"/>
        </w:rPr>
        <w:t xml:space="preserve">Στο νέο υποσύστημα θα πρέπει να υποστηρίζεται επιπλέον η καταχώρηση στοιχείων για </w:t>
      </w:r>
      <w:r w:rsidRPr="00B435B1">
        <w:rPr>
          <w:lang w:val="el-GR" w:eastAsia="el-GR"/>
        </w:rPr>
        <w:t xml:space="preserve"> τις ακόλουθες θεματικές ενότητες :</w:t>
      </w:r>
    </w:p>
    <w:p w14:paraId="40D023DC" w14:textId="77777777" w:rsidR="009C52AB" w:rsidRPr="002A68D4" w:rsidRDefault="009C52AB" w:rsidP="00F373CF">
      <w:pPr>
        <w:pStyle w:val="aff"/>
        <w:numPr>
          <w:ilvl w:val="0"/>
          <w:numId w:val="79"/>
        </w:numPr>
        <w:autoSpaceDE w:val="0"/>
        <w:autoSpaceDN w:val="0"/>
        <w:adjustRightInd w:val="0"/>
        <w:spacing w:line="276" w:lineRule="auto"/>
        <w:rPr>
          <w:lang w:val="el-GR" w:eastAsia="el-GR"/>
        </w:rPr>
      </w:pPr>
      <w:r w:rsidRPr="002A68D4">
        <w:rPr>
          <w:lang w:val="el-GR" w:eastAsia="el-GR"/>
        </w:rPr>
        <w:t>Πράσινες συμβάσεις</w:t>
      </w:r>
    </w:p>
    <w:p w14:paraId="0BFC9474" w14:textId="77777777" w:rsidR="009C52AB" w:rsidRPr="002A68D4" w:rsidRDefault="009C52AB" w:rsidP="00F373CF">
      <w:pPr>
        <w:pStyle w:val="aff"/>
        <w:numPr>
          <w:ilvl w:val="0"/>
          <w:numId w:val="79"/>
        </w:numPr>
        <w:autoSpaceDE w:val="0"/>
        <w:autoSpaceDN w:val="0"/>
        <w:adjustRightInd w:val="0"/>
        <w:spacing w:line="276" w:lineRule="auto"/>
        <w:rPr>
          <w:lang w:val="el-GR" w:eastAsia="el-GR"/>
        </w:rPr>
      </w:pPr>
      <w:r w:rsidRPr="002A68D4">
        <w:rPr>
          <w:lang w:val="el-GR" w:eastAsia="el-GR"/>
        </w:rPr>
        <w:t>Δεδομένα ηλεκτρονικής τιμολόγησης</w:t>
      </w:r>
    </w:p>
    <w:p w14:paraId="73D7DE56" w14:textId="77777777" w:rsidR="009C52AB" w:rsidRDefault="009C52AB" w:rsidP="00F373CF">
      <w:pPr>
        <w:pStyle w:val="aff"/>
        <w:numPr>
          <w:ilvl w:val="0"/>
          <w:numId w:val="79"/>
        </w:numPr>
        <w:autoSpaceDE w:val="0"/>
        <w:autoSpaceDN w:val="0"/>
        <w:adjustRightInd w:val="0"/>
        <w:spacing w:line="276" w:lineRule="auto"/>
        <w:rPr>
          <w:lang w:val="el-GR" w:eastAsia="el-GR"/>
        </w:rPr>
      </w:pPr>
      <w:r w:rsidRPr="002A68D4">
        <w:rPr>
          <w:lang w:val="el-GR" w:eastAsia="el-GR"/>
        </w:rPr>
        <w:t>Δεδομένα χρηματοδότησης – πληρωμών</w:t>
      </w:r>
    </w:p>
    <w:p w14:paraId="3B796BEC" w14:textId="6DD4C4B8" w:rsidR="009C52AB" w:rsidRDefault="009C52AB" w:rsidP="00F373CF">
      <w:pPr>
        <w:pStyle w:val="aff"/>
        <w:numPr>
          <w:ilvl w:val="0"/>
          <w:numId w:val="79"/>
        </w:numPr>
        <w:autoSpaceDE w:val="0"/>
        <w:autoSpaceDN w:val="0"/>
        <w:adjustRightInd w:val="0"/>
        <w:spacing w:line="276" w:lineRule="auto"/>
        <w:rPr>
          <w:lang w:val="el-GR" w:eastAsia="el-GR"/>
        </w:rPr>
      </w:pPr>
      <w:r>
        <w:rPr>
          <w:lang w:val="el-GR" w:eastAsia="el-GR"/>
        </w:rPr>
        <w:t>Αναφορές/παραπομπές σε</w:t>
      </w:r>
      <w:r w:rsidRPr="002A68D4">
        <w:rPr>
          <w:lang w:val="el-GR" w:eastAsia="el-GR"/>
        </w:rPr>
        <w:t xml:space="preserve"> δεδομένα </w:t>
      </w:r>
      <w:r>
        <w:rPr>
          <w:lang w:val="el-GR" w:eastAsia="el-GR"/>
        </w:rPr>
        <w:t xml:space="preserve">των </w:t>
      </w:r>
      <w:r w:rsidRPr="002A68D4">
        <w:rPr>
          <w:lang w:val="el-GR" w:eastAsia="el-GR"/>
        </w:rPr>
        <w:t>μητρώων</w:t>
      </w:r>
      <w:r>
        <w:rPr>
          <w:lang w:val="el-GR" w:eastAsia="el-GR"/>
        </w:rPr>
        <w:t xml:space="preserve"> που απαιτείται να περιλαμβάνονται στο </w:t>
      </w:r>
      <w:r w:rsidR="00C839A2">
        <w:rPr>
          <w:lang w:val="el-GR" w:eastAsia="el-GR"/>
        </w:rPr>
        <w:t xml:space="preserve">Νέο Σύστημα Προμηθειών. </w:t>
      </w:r>
    </w:p>
    <w:p w14:paraId="506C8855" w14:textId="0736432A" w:rsidR="009C52AB" w:rsidRDefault="009C52AB" w:rsidP="00F373CF">
      <w:pPr>
        <w:pStyle w:val="aff"/>
        <w:numPr>
          <w:ilvl w:val="0"/>
          <w:numId w:val="79"/>
        </w:numPr>
        <w:autoSpaceDE w:val="0"/>
        <w:autoSpaceDN w:val="0"/>
        <w:adjustRightInd w:val="0"/>
        <w:spacing w:line="276" w:lineRule="auto"/>
        <w:rPr>
          <w:lang w:val="el-GR" w:eastAsia="el-GR"/>
        </w:rPr>
      </w:pPr>
      <w:r>
        <w:rPr>
          <w:lang w:val="el-GR" w:eastAsia="el-GR"/>
        </w:rPr>
        <w:t>Στοιχεία της διοικητικής οργάνωσης των αναθετουσών αρχών και εποπτικών τους οργανισμών που σχετίζονται με αρμοδιότητα έγκρισης αιτημάτων (εποπτεύοντες – εποπτευόμενοι οργανισμοί)</w:t>
      </w:r>
      <w:r w:rsidR="00E50B6A">
        <w:rPr>
          <w:lang w:val="el-GR" w:eastAsia="el-GR"/>
        </w:rPr>
        <w:t>.</w:t>
      </w:r>
    </w:p>
    <w:p w14:paraId="47BB5D4D" w14:textId="77777777" w:rsidR="00E50B6A" w:rsidRPr="00E65FA7" w:rsidRDefault="00E50B6A" w:rsidP="001E3F97">
      <w:pPr>
        <w:pStyle w:val="aff"/>
        <w:autoSpaceDE w:val="0"/>
        <w:autoSpaceDN w:val="0"/>
        <w:adjustRightInd w:val="0"/>
        <w:rPr>
          <w:lang w:val="el-GR" w:eastAsia="el-GR"/>
        </w:rPr>
      </w:pPr>
    </w:p>
    <w:p w14:paraId="6EB6F4D3" w14:textId="49018379" w:rsidR="009C52AB" w:rsidRPr="009C52AB" w:rsidRDefault="009C52AB"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51" w:name="_Toc121404674"/>
      <w:bookmarkStart w:id="752" w:name="_Toc126069021"/>
      <w:r w:rsidRPr="009C52AB">
        <w:rPr>
          <w:rFonts w:cs="Tahoma"/>
          <w:szCs w:val="22"/>
          <w:lang w:val="el-GR"/>
        </w:rPr>
        <w:t xml:space="preserve">Διαδικασίες </w:t>
      </w:r>
      <w:r w:rsidR="00C93E3D">
        <w:rPr>
          <w:rFonts w:cs="Tahoma"/>
          <w:szCs w:val="22"/>
          <w:lang w:val="el-GR"/>
        </w:rPr>
        <w:t>Δ</w:t>
      </w:r>
      <w:r w:rsidRPr="009C52AB">
        <w:rPr>
          <w:rFonts w:cs="Tahoma"/>
          <w:szCs w:val="22"/>
          <w:lang w:val="el-GR"/>
        </w:rPr>
        <w:t xml:space="preserve">ιαχείρισης </w:t>
      </w:r>
      <w:r w:rsidR="00C93E3D">
        <w:rPr>
          <w:rFonts w:cs="Tahoma"/>
          <w:szCs w:val="22"/>
          <w:lang w:val="el-GR"/>
        </w:rPr>
        <w:t>Δ</w:t>
      </w:r>
      <w:r w:rsidRPr="009C52AB">
        <w:rPr>
          <w:rFonts w:cs="Tahoma"/>
          <w:szCs w:val="22"/>
          <w:lang w:val="el-GR"/>
        </w:rPr>
        <w:t xml:space="preserve">εδομένων </w:t>
      </w:r>
      <w:r w:rsidR="00C93E3D">
        <w:rPr>
          <w:rFonts w:cs="Tahoma"/>
          <w:szCs w:val="22"/>
          <w:lang w:val="el-GR"/>
        </w:rPr>
        <w:t>Α</w:t>
      </w:r>
      <w:r w:rsidRPr="009C52AB">
        <w:rPr>
          <w:rFonts w:cs="Tahoma"/>
          <w:szCs w:val="22"/>
          <w:lang w:val="el-GR"/>
        </w:rPr>
        <w:t>ναφοράς (αναθέτουσες αρχές, μονάδες αναθετουσών αρχών, υπογράφοντες, στοιχεία χρηματοδότησης και πληρωμών</w:t>
      </w:r>
      <w:bookmarkEnd w:id="751"/>
      <w:r w:rsidR="004C7CF0">
        <w:rPr>
          <w:rFonts w:cs="Tahoma"/>
          <w:szCs w:val="22"/>
          <w:lang w:val="el-GR"/>
        </w:rPr>
        <w:t>)</w:t>
      </w:r>
      <w:bookmarkEnd w:id="752"/>
    </w:p>
    <w:p w14:paraId="7BDB3B95" w14:textId="77777777" w:rsidR="009C52AB" w:rsidRDefault="009C52AB" w:rsidP="00A55CF5">
      <w:pPr>
        <w:pStyle w:val="Normal1"/>
      </w:pPr>
      <w:r>
        <w:t>Το ΚΗΜΔΗΣ αντλεί ή/και χρησιμοποιεί ως δεδομένα αναφοράς στοιχεία από τα μητρώα που περιγράφονται σε άλλες παραγράφους της διακήρυξης. Απαιτείται να παρέχεται η δυνατότητα προσθηκών σε αυτά τα αρχεία οι οποίες προορίζονται μόνο για χρήση από τις εφαρμογές και χρήστες του ΚΗΜΔΗΣ.</w:t>
      </w:r>
    </w:p>
    <w:p w14:paraId="1F109888" w14:textId="12CBBCE1" w:rsidR="00C93E3D" w:rsidRDefault="009C52AB" w:rsidP="00A55CF5">
      <w:pPr>
        <w:pStyle w:val="Normal1"/>
      </w:pPr>
      <w:r>
        <w:t>Οι συγκεκριμένες προσθήκες πρέπει να έχουν σαφή σήμανση και να είναι πλήρως ιχνηλάσιμη η καταχώρησή και συντήρησή τους.</w:t>
      </w:r>
    </w:p>
    <w:p w14:paraId="2D19D14A" w14:textId="77777777" w:rsidR="004C7CF0" w:rsidRPr="002A68D4" w:rsidRDefault="004C7CF0" w:rsidP="00A55CF5">
      <w:pPr>
        <w:pStyle w:val="Normal1"/>
      </w:pPr>
    </w:p>
    <w:p w14:paraId="55145A3E" w14:textId="72EF59D1" w:rsidR="009C52AB" w:rsidRPr="00E65FA7" w:rsidRDefault="1AEE41FB" w:rsidP="5A3ECAF3">
      <w:pPr>
        <w:pStyle w:val="30"/>
        <w:numPr>
          <w:ilvl w:val="2"/>
          <w:numId w:val="63"/>
        </w:numPr>
        <w:spacing w:line="276" w:lineRule="auto"/>
        <w:rPr>
          <w:rFonts w:cs="Tahoma"/>
          <w:lang w:val="el-GR"/>
        </w:rPr>
      </w:pPr>
      <w:r w:rsidRPr="5A3ECAF3">
        <w:rPr>
          <w:rFonts w:cs="Tahoma"/>
          <w:lang w:val="el-GR"/>
        </w:rPr>
        <w:t xml:space="preserve"> </w:t>
      </w:r>
      <w:bookmarkStart w:id="753" w:name="_Toc121404675"/>
      <w:bookmarkStart w:id="754" w:name="_Toc126069022"/>
      <w:r w:rsidRPr="5A3ECAF3">
        <w:rPr>
          <w:rFonts w:cs="Tahoma"/>
          <w:lang w:val="el-GR"/>
        </w:rPr>
        <w:t xml:space="preserve">Διαχείριση </w:t>
      </w:r>
      <w:r w:rsidR="4555D362" w:rsidRPr="5A3ECAF3">
        <w:rPr>
          <w:rFonts w:cs="Tahoma"/>
          <w:lang w:val="el-GR"/>
        </w:rPr>
        <w:t>Χ</w:t>
      </w:r>
      <w:r w:rsidRPr="5A3ECAF3">
        <w:rPr>
          <w:rFonts w:cs="Tahoma"/>
          <w:lang w:val="el-GR"/>
        </w:rPr>
        <w:t xml:space="preserve">ρηστών και </w:t>
      </w:r>
      <w:r w:rsidR="4555D362" w:rsidRPr="5A3ECAF3">
        <w:rPr>
          <w:rFonts w:cs="Tahoma"/>
          <w:lang w:val="el-GR"/>
        </w:rPr>
        <w:t>Α</w:t>
      </w:r>
      <w:r w:rsidRPr="5A3ECAF3">
        <w:rPr>
          <w:rFonts w:cs="Tahoma"/>
          <w:lang w:val="el-GR"/>
        </w:rPr>
        <w:t>σφάλειας</w:t>
      </w:r>
      <w:bookmarkEnd w:id="753"/>
      <w:bookmarkEnd w:id="754"/>
    </w:p>
    <w:p w14:paraId="08D6F1DD" w14:textId="7A56846F" w:rsidR="009C52AB" w:rsidRDefault="009C52AB" w:rsidP="00A55CF5">
      <w:pPr>
        <w:pStyle w:val="Normal1"/>
      </w:pPr>
      <w:r>
        <w:t>Απαιτείται να περιληφθεί στο ΚΗΜΔΗΣ υποσύστημα διαχείρισης χρηστών το οποίο να περιλαμβάνει την ακόλουθη λειτουργικότητα</w:t>
      </w:r>
      <w:r w:rsidR="004C1FD9">
        <w:t>:</w:t>
      </w:r>
    </w:p>
    <w:p w14:paraId="39096FFF" w14:textId="77777777" w:rsidR="009C52AB" w:rsidRPr="00913D52" w:rsidRDefault="009C52AB" w:rsidP="00A55CF5">
      <w:pPr>
        <w:pStyle w:val="Normal1"/>
        <w:numPr>
          <w:ilvl w:val="0"/>
          <w:numId w:val="93"/>
        </w:numPr>
      </w:pPr>
      <w:r w:rsidRPr="00913D52">
        <w:t xml:space="preserve">Αίτηση εγγραφής από στελέχη αναθετουσών αρχών με αξιοποίηση των δεδομένων που προσφέρονται από το </w:t>
      </w:r>
      <w:r w:rsidRPr="00913D52">
        <w:rPr>
          <w:lang w:val="en-US"/>
        </w:rPr>
        <w:t>oAuth</w:t>
      </w:r>
      <w:r w:rsidRPr="00913D52">
        <w:t>2</w:t>
      </w:r>
    </w:p>
    <w:p w14:paraId="3A1A52C4" w14:textId="77777777" w:rsidR="009C52AB" w:rsidRPr="00913D52" w:rsidRDefault="009C52AB" w:rsidP="00A55CF5">
      <w:pPr>
        <w:pStyle w:val="Normal1"/>
        <w:numPr>
          <w:ilvl w:val="0"/>
          <w:numId w:val="93"/>
        </w:numPr>
      </w:pPr>
      <w:r w:rsidRPr="00913D52">
        <w:t>Έγκριση/απόρριψη αίτησης εγγραφής από τους επιχειρησιακούς διαχειριστές</w:t>
      </w:r>
    </w:p>
    <w:p w14:paraId="1EE60DD6" w14:textId="77777777" w:rsidR="009C52AB" w:rsidRPr="00913D52" w:rsidRDefault="009C52AB" w:rsidP="00A55CF5">
      <w:pPr>
        <w:pStyle w:val="Normal1"/>
        <w:numPr>
          <w:ilvl w:val="0"/>
          <w:numId w:val="93"/>
        </w:numPr>
      </w:pPr>
      <w:r w:rsidRPr="00913D52">
        <w:t>Απενεργοποίηση κωδικών εισόδων χρηστών</w:t>
      </w:r>
    </w:p>
    <w:p w14:paraId="7AAD7C0B" w14:textId="77777777" w:rsidR="009C52AB" w:rsidRDefault="009C52AB" w:rsidP="00A55CF5">
      <w:pPr>
        <w:pStyle w:val="Normal1"/>
        <w:numPr>
          <w:ilvl w:val="0"/>
          <w:numId w:val="93"/>
        </w:numPr>
      </w:pPr>
      <w:r w:rsidRPr="00913D52">
        <w:lastRenderedPageBreak/>
        <w:t>Αλλαγή κωδικού ταυτοποίησης χρήστη</w:t>
      </w:r>
    </w:p>
    <w:p w14:paraId="6D87393B" w14:textId="1F153CC0" w:rsidR="00AD7A32" w:rsidRDefault="009C52AB" w:rsidP="00A55CF5">
      <w:pPr>
        <w:pStyle w:val="Normal1"/>
        <w:numPr>
          <w:ilvl w:val="0"/>
          <w:numId w:val="93"/>
        </w:numPr>
      </w:pPr>
      <w:r>
        <w:t xml:space="preserve">Αλλαγή στοιχείων υπαγωγής του χρήστη σε συγκεκριμένο δημόσιο οργανισμό / μονάδα δημόσιου οργανισμού είτε για κάθε χρήστη ξεχωριστά είτε μαζικά για πολλούς χρήστες σύμφωνα με κριτήρια ομαδοποίησης που ορίζουν οι επιχειρησιακοί διαχειριστές. </w:t>
      </w:r>
    </w:p>
    <w:p w14:paraId="0CC84D65" w14:textId="77777777" w:rsidR="004C7CF0" w:rsidRPr="00E65FA7" w:rsidRDefault="004C7CF0" w:rsidP="00A55CF5">
      <w:pPr>
        <w:pStyle w:val="Normal1"/>
      </w:pPr>
    </w:p>
    <w:p w14:paraId="040A0018" w14:textId="77777777" w:rsidR="009C52AB" w:rsidRPr="009C52AB" w:rsidRDefault="009C52AB"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55" w:name="_Toc121404676"/>
      <w:bookmarkStart w:id="756" w:name="_Toc126069023"/>
      <w:r w:rsidRPr="009C52AB">
        <w:rPr>
          <w:rFonts w:cs="Tahoma"/>
          <w:szCs w:val="22"/>
          <w:lang w:val="el-GR"/>
        </w:rPr>
        <w:t>Παραγωγή αναφορών από τους χρήστες δημόσιων φορέων και οικονομικών φορέων</w:t>
      </w:r>
      <w:bookmarkEnd w:id="755"/>
      <w:bookmarkEnd w:id="756"/>
      <w:r w:rsidRPr="009C52AB">
        <w:rPr>
          <w:rFonts w:cs="Tahoma"/>
          <w:szCs w:val="22"/>
          <w:lang w:val="el-GR"/>
        </w:rPr>
        <w:t xml:space="preserve"> </w:t>
      </w:r>
    </w:p>
    <w:p w14:paraId="0EB23CC3" w14:textId="51CFD37A" w:rsidR="009C52AB" w:rsidRDefault="009C52AB" w:rsidP="00A55CF5">
      <w:pPr>
        <w:pStyle w:val="Normal1"/>
      </w:pPr>
      <w:r>
        <w:t>Απαιτείται να περιλαμβάνεται στο νέο σύστημα μηχανισμός παραγωγής αναφορών από τους χρήστες των αναθετουσών αρχών</w:t>
      </w:r>
      <w:r w:rsidR="003504DA">
        <w:t>,</w:t>
      </w:r>
      <w:r>
        <w:t xml:space="preserve"> με χρήση των οποίων θα επιτυγχάνεται εξαγωγή όλων των δεδομένων που είναι δημόσια προσβάσιμα.</w:t>
      </w:r>
    </w:p>
    <w:p w14:paraId="78954AB1" w14:textId="132D1855" w:rsidR="00AD7A32" w:rsidRDefault="009C52AB" w:rsidP="00A55CF5">
      <w:pPr>
        <w:pStyle w:val="Normal1"/>
      </w:pPr>
      <w:r>
        <w:t>Απαιτείται να αναπτυχθούν εξειδικευμένες αναφορές για εξαγωγή στοιχείων χρήσης και λειτουργίας των εφαρμογών</w:t>
      </w:r>
      <w:r w:rsidR="003504DA">
        <w:t>,</w:t>
      </w:r>
      <w:r>
        <w:t xml:space="preserve"> οι οποίες θα είναι διαθέσιμες μόνο στους επιχειρησιακούς διαχειριστές του συστήματος για ιχνηλάτιση και ελέγχους (</w:t>
      </w:r>
      <w:r>
        <w:rPr>
          <w:lang w:val="en-US"/>
        </w:rPr>
        <w:t>tracing</w:t>
      </w:r>
      <w:r w:rsidRPr="00822524">
        <w:t xml:space="preserve">, </w:t>
      </w:r>
      <w:r>
        <w:rPr>
          <w:lang w:val="en-US"/>
        </w:rPr>
        <w:t>logging</w:t>
      </w:r>
      <w:r w:rsidRPr="00822524">
        <w:t xml:space="preserve">, </w:t>
      </w:r>
      <w:r>
        <w:rPr>
          <w:lang w:val="en-US"/>
        </w:rPr>
        <w:t>auditing</w:t>
      </w:r>
      <w:r w:rsidRPr="00822524">
        <w:t>)</w:t>
      </w:r>
      <w:r>
        <w:t>.</w:t>
      </w:r>
    </w:p>
    <w:p w14:paraId="44EF24C4" w14:textId="77777777" w:rsidR="004C7CF0" w:rsidRPr="00822524" w:rsidRDefault="004C7CF0" w:rsidP="00A55CF5">
      <w:pPr>
        <w:pStyle w:val="Normal1"/>
      </w:pPr>
    </w:p>
    <w:p w14:paraId="18B814A8" w14:textId="77777777" w:rsidR="009C52AB" w:rsidRPr="009C52AB" w:rsidRDefault="009C52AB" w:rsidP="00F373CF">
      <w:pPr>
        <w:pStyle w:val="30"/>
        <w:numPr>
          <w:ilvl w:val="2"/>
          <w:numId w:val="63"/>
        </w:numPr>
        <w:spacing w:line="276" w:lineRule="auto"/>
        <w:rPr>
          <w:rFonts w:cs="Tahoma"/>
          <w:szCs w:val="22"/>
          <w:lang w:val="el-GR"/>
        </w:rPr>
      </w:pPr>
      <w:r w:rsidRPr="009C52AB">
        <w:rPr>
          <w:rFonts w:cs="Tahoma"/>
          <w:szCs w:val="22"/>
          <w:lang w:val="el-GR"/>
        </w:rPr>
        <w:t xml:space="preserve"> </w:t>
      </w:r>
      <w:bookmarkStart w:id="757" w:name="_Toc121404677"/>
      <w:bookmarkStart w:id="758" w:name="_Toc126069024"/>
      <w:r w:rsidRPr="009C52AB">
        <w:rPr>
          <w:rFonts w:cs="Tahoma"/>
          <w:szCs w:val="22"/>
          <w:lang w:val="el-GR"/>
        </w:rPr>
        <w:t>Παροχή ηλεκτρονικών υπηρεσιών για εισαγωγή και εξαγωγή δεδομένων προς τρίτα συστήματα (δημόσιων φορέων και ιδιωτικών οργανισμών)</w:t>
      </w:r>
      <w:bookmarkEnd w:id="757"/>
      <w:bookmarkEnd w:id="758"/>
    </w:p>
    <w:p w14:paraId="68FD3ECE" w14:textId="77777777" w:rsidR="009C52AB" w:rsidRPr="00822524" w:rsidRDefault="009C52AB" w:rsidP="00A55CF5">
      <w:pPr>
        <w:pStyle w:val="Normal1"/>
      </w:pPr>
      <w:r>
        <w:t xml:space="preserve">Απαιτείται να περιλαμβάνονται στο σύστημα οι ακόλουθες υπηρεσίες διαλειτουργικότητας </w:t>
      </w:r>
      <w:r w:rsidRPr="00822524">
        <w:t>:</w:t>
      </w:r>
    </w:p>
    <w:p w14:paraId="565F5381" w14:textId="0A59D63A" w:rsidR="009C52AB" w:rsidRDefault="009C52AB" w:rsidP="00A55CF5">
      <w:pPr>
        <w:pStyle w:val="Normal1"/>
        <w:numPr>
          <w:ilvl w:val="0"/>
          <w:numId w:val="94"/>
        </w:numPr>
      </w:pPr>
      <w:r w:rsidRPr="00822524">
        <w:t xml:space="preserve">Διεπαφές εφαρμογών - Application Interface B2B (Web Services) - για εξαγωγή δεδομένων </w:t>
      </w:r>
    </w:p>
    <w:p w14:paraId="22136092" w14:textId="4948D680" w:rsidR="009C52AB" w:rsidRPr="00822524" w:rsidRDefault="009C52AB" w:rsidP="00A55CF5">
      <w:pPr>
        <w:pStyle w:val="Normal1"/>
        <w:numPr>
          <w:ilvl w:val="0"/>
          <w:numId w:val="94"/>
        </w:numPr>
      </w:pPr>
      <w:r w:rsidRPr="00822524">
        <w:t>Διεπαφές εφαρμογών</w:t>
      </w:r>
      <w:r w:rsidR="00C93E3D">
        <w:t xml:space="preserve"> </w:t>
      </w:r>
      <w:r w:rsidRPr="00822524">
        <w:t xml:space="preserve">- Application Interface B2B (Web Services) - για </w:t>
      </w:r>
      <w:r>
        <w:t xml:space="preserve">εισαγωγή/ </w:t>
      </w:r>
      <w:r w:rsidRPr="00822524">
        <w:t xml:space="preserve"> δημιουργία/διαχείριση αναρτήσεων </w:t>
      </w:r>
      <w:r>
        <w:t>από</w:t>
      </w:r>
      <w:r w:rsidRPr="00822524">
        <w:t xml:space="preserve"> τρίτους φορείς </w:t>
      </w:r>
    </w:p>
    <w:p w14:paraId="5C6C794F" w14:textId="77777777" w:rsidR="009C52AB" w:rsidRPr="00822524" w:rsidRDefault="009C52AB" w:rsidP="00A55CF5">
      <w:pPr>
        <w:pStyle w:val="Normal1"/>
        <w:numPr>
          <w:ilvl w:val="0"/>
          <w:numId w:val="94"/>
        </w:numPr>
      </w:pPr>
      <w:r w:rsidRPr="00822524">
        <w:t>Έλεγχο πρόσβασης και πλαίσιο ασφάλειας για το προαναφερόμενο Application Interface καθώς και μηχανισμό προστασίας από αστοχίες συστημάτων που κάνουν χρήση του προαναφερόμενου API, καθώς και προστασίας από υπερ-χρήση (throttling)</w:t>
      </w:r>
    </w:p>
    <w:p w14:paraId="4876B559" w14:textId="77777777" w:rsidR="009C52AB" w:rsidRPr="00822524" w:rsidRDefault="009C52AB" w:rsidP="00A55CF5">
      <w:pPr>
        <w:pStyle w:val="Normal1"/>
        <w:numPr>
          <w:ilvl w:val="0"/>
          <w:numId w:val="94"/>
        </w:numPr>
      </w:pPr>
      <w:r w:rsidRPr="00822524">
        <w:t xml:space="preserve">Απευθείας πρόσβαση σε αναρτήσεις μέσω συνδέσμων διαδικτύου (URL) </w:t>
      </w:r>
    </w:p>
    <w:p w14:paraId="0D17F585" w14:textId="461B9247" w:rsidR="009C52AB" w:rsidRDefault="009C52AB" w:rsidP="00A55CF5">
      <w:pPr>
        <w:pStyle w:val="Normal1"/>
        <w:numPr>
          <w:ilvl w:val="0"/>
          <w:numId w:val="94"/>
        </w:numPr>
      </w:pPr>
      <w:r w:rsidRPr="00822524">
        <w:t>Λεπτομερείς προδιαγραφές σχετικά με τη διαδικασία της διαλειτουργικότητας (Web Services) (πληροφορίες / στοιχεία / metadata, τρόπος υλοποίησης, γραμμογράφηση των προς μετάδοση δεδομένων) θα αναλυθούν κατά την διάρκεια της Μελέτης Εφαρμογής με τη συνεργασία των εκάστοτε εμπλεκόμενων μερών.</w:t>
      </w:r>
    </w:p>
    <w:p w14:paraId="2AC78D07" w14:textId="77777777" w:rsidR="00AD7A32" w:rsidRPr="00AD7A32" w:rsidRDefault="00AD7A32" w:rsidP="00AD7A32">
      <w:pPr>
        <w:rPr>
          <w:lang w:val="el-GR"/>
        </w:rPr>
      </w:pPr>
    </w:p>
    <w:p w14:paraId="055E122F" w14:textId="5D53868E" w:rsidR="00F17A06" w:rsidRPr="00E65FA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59" w:name="_Toc121404678"/>
      <w:bookmarkStart w:id="760" w:name="_Ref121998848"/>
      <w:bookmarkStart w:id="761" w:name="_Toc126069025"/>
      <w:r w:rsidRPr="00E65FA7">
        <w:rPr>
          <w:rFonts w:cs="Tahoma"/>
          <w:lang w:val="el-GR"/>
        </w:rPr>
        <w:t xml:space="preserve">Σύστημα </w:t>
      </w:r>
      <w:r w:rsidR="00C93E3D" w:rsidRPr="00E65FA7">
        <w:rPr>
          <w:rFonts w:cs="Tahoma"/>
          <w:lang w:val="el-GR"/>
        </w:rPr>
        <w:t>Π</w:t>
      </w:r>
      <w:r w:rsidRPr="00E65FA7">
        <w:rPr>
          <w:rFonts w:cs="Tahoma"/>
          <w:lang w:val="el-GR"/>
        </w:rPr>
        <w:t xml:space="preserve">αροχής και </w:t>
      </w:r>
      <w:r w:rsidR="00C93E3D" w:rsidRPr="00E65FA7">
        <w:rPr>
          <w:rFonts w:cs="Tahoma"/>
          <w:lang w:val="el-GR"/>
        </w:rPr>
        <w:t>Π</w:t>
      </w:r>
      <w:r w:rsidRPr="00E65FA7">
        <w:rPr>
          <w:rFonts w:cs="Tahoma"/>
          <w:lang w:val="el-GR"/>
        </w:rPr>
        <w:t xml:space="preserve">αρακολούθησης </w:t>
      </w:r>
      <w:r w:rsidR="00C93E3D" w:rsidRPr="00E65FA7">
        <w:rPr>
          <w:rFonts w:cs="Tahoma"/>
          <w:lang w:val="el-GR"/>
        </w:rPr>
        <w:t>Ε</w:t>
      </w:r>
      <w:r w:rsidRPr="00E65FA7">
        <w:rPr>
          <w:rFonts w:cs="Tahoma"/>
          <w:lang w:val="el-GR"/>
        </w:rPr>
        <w:t>κπαιδευτικών</w:t>
      </w:r>
      <w:r w:rsidR="004A5F3D" w:rsidRPr="00E65FA7">
        <w:rPr>
          <w:rFonts w:cs="Tahoma"/>
          <w:lang w:val="el-GR"/>
        </w:rPr>
        <w:t xml:space="preserve"> </w:t>
      </w:r>
      <w:r w:rsidR="00C93E3D" w:rsidRPr="00E65FA7">
        <w:rPr>
          <w:rFonts w:cs="Tahoma"/>
          <w:lang w:val="el-GR"/>
        </w:rPr>
        <w:t>Δ</w:t>
      </w:r>
      <w:r w:rsidR="004A5F3D" w:rsidRPr="00E65FA7">
        <w:rPr>
          <w:rFonts w:cs="Tahoma"/>
          <w:lang w:val="el-GR"/>
        </w:rPr>
        <w:t>ραστηριοτήτων - Σύστημα Τεχνολογίας Εκπαιδεύσεων</w:t>
      </w:r>
      <w:bookmarkEnd w:id="759"/>
      <w:bookmarkEnd w:id="760"/>
      <w:bookmarkEnd w:id="761"/>
      <w:r w:rsidRPr="00E65FA7">
        <w:rPr>
          <w:rFonts w:cs="Tahoma"/>
          <w:lang w:val="el-GR"/>
        </w:rPr>
        <w:t xml:space="preserve"> </w:t>
      </w:r>
    </w:p>
    <w:p w14:paraId="0794DF94" w14:textId="37AC9CBE" w:rsidR="00F17A06" w:rsidRPr="004A5F3D" w:rsidRDefault="004A5F3D" w:rsidP="00F17A06">
      <w:pPr>
        <w:rPr>
          <w:lang w:val="el-GR"/>
        </w:rPr>
      </w:pPr>
      <w:r w:rsidRPr="004A5F3D">
        <w:rPr>
          <w:lang w:val="el-GR"/>
        </w:rPr>
        <w:t>Το υποσύστημα</w:t>
      </w:r>
      <w:r w:rsidR="00F17A06" w:rsidRPr="004A5F3D">
        <w:rPr>
          <w:lang w:val="el-GR"/>
        </w:rPr>
        <w:t xml:space="preserve"> περιλαμβάνει τις παρακάτω ομάδες ηλεκτρονικών υπηρεσιών:</w:t>
      </w:r>
    </w:p>
    <w:p w14:paraId="7551D314" w14:textId="79E393CF" w:rsidR="00F17A06" w:rsidRPr="00C93E3D" w:rsidRDefault="00F17A06" w:rsidP="00A55CF5">
      <w:pPr>
        <w:pStyle w:val="Normal1"/>
        <w:numPr>
          <w:ilvl w:val="0"/>
          <w:numId w:val="95"/>
        </w:numPr>
      </w:pPr>
      <w:r w:rsidRPr="00C93E3D">
        <w:t xml:space="preserve">Σύστημα </w:t>
      </w:r>
      <w:r w:rsidR="00C93E3D">
        <w:t>Δ</w:t>
      </w:r>
      <w:r w:rsidRPr="00C93E3D">
        <w:t xml:space="preserve">ιαχείρισης </w:t>
      </w:r>
      <w:r w:rsidR="00C93E3D">
        <w:t>Μ</w:t>
      </w:r>
      <w:r w:rsidRPr="00C93E3D">
        <w:t>άθησης (LMS)</w:t>
      </w:r>
    </w:p>
    <w:p w14:paraId="5F1BADCF" w14:textId="7D2EB280" w:rsidR="00F17A06" w:rsidRPr="00C93E3D" w:rsidRDefault="00F17A06" w:rsidP="00A55CF5">
      <w:pPr>
        <w:pStyle w:val="Normal1"/>
        <w:numPr>
          <w:ilvl w:val="0"/>
          <w:numId w:val="95"/>
        </w:numPr>
      </w:pPr>
      <w:r w:rsidRPr="00C93E3D">
        <w:t xml:space="preserve">Σύστημα </w:t>
      </w:r>
      <w:r w:rsidR="00C93E3D">
        <w:t>Δ</w:t>
      </w:r>
      <w:r w:rsidRPr="00C93E3D">
        <w:t xml:space="preserve">ιαχείρισης </w:t>
      </w:r>
      <w:r w:rsidR="00C93E3D">
        <w:t>Π</w:t>
      </w:r>
      <w:r w:rsidRPr="00C93E3D">
        <w:t xml:space="preserve">εριεχομένου </w:t>
      </w:r>
      <w:r w:rsidR="00C93E3D">
        <w:t>Μ</w:t>
      </w:r>
      <w:r w:rsidRPr="00C93E3D">
        <w:t>άθησης (LCMS)</w:t>
      </w:r>
    </w:p>
    <w:p w14:paraId="43E7CEAB" w14:textId="1F9B73D7" w:rsidR="00F17A06" w:rsidRPr="00C93E3D" w:rsidRDefault="00F17A06" w:rsidP="00A55CF5">
      <w:pPr>
        <w:pStyle w:val="Normal1"/>
        <w:numPr>
          <w:ilvl w:val="0"/>
          <w:numId w:val="95"/>
        </w:numPr>
      </w:pPr>
      <w:r w:rsidRPr="00C93E3D">
        <w:t xml:space="preserve">Παραγωγή </w:t>
      </w:r>
      <w:r w:rsidR="00C93E3D">
        <w:t>Ο</w:t>
      </w:r>
      <w:r w:rsidRPr="00C93E3D">
        <w:t xml:space="preserve">πτικό-ακουστικού </w:t>
      </w:r>
      <w:r w:rsidR="00C93E3D">
        <w:t>Υ</w:t>
      </w:r>
      <w:r w:rsidRPr="00C93E3D">
        <w:t>λικού</w:t>
      </w:r>
    </w:p>
    <w:p w14:paraId="2EF04240" w14:textId="36BC6806" w:rsidR="00F17A06" w:rsidRPr="00C93E3D" w:rsidRDefault="00F17A06" w:rsidP="00A55CF5">
      <w:pPr>
        <w:pStyle w:val="Normal1"/>
        <w:numPr>
          <w:ilvl w:val="0"/>
          <w:numId w:val="95"/>
        </w:numPr>
      </w:pPr>
      <w:r w:rsidRPr="00C93E3D">
        <w:lastRenderedPageBreak/>
        <w:t xml:space="preserve">Σύστημα </w:t>
      </w:r>
      <w:r w:rsidR="00C93E3D">
        <w:t>Α</w:t>
      </w:r>
      <w:r w:rsidRPr="00C93E3D">
        <w:t xml:space="preserve">ξιολόγησης με </w:t>
      </w:r>
      <w:r w:rsidR="00C93E3D">
        <w:t>Χ</w:t>
      </w:r>
      <w:r w:rsidRPr="00C93E3D">
        <w:t xml:space="preserve">ρήση </w:t>
      </w:r>
      <w:r w:rsidR="00C93E3D">
        <w:t>Η</w:t>
      </w:r>
      <w:r w:rsidRPr="00C93E3D">
        <w:t xml:space="preserve">λεκτρονικού </w:t>
      </w:r>
      <w:r w:rsidR="00C93E3D">
        <w:t>Υ</w:t>
      </w:r>
      <w:r w:rsidRPr="00C93E3D">
        <w:t>πολογιστή</w:t>
      </w:r>
    </w:p>
    <w:p w14:paraId="522A59B4" w14:textId="5887F775" w:rsidR="00F17A06" w:rsidRPr="00C93E3D" w:rsidRDefault="00F17A06" w:rsidP="00A55CF5">
      <w:pPr>
        <w:pStyle w:val="Normal1"/>
        <w:numPr>
          <w:ilvl w:val="0"/>
          <w:numId w:val="95"/>
        </w:numPr>
      </w:pPr>
      <w:r w:rsidRPr="00C93E3D">
        <w:t xml:space="preserve">Σύστημα </w:t>
      </w:r>
      <w:r w:rsidR="00C93E3D">
        <w:t>Δ</w:t>
      </w:r>
      <w:r w:rsidRPr="00C93E3D">
        <w:t xml:space="preserve">ιαχείρισης </w:t>
      </w:r>
      <w:r w:rsidR="00C93E3D">
        <w:t>Κ</w:t>
      </w:r>
      <w:r w:rsidRPr="00C93E3D">
        <w:t xml:space="preserve">ατάρτισης (training management system) </w:t>
      </w:r>
    </w:p>
    <w:p w14:paraId="3DC04108" w14:textId="7447C932" w:rsidR="00F17A06" w:rsidRPr="00C93E3D" w:rsidRDefault="00F17A06" w:rsidP="00A55CF5">
      <w:pPr>
        <w:pStyle w:val="Normal1"/>
        <w:numPr>
          <w:ilvl w:val="0"/>
          <w:numId w:val="95"/>
        </w:numPr>
      </w:pPr>
      <w:r w:rsidRPr="00C93E3D">
        <w:t xml:space="preserve">Παροχή </w:t>
      </w:r>
      <w:r w:rsidR="00C93E3D">
        <w:t>Χ</w:t>
      </w:r>
      <w:r w:rsidRPr="00C93E3D">
        <w:t xml:space="preserve">ρήσης </w:t>
      </w:r>
      <w:r w:rsidR="00C93E3D">
        <w:t>Ε</w:t>
      </w:r>
      <w:r w:rsidRPr="00C93E3D">
        <w:t xml:space="preserve">ξοπλισμού για </w:t>
      </w:r>
      <w:r w:rsidR="00C93E3D">
        <w:t>Ε</w:t>
      </w:r>
      <w:r w:rsidRPr="00C93E3D">
        <w:t xml:space="preserve">κπαιδεύσεις και </w:t>
      </w:r>
      <w:r w:rsidR="00C93E3D">
        <w:t>Π</w:t>
      </w:r>
      <w:r w:rsidRPr="00C93E3D">
        <w:t xml:space="preserve">ροετοιμασία </w:t>
      </w:r>
      <w:r w:rsidR="00C93E3D">
        <w:t>Υ</w:t>
      </w:r>
      <w:r w:rsidRPr="00C93E3D">
        <w:t xml:space="preserve">λικού </w:t>
      </w:r>
      <w:r w:rsidR="00C93E3D">
        <w:t>Ε</w:t>
      </w:r>
      <w:r w:rsidRPr="00C93E3D">
        <w:t>κπαιδεύσεων</w:t>
      </w:r>
    </w:p>
    <w:p w14:paraId="769D5F5C" w14:textId="77777777" w:rsidR="00C93E3D" w:rsidRDefault="00C93E3D" w:rsidP="00A55CF5">
      <w:pPr>
        <w:pStyle w:val="Normal1"/>
      </w:pPr>
    </w:p>
    <w:p w14:paraId="138BA64D" w14:textId="41E87EEF" w:rsidR="00F17A06" w:rsidRDefault="00F17A06" w:rsidP="00A55CF5">
      <w:pPr>
        <w:pStyle w:val="Normal1"/>
      </w:pPr>
      <w:r w:rsidRPr="004A5F3D">
        <w:t>Το Σύστημα Τεχνολογίας Εκπαιδεύσεων (Education Technology System) θα περιλαμβάνει λειτουργικότητες, εφαρμογές, υποσυστήματα, υπηρεσίες και άλλες απαιτήσεις ως ακολούθως:</w:t>
      </w:r>
    </w:p>
    <w:p w14:paraId="6F779C01" w14:textId="55C1FD57" w:rsidR="00F17A06" w:rsidRPr="00E65FA7" w:rsidRDefault="00C93E3D" w:rsidP="00A55CF5">
      <w:pPr>
        <w:pStyle w:val="Normal1"/>
        <w:numPr>
          <w:ilvl w:val="0"/>
          <w:numId w:val="95"/>
        </w:numPr>
      </w:pPr>
      <w:r w:rsidRPr="00E65FA7">
        <w:t xml:space="preserve">Σύστημα </w:t>
      </w:r>
      <w:r w:rsidR="00F17A06" w:rsidRPr="00E65FA7">
        <w:t>Διαχείριση</w:t>
      </w:r>
      <w:r w:rsidRPr="00E65FA7">
        <w:t>ς</w:t>
      </w:r>
      <w:r w:rsidR="00F17A06" w:rsidRPr="00E65FA7">
        <w:t xml:space="preserve"> Μάθησης – ΣΔΜ (Learning Management System – LMS)</w:t>
      </w:r>
    </w:p>
    <w:p w14:paraId="5AA8CFDE" w14:textId="77777777" w:rsidR="00F17A06" w:rsidRPr="004A5F3D" w:rsidRDefault="00F17A06" w:rsidP="00A55CF5">
      <w:pPr>
        <w:pStyle w:val="Normal1"/>
      </w:pPr>
      <w:r w:rsidRPr="004A5F3D">
        <w:t>Ζητείται λειτουργικότητα, εφαρμογή ή υποσύστημα που θα λειτουργεί ως Σύστημα Διαχείρισης Μάθησης – ΣΔΜ (Learning Management System – LMS), ήτοι εφαρμογή για τη διαχείριση, την τεκμηρίωση, την παρακολούθηση, την υποβολή σχετικών αναφορών, τον αυτοματισμό και την παράδοση εκπαιδευτικών μαθημάτων ή/και προγραμμάτων ή προγραμμάτων μάθησης ή/και επαγγελματικής εξέλιξης.</w:t>
      </w:r>
    </w:p>
    <w:p w14:paraId="193B5B15" w14:textId="6CB7287F" w:rsidR="00F17A06" w:rsidRDefault="00F17A06" w:rsidP="00A55CF5">
      <w:pPr>
        <w:pStyle w:val="Normal1"/>
      </w:pPr>
      <w:r w:rsidRPr="004A5F3D">
        <w:t>Το LMS θα εστιάζει στη διαδικτυακή (online) παροχή εκπαίδευσης ή παράδοση μάθησης, και θα υποστηρίζει μια σειρά χρήσεων, ενεργώντας ως πλατφόρμα διαδικτυακού περιεχομένου, συμπεριλαμβανομένων μαθημάτων, τόσο ασύγχρονης όσο και σύγχρονης εκπαίδευσης, προσφέροντας δυνατότητες διαχείρισης τάξεων για εκπαίδευση με ή χωρίς καθοδήγηση από εκπαιδευτή ή/και διαδικτυακές διασκέψεις ή/και συνεργατικές υπηρεσίες, συμπεριλαμβανομένων διαδικτυακών σεμιναρίων (webinars), διαδικτυακών εκπομπών (webcasts) και διαδικτυακών συναντήσεων (web meetings). Ιδανικά το LMS θα πρέπει να περιλαμβάνει ευφυείς αλγόριθμους για αυτοματοποιημένες προτάσεις επιλογής μαθημάτων που θα  βασίζονται στο προφίλ δεξιοτήτων ενός χρήστη, καθώς και δυνατότητες για εξαγωγή μεταδεδομένων από εκπαιδευτικό υλικό, προκειμένου για την εξειδίκευση των προτάσεων.</w:t>
      </w:r>
    </w:p>
    <w:p w14:paraId="49996E9F" w14:textId="77777777" w:rsidR="00C93E3D" w:rsidRPr="004A5F3D" w:rsidRDefault="00C93E3D" w:rsidP="00A55CF5">
      <w:pPr>
        <w:pStyle w:val="Normal1"/>
      </w:pPr>
    </w:p>
    <w:p w14:paraId="1521E988" w14:textId="4CB9EA2C" w:rsidR="00F17A06" w:rsidRPr="00E65FA7" w:rsidRDefault="00C93E3D" w:rsidP="00A55CF5">
      <w:pPr>
        <w:pStyle w:val="Normal1"/>
        <w:numPr>
          <w:ilvl w:val="0"/>
          <w:numId w:val="95"/>
        </w:numPr>
      </w:pPr>
      <w:r w:rsidRPr="00E65FA7">
        <w:t xml:space="preserve">Σύστημα </w:t>
      </w:r>
      <w:r w:rsidR="00F17A06" w:rsidRPr="00E65FA7">
        <w:t>Διαχείριση Περιεχομένου Μάθησης – ΣΔΠΜ (Learning Content Management System - LCMS)</w:t>
      </w:r>
    </w:p>
    <w:p w14:paraId="5108C306" w14:textId="172FBD4F" w:rsidR="00F17A06" w:rsidRDefault="00F17A06" w:rsidP="00A55CF5">
      <w:pPr>
        <w:pStyle w:val="Normal1"/>
      </w:pPr>
      <w:r w:rsidRPr="004A5F3D">
        <w:t xml:space="preserve">Ζητείται λειτουργικότητα, εφαρμογή ή υποσύστημα που θα λειτουργεί ως Σύστημα Διαχείρισης Περιεχομένου Μάθησης – ΣΔΠΜ (Learning Content Management System - LCMS) για τη δημιουργία και διαχείριση περιεχομένου εκπαίδευσης ή μάθησης, συμπεριλαμβανομένης της σύνταξης πολυμεσικού εκπαιδευτικού υλικού, μέσω επαναχρησιμοποιήσιμων αντικειμένων περιεχομένου, στη βάση προτύπων και προδιαγραφών διαδικτυακής/ηλεκτρονικής εκπαιδευτικής τεχνολογίας ή ηλεκτρονικής μάθησης (eLearning), όπως το Μοντέλο Αναφοράς Διαμοιρασμού Αντικειμένων Περιεχομένου (Shareable Content Object Reference Model - SCORM). </w:t>
      </w:r>
    </w:p>
    <w:p w14:paraId="1D7E3C9E" w14:textId="77777777" w:rsidR="00665386" w:rsidRPr="004A5F3D" w:rsidRDefault="00665386" w:rsidP="00A55CF5">
      <w:pPr>
        <w:pStyle w:val="Normal1"/>
      </w:pPr>
    </w:p>
    <w:p w14:paraId="582E94FF" w14:textId="2FC96F3C" w:rsidR="00F17A06" w:rsidRPr="00E65FA7" w:rsidRDefault="00F17A06" w:rsidP="00A55CF5">
      <w:pPr>
        <w:pStyle w:val="Normal1"/>
        <w:numPr>
          <w:ilvl w:val="0"/>
          <w:numId w:val="95"/>
        </w:numPr>
      </w:pPr>
      <w:r w:rsidRPr="00E65FA7">
        <w:t xml:space="preserve">Σύστημα </w:t>
      </w:r>
      <w:r w:rsidR="00665386" w:rsidRPr="00E65FA7">
        <w:t>Α</w:t>
      </w:r>
      <w:r w:rsidRPr="00E65FA7">
        <w:t xml:space="preserve">ξιολόγησης με </w:t>
      </w:r>
      <w:r w:rsidR="00665386" w:rsidRPr="00E65FA7">
        <w:t>Χ</w:t>
      </w:r>
      <w:r w:rsidRPr="00E65FA7">
        <w:t xml:space="preserve">ρήση </w:t>
      </w:r>
      <w:r w:rsidR="00665386" w:rsidRPr="00E65FA7">
        <w:t>Η</w:t>
      </w:r>
      <w:r w:rsidRPr="00E65FA7">
        <w:t xml:space="preserve">λεκτρονικού </w:t>
      </w:r>
      <w:r w:rsidR="00665386" w:rsidRPr="00E65FA7">
        <w:t>Υ</w:t>
      </w:r>
      <w:r w:rsidRPr="00E65FA7">
        <w:t>πολογιστή  (Computer-aided Assessment)</w:t>
      </w:r>
    </w:p>
    <w:p w14:paraId="0E16CFFC" w14:textId="5DBD1AAD" w:rsidR="00F17A06" w:rsidRDefault="00F17A06" w:rsidP="00A55CF5">
      <w:pPr>
        <w:pStyle w:val="Normal1"/>
      </w:pPr>
      <w:r w:rsidRPr="004A5F3D">
        <w:t xml:space="preserve">Ζητείται λειτουργικότητα, εφαρμογή ή σύστημα αξιολόγησης με χρήση ηλεκτρονικού υπολογιστή  (computer-aided assessment)  γνώσεων, ήτοι δημιουργία, διαχείριση και αξιολόγηση quiz ή test ερωτήσεων-απαντήσεων πολλαπλής επιλογής, με δυνατότητα ανατροφοδότησης. </w:t>
      </w:r>
    </w:p>
    <w:p w14:paraId="3AB53C6F" w14:textId="77777777" w:rsidR="00665386" w:rsidRPr="004A5F3D" w:rsidRDefault="00665386" w:rsidP="00F17A06">
      <w:pPr>
        <w:rPr>
          <w:lang w:val="el-GR"/>
        </w:rPr>
      </w:pPr>
    </w:p>
    <w:p w14:paraId="1C35A5C1" w14:textId="65E62AA4" w:rsidR="00F17A06" w:rsidRPr="00E65FA7" w:rsidRDefault="00F17A06" w:rsidP="00A55CF5">
      <w:pPr>
        <w:pStyle w:val="Normal1"/>
        <w:numPr>
          <w:ilvl w:val="0"/>
          <w:numId w:val="95"/>
        </w:numPr>
      </w:pPr>
      <w:r w:rsidRPr="00E65FA7">
        <w:t>Σύστημα Διαχείρισης Κατάρτισης (Training Management System)</w:t>
      </w:r>
    </w:p>
    <w:p w14:paraId="5124A139" w14:textId="77777777" w:rsidR="00F17A06" w:rsidRPr="004A5F3D" w:rsidRDefault="00F17A06" w:rsidP="00A55CF5">
      <w:pPr>
        <w:pStyle w:val="Normal1"/>
      </w:pPr>
      <w:r w:rsidRPr="004A5F3D">
        <w:t xml:space="preserve">Ζητείται λειτουργικότητα, εφαρμογή ή σύστημα Διαχείρισης Κατάρτισης (Training Management System) για τη διαχείριση πόρων επιμόρφωσης ή κατάρτισης και ειδικότερα τον προγραμματισμό και τη βελτιστοποίηση της αξιοποίησης εκπαιδευτών, χώρων και εξοπλισμού, τη δημιουργία προγράμματος επιμόρφωσης ή κατάρτισης, και τη δημιουργία αναφορών. </w:t>
      </w:r>
    </w:p>
    <w:p w14:paraId="68EA1556" w14:textId="77777777" w:rsidR="00F17A06" w:rsidRPr="004A5F3D" w:rsidRDefault="00F17A06" w:rsidP="00A55CF5">
      <w:pPr>
        <w:pStyle w:val="Normal1"/>
      </w:pPr>
      <w:r w:rsidRPr="004A5F3D">
        <w:t>Επιθυμητό είναι να δοθεί λύση, κατά προτίμηση αποτελούμενη από ένα ενιαίο σύστημα ή εναλλακτικά να υπάρχει διασύνδεση/διαλειτουργικότητα μεταξύ των βασικών στοιχείων του Συστήματος Τεχνολογίας Εκπαιδεύσεων, όπως αναφέρονται παραπάνω.</w:t>
      </w:r>
    </w:p>
    <w:p w14:paraId="7741656C" w14:textId="040AD533" w:rsidR="00F17A06" w:rsidRDefault="00F17A06" w:rsidP="00F17A06">
      <w:pPr>
        <w:rPr>
          <w:lang w:val="el-GR"/>
        </w:rPr>
      </w:pPr>
      <w:r w:rsidRPr="004A5F3D">
        <w:rPr>
          <w:lang w:val="el-GR"/>
        </w:rPr>
        <w:t>Η προτεινόμενη λύση/λύσεις θα μπορούσαν να προσφέρονται ως SaaS.</w:t>
      </w:r>
    </w:p>
    <w:p w14:paraId="2EA1A5D3" w14:textId="77777777" w:rsidR="00665386" w:rsidRPr="004A5F3D" w:rsidRDefault="00665386" w:rsidP="00F17A06">
      <w:pPr>
        <w:rPr>
          <w:lang w:val="el-GR"/>
        </w:rPr>
      </w:pPr>
    </w:p>
    <w:p w14:paraId="7E71013E" w14:textId="494C29CF" w:rsidR="0023284B" w:rsidRPr="00E65FA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62" w:name="_Toc121404679"/>
      <w:bookmarkStart w:id="763" w:name="_Ref121998858"/>
      <w:bookmarkStart w:id="764" w:name="_Toc126069026"/>
      <w:r w:rsidRPr="00E65FA7">
        <w:rPr>
          <w:rFonts w:cs="Tahoma"/>
          <w:lang w:val="el-GR"/>
        </w:rPr>
        <w:t xml:space="preserve">Εκπαιδευτικό Σύστημα </w:t>
      </w:r>
      <w:r w:rsidR="00665386" w:rsidRPr="00E65FA7">
        <w:rPr>
          <w:rFonts w:cs="Tahoma"/>
          <w:lang w:val="el-GR"/>
        </w:rPr>
        <w:t>Λ</w:t>
      </w:r>
      <w:r w:rsidRPr="00E65FA7">
        <w:rPr>
          <w:rFonts w:cs="Tahoma"/>
          <w:lang w:val="el-GR"/>
        </w:rPr>
        <w:t>ειτουργικ</w:t>
      </w:r>
      <w:r w:rsidR="00665386" w:rsidRPr="00E65FA7">
        <w:rPr>
          <w:rFonts w:cs="Tahoma"/>
          <w:lang w:val="el-GR"/>
        </w:rPr>
        <w:t>ά</w:t>
      </w:r>
      <w:r w:rsidRPr="00E65FA7">
        <w:rPr>
          <w:rFonts w:cs="Tahoma"/>
          <w:lang w:val="el-GR"/>
        </w:rPr>
        <w:t xml:space="preserve"> </w:t>
      </w:r>
      <w:r w:rsidR="00665386" w:rsidRPr="00E65FA7">
        <w:rPr>
          <w:rFonts w:cs="Tahoma"/>
          <w:lang w:val="el-GR"/>
        </w:rPr>
        <w:t>Α</w:t>
      </w:r>
      <w:r w:rsidRPr="00E65FA7">
        <w:rPr>
          <w:rFonts w:cs="Tahoma"/>
          <w:lang w:val="el-GR"/>
        </w:rPr>
        <w:t xml:space="preserve">ντίγραφο του </w:t>
      </w:r>
      <w:r w:rsidR="00665386" w:rsidRPr="00E65FA7">
        <w:rPr>
          <w:rFonts w:cs="Tahoma"/>
          <w:lang w:val="el-GR"/>
        </w:rPr>
        <w:t>Π</w:t>
      </w:r>
      <w:r w:rsidRPr="00E65FA7">
        <w:rPr>
          <w:rFonts w:cs="Tahoma"/>
          <w:lang w:val="el-GR"/>
        </w:rPr>
        <w:t>αραγωγικού</w:t>
      </w:r>
      <w:bookmarkEnd w:id="762"/>
      <w:bookmarkEnd w:id="763"/>
      <w:bookmarkEnd w:id="764"/>
    </w:p>
    <w:p w14:paraId="400AE851" w14:textId="447BAAE6" w:rsidR="004A5F3D" w:rsidRPr="004A5F3D" w:rsidRDefault="004A5F3D" w:rsidP="00A55CF5">
      <w:pPr>
        <w:pStyle w:val="Normal1"/>
      </w:pPr>
      <w:r w:rsidRPr="004A5F3D">
        <w:t xml:space="preserve">Στο Ν-ΕΣΗΔΗΣ θα περιλαμβάνονται και συστήματα πλήρη αντίγραφα των παραγωγικών συστημάτων που θα χρησιμοποιούνται για εκπαιδεύσεις. </w:t>
      </w:r>
    </w:p>
    <w:p w14:paraId="3DE5F9A7" w14:textId="3B49D10F" w:rsidR="00CF5E64" w:rsidRPr="00CF5E64" w:rsidRDefault="004A5F3D" w:rsidP="00A55CF5">
      <w:pPr>
        <w:pStyle w:val="Normal1"/>
      </w:pPr>
      <w:r w:rsidRPr="004A5F3D">
        <w:t xml:space="preserve">Τα συγκεκριμένα εκπαιδευτικά συστήματα </w:t>
      </w:r>
      <w:r w:rsidR="00CF5E64">
        <w:t xml:space="preserve">απαιτείται </w:t>
      </w:r>
      <w:r w:rsidR="00CF5E64" w:rsidRPr="00CF5E64">
        <w:t>:</w:t>
      </w:r>
    </w:p>
    <w:p w14:paraId="2BFEA309" w14:textId="73417201" w:rsidR="00CF5E64" w:rsidRPr="00CF5E64" w:rsidRDefault="004A5F3D" w:rsidP="00A55CF5">
      <w:pPr>
        <w:pStyle w:val="Normal1"/>
        <w:numPr>
          <w:ilvl w:val="0"/>
          <w:numId w:val="95"/>
        </w:numPr>
      </w:pPr>
      <w:r w:rsidRPr="00CF5E64">
        <w:t>να είναι σαφώς δι</w:t>
      </w:r>
      <w:r w:rsidR="00CF5E64">
        <w:t>α</w:t>
      </w:r>
      <w:r w:rsidRPr="00CF5E64">
        <w:t xml:space="preserve">χωρισμένα από τα παραγωγικά συστήματα λογικά και τεχνικά (δηλ. δεν θα χρησιμοποιούν </w:t>
      </w:r>
      <w:r w:rsidRPr="00CF5E64">
        <w:rPr>
          <w:lang w:val="en-US"/>
        </w:rPr>
        <w:t>Web</w:t>
      </w:r>
      <w:r w:rsidRPr="00CF5E64">
        <w:t xml:space="preserve">, </w:t>
      </w:r>
      <w:r w:rsidRPr="00CF5E64">
        <w:rPr>
          <w:lang w:val="en-US"/>
        </w:rPr>
        <w:t>application</w:t>
      </w:r>
      <w:r w:rsidRPr="00CF5E64">
        <w:t xml:space="preserve"> και </w:t>
      </w:r>
      <w:r w:rsidRPr="00CF5E64">
        <w:rPr>
          <w:lang w:val="en-US"/>
        </w:rPr>
        <w:t>Database</w:t>
      </w:r>
      <w:r w:rsidRPr="00CF5E64">
        <w:t xml:space="preserve"> </w:t>
      </w:r>
      <w:r w:rsidRPr="00CF5E64">
        <w:rPr>
          <w:lang w:val="en-US"/>
        </w:rPr>
        <w:t>Tier</w:t>
      </w:r>
      <w:r w:rsidRPr="00CF5E64">
        <w:t xml:space="preserve">, </w:t>
      </w:r>
      <w:r w:rsidRPr="00CF5E64">
        <w:rPr>
          <w:lang w:val="en-US"/>
        </w:rPr>
        <w:t>domain</w:t>
      </w:r>
      <w:r w:rsidRPr="00CF5E64">
        <w:t xml:space="preserve"> </w:t>
      </w:r>
      <w:r w:rsidRPr="00CF5E64">
        <w:rPr>
          <w:lang w:val="en-US"/>
        </w:rPr>
        <w:t>name</w:t>
      </w:r>
      <w:r w:rsidRPr="00CF5E64">
        <w:t xml:space="preserve"> ή άλλους πόρους υποδομών </w:t>
      </w:r>
      <w:r w:rsidR="00CF5E64" w:rsidRPr="00CF5E64">
        <w:t xml:space="preserve">που χρησιμοποιούνται από τα παραγωγικά συστήματα) </w:t>
      </w:r>
      <w:r w:rsidRPr="00CF5E64">
        <w:t xml:space="preserve"> </w:t>
      </w:r>
    </w:p>
    <w:p w14:paraId="69A14AB2" w14:textId="77777777" w:rsidR="00CF5E64" w:rsidRPr="00CF5E64" w:rsidRDefault="00CF5E64" w:rsidP="00A55CF5">
      <w:pPr>
        <w:pStyle w:val="Normal1"/>
        <w:numPr>
          <w:ilvl w:val="0"/>
          <w:numId w:val="95"/>
        </w:numPr>
      </w:pPr>
      <w:r w:rsidRPr="00CF5E64">
        <w:t xml:space="preserve">να </w:t>
      </w:r>
      <w:r w:rsidR="004A5F3D" w:rsidRPr="00CF5E64">
        <w:t xml:space="preserve">προσφέρουν όλες τις ηλεκτρονικές υπηρεσίες που θα είναι διαθέσιμες και στα παραγωγικά </w:t>
      </w:r>
    </w:p>
    <w:p w14:paraId="569BE914" w14:textId="77777777" w:rsidR="00CF5E64" w:rsidRPr="00CF5E64" w:rsidRDefault="00CF5E64" w:rsidP="00A55CF5">
      <w:pPr>
        <w:pStyle w:val="Normal1"/>
        <w:numPr>
          <w:ilvl w:val="0"/>
          <w:numId w:val="95"/>
        </w:numPr>
      </w:pPr>
      <w:r w:rsidRPr="00CF5E64">
        <w:t>να</w:t>
      </w:r>
      <w:r w:rsidR="004A5F3D" w:rsidRPr="00CF5E64">
        <w:t xml:space="preserve"> διαθέτουν ανεξάρτητο σύστημα διαχείρισης χρηστών, </w:t>
      </w:r>
    </w:p>
    <w:p w14:paraId="3E6CD7A7" w14:textId="4B1A52C3" w:rsidR="004A5F3D" w:rsidRDefault="00CF5E64" w:rsidP="00A55CF5">
      <w:pPr>
        <w:pStyle w:val="Normal1"/>
        <w:numPr>
          <w:ilvl w:val="0"/>
          <w:numId w:val="95"/>
        </w:numPr>
      </w:pPr>
      <w:r w:rsidRPr="00CF5E64">
        <w:t xml:space="preserve">να μην </w:t>
      </w:r>
      <w:r w:rsidR="004A5F3D" w:rsidRPr="00CF5E64">
        <w:t xml:space="preserve">διαλειτουργούν με άλλα παραγωγικά συστήματα και </w:t>
      </w:r>
      <w:r w:rsidRPr="00CF5E64">
        <w:t>να μην αποστέλλουν</w:t>
      </w:r>
      <w:r w:rsidR="004A5F3D" w:rsidRPr="00CF5E64">
        <w:t xml:space="preserve"> ενημερώσεις και ειδοποιήσεις.</w:t>
      </w:r>
    </w:p>
    <w:p w14:paraId="4BE5F029" w14:textId="77777777" w:rsidR="00E65FA7" w:rsidRDefault="00E65FA7" w:rsidP="00A55CF5">
      <w:pPr>
        <w:pStyle w:val="Normal1"/>
      </w:pPr>
    </w:p>
    <w:p w14:paraId="40482881" w14:textId="77777777" w:rsidR="00E65FA7" w:rsidRPr="00E65FA7" w:rsidRDefault="00E65FA7"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65" w:name="_Toc121735161"/>
      <w:bookmarkStart w:id="766" w:name="_Toc126069027"/>
      <w:r w:rsidRPr="00E65FA7">
        <w:rPr>
          <w:rFonts w:cs="Tahoma"/>
          <w:lang w:val="el-GR"/>
        </w:rPr>
        <w:t>Εκπαιδευτικό υλικό (εγχειρίδια και οπτικοακουστικό υλικό)</w:t>
      </w:r>
      <w:bookmarkEnd w:id="765"/>
      <w:bookmarkEnd w:id="766"/>
    </w:p>
    <w:p w14:paraId="2B46C278" w14:textId="77777777" w:rsidR="00E65FA7" w:rsidRPr="006F542C" w:rsidRDefault="00E65FA7" w:rsidP="00A55CF5">
      <w:pPr>
        <w:pStyle w:val="Normal1"/>
      </w:pPr>
      <w:r w:rsidRPr="006F542C">
        <w:t>Απαιτείται σύνταξη, κατά περίπτωση πολύ-γλωσσικού,</w:t>
      </w:r>
      <w:r>
        <w:t xml:space="preserve"> </w:t>
      </w:r>
      <w:r w:rsidRPr="006F542C">
        <w:t>περιεχομένου</w:t>
      </w:r>
      <w:r>
        <w:t xml:space="preserve"> </w:t>
      </w:r>
      <w:r w:rsidRPr="006F542C">
        <w:t>εκπαίδευσης, συμπεριλαμβανομένου και του πρωτογενούς πολυμεσικού υλικού, για το σύνολο των συστημάτων του ΟΠΣ ΕΣΗΔΗΣ, το οποίο θα διατίθεται μέσω LMS και θα αφορά τις εξής κατηγορίες χρηστών:</w:t>
      </w:r>
    </w:p>
    <w:p w14:paraId="549F34C2" w14:textId="77777777" w:rsidR="00E65FA7" w:rsidRDefault="00E65FA7" w:rsidP="00A55CF5">
      <w:pPr>
        <w:pStyle w:val="Normal1"/>
        <w:numPr>
          <w:ilvl w:val="0"/>
          <w:numId w:val="96"/>
        </w:numPr>
      </w:pPr>
      <w:r w:rsidRPr="006F542C">
        <w:t xml:space="preserve">Χρήστες από Αναθέτουσες Αρχές / Αναθέτοντες Φορείς </w:t>
      </w:r>
    </w:p>
    <w:p w14:paraId="7AB7D508" w14:textId="77777777" w:rsidR="00E65FA7" w:rsidRDefault="00E65FA7" w:rsidP="00A55CF5">
      <w:pPr>
        <w:pStyle w:val="Normal1"/>
        <w:numPr>
          <w:ilvl w:val="0"/>
          <w:numId w:val="96"/>
        </w:numPr>
      </w:pPr>
      <w:r w:rsidRPr="006F542C">
        <w:t>Οικονομικούς Φορείς</w:t>
      </w:r>
    </w:p>
    <w:p w14:paraId="1FA96303" w14:textId="77777777" w:rsidR="00E65FA7" w:rsidRPr="00AD7A32" w:rsidRDefault="00E65FA7" w:rsidP="00AD7A32">
      <w:pPr>
        <w:rPr>
          <w:lang w:val="el-GR"/>
        </w:rPr>
      </w:pPr>
    </w:p>
    <w:p w14:paraId="00EC098E" w14:textId="01EDE632" w:rsidR="00622ADC" w:rsidRPr="00E65FA7" w:rsidRDefault="402641B0" w:rsidP="5A3ECAF3">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67" w:name="_Toc121404682"/>
      <w:bookmarkStart w:id="768" w:name="_Ref121998872"/>
      <w:bookmarkStart w:id="769" w:name="_Toc126069028"/>
      <w:r w:rsidRPr="5A3ECAF3">
        <w:rPr>
          <w:rFonts w:cs="Tahoma"/>
          <w:lang w:val="el-GR"/>
        </w:rPr>
        <w:t xml:space="preserve">Συστήματα </w:t>
      </w:r>
      <w:r w:rsidR="7543EE19" w:rsidRPr="5A3ECAF3">
        <w:rPr>
          <w:rFonts w:cs="Tahoma"/>
          <w:lang w:val="el-GR"/>
        </w:rPr>
        <w:t>Σ</w:t>
      </w:r>
      <w:r w:rsidRPr="5A3ECAF3">
        <w:rPr>
          <w:rFonts w:cs="Tahoma"/>
          <w:lang w:val="el-GR"/>
        </w:rPr>
        <w:t xml:space="preserve">τατιστικής </w:t>
      </w:r>
      <w:r w:rsidR="7543EE19" w:rsidRPr="5A3ECAF3">
        <w:rPr>
          <w:rFonts w:cs="Tahoma"/>
          <w:lang w:val="el-GR"/>
        </w:rPr>
        <w:t>Α</w:t>
      </w:r>
      <w:r w:rsidRPr="5A3ECAF3">
        <w:rPr>
          <w:rFonts w:cs="Tahoma"/>
          <w:lang w:val="el-GR"/>
        </w:rPr>
        <w:t>νάλυσης</w:t>
      </w:r>
      <w:r w:rsidR="00B57B50">
        <w:rPr>
          <w:rFonts w:cs="Tahoma"/>
          <w:lang w:val="el-GR"/>
        </w:rPr>
        <w:t>,</w:t>
      </w:r>
      <w:r w:rsidRPr="5A3ECAF3">
        <w:rPr>
          <w:rFonts w:cs="Tahoma"/>
          <w:lang w:val="el-GR"/>
        </w:rPr>
        <w:t xml:space="preserve"> </w:t>
      </w:r>
      <w:r w:rsidR="7543EE19" w:rsidRPr="5A3ECAF3">
        <w:rPr>
          <w:rFonts w:cs="Tahoma"/>
          <w:lang w:val="el-GR"/>
        </w:rPr>
        <w:t>Σ</w:t>
      </w:r>
      <w:r w:rsidRPr="5A3ECAF3">
        <w:rPr>
          <w:rFonts w:cs="Tahoma"/>
          <w:lang w:val="el-GR"/>
        </w:rPr>
        <w:t xml:space="preserve">υγκεντρωτικών </w:t>
      </w:r>
      <w:r w:rsidR="7543EE19" w:rsidRPr="5A3ECAF3">
        <w:rPr>
          <w:rFonts w:cs="Tahoma"/>
          <w:lang w:val="el-GR"/>
        </w:rPr>
        <w:t>Σ</w:t>
      </w:r>
      <w:r w:rsidRPr="5A3ECAF3">
        <w:rPr>
          <w:rFonts w:cs="Tahoma"/>
          <w:lang w:val="el-GR"/>
        </w:rPr>
        <w:t>τοιχείων</w:t>
      </w:r>
      <w:bookmarkEnd w:id="767"/>
      <w:bookmarkEnd w:id="768"/>
      <w:r w:rsidR="00B57B50">
        <w:rPr>
          <w:rFonts w:cs="Tahoma"/>
          <w:lang w:val="el-GR"/>
        </w:rPr>
        <w:t xml:space="preserve"> </w:t>
      </w:r>
      <w:r w:rsidR="00B57B50" w:rsidRPr="002B25F6">
        <w:rPr>
          <w:lang w:val="el-GR"/>
        </w:rPr>
        <w:t xml:space="preserve"> </w:t>
      </w:r>
      <w:r w:rsidR="00B57B50" w:rsidRPr="00B57B50">
        <w:rPr>
          <w:rFonts w:cs="Tahoma"/>
          <w:lang w:val="el-GR"/>
        </w:rPr>
        <w:t>και Επιτελικής Πληροφόρησης / Business Intelligence</w:t>
      </w:r>
      <w:bookmarkEnd w:id="769"/>
    </w:p>
    <w:p w14:paraId="7A373319" w14:textId="1EA4CE41" w:rsidR="00622ADC" w:rsidRPr="00313628" w:rsidRDefault="00622ADC" w:rsidP="00A55CF5">
      <w:pPr>
        <w:pStyle w:val="Normal1"/>
      </w:pPr>
      <w:r>
        <w:t xml:space="preserve">Το </w:t>
      </w:r>
      <w:r w:rsidR="00C42117">
        <w:t xml:space="preserve">Νέο Σύστημα Προμηθειών </w:t>
      </w:r>
      <w:r>
        <w:t>απαιτείται να περιλαμβάνει υποσύστημα το οποίο θα προσφέρει εξαγωγή σ</w:t>
      </w:r>
      <w:r w:rsidRPr="00313628">
        <w:t>υγκεντρωτικ</w:t>
      </w:r>
      <w:r>
        <w:t>ών</w:t>
      </w:r>
      <w:r w:rsidRPr="00313628">
        <w:t xml:space="preserve"> δεδομέν</w:t>
      </w:r>
      <w:r>
        <w:t>ων</w:t>
      </w:r>
      <w:r w:rsidRPr="00313628">
        <w:t>, στατιστική ανάλυση και ανάλυση τύπου επιχειρησιακής ευφυίας</w:t>
      </w:r>
      <w:r>
        <w:t>.</w:t>
      </w:r>
    </w:p>
    <w:p w14:paraId="32B02DDC" w14:textId="77777777" w:rsidR="00622ADC" w:rsidRPr="00313628" w:rsidRDefault="00622ADC" w:rsidP="00A55CF5">
      <w:pPr>
        <w:pStyle w:val="Normal1"/>
      </w:pPr>
      <w:r w:rsidRPr="00313628">
        <w:lastRenderedPageBreak/>
        <w:t>Το υποσύστημα θα περιλαμβάνει τις παρακάτω ομάδες ηλεκτρονικών υπηρεσιών:</w:t>
      </w:r>
    </w:p>
    <w:p w14:paraId="2BDC25F8" w14:textId="5D623490" w:rsidR="00622ADC" w:rsidRPr="00665386" w:rsidRDefault="00622ADC" w:rsidP="00A55CF5">
      <w:pPr>
        <w:pStyle w:val="Normal1"/>
        <w:numPr>
          <w:ilvl w:val="0"/>
          <w:numId w:val="97"/>
        </w:numPr>
      </w:pPr>
      <w:r w:rsidRPr="00665386">
        <w:t>Στατιστική ανάλυση δεδομένων με χρήση σχεσιακής οργάνωσης δεδομένων</w:t>
      </w:r>
    </w:p>
    <w:p w14:paraId="37A954CA" w14:textId="540BB902" w:rsidR="00622ADC" w:rsidRPr="00665386" w:rsidRDefault="00622ADC" w:rsidP="00A55CF5">
      <w:pPr>
        <w:pStyle w:val="Normal1"/>
        <w:numPr>
          <w:ilvl w:val="0"/>
          <w:numId w:val="97"/>
        </w:numPr>
      </w:pPr>
      <w:r w:rsidRPr="00665386">
        <w:t xml:space="preserve">Στατιστική ανάλυση δεδομένων με χρήση οργάνωσης δεδομένων </w:t>
      </w:r>
      <w:r w:rsidR="003B1258">
        <w:t xml:space="preserve">(ενδεικτικά </w:t>
      </w:r>
      <w:r w:rsidRPr="00665386">
        <w:t>OLAP</w:t>
      </w:r>
      <w:r w:rsidR="00B55435">
        <w:t xml:space="preserve">, </w:t>
      </w:r>
      <w:r w:rsidR="00B55435">
        <w:rPr>
          <w:lang w:val="en-US"/>
        </w:rPr>
        <w:t>MOLAP</w:t>
      </w:r>
      <w:r w:rsidR="00B55435" w:rsidRPr="0088140A">
        <w:t xml:space="preserve"> </w:t>
      </w:r>
      <w:r w:rsidR="00B55435">
        <w:t>κλπ)</w:t>
      </w:r>
    </w:p>
    <w:p w14:paraId="76269DF9" w14:textId="312836B0" w:rsidR="00622ADC" w:rsidRPr="00665386" w:rsidRDefault="00622ADC" w:rsidP="00A55CF5">
      <w:pPr>
        <w:pStyle w:val="Normal1"/>
        <w:numPr>
          <w:ilvl w:val="0"/>
          <w:numId w:val="97"/>
        </w:numPr>
      </w:pPr>
      <w:r w:rsidRPr="00665386">
        <w:t>Αναλύσεις dashborads</w:t>
      </w:r>
    </w:p>
    <w:p w14:paraId="42875C6F" w14:textId="6EC6BEE6" w:rsidR="00622ADC" w:rsidRPr="00665386" w:rsidRDefault="00622ADC" w:rsidP="00A55CF5">
      <w:pPr>
        <w:pStyle w:val="Normal1"/>
        <w:numPr>
          <w:ilvl w:val="0"/>
          <w:numId w:val="97"/>
        </w:numPr>
      </w:pPr>
      <w:r w:rsidRPr="00665386">
        <w:t>Δημιουργία και συντήρηση αποθετηρίων δεδομένων για ad hoc αναλύσεις</w:t>
      </w:r>
    </w:p>
    <w:p w14:paraId="5DF1D548" w14:textId="35A9D853" w:rsidR="00622ADC" w:rsidRPr="00665386" w:rsidRDefault="402641B0" w:rsidP="00A55CF5">
      <w:pPr>
        <w:pStyle w:val="Normal1"/>
        <w:rPr>
          <w:highlight w:val="green"/>
        </w:rPr>
      </w:pPr>
      <w:r>
        <w:t>Το υποσύστημα θα χρησιμοποιείται από μικρό αριθμό χρηστών,</w:t>
      </w:r>
      <w:r w:rsidR="00B57B50">
        <w:t xml:space="preserve"> ενδεικτικά τουλάχιστον </w:t>
      </w:r>
      <w:r>
        <w:t>είκοσι (2</w:t>
      </w:r>
      <w:r w:rsidR="7543EE19">
        <w:t>0</w:t>
      </w:r>
      <w:r>
        <w:t>).</w:t>
      </w:r>
      <w:r w:rsidRPr="5A3ECAF3">
        <w:rPr>
          <w:highlight w:val="green"/>
        </w:rPr>
        <w:t xml:space="preserve"> </w:t>
      </w:r>
    </w:p>
    <w:p w14:paraId="2C645CBD" w14:textId="77777777" w:rsidR="00665386" w:rsidRDefault="00622ADC" w:rsidP="00A55CF5">
      <w:pPr>
        <w:pStyle w:val="Normal1"/>
      </w:pPr>
      <w:r>
        <w:t xml:space="preserve">Απαιτείται </w:t>
      </w:r>
      <w:r w:rsidRPr="00313628">
        <w:t xml:space="preserve">οι εφαρμογές ή/και τα υποσυστήματα που θα παρέχουν τις παραπάνω αναφερόμενες υπηρεσίες να υποστηρίζουν πολυσυλλεκτικότητα και να ανταποκρίνονται σε εύλογο χρόνο στον μεγάλο όγκο δεδομένων που περιλαμβάνονται στο ΕΣΗΔΗΣ. </w:t>
      </w:r>
    </w:p>
    <w:p w14:paraId="21900586" w14:textId="42DDE66A" w:rsidR="00622ADC" w:rsidRPr="00313628" w:rsidRDefault="00622ADC" w:rsidP="00A55CF5">
      <w:pPr>
        <w:pStyle w:val="Normal1"/>
      </w:pPr>
      <w:r w:rsidRPr="00313628">
        <w:t xml:space="preserve">Οι βάσεις δεδομένων του ΕΣΗΔΗΣ καταλαμβάνουν δεδομένα της τάξης των </w:t>
      </w:r>
      <w:r w:rsidR="0033528C">
        <w:t>3</w:t>
      </w:r>
      <w:r w:rsidR="0033528C" w:rsidRPr="00313628">
        <w:t xml:space="preserve">5TΒ </w:t>
      </w:r>
      <w:r w:rsidRPr="00313628">
        <w:t>(</w:t>
      </w:r>
      <w:r w:rsidRPr="00665386">
        <w:t>κατά</w:t>
      </w:r>
      <w:r w:rsidRPr="00313628">
        <w:t xml:space="preserve"> την δημοσίευση της παρούσας προκήρυξης – περιλαμβάνουν όλα τα δεδομένα από την έναρξη παραγωγικής λειτουργίας του ΕΣΗΔΗΣ)</w:t>
      </w:r>
      <w:r w:rsidR="00AB5099">
        <w:t>.</w:t>
      </w:r>
    </w:p>
    <w:p w14:paraId="2D309B68" w14:textId="2DBA87EB" w:rsidR="00622ADC" w:rsidRPr="00313628" w:rsidRDefault="00622ADC" w:rsidP="00A55CF5">
      <w:pPr>
        <w:pStyle w:val="Normal1"/>
      </w:pPr>
      <w:r>
        <w:t>Α</w:t>
      </w:r>
      <w:r w:rsidRPr="00313628">
        <w:t xml:space="preserve">παιτείται να υποστηρίζεται ανάλυση όλων των δεδομένων </w:t>
      </w:r>
      <w:r>
        <w:t xml:space="preserve">που είναι διαθέσιμα </w:t>
      </w:r>
      <w:r w:rsidRPr="00313628">
        <w:t xml:space="preserve">δηλ. από την έναρξη λειτουργίας του συστήματος </w:t>
      </w:r>
      <w:r>
        <w:t xml:space="preserve">το έτος 2013 </w:t>
      </w:r>
      <w:r w:rsidRPr="00313628">
        <w:t>πριν και μετά την υλοποίηση της παρούσας ομάδας ηλεκτρονικών υπηρεσιών (</w:t>
      </w:r>
      <w:r>
        <w:t xml:space="preserve">οι </w:t>
      </w:r>
      <w:r w:rsidRPr="00313628">
        <w:t xml:space="preserve"> υπηρεσίες μετάπτωσης δεδομένων απαιτείται </w:t>
      </w:r>
      <w:r>
        <w:t>ν</w:t>
      </w:r>
      <w:r w:rsidRPr="00313628">
        <w:t>α εκτελεστούν από τον ανάδοχο)</w:t>
      </w:r>
      <w:r w:rsidR="003504DA">
        <w:t>.</w:t>
      </w:r>
    </w:p>
    <w:p w14:paraId="3CC6A153" w14:textId="77777777" w:rsidR="00622ADC" w:rsidRPr="00313628" w:rsidRDefault="00622ADC" w:rsidP="00622ADC">
      <w:pPr>
        <w:spacing w:after="0" w:line="276" w:lineRule="auto"/>
        <w:rPr>
          <w:lang w:val="el-GR"/>
        </w:rPr>
      </w:pPr>
    </w:p>
    <w:p w14:paraId="2B27BE00" w14:textId="77777777" w:rsidR="00622ADC" w:rsidRPr="00E34EEB" w:rsidRDefault="00622ADC" w:rsidP="00F373CF">
      <w:pPr>
        <w:pStyle w:val="30"/>
        <w:numPr>
          <w:ilvl w:val="2"/>
          <w:numId w:val="63"/>
        </w:numPr>
        <w:spacing w:line="276" w:lineRule="auto"/>
        <w:rPr>
          <w:rFonts w:cs="Tahoma"/>
          <w:szCs w:val="22"/>
          <w:lang w:val="el-GR"/>
        </w:rPr>
      </w:pPr>
      <w:bookmarkStart w:id="770" w:name="_Toc121404683"/>
      <w:bookmarkStart w:id="771" w:name="_Toc126069029"/>
      <w:r w:rsidRPr="00E34EEB">
        <w:rPr>
          <w:rFonts w:cs="Tahoma"/>
          <w:szCs w:val="22"/>
          <w:lang w:val="el-GR"/>
        </w:rPr>
        <w:t>Σύστημα ανάλυσης δεδομένων δημοσίευσης και διάχυσης πληροφοριών (ΚΗΜΔΗΣ)</w:t>
      </w:r>
      <w:bookmarkEnd w:id="770"/>
      <w:bookmarkEnd w:id="771"/>
    </w:p>
    <w:p w14:paraId="2EB0DF77" w14:textId="55DD4BFF" w:rsidR="00622ADC" w:rsidRDefault="00622ADC" w:rsidP="00A55CF5">
      <w:pPr>
        <w:pStyle w:val="Normal1"/>
      </w:pPr>
      <w:r>
        <w:t xml:space="preserve">Στο υποσύστημα στατιστικής ανάλυσης θα περιλαμβάνονται σαφώς </w:t>
      </w:r>
      <w:r w:rsidR="003504DA">
        <w:t xml:space="preserve">ξεχωριστή </w:t>
      </w:r>
      <w:r>
        <w:t>κατηγορία  ηλεκτρονικών υπηρεσιών (</w:t>
      </w:r>
      <w:r>
        <w:rPr>
          <w:lang w:val="en-US"/>
        </w:rPr>
        <w:t>ETL</w:t>
      </w:r>
      <w:r w:rsidRPr="00313628">
        <w:t xml:space="preserve">, </w:t>
      </w:r>
      <w:r>
        <w:t xml:space="preserve">αναφορές, </w:t>
      </w:r>
      <w:r>
        <w:rPr>
          <w:lang w:val="en-US"/>
        </w:rPr>
        <w:t>OLAP</w:t>
      </w:r>
      <w:r w:rsidRPr="00313628">
        <w:t xml:space="preserve"> </w:t>
      </w:r>
      <w:r>
        <w:t>αναλύσεις</w:t>
      </w:r>
      <w:r w:rsidRPr="00313628">
        <w:t xml:space="preserve">, </w:t>
      </w:r>
      <w:r>
        <w:rPr>
          <w:lang w:val="en-US"/>
        </w:rPr>
        <w:t>dashboards</w:t>
      </w:r>
      <w:r>
        <w:t>,</w:t>
      </w:r>
      <w:r w:rsidRPr="00313628">
        <w:t xml:space="preserve"> </w:t>
      </w:r>
      <w:r>
        <w:t xml:space="preserve">αποθετήρια δεδομένων για </w:t>
      </w:r>
      <w:r>
        <w:rPr>
          <w:lang w:val="en-US"/>
        </w:rPr>
        <w:t>ad</w:t>
      </w:r>
      <w:r w:rsidRPr="00313628">
        <w:t xml:space="preserve"> </w:t>
      </w:r>
      <w:r>
        <w:rPr>
          <w:lang w:val="en-US"/>
        </w:rPr>
        <w:t>hoc</w:t>
      </w:r>
      <w:r w:rsidRPr="00313628">
        <w:t xml:space="preserve"> </w:t>
      </w:r>
      <w:r>
        <w:t xml:space="preserve"> αναζητήσεις δεδομένων με χρήση </w:t>
      </w:r>
      <w:r>
        <w:rPr>
          <w:lang w:val="en-US"/>
        </w:rPr>
        <w:t>SQL</w:t>
      </w:r>
      <w:r w:rsidRPr="00313628">
        <w:t xml:space="preserve">) </w:t>
      </w:r>
      <w:r>
        <w:t>για το υποσύστημα ΚΗΜΔΗΣ</w:t>
      </w:r>
      <w:r w:rsidR="003504DA">
        <w:t>.</w:t>
      </w:r>
    </w:p>
    <w:p w14:paraId="0AC358D9" w14:textId="77777777" w:rsidR="00665386" w:rsidRPr="00313628" w:rsidRDefault="00665386" w:rsidP="00A55CF5">
      <w:pPr>
        <w:pStyle w:val="Normal1"/>
      </w:pPr>
    </w:p>
    <w:p w14:paraId="5279AD6C" w14:textId="77777777" w:rsidR="00622ADC" w:rsidRPr="00E34EEB" w:rsidRDefault="00622ADC" w:rsidP="00F373CF">
      <w:pPr>
        <w:pStyle w:val="30"/>
        <w:numPr>
          <w:ilvl w:val="2"/>
          <w:numId w:val="63"/>
        </w:numPr>
        <w:spacing w:line="276" w:lineRule="auto"/>
        <w:rPr>
          <w:rFonts w:cs="Tahoma"/>
          <w:szCs w:val="22"/>
          <w:lang w:val="el-GR"/>
        </w:rPr>
      </w:pPr>
      <w:r w:rsidRPr="00E34EEB">
        <w:rPr>
          <w:rFonts w:cs="Tahoma"/>
          <w:szCs w:val="22"/>
          <w:lang w:val="el-GR"/>
        </w:rPr>
        <w:t xml:space="preserve"> </w:t>
      </w:r>
      <w:bookmarkStart w:id="772" w:name="_Toc121404684"/>
      <w:bookmarkStart w:id="773" w:name="_Toc126069030"/>
      <w:r w:rsidRPr="00E34EEB">
        <w:rPr>
          <w:rFonts w:cs="Tahoma"/>
          <w:szCs w:val="22"/>
          <w:lang w:val="el-GR"/>
        </w:rPr>
        <w:t>Σύστημα ανάλυσης δεδομένων υποσυστήματος εκτέλεσης διαπραγματεύσεων και συμβάσεων</w:t>
      </w:r>
      <w:bookmarkEnd w:id="772"/>
      <w:bookmarkEnd w:id="773"/>
    </w:p>
    <w:p w14:paraId="20FEF63B" w14:textId="0CA86EF7" w:rsidR="00622ADC" w:rsidRDefault="00622ADC" w:rsidP="00A55CF5">
      <w:pPr>
        <w:pStyle w:val="Normal1"/>
      </w:pPr>
      <w:r w:rsidRPr="00CA78A0">
        <w:t>Στο υποσύστημα στατιστικής ανάλυσης θα περιλαμβάνονται σαφώς διακεχωρισμένη κατηγορία  ηλεκτρονικών υπηρεσιών (ETL, αναφορές, OLAP αναλύσεις, dashboards, αποθετήρια δεδομένων για ad hoc  αναζητήσεις δεδομένων με χρήση SQL) για τ</w:t>
      </w:r>
      <w:r>
        <w:t>α</w:t>
      </w:r>
      <w:r w:rsidRPr="00CA78A0">
        <w:t xml:space="preserve"> υποσ</w:t>
      </w:r>
      <w:r>
        <w:t xml:space="preserve">υστήματα </w:t>
      </w:r>
      <w:r w:rsidRPr="00CA78A0">
        <w:t xml:space="preserve"> </w:t>
      </w:r>
      <w:r w:rsidRPr="00D23E30">
        <w:t>εκτέλεσης διαπραγματεύσεων και συμβάσεων</w:t>
      </w:r>
      <w:r>
        <w:t>.</w:t>
      </w:r>
    </w:p>
    <w:p w14:paraId="34B5B932" w14:textId="77777777" w:rsidR="00665386" w:rsidRPr="00CA78A0" w:rsidRDefault="00665386" w:rsidP="00A55CF5">
      <w:pPr>
        <w:pStyle w:val="Normal1"/>
      </w:pPr>
    </w:p>
    <w:p w14:paraId="0850C646" w14:textId="74B19F39" w:rsidR="0023284B" w:rsidRPr="00E65FA7" w:rsidRDefault="0023284B"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74" w:name="_Toc121404685"/>
      <w:bookmarkStart w:id="775" w:name="_Ref121998895"/>
      <w:bookmarkStart w:id="776" w:name="_Ref122600331"/>
      <w:bookmarkStart w:id="777" w:name="_Toc126069031"/>
      <w:r w:rsidRPr="00E65FA7">
        <w:rPr>
          <w:rFonts w:cs="Tahoma"/>
          <w:lang w:val="el-GR"/>
        </w:rPr>
        <w:t>Αρχειοθέτησης δεδομένων και απόσυρσης τους από συστήματα εκτέλεσης προμηθειών</w:t>
      </w:r>
      <w:bookmarkEnd w:id="774"/>
      <w:bookmarkEnd w:id="775"/>
      <w:bookmarkEnd w:id="776"/>
      <w:bookmarkEnd w:id="777"/>
      <w:r w:rsidRPr="00E65FA7">
        <w:rPr>
          <w:rFonts w:cs="Tahoma"/>
          <w:lang w:val="el-GR"/>
        </w:rPr>
        <w:t xml:space="preserve"> </w:t>
      </w:r>
    </w:p>
    <w:p w14:paraId="42807172" w14:textId="487CAD87" w:rsidR="009C52AB" w:rsidRDefault="009C52AB" w:rsidP="00A55CF5">
      <w:pPr>
        <w:pStyle w:val="Normal1"/>
      </w:pPr>
      <w:r w:rsidRPr="009C52AB">
        <w:t xml:space="preserve">Το ΕΣΗΔΗΣ αποτελεί ψηφιακό αρχείο του Ελληνικού κράτους σύμφωνα με το τρέχον νομικό πλαίσιο (ΓΑΚ επιστολές). Απαιτείται η διατήρηση και αρχειοθέτηση δεδομένων και μεταδεδομένων του </w:t>
      </w:r>
      <w:r w:rsidRPr="009C52AB">
        <w:lastRenderedPageBreak/>
        <w:t>συστήματος</w:t>
      </w:r>
      <w:r w:rsidR="003504DA">
        <w:t>,</w:t>
      </w:r>
      <w:r w:rsidRPr="009C52AB">
        <w:t xml:space="preserve"> επειδή αυτά αποτελούν στοιχεία εκτέλεσης προμηθειών και η εκκαθάρισή του απαιτείται να συμμορφώνεται με το σχετικό νομικό πλαίσιο.</w:t>
      </w:r>
    </w:p>
    <w:p w14:paraId="14BC7FCD" w14:textId="4EBD801C" w:rsidR="00665386" w:rsidRDefault="009C52AB" w:rsidP="00A55CF5">
      <w:pPr>
        <w:pStyle w:val="Normal1"/>
      </w:pPr>
      <w:r w:rsidRPr="009C52AB">
        <w:t>Ωστόσο επειδή κρίνεται αντι-λειτουργική και πιθανώς ανέφικτη η αέναη διατήρηση των δεδομένων στο παραγωγικό σύστημα, απαιτείται η επέκταση ή/και αναδιαμόρφωση του συστήματος ώστε παλαιότερα δεδομένα και μετα-δεδομένα να μεταφέρονται από το παραγωγικό σύστημα σε σύστημα (ή συστήματα) αρχειοθέτησης. Τα δεδομένα και μετα-δεδομένα τα οποία θα αρχειοθετούνται θα παραμένουν διαθέσιμα σε περίπτωση που απαιτηθούν (π.χ. σε περίπτωση που ζητηθούν στο πλαίσιο ενστάσεων ή δικαστικών διαδικασιών) αλλά θα ελαχιστοποιείται ή θα εξαλείφεται η ανάμιξή τους στην λειτουργία των παραγωγικών συστημάτων εκτέλεσης διαδικασιών προμηθειών.</w:t>
      </w:r>
    </w:p>
    <w:p w14:paraId="56E89813" w14:textId="77777777" w:rsidR="003504DA" w:rsidRDefault="003504DA" w:rsidP="00A55CF5">
      <w:pPr>
        <w:pStyle w:val="Normal1"/>
      </w:pPr>
    </w:p>
    <w:p w14:paraId="66913B9A" w14:textId="75D56F60" w:rsidR="00091C09" w:rsidRDefault="00091C09" w:rsidP="00F373CF">
      <w:pPr>
        <w:pStyle w:val="30"/>
        <w:numPr>
          <w:ilvl w:val="2"/>
          <w:numId w:val="63"/>
        </w:numPr>
        <w:spacing w:line="276" w:lineRule="auto"/>
        <w:rPr>
          <w:rFonts w:cs="Tahoma"/>
          <w:szCs w:val="22"/>
          <w:lang w:val="el-GR"/>
        </w:rPr>
      </w:pPr>
      <w:bookmarkStart w:id="778" w:name="_Toc121404686"/>
      <w:bookmarkStart w:id="779" w:name="_Toc126069032"/>
      <w:r w:rsidRPr="00091C09">
        <w:rPr>
          <w:rFonts w:cs="Tahoma"/>
          <w:szCs w:val="22"/>
          <w:lang w:val="el-GR"/>
        </w:rPr>
        <w:t>Υλοποίηση συστήματος αρχειοθέτησης παλαιών διαδικασιών</w:t>
      </w:r>
      <w:bookmarkEnd w:id="778"/>
      <w:bookmarkEnd w:id="779"/>
    </w:p>
    <w:p w14:paraId="1DEF59B6" w14:textId="10D1E3FB" w:rsidR="00665386" w:rsidRDefault="00E65FA7" w:rsidP="00A55CF5">
      <w:pPr>
        <w:pStyle w:val="Normal1"/>
      </w:pPr>
      <w:r w:rsidRPr="00E65FA7">
        <w:t>Απαιτείται στο σύστημα να περιληφθεί σύστημα αρχειοθέτησης δεδομένων, μετα-δεδομένων  και εγγράφων παλαιών διαδικασιών σε διακεχωρισμένο από το παραγωγικό σύστημα αποθετήριο καθώς και μηχανισμός συντήρησης του στο οποίο θα μεταφέρονται («αποσύρονται»)  από το σύστημα παραγωγικής λειτουργίας τα προαναφερόμενα. Ο χρόνος και τα δεδομένα που θα αποσύρονται θα ορίζεται από τον δημόσιο φορέα διαχειριστή του ΕΣΗΔΗΣ. Απαιτείται στο σύστημα να περιλαμβάνονται αναφορές που περιέχουν το ιστορικό μεταφορών/ενημερώσεων του αρχείου καθώς και συγκεντρωτικές αναφορές του εκάστοτε περιεχομένου του.</w:t>
      </w:r>
    </w:p>
    <w:p w14:paraId="5F23D8E4" w14:textId="77777777" w:rsidR="003504DA" w:rsidRDefault="003504DA" w:rsidP="00A55CF5">
      <w:pPr>
        <w:pStyle w:val="Normal1"/>
      </w:pPr>
    </w:p>
    <w:p w14:paraId="76F0C8FC" w14:textId="4F4EA47B" w:rsidR="00091C09" w:rsidRPr="00091C09" w:rsidRDefault="00091C09" w:rsidP="00F373CF">
      <w:pPr>
        <w:pStyle w:val="30"/>
        <w:numPr>
          <w:ilvl w:val="2"/>
          <w:numId w:val="63"/>
        </w:numPr>
        <w:spacing w:line="276" w:lineRule="auto"/>
        <w:rPr>
          <w:rFonts w:cs="Tahoma"/>
          <w:szCs w:val="22"/>
          <w:lang w:val="el-GR"/>
        </w:rPr>
      </w:pPr>
      <w:r>
        <w:rPr>
          <w:rFonts w:cs="Tahoma"/>
          <w:szCs w:val="22"/>
          <w:lang w:val="el-GR"/>
        </w:rPr>
        <w:t xml:space="preserve"> </w:t>
      </w:r>
      <w:bookmarkStart w:id="780" w:name="_Toc121404687"/>
      <w:bookmarkStart w:id="781" w:name="_Toc126069033"/>
      <w:r>
        <w:rPr>
          <w:rFonts w:cs="Tahoma"/>
          <w:szCs w:val="22"/>
          <w:lang w:val="el-GR"/>
        </w:rPr>
        <w:t xml:space="preserve">Μεταφορά </w:t>
      </w:r>
      <w:r w:rsidRPr="00091C09">
        <w:rPr>
          <w:rFonts w:cs="Tahoma"/>
          <w:szCs w:val="22"/>
          <w:lang w:val="el-GR"/>
        </w:rPr>
        <w:t xml:space="preserve"> δεδομένων παλαιών διαδικασιών σε σύστημα αρχειοθέτησης</w:t>
      </w:r>
      <w:r w:rsidR="00A63B37" w:rsidRPr="00A63B37">
        <w:rPr>
          <w:rFonts w:cs="Tahoma"/>
          <w:szCs w:val="22"/>
          <w:lang w:val="el-GR"/>
        </w:rPr>
        <w:t xml:space="preserve"> </w:t>
      </w:r>
      <w:r w:rsidR="00A63B37" w:rsidRPr="00091C09">
        <w:rPr>
          <w:rFonts w:cs="Tahoma"/>
          <w:szCs w:val="22"/>
          <w:lang w:val="el-GR"/>
        </w:rPr>
        <w:t xml:space="preserve">από </w:t>
      </w:r>
      <w:r w:rsidR="00A63B37">
        <w:rPr>
          <w:rFonts w:cs="Tahoma"/>
          <w:szCs w:val="22"/>
          <w:lang w:val="el-GR"/>
        </w:rPr>
        <w:t xml:space="preserve">παραγωγικά </w:t>
      </w:r>
      <w:r w:rsidR="00A63B37" w:rsidRPr="00091C09">
        <w:rPr>
          <w:rFonts w:cs="Tahoma"/>
          <w:szCs w:val="22"/>
          <w:lang w:val="el-GR"/>
        </w:rPr>
        <w:t xml:space="preserve">συστήματα εκτέλεσης </w:t>
      </w:r>
      <w:r w:rsidR="00A63B37">
        <w:rPr>
          <w:rFonts w:cs="Tahoma"/>
          <w:szCs w:val="22"/>
          <w:lang w:val="el-GR"/>
        </w:rPr>
        <w:t xml:space="preserve">διαδικασιών </w:t>
      </w:r>
      <w:r w:rsidR="00A63B37" w:rsidRPr="00091C09">
        <w:rPr>
          <w:rFonts w:cs="Tahoma"/>
          <w:szCs w:val="22"/>
          <w:lang w:val="el-GR"/>
        </w:rPr>
        <w:t>που θα συμμορφώνεται πλήρως  με το νομικό πλαίσιο</w:t>
      </w:r>
      <w:bookmarkEnd w:id="780"/>
      <w:bookmarkEnd w:id="781"/>
    </w:p>
    <w:p w14:paraId="196C8F1A" w14:textId="47424C25" w:rsidR="00BE0F03" w:rsidRPr="00BE0F03" w:rsidRDefault="00E65FA7" w:rsidP="00A55CF5">
      <w:pPr>
        <w:pStyle w:val="Normal1"/>
      </w:pPr>
      <w:r w:rsidRPr="00E65FA7">
        <w:t>Το σύστημα αρχειοθέτησης δεδομένων, μετα δεδομένων και εγγράφων παλαιών διαδικασιών απαιτείται να συμμορφώνεται πλήρως με τις προβλέψεις του νομικού πλαισίου (βλ. ανωτέρω). Η έκδοση σχετικών διοικητικών αποφάσεων ή (πιθανώς) σχετικού δευτερογενούς νομικού πλαισίου είναι αρμοδιότητα των εμπλεκόμενων δημόσιων φορέων. Ο ανάδοχος απαιτείται να προσφέρει συμβουλευτικές υπηρεσίες στους αρμόδιους φορείς για την σύνταξη του σχετικού νομοθετικού πλαισίου.</w:t>
      </w:r>
    </w:p>
    <w:p w14:paraId="4F230375" w14:textId="77777777" w:rsidR="00091C09" w:rsidRPr="00091C09" w:rsidRDefault="00091C09" w:rsidP="00091C09">
      <w:pPr>
        <w:spacing w:after="0" w:line="276" w:lineRule="auto"/>
        <w:rPr>
          <w:lang w:val="el-GR"/>
        </w:rPr>
      </w:pPr>
    </w:p>
    <w:p w14:paraId="488CA942" w14:textId="77777777" w:rsidR="00A63B37" w:rsidRPr="00091C09" w:rsidRDefault="00091C09" w:rsidP="00F373CF">
      <w:pPr>
        <w:pStyle w:val="30"/>
        <w:numPr>
          <w:ilvl w:val="2"/>
          <w:numId w:val="63"/>
        </w:numPr>
        <w:spacing w:line="276" w:lineRule="auto"/>
        <w:rPr>
          <w:rFonts w:cs="Tahoma"/>
          <w:szCs w:val="22"/>
          <w:lang w:val="el-GR"/>
        </w:rPr>
      </w:pPr>
      <w:r>
        <w:rPr>
          <w:rFonts w:cs="Tahoma"/>
          <w:szCs w:val="22"/>
          <w:lang w:val="el-GR"/>
        </w:rPr>
        <w:t xml:space="preserve"> </w:t>
      </w:r>
      <w:bookmarkStart w:id="782" w:name="_Toc121404688"/>
      <w:bookmarkStart w:id="783" w:name="_Toc126069034"/>
      <w:r w:rsidR="00A63B37">
        <w:rPr>
          <w:rFonts w:cs="Tahoma"/>
          <w:szCs w:val="22"/>
          <w:lang w:val="el-GR"/>
        </w:rPr>
        <w:t>Διαγραφή</w:t>
      </w:r>
      <w:r w:rsidRPr="00091C09">
        <w:rPr>
          <w:rFonts w:cs="Tahoma"/>
          <w:szCs w:val="22"/>
          <w:lang w:val="el-GR"/>
        </w:rPr>
        <w:t xml:space="preserve"> δεδομένων παλαιών διαδικασιών </w:t>
      </w:r>
      <w:r w:rsidR="00A63B37">
        <w:rPr>
          <w:rFonts w:cs="Tahoma"/>
          <w:szCs w:val="22"/>
          <w:lang w:val="el-GR"/>
        </w:rPr>
        <w:t xml:space="preserve">από συστήματα παραγωγικά </w:t>
      </w:r>
      <w:r w:rsidR="00A63B37" w:rsidRPr="00091C09">
        <w:rPr>
          <w:rFonts w:cs="Tahoma"/>
          <w:szCs w:val="22"/>
          <w:lang w:val="el-GR"/>
        </w:rPr>
        <w:t xml:space="preserve">συστήματα εκτέλεσης </w:t>
      </w:r>
      <w:r w:rsidR="00A63B37">
        <w:rPr>
          <w:rFonts w:cs="Tahoma"/>
          <w:szCs w:val="22"/>
          <w:lang w:val="el-GR"/>
        </w:rPr>
        <w:t xml:space="preserve">διαδικασιών </w:t>
      </w:r>
      <w:r w:rsidR="00A63B37" w:rsidRPr="00091C09">
        <w:rPr>
          <w:rFonts w:cs="Tahoma"/>
          <w:szCs w:val="22"/>
          <w:lang w:val="el-GR"/>
        </w:rPr>
        <w:t>που θα συμμορφώνεται πλήρως  με το νομικό πλαίσιο</w:t>
      </w:r>
      <w:bookmarkEnd w:id="782"/>
      <w:bookmarkEnd w:id="783"/>
    </w:p>
    <w:p w14:paraId="0A92A772" w14:textId="4920B0DD" w:rsidR="00091C09" w:rsidRPr="00091C09" w:rsidRDefault="00091C09" w:rsidP="00A55CF5">
      <w:pPr>
        <w:pStyle w:val="Normal1"/>
      </w:pPr>
      <w:r w:rsidRPr="00091C09">
        <w:t>Αυτόματη ή ημί-αυτόματη, καθοδηγούμενη και παρακολουθούμενη από αρμόδιους επιχειρησιακούς και τεχνικούς διαχειριστές, μεταφορά και δεδομένων και μετα-δεδομένων διαγωνισμών και συμβάσεων (πολλών τύπων) στο αρχείο αποσυρθέντων από το παραγωγικό σύστημα δεδομένων</w:t>
      </w:r>
    </w:p>
    <w:p w14:paraId="24D99993" w14:textId="77777777" w:rsidR="003450FE" w:rsidRPr="003450FE" w:rsidRDefault="003450FE" w:rsidP="003450FE">
      <w:pPr>
        <w:rPr>
          <w:highlight w:val="yellow"/>
          <w:lang w:val="el-GR"/>
        </w:rPr>
      </w:pPr>
    </w:p>
    <w:p w14:paraId="037E5B43" w14:textId="48DF344D" w:rsidR="0023284B" w:rsidRPr="00E65FA7" w:rsidRDefault="00091C09"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84" w:name="_Toc121404690"/>
      <w:bookmarkStart w:id="785" w:name="_Ref121998909"/>
      <w:bookmarkStart w:id="786" w:name="_Toc126069035"/>
      <w:r w:rsidRPr="00E65FA7">
        <w:rPr>
          <w:rFonts w:cs="Tahoma"/>
          <w:lang w:val="el-GR"/>
        </w:rPr>
        <w:lastRenderedPageBreak/>
        <w:t>Σ</w:t>
      </w:r>
      <w:r w:rsidR="00AE3D1B" w:rsidRPr="00E65FA7">
        <w:rPr>
          <w:rFonts w:cs="Tahoma"/>
          <w:lang w:val="el-GR"/>
        </w:rPr>
        <w:t>ύστημα</w:t>
      </w:r>
      <w:r w:rsidR="0023284B" w:rsidRPr="00E65FA7">
        <w:rPr>
          <w:rFonts w:cs="Tahoma"/>
          <w:lang w:val="el-GR"/>
        </w:rPr>
        <w:t xml:space="preserve"> </w:t>
      </w:r>
      <w:r w:rsidR="00665386" w:rsidRPr="00E65FA7">
        <w:rPr>
          <w:rFonts w:cs="Tahoma"/>
          <w:lang w:val="el-GR"/>
        </w:rPr>
        <w:t>Α</w:t>
      </w:r>
      <w:r w:rsidR="0023284B" w:rsidRPr="00E65FA7">
        <w:rPr>
          <w:rFonts w:cs="Tahoma"/>
          <w:lang w:val="el-GR"/>
        </w:rPr>
        <w:t>σφάλειας</w:t>
      </w:r>
      <w:r w:rsidR="00AE3D1B" w:rsidRPr="00E65FA7">
        <w:rPr>
          <w:rFonts w:cs="Tahoma"/>
          <w:lang w:val="el-GR"/>
        </w:rPr>
        <w:t xml:space="preserve"> – Διαχείριση </w:t>
      </w:r>
      <w:r w:rsidR="00665386" w:rsidRPr="00E65FA7">
        <w:rPr>
          <w:rFonts w:cs="Tahoma"/>
          <w:lang w:val="el-GR"/>
        </w:rPr>
        <w:t>Π</w:t>
      </w:r>
      <w:r w:rsidR="00AE3D1B" w:rsidRPr="00E65FA7">
        <w:rPr>
          <w:rFonts w:cs="Tahoma"/>
          <w:lang w:val="el-GR"/>
        </w:rPr>
        <w:t xml:space="preserve">ρόσβασης και </w:t>
      </w:r>
      <w:r w:rsidR="00665386" w:rsidRPr="00E65FA7">
        <w:rPr>
          <w:rFonts w:cs="Tahoma"/>
          <w:lang w:val="el-GR"/>
        </w:rPr>
        <w:t>Χ</w:t>
      </w:r>
      <w:r w:rsidR="00AE3D1B" w:rsidRPr="00E65FA7">
        <w:rPr>
          <w:rFonts w:cs="Tahoma"/>
          <w:lang w:val="el-GR"/>
        </w:rPr>
        <w:t>ρηστών</w:t>
      </w:r>
      <w:bookmarkEnd w:id="784"/>
      <w:bookmarkEnd w:id="785"/>
      <w:bookmarkEnd w:id="786"/>
    </w:p>
    <w:p w14:paraId="365B057A" w14:textId="62EA9D97" w:rsidR="00E967A4" w:rsidRDefault="00E967A4" w:rsidP="00A55CF5">
      <w:pPr>
        <w:pStyle w:val="Normal1"/>
      </w:pPr>
      <w:r w:rsidRPr="00E967A4">
        <w:t xml:space="preserve">Το ΕΣΗΔΗΣ προσφέρει ηλεκτρονικές υπηρεσίες σε ιδιαίτερα μεγάλο αριθμό χρηστών με διαφορετικές αρμοδιότητες και ρόλους (εκτιμάται ότι κατά την σύνταξη της παρούσας διακήρυξης ότι ο αριθμός των εγγεγραμμένων χρηστών είναι της τάξεως των 50.000 χρηστών). </w:t>
      </w:r>
    </w:p>
    <w:p w14:paraId="10AEE944" w14:textId="77777777" w:rsidR="00E967A4" w:rsidRPr="00E967A4" w:rsidRDefault="00E967A4" w:rsidP="00A55CF5">
      <w:pPr>
        <w:pStyle w:val="Normal1"/>
      </w:pPr>
      <w:r w:rsidRPr="00E967A4">
        <w:t xml:space="preserve">Οι χρήστες του ΕΣΗΔΗΣ νομιμοποιούνται να κάνουν χρήση υποσυνόλων των συνολικών ηλεκτρονικών υπηρεσιών, οι οποίες περιλαμβάνονται σε διαφορετικές ομάδες ηλεκτρονικών υπηρεσιών / επιχειρησιακούς τομείς. </w:t>
      </w:r>
    </w:p>
    <w:p w14:paraId="7E669306" w14:textId="1F12829F" w:rsidR="00E967A4" w:rsidRDefault="00E967A4" w:rsidP="00A55CF5">
      <w:pPr>
        <w:pStyle w:val="Normal1"/>
      </w:pPr>
      <w:r w:rsidRPr="00E967A4">
        <w:t xml:space="preserve">Οι δυνατότητες χρήσης ηλεκτρονικών εφαρμογών (users authorizations) </w:t>
      </w:r>
      <w:r>
        <w:t xml:space="preserve">προκύπτουν και ορίζονται </w:t>
      </w:r>
      <w:r w:rsidRPr="00E967A4">
        <w:t xml:space="preserve"> από  τις υπηρεσιακές τους αρμοδιότητες ή/και τα καθήκοντα που τους έχουν αναθέσει οικονομικοί φορείς και από τις σχετικές δυνατότητες που παρέχουν οι ομάδες ηλεκτρονικών υπηρεσιών (οι ρόλοι και τα προνόμια που προσφέρουν τα υποσυστήματα και οι εφαρμογές).</w:t>
      </w:r>
    </w:p>
    <w:p w14:paraId="79DE8C42" w14:textId="558E409B" w:rsidR="00E967A4" w:rsidRDefault="00E967A4" w:rsidP="00A55CF5">
      <w:pPr>
        <w:pStyle w:val="Normal1"/>
      </w:pPr>
      <w:r w:rsidRPr="00E967A4">
        <w:t>Στο ΕΣΗΔΗΣ απαιτείται να περιληφθούν ηλεκτρονικές υπηρεσίες οι οποίες να περιλαμβάνουν υπηρεσίες διαχείριση της ασφάλειας του συστήματος σχετικά με την πρόσβαση των χρηστών, όπως:</w:t>
      </w:r>
    </w:p>
    <w:p w14:paraId="4D5156B2" w14:textId="77777777" w:rsidR="00665386" w:rsidRPr="00E967A4" w:rsidRDefault="00665386" w:rsidP="00A55CF5">
      <w:pPr>
        <w:pStyle w:val="Normal1"/>
      </w:pPr>
    </w:p>
    <w:p w14:paraId="3911B013" w14:textId="69480A21" w:rsidR="00E967A4" w:rsidRDefault="00091C09" w:rsidP="00F373CF">
      <w:pPr>
        <w:pStyle w:val="30"/>
        <w:numPr>
          <w:ilvl w:val="2"/>
          <w:numId w:val="63"/>
        </w:numPr>
        <w:spacing w:line="276" w:lineRule="auto"/>
        <w:rPr>
          <w:rFonts w:cs="Tahoma"/>
          <w:szCs w:val="22"/>
          <w:lang w:val="el-GR"/>
        </w:rPr>
      </w:pPr>
      <w:bookmarkStart w:id="787" w:name="_Toc121404691"/>
      <w:bookmarkStart w:id="788" w:name="_Toc126069036"/>
      <w:r w:rsidRPr="00091C09">
        <w:rPr>
          <w:rFonts w:cs="Tahoma"/>
          <w:szCs w:val="22"/>
          <w:lang w:val="el-GR"/>
        </w:rPr>
        <w:t xml:space="preserve">Εξασφάλιση </w:t>
      </w:r>
      <w:r w:rsidR="00665386">
        <w:rPr>
          <w:rFonts w:cs="Tahoma"/>
          <w:szCs w:val="22"/>
          <w:lang w:val="el-GR"/>
        </w:rPr>
        <w:t>Α</w:t>
      </w:r>
      <w:r w:rsidRPr="00091C09">
        <w:rPr>
          <w:rFonts w:cs="Tahoma"/>
          <w:szCs w:val="22"/>
          <w:lang w:val="el-GR"/>
        </w:rPr>
        <w:t xml:space="preserve">ρμόδιας </w:t>
      </w:r>
      <w:r w:rsidR="00665386">
        <w:rPr>
          <w:rFonts w:cs="Tahoma"/>
          <w:szCs w:val="22"/>
          <w:lang w:val="el-GR"/>
        </w:rPr>
        <w:t>Π</w:t>
      </w:r>
      <w:r w:rsidRPr="00091C09">
        <w:rPr>
          <w:rFonts w:cs="Tahoma"/>
          <w:szCs w:val="22"/>
          <w:lang w:val="el-GR"/>
        </w:rPr>
        <w:t xml:space="preserve">ρόσβασης </w:t>
      </w:r>
      <w:r w:rsidR="00665386">
        <w:rPr>
          <w:rFonts w:cs="Tahoma"/>
          <w:szCs w:val="22"/>
          <w:lang w:val="el-GR"/>
        </w:rPr>
        <w:t>-</w:t>
      </w:r>
      <w:r w:rsidRPr="00091C09">
        <w:rPr>
          <w:rFonts w:cs="Tahoma"/>
          <w:szCs w:val="22"/>
          <w:lang w:val="el-GR"/>
        </w:rPr>
        <w:t xml:space="preserve"> Ταυτοποίηση Εξουσιοδότηση</w:t>
      </w:r>
      <w:r w:rsidR="00E967A4">
        <w:rPr>
          <w:rFonts w:cs="Tahoma"/>
          <w:szCs w:val="22"/>
          <w:lang w:val="el-GR"/>
        </w:rPr>
        <w:t xml:space="preserve"> (</w:t>
      </w:r>
      <w:r w:rsidR="00E967A4" w:rsidRPr="001D7611">
        <w:rPr>
          <w:rFonts w:cs="Tahoma"/>
          <w:szCs w:val="22"/>
          <w:lang w:val="el-GR"/>
        </w:rPr>
        <w:t>Authentication</w:t>
      </w:r>
      <w:r w:rsidR="00E967A4" w:rsidRPr="00E967A4">
        <w:rPr>
          <w:rFonts w:cs="Tahoma"/>
          <w:szCs w:val="22"/>
          <w:lang w:val="el-GR"/>
        </w:rPr>
        <w:t xml:space="preserve"> /</w:t>
      </w:r>
      <w:r w:rsidR="00E967A4" w:rsidRPr="001D7611">
        <w:rPr>
          <w:rFonts w:cs="Tahoma"/>
          <w:szCs w:val="22"/>
          <w:lang w:val="el-GR"/>
        </w:rPr>
        <w:t>Authorization</w:t>
      </w:r>
      <w:r w:rsidR="00E967A4" w:rsidRPr="00E967A4">
        <w:rPr>
          <w:rFonts w:cs="Tahoma"/>
          <w:szCs w:val="22"/>
          <w:lang w:val="el-GR"/>
        </w:rPr>
        <w:t>)</w:t>
      </w:r>
      <w:bookmarkEnd w:id="787"/>
      <w:bookmarkEnd w:id="788"/>
      <w:r w:rsidR="00E967A4" w:rsidRPr="00E967A4">
        <w:rPr>
          <w:rFonts w:cs="Tahoma"/>
          <w:szCs w:val="22"/>
          <w:lang w:val="el-GR"/>
        </w:rPr>
        <w:t xml:space="preserve"> </w:t>
      </w:r>
    </w:p>
    <w:p w14:paraId="5F87BDDE" w14:textId="25B94729" w:rsidR="004239E0" w:rsidRDefault="004239E0" w:rsidP="00A55CF5">
      <w:pPr>
        <w:pStyle w:val="Normal1"/>
      </w:pPr>
      <w:r>
        <w:t xml:space="preserve">Το Ν-ΕΣΗΔΗΣ απαιτείται να διαθέτει αυτόνομο ολοκληρωμένο σύστημα ελέγχου πρόσβασης και διαχείρισης χρηστών το οποίο θα συμμορφώνεται με </w:t>
      </w:r>
      <w:r w:rsidR="004D3BFF">
        <w:t xml:space="preserve">τα </w:t>
      </w:r>
      <w:r>
        <w:t xml:space="preserve">υψηλότατα πρότυπα ασφάλειας </w:t>
      </w:r>
      <w:r w:rsidR="004D3BFF">
        <w:t xml:space="preserve">που </w:t>
      </w:r>
      <w:r w:rsidR="003504DA">
        <w:t>είναι</w:t>
      </w:r>
      <w:r w:rsidR="004D3BFF">
        <w:t xml:space="preserve"> απαραίτητα για να επιτευχθεί πιστοποίηση ασφάλειας του συστήματος.</w:t>
      </w:r>
    </w:p>
    <w:p w14:paraId="64A8D228" w14:textId="77777777" w:rsidR="004D3BFF" w:rsidRDefault="004D3BFF" w:rsidP="00A55CF5">
      <w:pPr>
        <w:pStyle w:val="Normal1"/>
      </w:pPr>
      <w:r>
        <w:t xml:space="preserve">Το σύστημα ασφάλειας του Ν-ΕΣΗΔΗΣ απαιτείται να παρέχει υπηρεσίες </w:t>
      </w:r>
      <w:r>
        <w:rPr>
          <w:lang w:val="en-US"/>
        </w:rPr>
        <w:t>authentication</w:t>
      </w:r>
      <w:r w:rsidRPr="004D3BFF">
        <w:t xml:space="preserve"> </w:t>
      </w:r>
      <w:r>
        <w:t xml:space="preserve">και </w:t>
      </w:r>
      <w:r>
        <w:rPr>
          <w:lang w:val="en-US"/>
        </w:rPr>
        <w:t>authorization</w:t>
      </w:r>
      <w:r w:rsidRPr="004D3BFF">
        <w:t xml:space="preserve"> </w:t>
      </w:r>
      <w:r>
        <w:t xml:space="preserve">για όλες τις ηλεκτρονικές υπηρεσίες που παρέχει το σύστημα </w:t>
      </w:r>
    </w:p>
    <w:p w14:paraId="69715901" w14:textId="77777777" w:rsidR="004D3BFF" w:rsidRPr="004D3BFF" w:rsidRDefault="004D3BFF" w:rsidP="00A55CF5">
      <w:pPr>
        <w:pStyle w:val="Normal1"/>
        <w:numPr>
          <w:ilvl w:val="0"/>
          <w:numId w:val="98"/>
        </w:numPr>
      </w:pPr>
      <w:r w:rsidRPr="004D3BFF">
        <w:t>είτε αυτές παρέχονται στους χρήστες με χρήση διεπαφής χρηστών (</w:t>
      </w:r>
      <w:r w:rsidRPr="004D3BFF">
        <w:rPr>
          <w:lang w:val="en-US"/>
        </w:rPr>
        <w:t>GUI</w:t>
      </w:r>
      <w:r w:rsidRPr="004D3BFF">
        <w:t xml:space="preserve">) </w:t>
      </w:r>
    </w:p>
    <w:p w14:paraId="371C4AF0" w14:textId="62EF9F08" w:rsidR="001D7611" w:rsidRDefault="004D3BFF" w:rsidP="00A55CF5">
      <w:pPr>
        <w:pStyle w:val="Normal1"/>
        <w:numPr>
          <w:ilvl w:val="0"/>
          <w:numId w:val="98"/>
        </w:numPr>
      </w:pPr>
      <w:r w:rsidRPr="001D7611">
        <w:t>είτε παρέχονται σε τρίτα συστήματα με χρήση ηλεκτρονικών υπηρεσιών διαλειτουργικότητας  (που παρέχονται ως υπηρεσίες διαλειτουργικότητας) δηλ ως  διεπαφές εφαρμογών  - Application Interface B2B (Web Services). Υπογραμμίζεται ότι θα απαιτείται οι διαχειριστές του Ν-ΕΣΗΔΗΣ να αποδώσουν κωδικούς εισόδου και κατάλληλη εξουσιοδότηση και σε οιοδήποτε τρίτο σύστημα αντλεί ή εισάγει δεδομένα στο Ν-ΕΣΗΔΗΣ.</w:t>
      </w:r>
    </w:p>
    <w:p w14:paraId="1EC4FCB7" w14:textId="4FEBBB59" w:rsidR="00E65FA7" w:rsidRPr="001E79AC" w:rsidRDefault="6550956E" w:rsidP="00A55CF5">
      <w:pPr>
        <w:pStyle w:val="Normal1"/>
      </w:pPr>
      <w:r>
        <w:t xml:space="preserve">Το σύστημα απαιτείται να αξιοποιεί δεδομένα που παρέχονται από τις υπηρεσίες οAuth2 και το TaxisNet για την υποβολή, έλεγχο και </w:t>
      </w:r>
      <w:r w:rsidR="753861D8">
        <w:t>ημί</w:t>
      </w:r>
      <w:r>
        <w:t>-αυτόματη έγκριση αιτήσεων εγγραφών χρηστών</w:t>
      </w:r>
      <w:r w:rsidR="753861D8">
        <w:t>.</w:t>
      </w:r>
    </w:p>
    <w:p w14:paraId="1DB4F3CA" w14:textId="3CBFA25F" w:rsidR="00EB4DFB" w:rsidRDefault="001E79AC" w:rsidP="00A55CF5">
      <w:pPr>
        <w:pStyle w:val="Normal1"/>
      </w:pPr>
      <w:r>
        <w:t xml:space="preserve"> </w:t>
      </w:r>
    </w:p>
    <w:p w14:paraId="52D24D73" w14:textId="28AD97E8" w:rsidR="00622ADC" w:rsidRDefault="00622ADC" w:rsidP="00F373CF">
      <w:pPr>
        <w:pStyle w:val="30"/>
        <w:numPr>
          <w:ilvl w:val="2"/>
          <w:numId w:val="63"/>
        </w:numPr>
        <w:spacing w:line="276" w:lineRule="auto"/>
        <w:rPr>
          <w:rFonts w:cs="Tahoma"/>
          <w:szCs w:val="22"/>
          <w:lang w:val="el-GR"/>
        </w:rPr>
      </w:pPr>
      <w:bookmarkStart w:id="789" w:name="_Toc121404692"/>
      <w:bookmarkStart w:id="790" w:name="_Toc126069037"/>
      <w:r w:rsidRPr="00091C09">
        <w:rPr>
          <w:rFonts w:cs="Tahoma"/>
          <w:szCs w:val="22"/>
          <w:lang w:val="el-GR"/>
        </w:rPr>
        <w:t xml:space="preserve">Παραγωγή </w:t>
      </w:r>
      <w:r w:rsidR="00665386">
        <w:rPr>
          <w:rFonts w:cs="Tahoma"/>
          <w:szCs w:val="22"/>
          <w:lang w:val="el-GR"/>
        </w:rPr>
        <w:t>Α</w:t>
      </w:r>
      <w:r w:rsidRPr="00091C09">
        <w:rPr>
          <w:rFonts w:cs="Tahoma"/>
          <w:szCs w:val="22"/>
          <w:lang w:val="el-GR"/>
        </w:rPr>
        <w:t xml:space="preserve">ναφορών με </w:t>
      </w:r>
      <w:r w:rsidR="00665386">
        <w:rPr>
          <w:rFonts w:cs="Tahoma"/>
          <w:szCs w:val="22"/>
          <w:lang w:val="el-GR"/>
        </w:rPr>
        <w:t>Ε</w:t>
      </w:r>
      <w:r w:rsidRPr="00091C09">
        <w:rPr>
          <w:rFonts w:cs="Tahoma"/>
          <w:szCs w:val="22"/>
          <w:lang w:val="el-GR"/>
        </w:rPr>
        <w:t xml:space="preserve">νοποιημένα </w:t>
      </w:r>
      <w:r w:rsidR="00665386">
        <w:rPr>
          <w:rFonts w:cs="Tahoma"/>
          <w:szCs w:val="22"/>
          <w:lang w:val="el-GR"/>
        </w:rPr>
        <w:t>Σ</w:t>
      </w:r>
      <w:r w:rsidRPr="00091C09">
        <w:rPr>
          <w:rFonts w:cs="Tahoma"/>
          <w:szCs w:val="22"/>
          <w:lang w:val="el-GR"/>
        </w:rPr>
        <w:t xml:space="preserve">τοιχεία για τους </w:t>
      </w:r>
      <w:r w:rsidR="00665386">
        <w:rPr>
          <w:rFonts w:cs="Tahoma"/>
          <w:szCs w:val="22"/>
          <w:lang w:val="el-GR"/>
        </w:rPr>
        <w:t>Χ</w:t>
      </w:r>
      <w:r w:rsidRPr="00091C09">
        <w:rPr>
          <w:rFonts w:cs="Tahoma"/>
          <w:szCs w:val="22"/>
          <w:lang w:val="el-GR"/>
        </w:rPr>
        <w:t>ρήστες</w:t>
      </w:r>
      <w:r w:rsidR="00665386">
        <w:rPr>
          <w:rFonts w:cs="Tahoma"/>
          <w:szCs w:val="22"/>
          <w:lang w:val="el-GR"/>
        </w:rPr>
        <w:t xml:space="preserve"> </w:t>
      </w:r>
      <w:r w:rsidRPr="00091C09">
        <w:rPr>
          <w:rFonts w:cs="Tahoma"/>
          <w:szCs w:val="22"/>
          <w:lang w:val="el-GR"/>
        </w:rPr>
        <w:t>-</w:t>
      </w:r>
      <w:r w:rsidR="00665386">
        <w:rPr>
          <w:rFonts w:cs="Tahoma"/>
          <w:szCs w:val="22"/>
          <w:lang w:val="el-GR"/>
        </w:rPr>
        <w:t xml:space="preserve"> Φ</w:t>
      </w:r>
      <w:r w:rsidRPr="00091C09">
        <w:rPr>
          <w:rFonts w:cs="Tahoma"/>
          <w:szCs w:val="22"/>
          <w:lang w:val="el-GR"/>
        </w:rPr>
        <w:t xml:space="preserve">υσικά </w:t>
      </w:r>
      <w:r w:rsidR="00665386">
        <w:rPr>
          <w:rFonts w:cs="Tahoma"/>
          <w:szCs w:val="22"/>
          <w:lang w:val="el-GR"/>
        </w:rPr>
        <w:t>Π</w:t>
      </w:r>
      <w:r w:rsidRPr="00091C09">
        <w:rPr>
          <w:rFonts w:cs="Tahoma"/>
          <w:szCs w:val="22"/>
          <w:lang w:val="el-GR"/>
        </w:rPr>
        <w:t xml:space="preserve">ρόσωπα και τους </w:t>
      </w:r>
      <w:r w:rsidR="00665386">
        <w:rPr>
          <w:rFonts w:cs="Tahoma"/>
          <w:szCs w:val="22"/>
          <w:lang w:val="el-GR"/>
        </w:rPr>
        <w:t>Ο</w:t>
      </w:r>
      <w:r w:rsidRPr="00091C09">
        <w:rPr>
          <w:rFonts w:cs="Tahoma"/>
          <w:szCs w:val="22"/>
          <w:lang w:val="el-GR"/>
        </w:rPr>
        <w:t xml:space="preserve">ργανισμούς που </w:t>
      </w:r>
      <w:r w:rsidR="00665386">
        <w:rPr>
          <w:rFonts w:cs="Tahoma"/>
          <w:szCs w:val="22"/>
          <w:lang w:val="el-GR"/>
        </w:rPr>
        <w:t>Υ</w:t>
      </w:r>
      <w:r w:rsidRPr="00091C09">
        <w:rPr>
          <w:rFonts w:cs="Tahoma"/>
          <w:szCs w:val="22"/>
          <w:lang w:val="el-GR"/>
        </w:rPr>
        <w:t>πάγονται κάνοντας χρήση και της υπηρεσίας oAuth 2.0 που παρέχεται από την ΓΓΠΣΔΔ</w:t>
      </w:r>
      <w:bookmarkEnd w:id="789"/>
      <w:bookmarkEnd w:id="790"/>
    </w:p>
    <w:p w14:paraId="68F2173B" w14:textId="77777777" w:rsidR="00622ADC" w:rsidRPr="00ED5B7E" w:rsidRDefault="00622ADC" w:rsidP="00A55CF5">
      <w:pPr>
        <w:pStyle w:val="Normal1"/>
      </w:pPr>
      <w:r w:rsidRPr="00ED5B7E">
        <w:t>Κάθε φορέας καθορίζει, με δική του ευθύνη και σύμφωνα με το πλαίσιο οργάνωσης και λειτουργίας που τον διέπει, συγκεκριμένους υπαλλήλους για τη χρήση συγκεκριμένων ψηφιακών εφαρμογών στο σύστημα της ΓΓΠΣΔΔ oAuth2.0.PA</w:t>
      </w:r>
    </w:p>
    <w:p w14:paraId="2A722633" w14:textId="45B1F47A" w:rsidR="00622ADC" w:rsidRDefault="00622ADC" w:rsidP="00A55CF5">
      <w:pPr>
        <w:pStyle w:val="Normal1"/>
      </w:pPr>
      <w:r>
        <w:lastRenderedPageBreak/>
        <w:t>Απαιτείται να περιλαμβάνεται στο σύστημα μηχανισμός παραγωγής αναφορών σχετικά με τους εγγεγραμμένους χρήστες αναθετουσών αρχών  τα οποία θα συνδυάζονται με τα στοιχεία που παρέχεις το ο</w:t>
      </w:r>
      <w:r>
        <w:rPr>
          <w:lang w:val="en-US"/>
        </w:rPr>
        <w:t>Auth</w:t>
      </w:r>
      <w:r w:rsidRPr="00ED5B7E">
        <w:t xml:space="preserve">2 </w:t>
      </w:r>
      <w:r>
        <w:t xml:space="preserve">για δημόσιους υπαλλήλους. </w:t>
      </w:r>
    </w:p>
    <w:p w14:paraId="56FCB9B8" w14:textId="77777777" w:rsidR="00665386" w:rsidRPr="00ED5B7E" w:rsidRDefault="00665386" w:rsidP="00A55CF5">
      <w:pPr>
        <w:pStyle w:val="Normal1"/>
      </w:pPr>
    </w:p>
    <w:p w14:paraId="3F98F0E4" w14:textId="4EC29D72" w:rsidR="00E967A4" w:rsidRDefault="00E967A4" w:rsidP="00F373CF">
      <w:pPr>
        <w:pStyle w:val="30"/>
        <w:numPr>
          <w:ilvl w:val="2"/>
          <w:numId w:val="63"/>
        </w:numPr>
        <w:spacing w:line="276" w:lineRule="auto"/>
        <w:rPr>
          <w:rFonts w:cs="Tahoma"/>
          <w:szCs w:val="22"/>
          <w:lang w:val="el-GR"/>
        </w:rPr>
      </w:pPr>
      <w:bookmarkStart w:id="791" w:name="_Toc121404693"/>
      <w:bookmarkStart w:id="792" w:name="_Toc126069038"/>
      <w:r w:rsidRPr="001D7611">
        <w:rPr>
          <w:rFonts w:cs="Tahoma"/>
          <w:szCs w:val="22"/>
          <w:lang w:val="el-GR"/>
        </w:rPr>
        <w:t>Διαχείριση χρηστών</w:t>
      </w:r>
      <w:bookmarkEnd w:id="791"/>
      <w:bookmarkEnd w:id="792"/>
    </w:p>
    <w:p w14:paraId="0C917DB8" w14:textId="58308339" w:rsidR="00D525FE" w:rsidRPr="001E4CEB" w:rsidRDefault="001E79AC" w:rsidP="00A55CF5">
      <w:pPr>
        <w:pStyle w:val="Normal1"/>
      </w:pPr>
      <w:r>
        <w:t xml:space="preserve">Το </w:t>
      </w:r>
      <w:r w:rsidR="002E32A1">
        <w:t>Νέο Σύστημα Προμηθειών απαιτείται</w:t>
      </w:r>
      <w:r>
        <w:t xml:space="preserve"> να περιλαμβάνει υποσύστημα (το οποίο θα περιλαμβάνει διεπαφή χρηστών /ηλεκτρονικές φόρμες με το οποίο </w:t>
      </w:r>
      <w:r w:rsidR="001E4CEB">
        <w:t xml:space="preserve">θα παρέχει στους επιχειρησιακούς διαχειριστές τις ακόλουθες λειτουργικότητες </w:t>
      </w:r>
      <w:r w:rsidR="001E4CEB" w:rsidRPr="001E4CEB">
        <w:t xml:space="preserve">: </w:t>
      </w:r>
    </w:p>
    <w:p w14:paraId="7DCDCA26" w14:textId="1143F55D" w:rsidR="001E79AC" w:rsidRPr="001E4CEB" w:rsidRDefault="24681DBF" w:rsidP="00A55CF5">
      <w:pPr>
        <w:pStyle w:val="Normal1"/>
        <w:numPr>
          <w:ilvl w:val="0"/>
          <w:numId w:val="99"/>
        </w:numPr>
      </w:pPr>
      <w:r>
        <w:t>Έγκριση ή απόρριψη</w:t>
      </w:r>
      <w:r w:rsidR="15738014">
        <w:t xml:space="preserve"> αιτήσε</w:t>
      </w:r>
      <w:r>
        <w:t xml:space="preserve">ων </w:t>
      </w:r>
      <w:r w:rsidR="15738014">
        <w:t>εγγραφής χρηστών</w:t>
      </w:r>
    </w:p>
    <w:p w14:paraId="4DBEDEDA" w14:textId="58271612" w:rsidR="001E4CEB" w:rsidRPr="001E4CEB" w:rsidRDefault="001E4CEB" w:rsidP="00A55CF5">
      <w:pPr>
        <w:pStyle w:val="Normal1"/>
        <w:numPr>
          <w:ilvl w:val="0"/>
          <w:numId w:val="99"/>
        </w:numPr>
      </w:pPr>
      <w:r>
        <w:t>Α</w:t>
      </w:r>
      <w:r w:rsidRPr="001E4CEB">
        <w:t>ναστ</w:t>
      </w:r>
      <w:r>
        <w:t>ο</w:t>
      </w:r>
      <w:r w:rsidRPr="001E4CEB">
        <w:t xml:space="preserve">λή </w:t>
      </w:r>
      <w:r>
        <w:t>–</w:t>
      </w:r>
      <w:r w:rsidRPr="001E4CEB">
        <w:t xml:space="preserve"> απενεργοπο</w:t>
      </w:r>
      <w:r>
        <w:t xml:space="preserve">ίηση </w:t>
      </w:r>
      <w:r w:rsidRPr="001E4CEB">
        <w:t xml:space="preserve"> περιστα</w:t>
      </w:r>
      <w:r w:rsidR="001634F7">
        <w:t>σια</w:t>
      </w:r>
      <w:r w:rsidRPr="001E4CEB">
        <w:t xml:space="preserve">κά ή οριστικά </w:t>
      </w:r>
      <w:r>
        <w:t>της</w:t>
      </w:r>
      <w:r w:rsidRPr="001E4CEB">
        <w:t xml:space="preserve"> δυνατότητα</w:t>
      </w:r>
      <w:r>
        <w:t>ς</w:t>
      </w:r>
      <w:r w:rsidRPr="001E4CEB">
        <w:t xml:space="preserve"> πρόσβασης χρηστών </w:t>
      </w:r>
    </w:p>
    <w:p w14:paraId="222894E6" w14:textId="266DA9D3" w:rsidR="001E4CEB" w:rsidRDefault="001E4CEB" w:rsidP="00A55CF5">
      <w:pPr>
        <w:pStyle w:val="Normal1"/>
        <w:numPr>
          <w:ilvl w:val="0"/>
          <w:numId w:val="99"/>
        </w:numPr>
      </w:pPr>
      <w:r>
        <w:t xml:space="preserve">Ενημέρωση </w:t>
      </w:r>
      <w:r w:rsidRPr="001E4CEB">
        <w:t>δικαι</w:t>
      </w:r>
      <w:r>
        <w:t>ω</w:t>
      </w:r>
      <w:r w:rsidRPr="001E4CEB">
        <w:t>μ</w:t>
      </w:r>
      <w:r>
        <w:t>ά</w:t>
      </w:r>
      <w:r w:rsidRPr="001E4CEB">
        <w:t>τ</w:t>
      </w:r>
      <w:r>
        <w:t>ων</w:t>
      </w:r>
      <w:r w:rsidRPr="001E4CEB">
        <w:t xml:space="preserve"> πρόσβασης των χρηστών σε επιμέρους ηλεκτρονικές υπηρεσίες </w:t>
      </w:r>
      <w:r>
        <w:t xml:space="preserve">(διαχείριση </w:t>
      </w:r>
      <w:r>
        <w:rPr>
          <w:lang w:val="en-US"/>
        </w:rPr>
        <w:t>authorization</w:t>
      </w:r>
      <w:r w:rsidRPr="001E4CEB">
        <w:t>)</w:t>
      </w:r>
    </w:p>
    <w:p w14:paraId="5818DC11" w14:textId="04A00BC9" w:rsidR="001E4CEB" w:rsidRPr="001E4CEB" w:rsidRDefault="001E4CEB" w:rsidP="00A55CF5">
      <w:pPr>
        <w:pStyle w:val="Normal1"/>
        <w:numPr>
          <w:ilvl w:val="0"/>
          <w:numId w:val="99"/>
        </w:numPr>
      </w:pPr>
      <w:r>
        <w:t>Ορισμό ρόλων - ομάδων δικαιωμάτων πρόσβασης – και απόδοσής τους σε χρήστες</w:t>
      </w:r>
    </w:p>
    <w:p w14:paraId="135AC6B1" w14:textId="203C20BE" w:rsidR="001E4CEB" w:rsidRDefault="006866A9" w:rsidP="00A55CF5">
      <w:pPr>
        <w:pStyle w:val="Normal1"/>
        <w:numPr>
          <w:ilvl w:val="0"/>
          <w:numId w:val="99"/>
        </w:numPr>
      </w:pPr>
      <w:r>
        <w:t>Ενοποιημένη</w:t>
      </w:r>
      <w:r w:rsidR="001E4CEB" w:rsidRPr="001E4CEB">
        <w:t xml:space="preserve"> επισκόπηση όλων των χρηστών του ΕΣΗΔΗΣ και των δικαιωμάτων τους σε όλες τις ομάδες ηλεκτρονικών υπηρεσιών και επιχειρησιακούς τομείς - εφαρμογές και υποσυστήματα. H υλοποίηση της επισκόπησης θα λειτουργεί ως σημείο αρχικής πρόσβασης / καθοδήγησης «ως πύλη» για επιμέρους συστήματα authentication και authorization</w:t>
      </w:r>
    </w:p>
    <w:p w14:paraId="3DC0EDEB" w14:textId="77777777" w:rsidR="00665386" w:rsidRPr="00665386" w:rsidRDefault="00665386" w:rsidP="00665386">
      <w:pPr>
        <w:rPr>
          <w:lang w:val="el-GR"/>
        </w:rPr>
      </w:pPr>
    </w:p>
    <w:p w14:paraId="631682E1" w14:textId="4FDCA9A4" w:rsidR="00622ADC" w:rsidRPr="00E65FA7" w:rsidRDefault="00490808" w:rsidP="00F373CF">
      <w:pPr>
        <w:pStyle w:val="30"/>
        <w:numPr>
          <w:ilvl w:val="2"/>
          <w:numId w:val="63"/>
        </w:numPr>
        <w:spacing w:line="276" w:lineRule="auto"/>
        <w:rPr>
          <w:rFonts w:cs="Tahoma"/>
          <w:szCs w:val="22"/>
          <w:lang w:val="el-GR"/>
        </w:rPr>
      </w:pPr>
      <w:bookmarkStart w:id="793" w:name="_Toc121404694"/>
      <w:bookmarkStart w:id="794" w:name="_Toc126069039"/>
      <w:r>
        <w:rPr>
          <w:rFonts w:cs="Tahoma"/>
          <w:szCs w:val="22"/>
          <w:lang w:val="el-GR"/>
        </w:rPr>
        <w:t>Ασφάλεια</w:t>
      </w:r>
      <w:r w:rsidRPr="00E65FA7">
        <w:rPr>
          <w:rFonts w:cs="Tahoma"/>
          <w:szCs w:val="22"/>
          <w:lang w:val="el-GR"/>
        </w:rPr>
        <w:t xml:space="preserve"> </w:t>
      </w:r>
      <w:r w:rsidR="00665386" w:rsidRPr="00E65FA7">
        <w:rPr>
          <w:rFonts w:cs="Tahoma"/>
          <w:szCs w:val="22"/>
          <w:lang w:val="el-GR"/>
        </w:rPr>
        <w:t>Ε</w:t>
      </w:r>
      <w:r w:rsidR="00622ADC" w:rsidRPr="00E65FA7">
        <w:rPr>
          <w:rFonts w:cs="Tahoma"/>
          <w:szCs w:val="22"/>
          <w:lang w:val="el-GR"/>
        </w:rPr>
        <w:t xml:space="preserve">υαίσθητων </w:t>
      </w:r>
      <w:r w:rsidR="00665386" w:rsidRPr="00E65FA7">
        <w:rPr>
          <w:rFonts w:cs="Tahoma"/>
          <w:szCs w:val="22"/>
          <w:lang w:val="el-GR"/>
        </w:rPr>
        <w:t>Δ</w:t>
      </w:r>
      <w:r w:rsidR="00622ADC" w:rsidRPr="00E65FA7">
        <w:rPr>
          <w:rFonts w:cs="Tahoma"/>
          <w:szCs w:val="22"/>
          <w:lang w:val="el-GR"/>
        </w:rPr>
        <w:t>εδομένων</w:t>
      </w:r>
      <w:bookmarkEnd w:id="793"/>
      <w:bookmarkEnd w:id="794"/>
    </w:p>
    <w:p w14:paraId="71A7DCE2" w14:textId="29B8F5EE" w:rsidR="00622ADC" w:rsidRDefault="00E65FA7" w:rsidP="00A55CF5">
      <w:pPr>
        <w:pStyle w:val="Normal1"/>
      </w:pPr>
      <w:r w:rsidRPr="00E65FA7">
        <w:t>Απαιτείται να υπάρχει δυνατότητα</w:t>
      </w:r>
      <w:r w:rsidR="008F1435">
        <w:t>,</w:t>
      </w:r>
      <w:r w:rsidRPr="00E65FA7">
        <w:t xml:space="preserve"> δεδομένα που αποθηκεύονται στο σύστημα σε συγκεκριμένες φάσεις διαδικασιών η πρόσβαση σε αυτά</w:t>
      </w:r>
      <w:r w:rsidR="008F1435">
        <w:t xml:space="preserve"> </w:t>
      </w:r>
      <w:r w:rsidR="000A2A8B">
        <w:t>να είναι περιορισμένη και να αναπτυχθεί κατάλληλος μηχανισμός ασφαλείας</w:t>
      </w:r>
      <w:r w:rsidR="008F1435">
        <w:t>,</w:t>
      </w:r>
      <w:r w:rsidR="000A2A8B">
        <w:t xml:space="preserve"> σύμφωνα με την μελέτη ασφαλείας. Σε περίπτωση </w:t>
      </w:r>
      <w:r w:rsidRPr="00E65FA7">
        <w:t>κρυπτογράφησης – από-κρυπτογράφησης απαιτείται</w:t>
      </w:r>
      <w:r w:rsidR="000A2A8B">
        <w:t xml:space="preserve"> αυτές</w:t>
      </w:r>
      <w:r w:rsidRPr="00E65FA7">
        <w:t xml:space="preserve"> να γίν</w:t>
      </w:r>
      <w:r w:rsidR="000A2A8B">
        <w:t>οντ</w:t>
      </w:r>
      <w:r w:rsidRPr="00E65FA7">
        <w:t>αι αυτόματα χωρίς εμπλοκή οιουδήποτε χρήστη και να είναι εκτενώς ιχνηλάσιμη. Επίσης πρέπει να περιληφθούν μηχανισμοί οι οποίοι θα πιστοποιούν ότι κατά την διαδικασία κρυπτογράφησης και από-κρυπτογράφησης δεν προέκυψε αλλοίωση των αρχείων ή δεδομένων</w:t>
      </w:r>
      <w:r>
        <w:t>.</w:t>
      </w:r>
    </w:p>
    <w:p w14:paraId="7106D239" w14:textId="2DBBBE9E" w:rsidR="00E65FA7" w:rsidRDefault="00E65FA7" w:rsidP="00A55CF5">
      <w:pPr>
        <w:pStyle w:val="Normal1"/>
      </w:pPr>
    </w:p>
    <w:p w14:paraId="7D93254B" w14:textId="635192E8" w:rsidR="00E967A4" w:rsidRDefault="004E0584" w:rsidP="00F373CF">
      <w:pPr>
        <w:pStyle w:val="30"/>
        <w:numPr>
          <w:ilvl w:val="2"/>
          <w:numId w:val="63"/>
        </w:numPr>
        <w:spacing w:line="276" w:lineRule="auto"/>
        <w:rPr>
          <w:rFonts w:cs="Tahoma"/>
          <w:szCs w:val="22"/>
          <w:lang w:val="el-GR"/>
        </w:rPr>
      </w:pPr>
      <w:r>
        <w:rPr>
          <w:rFonts w:cs="Tahoma"/>
          <w:szCs w:val="22"/>
          <w:lang w:val="el-GR"/>
        </w:rPr>
        <w:t xml:space="preserve"> </w:t>
      </w:r>
      <w:bookmarkStart w:id="795" w:name="_Toc121404695"/>
      <w:bookmarkStart w:id="796" w:name="_Toc126069040"/>
      <w:r w:rsidR="00E967A4" w:rsidRPr="00091C09">
        <w:rPr>
          <w:rFonts w:cs="Tahoma"/>
          <w:szCs w:val="22"/>
          <w:lang w:val="el-GR"/>
        </w:rPr>
        <w:t xml:space="preserve">Πλήρης </w:t>
      </w:r>
      <w:r w:rsidR="00665386">
        <w:rPr>
          <w:rFonts w:cs="Tahoma"/>
          <w:szCs w:val="22"/>
          <w:lang w:val="el-GR"/>
        </w:rPr>
        <w:t>Ι</w:t>
      </w:r>
      <w:r w:rsidR="00E967A4" w:rsidRPr="00091C09">
        <w:rPr>
          <w:rFonts w:cs="Tahoma"/>
          <w:szCs w:val="22"/>
          <w:lang w:val="el-GR"/>
        </w:rPr>
        <w:t xml:space="preserve">χνηλασιμότητα </w:t>
      </w:r>
      <w:r w:rsidR="00665386">
        <w:rPr>
          <w:rFonts w:cs="Tahoma"/>
          <w:szCs w:val="22"/>
          <w:lang w:val="el-GR"/>
        </w:rPr>
        <w:t>Ε</w:t>
      </w:r>
      <w:r w:rsidR="00E967A4" w:rsidRPr="00091C09">
        <w:rPr>
          <w:rFonts w:cs="Tahoma"/>
          <w:szCs w:val="22"/>
          <w:lang w:val="el-GR"/>
        </w:rPr>
        <w:t xml:space="preserve">νεργειών </w:t>
      </w:r>
      <w:r w:rsidR="00665386">
        <w:rPr>
          <w:rFonts w:cs="Tahoma"/>
          <w:szCs w:val="22"/>
          <w:lang w:val="el-GR"/>
        </w:rPr>
        <w:t>Χ</w:t>
      </w:r>
      <w:r w:rsidR="00E967A4" w:rsidRPr="00091C09">
        <w:rPr>
          <w:rFonts w:cs="Tahoma"/>
          <w:szCs w:val="22"/>
          <w:lang w:val="el-GR"/>
        </w:rPr>
        <w:t>ρηστών (logging – auditing)</w:t>
      </w:r>
      <w:bookmarkEnd w:id="795"/>
      <w:bookmarkEnd w:id="796"/>
    </w:p>
    <w:p w14:paraId="4A2C1694" w14:textId="77777777" w:rsidR="00E65FA7" w:rsidRPr="008304AB" w:rsidRDefault="00E65FA7" w:rsidP="00A55CF5">
      <w:pPr>
        <w:pStyle w:val="Normal1"/>
      </w:pPr>
      <w:bookmarkStart w:id="797" w:name="_Toc121404696"/>
      <w:r w:rsidRPr="008304AB">
        <w:t>Το σύστημα απαιτείται να έχει την δυνατότητα καταγραφής των δραστηριοτήτων/χειρισμών των  χρηστών σε διαφορετικά επίπεδα λεπτομέρειας («ο κάθε χρήστης πότε και ποιες ηλεκτρονικές υπηρεσίες χρησιμοποίησε»). Η έκταση της καταγραφής δηλ. το επίπεδο λεπτομέρειας απαιτείται να ορίζεται/παραμετροποιείται από τους επιχειρησιακούς διαχειριστές και να είναι προαιρετική.</w:t>
      </w:r>
    </w:p>
    <w:p w14:paraId="186B108C" w14:textId="77777777" w:rsidR="00E65FA7" w:rsidRPr="008304AB" w:rsidRDefault="00E65FA7" w:rsidP="001E3F97">
      <w:pPr>
        <w:spacing w:line="276" w:lineRule="auto"/>
        <w:rPr>
          <w:lang w:val="en-US"/>
        </w:rPr>
      </w:pPr>
      <w:r w:rsidRPr="008304AB">
        <w:rPr>
          <w:lang w:val="el-GR"/>
        </w:rPr>
        <w:t xml:space="preserve">Απαιτείται </w:t>
      </w:r>
      <w:r>
        <w:rPr>
          <w:lang w:val="en-US"/>
        </w:rPr>
        <w:t>:</w:t>
      </w:r>
    </w:p>
    <w:p w14:paraId="5E668A19" w14:textId="77777777" w:rsidR="00E65FA7" w:rsidRPr="00E65FA7" w:rsidRDefault="00E65FA7" w:rsidP="00F373CF">
      <w:pPr>
        <w:pStyle w:val="aff"/>
        <w:numPr>
          <w:ilvl w:val="0"/>
          <w:numId w:val="125"/>
        </w:numPr>
        <w:spacing w:line="276" w:lineRule="auto"/>
        <w:rPr>
          <w:lang w:val="el-GR"/>
        </w:rPr>
      </w:pPr>
      <w:r w:rsidRPr="00E65FA7">
        <w:rPr>
          <w:lang w:val="el-GR"/>
        </w:rPr>
        <w:t>Η πρόσβαση στα δεδομένα καταγραφής να είναι πλήρως ελεγχόμενη και ιχνηλάσιμη.</w:t>
      </w:r>
    </w:p>
    <w:p w14:paraId="71F45EE9" w14:textId="217F1BCD" w:rsidR="0078570C" w:rsidRDefault="00E65FA7" w:rsidP="00F373CF">
      <w:pPr>
        <w:pStyle w:val="aff"/>
        <w:numPr>
          <w:ilvl w:val="0"/>
          <w:numId w:val="125"/>
        </w:numPr>
        <w:spacing w:line="276" w:lineRule="auto"/>
        <w:rPr>
          <w:lang w:val="el-GR"/>
        </w:rPr>
      </w:pPr>
      <w:r w:rsidRPr="0078570C">
        <w:rPr>
          <w:lang w:val="el-GR"/>
        </w:rPr>
        <w:t>Να υποστηρίζεται διαφορετικό επίπεδο/ποσότητα λεπτομέρειών που για διαφορετικές ομάδες ηλεκτρονικών υπηρεσιών εφαρμογών.</w:t>
      </w:r>
    </w:p>
    <w:p w14:paraId="6DE15996" w14:textId="77777777" w:rsidR="0033528C" w:rsidRDefault="0033528C" w:rsidP="0052309B">
      <w:pPr>
        <w:spacing w:line="276" w:lineRule="auto"/>
        <w:ind w:left="360"/>
        <w:rPr>
          <w:lang w:val="el-GR"/>
        </w:rPr>
      </w:pPr>
    </w:p>
    <w:p w14:paraId="72B5A8BB" w14:textId="381AE557" w:rsidR="00E967A4" w:rsidRPr="0033528C" w:rsidRDefault="00E65FA7" w:rsidP="00F373CF">
      <w:pPr>
        <w:pStyle w:val="30"/>
        <w:numPr>
          <w:ilvl w:val="2"/>
          <w:numId w:val="63"/>
        </w:numPr>
        <w:spacing w:line="276" w:lineRule="auto"/>
        <w:rPr>
          <w:rFonts w:cs="Tahoma"/>
          <w:szCs w:val="22"/>
          <w:lang w:val="el-GR"/>
        </w:rPr>
      </w:pPr>
      <w:bookmarkStart w:id="798" w:name="_Toc126069041"/>
      <w:r w:rsidRPr="0033528C">
        <w:rPr>
          <w:rFonts w:cs="Tahoma"/>
          <w:szCs w:val="22"/>
          <w:lang w:val="el-GR"/>
        </w:rPr>
        <w:t xml:space="preserve">Να υπάρχει δυνατότητα δημιουργίας </w:t>
      </w:r>
      <w:r w:rsidR="00E967A4" w:rsidRPr="0033528C">
        <w:rPr>
          <w:rFonts w:cs="Tahoma"/>
          <w:szCs w:val="22"/>
          <w:lang w:val="el-GR"/>
        </w:rPr>
        <w:t>Πλήρ</w:t>
      </w:r>
      <w:r w:rsidR="0033528C" w:rsidRPr="0033528C">
        <w:rPr>
          <w:rFonts w:cs="Tahoma"/>
          <w:szCs w:val="22"/>
          <w:lang w:val="el-GR"/>
        </w:rPr>
        <w:t>ους</w:t>
      </w:r>
      <w:r w:rsidR="00E967A4" w:rsidRPr="0033528C">
        <w:rPr>
          <w:rFonts w:cs="Tahoma"/>
          <w:szCs w:val="22"/>
          <w:lang w:val="el-GR"/>
        </w:rPr>
        <w:t xml:space="preserve"> </w:t>
      </w:r>
      <w:r w:rsidR="00665386" w:rsidRPr="0033528C">
        <w:rPr>
          <w:rFonts w:cs="Tahoma"/>
          <w:szCs w:val="22"/>
          <w:lang w:val="el-GR"/>
        </w:rPr>
        <w:t>Ι</w:t>
      </w:r>
      <w:r w:rsidR="00E967A4" w:rsidRPr="0033528C">
        <w:rPr>
          <w:rFonts w:cs="Tahoma"/>
          <w:szCs w:val="22"/>
          <w:lang w:val="el-GR"/>
        </w:rPr>
        <w:t>χνηλασιμότητα</w:t>
      </w:r>
      <w:r w:rsidR="0033528C" w:rsidRPr="0033528C">
        <w:rPr>
          <w:rFonts w:cs="Tahoma"/>
          <w:szCs w:val="22"/>
          <w:lang w:val="el-GR"/>
        </w:rPr>
        <w:t>ς</w:t>
      </w:r>
      <w:r w:rsidR="00E967A4" w:rsidRPr="0033528C">
        <w:rPr>
          <w:rFonts w:cs="Tahoma"/>
          <w:szCs w:val="22"/>
          <w:lang w:val="el-GR"/>
        </w:rPr>
        <w:t xml:space="preserve"> </w:t>
      </w:r>
      <w:r w:rsidR="00665386" w:rsidRPr="0033528C">
        <w:rPr>
          <w:rFonts w:cs="Tahoma"/>
          <w:szCs w:val="22"/>
          <w:lang w:val="el-GR"/>
        </w:rPr>
        <w:t>Ε</w:t>
      </w:r>
      <w:r w:rsidR="00E967A4" w:rsidRPr="0033528C">
        <w:rPr>
          <w:rFonts w:cs="Tahoma"/>
          <w:szCs w:val="22"/>
          <w:lang w:val="el-GR"/>
        </w:rPr>
        <w:t xml:space="preserve">νημερώσεων </w:t>
      </w:r>
      <w:r w:rsidR="00665386" w:rsidRPr="0033528C">
        <w:rPr>
          <w:rFonts w:cs="Tahoma"/>
          <w:szCs w:val="22"/>
          <w:lang w:val="el-GR"/>
        </w:rPr>
        <w:t>Δ</w:t>
      </w:r>
      <w:r w:rsidR="00E967A4" w:rsidRPr="0033528C">
        <w:rPr>
          <w:rFonts w:cs="Tahoma"/>
          <w:szCs w:val="22"/>
          <w:lang w:val="el-GR"/>
        </w:rPr>
        <w:t>εδομένων</w:t>
      </w:r>
      <w:r w:rsidR="00665386" w:rsidRPr="0033528C">
        <w:rPr>
          <w:rFonts w:cs="Tahoma"/>
          <w:szCs w:val="22"/>
          <w:lang w:val="el-GR"/>
        </w:rPr>
        <w:t xml:space="preserve"> </w:t>
      </w:r>
      <w:r w:rsidR="00E967A4" w:rsidRPr="0033528C">
        <w:rPr>
          <w:rFonts w:cs="Tahoma"/>
          <w:szCs w:val="22"/>
          <w:lang w:val="el-GR"/>
        </w:rPr>
        <w:t>(logging – auditing)</w:t>
      </w:r>
      <w:bookmarkEnd w:id="797"/>
      <w:bookmarkEnd w:id="798"/>
    </w:p>
    <w:p w14:paraId="71D06C2F" w14:textId="3F69D6AA" w:rsidR="008E55AC" w:rsidRPr="008E55AC" w:rsidRDefault="008E55AC" w:rsidP="00A55CF5">
      <w:pPr>
        <w:pStyle w:val="Normal1"/>
      </w:pPr>
      <w:r w:rsidRPr="008E55AC">
        <w:t xml:space="preserve">Το σύστημα απαιτείται να έχει την δυνατότητα καταγραφής των </w:t>
      </w:r>
      <w:r>
        <w:t xml:space="preserve">ενημερώσεων των δεδομένων </w:t>
      </w:r>
      <w:r w:rsidRPr="008E55AC">
        <w:t>σε διαφορετικά επίπεδα λεπτομέρειας</w:t>
      </w:r>
      <w:r>
        <w:t xml:space="preserve"> («πότε έγιναν ποιες αλλαγές σε δεδομένα και από ποιους»)</w:t>
      </w:r>
      <w:r w:rsidRPr="008E55AC">
        <w:t>. Η έκταση της καταγραφής δηλ. το επίπεδο λεπτομέρειας απαιτείται να ορίζεται/παραμετροποιείται από τους επιχειρησιακούς διαχειριστές χωρίς να απαιτείται τεχνική παρέμβαση από εξειδικευμένους μηχανικούς.</w:t>
      </w:r>
    </w:p>
    <w:p w14:paraId="093687B1" w14:textId="5CF16412" w:rsidR="00D525FE" w:rsidRDefault="008E55AC" w:rsidP="00A55CF5">
      <w:pPr>
        <w:pStyle w:val="Normal1"/>
      </w:pPr>
      <w:r w:rsidRPr="008E55AC">
        <w:t>Απαιτείται η πρόσβαση στα δεδομένα καταγραφής να είναι πλήρως ελεγχόμενη και ιχνηλάσιμη.</w:t>
      </w:r>
    </w:p>
    <w:p w14:paraId="3398E793" w14:textId="77777777" w:rsidR="0078570C" w:rsidRDefault="0078570C" w:rsidP="00A55CF5">
      <w:pPr>
        <w:pStyle w:val="Normal1"/>
      </w:pPr>
    </w:p>
    <w:p w14:paraId="0E6913AE" w14:textId="77777777" w:rsidR="003C58E7" w:rsidRPr="003C58E7" w:rsidRDefault="003C58E7"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799" w:name="_Toc118411358"/>
      <w:bookmarkStart w:id="800" w:name="_Toc121735176"/>
      <w:bookmarkStart w:id="801" w:name="_Toc126069042"/>
      <w:r w:rsidRPr="003C58E7">
        <w:rPr>
          <w:rFonts w:cs="Tahoma"/>
          <w:lang w:val="el-GR"/>
        </w:rPr>
        <w:t xml:space="preserve">Δυνατότητα δημιουργίας λειτουργικών αντιγράφων των παραγωγικών συστημάτων για κατασκευή και </w:t>
      </w:r>
      <w:bookmarkEnd w:id="799"/>
      <w:r w:rsidRPr="003C58E7">
        <w:rPr>
          <w:rFonts w:cs="Tahoma"/>
          <w:lang w:val="el-GR"/>
        </w:rPr>
        <w:t>υποστηρικτικών συστημάτων από διαχειριστές</w:t>
      </w:r>
      <w:bookmarkEnd w:id="800"/>
      <w:bookmarkEnd w:id="801"/>
    </w:p>
    <w:p w14:paraId="7024AC09" w14:textId="77777777" w:rsidR="003C58E7" w:rsidRDefault="003C58E7" w:rsidP="002B25F6">
      <w:pPr>
        <w:spacing w:line="276" w:lineRule="auto"/>
        <w:rPr>
          <w:lang w:val="el-GR"/>
        </w:rPr>
      </w:pPr>
      <w:r w:rsidRPr="00163063">
        <w:rPr>
          <w:lang w:val="el-GR"/>
        </w:rPr>
        <w:t xml:space="preserve">Για </w:t>
      </w:r>
      <w:r>
        <w:rPr>
          <w:lang w:val="el-GR"/>
        </w:rPr>
        <w:t xml:space="preserve">την υποστήριξη του ΕΣΗΔΗΣ απαιτούνται υποστηρικτικά συστήματα, λειτουργικά αντίγραφα του ΕΣΗΔΗΣ τα οποία χρησιμοποιούνται για υποστηρικτικές εργασίες. Ενδεικτικά αναφέρονται </w:t>
      </w:r>
      <w:r w:rsidRPr="00163063">
        <w:rPr>
          <w:lang w:val="el-GR"/>
        </w:rPr>
        <w:t xml:space="preserve">: </w:t>
      </w:r>
      <w:r>
        <w:rPr>
          <w:lang w:val="el-GR"/>
        </w:rPr>
        <w:t>εκπαίδευση χρηστών, δοκιμές αναβαθμίσεων του συστήματος, ανάπτυξη, αλλαγές  και δοκιμές νέων εκδόσεων των εφαρμογών ή άλλων τμημάτων του συστήματος, δοκιμές απόδοσης κ.α. Τα προαναφερόμενα αντίγραφα απαιτείται να ανανεώνονται συχνά για να παραμένουν συνεπή με το παραγωγικό σύστημα και να είναι κατάλληλα για εξυπηρέτηση των στόχων/διαδικασιών τις οποίες εξυπηρετούν.</w:t>
      </w:r>
    </w:p>
    <w:p w14:paraId="49E8CD74" w14:textId="77777777" w:rsidR="003C58E7" w:rsidRDefault="003C58E7" w:rsidP="002B25F6">
      <w:pPr>
        <w:spacing w:line="276" w:lineRule="auto"/>
        <w:rPr>
          <w:lang w:val="el-GR"/>
        </w:rPr>
      </w:pPr>
      <w:r>
        <w:rPr>
          <w:lang w:val="el-GR"/>
        </w:rPr>
        <w:t xml:space="preserve">Στο νέο σύστημα απαιτείται να υπάρχει η δυνατότητα / να περιλαμβάνονται μηχανισμοί με χρήση των οποίων θα είναι δυνατόν να δημιουργούνται αντίγραφα είτε όλης της εγκατάστασης που χρησιμοποιείται από τους τελικούς χρήστες είτε τμήματος αυτής (π.χ. μόνο της βάσης δεδομένων του συστήματος) συμπεριλαμβανομένων των δεδομένων που περιλαμβάνονται σε αυτήν. Απαιτείται να παρέχεται η δυνατότητα </w:t>
      </w:r>
    </w:p>
    <w:p w14:paraId="031EC279" w14:textId="77777777" w:rsidR="003C58E7" w:rsidRPr="00D74C8B" w:rsidRDefault="003C58E7" w:rsidP="002B25F6">
      <w:pPr>
        <w:pStyle w:val="aff"/>
        <w:numPr>
          <w:ilvl w:val="0"/>
          <w:numId w:val="126"/>
        </w:numPr>
        <w:spacing w:line="276" w:lineRule="auto"/>
        <w:rPr>
          <w:lang w:val="el-GR"/>
        </w:rPr>
      </w:pPr>
      <w:r w:rsidRPr="00D74C8B">
        <w:rPr>
          <w:lang w:val="el-GR"/>
        </w:rPr>
        <w:t xml:space="preserve">χρήσης διαφορετικής ποσότητας πόρων (υπολογιστική ισχύς) για τα υποστηρικτικά συστήματα – ανάλογη μείωση του επιπέδου απόδοσής τους θεωρείται λογική και αποδεκτή -  </w:t>
      </w:r>
    </w:p>
    <w:p w14:paraId="4E173B94" w14:textId="77777777" w:rsidR="003C58E7" w:rsidRDefault="003C58E7" w:rsidP="002B25F6">
      <w:pPr>
        <w:pStyle w:val="aff"/>
        <w:numPr>
          <w:ilvl w:val="0"/>
          <w:numId w:val="126"/>
        </w:numPr>
        <w:spacing w:line="276" w:lineRule="auto"/>
        <w:rPr>
          <w:lang w:val="el-GR"/>
        </w:rPr>
      </w:pPr>
      <w:r w:rsidRPr="00D74C8B">
        <w:rPr>
          <w:lang w:val="el-GR"/>
        </w:rPr>
        <w:t>εκκαθάριση</w:t>
      </w:r>
      <w:r>
        <w:rPr>
          <w:lang w:val="el-GR"/>
        </w:rPr>
        <w:t xml:space="preserve"> δεδομένων και αντίστοιχο επίπεδο προφύλαξης τους σε περίπτωση που απαιτείται περιορισμένη πρόσβαση σε αυτά.</w:t>
      </w:r>
    </w:p>
    <w:p w14:paraId="6C556944" w14:textId="77777777" w:rsidR="003C58E7" w:rsidRDefault="003C58E7" w:rsidP="002B25F6">
      <w:pPr>
        <w:pStyle w:val="aff"/>
        <w:numPr>
          <w:ilvl w:val="0"/>
          <w:numId w:val="126"/>
        </w:numPr>
        <w:spacing w:line="276" w:lineRule="auto"/>
        <w:rPr>
          <w:lang w:val="el-GR"/>
        </w:rPr>
      </w:pPr>
      <w:r>
        <w:rPr>
          <w:lang w:val="el-GR"/>
        </w:rPr>
        <w:t>Προσαρμογή του αντίγραφου σε διαφορετικό περιβάλλον λειτουργίας από αυτό των συστημάτων που είναι προσβάσιμα από τους τελικούς χρήστες (π.χ. λειτουργία σε διαφορετικούς εξυπηρετητές, σε διαφορετικό υποδίκτυο, πρόσβαση μέσω διαφορετικού συνδέσμου διαδικτύου κ.α.)</w:t>
      </w:r>
    </w:p>
    <w:p w14:paraId="23B45801" w14:textId="77777777" w:rsidR="003C58E7" w:rsidRPr="00500CFA" w:rsidRDefault="003C58E7" w:rsidP="002B25F6">
      <w:pPr>
        <w:spacing w:line="276" w:lineRule="auto"/>
        <w:rPr>
          <w:lang w:val="el-GR"/>
        </w:rPr>
      </w:pPr>
      <w:r>
        <w:rPr>
          <w:lang w:val="el-GR"/>
        </w:rPr>
        <w:t>Οι μηχανισμοί που θα χρησιμοποιούνται για την δημιουργία των υποστηρικτικών αντιγράφων απαιτείται να μπορούν να χρησιμοποιηθούν από διαχειριστές χωρίς παρέμβαση (ή ελάχιστη παρέμβαση) στελεχών ανάπτυξης λογισμικού («προγραμματιστές»), να είναι ιδιαίτερα αυτοματοποιημένοι και να παρέχουν σχετικούς ελέγχους/εγγυήσεις για την πιστότητα των αντιγράφων.</w:t>
      </w:r>
    </w:p>
    <w:p w14:paraId="289A8EB2" w14:textId="00ACB691" w:rsidR="003C58E7" w:rsidRDefault="003C58E7" w:rsidP="00A55CF5">
      <w:pPr>
        <w:pStyle w:val="Normal1"/>
      </w:pPr>
    </w:p>
    <w:p w14:paraId="7CE486FA" w14:textId="46F67C21" w:rsidR="003C58E7" w:rsidRDefault="003C58E7" w:rsidP="00A55CF5">
      <w:pPr>
        <w:pStyle w:val="Normal1"/>
      </w:pPr>
    </w:p>
    <w:p w14:paraId="064315B5" w14:textId="5A505523" w:rsidR="00947DDB" w:rsidRPr="0009602E" w:rsidRDefault="00EF2797" w:rsidP="00F373CF">
      <w:pPr>
        <w:pStyle w:val="10"/>
        <w:numPr>
          <w:ilvl w:val="0"/>
          <w:numId w:val="63"/>
        </w:numPr>
        <w:ind w:left="426" w:hanging="426"/>
      </w:pPr>
      <w:bookmarkStart w:id="802" w:name="_Ref121998644"/>
      <w:bookmarkStart w:id="803" w:name="_Toc126069043"/>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r w:rsidRPr="0009602E">
        <w:lastRenderedPageBreak/>
        <w:t>Οριζόντιες Απαιτήσεις</w:t>
      </w:r>
      <w:bookmarkEnd w:id="802"/>
      <w:bookmarkEnd w:id="803"/>
    </w:p>
    <w:p w14:paraId="5D1D6A04" w14:textId="77777777" w:rsidR="003C58E7" w:rsidRPr="00B36F49" w:rsidRDefault="003C58E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04" w:name="_Toc118411364"/>
      <w:bookmarkStart w:id="805" w:name="_Toc121735178"/>
      <w:bookmarkStart w:id="806" w:name="_Toc126069044"/>
      <w:bookmarkStart w:id="807" w:name="_Toc121404698"/>
      <w:bookmarkStart w:id="808" w:name="_Toc118063774"/>
      <w:r w:rsidRPr="00B36F49">
        <w:rPr>
          <w:rFonts w:cs="Tahoma"/>
          <w:lang w:val="el-GR"/>
        </w:rPr>
        <w:t>Μη λειτουργικές απαιτήσεις : επιγραμματική αναφορά</w:t>
      </w:r>
      <w:bookmarkEnd w:id="804"/>
      <w:bookmarkEnd w:id="805"/>
      <w:bookmarkEnd w:id="806"/>
    </w:p>
    <w:p w14:paraId="4C78F272" w14:textId="77777777" w:rsidR="003C58E7" w:rsidRPr="00C6162B" w:rsidRDefault="003C58E7" w:rsidP="007557C5">
      <w:pPr>
        <w:spacing w:line="276" w:lineRule="auto"/>
        <w:rPr>
          <w:lang w:val="el-GR"/>
        </w:rPr>
      </w:pPr>
      <w:r w:rsidRPr="00C6162B">
        <w:rPr>
          <w:lang w:val="el-GR"/>
        </w:rPr>
        <w:t>Το σύστημα εκτέλεσης δημόσιων προμηθειών εξυπηρετεί ιδιαίτερα μεγάλο αριθμό χρηστών και οργανισμών (ήτοι περισσότερους από 50.000 χρήστες και περισσότερους 20.000 οργανισμούς (δημόσιους φορείς, ελεγκτικούς οργανισμούς, χρηματοδοτικούς οργανισμούς (εθνικούς και διεθνείς) ,  οικονομικούς φορείς).</w:t>
      </w:r>
    </w:p>
    <w:p w14:paraId="56F9D4D5" w14:textId="77777777" w:rsidR="003C58E7" w:rsidRPr="00C6162B" w:rsidRDefault="003C58E7" w:rsidP="007557C5">
      <w:pPr>
        <w:spacing w:line="276" w:lineRule="auto"/>
        <w:rPr>
          <w:lang w:val="el-GR"/>
        </w:rPr>
      </w:pPr>
      <w:r w:rsidRPr="00C6162B">
        <w:rPr>
          <w:lang w:val="el-GR"/>
        </w:rPr>
        <w:t>Η πρόσβαση στο σύστημα γίνεται μέσω δημόσιου δικτύου (Internet). Η όλη λειτουργεία του συστήματος είναι business critical και πολλά τμήματα της είναι mission critical.</w:t>
      </w:r>
    </w:p>
    <w:p w14:paraId="4966CBEA" w14:textId="77777777" w:rsidR="003C58E7" w:rsidRPr="00C6162B" w:rsidRDefault="003C58E7" w:rsidP="007557C5">
      <w:pPr>
        <w:spacing w:line="276" w:lineRule="auto"/>
        <w:rPr>
          <w:lang w:val="el-GR"/>
        </w:rPr>
      </w:pPr>
      <w:r w:rsidRPr="00C6162B">
        <w:rPr>
          <w:lang w:val="el-GR"/>
        </w:rPr>
        <w:t xml:space="preserve">Με το σύστημα γίνεται η διαχείριση διαδικασιών και έργων ιδιαίτερα μεγάλης αξίας (αρκετών δισεκατομμυρίων €)  τα οποία είναι κρίσιμα για την λειτουργία του κράτους και τις διεθνείς σχέσεις του Ελληνικού Κράτους. </w:t>
      </w:r>
    </w:p>
    <w:p w14:paraId="07A9B65D" w14:textId="77777777" w:rsidR="003C58E7" w:rsidRPr="00C6162B" w:rsidRDefault="003C58E7" w:rsidP="007557C5">
      <w:pPr>
        <w:spacing w:line="276" w:lineRule="auto"/>
        <w:rPr>
          <w:lang w:val="el-GR"/>
        </w:rPr>
      </w:pPr>
      <w:r w:rsidRPr="00C6162B">
        <w:rPr>
          <w:lang w:val="el-GR"/>
        </w:rPr>
        <w:t>Επίσης με  σύστημα  γίνεται διαχείριση ιδιαίτερα μεγάλης ποσότητας προστατευμένων δεδομένων και το σύστημα και ο διαχειριστής του είναι θεματοφύλακες δεδομένων άλλων/τρίτων οργανισμών.</w:t>
      </w:r>
    </w:p>
    <w:p w14:paraId="14C5C5E9" w14:textId="77777777" w:rsidR="003C58E7" w:rsidRPr="00C6162B" w:rsidRDefault="003C58E7" w:rsidP="007557C5">
      <w:pPr>
        <w:spacing w:line="276" w:lineRule="auto"/>
        <w:rPr>
          <w:lang w:val="el-GR"/>
        </w:rPr>
      </w:pPr>
      <w:r w:rsidRPr="00C6162B">
        <w:rPr>
          <w:lang w:val="el-GR"/>
        </w:rPr>
        <w:t>Τα δεδομένα που παράγονται και συντηρούνται με το σύστημα, η πρόσβαση σε αυτά και η χρήση τους έχουν εκτενέστατες νομικές συνέπειες και καθορίζονται από εκτεταμένο νομικό πλαίσιο του Ελληνικού κράτους, διεθνώς αναγνωρισμένων  οργανισμών των οποίων αποτελεί μέλος η Ελλάδα, διεθνών χρηματοδοτικών οργανισμών και διεθνών οργανισμών αξιολόγησης.</w:t>
      </w:r>
    </w:p>
    <w:p w14:paraId="024630FF" w14:textId="77777777" w:rsidR="003C58E7" w:rsidRPr="00C6162B" w:rsidRDefault="003C58E7" w:rsidP="007557C5">
      <w:pPr>
        <w:spacing w:line="276" w:lineRule="auto"/>
        <w:rPr>
          <w:lang w:val="el-GR"/>
        </w:rPr>
      </w:pPr>
      <w:r w:rsidRPr="00C6162B">
        <w:rPr>
          <w:lang w:val="el-GR"/>
        </w:rPr>
        <w:t xml:space="preserve">Για τους σύντομα αναφερόμενους παραπάνω λόγους είναι υψίστης σημασίας το σύστημα να είναι </w:t>
      </w:r>
    </w:p>
    <w:p w14:paraId="59D266B3" w14:textId="0D8B62F0" w:rsidR="003C58E7" w:rsidRPr="003C58E7" w:rsidRDefault="003C58E7" w:rsidP="007557C5">
      <w:pPr>
        <w:pStyle w:val="aff"/>
        <w:numPr>
          <w:ilvl w:val="0"/>
          <w:numId w:val="127"/>
        </w:numPr>
        <w:spacing w:line="276" w:lineRule="auto"/>
        <w:rPr>
          <w:lang w:val="el-GR"/>
        </w:rPr>
      </w:pPr>
      <w:r w:rsidRPr="003C58E7">
        <w:rPr>
          <w:b/>
          <w:bCs/>
          <w:lang w:val="el-GR"/>
        </w:rPr>
        <w:t>ασφαλές</w:t>
      </w:r>
      <w:r w:rsidRPr="003C58E7">
        <w:rPr>
          <w:lang w:val="el-GR"/>
        </w:rPr>
        <w:t xml:space="preserve"> (ήτοι υψηλά διαθέσιμο και προφυλαγμένο έναντι κακόβουλων επιθέσεων που στοχεύουν σε μη αρμόδια πρόσβαση στα δεδομένα ή παραποίηση τους)</w:t>
      </w:r>
    </w:p>
    <w:p w14:paraId="77BAC67B" w14:textId="2AF98140" w:rsidR="003C58E7" w:rsidRPr="003C58E7" w:rsidRDefault="003C58E7" w:rsidP="007557C5">
      <w:pPr>
        <w:pStyle w:val="aff"/>
        <w:numPr>
          <w:ilvl w:val="0"/>
          <w:numId w:val="127"/>
        </w:numPr>
        <w:spacing w:line="276" w:lineRule="auto"/>
        <w:rPr>
          <w:lang w:val="el-GR"/>
        </w:rPr>
      </w:pPr>
      <w:r w:rsidRPr="003C58E7">
        <w:rPr>
          <w:b/>
          <w:bCs/>
          <w:lang w:val="el-GR"/>
        </w:rPr>
        <w:t>αναβαθμίσιμο και προσαρμόσιμο στις εξελίξεις</w:t>
      </w:r>
      <w:r w:rsidRPr="003C58E7">
        <w:rPr>
          <w:lang w:val="el-GR"/>
        </w:rPr>
        <w:t xml:space="preserve"> της τεχνολογίας  και του διεθνούς νομικού και οικονομικού πλαίσιου</w:t>
      </w:r>
    </w:p>
    <w:p w14:paraId="535D4B47" w14:textId="15FD5279" w:rsidR="003C58E7" w:rsidRPr="003C58E7" w:rsidRDefault="003C58E7" w:rsidP="007557C5">
      <w:pPr>
        <w:pStyle w:val="aff"/>
        <w:numPr>
          <w:ilvl w:val="0"/>
          <w:numId w:val="127"/>
        </w:numPr>
        <w:spacing w:line="276" w:lineRule="auto"/>
        <w:rPr>
          <w:lang w:val="el-GR"/>
        </w:rPr>
      </w:pPr>
      <w:r w:rsidRPr="003C58E7">
        <w:rPr>
          <w:b/>
          <w:bCs/>
          <w:lang w:val="el-GR"/>
        </w:rPr>
        <w:t>διαχειρίσιμο ήτοι να περιλαμβάνει εκτενέστατα υποσυστήματα παρακολούθησης λειτουργίας</w:t>
      </w:r>
      <w:r w:rsidRPr="003C58E7">
        <w:rPr>
          <w:lang w:val="el-GR"/>
        </w:rPr>
        <w:t xml:space="preserve">  και διαχείρισης</w:t>
      </w:r>
    </w:p>
    <w:p w14:paraId="3D1DC087" w14:textId="79410CCC" w:rsidR="003C58E7" w:rsidRDefault="003C58E7" w:rsidP="007557C5">
      <w:pPr>
        <w:pStyle w:val="aff"/>
        <w:numPr>
          <w:ilvl w:val="0"/>
          <w:numId w:val="127"/>
        </w:numPr>
        <w:spacing w:line="276" w:lineRule="auto"/>
        <w:rPr>
          <w:lang w:val="el-GR"/>
        </w:rPr>
      </w:pPr>
      <w:r w:rsidRPr="003C58E7">
        <w:rPr>
          <w:b/>
          <w:bCs/>
          <w:lang w:val="el-GR"/>
        </w:rPr>
        <w:t>συντηρήσιμο/εξελίξιμο/επεκτάσιμο και ανεξάρτητο από συγκεκριμένο κατασκευαστή</w:t>
      </w:r>
      <w:r w:rsidRPr="003C58E7">
        <w:rPr>
          <w:lang w:val="el-GR"/>
        </w:rPr>
        <w:t xml:space="preserve"> ή μικρή ομάδα ΟΦ δηλ να είναι όσο περισσότερο δυνατόν να υποστηριχθεί και εξελιχθεί από αναγνωρισμένους και τεχνολογικά εξοικειωμένους  με το λειτουργικό περιβάλλον οικονομικούς φορείς (πιθανούς μελλοντικούς αναδόχους)</w:t>
      </w:r>
    </w:p>
    <w:p w14:paraId="4F94DF66" w14:textId="66CC16F9" w:rsidR="00797053" w:rsidRPr="00797053" w:rsidRDefault="00797053" w:rsidP="00E45905">
      <w:pPr>
        <w:numPr>
          <w:ilvl w:val="0"/>
          <w:numId w:val="127"/>
        </w:numPr>
        <w:spacing w:after="0" w:line="276" w:lineRule="auto"/>
        <w:rPr>
          <w:lang w:val="el-GR"/>
        </w:rPr>
      </w:pPr>
      <w:r>
        <w:rPr>
          <w:lang w:val="el-GR"/>
        </w:rPr>
        <w:t>κ</w:t>
      </w:r>
      <w:r w:rsidRPr="005F6728">
        <w:rPr>
          <w:lang w:val="el-GR"/>
        </w:rPr>
        <w:t>ατανεμημένης λειτουργίας λόγω πλήθους παραμέτρων και χρηστών</w:t>
      </w:r>
    </w:p>
    <w:p w14:paraId="396FDDCD" w14:textId="77777777" w:rsidR="003C58E7" w:rsidRPr="00C6162B" w:rsidRDefault="003C58E7" w:rsidP="007557C5">
      <w:pPr>
        <w:spacing w:line="276" w:lineRule="auto"/>
        <w:rPr>
          <w:lang w:val="el-GR"/>
        </w:rPr>
      </w:pPr>
      <w:r w:rsidRPr="00C6162B">
        <w:rPr>
          <w:lang w:val="el-GR"/>
        </w:rPr>
        <w:t xml:space="preserve">Όλα τα τμήματα του συστήματος (βάσεις δεδομένων, λογισμικό υποστήριξης εφαρμογών, εφαρμογών, υποσυστήματα ασφάλειας και λογισμικό υποστήριξης επικοινωνιών) απαιτείται να προσφέρουν </w:t>
      </w:r>
    </w:p>
    <w:p w14:paraId="139CC463" w14:textId="6E3EC134" w:rsidR="003C58E7" w:rsidRPr="003C58E7" w:rsidRDefault="003C58E7" w:rsidP="00A55CF5">
      <w:pPr>
        <w:pStyle w:val="Normal1"/>
        <w:numPr>
          <w:ilvl w:val="0"/>
          <w:numId w:val="128"/>
        </w:numPr>
      </w:pPr>
      <w:r w:rsidRPr="003C58E7">
        <w:t>υψηλή διαθεσιμότητα :</w:t>
      </w:r>
    </w:p>
    <w:p w14:paraId="0026C550" w14:textId="77777777" w:rsidR="003C58E7" w:rsidRPr="003C58E7" w:rsidRDefault="003C58E7" w:rsidP="00A55CF5">
      <w:pPr>
        <w:pStyle w:val="Normal1"/>
        <w:numPr>
          <w:ilvl w:val="1"/>
          <w:numId w:val="128"/>
        </w:numPr>
      </w:pPr>
      <w:r w:rsidRPr="003C58E7">
        <w:t xml:space="preserve">δυνατότητα του συστήματος να παραμένει σε λειτουργία συνεχόμενα για μεγάλη χρονική περίοδο </w:t>
      </w:r>
    </w:p>
    <w:p w14:paraId="6A6C3C24" w14:textId="77777777" w:rsidR="003C58E7" w:rsidRPr="003C58E7" w:rsidRDefault="003C58E7" w:rsidP="00A55CF5">
      <w:pPr>
        <w:pStyle w:val="Normal1"/>
        <w:numPr>
          <w:ilvl w:val="1"/>
          <w:numId w:val="128"/>
        </w:numPr>
      </w:pPr>
      <w:r w:rsidRPr="003C58E7">
        <w:t>δυνατότητα λειτουργίας και μετά/κατά την διάρκεια αστοχίας τμήματος των δομικών του συστατικών (εξοπλισμός ή λογισμικό) (fault tolerance)</w:t>
      </w:r>
    </w:p>
    <w:p w14:paraId="554C261E" w14:textId="77777777" w:rsidR="003C58E7" w:rsidRPr="003C58E7" w:rsidRDefault="003C58E7" w:rsidP="00A55CF5">
      <w:pPr>
        <w:pStyle w:val="Normal1"/>
        <w:numPr>
          <w:ilvl w:val="1"/>
          <w:numId w:val="128"/>
        </w:numPr>
      </w:pPr>
      <w:r w:rsidRPr="003C58E7">
        <w:t>δυνατότητα ταχείας μετάπτωσης σε υποδομές ασφαλείας</w:t>
      </w:r>
    </w:p>
    <w:p w14:paraId="655F2A7B" w14:textId="77777777" w:rsidR="003C58E7" w:rsidRPr="003C58E7" w:rsidRDefault="003C58E7" w:rsidP="00A55CF5">
      <w:pPr>
        <w:pStyle w:val="Normal1"/>
        <w:numPr>
          <w:ilvl w:val="1"/>
          <w:numId w:val="128"/>
        </w:numPr>
      </w:pPr>
      <w:r w:rsidRPr="003C58E7">
        <w:lastRenderedPageBreak/>
        <w:t>δυνατότητα ταχείας επαναφοράς σε λειτουργία μετά από πιθανή περιορισμένη ή γενικευμένη αστοχία</w:t>
      </w:r>
    </w:p>
    <w:p w14:paraId="0EEDABDE" w14:textId="77777777" w:rsidR="003C58E7" w:rsidRPr="003C58E7" w:rsidRDefault="003C58E7" w:rsidP="00A55CF5">
      <w:pPr>
        <w:pStyle w:val="Normal1"/>
        <w:numPr>
          <w:ilvl w:val="1"/>
          <w:numId w:val="128"/>
        </w:numPr>
      </w:pPr>
      <w:r w:rsidRPr="003C58E7">
        <w:t>δυνατότητα επαναφοράς των δεδομένων και του συστήματος σε παλαιότερη κατάσταση</w:t>
      </w:r>
    </w:p>
    <w:p w14:paraId="4EE72ECD" w14:textId="3786A0A1" w:rsidR="003C58E7" w:rsidRPr="003C58E7" w:rsidRDefault="003C58E7" w:rsidP="00A55CF5">
      <w:pPr>
        <w:pStyle w:val="Normal1"/>
        <w:numPr>
          <w:ilvl w:val="1"/>
          <w:numId w:val="128"/>
        </w:numPr>
      </w:pPr>
      <w:r w:rsidRPr="003C58E7">
        <w:t>δυνατότητα κλιμάκωσης και αξιοποίησης επιπλέον πόρων νεφελουποδομών ή μείωσης των πόρων υποδομών που απαιτεί για να λειτουργήσει.</w:t>
      </w:r>
    </w:p>
    <w:p w14:paraId="15FB4F6F" w14:textId="42CD1887" w:rsidR="003C58E7" w:rsidRPr="003C58E7" w:rsidRDefault="003C58E7" w:rsidP="00A55CF5">
      <w:pPr>
        <w:pStyle w:val="Normal1"/>
        <w:numPr>
          <w:ilvl w:val="0"/>
          <w:numId w:val="128"/>
        </w:numPr>
      </w:pPr>
      <w:r w:rsidRPr="003C58E7">
        <w:t>υψηλό επίπεδο ασφάλειας (σχετική πιστοποίηση του συστήματος θεωρείται ιδιαίτερα επιθυμητή</w:t>
      </w:r>
    </w:p>
    <w:p w14:paraId="65230A72" w14:textId="5132DD4A" w:rsidR="003C58E7" w:rsidRPr="003C58E7" w:rsidRDefault="003C58E7" w:rsidP="00A55CF5">
      <w:pPr>
        <w:pStyle w:val="Normal1"/>
        <w:numPr>
          <w:ilvl w:val="0"/>
          <w:numId w:val="128"/>
        </w:numPr>
      </w:pPr>
      <w:r w:rsidRPr="003C58E7">
        <w:t>υψηλότατο  επίπεδο ιχνηλασιμότητας (logging – auditing), δυνατότητα διαμόρφωσης μηχανισμών καταγραφής λειτουργίας συστήματος και χειρισμού χρηστών καθώς με χρήση ειδικού λογισμικού που θα παρέχει δυνατότητα παρακολούθησης με γραφική διεπαφή με τον χρήστη (GUI) και εξαγωγής δεδομένων λειτουργίας και απόδοσης του συστήματος</w:t>
      </w:r>
    </w:p>
    <w:p w14:paraId="0C54AF4E" w14:textId="27604F74" w:rsidR="003C58E7" w:rsidRPr="003C58E7" w:rsidRDefault="003C58E7" w:rsidP="00A55CF5">
      <w:pPr>
        <w:pStyle w:val="Normal1"/>
        <w:numPr>
          <w:ilvl w:val="0"/>
          <w:numId w:val="128"/>
        </w:numPr>
      </w:pPr>
      <w:r w:rsidRPr="003C58E7">
        <w:t>υποσύστημα/τα διαχείρισης για  όλα τα εμπλεκόμενα λογισμικά και υπηρεσίες, που μπορεί θα  χρησιμοποιηθούν. Είναι επιθυμητό να υφίσταται δυνατότητα άντλησης δεδομένων λειτουργίας και απόδοσης από SaaS, IaaS και PaaS services και ολοκλήρωσής τους με τα αντίστοιχα δεδομένα των άλλων τμημάτων του συστήματος</w:t>
      </w:r>
    </w:p>
    <w:p w14:paraId="27D5E86D" w14:textId="34D4DA60" w:rsidR="003C58E7" w:rsidRPr="003C58E7" w:rsidRDefault="003C58E7" w:rsidP="00A55CF5">
      <w:pPr>
        <w:pStyle w:val="Normal1"/>
        <w:numPr>
          <w:ilvl w:val="0"/>
          <w:numId w:val="128"/>
        </w:numPr>
      </w:pPr>
      <w:r w:rsidRPr="003C58E7">
        <w:t>εκτενέστατες δυνατότητες διαχείρισης, χειρισμού και παρακολούθησης λειτουργίας (administration, operation, monitoring)</w:t>
      </w:r>
    </w:p>
    <w:p w14:paraId="54427410" w14:textId="64CA686B" w:rsidR="003C58E7" w:rsidRPr="003C58E7" w:rsidRDefault="003C58E7" w:rsidP="00A55CF5">
      <w:pPr>
        <w:pStyle w:val="Normal1"/>
        <w:numPr>
          <w:ilvl w:val="0"/>
          <w:numId w:val="128"/>
        </w:numPr>
      </w:pPr>
      <w:r w:rsidRPr="003C58E7">
        <w:t>δυνατότητες εκτενούς παραμετροποίησης και εξατομίκευσης χωρίς ή με πολύ περιορισμένη ανάγκη παρέμβασης στον πηγαίο κώδικα του λογισμικού</w:t>
      </w:r>
    </w:p>
    <w:p w14:paraId="146B7B2F" w14:textId="4414BF04" w:rsidR="003C58E7" w:rsidRPr="003C58E7" w:rsidRDefault="003C58E7" w:rsidP="00A55CF5">
      <w:pPr>
        <w:pStyle w:val="Normal1"/>
        <w:numPr>
          <w:ilvl w:val="0"/>
          <w:numId w:val="128"/>
        </w:numPr>
      </w:pPr>
      <w:r w:rsidRPr="003C58E7">
        <w:t>εκτεταμένες δυνατότητες παρακολούθησης και ανάλυσης λειτουργίας και απόδοσης όλων των τμημάτων του λογισμικού με εξειδικευμένο λογισμικό που θα υποστηρίζει ειδικές διαδικασίες ασφάλειας και οργάνωση ομάδας διαχειριστών και χειριστών του συστήματος</w:t>
      </w:r>
    </w:p>
    <w:p w14:paraId="7A6166BA" w14:textId="6AF0D6BD" w:rsidR="003C58E7" w:rsidRPr="003C58E7" w:rsidRDefault="003C58E7" w:rsidP="00A55CF5">
      <w:pPr>
        <w:pStyle w:val="Normal1"/>
        <w:numPr>
          <w:ilvl w:val="0"/>
          <w:numId w:val="128"/>
        </w:numPr>
      </w:pPr>
      <w:r w:rsidRPr="003C58E7">
        <w:t>υψηλό επίπεδο υποστήριξης και εγγύησης στο οποίο θα προλαμβάνονται υπηρεσίες που παρέχονται στο πλαίσιο σύμβασης από τους κατασκευαστές όλων το λογισμικών υποδομών και εφαρμογών που θα αποτελούν το σύστημα.</w:t>
      </w:r>
    </w:p>
    <w:p w14:paraId="05AEF7AB" w14:textId="6E868DBF" w:rsidR="003C58E7" w:rsidRPr="003C58E7" w:rsidRDefault="003C58E7" w:rsidP="00A55CF5">
      <w:pPr>
        <w:pStyle w:val="Normal1"/>
        <w:numPr>
          <w:ilvl w:val="0"/>
          <w:numId w:val="128"/>
        </w:numPr>
      </w:pPr>
      <w:r w:rsidRPr="003C58E7">
        <w:t xml:space="preserve">Βεβαιωμένη δυνατότητα και δέσμευση από τον ανάδοχο ή κατασκευαστή λογισμικού για συνεχή  εξέλιξη του λογισμικού υποδομών και εφαρμογών και συνεχή προσαρμογή του στις τεχνολογικές εξελίξεις (ιδιαίτερα στον τομέα της ασφάλειας). Αυτή η δυνατότητα και δέσμευση  απαιτείται να μπορεί να περιληφθεί σε σχετική σύμβαση υποστήριξης και παροχής νεότερων εκδόσεων. Επίσης η εξέλιξη του λογισμικού είτε αποτελεί προϊόν τρίτου κατασκευαστή (π.χ. Microsoft, ΙΒΜ, Oracle κ.α) είτε το σύστημα υλοποιηθεί εξειδικευμένα για το συγκεκριμένο έργο είτε χρησιμοποιηθούν Free and Open Source λογισμικά θα πρέπει να προκύπτει και να αποδεικνύεται  άμεσα από το  ιστορικό του λογισμικού (προϊόντος συγκεκριμένου κατασκευαστή ή FOSS) ή/και του κατασκευαστή του (ή του σχετικού community) τα τελευταία </w:t>
      </w:r>
      <w:r w:rsidR="00711070">
        <w:t>10</w:t>
      </w:r>
      <w:r w:rsidR="00711070" w:rsidRPr="003C58E7">
        <w:t xml:space="preserve"> </w:t>
      </w:r>
      <w:r w:rsidRPr="003C58E7">
        <w:t>χρόνια τουλάχιστον.</w:t>
      </w:r>
    </w:p>
    <w:p w14:paraId="2460059C" w14:textId="09BDA81C" w:rsidR="003C58E7" w:rsidRPr="003C58E7" w:rsidRDefault="003C58E7" w:rsidP="00A55CF5">
      <w:pPr>
        <w:pStyle w:val="Normal1"/>
        <w:numPr>
          <w:ilvl w:val="0"/>
          <w:numId w:val="128"/>
        </w:numPr>
      </w:pPr>
      <w:r w:rsidRPr="003C58E7">
        <w:t>Ανώτατο επίπεδο συμμόρφωσης και πιστοποίησης με προδιαγραφές και επίσημα πρότυπα ασφάλειας για το λογισμικό που θα χρησιμοποιηθεί</w:t>
      </w:r>
    </w:p>
    <w:p w14:paraId="12C3E4C7" w14:textId="4BE6E448" w:rsidR="003C58E7" w:rsidRPr="003C58E7" w:rsidRDefault="003C58E7" w:rsidP="00A55CF5">
      <w:pPr>
        <w:pStyle w:val="Normal1"/>
        <w:numPr>
          <w:ilvl w:val="0"/>
          <w:numId w:val="128"/>
        </w:numPr>
      </w:pPr>
      <w:r w:rsidRPr="003C58E7">
        <w:lastRenderedPageBreak/>
        <w:t>Ανώτατα επίπεδο πιστοποίησης ασφάλειας των οργανισμών και προσωπικού που θα εμπλακεί σε όλες τις δραστηριότητες υλοποίησης.</w:t>
      </w:r>
    </w:p>
    <w:p w14:paraId="002C5521" w14:textId="73D07B24" w:rsidR="003C58E7" w:rsidRPr="003C58E7" w:rsidRDefault="003C58E7" w:rsidP="00A55CF5">
      <w:pPr>
        <w:pStyle w:val="Normal1"/>
        <w:numPr>
          <w:ilvl w:val="0"/>
          <w:numId w:val="128"/>
        </w:numPr>
      </w:pPr>
      <w:r w:rsidRPr="003C58E7">
        <w:t>Ύπαρξη οργανισμών και  ευρύτερης κοινότητας που χρησιμοποιούν τα συγκεκριμένα προϊόντα λογισμικού ειδικά  το λογισμικό εφαρμογών (διεθνής κοινότητα επαγγελματιών που ασχολούνται επαγγελματικά με την ανάπτυξη και χρήση των προϊόντων)</w:t>
      </w:r>
    </w:p>
    <w:p w14:paraId="06D09D44" w14:textId="0C2DE11E" w:rsidR="003C58E7" w:rsidRDefault="003C58E7" w:rsidP="003C58E7">
      <w:pPr>
        <w:rPr>
          <w:highlight w:val="yellow"/>
          <w:lang w:val="el-GR"/>
        </w:rPr>
      </w:pPr>
    </w:p>
    <w:p w14:paraId="1BBC4CE2" w14:textId="77777777" w:rsidR="00FF718A" w:rsidRDefault="00FF718A">
      <w:pPr>
        <w:suppressAutoHyphens w:val="0"/>
        <w:spacing w:after="0"/>
        <w:jc w:val="left"/>
        <w:rPr>
          <w:b/>
          <w:color w:val="002060"/>
          <w:highlight w:val="yellow"/>
          <w:lang w:val="el-GR"/>
        </w:rPr>
      </w:pPr>
      <w:bookmarkStart w:id="809" w:name="_Toc121404699"/>
      <w:bookmarkEnd w:id="807"/>
      <w:r>
        <w:rPr>
          <w:highlight w:val="yellow"/>
          <w:lang w:val="el-GR"/>
        </w:rPr>
        <w:br w:type="page"/>
      </w:r>
    </w:p>
    <w:p w14:paraId="21393EF7" w14:textId="002CF2C6" w:rsidR="00A22261" w:rsidRDefault="00A22261" w:rsidP="00F373CF">
      <w:pPr>
        <w:pStyle w:val="10"/>
        <w:numPr>
          <w:ilvl w:val="0"/>
          <w:numId w:val="63"/>
        </w:numPr>
        <w:ind w:left="426" w:hanging="426"/>
      </w:pPr>
      <w:bookmarkStart w:id="810" w:name="_Toc126069045"/>
      <w:bookmarkEnd w:id="808"/>
      <w:bookmarkEnd w:id="809"/>
      <w:r>
        <w:lastRenderedPageBreak/>
        <w:t>Υπηρεσίες</w:t>
      </w:r>
      <w:bookmarkEnd w:id="810"/>
      <w:r>
        <w:t xml:space="preserve"> </w:t>
      </w:r>
    </w:p>
    <w:p w14:paraId="299AFC73" w14:textId="5D584E12" w:rsidR="00F92D57" w:rsidRPr="003C58E7" w:rsidRDefault="00334B8A"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11" w:name="_Ref88751249"/>
      <w:bookmarkStart w:id="812" w:name="_Toc121404712"/>
      <w:bookmarkStart w:id="813" w:name="_Toc126069046"/>
      <w:r w:rsidRPr="003C58E7">
        <w:rPr>
          <w:rFonts w:cs="Tahoma"/>
          <w:lang w:val="el-GR"/>
        </w:rPr>
        <w:t>Διαχείριση Έργου – Σχέδιο Διαχείρισης Έργου (ΣΔΕ)</w:t>
      </w:r>
      <w:bookmarkEnd w:id="811"/>
      <w:bookmarkEnd w:id="812"/>
      <w:bookmarkEnd w:id="813"/>
      <w:r w:rsidR="00F92D57" w:rsidRPr="003C58E7">
        <w:rPr>
          <w:rFonts w:cs="Tahoma"/>
          <w:lang w:val="el-GR"/>
        </w:rPr>
        <w:tab/>
      </w:r>
    </w:p>
    <w:p w14:paraId="023854CD" w14:textId="77777777" w:rsidR="00334B8A" w:rsidRPr="00990757" w:rsidRDefault="00334B8A" w:rsidP="006F493E">
      <w:pPr>
        <w:spacing w:line="276" w:lineRule="auto"/>
        <w:rPr>
          <w:lang w:val="el-GR"/>
        </w:rPr>
      </w:pPr>
      <w:r w:rsidRPr="00990757">
        <w:rPr>
          <w:lang w:val="el-GR"/>
        </w:rPr>
        <w:t>Οι διαδικασίες και μηχανισμοί που θα περιγράφονται αναλυτικά στο ΣΔΕ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ΣΔΕ θα πρέπει κατ’ ελάχιστο να αναφέρονται στις ακόλουθες περιοχές, των οποίων ο σκοπός, η δομή και το περιεχόμενο θα περιγράφεται αναλυτικά στην προσφορά του υποψηφίου Αναδόχου:</w:t>
      </w:r>
    </w:p>
    <w:p w14:paraId="4619E6F5" w14:textId="77777777" w:rsidR="00334B8A" w:rsidRPr="00990757" w:rsidRDefault="00334B8A" w:rsidP="00F373CF">
      <w:pPr>
        <w:numPr>
          <w:ilvl w:val="0"/>
          <w:numId w:val="42"/>
        </w:numPr>
        <w:spacing w:after="60" w:line="276" w:lineRule="auto"/>
        <w:ind w:left="1083" w:hanging="187"/>
        <w:rPr>
          <w:lang w:val="el-GR"/>
        </w:rPr>
      </w:pPr>
      <w:r w:rsidRPr="00990757">
        <w:rPr>
          <w:lang w:val="el-GR"/>
        </w:rPr>
        <w:t>Οργανωτικό Σχήμα / Δομή Διοίκησης Έργου</w:t>
      </w:r>
    </w:p>
    <w:p w14:paraId="6ABE1E78" w14:textId="77777777" w:rsidR="00334B8A" w:rsidRPr="00990757" w:rsidRDefault="00334B8A" w:rsidP="00F373CF">
      <w:pPr>
        <w:numPr>
          <w:ilvl w:val="0"/>
          <w:numId w:val="42"/>
        </w:numPr>
        <w:spacing w:after="60" w:line="276" w:lineRule="auto"/>
        <w:ind w:left="1083" w:hanging="187"/>
        <w:rPr>
          <w:lang w:val="el-GR"/>
        </w:rPr>
      </w:pPr>
      <w:r w:rsidRPr="00990757">
        <w:rPr>
          <w:lang w:val="el-GR"/>
        </w:rPr>
        <w:t>Εξειδίκευση εργασιών υλοποίησης του έργου (WBS - Work Breakdown Structure)</w:t>
      </w:r>
    </w:p>
    <w:p w14:paraId="1AA3CDCB" w14:textId="3BCC1A49" w:rsidR="00334B8A" w:rsidRPr="00990757" w:rsidRDefault="00334B8A" w:rsidP="00F373CF">
      <w:pPr>
        <w:numPr>
          <w:ilvl w:val="0"/>
          <w:numId w:val="42"/>
        </w:numPr>
        <w:spacing w:after="60" w:line="276" w:lineRule="auto"/>
        <w:ind w:left="1083" w:hanging="187"/>
        <w:rPr>
          <w:lang w:val="el-GR"/>
        </w:rPr>
      </w:pPr>
      <w:r w:rsidRPr="00990757">
        <w:rPr>
          <w:lang w:val="en-US"/>
        </w:rPr>
        <w:t>X</w:t>
      </w:r>
      <w:r w:rsidR="005123BA" w:rsidRPr="00990757">
        <w:rPr>
          <w:lang w:val="el-GR"/>
        </w:rPr>
        <w:t>ρονοδιάγραμμα</w:t>
      </w:r>
    </w:p>
    <w:p w14:paraId="191AA350" w14:textId="77777777" w:rsidR="00334B8A" w:rsidRPr="00990757" w:rsidRDefault="00334B8A" w:rsidP="00F373CF">
      <w:pPr>
        <w:numPr>
          <w:ilvl w:val="0"/>
          <w:numId w:val="42"/>
        </w:numPr>
        <w:spacing w:after="60" w:line="276" w:lineRule="auto"/>
        <w:ind w:left="1083" w:hanging="187"/>
        <w:rPr>
          <w:lang w:val="el-GR"/>
        </w:rPr>
      </w:pPr>
      <w:r w:rsidRPr="00990757">
        <w:rPr>
          <w:lang w:val="el-GR"/>
        </w:rPr>
        <w:t>Σχέδιο Επικοινωνιών ομάδας έργου και εμπλεκομένων (</w:t>
      </w:r>
      <w:r w:rsidRPr="00990757">
        <w:rPr>
          <w:lang w:val="en-US"/>
        </w:rPr>
        <w:t>Stakeholders</w:t>
      </w:r>
      <w:r w:rsidRPr="00990757">
        <w:rPr>
          <w:lang w:val="el-GR"/>
        </w:rPr>
        <w:t>)</w:t>
      </w:r>
    </w:p>
    <w:p w14:paraId="2DF8013D" w14:textId="77777777" w:rsidR="00334B8A" w:rsidRPr="00990757" w:rsidRDefault="00334B8A" w:rsidP="00F373CF">
      <w:pPr>
        <w:numPr>
          <w:ilvl w:val="0"/>
          <w:numId w:val="42"/>
        </w:numPr>
        <w:spacing w:after="60" w:line="276" w:lineRule="auto"/>
        <w:ind w:left="1083" w:hanging="187"/>
        <w:rPr>
          <w:lang w:val="el-GR"/>
        </w:rPr>
      </w:pPr>
      <w:r w:rsidRPr="00990757">
        <w:rPr>
          <w:lang w:val="el-GR"/>
        </w:rPr>
        <w:t>Εκτίμηση - Διαχείριση Κινδύνων</w:t>
      </w:r>
    </w:p>
    <w:p w14:paraId="1E545E73" w14:textId="77777777" w:rsidR="00334B8A" w:rsidRPr="00990757" w:rsidRDefault="00334B8A" w:rsidP="00F373CF">
      <w:pPr>
        <w:numPr>
          <w:ilvl w:val="0"/>
          <w:numId w:val="42"/>
        </w:numPr>
        <w:spacing w:after="60" w:line="276" w:lineRule="auto"/>
        <w:ind w:left="1083" w:hanging="187"/>
        <w:rPr>
          <w:lang w:val="el-GR"/>
        </w:rPr>
      </w:pPr>
      <w:r w:rsidRPr="00990757">
        <w:rPr>
          <w:lang w:val="el-GR"/>
        </w:rPr>
        <w:t>Διασφάλιση - Έλεγχος Ποιότητας</w:t>
      </w:r>
    </w:p>
    <w:p w14:paraId="25B81ABA" w14:textId="77777777" w:rsidR="00334B8A" w:rsidRPr="00990757" w:rsidRDefault="00334B8A" w:rsidP="00F373CF">
      <w:pPr>
        <w:numPr>
          <w:ilvl w:val="0"/>
          <w:numId w:val="42"/>
        </w:numPr>
        <w:spacing w:after="60" w:line="276" w:lineRule="auto"/>
        <w:ind w:left="1083" w:hanging="187"/>
        <w:rPr>
          <w:lang w:val="el-GR"/>
        </w:rPr>
      </w:pPr>
      <w:r w:rsidRPr="00990757">
        <w:rPr>
          <w:lang w:val="el-GR"/>
        </w:rPr>
        <w:t>Σχέδιο ασφάλειας κατά την εκτέλεση του έργου και την παροχή υπηρεσιών υποστήριξης και εγγύησης</w:t>
      </w:r>
    </w:p>
    <w:p w14:paraId="22E606D9" w14:textId="77777777" w:rsidR="00334B8A" w:rsidRPr="00990757" w:rsidRDefault="00334B8A" w:rsidP="00F373CF">
      <w:pPr>
        <w:numPr>
          <w:ilvl w:val="0"/>
          <w:numId w:val="42"/>
        </w:numPr>
        <w:spacing w:after="60" w:line="276" w:lineRule="auto"/>
        <w:ind w:left="1083" w:hanging="187"/>
        <w:rPr>
          <w:lang w:val="el-GR"/>
        </w:rPr>
      </w:pPr>
      <w:r w:rsidRPr="00990757">
        <w:rPr>
          <w:lang w:val="el-GR"/>
        </w:rPr>
        <w:t xml:space="preserve">Διαχείριση Αλλαγών </w:t>
      </w:r>
    </w:p>
    <w:p w14:paraId="6DA16BED" w14:textId="77777777" w:rsidR="00334B8A" w:rsidRDefault="00334B8A" w:rsidP="00F373CF">
      <w:pPr>
        <w:numPr>
          <w:ilvl w:val="0"/>
          <w:numId w:val="42"/>
        </w:numPr>
        <w:spacing w:after="60" w:line="276" w:lineRule="auto"/>
        <w:ind w:left="1083" w:hanging="187"/>
        <w:rPr>
          <w:lang w:val="el-GR"/>
        </w:rPr>
      </w:pPr>
      <w:r w:rsidRPr="00990757">
        <w:rPr>
          <w:lang w:val="el-GR"/>
        </w:rPr>
        <w:t>Διαχείριση εμπλεκομένων / ενδιαφερόμενων μερών (</w:t>
      </w:r>
      <w:r w:rsidRPr="00990757">
        <w:rPr>
          <w:lang w:val="en-US"/>
        </w:rPr>
        <w:t>stakeholder</w:t>
      </w:r>
      <w:r w:rsidRPr="00990757">
        <w:rPr>
          <w:lang w:val="el-GR"/>
        </w:rPr>
        <w:t xml:space="preserve"> </w:t>
      </w:r>
      <w:r w:rsidRPr="00990757">
        <w:rPr>
          <w:lang w:val="en-US"/>
        </w:rPr>
        <w:t>management</w:t>
      </w:r>
      <w:r w:rsidRPr="00990757">
        <w:rPr>
          <w:lang w:val="el-GR"/>
        </w:rPr>
        <w:t>)</w:t>
      </w:r>
    </w:p>
    <w:p w14:paraId="7AA77939" w14:textId="77777777" w:rsidR="006F493E" w:rsidRPr="00990757" w:rsidRDefault="006F493E" w:rsidP="00DB5B4A">
      <w:pPr>
        <w:spacing w:before="120" w:line="276" w:lineRule="auto"/>
        <w:ind w:left="1080"/>
        <w:rPr>
          <w:lang w:val="el-GR"/>
        </w:rPr>
      </w:pPr>
    </w:p>
    <w:p w14:paraId="39D3873E" w14:textId="5D2F9478" w:rsidR="00F92D57" w:rsidRPr="003C58E7" w:rsidRDefault="00334B8A"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14" w:name="_Ref121998959"/>
      <w:bookmarkStart w:id="815" w:name="_Toc126069047"/>
      <w:bookmarkStart w:id="816" w:name="_Ref86404226"/>
      <w:bookmarkStart w:id="817" w:name="_Ref86406747"/>
      <w:bookmarkStart w:id="818" w:name="_Ref86756765"/>
      <w:bookmarkStart w:id="819" w:name="_Toc121404713"/>
      <w:r w:rsidRPr="003C58E7">
        <w:rPr>
          <w:rFonts w:cs="Tahoma"/>
          <w:lang w:val="el-GR"/>
        </w:rPr>
        <w:t>Μελέτη Εφαρμογής</w:t>
      </w:r>
      <w:bookmarkEnd w:id="814"/>
      <w:bookmarkEnd w:id="815"/>
      <w:r w:rsidRPr="003C58E7">
        <w:rPr>
          <w:rFonts w:cs="Tahoma"/>
          <w:lang w:val="el-GR"/>
        </w:rPr>
        <w:t xml:space="preserve"> </w:t>
      </w:r>
      <w:bookmarkEnd w:id="816"/>
      <w:bookmarkEnd w:id="817"/>
      <w:bookmarkEnd w:id="818"/>
      <w:bookmarkEnd w:id="819"/>
    </w:p>
    <w:p w14:paraId="199746C4" w14:textId="20192608" w:rsidR="00334B8A" w:rsidRPr="000E6033" w:rsidRDefault="00334B8A" w:rsidP="006F493E">
      <w:pPr>
        <w:spacing w:line="276" w:lineRule="auto"/>
        <w:rPr>
          <w:lang w:val="el-GR"/>
        </w:rPr>
      </w:pPr>
      <w:r w:rsidRPr="00334B8A">
        <w:rPr>
          <w:lang w:val="el-GR"/>
        </w:rPr>
        <w:t xml:space="preserve">Ο Ανάδοχος οφείλει να εκπονήσει Ανάλυση Απαιτήσεων - Μελέτη Εφαρμογής για κάθε μία από τις Λειτουργικές </w:t>
      </w:r>
      <w:r w:rsidRPr="00C924EE">
        <w:rPr>
          <w:lang w:val="el-GR"/>
        </w:rPr>
        <w:t>Ενότητες του έργου καθώς και τον Σχεδιασμό Υλοποίησ</w:t>
      </w:r>
      <w:r w:rsidR="00025B61">
        <w:rPr>
          <w:lang w:val="el-GR"/>
        </w:rPr>
        <w:t>ής τους</w:t>
      </w:r>
      <w:r w:rsidRPr="00C924EE">
        <w:rPr>
          <w:lang w:val="el-GR"/>
        </w:rPr>
        <w:t xml:space="preserve">, που θα αποτελέσει τον βασικό οδηγό υλοποίησης του έργου και </w:t>
      </w:r>
      <w:r w:rsidRPr="00C924EE">
        <w:rPr>
          <w:b/>
          <w:bCs/>
          <w:u w:val="single"/>
          <w:lang w:val="el-GR"/>
        </w:rPr>
        <w:t>θα εκπονηθούν ανά Ηλεκτρονική Υπηρεσία του Έργου.</w:t>
      </w:r>
      <w:r w:rsidR="000E6033">
        <w:rPr>
          <w:bCs/>
          <w:lang w:val="el-GR"/>
        </w:rPr>
        <w:t xml:space="preserve"> </w:t>
      </w:r>
    </w:p>
    <w:p w14:paraId="5B828D31" w14:textId="6DD33538" w:rsidR="00334B8A" w:rsidRPr="0090342F" w:rsidRDefault="00334B8A" w:rsidP="001E3F97">
      <w:pPr>
        <w:spacing w:line="252" w:lineRule="auto"/>
        <w:rPr>
          <w:lang w:val="el-GR"/>
        </w:rPr>
      </w:pPr>
      <w:r w:rsidRPr="00955A3A">
        <w:rPr>
          <w:lang w:val="el-GR"/>
        </w:rPr>
        <w:t xml:space="preserve">Τα παραδοτέα της </w:t>
      </w:r>
      <w:r w:rsidR="00CE63C0">
        <w:rPr>
          <w:lang w:val="el-GR"/>
        </w:rPr>
        <w:t>Ανάλυσης Απαιτήσεων – Μελέτης Εφαρμογής</w:t>
      </w:r>
      <w:r w:rsidR="00CE63C0" w:rsidRPr="00955A3A">
        <w:rPr>
          <w:lang w:val="el-GR"/>
        </w:rPr>
        <w:t xml:space="preserve"> </w:t>
      </w:r>
      <w:r w:rsidRPr="00955A3A">
        <w:rPr>
          <w:lang w:val="el-GR"/>
        </w:rPr>
        <w:t>απαιτείται να επικαιροποιούν</w:t>
      </w:r>
      <w:r w:rsidRPr="00E04DD5">
        <w:rPr>
          <w:lang w:val="el-GR"/>
        </w:rPr>
        <w:t xml:space="preserve">ται </w:t>
      </w:r>
      <w:r w:rsidR="00CE63C0" w:rsidRPr="007E5607">
        <w:rPr>
          <w:lang w:val="el-GR"/>
        </w:rPr>
        <w:t xml:space="preserve">από τον Ανάδοχο </w:t>
      </w:r>
      <w:r w:rsidRPr="00E04DD5">
        <w:rPr>
          <w:lang w:val="el-GR"/>
        </w:rPr>
        <w:t xml:space="preserve">όποτε κρίνεται αναγκαίο </w:t>
      </w:r>
      <w:r w:rsidR="00CE63C0">
        <w:rPr>
          <w:lang w:val="el-GR"/>
        </w:rPr>
        <w:t>από την ΕΠΕ του έργου,</w:t>
      </w:r>
      <w:r w:rsidRPr="00554402">
        <w:rPr>
          <w:lang w:val="el-GR"/>
        </w:rPr>
        <w:t xml:space="preserve"> ώστε ανά πάσα στιγμή έως και την </w:t>
      </w:r>
      <w:r w:rsidRPr="0090342F">
        <w:rPr>
          <w:lang w:val="el-GR"/>
        </w:rPr>
        <w:t>ολοκλήρωση</w:t>
      </w:r>
      <w:r w:rsidR="005123BA">
        <w:rPr>
          <w:lang w:val="el-GR"/>
        </w:rPr>
        <w:t>,</w:t>
      </w:r>
      <w:r w:rsidRPr="0090342F">
        <w:rPr>
          <w:lang w:val="el-GR"/>
        </w:rPr>
        <w:t xml:space="preserve"> να υπάρχει η ορθή και αναλυτική τεκμηρίωση όλου του έργου και να βελτιστοποιούνται οι προτεραιότητες και ο προγραμματισμός εργασιών.</w:t>
      </w:r>
    </w:p>
    <w:p w14:paraId="61576618" w14:textId="21E199B1" w:rsidR="00334B8A" w:rsidRDefault="00334B8A" w:rsidP="000E4BA9">
      <w:pPr>
        <w:spacing w:line="276" w:lineRule="auto"/>
        <w:rPr>
          <w:lang w:val="el-GR"/>
        </w:rPr>
      </w:pPr>
      <w:r w:rsidRPr="00990757">
        <w:rPr>
          <w:lang w:val="el-GR"/>
        </w:rPr>
        <w:t>Κατά τη διάρκεια σύνταξης  των σχετικών παραδοτέων θα προσδιορίζονται  από τον Ανάδοχο και την αρμόδια ομάδα του φορέα</w:t>
      </w:r>
      <w:r w:rsidR="005123BA">
        <w:rPr>
          <w:lang w:val="el-GR"/>
        </w:rPr>
        <w:t>,</w:t>
      </w:r>
      <w:r w:rsidRPr="00990757">
        <w:rPr>
          <w:lang w:val="el-GR"/>
        </w:rPr>
        <w:t xml:space="preserve"> οι προτεραιότητες της υλοποίησης (ιεραρχημένοι και διακριτοί χρονισμοί και διάρθρωσή τους) </w:t>
      </w:r>
      <w:r w:rsidRPr="00990757">
        <w:rPr>
          <w:color w:val="000000" w:themeColor="text1"/>
          <w:lang w:val="el-GR"/>
        </w:rPr>
        <w:t>λαμβάνοντας υπόψη τις πραγματικές δυνατότητες των εμπλεκόμενων στο έργο Δημοσίων Υπηρεσιών</w:t>
      </w:r>
      <w:r w:rsidR="005123BA">
        <w:rPr>
          <w:color w:val="000000" w:themeColor="text1"/>
          <w:lang w:val="el-GR"/>
        </w:rPr>
        <w:t>,</w:t>
      </w:r>
      <w:r w:rsidRPr="00990757">
        <w:rPr>
          <w:color w:val="000000" w:themeColor="text1"/>
          <w:lang w:val="el-GR"/>
        </w:rPr>
        <w:t xml:space="preserve"> ώστε οι Υπηρεσίες να προσαρμοστούν, απορροφήσουν, υποστηρίξουν και αξιοποιήσουν το νέο περιβάλλον</w:t>
      </w:r>
      <w:r w:rsidRPr="00990757">
        <w:rPr>
          <w:lang w:val="el-GR"/>
        </w:rPr>
        <w:t>.</w:t>
      </w:r>
    </w:p>
    <w:p w14:paraId="5F9FE2C0" w14:textId="18D7F2EF" w:rsidR="000E6033" w:rsidRDefault="000E6033" w:rsidP="000E4BA9">
      <w:pPr>
        <w:spacing w:line="276" w:lineRule="auto"/>
        <w:rPr>
          <w:lang w:val="el-GR"/>
        </w:rPr>
      </w:pPr>
      <w:r>
        <w:rPr>
          <w:lang w:val="el-GR"/>
        </w:rPr>
        <w:t xml:space="preserve">Τέλος επισημαίνεται ότι είναι απαραίτητο να εκπονηθεί </w:t>
      </w:r>
      <w:r w:rsidR="008430BB">
        <w:rPr>
          <w:lang w:val="el-GR"/>
        </w:rPr>
        <w:t xml:space="preserve">η </w:t>
      </w:r>
      <w:r>
        <w:rPr>
          <w:lang w:val="el-GR"/>
        </w:rPr>
        <w:t>Μελέτη Ταξινόμησης Δεδομένων (</w:t>
      </w:r>
      <w:r>
        <w:rPr>
          <w:lang w:val="en-US"/>
        </w:rPr>
        <w:t>Data</w:t>
      </w:r>
      <w:r w:rsidRPr="00D476C8">
        <w:rPr>
          <w:lang w:val="el-GR"/>
        </w:rPr>
        <w:t xml:space="preserve"> </w:t>
      </w:r>
      <w:r>
        <w:rPr>
          <w:lang w:val="en-US"/>
        </w:rPr>
        <w:t>Classification</w:t>
      </w:r>
      <w:r>
        <w:rPr>
          <w:lang w:val="el-GR"/>
        </w:rPr>
        <w:t>) ως μέρος της Μελέτης Εφαρμογής του έργου.</w:t>
      </w:r>
    </w:p>
    <w:p w14:paraId="5A71F6FE" w14:textId="47C26DA4" w:rsidR="006F493E" w:rsidRDefault="006F493E" w:rsidP="000E4FCB">
      <w:pPr>
        <w:spacing w:line="276" w:lineRule="auto"/>
        <w:rPr>
          <w:lang w:val="el-GR"/>
        </w:rPr>
      </w:pPr>
    </w:p>
    <w:p w14:paraId="08F5163B" w14:textId="77777777" w:rsidR="0078570C" w:rsidRPr="000E6033" w:rsidRDefault="0078570C" w:rsidP="000E4FCB">
      <w:pPr>
        <w:spacing w:line="276" w:lineRule="auto"/>
        <w:rPr>
          <w:lang w:val="el-GR"/>
        </w:rPr>
      </w:pPr>
    </w:p>
    <w:p w14:paraId="02F82999" w14:textId="13B764BF" w:rsidR="00F92D57" w:rsidRPr="003C58E7" w:rsidRDefault="00435A95" w:rsidP="00F373CF">
      <w:pPr>
        <w:pStyle w:val="20"/>
        <w:numPr>
          <w:ilvl w:val="1"/>
          <w:numId w:val="63"/>
        </w:numPr>
        <w:pBdr>
          <w:top w:val="none" w:sz="0" w:space="0" w:color="auto"/>
          <w:left w:val="none" w:sz="0" w:space="0" w:color="auto"/>
          <w:bottom w:val="none" w:sz="0" w:space="0" w:color="auto"/>
          <w:right w:val="none" w:sz="0" w:space="0" w:color="auto"/>
        </w:pBdr>
        <w:spacing w:line="276" w:lineRule="auto"/>
        <w:ind w:left="426" w:hanging="426"/>
        <w:rPr>
          <w:rFonts w:cs="Tahoma"/>
          <w:lang w:val="el-GR"/>
        </w:rPr>
      </w:pPr>
      <w:bookmarkStart w:id="820" w:name="_Ref88744611"/>
      <w:bookmarkStart w:id="821" w:name="_Ref88744802"/>
      <w:bookmarkStart w:id="822" w:name="_Toc121404714"/>
      <w:bookmarkStart w:id="823" w:name="_Toc126069048"/>
      <w:r w:rsidRPr="003C58E7">
        <w:rPr>
          <w:rFonts w:cs="Tahoma"/>
          <w:lang w:val="el-GR"/>
        </w:rPr>
        <w:lastRenderedPageBreak/>
        <w:t xml:space="preserve">Προοδευτική και </w:t>
      </w:r>
      <w:r w:rsidR="00782686" w:rsidRPr="003C58E7">
        <w:rPr>
          <w:rFonts w:cs="Tahoma"/>
          <w:lang w:val="el-GR"/>
        </w:rPr>
        <w:t>Σ</w:t>
      </w:r>
      <w:r w:rsidRPr="003C58E7">
        <w:rPr>
          <w:rFonts w:cs="Tahoma"/>
          <w:lang w:val="el-GR"/>
        </w:rPr>
        <w:t xml:space="preserve">υνεχώς </w:t>
      </w:r>
      <w:r w:rsidR="00782686" w:rsidRPr="003C58E7">
        <w:rPr>
          <w:rFonts w:cs="Tahoma"/>
          <w:lang w:val="el-GR"/>
        </w:rPr>
        <w:t>Π</w:t>
      </w:r>
      <w:r w:rsidRPr="003C58E7">
        <w:rPr>
          <w:rFonts w:cs="Tahoma"/>
          <w:lang w:val="el-GR"/>
        </w:rPr>
        <w:t>ροσαρμοζόμενη Υλοποίηση</w:t>
      </w:r>
      <w:bookmarkEnd w:id="820"/>
      <w:bookmarkEnd w:id="821"/>
      <w:bookmarkEnd w:id="822"/>
      <w:bookmarkEnd w:id="823"/>
      <w:r w:rsidR="00F92D57" w:rsidRPr="003C58E7">
        <w:rPr>
          <w:rFonts w:cs="Tahoma"/>
          <w:lang w:val="el-GR"/>
        </w:rPr>
        <w:tab/>
      </w:r>
    </w:p>
    <w:p w14:paraId="279F4CCD" w14:textId="45512F4E" w:rsidR="00C924EE" w:rsidRPr="00990757" w:rsidRDefault="00C924EE" w:rsidP="00A55CF5">
      <w:pPr>
        <w:pStyle w:val="Normal1"/>
      </w:pPr>
      <w:r w:rsidRPr="00990757">
        <w:t xml:space="preserve">Το ΟΠΣ-ΕΣΗΔΗΣ βρίσκεται σε εντατική παραγωγική λειτουργία και θα </w:t>
      </w:r>
      <w:r w:rsidR="005123BA">
        <w:t>συνεχίσει να λειτουργεί πλήρως</w:t>
      </w:r>
      <w:r w:rsidR="005123BA" w:rsidRPr="00990757">
        <w:t xml:space="preserve"> </w:t>
      </w:r>
      <w:r w:rsidRPr="00990757">
        <w:t xml:space="preserve">κατά τη διάρκεια υλοποίησης του έργου. Κρίνεται σημαντικό </w:t>
      </w:r>
      <w:r w:rsidRPr="00990757">
        <w:rPr>
          <w:u w:val="single"/>
        </w:rPr>
        <w:t>ο σχεδιασμός και η υλοποίηση</w:t>
      </w:r>
      <w:r w:rsidRPr="00990757">
        <w:t xml:space="preserve"> να </w:t>
      </w:r>
      <w:r w:rsidR="005123BA" w:rsidRPr="00990757">
        <w:t>γίν</w:t>
      </w:r>
      <w:r w:rsidR="005123BA">
        <w:t>ον</w:t>
      </w:r>
      <w:r w:rsidR="005123BA" w:rsidRPr="00990757">
        <w:t xml:space="preserve">ται </w:t>
      </w:r>
      <w:r w:rsidRPr="00990757">
        <w:t xml:space="preserve">κατά τρόπο επαναλαμβανόμενο και συνεχώς προσαρμοζόμενο δηλ. χρήση κατά το δυνατόν περισσότερο αρχών Agile μεθοδολογίας υλοποίησης, </w:t>
      </w:r>
      <w:r w:rsidRPr="00990757">
        <w:rPr>
          <w:lang w:val="en-US"/>
        </w:rPr>
        <w:t>roll</w:t>
      </w:r>
      <w:r w:rsidRPr="00990757">
        <w:t xml:space="preserve"> </w:t>
      </w:r>
      <w:r w:rsidRPr="00990757">
        <w:rPr>
          <w:lang w:val="en-US"/>
        </w:rPr>
        <w:t>wave</w:t>
      </w:r>
      <w:r w:rsidRPr="00990757">
        <w:t xml:space="preserve"> </w:t>
      </w:r>
      <w:r w:rsidRPr="00990757">
        <w:rPr>
          <w:lang w:val="en-US"/>
        </w:rPr>
        <w:t>planning</w:t>
      </w:r>
      <w:r w:rsidRPr="00990757">
        <w:t xml:space="preserve"> και προοδευτικής εξειδίκευσης (</w:t>
      </w:r>
      <w:r w:rsidRPr="00990757">
        <w:rPr>
          <w:lang w:val="en-US"/>
        </w:rPr>
        <w:t>progressive</w:t>
      </w:r>
      <w:r w:rsidRPr="00990757">
        <w:t xml:space="preserve"> </w:t>
      </w:r>
      <w:r w:rsidRPr="00990757">
        <w:rPr>
          <w:lang w:val="en-US"/>
        </w:rPr>
        <w:t>elaboration</w:t>
      </w:r>
      <w:r w:rsidRPr="00990757">
        <w:t xml:space="preserve">) ή ισοδύναμου. </w:t>
      </w:r>
    </w:p>
    <w:p w14:paraId="255211FE" w14:textId="0563FD6C" w:rsidR="00C924EE" w:rsidRPr="00990757" w:rsidRDefault="00C924EE" w:rsidP="00A55CF5">
      <w:pPr>
        <w:pStyle w:val="Normal1"/>
      </w:pPr>
      <w:r w:rsidRPr="00990757">
        <w:t>Οι προαναφερόμενες μεθοδολογίες κρίνονται απαραίτητες ώστε το έργο να προσαρμόζ</w:t>
      </w:r>
      <w:r w:rsidR="005123BA">
        <w:t>ε</w:t>
      </w:r>
      <w:r w:rsidRPr="00990757">
        <w:t xml:space="preserve">ται: </w:t>
      </w:r>
    </w:p>
    <w:p w14:paraId="5888F59E" w14:textId="77777777" w:rsidR="00C924EE" w:rsidRPr="00990757" w:rsidRDefault="00C924EE" w:rsidP="00F373CF">
      <w:pPr>
        <w:pStyle w:val="aff"/>
        <w:numPr>
          <w:ilvl w:val="0"/>
          <w:numId w:val="43"/>
        </w:numPr>
        <w:spacing w:line="276" w:lineRule="auto"/>
        <w:rPr>
          <w:lang w:val="el-GR"/>
        </w:rPr>
      </w:pPr>
      <w:r w:rsidRPr="00990757">
        <w:rPr>
          <w:lang w:val="el-GR"/>
        </w:rPr>
        <w:t>στις εξελίξεις του νομικού και ρυθμιστικού πλαισίου</w:t>
      </w:r>
    </w:p>
    <w:p w14:paraId="19439F05" w14:textId="6D6887B7" w:rsidR="00C924EE" w:rsidRPr="00990757" w:rsidRDefault="005123BA" w:rsidP="00F373CF">
      <w:pPr>
        <w:pStyle w:val="aff"/>
        <w:numPr>
          <w:ilvl w:val="0"/>
          <w:numId w:val="43"/>
        </w:numPr>
        <w:spacing w:line="276" w:lineRule="auto"/>
        <w:rPr>
          <w:lang w:val="el-GR"/>
        </w:rPr>
      </w:pPr>
      <w:r>
        <w:rPr>
          <w:lang w:val="el-GR"/>
        </w:rPr>
        <w:t>σ</w:t>
      </w:r>
      <w:r w:rsidR="00C924EE" w:rsidRPr="00990757">
        <w:rPr>
          <w:lang w:val="el-GR"/>
        </w:rPr>
        <w:t xml:space="preserve">τις στρατηγικές  της Ελληνικής κυβέρνησης </w:t>
      </w:r>
    </w:p>
    <w:p w14:paraId="52383684" w14:textId="5E2B72E3" w:rsidR="00C924EE" w:rsidRPr="00990757" w:rsidRDefault="005123BA" w:rsidP="00F373CF">
      <w:pPr>
        <w:pStyle w:val="aff"/>
        <w:numPr>
          <w:ilvl w:val="0"/>
          <w:numId w:val="43"/>
        </w:numPr>
        <w:spacing w:line="276" w:lineRule="auto"/>
        <w:rPr>
          <w:lang w:val="el-GR"/>
        </w:rPr>
      </w:pPr>
      <w:r>
        <w:rPr>
          <w:lang w:val="el-GR"/>
        </w:rPr>
        <w:t>σ</w:t>
      </w:r>
      <w:r w:rsidR="00C924EE" w:rsidRPr="00990757">
        <w:rPr>
          <w:lang w:val="el-GR"/>
        </w:rPr>
        <w:t xml:space="preserve">τα ευρήματα/αξιολογήσεις από την χρήση του συστήματος </w:t>
      </w:r>
    </w:p>
    <w:p w14:paraId="51904C87" w14:textId="43E34E99" w:rsidR="00C924EE" w:rsidRPr="00990757" w:rsidRDefault="005123BA" w:rsidP="00F373CF">
      <w:pPr>
        <w:pStyle w:val="aff"/>
        <w:numPr>
          <w:ilvl w:val="0"/>
          <w:numId w:val="43"/>
        </w:numPr>
        <w:spacing w:line="276" w:lineRule="auto"/>
        <w:rPr>
          <w:lang w:val="el-GR"/>
        </w:rPr>
      </w:pPr>
      <w:r>
        <w:rPr>
          <w:lang w:val="el-GR"/>
        </w:rPr>
        <w:t>σ</w:t>
      </w:r>
      <w:r w:rsidR="00C924EE" w:rsidRPr="00990757">
        <w:rPr>
          <w:lang w:val="el-GR"/>
        </w:rPr>
        <w:t>τις δυνατότητες διοίκησης και υποστήριξης των δημόσιων φορέων που εμπλέκονται</w:t>
      </w:r>
    </w:p>
    <w:p w14:paraId="27D4CA6F" w14:textId="024B1F26" w:rsidR="00C924EE" w:rsidRPr="00990757" w:rsidRDefault="005123BA" w:rsidP="00F373CF">
      <w:pPr>
        <w:pStyle w:val="aff"/>
        <w:numPr>
          <w:ilvl w:val="0"/>
          <w:numId w:val="43"/>
        </w:numPr>
        <w:spacing w:line="276" w:lineRule="auto"/>
        <w:rPr>
          <w:lang w:val="el-GR"/>
        </w:rPr>
      </w:pPr>
      <w:r>
        <w:rPr>
          <w:lang w:val="el-GR"/>
        </w:rPr>
        <w:t>σ</w:t>
      </w:r>
      <w:r w:rsidR="00C924EE" w:rsidRPr="00990757">
        <w:rPr>
          <w:lang w:val="el-GR"/>
        </w:rPr>
        <w:t>τις αναδιοργανώσεις και αναδομήσεις σχετικών δημόσιων φορέων</w:t>
      </w:r>
    </w:p>
    <w:p w14:paraId="2966D3AD" w14:textId="67FDDDB1" w:rsidR="00C924EE" w:rsidRPr="00990757" w:rsidRDefault="005123BA" w:rsidP="00F373CF">
      <w:pPr>
        <w:pStyle w:val="aff"/>
        <w:numPr>
          <w:ilvl w:val="0"/>
          <w:numId w:val="43"/>
        </w:numPr>
        <w:spacing w:line="276" w:lineRule="auto"/>
        <w:rPr>
          <w:lang w:val="el-GR"/>
        </w:rPr>
      </w:pPr>
      <w:r>
        <w:rPr>
          <w:lang w:val="el-GR"/>
        </w:rPr>
        <w:t>σ</w:t>
      </w:r>
      <w:r w:rsidR="00C924EE" w:rsidRPr="00990757">
        <w:rPr>
          <w:lang w:val="el-GR"/>
        </w:rPr>
        <w:t>τις εξελίξεις άλλων σχετιζόμενων πληροφοριακών συστημάτων</w:t>
      </w:r>
      <w:r>
        <w:rPr>
          <w:lang w:val="el-GR"/>
        </w:rPr>
        <w:t>,</w:t>
      </w:r>
      <w:r w:rsidR="00C924EE" w:rsidRPr="00990757">
        <w:rPr>
          <w:lang w:val="el-GR"/>
        </w:rPr>
        <w:t xml:space="preserve"> </w:t>
      </w:r>
      <w:r>
        <w:rPr>
          <w:lang w:val="el-GR"/>
        </w:rPr>
        <w:t>για</w:t>
      </w:r>
      <w:r w:rsidR="00C924EE" w:rsidRPr="00990757">
        <w:rPr>
          <w:lang w:val="el-GR"/>
        </w:rPr>
        <w:t xml:space="preserve"> παράδειγμα συστήματα με τα οποία θα πρέπει να επιτευχθεί δια-λειτουργικότητα ή των οποίων η λειτουργία πρέπει να λαμβάνεται υπ’ όψη για τις διαδικασίες δημόσιων προμηθειών (π.χ. συστήματα ηλεκτρονικής τιμολόγησης, σύνταξης και παρακολούθησης προϋπολογισμού κ.α.)</w:t>
      </w:r>
    </w:p>
    <w:p w14:paraId="68D35508" w14:textId="6B78BAC7" w:rsidR="00C924EE" w:rsidRPr="00990757" w:rsidRDefault="00C924EE" w:rsidP="00A55CF5">
      <w:pPr>
        <w:pStyle w:val="Normal1"/>
      </w:pPr>
      <w:r w:rsidRPr="00990757">
        <w:t>Στο προαναφερόμενο πλαίσιο κρίνεται ιδιαίτερα σημαντική η προοδευτική υλοποίηση των νέων ηλεκτρονικών υπηρεσιών που θα προστεθούν στο σύστημα</w:t>
      </w:r>
      <w:r w:rsidR="005123BA">
        <w:t>,</w:t>
      </w:r>
      <w:r w:rsidRPr="00990757">
        <w:t xml:space="preserve"> ακολουθώντας </w:t>
      </w:r>
      <w:r w:rsidRPr="00990757">
        <w:rPr>
          <w:b/>
          <w:bCs/>
        </w:rPr>
        <w:t>μεθοδολογία</w:t>
      </w:r>
      <w:r w:rsidRPr="00990757">
        <w:t xml:space="preserve"> η οποία θα περιλαμβάνει κατ’ ελάχιστο τις ακόλουθες εργασίες και συνεργασίες:  </w:t>
      </w:r>
    </w:p>
    <w:p w14:paraId="0E721529" w14:textId="19113AD0" w:rsidR="00C924EE" w:rsidRPr="003C58E7" w:rsidRDefault="00C924EE" w:rsidP="00F373CF">
      <w:pPr>
        <w:pStyle w:val="30"/>
        <w:numPr>
          <w:ilvl w:val="2"/>
          <w:numId w:val="63"/>
        </w:numPr>
        <w:spacing w:line="276" w:lineRule="auto"/>
        <w:rPr>
          <w:rFonts w:cs="Tahoma"/>
          <w:szCs w:val="22"/>
          <w:lang w:val="el-GR"/>
        </w:rPr>
      </w:pPr>
      <w:bookmarkStart w:id="824" w:name="_Toc82591722"/>
      <w:bookmarkStart w:id="825" w:name="_Toc121404715"/>
      <w:bookmarkStart w:id="826" w:name="_Toc126069049"/>
      <w:r w:rsidRPr="003C58E7">
        <w:rPr>
          <w:rFonts w:cs="Tahoma"/>
          <w:szCs w:val="22"/>
          <w:lang w:val="el-GR"/>
        </w:rPr>
        <w:t>Prototyping</w:t>
      </w:r>
      <w:bookmarkEnd w:id="824"/>
      <w:bookmarkEnd w:id="825"/>
      <w:bookmarkEnd w:id="826"/>
      <w:r w:rsidRPr="003C58E7">
        <w:rPr>
          <w:rFonts w:cs="Tahoma"/>
          <w:szCs w:val="22"/>
          <w:lang w:val="el-GR"/>
        </w:rPr>
        <w:t xml:space="preserve"> </w:t>
      </w:r>
    </w:p>
    <w:p w14:paraId="49A28608" w14:textId="74BA3946" w:rsidR="00C924EE" w:rsidRPr="00990757" w:rsidRDefault="00C924EE" w:rsidP="00A55CF5">
      <w:pPr>
        <w:pStyle w:val="Normal1"/>
      </w:pPr>
      <w:r w:rsidRPr="00990757">
        <w:rPr>
          <w:lang w:val="en-US"/>
        </w:rPr>
        <w:t>O</w:t>
      </w:r>
      <w:r w:rsidRPr="00990757">
        <w:t xml:space="preserve"> όρος </w:t>
      </w:r>
      <w:r w:rsidRPr="00990757">
        <w:rPr>
          <w:lang w:val="en-US"/>
        </w:rPr>
        <w:t>prototyping</w:t>
      </w:r>
      <w:r w:rsidRPr="00990757">
        <w:t xml:space="preserve"> αναφέρεται στην υλοποίηση αρχικών εκδόσεων των ηλεκτρονικών υπηρεσιών</w:t>
      </w:r>
      <w:r w:rsidR="005123BA">
        <w:t>,</w:t>
      </w:r>
      <w:r w:rsidRPr="00990757">
        <w:t xml:space="preserve"> οι οποίες θα προσφέρουν τμήμα της ζητούμενης λειτουργικότητας και θα χρησιμοποιηθούν για την υποστήριξη, την εξειδίκευση και την αξιολόγηση του σχεδιασμού (υψηλού επιπέδου και εξειδικευμένου) των ηλεκτρονικών υπηρεσιών.</w:t>
      </w:r>
    </w:p>
    <w:p w14:paraId="7AFCCD53" w14:textId="18E107A6" w:rsidR="00C924EE" w:rsidRDefault="766A7C77" w:rsidP="00A55CF5">
      <w:pPr>
        <w:pStyle w:val="Normal1"/>
      </w:pPr>
      <w:r>
        <w:t>Ο Φορέας Λειτουργίας</w:t>
      </w:r>
      <w:r w:rsidR="49F9281A">
        <w:t xml:space="preserve"> δεσμεύεται ότι θα παρέχει επαρκή ποσότητα ανθρώπινων πόρων του απαιτούμενου επιπέδου γνώσεων και εμπειρίας</w:t>
      </w:r>
      <w:r w:rsidR="30F4C467">
        <w:t>,</w:t>
      </w:r>
      <w:r w:rsidR="49F9281A">
        <w:t xml:space="preserve"> για την συμμετοχή τους στις εργασίες </w:t>
      </w:r>
      <w:r w:rsidR="49F9281A" w:rsidRPr="5A3ECAF3">
        <w:rPr>
          <w:lang w:val="en-US"/>
        </w:rPr>
        <w:t>prototyping</w:t>
      </w:r>
      <w:r w:rsidR="49F9281A">
        <w:t>.</w:t>
      </w:r>
    </w:p>
    <w:p w14:paraId="0A797C26" w14:textId="77777777" w:rsidR="0078570C" w:rsidRPr="00990757" w:rsidRDefault="0078570C" w:rsidP="00A55CF5">
      <w:pPr>
        <w:pStyle w:val="Normal1"/>
      </w:pPr>
    </w:p>
    <w:p w14:paraId="4F5DE2FC" w14:textId="77777777" w:rsidR="00C924EE" w:rsidRPr="003C58E7" w:rsidRDefault="00C924EE" w:rsidP="00F373CF">
      <w:pPr>
        <w:pStyle w:val="30"/>
        <w:numPr>
          <w:ilvl w:val="2"/>
          <w:numId w:val="63"/>
        </w:numPr>
        <w:spacing w:line="276" w:lineRule="auto"/>
        <w:rPr>
          <w:rFonts w:cs="Tahoma"/>
          <w:szCs w:val="22"/>
          <w:lang w:val="el-GR"/>
        </w:rPr>
      </w:pPr>
      <w:r w:rsidRPr="003C58E7">
        <w:rPr>
          <w:rFonts w:cs="Tahoma"/>
          <w:szCs w:val="22"/>
          <w:lang w:val="el-GR"/>
        </w:rPr>
        <w:t xml:space="preserve"> </w:t>
      </w:r>
      <w:bookmarkStart w:id="827" w:name="_Toc82591723"/>
      <w:bookmarkStart w:id="828" w:name="_Toc121404716"/>
      <w:bookmarkStart w:id="829" w:name="_Toc126069050"/>
      <w:r w:rsidRPr="003C58E7">
        <w:rPr>
          <w:rFonts w:cs="Tahoma"/>
          <w:szCs w:val="22"/>
          <w:lang w:val="el-GR"/>
        </w:rPr>
        <w:t>Υλοποίηση Ηλεκτρονικών Υπηρεσιών</w:t>
      </w:r>
      <w:bookmarkEnd w:id="827"/>
      <w:bookmarkEnd w:id="828"/>
      <w:bookmarkEnd w:id="829"/>
    </w:p>
    <w:p w14:paraId="5FD9C4DF" w14:textId="29385B97" w:rsidR="00C924EE" w:rsidRPr="00990757" w:rsidRDefault="00C924EE" w:rsidP="00A55CF5">
      <w:pPr>
        <w:pStyle w:val="Normal1"/>
      </w:pPr>
      <w:r w:rsidRPr="00990757">
        <w:t xml:space="preserve">Σε συνέχεια της διαδικασίας </w:t>
      </w:r>
      <w:r w:rsidRPr="00990757">
        <w:rPr>
          <w:lang w:val="en-US"/>
        </w:rPr>
        <w:t>prototyping</w:t>
      </w:r>
      <w:r w:rsidRPr="00990757">
        <w:t xml:space="preserve"> και της σχετικής τεκμηρίωσης</w:t>
      </w:r>
      <w:r w:rsidR="005123BA">
        <w:t>,</w:t>
      </w:r>
      <w:r w:rsidRPr="00990757">
        <w:t xml:space="preserve"> θα ακολουθεί υλοποίηση ολοκληρωμένης λειτουργικά έκδοσης των ηλεκτρονικών υπηρεσιών</w:t>
      </w:r>
      <w:r w:rsidR="005123BA">
        <w:t>,</w:t>
      </w:r>
      <w:r w:rsidRPr="00990757">
        <w:t xml:space="preserve"> η οποία θα μπορεί να τεθεί σε παραγωγική λειτουργία</w:t>
      </w:r>
      <w:r w:rsidR="003C7999">
        <w:t>, σύμφωνα με την κάθε φορά επικαιροποιημένη και εγκεκριμένη μελέτη εφαρμογής.</w:t>
      </w:r>
    </w:p>
    <w:p w14:paraId="40628B5C" w14:textId="108F9665" w:rsidR="00C924EE" w:rsidRPr="00990757" w:rsidRDefault="00C924EE" w:rsidP="00A55CF5">
      <w:pPr>
        <w:pStyle w:val="Normal1"/>
      </w:pPr>
      <w:r w:rsidRPr="00990757">
        <w:t>Τμήμα της πλήρους υλοποίησης αποτελούν και μηχανισμοί που απαιτούνται για την μετάπτωση ή την ενημέρωση των υπαρχόντων δεδομένων ή αλλαγών των λογικών ή τεχνικών/φυσικών δομών αποθήκευσης των δεδομένων</w:t>
      </w:r>
      <w:r w:rsidR="005123BA">
        <w:t>,</w:t>
      </w:r>
      <w:r w:rsidRPr="00990757">
        <w:t xml:space="preserve"> καθώς και δοκιμές αυτών των μηχανισμών. </w:t>
      </w:r>
    </w:p>
    <w:p w14:paraId="1F8914ED" w14:textId="721E7FF3" w:rsidR="00C924EE" w:rsidRDefault="766A7C77" w:rsidP="00A55CF5">
      <w:pPr>
        <w:pStyle w:val="Normal1"/>
      </w:pPr>
      <w:r>
        <w:t>Ο Φορέας Λειτουργίας</w:t>
      </w:r>
      <w:r w:rsidR="49F9281A">
        <w:t xml:space="preserve"> θα έχει την υποχρέωση να προσφέρει τους ανθρώπινους πόρους και τους πόρους υποδομών που απαιτούνται για τις δοκιμές δηλ. κατ’ ελάχιστο εικονικούς πόρους με το απαιτούμενο επίπεδο υπολογιστικής ισχύος, αποθηκευτικούς χώρους ανάλογους του παραγωγικού </w:t>
      </w:r>
      <w:r w:rsidR="49F9281A">
        <w:lastRenderedPageBreak/>
        <w:t>συστήματος και επαρκή ποσότητας ανθρώπινων πόρων του απαιτούμενου επιπέδου γνώσεων και εμπειρίας για την συμμετοχή της στις εργασίες.</w:t>
      </w:r>
    </w:p>
    <w:p w14:paraId="66E7F982" w14:textId="77777777" w:rsidR="0078570C" w:rsidRDefault="0078570C" w:rsidP="00A55CF5">
      <w:pPr>
        <w:pStyle w:val="Normal1"/>
      </w:pPr>
    </w:p>
    <w:p w14:paraId="279F2B9F" w14:textId="02D6D0F3" w:rsidR="00EE4D5B" w:rsidRPr="003C58E7" w:rsidRDefault="00EE4D5B"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30" w:name="_Toc121404717"/>
      <w:bookmarkStart w:id="831" w:name="_Ref121998976"/>
      <w:bookmarkStart w:id="832" w:name="_Toc126069051"/>
      <w:r w:rsidRPr="003C58E7">
        <w:rPr>
          <w:rFonts w:cs="Tahoma"/>
          <w:lang w:val="el-GR"/>
        </w:rPr>
        <w:t>Μετάπτωση δεδομένων στο νέο σύστημα</w:t>
      </w:r>
      <w:bookmarkEnd w:id="830"/>
      <w:bookmarkEnd w:id="831"/>
      <w:bookmarkEnd w:id="832"/>
    </w:p>
    <w:p w14:paraId="47BC7FF8" w14:textId="77777777" w:rsidR="003C58E7" w:rsidRPr="001E5583" w:rsidRDefault="003C58E7" w:rsidP="001E3F97">
      <w:pPr>
        <w:spacing w:line="276" w:lineRule="auto"/>
        <w:rPr>
          <w:lang w:val="el-GR"/>
        </w:rPr>
      </w:pPr>
      <w:r w:rsidRPr="001E5583">
        <w:rPr>
          <w:lang w:val="el-GR"/>
        </w:rPr>
        <w:t>Η εκτέλεση δημόσιων προμηθειών αποτελεί συνεχή και εντατική δραστηριότητα του Ελληνικού Κράτους. Υφίστανται αντικειμενικές ανάγκες για συνεχή χρήση του συστήματος και υφίσταται ιδιαίτερα αυστηρό πλαίσιο σχετικά με την διατήρηση και διαχείριση των φακέλων δημόσιων προμηθειών. Περιεχόμενο των φακέλων δημόσιων προμηθειών αποτελούν τα  δομημένων δεδομένα  (δεδομένα που αποθηκεύονται στις δομημένες δομές αποθήκευσης – αριθμοί, συμβολοσειρές, ημερομηνίες κλπ - των βάσεων δεδομένων του ΕΣΗΔΗΣ) και ηλεκτρονικά αρχεία/έγγραφα (π.χ. ψηφιακά υπογεγραμμένα αρχεία τύπου .</w:t>
      </w:r>
      <w:r w:rsidRPr="001E5583">
        <w:rPr>
          <w:lang w:val="en-US"/>
        </w:rPr>
        <w:t>pdf</w:t>
      </w:r>
      <w:r w:rsidRPr="001E5583">
        <w:rPr>
          <w:lang w:val="el-GR"/>
        </w:rPr>
        <w:t xml:space="preserve"> ή </w:t>
      </w:r>
      <w:r w:rsidRPr="001E5583">
        <w:rPr>
          <w:lang w:val="en-US"/>
        </w:rPr>
        <w:t>exel</w:t>
      </w:r>
      <w:r w:rsidRPr="001E5583">
        <w:rPr>
          <w:lang w:val="el-GR"/>
        </w:rPr>
        <w:t xml:space="preserve"> ή άλλα) τα οποία επίσης αποθηκεύονται σε ανάλογες δομές βάσεων δεδομένων ( δεδομένα τύπου </w:t>
      </w:r>
      <w:r w:rsidRPr="001E5583">
        <w:rPr>
          <w:lang w:val="en-US"/>
        </w:rPr>
        <w:t>BLOB</w:t>
      </w:r>
      <w:r w:rsidRPr="001E5583">
        <w:rPr>
          <w:lang w:val="el-GR"/>
        </w:rPr>
        <w:t>).</w:t>
      </w:r>
    </w:p>
    <w:p w14:paraId="25862F2B" w14:textId="77777777" w:rsidR="003C58E7" w:rsidRPr="001E5583" w:rsidRDefault="003C58E7" w:rsidP="001E3F97">
      <w:pPr>
        <w:spacing w:line="276" w:lineRule="auto"/>
        <w:rPr>
          <w:lang w:val="el-GR"/>
        </w:rPr>
      </w:pPr>
      <w:r w:rsidRPr="001E5583">
        <w:rPr>
          <w:lang w:val="el-GR"/>
        </w:rPr>
        <w:t xml:space="preserve">Κατά την δημοσίευση της τρέχουσας διακήρυξης τα αποθετήρια δεδομένων του ΕΣΗΔΗΣ (κυρίως σχεσιακές βάσεις δεδομένων υλοποιημένες με λογισμικού του κατασκευαστή λογισμικού </w:t>
      </w:r>
      <w:r w:rsidRPr="001E5583">
        <w:rPr>
          <w:lang w:val="en-US"/>
        </w:rPr>
        <w:t>Oracle</w:t>
      </w:r>
      <w:r w:rsidRPr="001E5583">
        <w:rPr>
          <w:lang w:val="el-GR"/>
        </w:rPr>
        <w:t>) περιλαμβάνουν δεδομένα όγκου 35</w:t>
      </w:r>
      <w:r w:rsidRPr="001E5583">
        <w:rPr>
          <w:lang w:val="en-US"/>
        </w:rPr>
        <w:t>Tb</w:t>
      </w:r>
      <w:r w:rsidRPr="001E5583">
        <w:rPr>
          <w:lang w:val="el-GR"/>
        </w:rPr>
        <w:t xml:space="preserve"> (η εκτίμηση του ρυθμού αύξησης του όγκου δεδομένων με την τρέχουσα μορφή του συστήματος είναι ότι προστίθενται  περίπου 2,5 </w:t>
      </w:r>
      <w:r w:rsidRPr="001E5583">
        <w:rPr>
          <w:lang w:val="en-US"/>
        </w:rPr>
        <w:t>Tb</w:t>
      </w:r>
      <w:r w:rsidRPr="001E5583">
        <w:rPr>
          <w:lang w:val="el-GR"/>
        </w:rPr>
        <w:t xml:space="preserve"> τον χρόνο.)</w:t>
      </w:r>
    </w:p>
    <w:p w14:paraId="27CC4643" w14:textId="77777777" w:rsidR="003C58E7" w:rsidRPr="001E5583" w:rsidRDefault="003C58E7" w:rsidP="001E3F97">
      <w:pPr>
        <w:spacing w:line="276" w:lineRule="auto"/>
        <w:rPr>
          <w:lang w:val="el-GR"/>
        </w:rPr>
      </w:pPr>
      <w:r w:rsidRPr="001E5583">
        <w:rPr>
          <w:lang w:val="el-GR"/>
        </w:rPr>
        <w:t xml:space="preserve">Η συντήρηση δύο αποθετηρίων δεδομένων (παλαιό σύστημα) δεν είναι δυνατή επειδή </w:t>
      </w:r>
    </w:p>
    <w:p w14:paraId="62B0304F" w14:textId="77777777" w:rsidR="003C58E7" w:rsidRPr="001E5583" w:rsidRDefault="003C58E7" w:rsidP="00F373CF">
      <w:pPr>
        <w:pStyle w:val="aff"/>
        <w:numPr>
          <w:ilvl w:val="0"/>
          <w:numId w:val="129"/>
        </w:numPr>
        <w:spacing w:line="276" w:lineRule="auto"/>
        <w:rPr>
          <w:lang w:val="el-GR"/>
        </w:rPr>
      </w:pPr>
      <w:r w:rsidRPr="001E5583">
        <w:rPr>
          <w:lang w:val="el-GR"/>
        </w:rPr>
        <w:t xml:space="preserve">επιφέρει υψηλότατο κόστος στο δημόσιο ή παράλληλη λειτουργία συντήρηση δυο συστημάτων </w:t>
      </w:r>
    </w:p>
    <w:p w14:paraId="1C3A3AD7" w14:textId="77777777" w:rsidR="003C58E7" w:rsidRPr="001E5583" w:rsidRDefault="003C58E7" w:rsidP="00F373CF">
      <w:pPr>
        <w:pStyle w:val="aff"/>
        <w:numPr>
          <w:ilvl w:val="0"/>
          <w:numId w:val="129"/>
        </w:numPr>
        <w:spacing w:line="276" w:lineRule="auto"/>
        <w:rPr>
          <w:lang w:val="el-GR"/>
        </w:rPr>
      </w:pPr>
      <w:r w:rsidRPr="001E5583">
        <w:rPr>
          <w:lang w:val="el-GR"/>
        </w:rPr>
        <w:t xml:space="preserve">υφίσταται μεγάλος αριθμός διαδικασιών οι οποίες διαρκούν για μεγάλη διάρκεια (π.χ. συμφωνίες πλαίσιο ή δυναμικά συστήματα αγορών με διάρκεια πέντε (5) έτη </w:t>
      </w:r>
    </w:p>
    <w:p w14:paraId="00F0126A" w14:textId="77777777" w:rsidR="003C58E7" w:rsidRPr="001E5583" w:rsidRDefault="003C58E7" w:rsidP="00F373CF">
      <w:pPr>
        <w:pStyle w:val="aff"/>
        <w:numPr>
          <w:ilvl w:val="0"/>
          <w:numId w:val="129"/>
        </w:numPr>
        <w:spacing w:line="276" w:lineRule="auto"/>
        <w:rPr>
          <w:lang w:val="el-GR"/>
        </w:rPr>
      </w:pPr>
      <w:r w:rsidRPr="001E5583">
        <w:rPr>
          <w:lang w:val="el-GR"/>
        </w:rPr>
        <w:t xml:space="preserve">η χρήση δυο συστημάτων προμηθειών επιφέρει ιδιαίτερα μεγάλη επιβάρυνση στις αναθέτουσες αρχές και τους οικονομικού φορείς (κατά προσέγγιση 6.500 αναθέτουσες αρχές, 20.000 οικονομικοί φορείς και 50.000 χρήστες) καθώς και κινδύνους παραδρομών και αστοχιών </w:t>
      </w:r>
    </w:p>
    <w:p w14:paraId="14FF2ADA" w14:textId="77777777" w:rsidR="003C58E7" w:rsidRPr="001E5583" w:rsidRDefault="003C58E7" w:rsidP="00F373CF">
      <w:pPr>
        <w:pStyle w:val="aff"/>
        <w:numPr>
          <w:ilvl w:val="0"/>
          <w:numId w:val="129"/>
        </w:numPr>
        <w:spacing w:line="276" w:lineRule="auto"/>
        <w:rPr>
          <w:lang w:val="el-GR"/>
        </w:rPr>
      </w:pPr>
      <w:r w:rsidRPr="001E5583">
        <w:rPr>
          <w:lang w:val="el-GR"/>
        </w:rPr>
        <w:t>το υφιστάμενο ισχυρό νομικό πλαίσιο, σύμφωνο με τις προβλέψεις σχετικών οδηγιών της ΕΕ, προβλέπει ένα ενιαίο σύστημα ηλεκτρονικών δημόσιων προμηθειών</w:t>
      </w:r>
    </w:p>
    <w:p w14:paraId="1C1BA578" w14:textId="77777777" w:rsidR="003C58E7" w:rsidRPr="001E5583" w:rsidRDefault="003C58E7" w:rsidP="001E3F97">
      <w:pPr>
        <w:spacing w:line="276" w:lineRule="auto"/>
        <w:rPr>
          <w:lang w:val="el-GR"/>
        </w:rPr>
      </w:pPr>
      <w:r w:rsidRPr="001E5583">
        <w:rPr>
          <w:lang w:val="el-GR"/>
        </w:rPr>
        <w:t xml:space="preserve">Για τους παραπάνω λόγους απαιτείται μετάπτωση των δεδομένων στα αποθετήρια («Βάσεις δεδομένων») του νέου συστήματος. </w:t>
      </w:r>
    </w:p>
    <w:p w14:paraId="6BA7BB61" w14:textId="77777777" w:rsidR="003C58E7" w:rsidRPr="001E5583" w:rsidRDefault="003C58E7" w:rsidP="001E3F97">
      <w:pPr>
        <w:spacing w:line="276" w:lineRule="auto"/>
        <w:rPr>
          <w:lang w:val="el-GR"/>
        </w:rPr>
      </w:pPr>
      <w:r w:rsidRPr="001E5583">
        <w:rPr>
          <w:lang w:val="el-GR"/>
        </w:rPr>
        <w:t xml:space="preserve">Ο όρος μετάπτωση αναφέρεται σε οιαδήποτε διαδικασία εξασφαλίζει ότι τα δεδομένα του υπάρχοντος συστήματος υφίστανται στο καινούργιο σύστημα. Ωστόσο ο ανάδοχος θα πρέπει να παράσχει τεκμήρια ότι έχουν μεταφερθεί όλα τα δεδομένα, μετα-δεδομένα και </w:t>
      </w:r>
      <w:r w:rsidRPr="001E5583">
        <w:rPr>
          <w:lang w:val="en-US"/>
        </w:rPr>
        <w:t>BLOBs</w:t>
      </w:r>
      <w:r w:rsidRPr="001E5583">
        <w:rPr>
          <w:lang w:val="el-GR"/>
        </w:rPr>
        <w:t xml:space="preserve"> στο νέο σύστημα χωρίς αλλοιώσεις.</w:t>
      </w:r>
    </w:p>
    <w:p w14:paraId="1CCC6513" w14:textId="44597D79" w:rsidR="003C58E7" w:rsidRDefault="003C58E7" w:rsidP="00CE63C0">
      <w:pPr>
        <w:spacing w:line="276" w:lineRule="auto"/>
        <w:rPr>
          <w:lang w:val="el-GR"/>
        </w:rPr>
      </w:pPr>
      <w:r w:rsidRPr="001E5583">
        <w:rPr>
          <w:lang w:val="el-GR"/>
        </w:rPr>
        <w:t>Ο φορέας λειτουργία του συστήματος θα παράσχει στον ανάδοχο όλες τις σχετικές τεχνικές πληροφορίες για το υπάρχον σύστημα.</w:t>
      </w:r>
    </w:p>
    <w:p w14:paraId="382F6EC3" w14:textId="77777777" w:rsidR="0078570C" w:rsidRPr="001E5583" w:rsidRDefault="0078570C" w:rsidP="001E3F97">
      <w:pPr>
        <w:spacing w:line="276" w:lineRule="auto"/>
        <w:rPr>
          <w:lang w:val="el-GR"/>
        </w:rPr>
      </w:pPr>
    </w:p>
    <w:p w14:paraId="20593680" w14:textId="62DA8542" w:rsidR="00EE4D5B" w:rsidRDefault="00EE4D5B" w:rsidP="00F373CF">
      <w:pPr>
        <w:pStyle w:val="30"/>
        <w:numPr>
          <w:ilvl w:val="2"/>
          <w:numId w:val="63"/>
        </w:numPr>
        <w:spacing w:line="276" w:lineRule="auto"/>
        <w:rPr>
          <w:rFonts w:cs="Tahoma"/>
          <w:szCs w:val="22"/>
          <w:lang w:val="el-GR"/>
        </w:rPr>
      </w:pPr>
      <w:bookmarkStart w:id="833" w:name="_Toc121404718"/>
      <w:bookmarkStart w:id="834" w:name="_Toc126069052"/>
      <w:r w:rsidRPr="00EE4D5B">
        <w:rPr>
          <w:rFonts w:cs="Tahoma"/>
          <w:szCs w:val="22"/>
          <w:lang w:val="el-GR"/>
        </w:rPr>
        <w:t>Μετάπτωση  δεδομένων αναφοράς που θα συμμορφώνεται πλήρως  με το νομικό πλαίσιο</w:t>
      </w:r>
      <w:bookmarkEnd w:id="833"/>
      <w:bookmarkEnd w:id="834"/>
    </w:p>
    <w:p w14:paraId="5BF132E2" w14:textId="77777777" w:rsidR="003C58E7" w:rsidRPr="003C58E7" w:rsidRDefault="003C58E7" w:rsidP="001E3F97">
      <w:pPr>
        <w:spacing w:line="276" w:lineRule="auto"/>
        <w:rPr>
          <w:lang w:val="el-GR"/>
        </w:rPr>
      </w:pPr>
      <w:r w:rsidRPr="003C58E7">
        <w:rPr>
          <w:lang w:val="el-GR"/>
        </w:rPr>
        <w:t xml:space="preserve">Στο ΕΣΗΔΗΣ συντηρούνται αρχεία/μητρώα δεδομένων αναφοράς : μητρώα αγαθών και υπηρεσιών (στα στοιχεία τους περιλαμβάνονται το CPV), μητρώα / αρχεία οικονομικών φορέων (σε αυτά περιλαμβάνονται ενεργοί και μη ενεργοί οικονομικοί φορείς), μητρώα αναθετουσών αρχών, μητρώα </w:t>
      </w:r>
      <w:r w:rsidRPr="003C58E7">
        <w:rPr>
          <w:lang w:val="el-GR"/>
        </w:rPr>
        <w:lastRenderedPageBreak/>
        <w:t>τύπων διαγωνισμών ή ηλεκτρονικών εγγράφων, μητρώα αρχεία επιτροπών αποσφράγισης ή επιτροπών αξιολόγησης, μητρώα στελεχών με δικαίωμα υπογραφής, μητρώο διοικητικών μονάδων όλων των αναθετουσών αρχών κ.α</w:t>
      </w:r>
    </w:p>
    <w:p w14:paraId="4F39FE1D" w14:textId="77777777" w:rsidR="003C58E7" w:rsidRPr="003C58E7" w:rsidRDefault="003C58E7" w:rsidP="001E3F97">
      <w:pPr>
        <w:spacing w:line="276" w:lineRule="auto"/>
        <w:rPr>
          <w:lang w:val="el-GR"/>
        </w:rPr>
      </w:pPr>
      <w:r w:rsidRPr="003C58E7">
        <w:rPr>
          <w:lang w:val="el-GR"/>
        </w:rPr>
        <w:t>Τα παραπάνω δεδομένα χρησιμοποιούνται ως δεδομένα αναφοράς δηλαδή για την διασταύρωση άλλων δεδομένων (π.χ. των δεδομένων που εντάσσονται στην λογική οντότητα διακηρύξεων, αιτημάτων προμηθειών, συμβάσεων κλπ) και εξασφάλιση της ορθής καταχώρησης και συνέπειας των νέων δεδομένων που εισάγονται στο σύστημα.</w:t>
      </w:r>
    </w:p>
    <w:p w14:paraId="7437182E" w14:textId="2BF10830" w:rsidR="003C58E7" w:rsidRDefault="003C58E7" w:rsidP="001E3F97">
      <w:pPr>
        <w:spacing w:line="276" w:lineRule="auto"/>
        <w:rPr>
          <w:lang w:val="el-GR"/>
        </w:rPr>
      </w:pPr>
      <w:r w:rsidRPr="003C58E7">
        <w:rPr>
          <w:lang w:val="el-GR"/>
        </w:rPr>
        <w:t>Απαιτείται όλα τα δεδομένα αναφοράς να είναι ενταγμένα στο σύστημα την χρονική στιγμή που αυτό θα τεθεί σε παραγωγική λειτουργία.</w:t>
      </w:r>
    </w:p>
    <w:p w14:paraId="58D3F5AC" w14:textId="77777777" w:rsidR="003C58E7" w:rsidRPr="003C58E7" w:rsidRDefault="003C58E7" w:rsidP="003C58E7">
      <w:pPr>
        <w:rPr>
          <w:lang w:val="el-GR"/>
        </w:rPr>
      </w:pPr>
    </w:p>
    <w:p w14:paraId="198C87C5" w14:textId="346A5BC2" w:rsidR="00EE4D5B" w:rsidRDefault="00EE4D5B" w:rsidP="00F373CF">
      <w:pPr>
        <w:pStyle w:val="30"/>
        <w:numPr>
          <w:ilvl w:val="2"/>
          <w:numId w:val="63"/>
        </w:numPr>
        <w:spacing w:line="276" w:lineRule="auto"/>
        <w:rPr>
          <w:rFonts w:cs="Tahoma"/>
          <w:szCs w:val="22"/>
          <w:lang w:val="el-GR"/>
        </w:rPr>
      </w:pPr>
      <w:bookmarkStart w:id="835" w:name="_Toc121404719"/>
      <w:bookmarkStart w:id="836" w:name="_Toc126069053"/>
      <w:r w:rsidRPr="00EE4D5B">
        <w:rPr>
          <w:rFonts w:cs="Tahoma"/>
          <w:szCs w:val="22"/>
          <w:lang w:val="el-GR"/>
        </w:rPr>
        <w:t>Μετάπτωση διαδικασιών σε εξέλιξη που θα συμμορφώνεται πλήρως  με το νομικό πλαίσιο</w:t>
      </w:r>
      <w:bookmarkEnd w:id="835"/>
      <w:bookmarkEnd w:id="836"/>
    </w:p>
    <w:p w14:paraId="02EFB4F1" w14:textId="77777777" w:rsidR="003C58E7" w:rsidRDefault="003C58E7" w:rsidP="001E3F97">
      <w:pPr>
        <w:spacing w:line="276" w:lineRule="auto"/>
        <w:rPr>
          <w:lang w:val="el-GR"/>
        </w:rPr>
      </w:pPr>
      <w:r>
        <w:rPr>
          <w:lang w:val="el-GR"/>
        </w:rPr>
        <w:t>Κατά την έναρξη παραγωγικής λειτουργίας του νέου συστήματος απαιτείται να έχουν μεταφερθεί στο νέο σύστημα, στα υποσυστήματα εκτέλεσης διαδικασιών</w:t>
      </w:r>
    </w:p>
    <w:p w14:paraId="40FD3EFE" w14:textId="77777777" w:rsidR="003C58E7" w:rsidRPr="00DD550B" w:rsidRDefault="003C58E7" w:rsidP="00F373CF">
      <w:pPr>
        <w:pStyle w:val="aff"/>
        <w:numPr>
          <w:ilvl w:val="0"/>
          <w:numId w:val="130"/>
        </w:numPr>
        <w:spacing w:line="276" w:lineRule="auto"/>
        <w:rPr>
          <w:lang w:val="el-GR"/>
        </w:rPr>
      </w:pPr>
      <w:r w:rsidRPr="00DD550B">
        <w:rPr>
          <w:lang w:val="el-GR"/>
        </w:rPr>
        <w:t>όλα τα δεδομένα διαδικασιών σε εξέλιξη</w:t>
      </w:r>
    </w:p>
    <w:p w14:paraId="3FF05DB7" w14:textId="696F7A79" w:rsidR="003C58E7" w:rsidRDefault="003C58E7" w:rsidP="00F373CF">
      <w:pPr>
        <w:pStyle w:val="aff"/>
        <w:numPr>
          <w:ilvl w:val="0"/>
          <w:numId w:val="130"/>
        </w:numPr>
        <w:spacing w:line="276" w:lineRule="auto"/>
        <w:rPr>
          <w:lang w:val="el-GR"/>
        </w:rPr>
      </w:pPr>
      <w:r w:rsidRPr="00DD550B">
        <w:rPr>
          <w:lang w:val="el-GR"/>
        </w:rPr>
        <w:t>όλα τα δεδομένα διαδικασιών που έχουν ολοκληρωθεί 5 (πέντε) έτη πριν την έναρξη παραγωγικής λειτουργίας του συστήματος.</w:t>
      </w:r>
    </w:p>
    <w:p w14:paraId="74BA6878" w14:textId="77777777" w:rsidR="003C58E7" w:rsidRPr="003C58E7" w:rsidRDefault="003C58E7" w:rsidP="003C58E7">
      <w:pPr>
        <w:rPr>
          <w:lang w:val="el-GR"/>
        </w:rPr>
      </w:pPr>
    </w:p>
    <w:p w14:paraId="3F415E0B" w14:textId="426876FB" w:rsidR="00EE4D5B" w:rsidRDefault="00EE4D5B" w:rsidP="00F373CF">
      <w:pPr>
        <w:pStyle w:val="30"/>
        <w:numPr>
          <w:ilvl w:val="2"/>
          <w:numId w:val="63"/>
        </w:numPr>
        <w:spacing w:line="276" w:lineRule="auto"/>
        <w:rPr>
          <w:rFonts w:cs="Tahoma"/>
          <w:szCs w:val="22"/>
          <w:lang w:val="el-GR"/>
        </w:rPr>
      </w:pPr>
      <w:bookmarkStart w:id="837" w:name="_Toc121404720"/>
      <w:bookmarkStart w:id="838" w:name="_Toc126069054"/>
      <w:r w:rsidRPr="00EE4D5B">
        <w:rPr>
          <w:rFonts w:cs="Tahoma"/>
          <w:szCs w:val="22"/>
          <w:lang w:val="el-GR"/>
        </w:rPr>
        <w:t>Μετάπτωση στοιχείων χρηστών και ασφάλειας που θα συμμορφώνεται πλήρως  με το νομικό πλαίσιο</w:t>
      </w:r>
      <w:bookmarkEnd w:id="837"/>
      <w:bookmarkEnd w:id="838"/>
    </w:p>
    <w:p w14:paraId="168DAC33" w14:textId="70C29095" w:rsidR="003C58E7" w:rsidRPr="003C58E7" w:rsidRDefault="003C58E7" w:rsidP="001E3F97">
      <w:pPr>
        <w:spacing w:line="276" w:lineRule="auto"/>
        <w:rPr>
          <w:lang w:val="el-GR"/>
        </w:rPr>
      </w:pPr>
      <w:r w:rsidRPr="003C58E7">
        <w:rPr>
          <w:lang w:val="el-GR"/>
        </w:rPr>
        <w:t>Κατά την έναρξη παραγωγική</w:t>
      </w:r>
      <w:r w:rsidR="0078570C">
        <w:rPr>
          <w:lang w:val="el-GR"/>
        </w:rPr>
        <w:t>ς</w:t>
      </w:r>
      <w:r w:rsidRPr="003C58E7">
        <w:rPr>
          <w:lang w:val="el-GR"/>
        </w:rPr>
        <w:t xml:space="preserve"> λειτουργίας του νέου συστήματος</w:t>
      </w:r>
      <w:r w:rsidR="0078570C">
        <w:rPr>
          <w:lang w:val="el-GR"/>
        </w:rPr>
        <w:t>,</w:t>
      </w:r>
      <w:r w:rsidRPr="003C58E7">
        <w:rPr>
          <w:lang w:val="el-GR"/>
        </w:rPr>
        <w:t xml:space="preserve"> απαιτείται όλοι οι χρήστες του υπάρχοντος συστήματος να έχουν την δυνατότητα να κάνουν χρήση του νέου συστήματος χωρίς να επαναληφθεί η διαδικασία εγγραφή τους. Οι χρήστες θα πρέπει να έχουν δικαίωμα πρόσβασης στις ισοδύναμε εφαρμογές / ομάδες ηλεκτρονικών υπηρεσιών (ρόλοι / authentication) που θα έχουν και στο υπάρχον σύστημα κατά την περίοδο της μετάπτωσης λειτουργία από το υπάρχον σύστημα στο νέο.</w:t>
      </w:r>
    </w:p>
    <w:p w14:paraId="5413E3E3" w14:textId="1627F60D" w:rsidR="003C58E7" w:rsidRPr="003C58E7" w:rsidRDefault="003C58E7" w:rsidP="001E3F97">
      <w:pPr>
        <w:spacing w:line="276" w:lineRule="auto"/>
        <w:rPr>
          <w:lang w:val="el-GR"/>
        </w:rPr>
      </w:pPr>
      <w:r w:rsidRPr="003C58E7">
        <w:rPr>
          <w:lang w:val="el-GR"/>
        </w:rPr>
        <w:t>(ισοδύναμες : επειδή είναι πιθανό το νέο σύστημα να έχει άλλη δομή και ομαδοποίηση ηλεκτρονικών υπηρεσιών η απαιτείται στο πλαίσιο ασφάλειας/authentication του νέου συστήματος οι χρήστες να έχουν την δυνατότητα να εκτελούν τις ίδιες ενέργειες χειρισμούς αλλά όχι απαραίτητα με τον ίδιο τρόπο, ποσότητα,  σειρά, τύπο χειρισμών)</w:t>
      </w:r>
      <w:r w:rsidR="0078570C">
        <w:rPr>
          <w:lang w:val="el-GR"/>
        </w:rPr>
        <w:t>.</w:t>
      </w:r>
    </w:p>
    <w:p w14:paraId="3CA9486F" w14:textId="77777777" w:rsidR="003C58E7" w:rsidRPr="003C58E7" w:rsidRDefault="003C58E7" w:rsidP="003C58E7">
      <w:pPr>
        <w:rPr>
          <w:lang w:val="el-GR"/>
        </w:rPr>
      </w:pPr>
    </w:p>
    <w:p w14:paraId="49C19ECB" w14:textId="454CAE94" w:rsidR="00EE4D5B" w:rsidRDefault="00EE4D5B" w:rsidP="00F373CF">
      <w:pPr>
        <w:pStyle w:val="30"/>
        <w:numPr>
          <w:ilvl w:val="2"/>
          <w:numId w:val="63"/>
        </w:numPr>
        <w:spacing w:line="276" w:lineRule="auto"/>
        <w:rPr>
          <w:rFonts w:cs="Tahoma"/>
          <w:szCs w:val="22"/>
          <w:lang w:val="el-GR"/>
        </w:rPr>
      </w:pPr>
      <w:bookmarkStart w:id="839" w:name="_Toc121404721"/>
      <w:bookmarkStart w:id="840" w:name="_Toc126069055"/>
      <w:r w:rsidRPr="00EE4D5B">
        <w:rPr>
          <w:rFonts w:cs="Tahoma"/>
          <w:szCs w:val="22"/>
          <w:lang w:val="el-GR"/>
        </w:rPr>
        <w:t>Μετάπτωση ιστορικών δεδομένων του ΕΣΗΔΗΣ από την έναρξη παραγωγικής λειτουργίας του.</w:t>
      </w:r>
      <w:bookmarkEnd w:id="839"/>
      <w:bookmarkEnd w:id="840"/>
    </w:p>
    <w:p w14:paraId="129D0C1C" w14:textId="77777777" w:rsidR="007F08A3" w:rsidRPr="007F08A3" w:rsidRDefault="007F08A3" w:rsidP="001E3F97">
      <w:pPr>
        <w:spacing w:line="276" w:lineRule="auto"/>
        <w:rPr>
          <w:lang w:val="el-GR"/>
        </w:rPr>
      </w:pPr>
      <w:r w:rsidRPr="007F08A3">
        <w:rPr>
          <w:lang w:val="el-GR"/>
        </w:rPr>
        <w:t>Στο ΕΣΗΔΗΣ διατηρούνται δεδομένα διαδικασιών προμηθειών και στοιχεία λειτουργίας του συστήματος από την έναρξη παραγωγικής λειτουργίας του ως ιστορικά στοιχεία.</w:t>
      </w:r>
    </w:p>
    <w:p w14:paraId="2DE643F9" w14:textId="7A4E3A9D" w:rsidR="007F08A3" w:rsidRDefault="007F08A3" w:rsidP="001E3F97">
      <w:pPr>
        <w:spacing w:line="276" w:lineRule="auto"/>
        <w:rPr>
          <w:lang w:val="el-GR"/>
        </w:rPr>
      </w:pPr>
      <w:r w:rsidRPr="007F08A3">
        <w:rPr>
          <w:lang w:val="el-GR"/>
        </w:rPr>
        <w:t>Απαιτείται και αυτά τα δεδομένα</w:t>
      </w:r>
      <w:r w:rsidR="0033528C">
        <w:rPr>
          <w:lang w:val="el-GR"/>
        </w:rPr>
        <w:t>,</w:t>
      </w:r>
      <w:r w:rsidRPr="007F08A3">
        <w:rPr>
          <w:lang w:val="el-GR"/>
        </w:rPr>
        <w:t xml:space="preserve"> μαζί με τα σχετιζόμενα με αυτά δεδομένα αναφοράς</w:t>
      </w:r>
      <w:r w:rsidR="0033528C">
        <w:rPr>
          <w:lang w:val="el-GR"/>
        </w:rPr>
        <w:t>,</w:t>
      </w:r>
      <w:r w:rsidRPr="007F08A3">
        <w:rPr>
          <w:lang w:val="el-GR"/>
        </w:rPr>
        <w:t xml:space="preserve"> να μεταφερθούν στο νέο σύστημα στο υποσύστημα αρχειοθέτησης δεδομένων (βλ ΠΑΡΑΡΤΗΜΑ Ι- κεφ. </w:t>
      </w:r>
      <w:r w:rsidR="00AA33AF">
        <w:rPr>
          <w:lang w:val="el-GR"/>
        </w:rPr>
        <w:fldChar w:fldCharType="begin"/>
      </w:r>
      <w:r w:rsidR="00AA33AF">
        <w:rPr>
          <w:lang w:val="el-GR"/>
        </w:rPr>
        <w:instrText xml:space="preserve"> REF _Ref122600331 \n \h </w:instrText>
      </w:r>
      <w:r w:rsidR="00AA33AF">
        <w:rPr>
          <w:lang w:val="el-GR"/>
        </w:rPr>
      </w:r>
      <w:r w:rsidR="00AA33AF">
        <w:rPr>
          <w:lang w:val="el-GR"/>
        </w:rPr>
        <w:fldChar w:fldCharType="separate"/>
      </w:r>
      <w:r w:rsidR="00263685">
        <w:rPr>
          <w:lang w:val="el-GR"/>
        </w:rPr>
        <w:t>4.21</w:t>
      </w:r>
      <w:r w:rsidR="00AA33AF">
        <w:rPr>
          <w:lang w:val="el-GR"/>
        </w:rPr>
        <w:fldChar w:fldCharType="end"/>
      </w:r>
      <w:r w:rsidRPr="007F08A3">
        <w:rPr>
          <w:lang w:val="el-GR"/>
        </w:rPr>
        <w:t>)</w:t>
      </w:r>
      <w:r w:rsidR="0078570C">
        <w:rPr>
          <w:lang w:val="el-GR"/>
        </w:rPr>
        <w:t>.</w:t>
      </w:r>
    </w:p>
    <w:p w14:paraId="0C013527" w14:textId="2560C6E0" w:rsidR="007F08A3" w:rsidRDefault="007F08A3" w:rsidP="007F08A3">
      <w:pPr>
        <w:rPr>
          <w:lang w:val="el-GR"/>
        </w:rPr>
      </w:pPr>
    </w:p>
    <w:p w14:paraId="05607E6B" w14:textId="4BC40456" w:rsidR="00F92D57" w:rsidRPr="007F08A3" w:rsidRDefault="00F92D5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41" w:name="_Ref86404284"/>
      <w:bookmarkStart w:id="842" w:name="_Ref86406829"/>
      <w:bookmarkStart w:id="843" w:name="_Ref86756820"/>
      <w:bookmarkStart w:id="844" w:name="_Toc121404730"/>
      <w:bookmarkStart w:id="845" w:name="_Ref121998987"/>
      <w:bookmarkStart w:id="846" w:name="_Toc126069056"/>
      <w:r w:rsidRPr="007F08A3">
        <w:rPr>
          <w:rFonts w:cs="Tahoma"/>
          <w:lang w:val="el-GR"/>
        </w:rPr>
        <w:lastRenderedPageBreak/>
        <w:t xml:space="preserve">Υπηρεσίες </w:t>
      </w:r>
      <w:r w:rsidR="00233AB7" w:rsidRPr="007F08A3">
        <w:rPr>
          <w:rFonts w:cs="Tahoma"/>
          <w:lang w:val="el-GR"/>
        </w:rPr>
        <w:t xml:space="preserve">Ασφάλειας κατά την </w:t>
      </w:r>
      <w:bookmarkEnd w:id="841"/>
      <w:bookmarkEnd w:id="842"/>
      <w:bookmarkEnd w:id="843"/>
      <w:r w:rsidR="00FF6473" w:rsidRPr="007F08A3">
        <w:rPr>
          <w:rFonts w:cs="Tahoma"/>
          <w:lang w:val="el-GR"/>
        </w:rPr>
        <w:t>Μετάπτωση</w:t>
      </w:r>
      <w:bookmarkEnd w:id="844"/>
      <w:bookmarkEnd w:id="845"/>
      <w:bookmarkEnd w:id="846"/>
      <w:r w:rsidRPr="007F08A3">
        <w:rPr>
          <w:rFonts w:cs="Tahoma"/>
          <w:lang w:val="el-GR"/>
        </w:rPr>
        <w:tab/>
      </w:r>
    </w:p>
    <w:p w14:paraId="18892F66" w14:textId="77777777" w:rsidR="00233AB7" w:rsidRPr="008431FB" w:rsidRDefault="00233AB7" w:rsidP="00A55CF5">
      <w:pPr>
        <w:pStyle w:val="Normal1"/>
      </w:pPr>
      <w:r w:rsidRPr="00233AB7">
        <w:t xml:space="preserve">Στο ΕΣΗΔΗΣ αποθηκεύονται και επεξεργάζονται ευαίσθητα δεδομένα, προσωπικά δεδομένα και </w:t>
      </w:r>
      <w:r w:rsidRPr="00955A3A">
        <w:t>διαβαθμισμένα δεδομένα. Επίσης η διασφάλιση έναντι διαρροής προστατευμένων δεδομένων (π.χ. η προστασία μη αποσφραγισμένων προσφορών ή η προστα</w:t>
      </w:r>
      <w:r w:rsidRPr="00E04DD5">
        <w:t xml:space="preserve">σία προσφορών σε διαδικασίες διαπραγμάτευσης με συγκεκριμένη ομάδα προμηθευτών) είναι </w:t>
      </w:r>
      <w:r w:rsidRPr="00565C3E">
        <w:t>ιδιαίτερα κρίσιμη για την εκτέλεση δια</w:t>
      </w:r>
      <w:r w:rsidRPr="00554402">
        <w:t>δικασιών δημόσιων προμηθειών.</w:t>
      </w:r>
    </w:p>
    <w:p w14:paraId="61EC252F" w14:textId="434449DE" w:rsidR="00233AB7" w:rsidRPr="0090342F" w:rsidRDefault="00233AB7" w:rsidP="00A55CF5">
      <w:pPr>
        <w:pStyle w:val="Normal1"/>
      </w:pPr>
      <w:r w:rsidRPr="0090342F">
        <w:t xml:space="preserve">Κατά την διάρκεια υλοποίησης, δοκιμών, </w:t>
      </w:r>
      <w:r w:rsidRPr="00FF6473">
        <w:rPr>
          <w:b/>
          <w:bCs/>
        </w:rPr>
        <w:t>μετάπτωσης</w:t>
      </w:r>
      <w:r w:rsidRPr="0090342F">
        <w:t xml:space="preserve"> ή μετασχηματισμού δεδομένων, θέσης σε παραγωγική λειτουργία (</w:t>
      </w:r>
      <w:r w:rsidRPr="0090342F">
        <w:rPr>
          <w:lang w:val="en-US"/>
        </w:rPr>
        <w:t>deployment</w:t>
      </w:r>
      <w:r w:rsidRPr="0090342F">
        <w:t>) και υποστήριξης των ηλεκτρονικών υπηρεσιών</w:t>
      </w:r>
      <w:r w:rsidR="005123BA">
        <w:t>,</w:t>
      </w:r>
      <w:r w:rsidRPr="0090342F">
        <w:t xml:space="preserve"> είναι πιθανό μέλη των ομάδων υλοποίησης, τεχνικής διαχείρισης ή παροχής υποστηρικτικών υπηρεσιών να έχουν δυνατότητα πρόσβασης στα δεδομένα που περιγράφονται στην προηγούμενη παράγραφο.</w:t>
      </w:r>
    </w:p>
    <w:p w14:paraId="3B5B60B4" w14:textId="77777777" w:rsidR="00233AB7" w:rsidRPr="004F3167" w:rsidRDefault="00233AB7" w:rsidP="00A55CF5">
      <w:pPr>
        <w:pStyle w:val="Normal1"/>
      </w:pPr>
      <w:r w:rsidRPr="004F3167">
        <w:t>Οι οικονομικοί φορείς θα πρέπει να ακολουθούν μεθοδολογία, στρατηγική και κανονισμούς ασφάλειας οι οποίοι θα εξασφαλίσουν την ασφάλεια των δεδομένων και του συστήματος ευρύτερα κατά την υλοποίηση.</w:t>
      </w:r>
    </w:p>
    <w:p w14:paraId="3B99B10F" w14:textId="77777777" w:rsidR="00233AB7" w:rsidRPr="000B6CEA" w:rsidRDefault="00233AB7" w:rsidP="00A55CF5">
      <w:pPr>
        <w:pStyle w:val="Normal1"/>
      </w:pPr>
      <w:r w:rsidRPr="004F3167">
        <w:t>Επίσης απαιτείται να κάνουν χρήση εξοπλισμού κα</w:t>
      </w:r>
      <w:r w:rsidRPr="000B6CEA">
        <w:t>ι λογισμικού για ανάπτυξη λογισμικού και διαχείριση συστημάτων τα οποία να υποστηρίζουν την προαναφερόμενη ασφάλεια.</w:t>
      </w:r>
    </w:p>
    <w:p w14:paraId="122A53DC" w14:textId="77777777" w:rsidR="00233AB7" w:rsidRPr="00620CF5" w:rsidRDefault="00233AB7" w:rsidP="00A55CF5">
      <w:pPr>
        <w:pStyle w:val="Normal1"/>
      </w:pPr>
      <w:r w:rsidRPr="00620CF5">
        <w:t xml:space="preserve">Απαιτείται στην προσφορά των οικονομικών φορέων αλλά και κατά την διάρκεια του έργου να τεκμηριώνονται εκτενώς και να αξιολογούνται συνεχώς τα μέσα και οι διαδικασίες ασφάλειας. </w:t>
      </w:r>
    </w:p>
    <w:p w14:paraId="7CDFD65E" w14:textId="3C07C0D8" w:rsidR="00233AB7" w:rsidRPr="001E6709" w:rsidRDefault="00233AB7" w:rsidP="00A55CF5">
      <w:pPr>
        <w:pStyle w:val="Normal1"/>
      </w:pPr>
      <w:r w:rsidRPr="00620CF5">
        <w:t>Για την επίτευξη ασφαλούς τρόπου λειτουργία</w:t>
      </w:r>
      <w:r w:rsidR="005123BA">
        <w:t>ς,</w:t>
      </w:r>
      <w:r w:rsidRPr="00620CF5">
        <w:t xml:space="preserve"> η ομάδα έργου και διοίκησης έργου της αναθέτουσας αρχής (ή/και άλλων δημόσιων φορέων που πιθανώς συμμετάσχουν στην υλοποίηση) υποχρεούνται να συμμορφώνονται  στις παραπάνω απαιτήσεις, να ενημερώνουν συνεχώς τον ανάδοχο υλοποίησης για τα προ-αναφερόμενα και σε περίπτωση που εντοπισθεί θέμα ασφαλούς λειτουργίας να </w:t>
      </w:r>
      <w:r w:rsidRPr="001E6709">
        <w:t>προβαίνουν άμεσα σε διορθωτικές ενέργειες.</w:t>
      </w:r>
    </w:p>
    <w:p w14:paraId="45F7AED4" w14:textId="77777777" w:rsidR="00E45905" w:rsidRDefault="00E45905">
      <w:pPr>
        <w:suppressAutoHyphens w:val="0"/>
        <w:spacing w:after="0"/>
        <w:jc w:val="left"/>
        <w:rPr>
          <w:highlight w:val="yellow"/>
          <w:lang w:val="el-GR"/>
        </w:rPr>
      </w:pPr>
      <w:bookmarkStart w:id="847" w:name="_Toc121404731"/>
    </w:p>
    <w:p w14:paraId="7E55B977" w14:textId="1D7643D8" w:rsidR="00782686" w:rsidRDefault="00782686">
      <w:pPr>
        <w:suppressAutoHyphens w:val="0"/>
        <w:spacing w:after="0"/>
        <w:jc w:val="left"/>
        <w:rPr>
          <w:b/>
          <w:color w:val="002060"/>
          <w:highlight w:val="yellow"/>
          <w:lang w:val="el-GR"/>
        </w:rPr>
      </w:pPr>
    </w:p>
    <w:p w14:paraId="0A121776" w14:textId="5A35AC79" w:rsidR="005123BA" w:rsidRPr="007F08A3" w:rsidRDefault="001E6709"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48" w:name="_Ref121998995"/>
      <w:bookmarkStart w:id="849" w:name="_Toc126069057"/>
      <w:r w:rsidRPr="007F08A3">
        <w:rPr>
          <w:rFonts w:cs="Tahoma"/>
          <w:lang w:val="el-GR"/>
        </w:rPr>
        <w:t>Μελέτη ασφάλειας</w:t>
      </w:r>
      <w:bookmarkEnd w:id="847"/>
      <w:bookmarkEnd w:id="848"/>
      <w:bookmarkEnd w:id="849"/>
      <w:r w:rsidRPr="007F08A3">
        <w:rPr>
          <w:rFonts w:cs="Tahoma"/>
          <w:lang w:val="el-GR"/>
        </w:rPr>
        <w:t xml:space="preserve"> </w:t>
      </w:r>
    </w:p>
    <w:p w14:paraId="0D3FA375" w14:textId="77777777" w:rsidR="00CB413C" w:rsidRPr="00624CA4" w:rsidRDefault="00CB413C" w:rsidP="007557C5">
      <w:pPr>
        <w:spacing w:line="276" w:lineRule="auto"/>
        <w:rPr>
          <w:lang w:val="el-GR"/>
        </w:rPr>
      </w:pPr>
      <w:r w:rsidRPr="00624CA4">
        <w:rPr>
          <w:lang w:val="el-GR"/>
        </w:rPr>
        <w:t>Το σύστημα πρέπει να διαθέτει τα κατάλληλα μέτρα και τεχνικές για την προστασία των δεδομένων από κινδύνους διακύβευσης της εμπιστευτικότητας, της ακεραιότητας και της διαθεσιμότητάς τους. Για τον ακριβή καθορισμό των απαιτήσεων ασφάλειας και προστασίας της ιδιωτικότητας, ο Ανάδοχος θα εκπονήσει μελέτη ασφάλειας του συστήματος στο πλαίσιο της μελέτης εφαρμογής του έργου.</w:t>
      </w:r>
    </w:p>
    <w:p w14:paraId="30F5A58B" w14:textId="77777777" w:rsidR="00C23E46" w:rsidRPr="00CB413C" w:rsidRDefault="00C23E46" w:rsidP="007557C5">
      <w:pPr>
        <w:tabs>
          <w:tab w:val="left" w:pos="971"/>
        </w:tabs>
        <w:spacing w:after="80" w:line="276" w:lineRule="auto"/>
        <w:rPr>
          <w:lang w:val="el-GR"/>
        </w:rPr>
      </w:pPr>
      <w:r w:rsidRPr="00CB413C">
        <w:rPr>
          <w:lang w:val="el-GR"/>
        </w:rPr>
        <w:t>Κατά το σχεδιασμό του Έργου ο Ανάδοχος να λάβει ειδική μέριμνα και να δρομολογήσει τις κατάλληλες δράσεις για:</w:t>
      </w:r>
    </w:p>
    <w:p w14:paraId="5ADC94D8"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την Ασφάλεια των Πληροφοριακών Συστημάτων, Εφαρμογών, Μέσων και Υποδομών,</w:t>
      </w:r>
    </w:p>
    <w:p w14:paraId="5B470A05"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την προστασία της ακεραιότητας, εμπιστευτικότητας και της διαθεσιμότητας των πληροφοριών,</w:t>
      </w:r>
    </w:p>
    <w:p w14:paraId="4F583CB4"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την Αξιοπιστία του συνόλου του συστήματος. Συνεπώς απαιτούνται οι προβλεπόμενοι μηχανισμοί backup, disaster recovery, κλπ.,</w:t>
      </w:r>
    </w:p>
    <w:p w14:paraId="071DABE5"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μη δυνατότητα άρνησης συμμετοχής (non-repudiation): ο χρήστης δεν πρέπει να μπορεί να αρνηθεί τη συμμετοχή του στην ανταλλαγή των δεδομένων. Συνεπώς, απαιτείται μηχανισμός καταγραφής των κινήσεων των χρηστών (auditing, logging),</w:t>
      </w:r>
    </w:p>
    <w:p w14:paraId="18583641"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lastRenderedPageBreak/>
        <w:t>δυνατότητα ελέγχου (revision / audit): κάθε τροποποίηση ή επεξεργασία των δεδομένων πρέπει να μπορεί να ελεγχθεί, δηλαδή από ποιόν έγινε και πότε,</w:t>
      </w:r>
    </w:p>
    <w:p w14:paraId="0B2608B9"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ευθύνη (accountability): πρέπει να προκύπτει ποιος είναι υπεύθυνος για την εισαγωγή, πρόσβαση ή τροποποίηση κάθε δεδομένου,</w:t>
      </w:r>
    </w:p>
    <w:p w14:paraId="4D296205"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διαφάνεια (transparency): πρέπει να γίνεται τεκμηρίωση των διαδικασιών της επεξεργασίας ώστε να μπορούν να ελεγχθούν,</w:t>
      </w:r>
    </w:p>
    <w:p w14:paraId="47A2383A"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υλοποίηση της αρχιτεκτονικής «πολλαπλών επιπέδων ασφαλείας» (defence-in-depth) σε όλους τους τομείς του συστήματος αξιοποιώντας τις δυνατότητες των λειτουργικών συστημάτων, και των συσκευών ασφάλειας,</w:t>
      </w:r>
    </w:p>
    <w:p w14:paraId="3553DDD1"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μέριμνα για fault tolerance διάρθρωση του συστήματος, σε αποτυχίες/αστοχίες υλικού ή σε σφάλματα χειρισμού,</w:t>
      </w:r>
    </w:p>
    <w:p w14:paraId="6D715F1C"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πιστοποίηση (authentication): έλεγχος αυθεντικότητας της ταυτότητας των μερών που ανταλλάσσουν δεδομένα,</w:t>
      </w:r>
    </w:p>
    <w:p w14:paraId="315A9A40" w14:textId="77777777" w:rsidR="00C23E46" w:rsidRPr="00CB413C" w:rsidRDefault="00C23E46" w:rsidP="007557C5">
      <w:pPr>
        <w:numPr>
          <w:ilvl w:val="0"/>
          <w:numId w:val="120"/>
        </w:numPr>
        <w:spacing w:after="60" w:line="276" w:lineRule="auto"/>
        <w:contextualSpacing/>
        <w:rPr>
          <w:bCs/>
          <w:szCs w:val="24"/>
          <w:lang w:val="el-GR"/>
        </w:rPr>
      </w:pPr>
      <w:r w:rsidRPr="00CB413C">
        <w:rPr>
          <w:bCs/>
          <w:szCs w:val="24"/>
          <w:lang w:val="el-GR"/>
        </w:rPr>
        <w:t>εξουσιοδότηση (authorization): διασφάλιση διαδικασίας της πρόσβασης του χρήστη, στα δεδομένα,</w:t>
      </w:r>
    </w:p>
    <w:p w14:paraId="7BDC646F" w14:textId="77777777" w:rsidR="00C23E46" w:rsidRPr="00CB413C" w:rsidRDefault="00C23E46" w:rsidP="007557C5">
      <w:pPr>
        <w:numPr>
          <w:ilvl w:val="0"/>
          <w:numId w:val="120"/>
        </w:numPr>
        <w:spacing w:after="60" w:line="276" w:lineRule="auto"/>
        <w:contextualSpacing/>
        <w:rPr>
          <w:lang w:val="el-GR"/>
        </w:rPr>
      </w:pPr>
      <w:r w:rsidRPr="00CB413C">
        <w:rPr>
          <w:bCs/>
          <w:szCs w:val="24"/>
          <w:lang w:val="el-GR"/>
        </w:rPr>
        <w:t>την προστασία των προς επεξεργασία και αποθηκευμένων προσωπικών δεδομένων αναζητώντας και εντοπίζοντας με μεθοδικό τρόπο τα τεχνικά μέτρα και τις οργανωτικο-διοικητικές διαδικασίες.</w:t>
      </w:r>
      <w:r w:rsidRPr="00CB413C">
        <w:rPr>
          <w:b/>
          <w:lang w:val="el-GR"/>
        </w:rPr>
        <w:tab/>
      </w:r>
    </w:p>
    <w:p w14:paraId="5105F8B3" w14:textId="77777777" w:rsidR="00C23E46" w:rsidRDefault="00C23E46" w:rsidP="007557C5">
      <w:pPr>
        <w:tabs>
          <w:tab w:val="left" w:pos="971"/>
        </w:tabs>
        <w:spacing w:after="80" w:line="276" w:lineRule="auto"/>
        <w:rPr>
          <w:lang w:val="el-GR"/>
        </w:rPr>
      </w:pPr>
    </w:p>
    <w:p w14:paraId="61FA8F76" w14:textId="77777777" w:rsidR="00C23E46" w:rsidRDefault="00C23E46" w:rsidP="007557C5">
      <w:pPr>
        <w:spacing w:line="276" w:lineRule="auto"/>
        <w:rPr>
          <w:szCs w:val="24"/>
          <w:lang w:val="el-GR"/>
        </w:rPr>
      </w:pPr>
      <w:r w:rsidRPr="00C23E46">
        <w:rPr>
          <w:szCs w:val="24"/>
          <w:lang w:val="el-GR"/>
        </w:rPr>
        <w:t xml:space="preserve">Αφού αποφασιστεί ο σχεδιασμός της τεχνολογικής λύσης, </w:t>
      </w:r>
      <w:r>
        <w:rPr>
          <w:szCs w:val="24"/>
          <w:lang w:val="el-GR"/>
        </w:rPr>
        <w:t xml:space="preserve">θα πραγματοποιηθεί </w:t>
      </w:r>
      <w:r w:rsidRPr="00C23E46">
        <w:rPr>
          <w:szCs w:val="24"/>
          <w:lang w:val="el-GR"/>
        </w:rPr>
        <w:t xml:space="preserve">Μελέτης Ασφάλειας από εξειδικευμένο προσωπικό του Αναδόχου με αποδεδειγμένη εμπειρία σε ανάλογες μελέτες σε αντίστοιχης κρισιμότητας ασφάλειας έργα. </w:t>
      </w:r>
    </w:p>
    <w:p w14:paraId="4FE0D144" w14:textId="6ECA4D0B" w:rsidR="00C23E46" w:rsidRPr="00C23E46" w:rsidRDefault="00C23E46" w:rsidP="007557C5">
      <w:pPr>
        <w:spacing w:line="276" w:lineRule="auto"/>
        <w:rPr>
          <w:szCs w:val="24"/>
          <w:lang w:val="el-GR"/>
        </w:rPr>
      </w:pPr>
      <w:r w:rsidRPr="00C23E46">
        <w:rPr>
          <w:szCs w:val="24"/>
          <w:lang w:val="el-GR"/>
        </w:rPr>
        <w:t>Η μελέτη αυτή θα πρέπει κατ’ ελάχιστο να περιλαμβάνει τα εξής βήματα:</w:t>
      </w:r>
    </w:p>
    <w:p w14:paraId="7EC8EB07"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Δημιουργία καταλόγου Πληροφοριακών Αγαθών και απόδοση σε αρμόδιους Ιδιοκτήτες μετά την ένταξη σε παραγωγική λειτουργία.</w:t>
      </w:r>
    </w:p>
    <w:p w14:paraId="7CED56C3"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Αξιολόγηση Επιχειρησιακών Επιπτώσεων (BIA) προκειμένου να δημιουργηθεί αναλυτικός κατάλογος της αξίας των Αγαθών (ως προς την απώλεια Confidentiality/Integrity/Availability).</w:t>
      </w:r>
    </w:p>
    <w:p w14:paraId="38267458"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Διαβάθμιση των Αγαθών σύμφωνα με τις σχετικές διαδικασίες και το σχήμα διαβάθμισης εμπιστευτικότητας του ΠΑΠΣ-ΥΠΟΙΚ (Δημόσιο, Περιορισμένης Χρήσης, Εμπιστευτικό).</w:t>
      </w:r>
    </w:p>
    <w:p w14:paraId="364A3766"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Διενέργεια Αξιολόγησης Απειλών, Ευπαθειών και Κινδύνων σύμφωνα με αναγνωρισμένη μεθοδολογία, ομότιμη αυτής του προτύπου ISO 27005:2013.</w:t>
      </w:r>
    </w:p>
    <w:p w14:paraId="583C1F51"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Κατάρτιση Σχεδίου Ασφάλειας με όλα τα προτεινόμενα μέτρα για την αντιμετώπιση των κινδύνων με βάση την ως ανωτέρω αξιολόγηση κινδύνων τηρώντας την αρχή της αναλογικότητας καθώς και εξισορρόπηση κόστους-οφέλους. Στο Σχέδιο Ασφαλείας Πληροφοριακού Συστήματος θα περιλαμβάνονται τουλάχιστον τα ακόλουθα:</w:t>
      </w:r>
    </w:p>
    <w:p w14:paraId="158A4969"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t>Περιγραφή του πληροφοριακού συστήματος</w:t>
      </w:r>
    </w:p>
    <w:p w14:paraId="752EF298"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t>Μέτρα ασφαλείας που εφαρμόζονται σε σχέση με τους κινδύνους που διαπιστώνονται.</w:t>
      </w:r>
    </w:p>
    <w:p w14:paraId="251DACED"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t>Ρόλοι &amp;Αρμοδιότητες εμπλεκόμενου προσωπικού</w:t>
      </w:r>
    </w:p>
    <w:p w14:paraId="7E7FD5BD" w14:textId="77777777" w:rsidR="00C23E46" w:rsidRPr="00C23E46" w:rsidRDefault="00C23E46" w:rsidP="007557C5">
      <w:pPr>
        <w:numPr>
          <w:ilvl w:val="0"/>
          <w:numId w:val="122"/>
        </w:numPr>
        <w:spacing w:line="276" w:lineRule="auto"/>
        <w:contextualSpacing/>
        <w:rPr>
          <w:szCs w:val="24"/>
          <w:lang w:val="el-GR"/>
        </w:rPr>
      </w:pPr>
      <w:r w:rsidRPr="00C23E46">
        <w:rPr>
          <w:szCs w:val="24"/>
          <w:lang w:val="el-GR"/>
        </w:rPr>
        <w:t xml:space="preserve">Μελέτη Ιδιωτικότητας - Συμμόρφωση με Γενικό Κανονισμό Προστασίας Προσωπικών Δεδομένων (GDPR) </w:t>
      </w:r>
    </w:p>
    <w:p w14:paraId="0937A51B"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t>Πολιτικές και Διαδικασίες Προσωπικών Δεδομένων (π.χ. δικαιώματα φυσικών προσώπων),</w:t>
      </w:r>
    </w:p>
    <w:p w14:paraId="36C5B096"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t>Data Flow Map</w:t>
      </w:r>
    </w:p>
    <w:p w14:paraId="591431AC" w14:textId="77777777" w:rsidR="00C23E46" w:rsidRPr="00C23E46" w:rsidRDefault="00C23E46" w:rsidP="007557C5">
      <w:pPr>
        <w:numPr>
          <w:ilvl w:val="0"/>
          <w:numId w:val="123"/>
        </w:numPr>
        <w:spacing w:line="276" w:lineRule="auto"/>
        <w:contextualSpacing/>
        <w:rPr>
          <w:szCs w:val="24"/>
          <w:lang w:val="en-US"/>
        </w:rPr>
      </w:pPr>
      <w:r w:rsidRPr="00C23E46">
        <w:rPr>
          <w:szCs w:val="24"/>
          <w:lang w:val="en-US"/>
        </w:rPr>
        <w:t>Privacy by desing, privacy by default</w:t>
      </w:r>
    </w:p>
    <w:p w14:paraId="76C282C0" w14:textId="77777777" w:rsidR="00C23E46" w:rsidRPr="00C23E46" w:rsidRDefault="00C23E46" w:rsidP="007557C5">
      <w:pPr>
        <w:numPr>
          <w:ilvl w:val="0"/>
          <w:numId w:val="123"/>
        </w:numPr>
        <w:spacing w:line="276" w:lineRule="auto"/>
        <w:contextualSpacing/>
        <w:rPr>
          <w:szCs w:val="24"/>
          <w:lang w:val="el-GR"/>
        </w:rPr>
      </w:pPr>
      <w:r w:rsidRPr="00C23E46">
        <w:rPr>
          <w:szCs w:val="24"/>
          <w:lang w:val="el-GR"/>
        </w:rPr>
        <w:lastRenderedPageBreak/>
        <w:t>Data Protection Impact Assessment (DPIA) για κάθε έναν από τον σκοπό επεξεργασίας για τα υποσυστήματα του Πληροφοριακού Συστήματος</w:t>
      </w:r>
    </w:p>
    <w:p w14:paraId="1F1EF5D7" w14:textId="77777777" w:rsidR="00C23E46" w:rsidRDefault="00C23E46" w:rsidP="007557C5">
      <w:pPr>
        <w:tabs>
          <w:tab w:val="left" w:pos="971"/>
        </w:tabs>
        <w:spacing w:after="80" w:line="276" w:lineRule="auto"/>
        <w:rPr>
          <w:lang w:val="el-GR"/>
        </w:rPr>
      </w:pPr>
      <w:r w:rsidRPr="00C23E46">
        <w:rPr>
          <w:szCs w:val="24"/>
          <w:lang w:val="el-GR"/>
        </w:rPr>
        <w:t xml:space="preserve">Τα σχετικά παραδοτέα της Μελέτης Ασφάλειας θα επικαιροποιηθούν </w:t>
      </w:r>
      <w:r>
        <w:rPr>
          <w:szCs w:val="24"/>
          <w:lang w:val="el-GR"/>
        </w:rPr>
        <w:t xml:space="preserve">ώστε να </w:t>
      </w:r>
      <w:r w:rsidRPr="00C23E46">
        <w:rPr>
          <w:szCs w:val="24"/>
          <w:lang w:val="el-GR"/>
        </w:rPr>
        <w:t>είναι σύμφων</w:t>
      </w:r>
      <w:r>
        <w:rPr>
          <w:szCs w:val="24"/>
          <w:lang w:val="el-GR"/>
        </w:rPr>
        <w:t>α</w:t>
      </w:r>
      <w:r w:rsidRPr="00C23E46">
        <w:rPr>
          <w:szCs w:val="24"/>
          <w:lang w:val="el-GR"/>
        </w:rPr>
        <w:t xml:space="preserve"> με τις απαιτήσεις και τις προδιαγραφές των σχετικών παραδοτέων.</w:t>
      </w:r>
    </w:p>
    <w:p w14:paraId="1B7135C0" w14:textId="77777777" w:rsidR="00C23E46" w:rsidRDefault="00C23E46" w:rsidP="007557C5">
      <w:pPr>
        <w:tabs>
          <w:tab w:val="left" w:pos="971"/>
        </w:tabs>
        <w:spacing w:after="80" w:line="276" w:lineRule="auto"/>
        <w:rPr>
          <w:lang w:val="el-GR"/>
        </w:rPr>
      </w:pPr>
    </w:p>
    <w:p w14:paraId="5D6E89FB" w14:textId="645E946E" w:rsidR="00CB413C" w:rsidRPr="00CB413C" w:rsidRDefault="00CB413C" w:rsidP="007557C5">
      <w:pPr>
        <w:tabs>
          <w:tab w:val="left" w:pos="971"/>
        </w:tabs>
        <w:spacing w:after="80" w:line="276" w:lineRule="auto"/>
        <w:rPr>
          <w:lang w:val="el-GR"/>
        </w:rPr>
      </w:pPr>
      <w:r w:rsidRPr="00CB413C">
        <w:rPr>
          <w:lang w:val="el-GR"/>
        </w:rPr>
        <w:t>Για το σχεδιασμό και την υλοποίηση των τεχνικών μέτρων ασφαλείας του Έργου, ο Ανάδοχος να λάβει υπόψη του:</w:t>
      </w:r>
    </w:p>
    <w:p w14:paraId="74B05126" w14:textId="77777777" w:rsidR="00CB413C" w:rsidRPr="00CB413C" w:rsidRDefault="00CB413C" w:rsidP="007557C5">
      <w:pPr>
        <w:numPr>
          <w:ilvl w:val="0"/>
          <w:numId w:val="121"/>
        </w:numPr>
        <w:tabs>
          <w:tab w:val="left" w:pos="458"/>
        </w:tabs>
        <w:spacing w:after="80" w:line="276" w:lineRule="auto"/>
        <w:ind w:left="458" w:hanging="425"/>
        <w:rPr>
          <w:lang w:val="el-GR"/>
        </w:rPr>
      </w:pPr>
      <w:r w:rsidRPr="00CB413C">
        <w:rPr>
          <w:lang w:val="el-GR"/>
        </w:rPr>
        <w:t>το θεσμικό και νομικό πλαίσιο που ισχύει σε εθνικό και κοινοτικό επίπεδο (π.χ. προστασία των προσωπικών δεδομένων Ν. 2472/97, προστασία των προσωπικών δεδομένων στον τηλεπικοινωνιακό τομέα Ν. 2774/99), τον Κανονισμό Ε.Ε. 679/2016, τις σύγχρονες εξελίξεις στις ΤΠΕ</w:t>
      </w:r>
    </w:p>
    <w:p w14:paraId="2B261F62" w14:textId="77777777" w:rsidR="00CB413C" w:rsidRPr="00CB413C" w:rsidRDefault="00CB413C" w:rsidP="007557C5">
      <w:pPr>
        <w:numPr>
          <w:ilvl w:val="0"/>
          <w:numId w:val="121"/>
        </w:numPr>
        <w:tabs>
          <w:tab w:val="left" w:pos="458"/>
        </w:tabs>
        <w:spacing w:after="80" w:line="276" w:lineRule="auto"/>
        <w:ind w:left="458" w:hanging="425"/>
        <w:rPr>
          <w:lang w:val="el-GR"/>
        </w:rPr>
      </w:pPr>
      <w:r w:rsidRPr="00CB413C">
        <w:rPr>
          <w:lang w:val="el-GR"/>
        </w:rPr>
        <w:t xml:space="preserve">την υφιστάμενη Πολιτική Ασφαλείας του Φορέα με κατά το δυνατό ελαχιστοποίηση των αλλαγών της καθώς και οι κόκκινες γραμμές που τίθενται από την Πολιτική Ασφαλείας που διέπει το </w:t>
      </w:r>
      <w:r w:rsidRPr="00CB413C">
        <w:rPr>
          <w:lang w:val="en-US"/>
        </w:rPr>
        <w:t>G</w:t>
      </w:r>
      <w:r w:rsidRPr="00CB413C">
        <w:rPr>
          <w:lang w:val="el-GR"/>
        </w:rPr>
        <w:t>-</w:t>
      </w:r>
      <w:r w:rsidRPr="00CB413C">
        <w:rPr>
          <w:lang w:val="en-US"/>
        </w:rPr>
        <w:t>Cloud</w:t>
      </w:r>
      <w:r w:rsidRPr="00CB413C">
        <w:rPr>
          <w:lang w:val="el-GR"/>
        </w:rPr>
        <w:t xml:space="preserve">. </w:t>
      </w:r>
    </w:p>
    <w:p w14:paraId="708EC0C0" w14:textId="77777777" w:rsidR="00CB413C" w:rsidRPr="00CB413C" w:rsidRDefault="00CB413C" w:rsidP="007557C5">
      <w:pPr>
        <w:numPr>
          <w:ilvl w:val="0"/>
          <w:numId w:val="121"/>
        </w:numPr>
        <w:tabs>
          <w:tab w:val="left" w:pos="458"/>
        </w:tabs>
        <w:spacing w:after="80" w:line="276" w:lineRule="auto"/>
        <w:ind w:left="458" w:hanging="425"/>
        <w:rPr>
          <w:lang w:val="el-GR"/>
        </w:rPr>
      </w:pPr>
      <w:r w:rsidRPr="00CB413C">
        <w:rPr>
          <w:lang w:val="el-GR"/>
        </w:rPr>
        <w:t>τις βέλτιστες πρακτικές στο χώρο της Ασφάλειας στις ΤΠΕ (</w:t>
      </w:r>
      <w:r w:rsidRPr="00CB413C">
        <w:t>best</w:t>
      </w:r>
      <w:r w:rsidRPr="00CB413C">
        <w:rPr>
          <w:lang w:val="el-GR"/>
        </w:rPr>
        <w:t xml:space="preserve"> </w:t>
      </w:r>
      <w:r w:rsidRPr="00CB413C">
        <w:t>practices</w:t>
      </w:r>
      <w:r w:rsidRPr="00CB413C">
        <w:rPr>
          <w:lang w:val="el-GR"/>
        </w:rPr>
        <w:t>), καθώς και τις κατευθυντήριες γραμμές στο πλαίσιο του Κανονισμού Ε.Ε. 679/2016.</w:t>
      </w:r>
    </w:p>
    <w:p w14:paraId="2F8570E6" w14:textId="77777777" w:rsidR="00CB413C" w:rsidRPr="00CB413C" w:rsidRDefault="00CB413C" w:rsidP="007557C5">
      <w:pPr>
        <w:numPr>
          <w:ilvl w:val="0"/>
          <w:numId w:val="121"/>
        </w:numPr>
        <w:tabs>
          <w:tab w:val="left" w:pos="458"/>
        </w:tabs>
        <w:spacing w:after="80" w:line="276" w:lineRule="auto"/>
        <w:ind w:left="458" w:hanging="425"/>
        <w:rPr>
          <w:lang w:val="el-GR"/>
        </w:rPr>
      </w:pPr>
      <w:r w:rsidRPr="00CB413C">
        <w:rPr>
          <w:lang w:val="el-GR"/>
        </w:rPr>
        <w:t>τα επαρκέστερα προϊόντα λογισμικού και υλικού</w:t>
      </w:r>
    </w:p>
    <w:p w14:paraId="2D48F7CE" w14:textId="77777777" w:rsidR="00CB413C" w:rsidRPr="00CB413C" w:rsidRDefault="00CB413C" w:rsidP="007557C5">
      <w:pPr>
        <w:numPr>
          <w:ilvl w:val="0"/>
          <w:numId w:val="121"/>
        </w:numPr>
        <w:tabs>
          <w:tab w:val="left" w:pos="458"/>
        </w:tabs>
        <w:spacing w:after="80" w:line="276" w:lineRule="auto"/>
        <w:ind w:left="458" w:hanging="425"/>
        <w:rPr>
          <w:lang w:val="el-GR"/>
        </w:rPr>
      </w:pPr>
      <w:r w:rsidRPr="00CB413C">
        <w:rPr>
          <w:lang w:val="el-GR"/>
        </w:rPr>
        <w:t xml:space="preserve">τυχόν διεθνή </w:t>
      </w:r>
      <w:r w:rsidRPr="00CB413C">
        <w:t>defacto</w:t>
      </w:r>
      <w:r w:rsidRPr="00CB413C">
        <w:rPr>
          <w:lang w:val="el-GR"/>
        </w:rPr>
        <w:t xml:space="preserve"> ή </w:t>
      </w:r>
      <w:r w:rsidRPr="00CB413C">
        <w:t>dejure</w:t>
      </w:r>
      <w:r w:rsidRPr="00CB413C">
        <w:rPr>
          <w:lang w:val="el-GR"/>
        </w:rPr>
        <w:t xml:space="preserve"> σχετικά πρότυπα (π.χ. </w:t>
      </w:r>
      <w:r w:rsidRPr="00CB413C">
        <w:t>ISO</w:t>
      </w:r>
      <w:r w:rsidRPr="00CB413C">
        <w:rPr>
          <w:lang w:val="el-GR"/>
        </w:rPr>
        <w:t>/</w:t>
      </w:r>
      <w:r w:rsidRPr="00CB413C">
        <w:t>IEC</w:t>
      </w:r>
      <w:r w:rsidRPr="00CB413C">
        <w:rPr>
          <w:lang w:val="el-GR"/>
        </w:rPr>
        <w:t xml:space="preserve"> 27001)</w:t>
      </w:r>
    </w:p>
    <w:p w14:paraId="635761EA" w14:textId="77777777" w:rsidR="00CB413C" w:rsidRDefault="00CB413C" w:rsidP="007557C5">
      <w:pPr>
        <w:spacing w:line="276" w:lineRule="auto"/>
        <w:rPr>
          <w:highlight w:val="yellow"/>
          <w:lang w:val="el-GR"/>
        </w:rPr>
      </w:pPr>
      <w:r w:rsidRPr="00CB413C">
        <w:rPr>
          <w:lang w:val="el-GR"/>
        </w:rPr>
        <w:t>τα οποία θα περιλαμβάνονται στη Μελέτη ασφάλειας πληροφοριακού συστήματος που θα παραδοθεί από τον Ανάδοχο στην Αναθέτουσα Αρχή.</w:t>
      </w:r>
    </w:p>
    <w:p w14:paraId="60CC0098" w14:textId="59360165" w:rsidR="00CB413C" w:rsidRDefault="00CB413C" w:rsidP="00CB413C">
      <w:pPr>
        <w:tabs>
          <w:tab w:val="left" w:pos="971"/>
        </w:tabs>
        <w:spacing w:after="80" w:line="240" w:lineRule="exact"/>
        <w:rPr>
          <w:lang w:val="el-GR"/>
        </w:rPr>
      </w:pPr>
    </w:p>
    <w:p w14:paraId="3F32B97F" w14:textId="44FCDA21" w:rsidR="00F92D57" w:rsidRPr="007F08A3" w:rsidRDefault="00F92D5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50" w:name="_Toc86395880"/>
      <w:bookmarkStart w:id="851" w:name="_Ref86404964"/>
      <w:bookmarkStart w:id="852" w:name="_Toc121404733"/>
      <w:bookmarkStart w:id="853" w:name="_Toc126069058"/>
      <w:bookmarkEnd w:id="850"/>
      <w:r w:rsidRPr="007F08A3">
        <w:rPr>
          <w:rFonts w:cs="Tahoma"/>
          <w:lang w:val="el-GR"/>
        </w:rPr>
        <w:t xml:space="preserve">Υπηρεσίες </w:t>
      </w:r>
      <w:r w:rsidR="00435A95" w:rsidRPr="007F08A3">
        <w:rPr>
          <w:rFonts w:cs="Tahoma"/>
          <w:lang w:val="el-GR"/>
        </w:rPr>
        <w:t>Εκπαίδευσης</w:t>
      </w:r>
      <w:bookmarkEnd w:id="851"/>
      <w:bookmarkEnd w:id="852"/>
      <w:bookmarkEnd w:id="853"/>
    </w:p>
    <w:p w14:paraId="72A619BE" w14:textId="77777777" w:rsidR="00565C3E" w:rsidRPr="00990757" w:rsidRDefault="00565C3E" w:rsidP="00A55CF5">
      <w:pPr>
        <w:pStyle w:val="Normal1"/>
      </w:pPr>
      <w:r w:rsidRPr="00990757">
        <w:t>Στο πλαίσιο του συγκεκριμένου Έργου προβλέπονται ενέργειες Εκπαίδευσης των στελεχών του Φορέα Λειτουργίας, που σύμφωνα με το νομικό πλαίσιο είναι  διαχειριστής του συστήματος και θα κληθεί να αξιοποιήσει και να υποστηρίξει τη λειτουργία του Συστήματος στο πλαίσιο διαφορετικών λειτουργικών ρόλων.</w:t>
      </w:r>
    </w:p>
    <w:p w14:paraId="69366FE1" w14:textId="77777777" w:rsidR="00565C3E" w:rsidRPr="00990757" w:rsidRDefault="00565C3E" w:rsidP="00A55CF5">
      <w:pPr>
        <w:pStyle w:val="Normal1"/>
      </w:pPr>
      <w:r w:rsidRPr="00990757">
        <w:t xml:space="preserve">Οι υποψήφιοι Ανάδοχοι θα πρέπει να προτείνουν και να προσφέρουν υπηρεσίες εκπαίδευσης, των διαφορετικών ομάδων/ειδικοτήτων της υπηρεσίας υποστήριξης του ΟΠΣ-ΕΣΗΔΗΣ. </w:t>
      </w:r>
    </w:p>
    <w:p w14:paraId="06A617E0" w14:textId="11F8E591" w:rsidR="0020062D" w:rsidRDefault="00565C3E" w:rsidP="00A55CF5">
      <w:pPr>
        <w:pStyle w:val="Normal1"/>
      </w:pPr>
      <w:r w:rsidRPr="00990757">
        <w:t xml:space="preserve">Κατ’ ελάχιστο θα πρέπει να περιλαμβάνεται στην προσφορά των υποψηφίων, παροχή υπηρεσιών εκπαίδευσης, </w:t>
      </w:r>
      <w:r w:rsidR="00D500C8">
        <w:t xml:space="preserve">τόσο για τις </w:t>
      </w:r>
      <w:r w:rsidR="00D500C8" w:rsidRPr="00D500C8">
        <w:rPr>
          <w:b/>
          <w:bCs/>
        </w:rPr>
        <w:t>21 λειτουργικές ενότητες του συστήματος</w:t>
      </w:r>
      <w:r w:rsidR="00D500C8">
        <w:t xml:space="preserve"> </w:t>
      </w:r>
      <w:r w:rsidR="00D500C8" w:rsidRPr="00D500C8">
        <w:rPr>
          <w:b/>
          <w:bCs/>
        </w:rPr>
        <w:t>όσο και για τις τεχνολογικές υποδομές στις οποίες θα αναπτυχθεί</w:t>
      </w:r>
      <w:r w:rsidR="00D500C8">
        <w:t xml:space="preserve"> (συμπεριλαμβανομένων Λειτουργικού Συστήματος, Έτοιμων Λογισμικών Υποδομών (</w:t>
      </w:r>
      <w:r w:rsidR="00D500C8">
        <w:rPr>
          <w:lang w:val="en-US"/>
        </w:rPr>
        <w:t>RDBMS</w:t>
      </w:r>
      <w:r w:rsidR="00D500C8" w:rsidRPr="00D500C8">
        <w:t xml:space="preserve">, </w:t>
      </w:r>
      <w:r w:rsidR="00D500C8">
        <w:rPr>
          <w:lang w:val="en-US"/>
        </w:rPr>
        <w:t>App</w:t>
      </w:r>
      <w:r w:rsidR="00D500C8" w:rsidRPr="00D500C8">
        <w:t xml:space="preserve">. </w:t>
      </w:r>
      <w:r w:rsidR="00D500C8">
        <w:rPr>
          <w:lang w:val="en-US"/>
        </w:rPr>
        <w:t>Servers</w:t>
      </w:r>
      <w:r w:rsidR="00D500C8" w:rsidRPr="00D500C8">
        <w:t xml:space="preserve">, </w:t>
      </w:r>
      <w:r w:rsidR="00D500C8">
        <w:rPr>
          <w:lang w:val="en-US"/>
        </w:rPr>
        <w:t>Management</w:t>
      </w:r>
      <w:r w:rsidR="00D500C8" w:rsidRPr="00D500C8">
        <w:t xml:space="preserve"> </w:t>
      </w:r>
      <w:r w:rsidR="00D500C8">
        <w:rPr>
          <w:lang w:val="en-US"/>
        </w:rPr>
        <w:t>Server</w:t>
      </w:r>
      <w:r w:rsidR="00D500C8" w:rsidRPr="00D500C8">
        <w:t xml:space="preserve">, </w:t>
      </w:r>
      <w:r w:rsidR="00D500C8">
        <w:rPr>
          <w:lang w:val="en-US"/>
        </w:rPr>
        <w:t>BI</w:t>
      </w:r>
      <w:r w:rsidR="00D500C8" w:rsidRPr="00D500C8">
        <w:t xml:space="preserve">, </w:t>
      </w:r>
      <w:r w:rsidR="00D500C8">
        <w:rPr>
          <w:lang w:val="en-US"/>
        </w:rPr>
        <w:t>Backup</w:t>
      </w:r>
      <w:r w:rsidR="00D500C8" w:rsidRPr="00D500C8">
        <w:t xml:space="preserve">, </w:t>
      </w:r>
      <w:r w:rsidR="00D500C8">
        <w:rPr>
          <w:lang w:val="en-US"/>
        </w:rPr>
        <w:t>Monitoring</w:t>
      </w:r>
      <w:r w:rsidR="00D500C8" w:rsidRPr="00D500C8">
        <w:t xml:space="preserve"> </w:t>
      </w:r>
      <w:r w:rsidR="00D500C8">
        <w:t xml:space="preserve">κλπ) και εκτιμάται ότι πρέπει να καλύπτει </w:t>
      </w:r>
      <w:r w:rsidRPr="00990757">
        <w:t xml:space="preserve">τουλάχιστον </w:t>
      </w:r>
      <w:r w:rsidR="00D500C8">
        <w:t xml:space="preserve">30 θεματικές ενότητες με ελάχιστη εκπαίδευση ανά θεματική ενότητα </w:t>
      </w:r>
      <w:r w:rsidR="0020062D">
        <w:t xml:space="preserve">πέντε (5) ημερών με έξι (6) εκπαιδευτικές ώρες ανά ημέρα, </w:t>
      </w:r>
      <w:r w:rsidR="0020062D" w:rsidRPr="00990757">
        <w:t>για τις ακόλουθες ομάδες:</w:t>
      </w:r>
    </w:p>
    <w:p w14:paraId="02914471" w14:textId="4D9E601E" w:rsidR="00565C3E" w:rsidRPr="00782686" w:rsidRDefault="00565C3E" w:rsidP="00A55CF5">
      <w:pPr>
        <w:pStyle w:val="Normal1"/>
        <w:numPr>
          <w:ilvl w:val="0"/>
          <w:numId w:val="101"/>
        </w:numPr>
      </w:pPr>
      <w:r w:rsidRPr="00782686">
        <w:rPr>
          <w:b/>
          <w:bCs/>
        </w:rPr>
        <w:t>Διαχειριστές λογισμικού συστήματος</w:t>
      </w:r>
      <w:r w:rsidRPr="00782686">
        <w:t xml:space="preserve"> (εκτός λογισμικού που παρέχει ως SaaS το G-</w:t>
      </w:r>
      <w:r w:rsidR="005C1FF8" w:rsidRPr="00782686">
        <w:t>Cloud</w:t>
      </w:r>
      <w:r w:rsidRPr="00782686">
        <w:t>)</w:t>
      </w:r>
      <w:r w:rsidR="0020062D">
        <w:t>.</w:t>
      </w:r>
      <w:r w:rsidRPr="00782686">
        <w:t xml:space="preserve"> </w:t>
      </w:r>
      <w:r w:rsidR="0020062D">
        <w:t xml:space="preserve">Μία (1) ομάδα, </w:t>
      </w:r>
      <w:bookmarkStart w:id="854" w:name="_Hlk82530092"/>
      <w:r w:rsidR="0020062D">
        <w:t xml:space="preserve">με </w:t>
      </w:r>
      <w:r w:rsidR="0020062D" w:rsidRPr="00782686">
        <w:t>κατ΄</w:t>
      </w:r>
      <w:r w:rsidR="0020062D">
        <w:t xml:space="preserve"> </w:t>
      </w:r>
      <w:r w:rsidR="0020062D" w:rsidRPr="00782686">
        <w:t>ελάχιστον 10 άτομα</w:t>
      </w:r>
      <w:r w:rsidR="0020062D">
        <w:t xml:space="preserve">, </w:t>
      </w:r>
      <w:bookmarkEnd w:id="854"/>
      <w:r w:rsidR="0020062D" w:rsidRPr="0020062D">
        <w:rPr>
          <w:b/>
          <w:bCs/>
        </w:rPr>
        <w:t xml:space="preserve">τουλάχιστον </w:t>
      </w:r>
      <w:r w:rsidR="003D224F">
        <w:rPr>
          <w:b/>
          <w:bCs/>
        </w:rPr>
        <w:t>3</w:t>
      </w:r>
      <w:r w:rsidR="0020062D" w:rsidRPr="0020062D">
        <w:rPr>
          <w:b/>
          <w:bCs/>
        </w:rPr>
        <w:t>0 ωρών</w:t>
      </w:r>
      <w:r w:rsidR="0020062D">
        <w:rPr>
          <w:b/>
          <w:bCs/>
        </w:rPr>
        <w:t>.</w:t>
      </w:r>
    </w:p>
    <w:p w14:paraId="19FB4466" w14:textId="0512560E" w:rsidR="00565C3E" w:rsidRPr="00782686" w:rsidRDefault="00565C3E" w:rsidP="00A55CF5">
      <w:pPr>
        <w:pStyle w:val="Normal1"/>
        <w:numPr>
          <w:ilvl w:val="0"/>
          <w:numId w:val="101"/>
        </w:numPr>
      </w:pPr>
      <w:r w:rsidRPr="00782686">
        <w:rPr>
          <w:b/>
          <w:bCs/>
        </w:rPr>
        <w:lastRenderedPageBreak/>
        <w:t>Διαχειριστές λογισμικού υποδομών εφαρμογών</w:t>
      </w:r>
      <w:r w:rsidRPr="00782686">
        <w:t xml:space="preserve"> (RDBMS, Application Servers, συστήματα ασφαλείας (LDAP, συστήματα ασφαλείας κλπ.) </w:t>
      </w:r>
      <w:r w:rsidR="0020062D">
        <w:t xml:space="preserve">Μία (1) ομάδα, με </w:t>
      </w:r>
      <w:r w:rsidR="0020062D" w:rsidRPr="00782686">
        <w:t>κατ΄</w:t>
      </w:r>
      <w:r w:rsidR="0020062D">
        <w:t xml:space="preserve"> </w:t>
      </w:r>
      <w:r w:rsidR="0020062D" w:rsidRPr="00782686">
        <w:t>ελάχιστον 10 άτομα</w:t>
      </w:r>
      <w:r w:rsidR="0020062D">
        <w:t xml:space="preserve">, </w:t>
      </w:r>
      <w:r w:rsidR="0020062D" w:rsidRPr="0020062D">
        <w:rPr>
          <w:b/>
          <w:bCs/>
        </w:rPr>
        <w:t xml:space="preserve">τουλάχιστον </w:t>
      </w:r>
      <w:r w:rsidR="003D224F">
        <w:rPr>
          <w:b/>
          <w:bCs/>
        </w:rPr>
        <w:t>3</w:t>
      </w:r>
      <w:r w:rsidR="0020062D" w:rsidRPr="0020062D">
        <w:rPr>
          <w:b/>
          <w:bCs/>
        </w:rPr>
        <w:t>0 ωρών.</w:t>
      </w:r>
    </w:p>
    <w:p w14:paraId="577BAA03" w14:textId="4AD0379A" w:rsidR="00565C3E" w:rsidRPr="00782686" w:rsidRDefault="00565C3E" w:rsidP="00A55CF5">
      <w:pPr>
        <w:pStyle w:val="Normal1"/>
        <w:numPr>
          <w:ilvl w:val="0"/>
          <w:numId w:val="101"/>
        </w:numPr>
      </w:pPr>
      <w:r w:rsidRPr="00782686">
        <w:rPr>
          <w:b/>
          <w:bCs/>
        </w:rPr>
        <w:t>Στελέχη υποστήριξης εφαρμογών και πλατφόρμας ανάπτυξης λογισμικού</w:t>
      </w:r>
      <w:r w:rsidRPr="00782686">
        <w:t xml:space="preserve"> (π.χ. πλατφόρμες που χρησιμοποιούνται για ανάπτυξη Portal)</w:t>
      </w:r>
      <w:r w:rsidR="0020062D">
        <w:t xml:space="preserve">. Μία (1) ομάδα, με </w:t>
      </w:r>
      <w:r w:rsidR="0020062D" w:rsidRPr="00782686">
        <w:t>κατ΄</w:t>
      </w:r>
      <w:r w:rsidR="0020062D">
        <w:t xml:space="preserve"> </w:t>
      </w:r>
      <w:r w:rsidR="0020062D" w:rsidRPr="00782686">
        <w:t>ελάχιστον 10 άτομα</w:t>
      </w:r>
      <w:r w:rsidR="0020062D">
        <w:t xml:space="preserve">, </w:t>
      </w:r>
      <w:r w:rsidR="0020062D" w:rsidRPr="0020062D">
        <w:rPr>
          <w:b/>
          <w:bCs/>
        </w:rPr>
        <w:t xml:space="preserve">τουλάχιστον </w:t>
      </w:r>
      <w:r w:rsidR="003D224F">
        <w:rPr>
          <w:b/>
          <w:bCs/>
        </w:rPr>
        <w:t>6</w:t>
      </w:r>
      <w:r w:rsidR="0020062D" w:rsidRPr="0020062D">
        <w:rPr>
          <w:b/>
          <w:bCs/>
        </w:rPr>
        <w:t>0 ωρών.</w:t>
      </w:r>
    </w:p>
    <w:p w14:paraId="3E362555" w14:textId="2A283D7B" w:rsidR="00565C3E" w:rsidRPr="00782686" w:rsidRDefault="00565C3E" w:rsidP="00A55CF5">
      <w:pPr>
        <w:pStyle w:val="Normal1"/>
        <w:numPr>
          <w:ilvl w:val="0"/>
          <w:numId w:val="101"/>
        </w:numPr>
      </w:pPr>
      <w:r w:rsidRPr="00782686">
        <w:t>Εκπαίδευση στη χρήση και διαχείριση ηλεκτρονικών υπηρεσιών</w:t>
      </w:r>
      <w:r w:rsidR="0020062D">
        <w:t>.</w:t>
      </w:r>
      <w:r w:rsidR="0020062D" w:rsidRPr="0020062D">
        <w:t xml:space="preserve"> </w:t>
      </w:r>
      <w:r w:rsidR="0020062D">
        <w:t>Κ</w:t>
      </w:r>
      <w:r w:rsidR="0020062D" w:rsidRPr="00782686">
        <w:t>ατ΄</w:t>
      </w:r>
      <w:r w:rsidR="0020062D">
        <w:t xml:space="preserve"> </w:t>
      </w:r>
      <w:r w:rsidR="0020062D" w:rsidRPr="00782686">
        <w:t xml:space="preserve">ελάχιστον </w:t>
      </w:r>
      <w:r w:rsidR="0020062D">
        <w:t>δέκα (</w:t>
      </w:r>
      <w:r w:rsidR="0020062D" w:rsidRPr="00782686">
        <w:t>10</w:t>
      </w:r>
      <w:r w:rsidR="0020062D">
        <w:t xml:space="preserve">) </w:t>
      </w:r>
      <w:r w:rsidR="0020062D" w:rsidRPr="00782686">
        <w:t xml:space="preserve">άτομα ανά </w:t>
      </w:r>
      <w:r w:rsidR="0020062D">
        <w:t xml:space="preserve">λειτουργική ενότητα του συστήματος, με παροχή υπηρεσιών εκπαίδευσης </w:t>
      </w:r>
      <w:r w:rsidR="0020062D" w:rsidRPr="0020062D">
        <w:t xml:space="preserve">τουλάχιστον </w:t>
      </w:r>
      <w:r w:rsidR="003D224F">
        <w:t>6</w:t>
      </w:r>
      <w:r w:rsidR="0020062D" w:rsidRPr="0020062D">
        <w:t>0 ωρών</w:t>
      </w:r>
      <w:r w:rsidR="0020062D">
        <w:t xml:space="preserve"> ανά λειτουργική ενότητα και συνολικά τουλάχιστον </w:t>
      </w:r>
      <w:r w:rsidR="003D224F" w:rsidRPr="003D224F">
        <w:t>1.</w:t>
      </w:r>
      <w:r w:rsidR="00AA33AF">
        <w:t>260</w:t>
      </w:r>
      <w:r w:rsidR="00AA33AF" w:rsidRPr="003D224F">
        <w:t xml:space="preserve"> </w:t>
      </w:r>
      <w:r w:rsidR="003D224F">
        <w:t xml:space="preserve">ωρών (21 Λειτουργικές ενότητες </w:t>
      </w:r>
      <w:r w:rsidR="003D224F">
        <w:rPr>
          <w:lang w:val="en-US"/>
        </w:rPr>
        <w:t>x</w:t>
      </w:r>
      <w:r w:rsidR="003D224F" w:rsidRPr="003D224F">
        <w:t xml:space="preserve"> </w:t>
      </w:r>
      <w:r w:rsidR="003D224F">
        <w:t>60 ώρες)</w:t>
      </w:r>
      <w:r w:rsidR="0020062D" w:rsidRPr="0020062D">
        <w:t>.</w:t>
      </w:r>
    </w:p>
    <w:p w14:paraId="7D9B938C" w14:textId="77606D30" w:rsidR="003D224F" w:rsidRDefault="003D224F" w:rsidP="00A55CF5">
      <w:pPr>
        <w:pStyle w:val="Normal1"/>
      </w:pPr>
      <w:r>
        <w:t xml:space="preserve">Συνολικά απαιτείται να παρασχεθούν υπηρεσίες εκπαίδευσης </w:t>
      </w:r>
      <w:r w:rsidRPr="003D224F">
        <w:rPr>
          <w:b/>
          <w:bCs/>
        </w:rPr>
        <w:t>συνολικής διάρκεια τουλάχιστον</w:t>
      </w:r>
      <w:r>
        <w:t xml:space="preserve"> </w:t>
      </w:r>
      <w:r w:rsidRPr="003D224F">
        <w:rPr>
          <w:b/>
          <w:bCs/>
        </w:rPr>
        <w:t>1.</w:t>
      </w:r>
      <w:r w:rsidR="00A9419C">
        <w:rPr>
          <w:b/>
          <w:bCs/>
        </w:rPr>
        <w:t>500</w:t>
      </w:r>
      <w:r w:rsidR="00A9419C" w:rsidRPr="003D224F">
        <w:rPr>
          <w:b/>
          <w:bCs/>
        </w:rPr>
        <w:t xml:space="preserve"> </w:t>
      </w:r>
      <w:r w:rsidRPr="003D224F">
        <w:rPr>
          <w:b/>
          <w:bCs/>
        </w:rPr>
        <w:t>ωρών.</w:t>
      </w:r>
    </w:p>
    <w:p w14:paraId="3E430B77" w14:textId="54AFF6CA" w:rsidR="00565C3E" w:rsidRPr="00990757" w:rsidRDefault="00565C3E" w:rsidP="00A55CF5">
      <w:pPr>
        <w:pStyle w:val="Normal1"/>
      </w:pPr>
      <w:r w:rsidRPr="00990757">
        <w:t>Οι υποψήφιοι οικονομικοί φορείς θα πρέπει να προτείνουν ολοκληρωμένα προγράμματα εκπαίδευσης κάνοντας χρήση των σύγχρονων τεχνικών μέσων. Είναι επιθυμητό τα προγράμματα να προσφέρονται από αναγνωρισμένους οργανισμούς, να έχουν διεθνή αναγνώριση και να οδηγούν σε πιστοποίηση (επίσης διεθνώς αναγνωρίσιμη). Επίσης είναι επιθυμητό να καλυφθεί το κόστος εξετάσεων πιστοποίησης και να προταθούν/προσφερθούν τεχνικά μέσα που θα υποστηρίξουν τα στελέχη των αρμόδιων υπηρεσιών του δημοσίου για να επιμορφωθούν και πιστοποιηθούν.</w:t>
      </w:r>
    </w:p>
    <w:p w14:paraId="2D1BA90D" w14:textId="57779A56" w:rsidR="00565C3E" w:rsidRDefault="00565C3E" w:rsidP="00A55CF5">
      <w:pPr>
        <w:pStyle w:val="Normal1"/>
      </w:pPr>
      <w:r w:rsidRPr="00990757">
        <w:t>Η εκπαιδευτική δραστηριότητα θα πραγματοποιηθεί είτε σε τμήματα το πολύ μέχρι δέκα (10) ατόμων είτε με τη μορφή On-The-Job-Training.</w:t>
      </w:r>
    </w:p>
    <w:p w14:paraId="7D2F7F09" w14:textId="4749398A" w:rsidR="00D500C8" w:rsidRPr="00D500C8" w:rsidRDefault="00D500C8" w:rsidP="00F373CF">
      <w:pPr>
        <w:pStyle w:val="30"/>
        <w:numPr>
          <w:ilvl w:val="2"/>
          <w:numId w:val="63"/>
        </w:numPr>
        <w:spacing w:line="276" w:lineRule="auto"/>
        <w:rPr>
          <w:rFonts w:cs="Tahoma"/>
          <w:szCs w:val="22"/>
          <w:lang w:val="el-GR"/>
        </w:rPr>
      </w:pPr>
      <w:bookmarkStart w:id="855" w:name="_Toc82591733"/>
      <w:bookmarkStart w:id="856" w:name="_Toc82591734"/>
      <w:bookmarkStart w:id="857" w:name="_Toc82591735"/>
      <w:bookmarkStart w:id="858" w:name="_Toc82591737"/>
      <w:bookmarkStart w:id="859" w:name="_Toc121404680"/>
      <w:bookmarkStart w:id="860" w:name="_Toc126069059"/>
      <w:bookmarkEnd w:id="855"/>
      <w:bookmarkEnd w:id="856"/>
      <w:bookmarkEnd w:id="857"/>
      <w:bookmarkEnd w:id="858"/>
      <w:r w:rsidRPr="00D500C8">
        <w:rPr>
          <w:rFonts w:cs="Tahoma"/>
          <w:szCs w:val="22"/>
          <w:lang w:val="el-GR"/>
        </w:rPr>
        <w:t>Εκπαιδευτικό υλικό (εγχειρίδια και οπτικοακουστικό υλικό)</w:t>
      </w:r>
      <w:bookmarkEnd w:id="859"/>
      <w:bookmarkEnd w:id="860"/>
    </w:p>
    <w:p w14:paraId="22297F19" w14:textId="77777777" w:rsidR="00D500C8" w:rsidRPr="006F542C" w:rsidRDefault="00D500C8" w:rsidP="00A55CF5">
      <w:pPr>
        <w:pStyle w:val="Normal1"/>
      </w:pPr>
      <w:r w:rsidRPr="006F542C">
        <w:t>Απαιτείται σύνταξη, κατά περίπτωση πολύ-γλωσσικού,</w:t>
      </w:r>
      <w:r>
        <w:t xml:space="preserve"> </w:t>
      </w:r>
      <w:r w:rsidRPr="006F542C">
        <w:t>περιεχομένου</w:t>
      </w:r>
      <w:r>
        <w:t xml:space="preserve"> </w:t>
      </w:r>
      <w:r w:rsidRPr="006F542C">
        <w:t>εκπαίδευσης, συμπεριλαμβανομένου και του πρωτογενούς πολυμεσικού υλικού, για το σύνολο των συστημάτων του ΟΠΣ ΕΣΗΔΗΣ, το οποίο θα διατίθεται μέσω LMS και θα αφορά τις εξής κατηγορίες χρηστών:</w:t>
      </w:r>
    </w:p>
    <w:p w14:paraId="2CFD9B41" w14:textId="77777777" w:rsidR="00D500C8" w:rsidRDefault="00D500C8" w:rsidP="00A55CF5">
      <w:pPr>
        <w:pStyle w:val="Normal1"/>
        <w:numPr>
          <w:ilvl w:val="0"/>
          <w:numId w:val="96"/>
        </w:numPr>
      </w:pPr>
      <w:r w:rsidRPr="006F542C">
        <w:t xml:space="preserve">Χρήστες από Αναθέτουσες Αρχές / Αναθέτοντες Φορείς </w:t>
      </w:r>
    </w:p>
    <w:p w14:paraId="1839D6CC" w14:textId="77777777" w:rsidR="00D500C8" w:rsidRDefault="00D500C8" w:rsidP="00A55CF5">
      <w:pPr>
        <w:pStyle w:val="Normal1"/>
        <w:numPr>
          <w:ilvl w:val="0"/>
          <w:numId w:val="96"/>
        </w:numPr>
      </w:pPr>
      <w:r w:rsidRPr="006F542C">
        <w:t>Οικονομικούς Φορείς</w:t>
      </w:r>
    </w:p>
    <w:p w14:paraId="7DF1FCD7" w14:textId="6434CC8F" w:rsidR="00D500C8" w:rsidRDefault="00D500C8" w:rsidP="00D500C8">
      <w:pPr>
        <w:rPr>
          <w:lang w:val="el-GR"/>
        </w:rPr>
      </w:pPr>
    </w:p>
    <w:p w14:paraId="09D0FF8F" w14:textId="0C25E360" w:rsidR="00941F75" w:rsidRPr="007F08A3" w:rsidRDefault="09991A25"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61" w:name="_Toc85457345"/>
      <w:bookmarkStart w:id="862" w:name="_Ref85901336"/>
      <w:bookmarkStart w:id="863" w:name="_Ref121999015"/>
      <w:bookmarkStart w:id="864" w:name="_Toc126069060"/>
      <w:bookmarkStart w:id="865" w:name="_Toc118063876"/>
      <w:bookmarkStart w:id="866" w:name="_Toc121404740"/>
      <w:bookmarkStart w:id="867" w:name="_Hlk118148626"/>
      <w:r w:rsidRPr="5A3ECAF3">
        <w:rPr>
          <w:rFonts w:cs="Tahoma"/>
          <w:lang w:val="el-GR"/>
        </w:rPr>
        <w:t>Υπηρεσίες Πιλοτικής Λειτουργίας</w:t>
      </w:r>
      <w:bookmarkEnd w:id="861"/>
      <w:bookmarkEnd w:id="862"/>
      <w:bookmarkEnd w:id="863"/>
      <w:bookmarkEnd w:id="864"/>
    </w:p>
    <w:p w14:paraId="31E8BC69" w14:textId="77777777" w:rsidR="00941F75" w:rsidRDefault="00941F75" w:rsidP="00941F75">
      <w:pPr>
        <w:spacing w:line="276" w:lineRule="auto"/>
        <w:rPr>
          <w:lang w:val="el-GR"/>
        </w:rPr>
      </w:pPr>
      <w:r>
        <w:rPr>
          <w:lang w:val="el-GR"/>
        </w:rPr>
        <w:t>Κατά τη διάρκεια της πιλοτικής λειτουργίας της ο ανάδοχος θα αναλάβει:</w:t>
      </w:r>
    </w:p>
    <w:p w14:paraId="4890C91B"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rPr>
          <w:lang w:val="el-GR"/>
        </w:rPr>
      </w:pPr>
      <w:r>
        <w:rPr>
          <w:lang w:val="el-GR"/>
        </w:rPr>
        <w:t>Τη λειτουργία του συστήματος, με την συμμετοχή του Φορέα σε συνθήκες προσομοίωσης παραγωγικής λειτουργίας.</w:t>
      </w:r>
    </w:p>
    <w:p w14:paraId="757FFD27"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rPr>
          <w:lang w:val="el-GR"/>
        </w:rPr>
      </w:pPr>
      <w:r>
        <w:rPr>
          <w:lang w:val="el-GR"/>
        </w:rPr>
        <w:t>Την υλοποίησης τυχόν βελτιώσεων των εφαρμογών</w:t>
      </w:r>
    </w:p>
    <w:p w14:paraId="4A1FB408"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pPr>
      <w:r>
        <w:t>Την επίλυση προβλημάτων-υποστήριξη χρηστών</w:t>
      </w:r>
    </w:p>
    <w:p w14:paraId="3D4A8247"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pPr>
      <w:r>
        <w:t>Τη διόρθωση / διαχείριση λαθών</w:t>
      </w:r>
    </w:p>
    <w:p w14:paraId="6E74C2CB"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pPr>
      <w:r>
        <w:t>Την επικαιροποίηση τεκμηρίωσης</w:t>
      </w:r>
    </w:p>
    <w:p w14:paraId="1061E042" w14:textId="77777777" w:rsidR="00941F75" w:rsidRDefault="00941F75" w:rsidP="00F373CF">
      <w:pPr>
        <w:pStyle w:val="aff"/>
        <w:widowControl w:val="0"/>
        <w:numPr>
          <w:ilvl w:val="0"/>
          <w:numId w:val="114"/>
        </w:numPr>
        <w:suppressAutoHyphens w:val="0"/>
        <w:autoSpaceDE w:val="0"/>
        <w:autoSpaceDN w:val="0"/>
        <w:spacing w:after="60" w:line="276" w:lineRule="auto"/>
        <w:contextualSpacing w:val="0"/>
      </w:pPr>
      <w:r>
        <w:t xml:space="preserve">Αξιολόγηση αποτελεσμάτων της Φάσης </w:t>
      </w:r>
    </w:p>
    <w:p w14:paraId="0BDEEFDA" w14:textId="77777777" w:rsidR="00941F75" w:rsidRDefault="00941F75" w:rsidP="00941F75">
      <w:pPr>
        <w:spacing w:line="276" w:lineRule="auto"/>
        <w:rPr>
          <w:lang w:val="el-GR"/>
        </w:rPr>
      </w:pPr>
      <w:r>
        <w:rPr>
          <w:lang w:val="el-GR"/>
        </w:rPr>
        <w:lastRenderedPageBreak/>
        <w:t>Επίσης υποχρέωση του αναδόχου αποτελεί η οργάνωση και λειτουργία σύγχρονου Γραφείου Υποστήριξης (</w:t>
      </w:r>
      <w:r>
        <w:t>Helpdesk</w:t>
      </w:r>
      <w:r>
        <w:rPr>
          <w:lang w:val="el-GR"/>
        </w:rPr>
        <w:t xml:space="preserve">) το οποίο θα είναι διαθέσιμο προς τον Κύριο του Έργου με σκοπό την έγκαιρη και ουσιαστική υποστήριξη σε τεχνικά προβλήματα, δυσλειτουργίες και παραλείψεις τόσο τηλεφωνικά (τηλέφωνο και </w:t>
      </w:r>
      <w:r>
        <w:t>fax</w:t>
      </w:r>
      <w:r>
        <w:rPr>
          <w:lang w:val="el-GR"/>
        </w:rPr>
        <w:t>), όσο και ηλεκτρονικά (</w:t>
      </w:r>
      <w:r>
        <w:t>Web</w:t>
      </w:r>
      <w:r>
        <w:rPr>
          <w:lang w:val="el-GR"/>
        </w:rPr>
        <w:t xml:space="preserve"> και </w:t>
      </w:r>
      <w:r>
        <w:t>email</w:t>
      </w:r>
      <w:r>
        <w:rPr>
          <w:lang w:val="el-GR"/>
        </w:rPr>
        <w:t>).</w:t>
      </w:r>
    </w:p>
    <w:p w14:paraId="02A42BD5" w14:textId="77777777" w:rsidR="00941F75" w:rsidRDefault="00941F75" w:rsidP="00941F75">
      <w:pPr>
        <w:spacing w:line="276" w:lineRule="auto"/>
        <w:rPr>
          <w:lang w:val="el-GR"/>
        </w:rPr>
      </w:pPr>
      <w:r>
        <w:rPr>
          <w:lang w:val="el-GR"/>
        </w:rPr>
        <w:t>Στο πλαίσιο της υπηρεσίας αυτής ο ανάδοχος αναλαμβάνει να υποδέχεται τα αιτήματα για βοήθεια. Η αναγγελία βλαβών, θα μπορεί να γίνει εναλλακτικά με όλους τους παρακάτω τρόπους</w:t>
      </w:r>
    </w:p>
    <w:p w14:paraId="6F322F3E" w14:textId="77777777" w:rsidR="00941F75" w:rsidRDefault="00941F75" w:rsidP="00F373CF">
      <w:pPr>
        <w:pStyle w:val="aff"/>
        <w:widowControl w:val="0"/>
        <w:numPr>
          <w:ilvl w:val="0"/>
          <w:numId w:val="115"/>
        </w:numPr>
        <w:suppressAutoHyphens w:val="0"/>
        <w:autoSpaceDE w:val="0"/>
        <w:autoSpaceDN w:val="0"/>
        <w:spacing w:after="60" w:line="276" w:lineRule="auto"/>
        <w:contextualSpacing w:val="0"/>
      </w:pPr>
      <w:r>
        <w:t>Μέσω web εφαρμογής</w:t>
      </w:r>
    </w:p>
    <w:p w14:paraId="734B4573" w14:textId="77777777" w:rsidR="00941F75" w:rsidRDefault="00941F75" w:rsidP="00F373CF">
      <w:pPr>
        <w:pStyle w:val="aff"/>
        <w:widowControl w:val="0"/>
        <w:numPr>
          <w:ilvl w:val="0"/>
          <w:numId w:val="115"/>
        </w:numPr>
        <w:suppressAutoHyphens w:val="0"/>
        <w:autoSpaceDE w:val="0"/>
        <w:autoSpaceDN w:val="0"/>
        <w:spacing w:after="60" w:line="276" w:lineRule="auto"/>
        <w:contextualSpacing w:val="0"/>
      </w:pPr>
      <w:r>
        <w:t>Τηλέφωνο</w:t>
      </w:r>
    </w:p>
    <w:p w14:paraId="29B43B26" w14:textId="77777777" w:rsidR="00941F75" w:rsidRDefault="00941F75" w:rsidP="00F373CF">
      <w:pPr>
        <w:pStyle w:val="aff"/>
        <w:widowControl w:val="0"/>
        <w:numPr>
          <w:ilvl w:val="0"/>
          <w:numId w:val="115"/>
        </w:numPr>
        <w:suppressAutoHyphens w:val="0"/>
        <w:autoSpaceDE w:val="0"/>
        <w:autoSpaceDN w:val="0"/>
        <w:spacing w:after="60" w:line="276" w:lineRule="auto"/>
        <w:contextualSpacing w:val="0"/>
      </w:pPr>
      <w:r>
        <w:t>Email</w:t>
      </w:r>
    </w:p>
    <w:p w14:paraId="024DE9B7" w14:textId="77777777" w:rsidR="00941F75" w:rsidRDefault="00941F75" w:rsidP="00F373CF">
      <w:pPr>
        <w:pStyle w:val="aff"/>
        <w:widowControl w:val="0"/>
        <w:numPr>
          <w:ilvl w:val="0"/>
          <w:numId w:val="115"/>
        </w:numPr>
        <w:suppressAutoHyphens w:val="0"/>
        <w:autoSpaceDE w:val="0"/>
        <w:autoSpaceDN w:val="0"/>
        <w:spacing w:after="60" w:line="276" w:lineRule="auto"/>
        <w:contextualSpacing w:val="0"/>
      </w:pPr>
      <w:r>
        <w:t>Fax</w:t>
      </w:r>
    </w:p>
    <w:p w14:paraId="020BBAD8" w14:textId="77777777" w:rsidR="00941F75" w:rsidRDefault="00941F75" w:rsidP="00941F75">
      <w:pPr>
        <w:spacing w:line="276" w:lineRule="auto"/>
        <w:rPr>
          <w:lang w:val="el-GR"/>
        </w:rPr>
      </w:pPr>
      <w:r>
        <w:rPr>
          <w:lang w:val="el-GR"/>
        </w:rPr>
        <w:t xml:space="preserve">Όλοι οι κύριοι εμπλεκόμενοι στο Έργο (Επιτροπή Παρακολούθησης και Παραλαβής, Φορέας, Ανάδοχος) θα έχουν πρόσβαση στην </w:t>
      </w:r>
      <w:r>
        <w:t>web</w:t>
      </w:r>
      <w:r w:rsidRPr="005E1D84">
        <w:rPr>
          <w:lang w:val="el-GR"/>
        </w:rPr>
        <w:t xml:space="preserve"> εφαρμογή</w:t>
      </w:r>
      <w:r>
        <w:rPr>
          <w:lang w:val="el-GR"/>
        </w:rPr>
        <w:t xml:space="preserve"> με ενιαίο τρόπο μέσω συγκεκριμένου λογαριασμού (</w:t>
      </w:r>
      <w:r>
        <w:t>username</w:t>
      </w:r>
      <w:r>
        <w:rPr>
          <w:lang w:val="el-GR"/>
        </w:rPr>
        <w:t>/</w:t>
      </w:r>
      <w:r>
        <w:t>password</w:t>
      </w:r>
      <w:r>
        <w:rPr>
          <w:lang w:val="el-GR"/>
        </w:rPr>
        <w:t xml:space="preserve">). </w:t>
      </w:r>
    </w:p>
    <w:p w14:paraId="7CC8EBBB" w14:textId="687158FB" w:rsidR="00B43B35" w:rsidRDefault="00941F75" w:rsidP="00941F75">
      <w:pPr>
        <w:spacing w:line="276" w:lineRule="auto"/>
        <w:rPr>
          <w:lang w:val="el-GR"/>
        </w:rPr>
      </w:pPr>
      <w:r>
        <w:rPr>
          <w:lang w:val="el-GR"/>
        </w:rPr>
        <w:t>Στο τέλος της περιόδου Πιλοτικής Λειτουργίας ο Ανάδοχος οφείλει να υποβάλλει τελική έκθεση, η οποία περιλαμβάνει αναφορά αποτελεσμάτων για τις δραστηριότητες της περιόδου και θα πιστοποιεί την λειτουργία του γραφείου υποστήριξης.</w:t>
      </w:r>
    </w:p>
    <w:p w14:paraId="5209DEB1" w14:textId="30F8177C" w:rsidR="00941F75" w:rsidRDefault="00941F75">
      <w:pPr>
        <w:suppressAutoHyphens w:val="0"/>
        <w:spacing w:after="0"/>
        <w:jc w:val="left"/>
        <w:rPr>
          <w:b/>
          <w:color w:val="002060"/>
          <w:highlight w:val="yellow"/>
          <w:lang w:val="el-GR"/>
        </w:rPr>
      </w:pPr>
    </w:p>
    <w:p w14:paraId="4B9A2AC0" w14:textId="2A6A7B53" w:rsidR="00C91DF1" w:rsidRPr="007F08A3" w:rsidRDefault="00C91DF1"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68" w:name="_Ref121999025"/>
      <w:bookmarkStart w:id="869" w:name="_Toc126069061"/>
      <w:r w:rsidRPr="007F08A3">
        <w:rPr>
          <w:rFonts w:cs="Tahoma"/>
          <w:lang w:val="el-GR"/>
        </w:rPr>
        <w:t xml:space="preserve">Συμβουλευτικές </w:t>
      </w:r>
      <w:r w:rsidR="00E00E18" w:rsidRPr="007F08A3">
        <w:rPr>
          <w:rFonts w:cs="Tahoma"/>
          <w:lang w:val="el-GR"/>
        </w:rPr>
        <w:t>Υ</w:t>
      </w:r>
      <w:r w:rsidRPr="007F08A3">
        <w:rPr>
          <w:rFonts w:cs="Tahoma"/>
          <w:lang w:val="el-GR"/>
        </w:rPr>
        <w:t xml:space="preserve">πηρεσίες </w:t>
      </w:r>
      <w:r w:rsidR="00E00E18" w:rsidRPr="007F08A3">
        <w:rPr>
          <w:rFonts w:cs="Tahoma"/>
          <w:lang w:val="el-GR"/>
        </w:rPr>
        <w:t>Υ</w:t>
      </w:r>
      <w:r w:rsidRPr="007F08A3">
        <w:rPr>
          <w:rFonts w:cs="Tahoma"/>
          <w:lang w:val="el-GR"/>
        </w:rPr>
        <w:t xml:space="preserve">ποστήριξης για την </w:t>
      </w:r>
      <w:r w:rsidR="00E00E18" w:rsidRPr="007F08A3">
        <w:rPr>
          <w:rFonts w:cs="Tahoma"/>
          <w:lang w:val="el-GR"/>
        </w:rPr>
        <w:t>Σ</w:t>
      </w:r>
      <w:r w:rsidRPr="007F08A3">
        <w:rPr>
          <w:rFonts w:cs="Tahoma"/>
          <w:lang w:val="el-GR"/>
        </w:rPr>
        <w:t xml:space="preserve">ύνταξη </w:t>
      </w:r>
      <w:r w:rsidR="00E00E18" w:rsidRPr="007F08A3">
        <w:rPr>
          <w:rFonts w:cs="Tahoma"/>
          <w:lang w:val="el-GR"/>
        </w:rPr>
        <w:t>Δ</w:t>
      </w:r>
      <w:r w:rsidRPr="007F08A3">
        <w:rPr>
          <w:rFonts w:cs="Tahoma"/>
          <w:lang w:val="el-GR"/>
        </w:rPr>
        <w:t xml:space="preserve">ευτερογενούς </w:t>
      </w:r>
      <w:r w:rsidR="00E00E18" w:rsidRPr="007F08A3">
        <w:rPr>
          <w:rFonts w:cs="Tahoma"/>
          <w:lang w:val="el-GR"/>
        </w:rPr>
        <w:t>Ν</w:t>
      </w:r>
      <w:r w:rsidRPr="007F08A3">
        <w:rPr>
          <w:rFonts w:cs="Tahoma"/>
          <w:lang w:val="el-GR"/>
        </w:rPr>
        <w:t xml:space="preserve">ομικού </w:t>
      </w:r>
      <w:r w:rsidR="00E00E18" w:rsidRPr="007F08A3">
        <w:rPr>
          <w:rFonts w:cs="Tahoma"/>
          <w:lang w:val="el-GR"/>
        </w:rPr>
        <w:t>Π</w:t>
      </w:r>
      <w:r w:rsidRPr="007F08A3">
        <w:rPr>
          <w:rFonts w:cs="Tahoma"/>
          <w:lang w:val="el-GR"/>
        </w:rPr>
        <w:t>λαισίου</w:t>
      </w:r>
      <w:bookmarkEnd w:id="865"/>
      <w:bookmarkEnd w:id="866"/>
      <w:bookmarkEnd w:id="868"/>
      <w:bookmarkEnd w:id="869"/>
    </w:p>
    <w:bookmarkEnd w:id="867"/>
    <w:p w14:paraId="6E249C27" w14:textId="6AD8E549" w:rsidR="004D55B3" w:rsidRPr="0088140A" w:rsidRDefault="004D55B3" w:rsidP="0088140A">
      <w:pPr>
        <w:spacing w:line="276" w:lineRule="auto"/>
        <w:rPr>
          <w:lang w:val="el-GR"/>
        </w:rPr>
      </w:pPr>
      <w:r w:rsidRPr="0088140A">
        <w:rPr>
          <w:lang w:val="el-GR"/>
        </w:rPr>
        <w:t>Το ηλεκτρονικό σύστημα προμηθειών για να τεθεί σε πλήρη παραγωγική λειτουργία απαιτείται οι διοικητικές πράξεις των αναθετουσών αρχών που εκτελούνται με αυτό ηλεκτρονικά και οι ενέργειες των οικονομικών φορέων καθώς και η γενικότερη χρήση του να προβλέπονται και να περιγράφονται σαφώς στο νομικό πλαίσιο (κυρίως νόμοι και δευτερογενές δίκαιο). Επίσης το νέο σύστημα απαιτείται να συμμορφώνεται με τις σχετικές οδηγίες διεθνών οργανισμών, κυρίως της Ευρωπαϊκής Ένωσης, σχετικές με θέματα ηλεκτρονικών προμηθειών.</w:t>
      </w:r>
    </w:p>
    <w:p w14:paraId="0D877CBB" w14:textId="77777777" w:rsidR="004D55B3" w:rsidRPr="0088140A" w:rsidRDefault="004D55B3" w:rsidP="0088140A">
      <w:pPr>
        <w:spacing w:line="276" w:lineRule="auto"/>
        <w:rPr>
          <w:lang w:val="el-GR"/>
        </w:rPr>
      </w:pPr>
      <w:r w:rsidRPr="0088140A">
        <w:rPr>
          <w:lang w:val="el-GR"/>
        </w:rPr>
        <w:t>Ο ανάδοχος απαιτείται να υποστηρίξει τους δημόσιους φορείς που είναι αρμόδιοι για την προσαρμογή του θεσμικού πλαισίου παρέχοντας συμβουλευτικές υπηρεσίες  για τεχνικά θέματα του νέου συστήματος, τεκμηρίωση για την λειτουργία του  καθώς και σύντομες τεχνικές αναλύσεις σχετικά με θέματα ηλεκτρονικών δημόσιων προμηθειών, σε συνέχεια σχετικών αιτημάτων της αναθέτουσας αρχής.</w:t>
      </w:r>
    </w:p>
    <w:p w14:paraId="21C8CF74" w14:textId="77777777" w:rsidR="004D55B3" w:rsidRPr="0088140A" w:rsidRDefault="004D55B3" w:rsidP="0088140A">
      <w:pPr>
        <w:spacing w:line="276" w:lineRule="auto"/>
        <w:rPr>
          <w:lang w:val="el-GR"/>
        </w:rPr>
      </w:pPr>
      <w:r w:rsidRPr="0088140A">
        <w:rPr>
          <w:lang w:val="el-GR"/>
        </w:rPr>
        <w:t xml:space="preserve">Οι συμβουλευτικές υπηρεσίες θα παρέχονται καθ’ όλη την διάρκεια του έργου αλλά αναμένεται να εντατικοποιηθούν κατά τις τελικές φάσεις του έργου.  Κατά την διάρκεια του σχεδιασμού και υλοποίησης του συστήματος απαιτείται στην σχετική τεκμηρίωση που παράγεται να περιλαμβάνονται αναφορές στο σχετικό νομικό πλαίσιο και στον τρόπο που καλύπτονται στο τρέχον σύστημα οι προβλέψεις του τρέχοντος νομοθετικού πλαισίου οι οποίες θα συντάσσονται από κοινού από στελέχη των αρμόδιων φορέων και του αναδόχου. </w:t>
      </w:r>
    </w:p>
    <w:p w14:paraId="7762B7BF" w14:textId="2FCB4D7D" w:rsidR="00554402" w:rsidRPr="0088140A" w:rsidRDefault="004D55B3" w:rsidP="004D55B3">
      <w:pPr>
        <w:spacing w:line="276" w:lineRule="auto"/>
        <w:rPr>
          <w:lang w:val="el-GR"/>
        </w:rPr>
      </w:pPr>
      <w:r w:rsidRPr="0088140A">
        <w:rPr>
          <w:lang w:val="el-GR"/>
        </w:rPr>
        <w:t>Οι οικονομικοί φορείς έχουν την δυνατότητα να υποβάλουν στις προσφορές τους επιπλέον υπηρεσίες (και τις αντίστοιχες μεθοδολογίες) ή πόρους θα προσφέρουν για την παραπάνω κρίσιμη δράση</w:t>
      </w:r>
    </w:p>
    <w:p w14:paraId="604C8A82" w14:textId="4949B07D" w:rsidR="007F08A3" w:rsidRDefault="007F08A3">
      <w:pPr>
        <w:suppressAutoHyphens w:val="0"/>
        <w:spacing w:after="0"/>
        <w:jc w:val="left"/>
        <w:rPr>
          <w:b/>
          <w:color w:val="002060"/>
          <w:highlight w:val="yellow"/>
          <w:lang w:val="el-GR"/>
        </w:rPr>
      </w:pPr>
      <w:bookmarkStart w:id="870" w:name="_Toc82591742"/>
      <w:bookmarkStart w:id="871" w:name="_Toc82591744"/>
      <w:bookmarkStart w:id="872" w:name="_Ref86404138"/>
      <w:bookmarkStart w:id="873" w:name="_Ref86406654"/>
      <w:bookmarkEnd w:id="870"/>
    </w:p>
    <w:p w14:paraId="3AC47AFD" w14:textId="64991877" w:rsidR="007125B7" w:rsidRPr="007F08A3" w:rsidRDefault="007125B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74" w:name="_Ref121999035"/>
      <w:bookmarkStart w:id="875" w:name="_Toc126069062"/>
      <w:r w:rsidRPr="007F08A3">
        <w:rPr>
          <w:rFonts w:cs="Tahoma"/>
          <w:lang w:val="el-GR"/>
        </w:rPr>
        <w:lastRenderedPageBreak/>
        <w:t>Δράσεις Δημοσιότητας</w:t>
      </w:r>
      <w:bookmarkEnd w:id="874"/>
      <w:bookmarkEnd w:id="875"/>
    </w:p>
    <w:p w14:paraId="1EAF178D" w14:textId="77777777" w:rsidR="007125B7" w:rsidRDefault="007125B7" w:rsidP="00A55CF5">
      <w:pPr>
        <w:pStyle w:val="Normal1"/>
      </w:pPr>
      <w:r>
        <w:t xml:space="preserve">Με στόχο το σχεδιασμό μιας ολοκληρωμένης επικοινωνιακής πολιτικής καθώς της οργάνωσης και υλοποίησης των επιμέρους δράσεων δημοσιότητας, ο Ανάδοχος θα συντάξει Σχέδιο Επικοινωνιακής Στρατηγικής (ΣΕΣ). </w:t>
      </w:r>
    </w:p>
    <w:p w14:paraId="3E273552" w14:textId="77777777" w:rsidR="007125B7" w:rsidRDefault="007125B7" w:rsidP="00A55CF5">
      <w:pPr>
        <w:pStyle w:val="Normal1"/>
      </w:pPr>
      <w:r>
        <w:t xml:space="preserve">Το ΣΕΣ θα αποσκοπεί στη μεγιστοποίηση της προβολής - δημοσιότητας - διάχυσης των στόχων και των αποτελεσμάτων του έργου, καθώς και στην επίτευξη του βέλτιστου βαθμού ανταπόκρισης των ομάδων – στόχων του έργου. </w:t>
      </w:r>
    </w:p>
    <w:p w14:paraId="01354E01" w14:textId="77777777" w:rsidR="007125B7" w:rsidRDefault="007125B7" w:rsidP="00A55CF5">
      <w:pPr>
        <w:pStyle w:val="Normal1"/>
      </w:pPr>
      <w:r>
        <w:t xml:space="preserve">Στο Σχέδιο Επικοινωνιακής Στρατηγικής θα προσδιοριστεί το κοινό-στόχος στο οποίο θα απευθύνεται η κάθε επιμέρους δράση και θα περιλαμβάνονται και τα μέσα που θα χρησιμοποιηθούν. Επίσης, θα περιλαμβάνονται οι δυνατότητες, η λειτουργικότητα και οι στόχοι αυτού καθώς και αναλυτική περιγραφή όλων των προτεινόμενων δράσεων. </w:t>
      </w:r>
    </w:p>
    <w:p w14:paraId="74FE2D37" w14:textId="77777777" w:rsidR="007125B7" w:rsidRDefault="007125B7" w:rsidP="00A55CF5">
      <w:pPr>
        <w:pStyle w:val="Normal1"/>
      </w:pPr>
      <w:r>
        <w:t>Επίσης, θα υπάρχει η μεθοδολογία ανάπτυξης των εργαλείων και υλοποίησης των ενεργειών προβολής, καθώς και η μεθοδολογία μέτρησης της αποτελεσματικότητας των ενεργειών που θα υλοποιηθούν. Τέλος θα υπάρχει και αναλυτικό χρονοδιάγραμμα σχεδιασμού και υλοποίησης των δράσεων επικοινωνίας.</w:t>
      </w:r>
    </w:p>
    <w:p w14:paraId="5619814E" w14:textId="77777777" w:rsidR="007125B7" w:rsidRPr="001640C5" w:rsidRDefault="007125B7" w:rsidP="00A55CF5">
      <w:pPr>
        <w:pStyle w:val="Normal1"/>
      </w:pPr>
      <w:r w:rsidRPr="005347AE">
        <w:t xml:space="preserve">Στο πλαίσιο του έργου ο Ανάδοχος θα αναλάβει, επίσης, το σχεδιασμό και την παραγωγή έντυπου και ηλεκτρονικού ενημερωτικού υλικού για την προβολή και προώθηση των αποτελεσμάτων του έργου. </w:t>
      </w:r>
      <w:r>
        <w:t xml:space="preserve">Οι ελάχιστες απαιτήσεις </w:t>
      </w:r>
      <w:r w:rsidRPr="001640C5">
        <w:t>προδιαγραφ</w:t>
      </w:r>
      <w:r>
        <w:t xml:space="preserve">ών των </w:t>
      </w:r>
      <w:r w:rsidRPr="001640C5">
        <w:t xml:space="preserve">εντύπων </w:t>
      </w:r>
      <w:r>
        <w:t>θα είναι</w:t>
      </w:r>
      <w:r w:rsidRPr="001640C5">
        <w:t xml:space="preserve">: </w:t>
      </w:r>
    </w:p>
    <w:p w14:paraId="2B826920" w14:textId="77777777" w:rsidR="007125B7" w:rsidRDefault="007125B7" w:rsidP="00A55CF5">
      <w:pPr>
        <w:pStyle w:val="Normal1"/>
        <w:numPr>
          <w:ilvl w:val="0"/>
          <w:numId w:val="111"/>
        </w:numPr>
      </w:pPr>
      <w:r>
        <w:t>ΤΕΜΑΧΙΑ</w:t>
      </w:r>
      <w:r>
        <w:tab/>
        <w:t xml:space="preserve">5.000 </w:t>
      </w:r>
    </w:p>
    <w:p w14:paraId="4507B7A8" w14:textId="77777777" w:rsidR="007125B7" w:rsidRDefault="007125B7" w:rsidP="00A55CF5">
      <w:pPr>
        <w:pStyle w:val="Normal1"/>
        <w:numPr>
          <w:ilvl w:val="0"/>
          <w:numId w:val="111"/>
        </w:numPr>
      </w:pPr>
      <w:r>
        <w:t>ΧΑΡΤΙ</w:t>
      </w:r>
      <w:r>
        <w:tab/>
      </w:r>
      <w:r>
        <w:tab/>
        <w:t>Illustration 150 gr</w:t>
      </w:r>
    </w:p>
    <w:p w14:paraId="541D895D" w14:textId="77777777" w:rsidR="007125B7" w:rsidRDefault="007125B7" w:rsidP="00A55CF5">
      <w:pPr>
        <w:pStyle w:val="Normal1"/>
        <w:numPr>
          <w:ilvl w:val="0"/>
          <w:numId w:val="111"/>
        </w:numPr>
      </w:pPr>
      <w:r>
        <w:t>ΣΕΛΙΔΕΣ</w:t>
      </w:r>
      <w:r>
        <w:tab/>
        <w:t xml:space="preserve">4 </w:t>
      </w:r>
      <w:r>
        <w:tab/>
      </w:r>
    </w:p>
    <w:p w14:paraId="0C2B8CC1" w14:textId="77777777" w:rsidR="007125B7" w:rsidRDefault="007125B7" w:rsidP="00A55CF5">
      <w:pPr>
        <w:pStyle w:val="Normal1"/>
        <w:numPr>
          <w:ilvl w:val="0"/>
          <w:numId w:val="111"/>
        </w:numPr>
      </w:pPr>
      <w:r>
        <w:t>ΔΙΑΣΤΑΣΕΙΣ</w:t>
      </w:r>
      <w:r>
        <w:tab/>
        <w:t>20cm x 20cm</w:t>
      </w:r>
    </w:p>
    <w:p w14:paraId="7DC38507" w14:textId="77777777" w:rsidR="007125B7" w:rsidRDefault="007125B7" w:rsidP="00A55CF5">
      <w:pPr>
        <w:pStyle w:val="Normal1"/>
        <w:numPr>
          <w:ilvl w:val="0"/>
          <w:numId w:val="111"/>
        </w:numPr>
      </w:pPr>
      <w:r>
        <w:t>ΕΚΤΥΠΩΣΗ</w:t>
      </w:r>
      <w:r>
        <w:tab/>
        <w:t xml:space="preserve">4ΧΡΩΜΗ σε 2 όψεις </w:t>
      </w:r>
      <w:r>
        <w:tab/>
      </w:r>
    </w:p>
    <w:p w14:paraId="50D3513B" w14:textId="77777777" w:rsidR="007125B7" w:rsidRDefault="007125B7" w:rsidP="00A55CF5">
      <w:pPr>
        <w:pStyle w:val="Normal1"/>
        <w:numPr>
          <w:ilvl w:val="0"/>
          <w:numId w:val="111"/>
        </w:numPr>
      </w:pPr>
      <w:r>
        <w:t>ΓΛΩΣΣΑ</w:t>
      </w:r>
      <w:r>
        <w:tab/>
        <w:t>Ελληνική και Αγγλική (για το περιεχόμενο που θα αναρτηθεί στη Διαδικτυακή πύλη)</w:t>
      </w:r>
    </w:p>
    <w:p w14:paraId="55E02FA8" w14:textId="77777777" w:rsidR="007125B7" w:rsidRPr="005347AE" w:rsidRDefault="007125B7" w:rsidP="00A55CF5">
      <w:pPr>
        <w:pStyle w:val="Normal1"/>
      </w:pPr>
      <w:r w:rsidRPr="005347AE">
        <w:t>Επίσης, ο Aνάδοχος θα παράξει προωθητικά κείμενα που δύναται να εστιάζουν σε διαφορετική ομάδα στόχο ή λειτουργικότητα</w:t>
      </w:r>
      <w:r>
        <w:t xml:space="preserve"> καθώς και τον σ</w:t>
      </w:r>
      <w:r w:rsidRPr="005347AE">
        <w:t xml:space="preserve">χεδιασμό και την </w:t>
      </w:r>
      <w:r>
        <w:t>π</w:t>
      </w:r>
      <w:r w:rsidRPr="005347AE">
        <w:t xml:space="preserve">αραγωγή </w:t>
      </w:r>
      <w:r>
        <w:t xml:space="preserve">δύο (2) τουλάχιστον </w:t>
      </w:r>
      <w:r w:rsidRPr="005347AE">
        <w:t>ενημερωτικών video διάρκειας 30 δευτερολέπτων έκαστο, για την προώθηση του έργου</w:t>
      </w:r>
      <w:r>
        <w:t>.</w:t>
      </w:r>
    </w:p>
    <w:p w14:paraId="1491171A" w14:textId="77777777" w:rsidR="007125B7" w:rsidRPr="005347AE" w:rsidRDefault="007125B7" w:rsidP="00A55CF5">
      <w:pPr>
        <w:pStyle w:val="Normal1"/>
      </w:pPr>
      <w:r>
        <w:t xml:space="preserve">Στόχος είναι να πραγματοποιηθεί </w:t>
      </w:r>
      <w:r w:rsidRPr="00FF718A">
        <w:t xml:space="preserve">η ενημέρωση των επιχειρήσεων και των Δημοσίων Υπηρεσιών, για την υλοποίηση του έργου. </w:t>
      </w:r>
      <w:r w:rsidRPr="005347AE">
        <w:t xml:space="preserve">Θα περιλαμβάνονται κατ' ελάχιστον τα παρακάτω: </w:t>
      </w:r>
    </w:p>
    <w:p w14:paraId="1D2FF679" w14:textId="77777777" w:rsidR="007125B7" w:rsidRPr="005347AE" w:rsidRDefault="007125B7" w:rsidP="00A55CF5">
      <w:pPr>
        <w:pStyle w:val="Normal1"/>
        <w:numPr>
          <w:ilvl w:val="0"/>
          <w:numId w:val="109"/>
        </w:numPr>
      </w:pPr>
      <w:r w:rsidRPr="005347AE">
        <w:t>Διοργάνωση 2 ενημερωτικών ημερίδων στην Ελλάδα</w:t>
      </w:r>
    </w:p>
    <w:p w14:paraId="540F3202" w14:textId="77777777" w:rsidR="007125B7" w:rsidRPr="005347AE" w:rsidRDefault="007125B7" w:rsidP="00A55CF5">
      <w:pPr>
        <w:pStyle w:val="Normal1"/>
        <w:numPr>
          <w:ilvl w:val="0"/>
          <w:numId w:val="109"/>
        </w:numPr>
      </w:pPr>
      <w:r w:rsidRPr="005347AE">
        <w:t xml:space="preserve">30 καταχωρήσεις στον τύπο, ηλεκτρονικό ή έντυπο </w:t>
      </w:r>
    </w:p>
    <w:p w14:paraId="65FE5D74" w14:textId="77777777" w:rsidR="007125B7" w:rsidRPr="005347AE" w:rsidRDefault="007125B7" w:rsidP="00A55CF5">
      <w:pPr>
        <w:pStyle w:val="Normal1"/>
        <w:numPr>
          <w:ilvl w:val="0"/>
          <w:numId w:val="109"/>
        </w:numPr>
      </w:pPr>
      <w:r w:rsidRPr="005347AE">
        <w:t xml:space="preserve">30 αναρτήσεις στα μέσα κοινωνικής δικτύωσης   </w:t>
      </w:r>
    </w:p>
    <w:p w14:paraId="6A54061A" w14:textId="77777777" w:rsidR="007125B7" w:rsidRPr="005347AE" w:rsidRDefault="007125B7" w:rsidP="00A55CF5">
      <w:pPr>
        <w:pStyle w:val="Normal1"/>
        <w:numPr>
          <w:ilvl w:val="0"/>
          <w:numId w:val="109"/>
        </w:numPr>
      </w:pPr>
      <w:r w:rsidRPr="005347AE">
        <w:t>Κατασκευή μιας αναμνηστικής πινακίδας</w:t>
      </w:r>
    </w:p>
    <w:p w14:paraId="347B00EB" w14:textId="77777777" w:rsidR="007125B7" w:rsidRDefault="007125B7" w:rsidP="007125B7">
      <w:pPr>
        <w:rPr>
          <w:lang w:val="el-GR"/>
        </w:rPr>
      </w:pPr>
    </w:p>
    <w:p w14:paraId="4539FB3A" w14:textId="64CB50ED" w:rsidR="007125B7" w:rsidRDefault="007125B7" w:rsidP="00A55CF5">
      <w:pPr>
        <w:pStyle w:val="Normal1"/>
      </w:pPr>
      <w:r>
        <w:lastRenderedPageBreak/>
        <w:t xml:space="preserve">Ο ανάδοχος οφείλει να εφαρμόσει κατάλληλη σήμανση των χώρων υλοποίησης του Έργου (τοποθέτηση προσωρινών και μόνιμων πινακίδων σε σημεία εύκολα ορατά από το κοινό, ανάρτηση αφισών στους χώρους εκπαίδευσης, διεξαγωγή ημερίδων, κτλ.). Θα πρέπει να περιληφθούν δύο (2) τουλάχιστον μόνιμες πινακίδες. Τα τεχνικά χαρακτηριστικά των πινακίδων θα είναι σύμφωνα με Κανονισμό 241/2021 της ΕΕ, καθώς και σύμφωνα με την Συμφωνία Χρηματοδότησης και τη Δανειακή Σύμβαση του Εθνικού Σχεδίου Ανάκαμψης και Ανθεκτικότητας "Ελλάδα 2.0" (Βλ. </w:t>
      </w:r>
      <w:hyperlink r:id="rId54" w:history="1">
        <w:r w:rsidRPr="00A11986">
          <w:rPr>
            <w:rStyle w:val="-"/>
          </w:rPr>
          <w:t>https://greece20.gov.gr/epikoinwnia-dimosiotita/</w:t>
        </w:r>
      </w:hyperlink>
      <w:r>
        <w:t>).</w:t>
      </w:r>
    </w:p>
    <w:p w14:paraId="5C67B0D7" w14:textId="77777777" w:rsidR="007125B7" w:rsidRDefault="007125B7" w:rsidP="00A55CF5">
      <w:pPr>
        <w:pStyle w:val="Normal1"/>
      </w:pPr>
      <w:r>
        <w:t>Τα ανωτέρω θα εξειδικευτούν στο ΣΕΣ.</w:t>
      </w:r>
    </w:p>
    <w:p w14:paraId="10F820F8" w14:textId="77777777" w:rsidR="007125B7" w:rsidRPr="00D129EC" w:rsidRDefault="007125B7" w:rsidP="00A55CF5">
      <w:pPr>
        <w:pStyle w:val="Normal1"/>
      </w:pPr>
      <w:r>
        <w:t>Τέλος ο</w:t>
      </w:r>
      <w:r w:rsidRPr="00D129EC">
        <w:t xml:space="preserve"> Ανάδοχος, θα εκτελέσει ένα σύνολο ενεργειών αξιολόγησης και αποτίμησης των δράσεων</w:t>
      </w:r>
      <w:r w:rsidRPr="00D129EC">
        <w:br/>
        <w:t>Δημοσιότητας.</w:t>
      </w:r>
      <w:r>
        <w:t xml:space="preserve"> </w:t>
      </w:r>
      <w:r w:rsidRPr="00D129EC">
        <w:t>Στόχος της αξιολόγησης είναι η συνεχής παρακολούθηση των διαδικασιών, του ρυθμού και της ποιότητας των εργασιών υλοποίησης, καθώς και η αποτίμηση των αποτελεσμάτων και του αντίκτυπου της διάδοσης &amp; πληροφόρησης που επιτυγχάνεται μέσω του έργου.</w:t>
      </w:r>
    </w:p>
    <w:p w14:paraId="1A157D0C" w14:textId="77777777" w:rsidR="007125B7" w:rsidRPr="006B3DB1" w:rsidRDefault="007125B7" w:rsidP="007125B7">
      <w:pPr>
        <w:rPr>
          <w:lang w:val="el-GR"/>
        </w:rPr>
      </w:pPr>
    </w:p>
    <w:p w14:paraId="4ED2F74C" w14:textId="77777777" w:rsidR="007125B7" w:rsidRPr="007F08A3" w:rsidRDefault="007125B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76" w:name="_Ref88751471"/>
      <w:bookmarkStart w:id="877" w:name="_Ref88815093"/>
      <w:bookmarkStart w:id="878" w:name="_Ref89773786"/>
      <w:bookmarkStart w:id="879" w:name="_Ref89773794"/>
      <w:bookmarkStart w:id="880" w:name="_Toc121404751"/>
      <w:bookmarkStart w:id="881" w:name="_Toc126069063"/>
      <w:r w:rsidRPr="007F08A3">
        <w:rPr>
          <w:rFonts w:cs="Tahoma"/>
          <w:lang w:val="el-GR"/>
        </w:rPr>
        <w:t>Υπηρεσίες Εγγύησης και Συντήρησης</w:t>
      </w:r>
      <w:bookmarkEnd w:id="876"/>
      <w:bookmarkEnd w:id="877"/>
      <w:bookmarkEnd w:id="878"/>
      <w:bookmarkEnd w:id="879"/>
      <w:bookmarkEnd w:id="880"/>
      <w:bookmarkEnd w:id="881"/>
      <w:r w:rsidRPr="007F08A3">
        <w:rPr>
          <w:rFonts w:cs="Tahoma"/>
          <w:lang w:val="el-GR"/>
        </w:rPr>
        <w:tab/>
      </w:r>
    </w:p>
    <w:p w14:paraId="0E65F920" w14:textId="77777777" w:rsidR="007125B7" w:rsidRDefault="007125B7" w:rsidP="001E3F97">
      <w:pPr>
        <w:spacing w:line="276" w:lineRule="auto"/>
        <w:rPr>
          <w:lang w:val="el-GR"/>
        </w:rPr>
      </w:pPr>
      <w:r w:rsidRPr="00B27755">
        <w:rPr>
          <w:lang w:val="el-GR"/>
        </w:rPr>
        <w:t xml:space="preserve">Ως ΠΕΣ ορίζεται η συνολική Περίοδος Εγγύησης και Συντήρησης, με έναρξη την Οριστική Παραλαβή του Έργου και με χρονική διάρκεια </w:t>
      </w:r>
      <w:r>
        <w:rPr>
          <w:lang w:val="el-GR"/>
        </w:rPr>
        <w:t xml:space="preserve">πέντε </w:t>
      </w:r>
      <w:r w:rsidRPr="00B27755">
        <w:rPr>
          <w:lang w:val="el-GR"/>
        </w:rPr>
        <w:t>(</w:t>
      </w:r>
      <w:r>
        <w:rPr>
          <w:lang w:val="el-GR"/>
        </w:rPr>
        <w:t>5</w:t>
      </w:r>
      <w:r w:rsidRPr="00B27755">
        <w:rPr>
          <w:lang w:val="el-GR"/>
        </w:rPr>
        <w:t xml:space="preserve">) έτη. </w:t>
      </w:r>
    </w:p>
    <w:p w14:paraId="79130448" w14:textId="77777777" w:rsidR="007125B7" w:rsidRDefault="007125B7" w:rsidP="001E3F97">
      <w:pPr>
        <w:spacing w:line="276" w:lineRule="auto"/>
        <w:rPr>
          <w:lang w:val="el-GR"/>
        </w:rPr>
      </w:pPr>
      <w:r w:rsidRPr="00B27755">
        <w:rPr>
          <w:lang w:val="el-GR"/>
        </w:rPr>
        <w:t xml:space="preserve">Η ελάχιστη ζητούμενη Περίοδος Εγγύησης είναι </w:t>
      </w:r>
      <w:r>
        <w:rPr>
          <w:lang w:val="el-GR"/>
        </w:rPr>
        <w:t xml:space="preserve">δύο (2) </w:t>
      </w:r>
      <w:r w:rsidRPr="00B27755">
        <w:rPr>
          <w:lang w:val="el-GR"/>
        </w:rPr>
        <w:t>έτ</w:t>
      </w:r>
      <w:r>
        <w:rPr>
          <w:lang w:val="el-GR"/>
        </w:rPr>
        <w:t>η</w:t>
      </w:r>
      <w:r w:rsidRPr="00B27755">
        <w:rPr>
          <w:lang w:val="el-GR"/>
        </w:rPr>
        <w:t xml:space="preserve"> από την Οριστική Παραλαβή του Έργου. Ο Ανάδοχος, μετά την Οριστική Παραλαβή του Έργου, είναι υποχρεωμένος να υπογράψει με τον Φορέα για τον οποίο προορίζεται το Έργο Σύμβαση Εγγύησης για την προσφερόμενη από αυτόν Περίοδο Εγγύησης. </w:t>
      </w:r>
    </w:p>
    <w:p w14:paraId="69983F2E" w14:textId="77777777" w:rsidR="007125B7" w:rsidRDefault="007125B7" w:rsidP="001E3F97">
      <w:pPr>
        <w:spacing w:line="276" w:lineRule="auto"/>
        <w:rPr>
          <w:lang w:val="el-GR"/>
        </w:rPr>
      </w:pPr>
      <w:r w:rsidRPr="00B27755">
        <w:rPr>
          <w:lang w:val="el-GR"/>
        </w:rPr>
        <w:t>Η Περίοδος Συντήρησης ξεκινά με τη λήξη της προσφερόμενης Περιόδου Εγγύησης και λήγει με τη λήξη της ΠΕΣ. Ο Ανάδοχος είναι υποχρεωμένος, εφόσον το επιθυμεί ο Φορέας για τον οποίο προορίζεται το Έργο, να υπογράψει Σύμβαση Συντήρησης, μετά το τέλος της προσφερόμενης από αυτόν Περιόδου Εγγύησης και με τίμημα το κόστος συντήρησης που αναφέρεται στην Προσφορά του. Για την αξιολόγηση των προσφορών των υποψηφίων Αναδόχων δεν λαμβάνονται υπόψη τα έτη πέραν της ΠΕΣ.’</w:t>
      </w:r>
    </w:p>
    <w:p w14:paraId="10BCBFD3" w14:textId="77777777" w:rsidR="007125B7" w:rsidRDefault="007125B7" w:rsidP="007125B7">
      <w:pPr>
        <w:rPr>
          <w:lang w:val="el-GR"/>
        </w:rPr>
      </w:pPr>
    </w:p>
    <w:p w14:paraId="3417BBA6" w14:textId="66EC8B9B" w:rsidR="007125B7" w:rsidRPr="007F08A3" w:rsidRDefault="007125B7" w:rsidP="00F373CF">
      <w:pPr>
        <w:pStyle w:val="30"/>
        <w:numPr>
          <w:ilvl w:val="2"/>
          <w:numId w:val="63"/>
        </w:numPr>
        <w:spacing w:line="276" w:lineRule="auto"/>
        <w:rPr>
          <w:rFonts w:cs="Tahoma"/>
          <w:szCs w:val="22"/>
          <w:lang w:val="el-GR"/>
        </w:rPr>
      </w:pPr>
      <w:bookmarkStart w:id="882" w:name="_Toc121404752"/>
      <w:bookmarkStart w:id="883" w:name="_Toc126069064"/>
      <w:r w:rsidRPr="007F08A3">
        <w:rPr>
          <w:rFonts w:cs="Tahoma"/>
          <w:szCs w:val="22"/>
          <w:lang w:val="el-GR"/>
        </w:rPr>
        <w:t xml:space="preserve">Διάρκεια περιόδου </w:t>
      </w:r>
      <w:r w:rsidR="00AA33AF">
        <w:rPr>
          <w:rFonts w:cs="Tahoma"/>
          <w:szCs w:val="22"/>
          <w:lang w:val="el-GR"/>
        </w:rPr>
        <w:t>Ε</w:t>
      </w:r>
      <w:r w:rsidRPr="007F08A3">
        <w:rPr>
          <w:rFonts w:cs="Tahoma"/>
          <w:szCs w:val="22"/>
          <w:lang w:val="el-GR"/>
        </w:rPr>
        <w:t>γγύησης</w:t>
      </w:r>
      <w:bookmarkEnd w:id="882"/>
      <w:r w:rsidR="00AA33AF">
        <w:rPr>
          <w:rFonts w:cs="Tahoma"/>
          <w:szCs w:val="22"/>
          <w:lang w:val="el-GR"/>
        </w:rPr>
        <w:t xml:space="preserve"> – Συντήρησης</w:t>
      </w:r>
      <w:bookmarkEnd w:id="883"/>
    </w:p>
    <w:p w14:paraId="2873CD66" w14:textId="77777777" w:rsidR="00933125" w:rsidRDefault="007125B7" w:rsidP="007125B7">
      <w:pPr>
        <w:spacing w:line="276" w:lineRule="auto"/>
        <w:rPr>
          <w:lang w:val="el-GR"/>
        </w:rPr>
      </w:pPr>
      <w:r w:rsidRPr="00990757">
        <w:rPr>
          <w:lang w:val="el-GR"/>
        </w:rPr>
        <w:t xml:space="preserve">Η ελάχιστη ζητούμενη Περίοδος Εγγύησης είναι </w:t>
      </w:r>
      <w:r w:rsidRPr="002C008A">
        <w:rPr>
          <w:b/>
          <w:bCs/>
          <w:lang w:val="el-GR"/>
        </w:rPr>
        <w:t xml:space="preserve">δύο </w:t>
      </w:r>
      <w:r w:rsidRPr="00147349">
        <w:rPr>
          <w:b/>
          <w:bCs/>
          <w:lang w:val="el-GR"/>
        </w:rPr>
        <w:t>(2) έτη</w:t>
      </w:r>
      <w:r w:rsidRPr="00990757">
        <w:rPr>
          <w:b/>
          <w:lang w:val="el-GR"/>
        </w:rPr>
        <w:t xml:space="preserve"> από την Οριστική Παραλαβή του Έργου</w:t>
      </w:r>
      <w:r w:rsidRPr="00990757">
        <w:rPr>
          <w:lang w:val="el-GR"/>
        </w:rPr>
        <w:t>. Ο Ανάδοχος, μετά την Οριστική Παραλαβή του Έργου, είναι υποχρεωμένος να παρέχει στον Φορέα/Κύριο του Έργου</w:t>
      </w:r>
      <w:r>
        <w:rPr>
          <w:lang w:val="el-GR"/>
        </w:rPr>
        <w:t>,</w:t>
      </w:r>
      <w:r w:rsidRPr="00990757">
        <w:rPr>
          <w:lang w:val="el-GR"/>
        </w:rPr>
        <w:t xml:space="preserve"> για τον οποίο προορίζεται το Έργο</w:t>
      </w:r>
      <w:r>
        <w:rPr>
          <w:lang w:val="el-GR"/>
        </w:rPr>
        <w:t>,</w:t>
      </w:r>
      <w:r w:rsidRPr="00990757">
        <w:rPr>
          <w:lang w:val="el-GR"/>
        </w:rPr>
        <w:t xml:space="preserve"> υπηρεσίες δωρεάν Εγγύησης για την </w:t>
      </w:r>
      <w:r w:rsidR="00933125" w:rsidRPr="00933125">
        <w:rPr>
          <w:lang w:val="el-GR"/>
        </w:rPr>
        <w:t>προσφερόμενη από αυτόν Περίοδο Εγγύησης. Οι υπηρεσίες που θα παρέχει ο Ανάδοχος είναι αυτές που αναφέρονται στις παραγράφους 7.3.2, 7.3.3, 7.3.4 και 7.3.5 παρακάτω.</w:t>
      </w:r>
    </w:p>
    <w:p w14:paraId="7FB81D45" w14:textId="588604D2" w:rsidR="007125B7" w:rsidRPr="00990757" w:rsidRDefault="007125B7" w:rsidP="007125B7">
      <w:pPr>
        <w:spacing w:line="276" w:lineRule="auto"/>
        <w:rPr>
          <w:lang w:val="el-GR"/>
        </w:rPr>
      </w:pPr>
      <w:r w:rsidRPr="00990757">
        <w:rPr>
          <w:lang w:val="el-GR"/>
        </w:rPr>
        <w:t>Επιπλέον εφόσον αυτό απαιτηθεί από τον Κύριο του Έργου υποχρεούται να παρέχει τις ίδιες υπηρεσίες ως συντήρηση μετά την ολοκλήρωση της προσφερόμενης δωρεάν εγγύησης.</w:t>
      </w:r>
    </w:p>
    <w:p w14:paraId="5547CEE2" w14:textId="5C76A116" w:rsidR="007125B7" w:rsidRDefault="007125B7" w:rsidP="007125B7">
      <w:pPr>
        <w:spacing w:line="276" w:lineRule="auto"/>
        <w:rPr>
          <w:lang w:val="el-GR"/>
        </w:rPr>
      </w:pPr>
      <w:r w:rsidRPr="00990757">
        <w:rPr>
          <w:lang w:val="el-GR"/>
        </w:rPr>
        <w:t>Το κόστος συντήρησης του Έργου (</w:t>
      </w:r>
      <w:r w:rsidRPr="00D476C8">
        <w:rPr>
          <w:bCs/>
          <w:i/>
          <w:iCs/>
          <w:lang w:val="el-GR"/>
        </w:rPr>
        <w:t xml:space="preserve">βλ. </w:t>
      </w:r>
      <w:r w:rsidRPr="00D476C8">
        <w:rPr>
          <w:bCs/>
          <w:iCs/>
          <w:color w:val="2E74B5" w:themeColor="accent1" w:themeShade="BF"/>
          <w:lang w:val="el-GR"/>
        </w:rPr>
        <w:fldChar w:fldCharType="begin"/>
      </w:r>
      <w:r w:rsidRPr="00D476C8">
        <w:rPr>
          <w:bCs/>
          <w:iCs/>
          <w:color w:val="2E74B5" w:themeColor="accent1" w:themeShade="BF"/>
          <w:lang w:val="el-GR"/>
        </w:rPr>
        <w:instrText xml:space="preserve"> REF _Ref510087099 \h  \* MERGEFORMAT </w:instrText>
      </w:r>
      <w:r w:rsidRPr="00D476C8">
        <w:rPr>
          <w:bCs/>
          <w:iCs/>
          <w:color w:val="2E74B5" w:themeColor="accent1" w:themeShade="BF"/>
          <w:lang w:val="el-GR"/>
        </w:rPr>
      </w:r>
      <w:r w:rsidRPr="00D476C8">
        <w:rPr>
          <w:bCs/>
          <w:iCs/>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w:t>
      </w:r>
      <w:r w:rsidR="00263685" w:rsidRPr="00263685">
        <w:rPr>
          <w:color w:val="2E74B5" w:themeColor="accent1" w:themeShade="BF"/>
          <w:lang w:val="el-GR"/>
        </w:rPr>
        <w:t xml:space="preserve"> – Υπόδειγμα Οικονομικής Προσφοράς</w:t>
      </w:r>
      <w:r w:rsidRPr="00D476C8">
        <w:rPr>
          <w:bCs/>
          <w:iCs/>
          <w:color w:val="2E74B5" w:themeColor="accent1" w:themeShade="BF"/>
          <w:lang w:val="el-GR"/>
        </w:rPr>
        <w:fldChar w:fldCharType="end"/>
      </w:r>
      <w:r w:rsidRPr="00D476C8">
        <w:rPr>
          <w:bCs/>
          <w:iCs/>
          <w:color w:val="2E74B5" w:themeColor="accent1" w:themeShade="BF"/>
          <w:lang w:val="el-GR"/>
        </w:rPr>
        <w:t>/</w:t>
      </w:r>
      <w:r w:rsidRPr="00D476C8">
        <w:rPr>
          <w:color w:val="2E74B5" w:themeColor="accent1" w:themeShade="BF"/>
          <w:lang w:val="el-GR"/>
        </w:rPr>
        <w:fldChar w:fldCharType="begin"/>
      </w:r>
      <w:r w:rsidRPr="00D476C8">
        <w:rPr>
          <w:color w:val="2E74B5" w:themeColor="accent1" w:themeShade="BF"/>
          <w:lang w:val="el-GR"/>
        </w:rPr>
        <w:instrText xml:space="preserve"> REF _Ref86746709 \h </w:instrText>
      </w:r>
      <w:r w:rsidRPr="009008F8">
        <w:rPr>
          <w:color w:val="2E74B5" w:themeColor="accent1" w:themeShade="BF"/>
          <w:lang w:val="el-GR"/>
        </w:rPr>
        <w:instrText xml:space="preserve"> \* MERGEFORMAT </w:instrText>
      </w:r>
      <w:r w:rsidRPr="00D476C8">
        <w:rPr>
          <w:color w:val="2E74B5" w:themeColor="accent1" w:themeShade="BF"/>
          <w:lang w:val="el-GR"/>
        </w:rPr>
      </w:r>
      <w:r w:rsidRPr="00D476C8">
        <w:rPr>
          <w:color w:val="2E74B5" w:themeColor="accent1" w:themeShade="BF"/>
          <w:lang w:val="el-GR"/>
        </w:rPr>
        <w:fldChar w:fldCharType="separate"/>
      </w:r>
      <w:r w:rsidR="00263685" w:rsidRPr="00263685">
        <w:rPr>
          <w:rFonts w:eastAsia="Tahoma"/>
          <w:color w:val="2E74B5" w:themeColor="accent1" w:themeShade="BF"/>
          <w:lang w:val="el"/>
        </w:rPr>
        <w:t>Συγκεντρωτικός</w:t>
      </w:r>
      <w:r w:rsidR="00263685" w:rsidRPr="00263685">
        <w:rPr>
          <w:bCs/>
          <w:color w:val="2E74B5" w:themeColor="accent1" w:themeShade="BF"/>
          <w:lang w:val="el"/>
        </w:rPr>
        <w:t xml:space="preserve"> </w:t>
      </w:r>
      <w:r w:rsidR="00263685" w:rsidRPr="00263685">
        <w:rPr>
          <w:rFonts w:eastAsia="Tahoma"/>
          <w:color w:val="2E74B5" w:themeColor="accent1" w:themeShade="BF"/>
          <w:lang w:val="el"/>
        </w:rPr>
        <w:t>Πίνακας Οικονομικής Προσφοράς Συντήρησης (Πίνακας 7)</w:t>
      </w:r>
      <w:r w:rsidRPr="00D476C8">
        <w:rPr>
          <w:color w:val="2E74B5" w:themeColor="accent1" w:themeShade="BF"/>
          <w:lang w:val="el-GR"/>
        </w:rPr>
        <w:fldChar w:fldCharType="end"/>
      </w:r>
      <w:r w:rsidRPr="00D476C8">
        <w:rPr>
          <w:color w:val="2E74B5" w:themeColor="accent1" w:themeShade="BF"/>
          <w:lang w:val="el-GR"/>
        </w:rPr>
        <w:t>/</w:t>
      </w:r>
      <w:r w:rsidRPr="00D476C8">
        <w:rPr>
          <w:bCs/>
          <w:lang w:val="el-GR"/>
        </w:rPr>
        <w:t>στήλη «ΣΥΝΟΛΙΚΗ ΕΤΗΣΙΑ ΑΞΙΑ ΣΥΝΤΗΡΗΣΗΣ (ΧΩΡΙΣ ΦΠΑ)»</w:t>
      </w:r>
      <w:r w:rsidRPr="009008F8">
        <w:rPr>
          <w:lang w:val="el-GR"/>
        </w:rPr>
        <w:t>)</w:t>
      </w:r>
      <w:r w:rsidRPr="00990757">
        <w:rPr>
          <w:lang w:val="el-GR"/>
        </w:rPr>
        <w:t xml:space="preserve"> για κάθε έτος μετά την προσφερόμενη Περίοδο Εγγύησης και έως τη λήξη της Περιόδου Εγγύησης Συντήρησης (ΠΕΣ), δεν μπορεί να είναι </w:t>
      </w:r>
      <w:r w:rsidRPr="00990757">
        <w:rPr>
          <w:lang w:val="el-GR"/>
        </w:rPr>
        <w:lastRenderedPageBreak/>
        <w:t xml:space="preserve">μικρότερο του 15% ή μεγαλύτερο του 20% της Οικονομικής Προσφοράς του υποψηφίου Αναδόχου για το Έργο </w:t>
      </w:r>
      <w:r w:rsidRPr="009008F8">
        <w:rPr>
          <w:lang w:val="el-GR"/>
        </w:rPr>
        <w:t xml:space="preserve">(βλ. </w:t>
      </w:r>
      <w:r w:rsidRPr="00D476C8">
        <w:rPr>
          <w:bCs/>
          <w:i/>
          <w:iCs/>
          <w:color w:val="2E74B5" w:themeColor="accent1" w:themeShade="BF"/>
          <w:lang w:val="el-GR"/>
        </w:rPr>
        <w:fldChar w:fldCharType="begin"/>
      </w:r>
      <w:r w:rsidRPr="00D476C8">
        <w:rPr>
          <w:color w:val="2E74B5" w:themeColor="accent1" w:themeShade="BF"/>
          <w:lang w:val="el-GR"/>
        </w:rPr>
        <w:instrText xml:space="preserve"> REF _Ref510087099 \h </w:instrText>
      </w:r>
      <w:r w:rsidRPr="00D476C8">
        <w:rPr>
          <w:bCs/>
          <w:i/>
          <w:iCs/>
          <w:color w:val="2E74B5" w:themeColor="accent1" w:themeShade="BF"/>
          <w:lang w:val="el-GR"/>
        </w:rPr>
        <w:instrText xml:space="preserve"> \* MERGEFORMAT </w:instrText>
      </w:r>
      <w:r w:rsidRPr="00D476C8">
        <w:rPr>
          <w:bCs/>
          <w:i/>
          <w:iCs/>
          <w:color w:val="2E74B5" w:themeColor="accent1" w:themeShade="BF"/>
          <w:lang w:val="el-GR"/>
        </w:rPr>
      </w:r>
      <w:r w:rsidRPr="00D476C8">
        <w:rPr>
          <w:bCs/>
          <w:i/>
          <w:iCs/>
          <w:color w:val="2E74B5" w:themeColor="accent1" w:themeShade="BF"/>
          <w:lang w:val="el-GR"/>
        </w:rPr>
        <w:fldChar w:fldCharType="separate"/>
      </w:r>
      <w:r w:rsidR="00263685" w:rsidRPr="00263685">
        <w:rPr>
          <w:color w:val="2E74B5" w:themeColor="accent1" w:themeShade="BF"/>
          <w:lang w:val="el-GR"/>
        </w:rPr>
        <w:t xml:space="preserve">ΠΑΡΑΡΤΗΜΑ </w:t>
      </w:r>
      <w:r w:rsidR="00263685" w:rsidRPr="00263685">
        <w:rPr>
          <w:color w:val="2E74B5" w:themeColor="accent1" w:themeShade="BF"/>
        </w:rPr>
        <w:t>VI</w:t>
      </w:r>
      <w:r w:rsidR="00263685" w:rsidRPr="00263685">
        <w:rPr>
          <w:color w:val="2E74B5" w:themeColor="accent1" w:themeShade="BF"/>
          <w:lang w:val="el-GR"/>
        </w:rPr>
        <w:t xml:space="preserve"> – Υπόδειγμα Οικονομικής Προσφοράς</w:t>
      </w:r>
      <w:r w:rsidRPr="00D476C8">
        <w:rPr>
          <w:bCs/>
          <w:i/>
          <w:iCs/>
          <w:color w:val="2E74B5" w:themeColor="accent1" w:themeShade="BF"/>
          <w:lang w:val="el-GR"/>
        </w:rPr>
        <w:fldChar w:fldCharType="end"/>
      </w:r>
      <w:r w:rsidRPr="00D476C8">
        <w:rPr>
          <w:bCs/>
          <w:i/>
          <w:iCs/>
          <w:color w:val="2E74B5" w:themeColor="accent1" w:themeShade="BF"/>
          <w:lang w:val="el-GR"/>
        </w:rPr>
        <w:t xml:space="preserve"> – </w:t>
      </w:r>
      <w:r w:rsidRPr="00D476C8">
        <w:rPr>
          <w:bCs/>
          <w:i/>
          <w:iCs/>
          <w:color w:val="2E74B5" w:themeColor="accent1" w:themeShade="BF"/>
          <w:lang w:val="el-GR"/>
        </w:rPr>
        <w:fldChar w:fldCharType="begin"/>
      </w:r>
      <w:r w:rsidRPr="00D476C8">
        <w:rPr>
          <w:bCs/>
          <w:i/>
          <w:iCs/>
          <w:color w:val="2E74B5" w:themeColor="accent1" w:themeShade="BF"/>
          <w:lang w:val="el-GR"/>
        </w:rPr>
        <w:instrText xml:space="preserve"> REF _Ref86746851 \h  \* MERGEFORMAT </w:instrText>
      </w:r>
      <w:r w:rsidRPr="00D476C8">
        <w:rPr>
          <w:bCs/>
          <w:i/>
          <w:iCs/>
          <w:color w:val="2E74B5" w:themeColor="accent1" w:themeShade="BF"/>
          <w:lang w:val="el-GR"/>
        </w:rPr>
      </w:r>
      <w:r w:rsidRPr="00D476C8">
        <w:rPr>
          <w:bCs/>
          <w:i/>
          <w:iCs/>
          <w:color w:val="2E74B5" w:themeColor="accent1" w:themeShade="BF"/>
          <w:lang w:val="el-GR"/>
        </w:rPr>
        <w:fldChar w:fldCharType="separate"/>
      </w:r>
      <w:r w:rsidR="00263685" w:rsidRPr="00263685">
        <w:rPr>
          <w:rFonts w:eastAsia="Tahoma"/>
          <w:color w:val="2E74B5" w:themeColor="accent1" w:themeShade="BF"/>
          <w:lang w:val="el"/>
        </w:rPr>
        <w:t>Συγκεντρωτικός Πίνακας Οικονομικής Προσφοράς Έργου (Πίνακας 6)</w:t>
      </w:r>
      <w:r w:rsidRPr="00D476C8">
        <w:rPr>
          <w:bCs/>
          <w:i/>
          <w:iCs/>
          <w:color w:val="2E74B5" w:themeColor="accent1" w:themeShade="BF"/>
          <w:lang w:val="el-GR"/>
        </w:rPr>
        <w:fldChar w:fldCharType="end"/>
      </w:r>
      <w:r w:rsidRPr="00D476C8">
        <w:rPr>
          <w:i/>
          <w:iCs/>
          <w:color w:val="2E74B5" w:themeColor="accent1" w:themeShade="BF"/>
          <w:lang w:val="el-GR"/>
        </w:rPr>
        <w:t>/</w:t>
      </w:r>
      <w:r w:rsidRPr="009008F8">
        <w:rPr>
          <w:lang w:val="el-GR"/>
        </w:rPr>
        <w:t xml:space="preserve"> </w:t>
      </w:r>
      <w:r w:rsidRPr="00D476C8">
        <w:rPr>
          <w:bCs/>
          <w:lang w:val="el-GR"/>
        </w:rPr>
        <w:t>πεδίο «ΓΕΝΙΚΟ ΣΥΝΟΛΟ» στήλης «ΣΥΝΟΛΙΚΗ ΑΞΙΑ ΕΡΓΟΥ (ΧΩΡΙΣ ΦΠΑ)»</w:t>
      </w:r>
      <w:r w:rsidRPr="009008F8">
        <w:rPr>
          <w:lang w:val="el-GR"/>
        </w:rPr>
        <w:t>).</w:t>
      </w:r>
    </w:p>
    <w:p w14:paraId="61142894" w14:textId="77777777" w:rsidR="0078570C" w:rsidRPr="009008F8" w:rsidRDefault="0078570C" w:rsidP="007125B7">
      <w:pPr>
        <w:spacing w:line="276" w:lineRule="auto"/>
        <w:rPr>
          <w:lang w:val="el-GR"/>
        </w:rPr>
      </w:pPr>
    </w:p>
    <w:p w14:paraId="3ED8A6D1" w14:textId="77777777" w:rsidR="007125B7" w:rsidRPr="007F08A3" w:rsidRDefault="007125B7" w:rsidP="00F373CF">
      <w:pPr>
        <w:pStyle w:val="30"/>
        <w:numPr>
          <w:ilvl w:val="2"/>
          <w:numId w:val="63"/>
        </w:numPr>
        <w:spacing w:line="276" w:lineRule="auto"/>
        <w:rPr>
          <w:rFonts w:cs="Tahoma"/>
          <w:szCs w:val="22"/>
          <w:lang w:val="el-GR"/>
        </w:rPr>
      </w:pPr>
      <w:bookmarkStart w:id="884" w:name="_Ref88748586"/>
      <w:bookmarkStart w:id="885" w:name="_Toc121404753"/>
      <w:bookmarkStart w:id="886" w:name="_Toc126069065"/>
      <w:r w:rsidRPr="007F08A3">
        <w:rPr>
          <w:rFonts w:cs="Tahoma"/>
          <w:szCs w:val="22"/>
          <w:lang w:val="el-GR"/>
        </w:rPr>
        <w:t>Παροχή υπηρεσιών υποστήριξης Λογισμικού υποδομών</w:t>
      </w:r>
      <w:bookmarkEnd w:id="884"/>
      <w:bookmarkEnd w:id="885"/>
      <w:bookmarkEnd w:id="886"/>
    </w:p>
    <w:p w14:paraId="56E9CCBE" w14:textId="4373335C" w:rsidR="00B43B35" w:rsidRPr="002B25F6" w:rsidRDefault="00B80F3F" w:rsidP="007125B7">
      <w:pPr>
        <w:spacing w:line="276" w:lineRule="auto"/>
        <w:rPr>
          <w:lang w:val="el-GR"/>
        </w:rPr>
      </w:pPr>
      <w:r>
        <w:rPr>
          <w:lang w:val="el-GR"/>
        </w:rPr>
        <w:t>Ο ανάδοχος θα παρέχει τις υπηρεσίες που περιγράφονται § 6.8 και κατά την διάρκεια της περιόδου εγγύησης/συντήρησης</w:t>
      </w:r>
    </w:p>
    <w:p w14:paraId="18847D4A" w14:textId="19CFE0A5" w:rsidR="007125B7" w:rsidRPr="00990757" w:rsidRDefault="007125B7" w:rsidP="007125B7">
      <w:pPr>
        <w:spacing w:line="276" w:lineRule="auto"/>
        <w:rPr>
          <w:lang w:val="el-GR"/>
        </w:rPr>
      </w:pPr>
      <w:r w:rsidRPr="00990757">
        <w:rPr>
          <w:lang w:val="en-US"/>
        </w:rPr>
        <w:t>O</w:t>
      </w:r>
      <w:r w:rsidRPr="00990757">
        <w:rPr>
          <w:lang w:val="el-GR"/>
        </w:rPr>
        <w:t xml:space="preserve"> ανάδοχος θα προσφέρει υπηρεσίες υποστήριξης και λειτουργίας του ακόλουθου λογισμικού υποδομών: </w:t>
      </w:r>
    </w:p>
    <w:p w14:paraId="2DC73FCC" w14:textId="77777777" w:rsidR="007125B7" w:rsidRPr="00990757" w:rsidRDefault="007125B7" w:rsidP="00F373CF">
      <w:pPr>
        <w:pStyle w:val="aff"/>
        <w:numPr>
          <w:ilvl w:val="0"/>
          <w:numId w:val="44"/>
        </w:numPr>
        <w:spacing w:line="276" w:lineRule="auto"/>
        <w:rPr>
          <w:lang w:val="el-GR"/>
        </w:rPr>
      </w:pPr>
      <w:r w:rsidRPr="00990757">
        <w:rPr>
          <w:lang w:val="el-GR"/>
        </w:rPr>
        <w:t>Λειτουργικά συστήματα</w:t>
      </w:r>
    </w:p>
    <w:p w14:paraId="4FE74CA0" w14:textId="77777777" w:rsidR="007125B7" w:rsidRPr="00990757" w:rsidRDefault="007125B7" w:rsidP="00F373CF">
      <w:pPr>
        <w:pStyle w:val="aff"/>
        <w:numPr>
          <w:ilvl w:val="0"/>
          <w:numId w:val="44"/>
        </w:numPr>
        <w:spacing w:line="276" w:lineRule="auto"/>
        <w:rPr>
          <w:lang w:val="el-GR"/>
        </w:rPr>
      </w:pPr>
      <w:r w:rsidRPr="00990757">
        <w:rPr>
          <w:lang w:val="el-GR"/>
        </w:rPr>
        <w:t>Βάσεις δεδομένων</w:t>
      </w:r>
    </w:p>
    <w:p w14:paraId="777375F5" w14:textId="77777777" w:rsidR="007125B7" w:rsidRPr="00990757" w:rsidRDefault="007125B7" w:rsidP="00F373CF">
      <w:pPr>
        <w:pStyle w:val="aff"/>
        <w:numPr>
          <w:ilvl w:val="0"/>
          <w:numId w:val="44"/>
        </w:numPr>
        <w:spacing w:line="276" w:lineRule="auto"/>
        <w:rPr>
          <w:lang w:val="el-GR"/>
        </w:rPr>
      </w:pPr>
      <w:r w:rsidRPr="00990757">
        <w:rPr>
          <w:lang w:val="el-GR"/>
        </w:rPr>
        <w:t xml:space="preserve">Εξυπηρετητές εφαρμογών </w:t>
      </w:r>
      <w:r w:rsidRPr="00990757">
        <w:rPr>
          <w:lang w:val="en-US"/>
        </w:rPr>
        <w:t>(Application Servers)</w:t>
      </w:r>
    </w:p>
    <w:p w14:paraId="23811E0F" w14:textId="77777777" w:rsidR="007125B7" w:rsidRPr="00990757" w:rsidRDefault="007125B7" w:rsidP="00F373CF">
      <w:pPr>
        <w:pStyle w:val="aff"/>
        <w:numPr>
          <w:ilvl w:val="0"/>
          <w:numId w:val="44"/>
        </w:numPr>
        <w:spacing w:line="276" w:lineRule="auto"/>
        <w:rPr>
          <w:lang w:val="el-GR"/>
        </w:rPr>
      </w:pPr>
      <w:r w:rsidRPr="00990757">
        <w:rPr>
          <w:lang w:val="el-GR"/>
        </w:rPr>
        <w:t xml:space="preserve">Υποσυστήματα Ασφάλειας </w:t>
      </w:r>
      <w:r w:rsidRPr="00990757">
        <w:rPr>
          <w:lang w:val="en-US"/>
        </w:rPr>
        <w:t xml:space="preserve">(LDAP </w:t>
      </w:r>
      <w:r w:rsidRPr="00990757">
        <w:rPr>
          <w:lang w:val="el-GR"/>
        </w:rPr>
        <w:t>κλπ.)</w:t>
      </w:r>
    </w:p>
    <w:p w14:paraId="2B6AE836" w14:textId="77777777" w:rsidR="007125B7" w:rsidRPr="00990757" w:rsidRDefault="007125B7" w:rsidP="007125B7">
      <w:pPr>
        <w:suppressAutoHyphens w:val="0"/>
        <w:spacing w:after="0" w:line="276" w:lineRule="auto"/>
        <w:rPr>
          <w:iCs/>
          <w:lang w:val="en-US"/>
        </w:rPr>
      </w:pPr>
      <w:r w:rsidRPr="00990757">
        <w:rPr>
          <w:iCs/>
          <w:lang w:val="el-GR"/>
        </w:rPr>
        <w:t>Οι υπηρεσίες θα περιλαμβάνουν</w:t>
      </w:r>
      <w:r w:rsidRPr="00990757">
        <w:rPr>
          <w:iCs/>
          <w:lang w:val="en-US"/>
        </w:rPr>
        <w:t>:</w:t>
      </w:r>
    </w:p>
    <w:p w14:paraId="28CF39A7" w14:textId="77777777" w:rsidR="007125B7" w:rsidRPr="00990757" w:rsidRDefault="007125B7" w:rsidP="00F373CF">
      <w:pPr>
        <w:pStyle w:val="aff"/>
        <w:numPr>
          <w:ilvl w:val="0"/>
          <w:numId w:val="45"/>
        </w:numPr>
        <w:spacing w:line="276" w:lineRule="auto"/>
        <w:rPr>
          <w:lang w:val="el-GR"/>
        </w:rPr>
      </w:pPr>
      <w:r w:rsidRPr="00990757">
        <w:rPr>
          <w:lang w:val="el-GR"/>
        </w:rPr>
        <w:t>Συνεχείς ελέγχους λειτουργίας</w:t>
      </w:r>
    </w:p>
    <w:p w14:paraId="30E38998" w14:textId="77777777" w:rsidR="007125B7" w:rsidRPr="00990757" w:rsidRDefault="007125B7" w:rsidP="00F373CF">
      <w:pPr>
        <w:pStyle w:val="aff"/>
        <w:numPr>
          <w:ilvl w:val="0"/>
          <w:numId w:val="45"/>
        </w:numPr>
        <w:spacing w:line="276" w:lineRule="auto"/>
        <w:rPr>
          <w:lang w:val="el-GR"/>
        </w:rPr>
      </w:pPr>
      <w:r w:rsidRPr="00990757">
        <w:rPr>
          <w:lang w:val="el-GR"/>
        </w:rPr>
        <w:t>Ενέργειες για την εξασφάλιση της ομαλής λειτουργίας (</w:t>
      </w:r>
      <w:r w:rsidRPr="00990757">
        <w:rPr>
          <w:lang w:val="en-US"/>
        </w:rPr>
        <w:t>operation</w:t>
      </w:r>
      <w:r w:rsidRPr="00990757">
        <w:rPr>
          <w:lang w:val="el-GR"/>
        </w:rPr>
        <w:t>) – προληπτικές ή στο πλαίσιο αντιμετώπισης θεμάτων.</w:t>
      </w:r>
    </w:p>
    <w:p w14:paraId="24226277" w14:textId="77777777" w:rsidR="007125B7" w:rsidRPr="00990757" w:rsidRDefault="007125B7" w:rsidP="00F373CF">
      <w:pPr>
        <w:pStyle w:val="aff"/>
        <w:numPr>
          <w:ilvl w:val="0"/>
          <w:numId w:val="45"/>
        </w:numPr>
        <w:spacing w:line="276" w:lineRule="auto"/>
        <w:rPr>
          <w:lang w:val="el-GR"/>
        </w:rPr>
      </w:pPr>
      <w:r w:rsidRPr="00990757">
        <w:rPr>
          <w:lang w:val="el-GR"/>
        </w:rPr>
        <w:t>O Ανάδοχος είναι υποχρεωμένος να επιλύει τα προβλήματα εφόσον αυτά δεν έχουν προκύψει από κακόβουλες ή άστοχες παρεμβάσεις τρίτων. Για τα προϊόντα λογισμικού ο ανάδοχος έχει την υποχρέωση να κάνει χρήση των σχετικών υπηρεσιών υποστήριξης του κατασκευαστή του λογισμικού και να προσφέρει υπηρεσίες για την μεγιστοποίηση της απόδοσης τους. Ο φορέας Λειτουργίας έχει την υποχρέωση να εξασφαλίσει σχετική σύμβαση παροχής υπηρεσιών υποστήριξης από τον κατασκευαστή του λογισμικού.</w:t>
      </w:r>
    </w:p>
    <w:p w14:paraId="56282554" w14:textId="77777777" w:rsidR="007125B7" w:rsidRPr="00990757" w:rsidRDefault="007125B7" w:rsidP="00F373CF">
      <w:pPr>
        <w:pStyle w:val="aff"/>
        <w:numPr>
          <w:ilvl w:val="0"/>
          <w:numId w:val="45"/>
        </w:numPr>
        <w:spacing w:line="276" w:lineRule="auto"/>
        <w:rPr>
          <w:lang w:val="el-GR"/>
        </w:rPr>
      </w:pPr>
      <w:r w:rsidRPr="00990757">
        <w:rPr>
          <w:lang w:val="el-GR"/>
        </w:rPr>
        <w:t>Ενέργειες διοίκησης και διαμόρφωσης του λογισμικού (</w:t>
      </w:r>
      <w:r w:rsidRPr="00990757">
        <w:rPr>
          <w:lang w:val="en-US"/>
        </w:rPr>
        <w:t>administration</w:t>
      </w:r>
      <w:r w:rsidRPr="00990757">
        <w:rPr>
          <w:lang w:val="el-GR"/>
        </w:rPr>
        <w:t xml:space="preserve"> – </w:t>
      </w:r>
      <w:r w:rsidRPr="00990757">
        <w:rPr>
          <w:lang w:val="en-US"/>
        </w:rPr>
        <w:t>operation</w:t>
      </w:r>
      <w:r w:rsidRPr="00990757">
        <w:rPr>
          <w:lang w:val="el-GR"/>
        </w:rPr>
        <w:t xml:space="preserve">) εντός του πλαισίου δυνατοτήτων (τεχνικών και επιχειρησιακών) που επιτρέπει και υποστηρίζει ο πάροχος υπηρεσιών </w:t>
      </w:r>
      <w:r w:rsidRPr="00990757">
        <w:rPr>
          <w:lang w:val="en-US"/>
        </w:rPr>
        <w:t>Cloud</w:t>
      </w:r>
      <w:r w:rsidRPr="00990757">
        <w:rPr>
          <w:lang w:val="el-GR"/>
        </w:rPr>
        <w:t xml:space="preserve"> (</w:t>
      </w:r>
      <w:r w:rsidRPr="00990757">
        <w:rPr>
          <w:lang w:val="en-US"/>
        </w:rPr>
        <w:t>G</w:t>
      </w:r>
      <w:r w:rsidRPr="00990757">
        <w:rPr>
          <w:lang w:val="el-GR"/>
        </w:rPr>
        <w:t>-</w:t>
      </w:r>
      <w:r w:rsidRPr="00990757">
        <w:rPr>
          <w:lang w:val="en-US"/>
        </w:rPr>
        <w:t>C</w:t>
      </w:r>
      <w:r>
        <w:rPr>
          <w:lang w:val="en-US"/>
        </w:rPr>
        <w:t>loud</w:t>
      </w:r>
      <w:r w:rsidRPr="00990757">
        <w:rPr>
          <w:lang w:val="el-GR"/>
        </w:rPr>
        <w:t>)</w:t>
      </w:r>
      <w:r w:rsidRPr="00D476C8">
        <w:rPr>
          <w:lang w:val="el-GR"/>
        </w:rPr>
        <w:t>.</w:t>
      </w:r>
    </w:p>
    <w:p w14:paraId="5D2CE6E6" w14:textId="77777777" w:rsidR="007125B7" w:rsidRPr="00990757" w:rsidRDefault="007125B7" w:rsidP="00F373CF">
      <w:pPr>
        <w:pStyle w:val="aff"/>
        <w:numPr>
          <w:ilvl w:val="0"/>
          <w:numId w:val="45"/>
        </w:numPr>
        <w:spacing w:line="276" w:lineRule="auto"/>
        <w:rPr>
          <w:lang w:val="el-GR"/>
        </w:rPr>
      </w:pPr>
      <w:r w:rsidRPr="00990757">
        <w:rPr>
          <w:lang w:val="el-GR"/>
        </w:rPr>
        <w:t>Ενέργειες για διερεύνηση θεμάτων απόδοσης και αν απαιτείται βελτίωσης τους</w:t>
      </w:r>
      <w:r w:rsidRPr="00D476C8">
        <w:rPr>
          <w:lang w:val="el-GR"/>
        </w:rPr>
        <w:t>,</w:t>
      </w:r>
      <w:r w:rsidRPr="00990757">
        <w:rPr>
          <w:lang w:val="el-GR"/>
        </w:rPr>
        <w:t xml:space="preserve"> στο πλαίσιο των δυνατοτήτων που επιτρέπουν οι πόροι και οι υπηρεσίες που παρέχονται από το </w:t>
      </w:r>
      <w:r w:rsidRPr="00990757">
        <w:rPr>
          <w:lang w:val="en-US"/>
        </w:rPr>
        <w:t>G</w:t>
      </w:r>
      <w:r w:rsidRPr="00990757">
        <w:rPr>
          <w:lang w:val="el-GR"/>
        </w:rPr>
        <w:t>-</w:t>
      </w:r>
      <w:r w:rsidRPr="00990757">
        <w:rPr>
          <w:lang w:val="en-US"/>
        </w:rPr>
        <w:t>C</w:t>
      </w:r>
      <w:r>
        <w:rPr>
          <w:lang w:val="en-US"/>
        </w:rPr>
        <w:t>loud</w:t>
      </w:r>
      <w:r w:rsidRPr="00D476C8">
        <w:rPr>
          <w:lang w:val="el-GR"/>
        </w:rPr>
        <w:t>.</w:t>
      </w:r>
      <w:r w:rsidRPr="00990757">
        <w:rPr>
          <w:lang w:val="el-GR"/>
        </w:rPr>
        <w:t xml:space="preserve"> </w:t>
      </w:r>
    </w:p>
    <w:p w14:paraId="1EA2E82A" w14:textId="77777777" w:rsidR="007125B7" w:rsidRPr="00990757" w:rsidRDefault="007125B7" w:rsidP="00F373CF">
      <w:pPr>
        <w:pStyle w:val="aff"/>
        <w:numPr>
          <w:ilvl w:val="0"/>
          <w:numId w:val="45"/>
        </w:numPr>
        <w:spacing w:line="276" w:lineRule="auto"/>
        <w:rPr>
          <w:lang w:val="el-GR"/>
        </w:rPr>
      </w:pPr>
      <w:r w:rsidRPr="00990757">
        <w:rPr>
          <w:lang w:val="el-GR"/>
        </w:rPr>
        <w:t>Λήψη αιτημάτων από τον διαχειριστή για αναφερόμενες δυσλειτουργίες του συστήματος και σχετικές διερευνήσεις</w:t>
      </w:r>
      <w:r w:rsidRPr="00D476C8">
        <w:rPr>
          <w:lang w:val="el-GR"/>
        </w:rPr>
        <w:t>.</w:t>
      </w:r>
    </w:p>
    <w:p w14:paraId="6AB1483B" w14:textId="058AF196" w:rsidR="007125B7" w:rsidRPr="00990757" w:rsidRDefault="007125B7" w:rsidP="00F373CF">
      <w:pPr>
        <w:pStyle w:val="aff"/>
        <w:numPr>
          <w:ilvl w:val="0"/>
          <w:numId w:val="45"/>
        </w:numPr>
        <w:spacing w:line="276" w:lineRule="auto"/>
        <w:rPr>
          <w:lang w:val="el-GR"/>
        </w:rPr>
      </w:pPr>
      <w:r w:rsidRPr="00990757">
        <w:rPr>
          <w:lang w:val="el-GR"/>
        </w:rPr>
        <w:t>Προτάσεις και εργασίες αναβάθμισης του λογισμικού (γενικευμένες (</w:t>
      </w:r>
      <w:r w:rsidRPr="00990757">
        <w:rPr>
          <w:lang w:val="en-US"/>
        </w:rPr>
        <w:t>upgrades</w:t>
      </w:r>
      <w:r w:rsidRPr="00990757">
        <w:rPr>
          <w:lang w:val="el-GR"/>
        </w:rPr>
        <w:t>) ή περιορισμένες (</w:t>
      </w:r>
      <w:r w:rsidRPr="00990757">
        <w:rPr>
          <w:lang w:val="en-US"/>
        </w:rPr>
        <w:t>patching</w:t>
      </w:r>
      <w:r w:rsidRPr="00990757">
        <w:rPr>
          <w:lang w:val="el-GR"/>
        </w:rPr>
        <w:t>) στο πλαίσιο των δυνατοτήτων των υποδομών και των ενεργών σχετικών συμβάσεων με τους κατασκευαστές προϊόντων λογισμικού.</w:t>
      </w:r>
    </w:p>
    <w:p w14:paraId="2E2CE962" w14:textId="77777777" w:rsidR="007125B7" w:rsidRPr="00990757" w:rsidRDefault="007125B7" w:rsidP="00F373CF">
      <w:pPr>
        <w:pStyle w:val="aff"/>
        <w:numPr>
          <w:ilvl w:val="0"/>
          <w:numId w:val="45"/>
        </w:numPr>
        <w:spacing w:line="276" w:lineRule="auto"/>
        <w:rPr>
          <w:lang w:val="el-GR"/>
        </w:rPr>
      </w:pPr>
      <w:r w:rsidRPr="00990757">
        <w:rPr>
          <w:lang w:val="el-GR"/>
        </w:rPr>
        <w:t>Τεκμηρίωση των παραπάνω εργασιών</w:t>
      </w:r>
      <w:r>
        <w:rPr>
          <w:lang w:val="en-US"/>
        </w:rPr>
        <w:t>.</w:t>
      </w:r>
    </w:p>
    <w:p w14:paraId="0C02284D" w14:textId="77777777" w:rsidR="007125B7" w:rsidRPr="00990757" w:rsidRDefault="007125B7" w:rsidP="007125B7">
      <w:pPr>
        <w:spacing w:line="276" w:lineRule="auto"/>
        <w:rPr>
          <w:lang w:val="el-GR"/>
        </w:rPr>
      </w:pPr>
      <w:r w:rsidRPr="00990757">
        <w:rPr>
          <w:lang w:val="el-GR"/>
        </w:rPr>
        <w:t>Οι παραπάνω υπηρεσίες θα πρέπει να παρασχεθούν σύμφωνα με τα προβλεπόμενα στην τεκμηρίωση των προϊόντων του κατασκευαστή και τις ευρύτερα ακολουθούμενες αρχές διεθνώς για την υποστήριξη ανάλογ</w:t>
      </w:r>
      <w:r>
        <w:rPr>
          <w:lang w:val="el-GR"/>
        </w:rPr>
        <w:t>ης</w:t>
      </w:r>
      <w:r w:rsidRPr="00990757">
        <w:rPr>
          <w:lang w:val="el-GR"/>
        </w:rPr>
        <w:t xml:space="preserve"> έκτασης και αποστολής συστημάτων. </w:t>
      </w:r>
    </w:p>
    <w:p w14:paraId="49D0C154" w14:textId="77777777" w:rsidR="007125B7" w:rsidRPr="00990757" w:rsidRDefault="007125B7" w:rsidP="007125B7">
      <w:pPr>
        <w:spacing w:line="276" w:lineRule="auto"/>
        <w:rPr>
          <w:lang w:val="el-GR"/>
        </w:rPr>
      </w:pPr>
      <w:r w:rsidRPr="00990757">
        <w:rPr>
          <w:lang w:val="el-GR"/>
        </w:rPr>
        <w:t xml:space="preserve">Οι υποψήφιοι ανάδοχοι θα πρέπει να προτείνουν ολοκληρωμένη μεθοδολογία και πλαίσιο παροχής των υπηρεσιών (καθώς και αν απαιτείται χρήση απαιτούμενου λογισμικού). </w:t>
      </w:r>
    </w:p>
    <w:p w14:paraId="6895858F" w14:textId="77777777" w:rsidR="007125B7" w:rsidRPr="00990757" w:rsidRDefault="007125B7" w:rsidP="007125B7">
      <w:pPr>
        <w:spacing w:line="276" w:lineRule="auto"/>
        <w:rPr>
          <w:lang w:val="el-GR"/>
        </w:rPr>
      </w:pPr>
      <w:r w:rsidRPr="00990757">
        <w:rPr>
          <w:lang w:val="el-GR"/>
        </w:rPr>
        <w:lastRenderedPageBreak/>
        <w:t>Επισημαίνεται ότι η μεθοδολογία που θα προτείνεται θα πρέπει να διασφαλίζει και να τεκμηριώνει την ασφαλή λειτουργία του συστήματος δηλ. την διασφάλιση έναντι αστοχιών (εξοπλισμού ή χειριστών) και έναντι μη εξουσιοδοτημένης πρόσβασης ή αλλοίωσης δεδομένων.</w:t>
      </w:r>
    </w:p>
    <w:p w14:paraId="4B31BB2E" w14:textId="30B2D3BB" w:rsidR="007125B7" w:rsidRDefault="007125B7" w:rsidP="007125B7">
      <w:pPr>
        <w:spacing w:line="276" w:lineRule="auto"/>
        <w:rPr>
          <w:lang w:val="el-GR"/>
        </w:rPr>
      </w:pPr>
      <w:r w:rsidRPr="00990757">
        <w:rPr>
          <w:lang w:val="el-GR"/>
        </w:rPr>
        <w:t xml:space="preserve">Επίσης ο ανάδοχος απαιτείται να συνδράμει τον διαχειριστή του ΟΠΣ-ΕΣΗΔΗΣ για την συνεργασία του με τις υπηρεσίες διαχείρισης του </w:t>
      </w:r>
      <w:r w:rsidRPr="00990757">
        <w:rPr>
          <w:lang w:val="en-US"/>
        </w:rPr>
        <w:t>G</w:t>
      </w:r>
      <w:r w:rsidRPr="00990757">
        <w:rPr>
          <w:lang w:val="el-GR"/>
        </w:rPr>
        <w:t>-</w:t>
      </w:r>
      <w:r w:rsidRPr="00990757">
        <w:rPr>
          <w:lang w:val="en-US"/>
        </w:rPr>
        <w:t>C</w:t>
      </w:r>
      <w:r>
        <w:rPr>
          <w:lang w:val="en-US"/>
        </w:rPr>
        <w:t>loud</w:t>
      </w:r>
      <w:r w:rsidRPr="00990757">
        <w:rPr>
          <w:lang w:val="el-GR"/>
        </w:rPr>
        <w:t>. Για να επεκταθεί η συγκεκριμένη υποχρέωση του αναδόχου και σε υπηρεσίες (</w:t>
      </w:r>
      <w:r w:rsidRPr="00990757">
        <w:rPr>
          <w:lang w:val="en-US"/>
        </w:rPr>
        <w:t>SaaS</w:t>
      </w:r>
      <w:r w:rsidRPr="00990757">
        <w:rPr>
          <w:lang w:val="el-GR"/>
        </w:rPr>
        <w:t xml:space="preserve">) που θα προσφέρουν άλλοι πάροχοι για την λειτουργία του ΟΠΣ-ΕΣΗΔΗΣ θα απαιτείται σύμφωνη γνώμη του Αναδόχου.  </w:t>
      </w:r>
    </w:p>
    <w:p w14:paraId="57717C95" w14:textId="77777777" w:rsidR="0078570C" w:rsidRPr="00990757" w:rsidRDefault="0078570C" w:rsidP="007125B7">
      <w:pPr>
        <w:spacing w:line="276" w:lineRule="auto"/>
        <w:rPr>
          <w:lang w:val="el-GR"/>
        </w:rPr>
      </w:pPr>
    </w:p>
    <w:p w14:paraId="4DE6B3B2" w14:textId="77777777" w:rsidR="007125B7" w:rsidRPr="007F08A3" w:rsidRDefault="007125B7" w:rsidP="00F373CF">
      <w:pPr>
        <w:pStyle w:val="30"/>
        <w:numPr>
          <w:ilvl w:val="2"/>
          <w:numId w:val="63"/>
        </w:numPr>
        <w:spacing w:line="276" w:lineRule="auto"/>
        <w:rPr>
          <w:rFonts w:cs="Tahoma"/>
          <w:szCs w:val="22"/>
          <w:lang w:val="el-GR"/>
        </w:rPr>
      </w:pPr>
      <w:bookmarkStart w:id="887" w:name="_Ref88748592"/>
      <w:bookmarkStart w:id="888" w:name="_Toc121404754"/>
      <w:bookmarkStart w:id="889" w:name="_Toc126069066"/>
      <w:r w:rsidRPr="007F08A3">
        <w:rPr>
          <w:rFonts w:cs="Tahoma"/>
          <w:szCs w:val="22"/>
          <w:lang w:val="el-GR"/>
        </w:rPr>
        <w:t>Παροχή υπηρεσιών Υποστήριξης έτοιμων πλατφορμών</w:t>
      </w:r>
      <w:bookmarkEnd w:id="887"/>
      <w:bookmarkEnd w:id="888"/>
      <w:bookmarkEnd w:id="889"/>
      <w:r w:rsidRPr="007F08A3">
        <w:rPr>
          <w:rFonts w:cs="Tahoma"/>
          <w:szCs w:val="22"/>
          <w:lang w:val="el-GR"/>
        </w:rPr>
        <w:t xml:space="preserve">  </w:t>
      </w:r>
    </w:p>
    <w:p w14:paraId="2688814B" w14:textId="4722FCC0" w:rsidR="007125B7" w:rsidRPr="00990757" w:rsidRDefault="007125B7" w:rsidP="007125B7">
      <w:pPr>
        <w:spacing w:line="276" w:lineRule="auto"/>
        <w:rPr>
          <w:lang w:val="el-GR"/>
        </w:rPr>
      </w:pPr>
      <w:r w:rsidRPr="00990757">
        <w:rPr>
          <w:lang w:val="el-GR"/>
        </w:rPr>
        <w:t>Στο αντικείμενο της παρούσας παραγράφου περιλαμβάνεται η υποστήριξη των έτοιμων πλατφορμών  π</w:t>
      </w:r>
      <w:r w:rsidRPr="00990757">
        <w:rPr>
          <w:lang w:val="en-US"/>
        </w:rPr>
        <w:t>o</w:t>
      </w:r>
      <w:r w:rsidRPr="00990757">
        <w:rPr>
          <w:lang w:val="el-GR"/>
        </w:rPr>
        <w:t xml:space="preserve">υ </w:t>
      </w:r>
      <w:r w:rsidR="00C23E46">
        <w:rPr>
          <w:lang w:val="el-GR"/>
        </w:rPr>
        <w:t xml:space="preserve">θα </w:t>
      </w:r>
      <w:r w:rsidRPr="00990757">
        <w:rPr>
          <w:lang w:val="el-GR"/>
        </w:rPr>
        <w:t xml:space="preserve">έχουν χρησιμοποιηθεί για την υλοποίηση του συστήματος. </w:t>
      </w:r>
    </w:p>
    <w:p w14:paraId="5DD4D49D" w14:textId="3DE0C4EB" w:rsidR="007125B7" w:rsidRPr="00990757" w:rsidRDefault="007125B7" w:rsidP="007125B7">
      <w:pPr>
        <w:spacing w:line="276" w:lineRule="auto"/>
        <w:rPr>
          <w:lang w:val="el-GR"/>
        </w:rPr>
      </w:pPr>
      <w:r w:rsidRPr="00990757">
        <w:rPr>
          <w:lang w:val="el-GR"/>
        </w:rPr>
        <w:t>Επίσης ο ανάδοχος θα προσφέρει υπηρεσίες υποστήριξης και λειτουργίας των εφαρμογών έτοιμου λογισμικού</w:t>
      </w:r>
      <w:r w:rsidR="00C23E46">
        <w:rPr>
          <w:lang w:val="el-GR"/>
        </w:rPr>
        <w:t>.</w:t>
      </w:r>
    </w:p>
    <w:p w14:paraId="48ED77FB" w14:textId="77777777" w:rsidR="007125B7" w:rsidRPr="00990757" w:rsidRDefault="007125B7" w:rsidP="007125B7">
      <w:pPr>
        <w:suppressAutoHyphens w:val="0"/>
        <w:spacing w:after="0" w:line="276" w:lineRule="auto"/>
        <w:rPr>
          <w:iCs/>
          <w:lang w:val="en-US"/>
        </w:rPr>
      </w:pPr>
      <w:r w:rsidRPr="00990757">
        <w:rPr>
          <w:iCs/>
          <w:lang w:val="el-GR"/>
        </w:rPr>
        <w:t>Οι υπηρεσίες θα περιλαμβάνουν</w:t>
      </w:r>
      <w:r w:rsidRPr="00990757">
        <w:rPr>
          <w:iCs/>
          <w:lang w:val="en-US"/>
        </w:rPr>
        <w:t>:</w:t>
      </w:r>
    </w:p>
    <w:p w14:paraId="2243C70E" w14:textId="77777777" w:rsidR="00B80F3F" w:rsidRDefault="073F22BD" w:rsidP="00F373CF">
      <w:pPr>
        <w:pStyle w:val="aff"/>
        <w:numPr>
          <w:ilvl w:val="0"/>
          <w:numId w:val="46"/>
        </w:numPr>
        <w:spacing w:line="276" w:lineRule="auto"/>
        <w:rPr>
          <w:lang w:val="el-GR"/>
        </w:rPr>
      </w:pPr>
      <w:r w:rsidRPr="5A3ECAF3">
        <w:rPr>
          <w:lang w:val="el-GR"/>
        </w:rPr>
        <w:t xml:space="preserve">Αποκατάσταση ανωμαλιών λειτουργίας (bugs). Κατόπιν έγγραφης ειδοποίησης από τον Φορέα Λειτουργίας, ο Ανάδοχος είναι υποχρεωμένος να επιλύει τα προβλήματα εφόσον αυτά δεν έχουν προκύψει από κακόβουλες ή άστοχες παρεμβάσεις τρίτων. Για τα προϊόντα λογισμικού ο ανάδοχος έχει την υποχρέωση να κάνει χρήση των σχετικών υπηρεσιών υποστήριξης του κατασκευαστή του λογισμικού και να προσφέρει υπηρεσίες για την μεγιστοποίηση της απόδοσης τους. Ο φορέας Λειτουργίας έχει την υποχρέωση να εξασφαλίσει σχετική σύμβαση παροχής υπηρεσιών υποστήριξης από τον κατασκευαστή του λογισμικού. </w:t>
      </w:r>
    </w:p>
    <w:p w14:paraId="53F050AA" w14:textId="43C972BE" w:rsidR="007125B7" w:rsidRPr="00990757" w:rsidRDefault="073F22BD" w:rsidP="00F373CF">
      <w:pPr>
        <w:pStyle w:val="aff"/>
        <w:numPr>
          <w:ilvl w:val="0"/>
          <w:numId w:val="46"/>
        </w:numPr>
        <w:spacing w:line="276" w:lineRule="auto"/>
        <w:rPr>
          <w:lang w:val="el-GR"/>
        </w:rPr>
      </w:pPr>
      <w:r w:rsidRPr="5A3ECAF3">
        <w:rPr>
          <w:lang w:val="el-GR"/>
        </w:rPr>
        <w:t>Ενέργειες διοίκησης και διαμόρφωσης του λογισμικού (</w:t>
      </w:r>
      <w:r w:rsidRPr="5A3ECAF3">
        <w:rPr>
          <w:lang w:val="en-US"/>
        </w:rPr>
        <w:t>administration</w:t>
      </w:r>
      <w:r w:rsidRPr="5A3ECAF3">
        <w:rPr>
          <w:lang w:val="el-GR"/>
        </w:rPr>
        <w:t xml:space="preserve"> – </w:t>
      </w:r>
      <w:r w:rsidRPr="5A3ECAF3">
        <w:rPr>
          <w:lang w:val="en-US"/>
        </w:rPr>
        <w:t>operation</w:t>
      </w:r>
      <w:r w:rsidRPr="5A3ECAF3">
        <w:rPr>
          <w:lang w:val="el-GR"/>
        </w:rPr>
        <w:t xml:space="preserve">) εντός του πλαισίου δυνατοτήτων (τεχνικών και επιχειρησιακών) που επιτρέπει και υποστηρίζει ο πάροχος υπηρεσιών </w:t>
      </w:r>
      <w:r w:rsidRPr="5A3ECAF3">
        <w:rPr>
          <w:lang w:val="en-US"/>
        </w:rPr>
        <w:t>Cloud</w:t>
      </w:r>
      <w:r w:rsidRPr="5A3ECAF3">
        <w:rPr>
          <w:lang w:val="el-GR"/>
        </w:rPr>
        <w:t xml:space="preserve"> (</w:t>
      </w:r>
      <w:r w:rsidRPr="5A3ECAF3">
        <w:rPr>
          <w:lang w:val="en-US"/>
        </w:rPr>
        <w:t>G</w:t>
      </w:r>
      <w:r w:rsidRPr="5A3ECAF3">
        <w:rPr>
          <w:lang w:val="el-GR"/>
        </w:rPr>
        <w:t>-</w:t>
      </w:r>
      <w:r w:rsidRPr="5A3ECAF3">
        <w:rPr>
          <w:lang w:val="en-US"/>
        </w:rPr>
        <w:t>Cloud</w:t>
      </w:r>
      <w:r w:rsidRPr="5A3ECAF3">
        <w:rPr>
          <w:lang w:val="el-GR"/>
        </w:rPr>
        <w:t>)</w:t>
      </w:r>
    </w:p>
    <w:p w14:paraId="45537D86" w14:textId="77777777" w:rsidR="007125B7" w:rsidRPr="00990757" w:rsidRDefault="007125B7" w:rsidP="00F373CF">
      <w:pPr>
        <w:pStyle w:val="aff"/>
        <w:numPr>
          <w:ilvl w:val="0"/>
          <w:numId w:val="46"/>
        </w:numPr>
        <w:spacing w:line="276" w:lineRule="auto"/>
        <w:rPr>
          <w:lang w:val="el-GR"/>
        </w:rPr>
      </w:pPr>
      <w:r w:rsidRPr="00990757">
        <w:rPr>
          <w:lang w:val="el-GR"/>
        </w:rPr>
        <w:t xml:space="preserve">Ενέργειες για διερεύνηση θεμάτων απόδοσης και αν απαιτείται βελτίωσης της στο πλαίσιο των δυνατοτήτων που επιτρέπουν οι πόροι και οι υπηρεσίες που παρέχονται από το </w:t>
      </w:r>
      <w:r w:rsidRPr="00990757">
        <w:rPr>
          <w:lang w:val="en-US"/>
        </w:rPr>
        <w:t>G</w:t>
      </w:r>
      <w:r w:rsidRPr="00990757">
        <w:rPr>
          <w:lang w:val="el-GR"/>
        </w:rPr>
        <w:t>-</w:t>
      </w:r>
      <w:r w:rsidRPr="00990757">
        <w:rPr>
          <w:lang w:val="en-US"/>
        </w:rPr>
        <w:t>C</w:t>
      </w:r>
      <w:r>
        <w:rPr>
          <w:lang w:val="en-US"/>
        </w:rPr>
        <w:t>loud</w:t>
      </w:r>
      <w:r w:rsidRPr="00990757">
        <w:rPr>
          <w:lang w:val="el-GR"/>
        </w:rPr>
        <w:t xml:space="preserve"> άμεσα μετά το σχετικό αίτημα του αναδόχου. </w:t>
      </w:r>
    </w:p>
    <w:p w14:paraId="2F034982" w14:textId="77777777" w:rsidR="007125B7" w:rsidRPr="00990757" w:rsidRDefault="007125B7" w:rsidP="00F373CF">
      <w:pPr>
        <w:pStyle w:val="aff"/>
        <w:numPr>
          <w:ilvl w:val="0"/>
          <w:numId w:val="46"/>
        </w:numPr>
        <w:spacing w:line="276" w:lineRule="auto"/>
        <w:rPr>
          <w:lang w:val="el-GR"/>
        </w:rPr>
      </w:pPr>
      <w:r w:rsidRPr="00990757">
        <w:rPr>
          <w:lang w:val="el-GR"/>
        </w:rPr>
        <w:t>Λήψη αιτημάτων από τον διαχειριστή για αναφερόμενες δυσλειτουργίες του συστήματος και σχετικές διερευνήσεις</w:t>
      </w:r>
      <w:r>
        <w:rPr>
          <w:lang w:val="el-GR"/>
        </w:rPr>
        <w:t>.</w:t>
      </w:r>
    </w:p>
    <w:p w14:paraId="2C27D32C" w14:textId="77777777" w:rsidR="007125B7" w:rsidRPr="00990757" w:rsidRDefault="007125B7" w:rsidP="00F373CF">
      <w:pPr>
        <w:pStyle w:val="aff"/>
        <w:numPr>
          <w:ilvl w:val="0"/>
          <w:numId w:val="46"/>
        </w:numPr>
        <w:spacing w:line="276" w:lineRule="auto"/>
        <w:rPr>
          <w:lang w:val="el-GR"/>
        </w:rPr>
      </w:pPr>
      <w:r w:rsidRPr="00990757">
        <w:rPr>
          <w:lang w:val="el-GR"/>
        </w:rPr>
        <w:t>Προτάσεις και εργασίες αναβάθμισης του λογισμικού (γενικευμένες (</w:t>
      </w:r>
      <w:r w:rsidRPr="00990757">
        <w:rPr>
          <w:lang w:val="en-US"/>
        </w:rPr>
        <w:t>upgrades</w:t>
      </w:r>
      <w:r w:rsidRPr="00990757">
        <w:rPr>
          <w:lang w:val="el-GR"/>
        </w:rPr>
        <w:t>) ή περιορισμένες (</w:t>
      </w:r>
      <w:r w:rsidRPr="00990757">
        <w:rPr>
          <w:lang w:val="en-US"/>
        </w:rPr>
        <w:t>patching</w:t>
      </w:r>
      <w:r w:rsidRPr="00990757">
        <w:rPr>
          <w:lang w:val="el-GR"/>
        </w:rPr>
        <w:t>)) στο πλαίσιο των δυνατοτήτων των υποδομών και των ενεργών σχετικών συμβάσεων με τους κατασκευαστές προϊόντων λογισμικού.</w:t>
      </w:r>
    </w:p>
    <w:p w14:paraId="0EDD1BC0" w14:textId="77777777" w:rsidR="007125B7" w:rsidRPr="00990757" w:rsidRDefault="007125B7" w:rsidP="00F373CF">
      <w:pPr>
        <w:pStyle w:val="aff"/>
        <w:numPr>
          <w:ilvl w:val="0"/>
          <w:numId w:val="46"/>
        </w:numPr>
        <w:spacing w:line="276" w:lineRule="auto"/>
        <w:rPr>
          <w:lang w:val="el-GR"/>
        </w:rPr>
      </w:pPr>
      <w:r w:rsidRPr="00990757">
        <w:rPr>
          <w:lang w:val="el-GR"/>
        </w:rPr>
        <w:t xml:space="preserve">Συνδρομή στην εκτέλεση εργασιών επιχειρησιακού διαχειριστή και στην παροχή υπηρεσιών </w:t>
      </w:r>
      <w:r w:rsidRPr="00990757">
        <w:rPr>
          <w:lang w:val="en-US"/>
        </w:rPr>
        <w:t>Help</w:t>
      </w:r>
      <w:r w:rsidRPr="00990757">
        <w:rPr>
          <w:lang w:val="el-GR"/>
        </w:rPr>
        <w:t xml:space="preserve"> </w:t>
      </w:r>
      <w:r w:rsidRPr="00990757">
        <w:rPr>
          <w:lang w:val="en-US"/>
        </w:rPr>
        <w:t>Desk</w:t>
      </w:r>
      <w:r w:rsidRPr="00990757">
        <w:rPr>
          <w:lang w:val="el-GR"/>
        </w:rPr>
        <w:t xml:space="preserve"> δευτέρου επιπέδου. (Χρόνος απόκρισης , αριθμός αιτημάτων κ.λπ)</w:t>
      </w:r>
      <w:r>
        <w:rPr>
          <w:lang w:val="el-GR"/>
        </w:rPr>
        <w:t>.</w:t>
      </w:r>
    </w:p>
    <w:p w14:paraId="537E4348" w14:textId="77777777" w:rsidR="007125B7" w:rsidRPr="00990757" w:rsidRDefault="007125B7" w:rsidP="00F373CF">
      <w:pPr>
        <w:pStyle w:val="aff"/>
        <w:numPr>
          <w:ilvl w:val="0"/>
          <w:numId w:val="46"/>
        </w:numPr>
        <w:spacing w:line="276" w:lineRule="auto"/>
        <w:rPr>
          <w:lang w:val="el-GR"/>
        </w:rPr>
      </w:pPr>
      <w:r w:rsidRPr="00990757">
        <w:rPr>
          <w:lang w:val="el-GR"/>
        </w:rPr>
        <w:t>Τεκμηρίωση των παραπάνω εργασιών</w:t>
      </w:r>
      <w:r>
        <w:rPr>
          <w:lang w:val="el-GR"/>
        </w:rPr>
        <w:t>.</w:t>
      </w:r>
    </w:p>
    <w:p w14:paraId="20E045A2" w14:textId="77777777" w:rsidR="007125B7" w:rsidRPr="00990757" w:rsidRDefault="007125B7" w:rsidP="007125B7">
      <w:pPr>
        <w:spacing w:line="276" w:lineRule="auto"/>
        <w:rPr>
          <w:lang w:val="el-GR"/>
        </w:rPr>
      </w:pPr>
    </w:p>
    <w:p w14:paraId="56DC2208" w14:textId="77777777" w:rsidR="007125B7" w:rsidRPr="007F08A3" w:rsidRDefault="007125B7" w:rsidP="00F373CF">
      <w:pPr>
        <w:pStyle w:val="30"/>
        <w:numPr>
          <w:ilvl w:val="2"/>
          <w:numId w:val="63"/>
        </w:numPr>
        <w:spacing w:line="276" w:lineRule="auto"/>
        <w:rPr>
          <w:rFonts w:cs="Tahoma"/>
          <w:szCs w:val="22"/>
          <w:lang w:val="el-GR"/>
        </w:rPr>
      </w:pPr>
      <w:bookmarkStart w:id="890" w:name="_Ref88748607"/>
      <w:bookmarkStart w:id="891" w:name="_Toc121404756"/>
      <w:bookmarkStart w:id="892" w:name="_Toc126069067"/>
      <w:r w:rsidRPr="007F08A3">
        <w:rPr>
          <w:rFonts w:cs="Tahoma"/>
          <w:szCs w:val="22"/>
          <w:lang w:val="el-GR"/>
        </w:rPr>
        <w:t>Τήρηση Εγγυημένου Επιπέδου Υπηρεσιών - Ρήτρες</w:t>
      </w:r>
      <w:bookmarkEnd w:id="890"/>
      <w:bookmarkEnd w:id="891"/>
      <w:bookmarkEnd w:id="892"/>
    </w:p>
    <w:p w14:paraId="56126000" w14:textId="77777777" w:rsidR="007125B7" w:rsidRPr="00990757" w:rsidRDefault="007125B7" w:rsidP="007125B7">
      <w:pPr>
        <w:spacing w:line="276" w:lineRule="auto"/>
        <w:rPr>
          <w:rFonts w:eastAsia="Tahoma"/>
          <w:lang w:val="el"/>
        </w:rPr>
      </w:pPr>
      <w:r w:rsidRPr="00990757">
        <w:rPr>
          <w:rFonts w:eastAsia="Tahoma"/>
          <w:lang w:val="el"/>
        </w:rPr>
        <w:t xml:space="preserve">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w:t>
      </w:r>
      <w:r w:rsidRPr="00990757">
        <w:rPr>
          <w:rFonts w:eastAsia="Tahoma"/>
          <w:lang w:val="el"/>
        </w:rPr>
        <w:lastRenderedPageBreak/>
        <w:t>ισχύουν για τις περιόδους εγγύησης και συντήρησης (για την τελευταία εφόσον υπογραφεί Σύμβαση Συντήρησης).</w:t>
      </w:r>
    </w:p>
    <w:p w14:paraId="19F9CAB3" w14:textId="77777777" w:rsidR="007125B7" w:rsidRPr="00990757" w:rsidRDefault="007125B7" w:rsidP="007125B7">
      <w:pPr>
        <w:spacing w:line="276" w:lineRule="auto"/>
        <w:rPr>
          <w:lang w:val="el-GR"/>
        </w:rPr>
      </w:pPr>
      <w:r w:rsidRPr="00990757">
        <w:rPr>
          <w:rFonts w:eastAsia="Tahoma"/>
          <w:b/>
          <w:bCs/>
          <w:u w:val="single"/>
          <w:lang w:val="el-GR"/>
        </w:rPr>
        <w:t>Ορισμοί:</w:t>
      </w:r>
    </w:p>
    <w:p w14:paraId="1EE201AE" w14:textId="77777777" w:rsidR="007125B7" w:rsidRPr="00990757" w:rsidRDefault="007125B7" w:rsidP="00F373CF">
      <w:pPr>
        <w:pStyle w:val="aff"/>
        <w:numPr>
          <w:ilvl w:val="0"/>
          <w:numId w:val="47"/>
        </w:numPr>
        <w:spacing w:line="276" w:lineRule="auto"/>
        <w:rPr>
          <w:lang w:val="el-GR"/>
        </w:rPr>
      </w:pPr>
      <w:r w:rsidRPr="00990757">
        <w:rPr>
          <w:rFonts w:eastAsia="Tahoma"/>
          <w:b/>
          <w:bCs/>
          <w:lang w:val="el"/>
        </w:rPr>
        <w:t>Λογισμικό/Εφαρμογές:</w:t>
      </w:r>
      <w:r w:rsidRPr="00990757">
        <w:rPr>
          <w:rFonts w:eastAsia="Tahoma"/>
          <w:lang w:val="el"/>
        </w:rPr>
        <w:t xml:space="preserve"> 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 συστήματος, δηλ. εφαρμογές υποσυστημάτων, εργαλεία ανάπτυξης, λειτουργικά συστήματα </w:t>
      </w:r>
      <w:r w:rsidRPr="00990757">
        <w:rPr>
          <w:rFonts w:eastAsia="Tahoma"/>
          <w:lang w:val="el-GR"/>
        </w:rPr>
        <w:t>server</w:t>
      </w:r>
      <w:r w:rsidRPr="00990757">
        <w:rPr>
          <w:rFonts w:eastAsia="Tahoma"/>
          <w:lang w:val="el"/>
        </w:rPr>
        <w:t xml:space="preserve">, συστημικό (έτοιμο) λογισμικό </w:t>
      </w:r>
      <w:r w:rsidRPr="00990757">
        <w:rPr>
          <w:rFonts w:eastAsia="Tahoma"/>
          <w:lang w:val="el-GR"/>
        </w:rPr>
        <w:t>server, έτοιμες πλατφόρμες</w:t>
      </w:r>
      <w:r w:rsidRPr="00990757">
        <w:rPr>
          <w:rFonts w:eastAsia="Tahoma"/>
          <w:lang w:val="el"/>
        </w:rPr>
        <w:t>.</w:t>
      </w:r>
    </w:p>
    <w:p w14:paraId="5F674314" w14:textId="77777777" w:rsidR="007125B7" w:rsidRPr="00990757" w:rsidRDefault="007125B7" w:rsidP="00F373CF">
      <w:pPr>
        <w:pStyle w:val="aff"/>
        <w:numPr>
          <w:ilvl w:val="0"/>
          <w:numId w:val="47"/>
        </w:numPr>
        <w:spacing w:line="276" w:lineRule="auto"/>
        <w:rPr>
          <w:lang w:val="el-GR"/>
        </w:rPr>
      </w:pPr>
      <w:r w:rsidRPr="00990757">
        <w:rPr>
          <w:rFonts w:eastAsia="Tahoma"/>
          <w:b/>
          <w:bCs/>
          <w:lang w:val="el"/>
        </w:rPr>
        <w:t>Βλάβη:</w:t>
      </w:r>
      <w:r w:rsidRPr="00990757">
        <w:rPr>
          <w:rFonts w:eastAsia="Tahoma"/>
          <w:lang w:val="el"/>
        </w:rP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w:t>
      </w:r>
    </w:p>
    <w:p w14:paraId="1785526D" w14:textId="77777777" w:rsidR="007125B7" w:rsidRPr="00990757" w:rsidRDefault="007125B7" w:rsidP="00F373CF">
      <w:pPr>
        <w:pStyle w:val="aff"/>
        <w:numPr>
          <w:ilvl w:val="0"/>
          <w:numId w:val="47"/>
        </w:numPr>
        <w:spacing w:line="276" w:lineRule="auto"/>
        <w:rPr>
          <w:lang w:val="el-GR"/>
        </w:rPr>
      </w:pPr>
      <w:r w:rsidRPr="00990757">
        <w:rPr>
          <w:rFonts w:eastAsia="Tahoma"/>
          <w:b/>
          <w:bCs/>
          <w:lang w:val="el"/>
        </w:rPr>
        <w:t>Δυσλειτουργία:</w:t>
      </w:r>
      <w:r w:rsidRPr="00990757">
        <w:rPr>
          <w:rFonts w:eastAsia="Tahoma"/>
          <w:lang w:val="el"/>
        </w:rPr>
        <w:t xml:space="preserve"> ζημιά μέρους ή όλης της διακριτής μονάδας λογισμικού/εφαρμογών, η οποία </w:t>
      </w:r>
      <w:r w:rsidRPr="00990757">
        <w:rPr>
          <w:rFonts w:eastAsia="Tahoma"/>
          <w:u w:val="single"/>
          <w:lang w:val="el"/>
        </w:rPr>
        <w:t>δεν</w:t>
      </w:r>
      <w:r w:rsidRPr="00990757">
        <w:rPr>
          <w:rFonts w:eastAsia="Tahoma"/>
          <w:lang w:val="el"/>
        </w:rPr>
        <w:t xml:space="preserve"> επηρεάζει άμεσα και αρνητικά την διαθεσιμότητα ή απόδοση του εν λόγω στοιχείου και κατ’ επέκταση τις προσφερόμενες υπηρεσίες του Συστήματος.</w:t>
      </w:r>
    </w:p>
    <w:p w14:paraId="70B7D23F"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Όλα τα παραδοτέα, τα αποτελέσματα, και όποια άλλα έγγραφα ή στοιχεία σχετικά με το παρόν έργο, που θα αποκτηθούν ή θα αναπτυχθούν από τον Ανάδοχο στο πλαίσιο εκτέλεσης του Έργου, θα αποτελούν αποκλειστική ιδιοκτησία του Φορέα Λειτουργίας του έργου (</w:t>
      </w:r>
      <w:r>
        <w:rPr>
          <w:rFonts w:eastAsiaTheme="minorHAnsi"/>
          <w:lang w:val="el-GR" w:eastAsia="en-US"/>
        </w:rPr>
        <w:t>Υπουργείο Ψηφιακής Διακυβέρνησης</w:t>
      </w:r>
      <w:r w:rsidRPr="00990757">
        <w:rPr>
          <w:rFonts w:eastAsiaTheme="minorHAnsi"/>
          <w:lang w:val="el-GR" w:eastAsia="en-US"/>
        </w:rPr>
        <w:t>).</w:t>
      </w:r>
    </w:p>
    <w:p w14:paraId="5709B2FF"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 xml:space="preserve">Καθ’ όλη τη διάρκεια του παρόντος έργου ο Ανάδοχος αναλαμβάνει την υποχρέωση να διατηρήσει εμπιστευτικά και να μη γνωστοποιήσει σε τρίτους, χωρίς την προηγούμενη έγγραφη συγκατάθεση του Φορέα Λειτουργίας, οποιαδήποτε έγγραφα ή πληροφορίες που θα τεθούν υπόψη του ή θα περιέλθουν σε γνώση του κατά την εκτέλεση των εργασιών του. Επίσης, ο Ανάδοχος δεν δύναται να προβαίνει σε δημόσιες δηλώσεις σχετικά με το έργο χωρίς την προηγούμενη συναίνεση της Αναθέτουσας Αρχής. </w:t>
      </w:r>
    </w:p>
    <w:p w14:paraId="2A24C112" w14:textId="72EF4236" w:rsidR="007125B7" w:rsidRDefault="007125B7" w:rsidP="007125B7">
      <w:pPr>
        <w:spacing w:line="276" w:lineRule="auto"/>
        <w:rPr>
          <w:rFonts w:eastAsiaTheme="minorHAnsi"/>
          <w:lang w:val="el-GR" w:eastAsia="en-US"/>
        </w:rPr>
      </w:pPr>
      <w:r w:rsidRPr="00990757">
        <w:rPr>
          <w:rFonts w:eastAsiaTheme="minorHAnsi"/>
          <w:lang w:val="el-GR" w:eastAsia="en-US"/>
        </w:rPr>
        <w:t xml:space="preserve">Καθ’ όλη τη διάρκεια του παρόντος έργου ο Ανάδοχος δεσμεύεται να συνεργάζεται με τα αρμόδια στελέχη και όργανα της Υπηρεσίας για όποιο σχετικό θέμα απαιτηθεί. </w:t>
      </w:r>
    </w:p>
    <w:p w14:paraId="5FCBFF76" w14:textId="77777777" w:rsidR="00C23E46" w:rsidRDefault="00C23E46" w:rsidP="007125B7">
      <w:pPr>
        <w:spacing w:line="276" w:lineRule="auto"/>
        <w:rPr>
          <w:rFonts w:eastAsiaTheme="minorHAnsi"/>
          <w:lang w:val="el-GR" w:eastAsia="en-US"/>
        </w:rPr>
      </w:pPr>
    </w:p>
    <w:p w14:paraId="5F0FA09C" w14:textId="77777777" w:rsidR="007125B7" w:rsidRPr="00990757" w:rsidRDefault="007125B7" w:rsidP="007125B7">
      <w:pPr>
        <w:spacing w:line="276" w:lineRule="auto"/>
        <w:rPr>
          <w:rFonts w:eastAsiaTheme="minorHAnsi"/>
          <w:b/>
          <w:bCs/>
          <w:lang w:val="el-GR" w:eastAsia="en-US"/>
        </w:rPr>
      </w:pPr>
      <w:r w:rsidRPr="00990757">
        <w:rPr>
          <w:rFonts w:eastAsiaTheme="minorHAnsi"/>
          <w:b/>
          <w:bCs/>
          <w:lang w:val="el-GR" w:eastAsia="en-US"/>
        </w:rPr>
        <w:t>Χρόνος απόκρισης αναγγελίας αστοχίας :</w:t>
      </w:r>
    </w:p>
    <w:p w14:paraId="648C0FC9" w14:textId="77777777" w:rsidR="007F443F" w:rsidRDefault="007125B7" w:rsidP="007125B7">
      <w:pPr>
        <w:spacing w:line="276" w:lineRule="auto"/>
        <w:rPr>
          <w:rFonts w:eastAsiaTheme="minorHAnsi"/>
          <w:lang w:val="el-GR" w:eastAsia="en-US"/>
        </w:rPr>
      </w:pPr>
      <w:r w:rsidRPr="00990757">
        <w:rPr>
          <w:rFonts w:eastAsiaTheme="minorHAnsi"/>
          <w:lang w:val="en-US" w:eastAsia="en-US"/>
        </w:rPr>
        <w:t>O</w:t>
      </w:r>
      <w:r w:rsidRPr="00990757">
        <w:rPr>
          <w:rFonts w:eastAsiaTheme="minorHAnsi"/>
          <w:lang w:val="el-GR" w:eastAsia="en-US"/>
        </w:rPr>
        <w:t xml:space="preserve"> ανάδοχος απαιτείται να δέχεται αναγγελίες αστοχιών 24</w:t>
      </w:r>
      <w:r w:rsidRPr="00990757">
        <w:rPr>
          <w:rFonts w:eastAsiaTheme="minorHAnsi"/>
          <w:lang w:val="en-US" w:eastAsia="en-US"/>
        </w:rPr>
        <w:t>x</w:t>
      </w:r>
      <w:r w:rsidRPr="00990757">
        <w:rPr>
          <w:rFonts w:eastAsiaTheme="minorHAnsi"/>
          <w:lang w:val="el-GR" w:eastAsia="en-US"/>
        </w:rPr>
        <w:t xml:space="preserve">7. </w:t>
      </w:r>
    </w:p>
    <w:p w14:paraId="75916F0A" w14:textId="608189B0" w:rsidR="007125B7" w:rsidRPr="00990757" w:rsidRDefault="007125B7" w:rsidP="007125B7">
      <w:pPr>
        <w:spacing w:line="276" w:lineRule="auto"/>
        <w:rPr>
          <w:rFonts w:eastAsiaTheme="minorHAnsi"/>
          <w:lang w:val="el-GR" w:eastAsia="en-US"/>
        </w:rPr>
      </w:pPr>
      <w:r w:rsidRPr="00990757">
        <w:rPr>
          <w:rFonts w:eastAsiaTheme="minorHAnsi"/>
          <w:lang w:val="el-GR" w:eastAsia="en-US"/>
        </w:rPr>
        <w:t>Οι τρόποι με τους οποίους γίνεται αναγγελία σχετικών ευρημάτων είναι οι παρακάτω :</w:t>
      </w:r>
    </w:p>
    <w:p w14:paraId="675DC1D3" w14:textId="77777777" w:rsidR="007125B7" w:rsidRPr="00990757" w:rsidRDefault="007125B7" w:rsidP="00F373CF">
      <w:pPr>
        <w:pStyle w:val="aff"/>
        <w:numPr>
          <w:ilvl w:val="0"/>
          <w:numId w:val="48"/>
        </w:numPr>
        <w:spacing w:line="276" w:lineRule="auto"/>
        <w:rPr>
          <w:rFonts w:eastAsiaTheme="minorHAnsi"/>
          <w:lang w:val="el-GR" w:eastAsia="en-US"/>
        </w:rPr>
      </w:pPr>
      <w:r w:rsidRPr="00990757">
        <w:rPr>
          <w:rFonts w:eastAsiaTheme="minorHAnsi"/>
          <w:lang w:val="el-GR" w:eastAsia="en-US"/>
        </w:rPr>
        <w:t>Δημιουργία ανάρτησης σε σχετικό βλαβοληπτικό σύστημα προσβάσιμο μέσω διαδικτύου που θα παράσχει ο ανάδοχος.</w:t>
      </w:r>
    </w:p>
    <w:p w14:paraId="12E1AAC6" w14:textId="77777777" w:rsidR="007125B7" w:rsidRPr="00990757" w:rsidRDefault="007125B7" w:rsidP="00F373CF">
      <w:pPr>
        <w:pStyle w:val="aff"/>
        <w:numPr>
          <w:ilvl w:val="0"/>
          <w:numId w:val="48"/>
        </w:numPr>
        <w:spacing w:line="276" w:lineRule="auto"/>
        <w:rPr>
          <w:rFonts w:eastAsiaTheme="minorHAnsi"/>
          <w:lang w:val="el-GR" w:eastAsia="en-US"/>
        </w:rPr>
      </w:pPr>
      <w:r w:rsidRPr="00990757">
        <w:rPr>
          <w:rFonts w:eastAsiaTheme="minorHAnsi"/>
          <w:lang w:val="el-GR" w:eastAsia="en-US"/>
        </w:rPr>
        <w:t>Μήνυμα ηλεκτρονικού ταχυδρομείου</w:t>
      </w:r>
      <w:r>
        <w:rPr>
          <w:rFonts w:eastAsiaTheme="minorHAnsi"/>
          <w:lang w:val="el-GR" w:eastAsia="en-US"/>
        </w:rPr>
        <w:t>.</w:t>
      </w:r>
    </w:p>
    <w:p w14:paraId="76612FB7" w14:textId="354605CD" w:rsidR="007125B7" w:rsidRDefault="007125B7" w:rsidP="007125B7">
      <w:pPr>
        <w:spacing w:line="276" w:lineRule="auto"/>
        <w:rPr>
          <w:rFonts w:eastAsiaTheme="minorHAnsi"/>
          <w:lang w:val="el-GR" w:eastAsia="en-US"/>
        </w:rPr>
      </w:pPr>
      <w:r w:rsidRPr="00990757">
        <w:rPr>
          <w:rFonts w:eastAsiaTheme="minorHAnsi"/>
          <w:lang w:val="el-GR" w:eastAsia="en-US"/>
        </w:rPr>
        <w:t>Η αναγγελία της ΑΑ θα περιέχει πλήρη περιγραφή των ευρημάτων (σαφής προσδιορισμός ηλεκτρονικής υπηρεσίας που αστοχεί, σχετικά μηνύματα του συστήματος, άλλες σημαντικές συνθήκες ανάλογα με την αστοχία).</w:t>
      </w:r>
    </w:p>
    <w:p w14:paraId="5A5953A6" w14:textId="77777777" w:rsidR="00C23E46" w:rsidRPr="00990757" w:rsidRDefault="00C23E46" w:rsidP="007125B7">
      <w:pPr>
        <w:spacing w:line="276" w:lineRule="auto"/>
        <w:rPr>
          <w:rFonts w:eastAsiaTheme="minorHAnsi"/>
          <w:lang w:val="el-GR" w:eastAsia="en-US"/>
        </w:rPr>
      </w:pPr>
    </w:p>
    <w:p w14:paraId="09706BC1" w14:textId="77777777" w:rsidR="007125B7" w:rsidRPr="00990757" w:rsidRDefault="007125B7" w:rsidP="007125B7">
      <w:pPr>
        <w:spacing w:line="276" w:lineRule="auto"/>
        <w:rPr>
          <w:rFonts w:eastAsiaTheme="minorHAnsi"/>
          <w:b/>
          <w:bCs/>
          <w:lang w:val="el-GR" w:eastAsia="en-US"/>
        </w:rPr>
      </w:pPr>
      <w:r w:rsidRPr="00990757">
        <w:rPr>
          <w:rFonts w:eastAsiaTheme="minorHAnsi"/>
          <w:b/>
          <w:bCs/>
          <w:lang w:val="el-GR" w:eastAsia="en-US"/>
        </w:rPr>
        <w:t>Αποκατάσταση αστοχίας -</w:t>
      </w:r>
      <w:r>
        <w:rPr>
          <w:rFonts w:eastAsiaTheme="minorHAnsi"/>
          <w:b/>
          <w:bCs/>
          <w:lang w:val="el-GR" w:eastAsia="en-US"/>
        </w:rPr>
        <w:t xml:space="preserve"> </w:t>
      </w:r>
      <w:r w:rsidRPr="00990757">
        <w:rPr>
          <w:rFonts w:eastAsiaTheme="minorHAnsi"/>
          <w:b/>
          <w:bCs/>
          <w:lang w:val="el-GR" w:eastAsia="en-US"/>
        </w:rPr>
        <w:t>Ρήτρες</w:t>
      </w:r>
    </w:p>
    <w:p w14:paraId="38E290B9" w14:textId="77777777" w:rsidR="007125B7" w:rsidRPr="00D476C8" w:rsidRDefault="007125B7" w:rsidP="007125B7">
      <w:pPr>
        <w:spacing w:line="276" w:lineRule="auto"/>
        <w:rPr>
          <w:rFonts w:eastAsiaTheme="minorHAnsi"/>
          <w:b/>
          <w:bCs/>
          <w:i/>
          <w:iCs/>
          <w:u w:val="single"/>
          <w:lang w:val="el-GR" w:eastAsia="en-US"/>
        </w:rPr>
      </w:pPr>
      <w:r w:rsidRPr="00D476C8">
        <w:rPr>
          <w:rFonts w:eastAsiaTheme="minorHAnsi"/>
          <w:b/>
          <w:bCs/>
          <w:i/>
          <w:iCs/>
          <w:u w:val="single"/>
          <w:lang w:val="el-GR" w:eastAsia="en-US"/>
        </w:rPr>
        <w:t>Κρίσιμες αστοχίες</w:t>
      </w:r>
    </w:p>
    <w:p w14:paraId="66D6D93A" w14:textId="77777777" w:rsidR="007125B7" w:rsidRPr="00990757" w:rsidRDefault="073F22BD" w:rsidP="5A3ECAF3">
      <w:pPr>
        <w:spacing w:line="276" w:lineRule="auto"/>
        <w:rPr>
          <w:rFonts w:eastAsiaTheme="minorEastAsia"/>
          <w:lang w:val="el-GR" w:eastAsia="en-US"/>
        </w:rPr>
      </w:pPr>
      <w:r w:rsidRPr="5A3ECAF3">
        <w:rPr>
          <w:rFonts w:eastAsiaTheme="minorEastAsia"/>
          <w:lang w:val="el-GR" w:eastAsia="en-US"/>
        </w:rPr>
        <w:lastRenderedPageBreak/>
        <w:t xml:space="preserve">Ο ανάδοχος υποχρεούται να αποκριθεί και να ξεκινήσει παροχή εργασιών </w:t>
      </w:r>
      <w:r w:rsidRPr="5A3ECAF3">
        <w:rPr>
          <w:rFonts w:eastAsiaTheme="minorEastAsia"/>
          <w:b/>
          <w:bCs/>
          <w:lang w:val="el-GR" w:eastAsia="en-US"/>
        </w:rPr>
        <w:t>εντός 6 ωρών</w:t>
      </w:r>
      <w:r w:rsidRPr="5A3ECAF3">
        <w:rPr>
          <w:rFonts w:eastAsiaTheme="minorEastAsia"/>
          <w:lang w:val="el-GR" w:eastAsia="en-US"/>
        </w:rPr>
        <w:t xml:space="preserve"> από την αναγγελία της αστοχίας.</w:t>
      </w:r>
    </w:p>
    <w:p w14:paraId="5B5885F9"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Ως «κρίσιμη αστοχία» ορίζεται αστοχία η οποία:</w:t>
      </w:r>
    </w:p>
    <w:p w14:paraId="6E187D9E" w14:textId="77777777" w:rsidR="007125B7" w:rsidRPr="00990757" w:rsidRDefault="007125B7" w:rsidP="00F373CF">
      <w:pPr>
        <w:pStyle w:val="aff"/>
        <w:numPr>
          <w:ilvl w:val="0"/>
          <w:numId w:val="49"/>
        </w:numPr>
        <w:spacing w:line="276" w:lineRule="auto"/>
        <w:rPr>
          <w:rFonts w:eastAsiaTheme="minorHAnsi"/>
          <w:lang w:val="el-GR" w:eastAsia="en-US"/>
        </w:rPr>
      </w:pPr>
      <w:r w:rsidRPr="00990757">
        <w:rPr>
          <w:rFonts w:eastAsiaTheme="minorHAnsi"/>
          <w:lang w:val="el-GR" w:eastAsia="en-US"/>
        </w:rPr>
        <w:t>Αναστέλλει πλήρως (και συνεχόμενα) την παροχή ηλεκτρονικής υπηρεσίας, η οποία είναι σε πλήρη παραγωγική λειτουργία</w:t>
      </w:r>
      <w:r>
        <w:rPr>
          <w:rFonts w:eastAsiaTheme="minorHAnsi"/>
          <w:lang w:val="el-GR" w:eastAsia="en-US"/>
        </w:rPr>
        <w:t>.</w:t>
      </w:r>
    </w:p>
    <w:p w14:paraId="3C980046" w14:textId="77777777" w:rsidR="007125B7" w:rsidRPr="00990757" w:rsidRDefault="007125B7" w:rsidP="00F373CF">
      <w:pPr>
        <w:pStyle w:val="aff"/>
        <w:numPr>
          <w:ilvl w:val="0"/>
          <w:numId w:val="49"/>
        </w:numPr>
        <w:spacing w:line="276" w:lineRule="auto"/>
        <w:rPr>
          <w:rFonts w:eastAsiaTheme="minorHAnsi"/>
          <w:lang w:val="el-GR" w:eastAsia="en-US"/>
        </w:rPr>
      </w:pPr>
      <w:r w:rsidRPr="00990757">
        <w:rPr>
          <w:rFonts w:eastAsiaTheme="minorHAnsi"/>
          <w:lang w:val="el-GR" w:eastAsia="en-US"/>
        </w:rPr>
        <w:t>Η χρήση της συγκεκριμένης ηλεκτρονικής υπηρεσίας προβλέπεται σαφώς ως υποχρεωτική από το νομοθετικό πλαίσιο</w:t>
      </w:r>
      <w:r>
        <w:rPr>
          <w:rFonts w:eastAsiaTheme="minorHAnsi"/>
          <w:lang w:val="el-GR" w:eastAsia="en-US"/>
        </w:rPr>
        <w:t>.</w:t>
      </w:r>
    </w:p>
    <w:p w14:paraId="2E4F4A3C" w14:textId="77777777" w:rsidR="007125B7" w:rsidRPr="00990757" w:rsidRDefault="007125B7" w:rsidP="00F373CF">
      <w:pPr>
        <w:pStyle w:val="aff"/>
        <w:numPr>
          <w:ilvl w:val="0"/>
          <w:numId w:val="49"/>
        </w:numPr>
        <w:spacing w:line="276" w:lineRule="auto"/>
        <w:rPr>
          <w:rFonts w:eastAsiaTheme="minorHAnsi"/>
          <w:lang w:val="el-GR" w:eastAsia="en-US"/>
        </w:rPr>
      </w:pPr>
      <w:r>
        <w:rPr>
          <w:rFonts w:eastAsiaTheme="minorHAnsi"/>
          <w:lang w:val="el-GR" w:eastAsia="en-US"/>
        </w:rPr>
        <w:t>Δ</w:t>
      </w:r>
      <w:r w:rsidRPr="00990757">
        <w:rPr>
          <w:rFonts w:eastAsiaTheme="minorHAnsi"/>
          <w:lang w:val="el-GR" w:eastAsia="en-US"/>
        </w:rPr>
        <w:t>εν υφίσταται εναλλακτικός τρόπος εκτέλεσης των σχετικών ενεργειών των ΑΑ ή ΟΦ.</w:t>
      </w:r>
    </w:p>
    <w:p w14:paraId="32DF9A3E"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 xml:space="preserve"> </w:t>
      </w:r>
      <w:r w:rsidRPr="00990757">
        <w:rPr>
          <w:rFonts w:eastAsiaTheme="minorHAnsi"/>
          <w:lang w:val="en-US" w:eastAsia="en-US"/>
        </w:rPr>
        <w:t>O</w:t>
      </w:r>
      <w:r w:rsidRPr="00990757">
        <w:rPr>
          <w:rFonts w:eastAsiaTheme="minorHAnsi"/>
          <w:lang w:val="el-GR" w:eastAsia="en-US"/>
        </w:rPr>
        <w:t xml:space="preserve"> ανάδοχος θα παράσχει υπηρεσίες συνεχόμενα (24</w:t>
      </w:r>
      <w:r w:rsidRPr="00990757">
        <w:rPr>
          <w:rFonts w:eastAsiaTheme="minorHAnsi"/>
          <w:lang w:val="en-US" w:eastAsia="en-US"/>
        </w:rPr>
        <w:t>x</w:t>
      </w:r>
      <w:r w:rsidRPr="00990757">
        <w:rPr>
          <w:rFonts w:eastAsiaTheme="minorHAnsi"/>
          <w:lang w:val="el-GR" w:eastAsia="en-US"/>
        </w:rPr>
        <w:t xml:space="preserve">7) και συνεχείς ενημερώσεις για την πρόοδο των εργασιών (κάθε 3 ώρες το μέγιστο) για την αποκατάσταση «κρίσιμης αστοχίας» σε συνεργασία με τον κάτοχο και διαχειριστή του συστήματος. </w:t>
      </w:r>
    </w:p>
    <w:p w14:paraId="472D0A13"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Παροχή εναλλακτικού τρόπου εκτέλεσης των σχετικών ενεργειών των ΑΑ ή ΟΦ αναστέλλει τον κρίσιμο χαρακτήρα της αστοχίας (δεν θεωρείται πλέον «κρίσιμη αστοχία» και σταματάει η προσμέτρηση του χρόνου για υπολογισμό καθυστερήσεων</w:t>
      </w:r>
      <w:r>
        <w:rPr>
          <w:rFonts w:eastAsiaTheme="minorHAnsi"/>
          <w:lang w:val="el-GR" w:eastAsia="en-US"/>
        </w:rPr>
        <w:t>,</w:t>
      </w:r>
      <w:r w:rsidRPr="00990757">
        <w:rPr>
          <w:rFonts w:eastAsiaTheme="minorHAnsi"/>
          <w:lang w:val="el-GR" w:eastAsia="en-US"/>
        </w:rPr>
        <w:t xml:space="preserve"> οι οποίες δύνανται να επιφέρουν επιβολή ποινικών ρητρών στον ανάδοχο).</w:t>
      </w:r>
    </w:p>
    <w:p w14:paraId="25E854AB"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 xml:space="preserve">Σε περίπτωση που δεν επιτευχθεί αποκατάσταση «κρίσιμης αστοχίας» εντός </w:t>
      </w:r>
      <w:r w:rsidRPr="00990757">
        <w:rPr>
          <w:rFonts w:eastAsiaTheme="minorHAnsi"/>
          <w:b/>
          <w:bCs/>
          <w:lang w:val="el-GR" w:eastAsia="en-US"/>
        </w:rPr>
        <w:t>8 εργάσιμων ωρών από την αναγγελία</w:t>
      </w:r>
      <w:r w:rsidRPr="00990757">
        <w:rPr>
          <w:rFonts w:eastAsiaTheme="minorHAnsi"/>
          <w:lang w:val="el-GR" w:eastAsia="en-US"/>
        </w:rPr>
        <w:t xml:space="preserve"> και επιβεβαίωσή της από τον ανάδοχο,  </w:t>
      </w:r>
      <w:r>
        <w:rPr>
          <w:rFonts w:eastAsiaTheme="minorHAnsi"/>
          <w:lang w:val="el-GR" w:eastAsia="en-US"/>
        </w:rPr>
        <w:t xml:space="preserve">η Αναθέτουσα Αρχή </w:t>
      </w:r>
      <w:r w:rsidRPr="00990757">
        <w:rPr>
          <w:rFonts w:eastAsiaTheme="minorHAnsi"/>
          <w:lang w:val="el-GR" w:eastAsia="en-US"/>
        </w:rPr>
        <w:t xml:space="preserve"> δύναται να επιβάλει ποινική ρήτρα ύψους 5</w:t>
      </w:r>
      <w:r>
        <w:rPr>
          <w:rFonts w:eastAsiaTheme="minorHAnsi"/>
          <w:lang w:val="el-GR" w:eastAsia="en-US"/>
        </w:rPr>
        <w:t>.</w:t>
      </w:r>
      <w:r w:rsidRPr="00990757">
        <w:rPr>
          <w:rFonts w:eastAsiaTheme="minorHAnsi"/>
          <w:lang w:val="el-GR" w:eastAsia="en-US"/>
        </w:rPr>
        <w:t>000 € για κάθε μέρα καθυστέρησης αποκατάστασης της αστοχίας και έως του ποσού των 30.000 €.</w:t>
      </w:r>
    </w:p>
    <w:p w14:paraId="5D04EED3" w14:textId="77777777" w:rsidR="007125B7" w:rsidRDefault="007125B7" w:rsidP="007125B7">
      <w:pPr>
        <w:spacing w:line="276" w:lineRule="auto"/>
        <w:rPr>
          <w:rFonts w:eastAsiaTheme="minorHAnsi"/>
          <w:lang w:val="el-GR" w:eastAsia="en-US"/>
        </w:rPr>
      </w:pPr>
      <w:r w:rsidRPr="00990757">
        <w:rPr>
          <w:rFonts w:eastAsiaTheme="minorHAnsi"/>
          <w:lang w:val="el-GR" w:eastAsia="en-US"/>
        </w:rPr>
        <w:t xml:space="preserve">Απαραίτητοι και ουσιαστικοί όροι για να επιμετρηθεί </w:t>
      </w:r>
      <w:r>
        <w:rPr>
          <w:rFonts w:eastAsiaTheme="minorHAnsi"/>
          <w:lang w:val="el-GR" w:eastAsia="en-US"/>
        </w:rPr>
        <w:t xml:space="preserve">η </w:t>
      </w:r>
      <w:r w:rsidRPr="00990757">
        <w:rPr>
          <w:rFonts w:eastAsiaTheme="minorHAnsi"/>
          <w:lang w:val="el-GR" w:eastAsia="en-US"/>
        </w:rPr>
        <w:t>καθυστέρηση του αναδόχου για αποκατάσταση «κρίσιμης αστοχίας» είναι η παροχή από την Α</w:t>
      </w:r>
      <w:r>
        <w:rPr>
          <w:rFonts w:eastAsiaTheme="minorHAnsi"/>
          <w:lang w:val="el-GR" w:eastAsia="en-US"/>
        </w:rPr>
        <w:t xml:space="preserve">ναθέτουσα </w:t>
      </w:r>
      <w:r w:rsidRPr="00990757">
        <w:rPr>
          <w:rFonts w:eastAsiaTheme="minorHAnsi"/>
          <w:lang w:val="el-GR" w:eastAsia="en-US"/>
        </w:rPr>
        <w:t>Α</w:t>
      </w:r>
      <w:r>
        <w:rPr>
          <w:rFonts w:eastAsiaTheme="minorHAnsi"/>
          <w:lang w:val="el-GR" w:eastAsia="en-US"/>
        </w:rPr>
        <w:t>ρχή</w:t>
      </w:r>
      <w:r w:rsidRPr="00990757">
        <w:rPr>
          <w:rFonts w:eastAsiaTheme="minorHAnsi"/>
          <w:lang w:val="el-GR" w:eastAsia="en-US"/>
        </w:rPr>
        <w:t xml:space="preserve"> όλων των υπηρεσιών και απαιτούμενων που προβλέπονται στην παράγραφο «Υποχρεώσεις του Υπουργείου Ψηφιακής Διακυβέρνησης». Επισημαίνεται ότι ο φυσικός εξοπλισμός του </w:t>
      </w:r>
      <w:r w:rsidRPr="00990757">
        <w:rPr>
          <w:rFonts w:eastAsiaTheme="minorHAnsi"/>
          <w:lang w:val="en-US" w:eastAsia="en-US"/>
        </w:rPr>
        <w:t>G</w:t>
      </w:r>
      <w:r w:rsidRPr="00990757">
        <w:rPr>
          <w:rFonts w:eastAsiaTheme="minorHAnsi"/>
          <w:lang w:val="el-GR" w:eastAsia="en-US"/>
        </w:rPr>
        <w:t>-</w:t>
      </w:r>
      <w:r w:rsidRPr="00990757">
        <w:rPr>
          <w:rFonts w:eastAsiaTheme="minorHAnsi"/>
          <w:lang w:val="en-US" w:eastAsia="en-US"/>
        </w:rPr>
        <w:t>Cloud</w:t>
      </w:r>
      <w:r w:rsidRPr="00990757">
        <w:rPr>
          <w:rFonts w:eastAsiaTheme="minorHAnsi"/>
          <w:lang w:val="el-GR" w:eastAsia="en-US"/>
        </w:rPr>
        <w:t>, το λογισμικό υποστήριξης εικονικών εξυπηρετητών και άλλων πόρων συστήματος και δικτύου (</w:t>
      </w:r>
      <w:r w:rsidRPr="00990757">
        <w:rPr>
          <w:rFonts w:eastAsiaTheme="minorHAnsi"/>
          <w:lang w:val="en-US" w:eastAsia="en-US"/>
        </w:rPr>
        <w:t>Hypervisors</w:t>
      </w:r>
      <w:r w:rsidRPr="00990757">
        <w:rPr>
          <w:rFonts w:eastAsiaTheme="minorHAnsi"/>
          <w:lang w:val="el-GR" w:eastAsia="en-US"/>
        </w:rPr>
        <w:t xml:space="preserve"> και τα συναφή) που χρησιμοποιείται από το </w:t>
      </w:r>
      <w:r w:rsidRPr="00990757">
        <w:rPr>
          <w:rFonts w:eastAsiaTheme="minorHAnsi"/>
          <w:lang w:val="en-US" w:eastAsia="en-US"/>
        </w:rPr>
        <w:t>G</w:t>
      </w:r>
      <w:r w:rsidRPr="00990757">
        <w:rPr>
          <w:rFonts w:eastAsiaTheme="minorHAnsi"/>
          <w:lang w:val="el-GR" w:eastAsia="en-US"/>
        </w:rPr>
        <w:t>-</w:t>
      </w:r>
      <w:r w:rsidRPr="00990757">
        <w:rPr>
          <w:rFonts w:eastAsiaTheme="minorHAnsi"/>
          <w:lang w:val="en-US" w:eastAsia="en-US"/>
        </w:rPr>
        <w:t>Cloud</w:t>
      </w:r>
      <w:r w:rsidRPr="00990757">
        <w:rPr>
          <w:rFonts w:eastAsiaTheme="minorHAnsi"/>
          <w:lang w:val="el-GR" w:eastAsia="en-US"/>
        </w:rPr>
        <w:t xml:space="preserve"> για την παροχή ηλεκτρονικών υπηρεσιών καθώς και οι υπηρεσίες που παρέχει το ΣΥΖΕΥΞΙΣ αποτελούν αποκλειστική αρμοδιότητα υπηρεσιών του δημοσίου. </w:t>
      </w:r>
    </w:p>
    <w:p w14:paraId="214AF22A"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Κατά συνέπεια η συνεχής παροχή υποστήριξης και ουσιαστικής και ολοκληρωμένης συνδρομής των αρμόδιων υπηρεσιών και στελεχών υπό τους ίδιους όρους που θα εργάζεται ο ανάδοχος</w:t>
      </w:r>
      <w:r>
        <w:rPr>
          <w:rFonts w:eastAsiaTheme="minorHAnsi"/>
          <w:lang w:val="el-GR" w:eastAsia="en-US"/>
        </w:rPr>
        <w:t>,</w:t>
      </w:r>
      <w:r w:rsidRPr="00990757">
        <w:rPr>
          <w:rFonts w:eastAsiaTheme="minorHAnsi"/>
          <w:lang w:val="el-GR" w:eastAsia="en-US"/>
        </w:rPr>
        <w:t xml:space="preserve"> είναι ουσιαστική και κρίσιμη για την αντιμετώπιση κρίσιμων αστοχιών και αποτελεί απαραίτητη προϋπόθεση για την προσμέτρηση του χρονικού διαστήματος μετά το πέρας του οποίο</w:t>
      </w:r>
      <w:r>
        <w:rPr>
          <w:rFonts w:eastAsiaTheme="minorHAnsi"/>
          <w:lang w:val="el-GR" w:eastAsia="en-US"/>
        </w:rPr>
        <w:t>υ</w:t>
      </w:r>
      <w:r w:rsidRPr="00990757">
        <w:rPr>
          <w:rFonts w:eastAsiaTheme="minorHAnsi"/>
          <w:lang w:val="el-GR" w:eastAsia="en-US"/>
        </w:rPr>
        <w:t xml:space="preserve"> μπορεί να επιβληθεί ποινική ρήτρα στον ανάδοχο.</w:t>
      </w:r>
    </w:p>
    <w:p w14:paraId="5339031C" w14:textId="77777777" w:rsidR="007125B7" w:rsidRPr="00990757" w:rsidRDefault="007125B7" w:rsidP="007125B7">
      <w:pPr>
        <w:spacing w:line="276" w:lineRule="auto"/>
        <w:rPr>
          <w:rFonts w:eastAsiaTheme="minorHAnsi"/>
          <w:lang w:val="el-GR" w:eastAsia="en-US"/>
        </w:rPr>
      </w:pPr>
    </w:p>
    <w:p w14:paraId="4D391872" w14:textId="77777777" w:rsidR="007125B7" w:rsidRPr="00990757" w:rsidRDefault="007125B7" w:rsidP="007125B7">
      <w:pPr>
        <w:spacing w:line="276" w:lineRule="auto"/>
        <w:rPr>
          <w:rFonts w:eastAsiaTheme="minorHAnsi"/>
          <w:b/>
          <w:bCs/>
          <w:i/>
          <w:iCs/>
          <w:sz w:val="20"/>
          <w:szCs w:val="20"/>
          <w:lang w:val="el-GR" w:eastAsia="en-US"/>
        </w:rPr>
      </w:pPr>
      <w:r w:rsidRPr="00990757">
        <w:rPr>
          <w:rFonts w:eastAsiaTheme="minorHAnsi"/>
          <w:b/>
          <w:bCs/>
          <w:i/>
          <w:iCs/>
          <w:lang w:val="el-GR" w:eastAsia="en-US"/>
        </w:rPr>
        <w:t>Αστοχίες κατώτερης κρισιμότητας.</w:t>
      </w:r>
    </w:p>
    <w:p w14:paraId="226BAE00"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 xml:space="preserve">Ο ανάδοχος υποχρεούται να ανταποκρίνεται σε αναγγελία οιουδήποτε ευρήματος </w:t>
      </w:r>
      <w:r w:rsidRPr="00990757">
        <w:rPr>
          <w:rFonts w:eastAsiaTheme="minorHAnsi"/>
          <w:b/>
          <w:bCs/>
          <w:lang w:val="el-GR" w:eastAsia="en-US"/>
        </w:rPr>
        <w:t>εντός 12 εργάσιμων ωρών</w:t>
      </w:r>
      <w:r w:rsidRPr="00990757">
        <w:rPr>
          <w:rFonts w:eastAsiaTheme="minorHAnsi"/>
          <w:lang w:val="el-GR" w:eastAsia="en-US"/>
        </w:rPr>
        <w:t xml:space="preserve"> από την αναγγελία του</w:t>
      </w:r>
      <w:r>
        <w:rPr>
          <w:rFonts w:eastAsiaTheme="minorHAnsi"/>
          <w:lang w:val="el-GR" w:eastAsia="en-US"/>
        </w:rPr>
        <w:t>,</w:t>
      </w:r>
      <w:r w:rsidRPr="00990757">
        <w:rPr>
          <w:rFonts w:eastAsiaTheme="minorHAnsi"/>
          <w:lang w:val="el-GR" w:eastAsia="en-US"/>
        </w:rPr>
        <w:t xml:space="preserve"> η οποία θα γίνεται με τους τρόπους που αναφέρονται στην προηγούμενη παράγραφο. </w:t>
      </w:r>
    </w:p>
    <w:p w14:paraId="17FEEEA6" w14:textId="77777777" w:rsidR="007125B7" w:rsidRPr="00990757" w:rsidRDefault="007125B7" w:rsidP="007125B7">
      <w:pPr>
        <w:spacing w:line="276" w:lineRule="auto"/>
        <w:rPr>
          <w:rFonts w:eastAsiaTheme="minorHAnsi"/>
          <w:lang w:val="el-GR" w:eastAsia="en-US"/>
        </w:rPr>
      </w:pPr>
      <w:r w:rsidRPr="00990757">
        <w:rPr>
          <w:rFonts w:eastAsiaTheme="minorHAnsi"/>
          <w:lang w:val="en-US" w:eastAsia="en-US"/>
        </w:rPr>
        <w:t>O</w:t>
      </w:r>
      <w:r w:rsidRPr="00990757">
        <w:rPr>
          <w:rFonts w:eastAsiaTheme="minorHAnsi"/>
          <w:lang w:val="el-GR" w:eastAsia="en-US"/>
        </w:rPr>
        <w:t xml:space="preserve"> ανάδοχος υποχρεούται να εργάζεται συνεχόμενα για την επίλυση αστοχιών κατώτερης κρισιμότητας ή για την δημιουργία εναλλακτικής λύσης και να φροντίζει για την αποκατάσταση της αστοχίας σε </w:t>
      </w:r>
      <w:r w:rsidRPr="00990757">
        <w:rPr>
          <w:rFonts w:eastAsiaTheme="minorHAnsi"/>
          <w:b/>
          <w:bCs/>
          <w:lang w:val="el-GR" w:eastAsia="en-US"/>
        </w:rPr>
        <w:t>3 εργάσιμες ημέρες</w:t>
      </w:r>
      <w:r w:rsidRPr="00990757">
        <w:rPr>
          <w:rFonts w:eastAsiaTheme="minorHAnsi"/>
          <w:lang w:val="el-GR" w:eastAsia="en-US"/>
        </w:rPr>
        <w:t xml:space="preserve">. </w:t>
      </w:r>
    </w:p>
    <w:p w14:paraId="2A161612" w14:textId="171F9427" w:rsidR="007125B7" w:rsidRPr="00990757" w:rsidRDefault="007125B7" w:rsidP="007125B7">
      <w:pPr>
        <w:spacing w:line="276" w:lineRule="auto"/>
        <w:rPr>
          <w:rFonts w:eastAsiaTheme="minorHAnsi"/>
          <w:lang w:val="el-GR" w:eastAsia="en-US"/>
        </w:rPr>
      </w:pPr>
      <w:r w:rsidRPr="00990757">
        <w:rPr>
          <w:rFonts w:eastAsiaTheme="minorHAnsi"/>
          <w:lang w:val="el-GR" w:eastAsia="en-US"/>
        </w:rPr>
        <w:lastRenderedPageBreak/>
        <w:t xml:space="preserve">Σε περίπτωση που δεν επιτευχθεί αποκατάσταση «κατώτερης κρισιμότητας αστοχίας» εντός 3 εργάσιμων ημερών από την αναγγελία και επιβεβαίωσή της από τον ανάδοχο, η </w:t>
      </w:r>
      <w:r>
        <w:rPr>
          <w:rFonts w:eastAsiaTheme="minorHAnsi"/>
          <w:lang w:val="el-GR" w:eastAsia="en-US"/>
        </w:rPr>
        <w:t>Αναθέτουσα Αρχή</w:t>
      </w:r>
      <w:r w:rsidRPr="00990757">
        <w:rPr>
          <w:rFonts w:eastAsiaTheme="minorHAnsi"/>
          <w:lang w:val="el-GR" w:eastAsia="en-US"/>
        </w:rPr>
        <w:t xml:space="preserve"> δύναται να επιβάλει ποινική ρήτρα ύψους 2</w:t>
      </w:r>
      <w:r w:rsidR="00837049">
        <w:rPr>
          <w:rFonts w:eastAsiaTheme="minorHAnsi"/>
          <w:lang w:val="el-GR" w:eastAsia="en-US"/>
        </w:rPr>
        <w:t>0</w:t>
      </w:r>
      <w:r w:rsidRPr="00990757">
        <w:rPr>
          <w:rFonts w:eastAsiaTheme="minorHAnsi"/>
          <w:lang w:val="el-GR" w:eastAsia="en-US"/>
        </w:rPr>
        <w:t xml:space="preserve">00 € για κάθε μέρα καθυστέρησης αποκατάστασης της αστοχίας και έως το ποσού των </w:t>
      </w:r>
      <w:r w:rsidR="00837049">
        <w:rPr>
          <w:rFonts w:eastAsiaTheme="minorHAnsi"/>
          <w:lang w:val="el-GR" w:eastAsia="en-US"/>
        </w:rPr>
        <w:t>10</w:t>
      </w:r>
      <w:r w:rsidRPr="00990757">
        <w:rPr>
          <w:rFonts w:eastAsiaTheme="minorHAnsi"/>
          <w:lang w:val="el-GR" w:eastAsia="en-US"/>
        </w:rPr>
        <w:t xml:space="preserve">.000 €. </w:t>
      </w:r>
    </w:p>
    <w:p w14:paraId="2C597A1F" w14:textId="77777777" w:rsidR="007125B7" w:rsidRPr="00990757" w:rsidRDefault="007125B7" w:rsidP="007125B7">
      <w:pPr>
        <w:spacing w:line="276" w:lineRule="auto"/>
        <w:rPr>
          <w:rFonts w:eastAsiaTheme="minorHAnsi"/>
          <w:lang w:val="el-GR" w:eastAsia="en-US"/>
        </w:rPr>
      </w:pPr>
      <w:r w:rsidRPr="00990757">
        <w:rPr>
          <w:rFonts w:eastAsiaTheme="minorHAnsi"/>
          <w:lang w:val="el-GR" w:eastAsia="en-US"/>
        </w:rPr>
        <w:t xml:space="preserve">Απαραίτητοι και ουσιαστικοί όροι για να επιμετρηθεί καθυστέρηση του αναδόχου για αποκατάσταση «κατώτερης κρισιμότητας αστοχίας» είναι η παροχή από την ΑΑ όλων των υπηρεσιών και απαιτούμενων που προβλέπονται στην παράγραφο «Υποχρεώσεις του Υπουργείου Ψηφιακής Διακυβέρνησης» </w:t>
      </w:r>
    </w:p>
    <w:p w14:paraId="7FAEB8F8" w14:textId="77777777" w:rsidR="007125B7" w:rsidRDefault="007125B7" w:rsidP="007125B7">
      <w:pPr>
        <w:spacing w:line="276" w:lineRule="auto"/>
        <w:rPr>
          <w:rFonts w:eastAsiaTheme="minorHAnsi"/>
          <w:lang w:val="el-GR" w:eastAsia="en-US"/>
        </w:rPr>
      </w:pPr>
      <w:r w:rsidRPr="00D476C8">
        <w:rPr>
          <w:rFonts w:eastAsiaTheme="minorHAnsi"/>
          <w:b/>
          <w:lang w:val="el-GR" w:eastAsia="en-US"/>
        </w:rPr>
        <w:t>Ο ανάδοχος υποχρεούται να ενημερώνει το αργότερο κάθε 10 εργάσιμες ώρες την ΑΑ για την πρόοδο των εργασιών αντιμετώπισής της αστοχίας.</w:t>
      </w:r>
      <w:r w:rsidRPr="00990757">
        <w:rPr>
          <w:rFonts w:eastAsiaTheme="minorHAnsi"/>
          <w:lang w:val="el-GR" w:eastAsia="en-US"/>
        </w:rPr>
        <w:t xml:space="preserve"> Επισημαίνεται ότι ο φυσικός εξοπλισμός του </w:t>
      </w:r>
      <w:r w:rsidRPr="00990757">
        <w:rPr>
          <w:rFonts w:eastAsiaTheme="minorHAnsi"/>
          <w:lang w:val="en-US" w:eastAsia="en-US"/>
        </w:rPr>
        <w:t>G</w:t>
      </w:r>
      <w:r w:rsidRPr="00990757">
        <w:rPr>
          <w:rFonts w:eastAsiaTheme="minorHAnsi"/>
          <w:lang w:val="el-GR" w:eastAsia="en-US"/>
        </w:rPr>
        <w:t>-</w:t>
      </w:r>
      <w:r w:rsidRPr="00990757">
        <w:rPr>
          <w:rFonts w:eastAsiaTheme="minorHAnsi"/>
          <w:lang w:val="en-US" w:eastAsia="en-US"/>
        </w:rPr>
        <w:t>Cloud</w:t>
      </w:r>
      <w:r w:rsidRPr="00990757">
        <w:rPr>
          <w:rFonts w:eastAsiaTheme="minorHAnsi"/>
          <w:lang w:val="el-GR" w:eastAsia="en-US"/>
        </w:rPr>
        <w:t>, το λογισμικό υποστήριξης εικονικών εξυπηρετητών και άλλων πόρων συστήματος και δικτύου (</w:t>
      </w:r>
      <w:r w:rsidRPr="00990757">
        <w:rPr>
          <w:rFonts w:eastAsiaTheme="minorHAnsi"/>
          <w:lang w:val="en-US" w:eastAsia="en-US"/>
        </w:rPr>
        <w:t>Hypervisors</w:t>
      </w:r>
      <w:r w:rsidRPr="00990757">
        <w:rPr>
          <w:rFonts w:eastAsiaTheme="minorHAnsi"/>
          <w:lang w:val="el-GR" w:eastAsia="en-US"/>
        </w:rPr>
        <w:t xml:space="preserve"> και τα συναφή) που χρησιμοποιείται από το </w:t>
      </w:r>
      <w:r w:rsidRPr="00990757">
        <w:rPr>
          <w:rFonts w:eastAsiaTheme="minorHAnsi"/>
          <w:lang w:val="en-US" w:eastAsia="en-US"/>
        </w:rPr>
        <w:t>G</w:t>
      </w:r>
      <w:r w:rsidRPr="00990757">
        <w:rPr>
          <w:rFonts w:eastAsiaTheme="minorHAnsi"/>
          <w:lang w:val="el-GR" w:eastAsia="en-US"/>
        </w:rPr>
        <w:t>-</w:t>
      </w:r>
      <w:r w:rsidRPr="00990757">
        <w:rPr>
          <w:rFonts w:eastAsiaTheme="minorHAnsi"/>
          <w:lang w:val="en-US" w:eastAsia="en-US"/>
        </w:rPr>
        <w:t>Cloud</w:t>
      </w:r>
      <w:r w:rsidRPr="00990757">
        <w:rPr>
          <w:rFonts w:eastAsiaTheme="minorHAnsi"/>
          <w:lang w:val="el-GR" w:eastAsia="en-US"/>
        </w:rPr>
        <w:t xml:space="preserve"> για την παροχή ηλεκτρονικών υπηρεσιών</w:t>
      </w:r>
      <w:r>
        <w:rPr>
          <w:rFonts w:eastAsiaTheme="minorHAnsi"/>
          <w:lang w:val="el-GR" w:eastAsia="en-US"/>
        </w:rPr>
        <w:t>,</w:t>
      </w:r>
      <w:r w:rsidRPr="00990757">
        <w:rPr>
          <w:rFonts w:eastAsiaTheme="minorHAnsi"/>
          <w:lang w:val="el-GR" w:eastAsia="en-US"/>
        </w:rPr>
        <w:t xml:space="preserve"> καθώς και οι υπηρεσίες που παρέχει το ΣΥΖΕΥΞΙΣ αποτελούν αποκλειστική αρμοδιότητα υπηρεσιών του δημοσίου. </w:t>
      </w:r>
    </w:p>
    <w:p w14:paraId="6CFB0DC2" w14:textId="77777777" w:rsidR="007125B7" w:rsidRPr="00990757" w:rsidRDefault="007125B7" w:rsidP="007125B7">
      <w:pPr>
        <w:spacing w:line="276" w:lineRule="auto"/>
        <w:rPr>
          <w:rFonts w:eastAsia="Tahoma"/>
          <w:lang w:val="el-GR"/>
        </w:rPr>
      </w:pPr>
      <w:r w:rsidRPr="00990757">
        <w:rPr>
          <w:rFonts w:eastAsiaTheme="minorHAnsi"/>
          <w:lang w:val="el-GR" w:eastAsia="en-US"/>
        </w:rPr>
        <w:t>Κατά συνέπεια η συνεχής παροχή υποστήριξης και ουσιαστικής και ολοκληρωμένης συνδρομής των αρμόδιων υπηρεσιών και στελεχών υπό τους ίδιους όρους που θα εργάζεται ο ανάδοχος</w:t>
      </w:r>
      <w:r>
        <w:rPr>
          <w:rFonts w:eastAsiaTheme="minorHAnsi"/>
          <w:lang w:val="el-GR" w:eastAsia="en-US"/>
        </w:rPr>
        <w:t>,</w:t>
      </w:r>
      <w:r w:rsidRPr="00990757">
        <w:rPr>
          <w:rFonts w:eastAsiaTheme="minorHAnsi"/>
          <w:lang w:val="el-GR" w:eastAsia="en-US"/>
        </w:rPr>
        <w:t xml:space="preserve"> είναι ουσιαστική και κρίσιμη για την αντιμετώπιση κρίσιμων αστοχιών και αποτελεί απαραίτητη προϋπόθεση για την προσμέτρηση του χρονικού διαστήματος</w:t>
      </w:r>
      <w:r>
        <w:rPr>
          <w:rFonts w:eastAsiaTheme="minorHAnsi"/>
          <w:lang w:val="el-GR" w:eastAsia="en-US"/>
        </w:rPr>
        <w:t>,</w:t>
      </w:r>
      <w:r w:rsidRPr="00990757">
        <w:rPr>
          <w:rFonts w:eastAsiaTheme="minorHAnsi"/>
          <w:lang w:val="el-GR" w:eastAsia="en-US"/>
        </w:rPr>
        <w:t xml:space="preserve"> μετά το πέρας του οποίου μπορεί να επιβληθεί ποινική ρήτρα στον ανάδοχο.</w:t>
      </w:r>
    </w:p>
    <w:p w14:paraId="764BBB7E" w14:textId="77777777" w:rsidR="007125B7" w:rsidRPr="00990757" w:rsidRDefault="007125B7" w:rsidP="007125B7">
      <w:pPr>
        <w:spacing w:line="276" w:lineRule="auto"/>
        <w:rPr>
          <w:lang w:val="el-GR"/>
        </w:rPr>
      </w:pPr>
      <w:r w:rsidRPr="00990757">
        <w:rPr>
          <w:rFonts w:eastAsia="Tahoma"/>
          <w:lang w:val="el"/>
        </w:rPr>
        <w:t xml:space="preserve">Οι ρήτρες της παρούσας παραγράφου </w:t>
      </w:r>
      <w:r w:rsidRPr="00990757">
        <w:rPr>
          <w:rFonts w:eastAsia="Tahoma"/>
          <w:u w:val="single"/>
          <w:lang w:val="el"/>
        </w:rPr>
        <w:t>δεν ισχύουν</w:t>
      </w:r>
      <w:r w:rsidRPr="00990757">
        <w:rPr>
          <w:rFonts w:eastAsia="Tahoma"/>
          <w:lang w:val="el"/>
        </w:rPr>
        <w:t xml:space="preserve"> στην περίπτωση που εξοπλισμός ή λογισμικό του Κυβερνητικού Υπολογιστικού Νέφους G-Cloud ή/και του ΣΥΖΕΥΞΙΣ προκαλέσει </w:t>
      </w:r>
      <w:r w:rsidRPr="00990757">
        <w:rPr>
          <w:rFonts w:eastAsia="Tahoma"/>
          <w:u w:val="single"/>
          <w:lang w:val="el"/>
        </w:rPr>
        <w:t>αποδεδειγμένα</w:t>
      </w:r>
      <w:r w:rsidRPr="00990757">
        <w:rPr>
          <w:rFonts w:eastAsia="Tahoma"/>
          <w:lang w:val="el"/>
        </w:rPr>
        <w:t xml:space="preserve"> δυσλειτουργία (τεκμαιρόμενη από τα εργαλεία και τις αναφορές διαθεσιμότητας των σχετικών πόρων / υπηρεσιών  του </w:t>
      </w:r>
      <w:r w:rsidRPr="00990757">
        <w:rPr>
          <w:rFonts w:eastAsia="Tahoma"/>
          <w:lang w:val="el-GR"/>
        </w:rPr>
        <w:t>G</w:t>
      </w:r>
      <w:r w:rsidRPr="00990757">
        <w:rPr>
          <w:rFonts w:eastAsia="Tahoma"/>
          <w:lang w:val="el"/>
        </w:rPr>
        <w:t>-</w:t>
      </w:r>
      <w:r w:rsidRPr="00990757">
        <w:rPr>
          <w:rFonts w:eastAsia="Tahoma"/>
          <w:lang w:val="el-GR"/>
        </w:rPr>
        <w:t>Cloud</w:t>
      </w:r>
      <w:r w:rsidRPr="00990757">
        <w:rPr>
          <w:rFonts w:eastAsia="Tahoma"/>
          <w:lang w:val="el"/>
        </w:rPr>
        <w:t>) σε παραδοτέο του Έργου.</w:t>
      </w:r>
    </w:p>
    <w:p w14:paraId="5264BFE4" w14:textId="77777777" w:rsidR="007125B7" w:rsidRPr="00990757" w:rsidRDefault="007125B7" w:rsidP="007125B7">
      <w:pPr>
        <w:spacing w:line="276" w:lineRule="auto"/>
        <w:rPr>
          <w:lang w:val="el-GR"/>
        </w:rPr>
      </w:pPr>
    </w:p>
    <w:p w14:paraId="7E22760D" w14:textId="77777777" w:rsidR="007125B7" w:rsidRPr="00990757" w:rsidRDefault="007125B7" w:rsidP="007125B7">
      <w:pPr>
        <w:spacing w:line="276" w:lineRule="auto"/>
        <w:rPr>
          <w:lang w:val="el-GR"/>
        </w:rPr>
      </w:pPr>
      <w:r w:rsidRPr="00990757">
        <w:rPr>
          <w:rFonts w:eastAsia="Tahoma"/>
          <w:b/>
          <w:bCs/>
          <w:u w:val="single"/>
          <w:lang w:val="el"/>
        </w:rPr>
        <w:t>ΠΡΟΓΡΑΜΜΑΤΙΣΜΕΝΕΣ ΔΙΑΚΟΠΕΣ ΥΠΗΡΕΣΙΑΣ</w:t>
      </w:r>
    </w:p>
    <w:p w14:paraId="0B17C3F7" w14:textId="77777777" w:rsidR="007125B7" w:rsidRPr="00990757" w:rsidRDefault="007125B7" w:rsidP="007125B7">
      <w:pPr>
        <w:spacing w:line="276" w:lineRule="auto"/>
        <w:rPr>
          <w:lang w:val="el-GR"/>
        </w:rPr>
      </w:pPr>
      <w:r w:rsidRPr="00990757">
        <w:rPr>
          <w:rFonts w:eastAsia="Tahoma"/>
          <w:lang w:val="el"/>
        </w:rPr>
        <w:t>Επιτρέπεται η διενέργεια προγραμματισμένων διακοπών της Υπηρεσίας (</w:t>
      </w:r>
      <w:r w:rsidRPr="00990757">
        <w:rPr>
          <w:rFonts w:eastAsia="Tahoma"/>
          <w:lang w:val="el-GR"/>
        </w:rPr>
        <w:t>Planned Outages</w:t>
      </w:r>
      <w:r w:rsidRPr="00990757">
        <w:rPr>
          <w:rFonts w:eastAsia="Tahoma"/>
          <w:lang w:val="el"/>
        </w:rPr>
        <w:t>), τόσο κατά την υλοποίηση του Έργου, όσο και κατά τη διάρκεια των περιόδων εγγύησης και συντήρησης (για την τελευταία εφόσον υπογραφεί Σύμβαση Συντήρησης), σύμφωνα με τις παρακάτω συνθήκες:</w:t>
      </w:r>
    </w:p>
    <w:p w14:paraId="29C59C4B" w14:textId="77777777" w:rsidR="007125B7" w:rsidRPr="00990757" w:rsidRDefault="007125B7" w:rsidP="00F373CF">
      <w:pPr>
        <w:pStyle w:val="aff"/>
        <w:numPr>
          <w:ilvl w:val="0"/>
          <w:numId w:val="46"/>
        </w:numPr>
        <w:spacing w:line="276" w:lineRule="auto"/>
        <w:rPr>
          <w:lang w:val="el-GR"/>
        </w:rPr>
      </w:pPr>
      <w:r w:rsidRPr="00990757">
        <w:rPr>
          <w:rFonts w:eastAsia="Tahoma"/>
          <w:lang w:val="el"/>
        </w:rPr>
        <w:t xml:space="preserve">Κάθε προγραμματισμένη διακοπή της υπηρεσίας από τον Ανάδοχο θα ανακοινώνεται τουλάχιστον </w:t>
      </w:r>
      <w:r w:rsidRPr="00990757">
        <w:rPr>
          <w:rFonts w:eastAsia="Tahoma"/>
          <w:b/>
          <w:bCs/>
          <w:lang w:val="el"/>
        </w:rPr>
        <w:t>15 ημερολογιακές ημέρες</w:t>
      </w:r>
      <w:r w:rsidRPr="00990757">
        <w:rPr>
          <w:rFonts w:eastAsia="Tahoma"/>
          <w:lang w:val="el"/>
        </w:rPr>
        <w:t xml:space="preserve"> νωρίτερα στο Φορέα, και θα πρέπει να τεκμηριώνεται κατάλληλα.</w:t>
      </w:r>
    </w:p>
    <w:p w14:paraId="1D09C09D" w14:textId="77777777" w:rsidR="007125B7" w:rsidRPr="00990757" w:rsidRDefault="007125B7" w:rsidP="00F373CF">
      <w:pPr>
        <w:pStyle w:val="aff"/>
        <w:numPr>
          <w:ilvl w:val="0"/>
          <w:numId w:val="46"/>
        </w:numPr>
        <w:spacing w:line="276" w:lineRule="auto"/>
        <w:rPr>
          <w:lang w:val="el-GR"/>
        </w:rPr>
      </w:pPr>
      <w:r w:rsidRPr="00990757">
        <w:rPr>
          <w:rFonts w:eastAsia="Tahoma"/>
          <w:lang w:val="el"/>
        </w:rPr>
        <w:t>Κάθε προγραμματισμένη διακοπή της υπηρεσίας θα πραγματοποιείται μόνο εφόσον ρητά συμφωνηθεί μεταξύ των δύο μερών.</w:t>
      </w:r>
    </w:p>
    <w:p w14:paraId="1A2F18EF" w14:textId="77777777" w:rsidR="007125B7" w:rsidRPr="00990757" w:rsidRDefault="007125B7" w:rsidP="00F373CF">
      <w:pPr>
        <w:pStyle w:val="aff"/>
        <w:numPr>
          <w:ilvl w:val="0"/>
          <w:numId w:val="46"/>
        </w:numPr>
        <w:spacing w:line="276" w:lineRule="auto"/>
        <w:rPr>
          <w:lang w:val="el-GR"/>
        </w:rPr>
      </w:pPr>
      <w:r w:rsidRPr="00990757">
        <w:rPr>
          <w:rFonts w:eastAsia="Tahoma"/>
          <w:lang w:val="el"/>
        </w:rPr>
        <w:t>Η μέγιστη διάρκεια μίας προγραμματισμένης διακοπής υπηρεσιών θα συμφωνείται ρητά μεταξύ των δύο μερών.</w:t>
      </w:r>
    </w:p>
    <w:p w14:paraId="1BDC50C2" w14:textId="77777777" w:rsidR="007125B7" w:rsidRPr="00990757" w:rsidRDefault="007125B7" w:rsidP="00F373CF">
      <w:pPr>
        <w:pStyle w:val="aff"/>
        <w:numPr>
          <w:ilvl w:val="0"/>
          <w:numId w:val="46"/>
        </w:numPr>
        <w:spacing w:line="276" w:lineRule="auto"/>
        <w:rPr>
          <w:lang w:val="el-GR"/>
        </w:rPr>
      </w:pPr>
      <w:r w:rsidRPr="00990757">
        <w:rPr>
          <w:rFonts w:eastAsia="Tahoma"/>
          <w:lang w:val="el"/>
        </w:rPr>
        <w:t xml:space="preserve">Η χρονική περίοδος απώλειας της υπηρεσίας που οφείλεται σε προγραμματισμένη διακοπή </w:t>
      </w:r>
      <w:r w:rsidRPr="00990757">
        <w:rPr>
          <w:rFonts w:eastAsia="Tahoma"/>
          <w:b/>
          <w:bCs/>
          <w:lang w:val="el"/>
        </w:rPr>
        <w:t>δε</w:t>
      </w:r>
      <w:r w:rsidRPr="00990757">
        <w:rPr>
          <w:rFonts w:eastAsia="Tahoma"/>
          <w:lang w:val="el"/>
        </w:rPr>
        <w:t xml:space="preserve"> θα υπολογίζεται στη μέτρηση των Ποιοτικών Κριτηρίων.</w:t>
      </w:r>
    </w:p>
    <w:p w14:paraId="6E12E456" w14:textId="77777777" w:rsidR="007125B7" w:rsidRDefault="007125B7" w:rsidP="007125B7">
      <w:pPr>
        <w:spacing w:line="276" w:lineRule="auto"/>
        <w:rPr>
          <w:rFonts w:eastAsia="Tahoma"/>
          <w:lang w:val="el"/>
        </w:rPr>
      </w:pPr>
      <w:r w:rsidRPr="00990757">
        <w:rPr>
          <w:rFonts w:eastAsia="Tahoma"/>
          <w:lang w:val="el"/>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65CEAA7B" w14:textId="77777777" w:rsidR="007125B7" w:rsidRDefault="007125B7" w:rsidP="007125B7">
      <w:pPr>
        <w:spacing w:line="276" w:lineRule="auto"/>
        <w:rPr>
          <w:rFonts w:eastAsia="Tahoma"/>
          <w:lang w:val="el"/>
        </w:rPr>
      </w:pPr>
    </w:p>
    <w:p w14:paraId="446F189C" w14:textId="77777777" w:rsidR="007125B7" w:rsidRPr="007F08A3" w:rsidRDefault="007125B7" w:rsidP="00F373CF">
      <w:pPr>
        <w:pStyle w:val="30"/>
        <w:numPr>
          <w:ilvl w:val="2"/>
          <w:numId w:val="63"/>
        </w:numPr>
        <w:spacing w:line="276" w:lineRule="auto"/>
        <w:rPr>
          <w:rFonts w:cs="Tahoma"/>
          <w:szCs w:val="22"/>
          <w:lang w:val="el-GR"/>
        </w:rPr>
      </w:pPr>
      <w:bookmarkStart w:id="893" w:name="_Toc121404757"/>
      <w:bookmarkStart w:id="894" w:name="_Toc126069068"/>
      <w:r w:rsidRPr="007F08A3">
        <w:rPr>
          <w:rFonts w:cs="Tahoma"/>
          <w:szCs w:val="22"/>
          <w:lang w:val="el-GR"/>
        </w:rPr>
        <w:lastRenderedPageBreak/>
        <w:t>Υποχρεώσεις του Υπουργείου Ψηφιακής Διακυβέρνησης</w:t>
      </w:r>
      <w:bookmarkEnd w:id="893"/>
      <w:bookmarkEnd w:id="894"/>
    </w:p>
    <w:p w14:paraId="750FF009" w14:textId="77777777" w:rsidR="007125B7" w:rsidRPr="00976D57" w:rsidRDefault="007125B7" w:rsidP="007125B7">
      <w:pPr>
        <w:pStyle w:val="Bodytext120"/>
        <w:shd w:val="clear" w:color="auto" w:fill="auto"/>
        <w:spacing w:before="0" w:after="120" w:line="276" w:lineRule="auto"/>
        <w:rPr>
          <w:rFonts w:ascii="Tahoma" w:hAnsi="Tahoma" w:cs="Tahoma"/>
          <w:b w:val="0"/>
          <w:bCs w:val="0"/>
          <w:sz w:val="22"/>
          <w:szCs w:val="22"/>
        </w:rPr>
      </w:pPr>
      <w:r w:rsidRPr="00976D57">
        <w:rPr>
          <w:rFonts w:ascii="Tahoma" w:hAnsi="Tahoma" w:cs="Tahoma"/>
          <w:b w:val="0"/>
          <w:bCs w:val="0"/>
          <w:sz w:val="22"/>
          <w:szCs w:val="22"/>
        </w:rPr>
        <w:t>Για να είναι εφικτή η παροχή των υπηρεσιών από τον Ανάδοχο, το ΥΨΗΔ δια της αρμόδιας Διεύθυνσης Διαχείρισης Ανάπτυξης και Υποστήριξης ΕΣΗΔΗΣ αναλαμβάνει την υποχρέωση να εξασφαλίσει:</w:t>
      </w:r>
    </w:p>
    <w:p w14:paraId="7F788187" w14:textId="77777777" w:rsidR="007125B7" w:rsidRPr="00976D57" w:rsidRDefault="007125B7" w:rsidP="00A55CF5">
      <w:pPr>
        <w:pStyle w:val="Normal1"/>
        <w:rPr>
          <w:b/>
          <w:bCs/>
        </w:rPr>
      </w:pPr>
      <w:r w:rsidRPr="00976D57">
        <w:t>Άδεια για πλήρη απομακρυσμένη πρόσβαση στο σύστημα μέσω διατάξεων ασφαλούς πρόσβασης τις οποίες θα παρέχει, συντηρεί και εξασφαλίζει την καλή λειτουργία τους ο φορέας.</w:t>
      </w:r>
    </w:p>
    <w:p w14:paraId="4D0E0669" w14:textId="77777777" w:rsidR="007125B7" w:rsidRPr="00976D57" w:rsidRDefault="007125B7" w:rsidP="00A55CF5">
      <w:pPr>
        <w:pStyle w:val="Normal1"/>
        <w:rPr>
          <w:b/>
          <w:bCs/>
        </w:rPr>
      </w:pPr>
      <w:r w:rsidRPr="00976D57">
        <w:t>Άμεση ενημέρωση και τεκμηρίωση για τις ενέργειες των διαχειριστών ή άλλων, για οιαδήποτε αλλαγή ή εργασία γίνεται, αφορά ή/και υφίσταται πιθανότητα να επηρεάζει άμεσα ή έμμεσα το σύστημα, τις άμεσα διασυνδεδεμένες διατάξεις (π.χ. εξοπλισμός διασύνδεσης με ΣΥΖΕΥΞΙΣ, διαλειτουργόντα συστήματα) και όλες τις σημαντικές διαχειριστικές ενέργειες</w:t>
      </w:r>
    </w:p>
    <w:p w14:paraId="2E18D96A" w14:textId="77777777" w:rsidR="007125B7" w:rsidRPr="00976D57" w:rsidRDefault="007125B7" w:rsidP="00A55CF5">
      <w:pPr>
        <w:pStyle w:val="Normal1"/>
        <w:rPr>
          <w:b/>
          <w:bCs/>
        </w:rPr>
      </w:pPr>
      <w:r w:rsidRPr="00976D57">
        <w:t>Ενημέρωση και σύμφωνη γνώμη του αναδόχου για αλλαγές που υλοποιούνται στο σύστημα ή στις υποδομές που χρησιμοποιεί. Διευκρινίζεται ότι ο κάτοχος και διαχειριστής του συστήματος διατηρεί το δικαίωμα να προβεί σε οιασδήποτε έκτασης και τύπου αλλαγές στο σύστημα με τον τρόπο που θεωρεί ενδεδειγμένο (π.χ. ενέργειες στελεχών του ΥΨΗΔ , άλλων φορέων ή ιδιωτικών εταιριών με τις οποίες είναι πιθανό να συνάψει δημόσιες συμβάσεις για παροχή υπηρεσιών, παροχή υπηρεσιών από άλλους δημόσιους εθνικούς ή διεθνείς οργανισμού κ.α).</w:t>
      </w:r>
    </w:p>
    <w:p w14:paraId="0A59873C" w14:textId="77777777" w:rsidR="007125B7" w:rsidRPr="00976D57" w:rsidRDefault="007125B7" w:rsidP="00A55CF5">
      <w:pPr>
        <w:pStyle w:val="Normal1"/>
        <w:rPr>
          <w:b/>
          <w:bCs/>
        </w:rPr>
      </w:pPr>
      <w:r w:rsidRPr="00976D57">
        <w:t>Ωστόσο η εκτέλεση εργασιών χωρίς την ενημέρωση, σύμφωνη γνώμη, επιτήρηση, αναλυτική ενημέρωση του αναδόχου και ανταπόκριση σε επισημάνσεις και παρατηρήσεις που υποβάλει αποτελεί λόγο απαλλαγής του από μέρος ή όλες τις υποχρεώσεις του, που προβλέπονται στην παρούσα διακήρυξη (συμπεριλαμβανομένων αυτών που αναφέρονται σε επιβολή ποινικών ρητρών ή κήρυξης του ως έκπτωτου). Ο ανάδοχος οφείλει να παρέχει λεπτομερείς και τεκμηριωμένες απαντήσεις στις σχετικές ενημερώσεις και αιτήματα για σύμφωνη γνώμη που πιθανώς θα του υποβάλει ο κάτοχος και διαχειριστής του συστήματος και στην περίπτωση που ο κάτοχος και διαχειριστής προβεί σε εκτεταμένες αλλαγές του συστήματος και ο Ανάδοχος έχει επισημάνει μελλοντικά ζητήματα που θα προκύψουν μόνο τότε θα του παρέχεται απαλλαγή από τα προβλεπόμενα της διακήρυξης.</w:t>
      </w:r>
    </w:p>
    <w:p w14:paraId="27A5C677" w14:textId="77777777" w:rsidR="007125B7" w:rsidRPr="00976D57" w:rsidRDefault="007125B7" w:rsidP="00A55CF5">
      <w:pPr>
        <w:pStyle w:val="Normal1"/>
        <w:rPr>
          <w:b/>
          <w:bCs/>
        </w:rPr>
      </w:pPr>
      <w:r w:rsidRPr="00976D57">
        <w:t>Πλήρη τυπική ενημέρωση (κατ' ελάχιστο με e-mail ή ανάρτηση στο σύστημα καταχώρησης θεμάτων τύπου JIRA ή ισοδύναμου συστήματος πρόσβαση στο οποίο προσφέρει ο Ανάδοχος) για τις ηλεκτρονικές υπηρεσίες και πιθανές αλλαγές σε αυτές που παρέχουν άλλοι φορείς και οι οποίες επηρεάζουν τα συστήματα που περιλαμβάνονται στην Διακήρυξη.</w:t>
      </w:r>
    </w:p>
    <w:p w14:paraId="1DBB8984" w14:textId="77777777" w:rsidR="007125B7" w:rsidRPr="00976D57" w:rsidRDefault="007125B7" w:rsidP="00A55CF5">
      <w:pPr>
        <w:pStyle w:val="Normal1"/>
        <w:rPr>
          <w:b/>
          <w:bCs/>
        </w:rPr>
      </w:pPr>
      <w:r w:rsidRPr="00976D57">
        <w:t>Πλήρη και τεκμηριωμένη περιγραφή των δυσλειτουργιών που εντοπίζει γραπτά (κατ' ελάχιστο με e-mail ή σχετική καταχώρηση στο σύστημα καταχώρησης θεμάτων πρόσβαση στο οποίο παρέχει ο Ανάδοχος).</w:t>
      </w:r>
    </w:p>
    <w:p w14:paraId="3E974EF7" w14:textId="154E41B8" w:rsidR="007125B7" w:rsidRPr="006670F1" w:rsidRDefault="073F22BD" w:rsidP="00A55CF5">
      <w:pPr>
        <w:pStyle w:val="Normal1"/>
        <w:rPr>
          <w:b/>
          <w:bCs/>
        </w:rPr>
      </w:pPr>
      <w:r>
        <w:t>Διαθεσιμότητα στελεχών του ΥΨΗΔ με την απαιτούμενη αρμοδιότητα και εξειδίκευση, της αρμόδιας διεύθυνσης του ΥΨΗΔ για παροχή μέσω mail ή τηλεφώνου πληροφοριών, διευκρινήσεων, απαιτούμενων εγκρίσεων σε στελέχη του αναδόχου για την εκτέλεση των σχετικών εργασιών και συνδρομή σε σχετικές συνεργασίες με κατασκευαστές λογισμικού που παρέχουν σχετικές υπηρεσίες (π.χ. αίτηση κλιμάκωσης τεχνικού θέματος υποστήριξης προς κατασκευαστή λογισμικού)</w:t>
      </w:r>
    </w:p>
    <w:p w14:paraId="22166EFA" w14:textId="77777777" w:rsidR="00C23E46" w:rsidRDefault="007125B7" w:rsidP="00A55CF5">
      <w:pPr>
        <w:pStyle w:val="Normal1"/>
        <w:rPr>
          <w:b/>
          <w:bCs/>
        </w:rPr>
      </w:pPr>
      <w:r w:rsidRPr="00C34E92">
        <w:lastRenderedPageBreak/>
        <w:t>Η ΑΑ (Αναθέτουσα Αρχή) θα εκτελεί τις εργασίες για την απαιτούμενη συνεργασία με δημόσιους φορείς (του Ελληνικού κράτους ή διεθνείς) οι οποίοι εμπλέκονται στην λειτουργία του συστήματος. Οι εργασίες αυτές περιλαμβάνουν κατ' ελάχιστο επικοινωνίες, συνεργασία για την διερεύνηση τεχνικών θεμάτων, διερεύνηση και προσδιορισμό συμπερασμάτων για νομικά και διοικητικά θέματα, διεκπεραίωση όλων των διοικητικών διαδικασιών που απαιτούνται για την λειτουργία και χρήση του συστήματος. Ο ανάδοχος θα συνδράμει την ΑΑ για όλες τις προηγουμένως αναφερόμενες εργασίες. Οι φορείς οι οποίοι εμπλέκονται στην λειτουργία του ΕΣΗΔΗΣ είναι κατ' ελάχιστον οι ακόλουθοι</w:t>
      </w:r>
      <w:r>
        <w:t xml:space="preserve"> </w:t>
      </w:r>
      <w:r w:rsidRPr="00C34E92">
        <w:t>:</w:t>
      </w:r>
    </w:p>
    <w:p w14:paraId="7BF63515" w14:textId="692A9802" w:rsidR="007125B7" w:rsidRPr="00C23E46" w:rsidRDefault="007125B7" w:rsidP="00A55CF5">
      <w:pPr>
        <w:pStyle w:val="Normal1"/>
        <w:numPr>
          <w:ilvl w:val="1"/>
          <w:numId w:val="124"/>
        </w:numPr>
      </w:pPr>
      <w:r w:rsidRPr="00C23E46">
        <w:t>ΣΥΖΕΥΞΙΣ – Εθνικό Δίκτυο Δημόσιας Διοίκησης</w:t>
      </w:r>
    </w:p>
    <w:p w14:paraId="2F5F603D" w14:textId="77777777" w:rsidR="007125B7" w:rsidRPr="00C23E46" w:rsidRDefault="007125B7" w:rsidP="00A55CF5">
      <w:pPr>
        <w:pStyle w:val="Normal1"/>
        <w:numPr>
          <w:ilvl w:val="1"/>
          <w:numId w:val="124"/>
        </w:numPr>
      </w:pPr>
      <w:r w:rsidRPr="00C23E46">
        <w:t>Υπουργείο Οικονομικών και ΓΓΠΣ</w:t>
      </w:r>
    </w:p>
    <w:p w14:paraId="78FBD681" w14:textId="77777777" w:rsidR="007125B7" w:rsidRPr="00C23E46" w:rsidRDefault="007125B7" w:rsidP="00A55CF5">
      <w:pPr>
        <w:pStyle w:val="Normal1"/>
        <w:numPr>
          <w:ilvl w:val="1"/>
          <w:numId w:val="124"/>
        </w:numPr>
      </w:pPr>
      <w:r w:rsidRPr="00C23E46">
        <w:t>ΑΑΔΕ</w:t>
      </w:r>
    </w:p>
    <w:p w14:paraId="7061049A" w14:textId="77777777" w:rsidR="007125B7" w:rsidRPr="00C23E46" w:rsidRDefault="007125B7" w:rsidP="00A55CF5">
      <w:pPr>
        <w:pStyle w:val="Normal1"/>
        <w:numPr>
          <w:ilvl w:val="1"/>
          <w:numId w:val="124"/>
        </w:numPr>
      </w:pPr>
      <w:r w:rsidRPr="00C23E46">
        <w:t>ΕΑΑΔΗΣΥ</w:t>
      </w:r>
    </w:p>
    <w:p w14:paraId="54FA7DF5" w14:textId="77777777" w:rsidR="007125B7" w:rsidRPr="00C23E46" w:rsidRDefault="007125B7" w:rsidP="00A55CF5">
      <w:pPr>
        <w:pStyle w:val="Normal1"/>
        <w:numPr>
          <w:ilvl w:val="1"/>
          <w:numId w:val="124"/>
        </w:numPr>
      </w:pPr>
      <w:r w:rsidRPr="00C23E46">
        <w:t>ΕΦΚΑ</w:t>
      </w:r>
    </w:p>
    <w:p w14:paraId="28BEFD24" w14:textId="77777777" w:rsidR="007125B7" w:rsidRPr="00C23E46" w:rsidRDefault="007125B7" w:rsidP="00A55CF5">
      <w:pPr>
        <w:pStyle w:val="Normal1"/>
        <w:numPr>
          <w:ilvl w:val="1"/>
          <w:numId w:val="124"/>
        </w:numPr>
      </w:pPr>
      <w:r w:rsidRPr="00C23E46">
        <w:t>Υπουργείο Διακιοσύνης – Εθνικό ποινικό Μητρώο (Διαδικτυακή Πύλη του Εθνικού Ποινικού Μητρώου)</w:t>
      </w:r>
    </w:p>
    <w:p w14:paraId="42021F73" w14:textId="77777777" w:rsidR="007125B7" w:rsidRPr="00C23E46" w:rsidRDefault="007125B7" w:rsidP="00A55CF5">
      <w:pPr>
        <w:pStyle w:val="Normal1"/>
        <w:numPr>
          <w:ilvl w:val="1"/>
          <w:numId w:val="124"/>
        </w:numPr>
      </w:pPr>
      <w:r w:rsidRPr="00C23E46">
        <w:t>Αρχή Πιστοποίησης του Ελληνικού Δημοσίου (ΕΡΜΗΣ)</w:t>
      </w:r>
    </w:p>
    <w:p w14:paraId="667D62A8" w14:textId="77777777" w:rsidR="007125B7" w:rsidRPr="00C23E46" w:rsidRDefault="007125B7" w:rsidP="00A55CF5">
      <w:pPr>
        <w:pStyle w:val="Normal1"/>
        <w:numPr>
          <w:ilvl w:val="1"/>
          <w:numId w:val="124"/>
        </w:numPr>
      </w:pPr>
      <w:r w:rsidRPr="00C23E46">
        <w:t>Διαύγεια</w:t>
      </w:r>
    </w:p>
    <w:p w14:paraId="733EA5BD" w14:textId="77777777" w:rsidR="007125B7" w:rsidRPr="00C23E46" w:rsidRDefault="007125B7" w:rsidP="00A55CF5">
      <w:pPr>
        <w:pStyle w:val="Normal1"/>
        <w:numPr>
          <w:ilvl w:val="1"/>
          <w:numId w:val="124"/>
        </w:numPr>
      </w:pPr>
      <w:r w:rsidRPr="00C23E46">
        <w:t>G-Cloud</w:t>
      </w:r>
    </w:p>
    <w:p w14:paraId="45693447" w14:textId="77777777" w:rsidR="007125B7" w:rsidRPr="00C23E46" w:rsidRDefault="007125B7" w:rsidP="00A55CF5">
      <w:pPr>
        <w:pStyle w:val="Normal1"/>
        <w:numPr>
          <w:ilvl w:val="1"/>
          <w:numId w:val="124"/>
        </w:numPr>
      </w:pPr>
      <w:r w:rsidRPr="00C23E46">
        <w:t>ΓΕΜΗ</w:t>
      </w:r>
    </w:p>
    <w:p w14:paraId="700761EE" w14:textId="77777777" w:rsidR="007125B7" w:rsidRPr="00C23E46" w:rsidRDefault="007125B7" w:rsidP="00A55CF5">
      <w:pPr>
        <w:pStyle w:val="Normal1"/>
        <w:numPr>
          <w:ilvl w:val="1"/>
          <w:numId w:val="124"/>
        </w:numPr>
      </w:pPr>
      <w:r w:rsidRPr="00C23E46">
        <w:t>Υπηρεσίες και οργανισμοί της Ευρωπαϊκής Ένωσης</w:t>
      </w:r>
    </w:p>
    <w:p w14:paraId="6644D501" w14:textId="77777777" w:rsidR="007125B7" w:rsidRPr="00C23E46" w:rsidRDefault="007125B7" w:rsidP="00A55CF5">
      <w:pPr>
        <w:pStyle w:val="Normal1"/>
        <w:numPr>
          <w:ilvl w:val="1"/>
          <w:numId w:val="124"/>
        </w:numPr>
      </w:pPr>
      <w:r w:rsidRPr="00C23E46">
        <w:t>Άλλα Υπουργεία και οργανισμοί με τους οποίους απαιτείται συνεργασία</w:t>
      </w:r>
    </w:p>
    <w:p w14:paraId="79AC76C7" w14:textId="3E62C5C2" w:rsidR="007125B7" w:rsidRPr="00C23E46" w:rsidRDefault="0052309B" w:rsidP="00A55CF5">
      <w:pPr>
        <w:pStyle w:val="Normal1"/>
      </w:pPr>
      <w:r>
        <w:t>Ο Κύριος του Έργου</w:t>
      </w:r>
      <w:r w:rsidR="007125B7" w:rsidRPr="00976D57">
        <w:t xml:space="preserve"> θα παράσχει επαρκείς πόρους για εγκαταστάσεις λογισμικού που απαιτούνται για δοκιμές (αναβαθμίσεων και άλλων αλλαγών) καθώς και υπηρεσίες για εκτενείς δοκιμές των προαναφερόμενων αναβαθμίσεων. Θα απαιτείται ρητή έγκριση του ΥΨΗΔ για την εγκατάσταση αναβαθμίσεων στο παραγωγικό σύστημα. Η δημιουργία και διαμόρφωση των εγκαταστάσεων δοκιμών θα γίνεται από τον ανάδοχο.</w:t>
      </w:r>
    </w:p>
    <w:p w14:paraId="6855B451" w14:textId="75CE2CF4" w:rsidR="007125B7" w:rsidRPr="00C23E46" w:rsidRDefault="0052309B" w:rsidP="00A55CF5">
      <w:pPr>
        <w:pStyle w:val="Normal1"/>
      </w:pPr>
      <w:r>
        <w:t>Ο Κύριος του Έργου</w:t>
      </w:r>
      <w:r w:rsidR="007125B7" w:rsidRPr="00976D57">
        <w:t xml:space="preserve"> αναλαμβάνει την υποχρέωση  ώστε να παρέχονται όπου απαιτούνται, υπηρεσίες υποστήριξης λογισμικού</w:t>
      </w:r>
      <w:r w:rsidR="00B80F3F">
        <w:t xml:space="preserve"> του κατασκευαστή ή του παρόχου υπηρεσιών </w:t>
      </w:r>
      <w:r w:rsidR="00B80F3F">
        <w:rPr>
          <w:lang w:val="en-US"/>
        </w:rPr>
        <w:t>SaaS</w:t>
      </w:r>
      <w:r w:rsidR="00B80F3F" w:rsidRPr="002B25F6">
        <w:t xml:space="preserve"> </w:t>
      </w:r>
      <w:r w:rsidR="007125B7" w:rsidRPr="00976D57">
        <w:t xml:space="preserve">που </w:t>
      </w:r>
      <w:r w:rsidR="00B80F3F">
        <w:t xml:space="preserve">θα </w:t>
      </w:r>
      <w:r w:rsidR="007125B7" w:rsidRPr="00976D57">
        <w:t xml:space="preserve">χρησιμοποιούνται στο ΕΣΗΔΗΣ.  </w:t>
      </w:r>
    </w:p>
    <w:p w14:paraId="5850079B" w14:textId="4581BFB8" w:rsidR="007125B7" w:rsidRDefault="007125B7" w:rsidP="00630AED">
      <w:pPr>
        <w:suppressAutoHyphens w:val="0"/>
        <w:spacing w:after="0"/>
        <w:rPr>
          <w:rFonts w:cs="Arial"/>
          <w:b/>
          <w:bCs/>
          <w:color w:val="333399"/>
          <w:sz w:val="28"/>
          <w:szCs w:val="32"/>
          <w:lang w:val="el-GR"/>
        </w:rPr>
      </w:pPr>
      <w:r w:rsidRPr="001E3F97">
        <w:rPr>
          <w:lang w:val="el-GR"/>
        </w:rPr>
        <w:t xml:space="preserve">Εάν ο δημόσιος φορέας αποφασίσει να χρησιμοποιηθούν για την λειτουργία του ΕΣΗΔΗΣ υπηρεσίες που παρέχονται ως </w:t>
      </w:r>
      <w:r w:rsidRPr="00976D57">
        <w:t>SaaS</w:t>
      </w:r>
      <w:r w:rsidRPr="001E3F97">
        <w:rPr>
          <w:lang w:val="el-GR"/>
        </w:rPr>
        <w:t xml:space="preserve">, θα απαιτείται σύμφωνη γνώμη του αναδόχου (ειδικά  σχετικά με τις υπηρεσίες εγγύησης και υποστήριξης του ΕΣΗΔΗΣ) και ο φορέας θα αναλάβει πλήρως την τεχνική διαχείριση των ηλεκτρονικών υπηρεσιών που θα παρέχονται ως </w:t>
      </w:r>
      <w:r w:rsidRPr="00976D57">
        <w:t>SaaS</w:t>
      </w:r>
      <w:r w:rsidRPr="001E3F97">
        <w:rPr>
          <w:lang w:val="el-GR"/>
        </w:rPr>
        <w:t xml:space="preserve"> καθώς και την διαχείριση εκτέλεση της επιχειρησιακής σχέσης με τον (τρίτο) πάροχο των υπηρεσιών </w:t>
      </w:r>
      <w:r w:rsidRPr="00976D57">
        <w:t>SaaS</w:t>
      </w:r>
      <w:r w:rsidRPr="001E3F97">
        <w:rPr>
          <w:lang w:val="el-GR"/>
        </w:rPr>
        <w:t>.</w:t>
      </w:r>
      <w:r>
        <w:rPr>
          <w:lang w:val="el-GR"/>
        </w:rPr>
        <w:br w:type="page"/>
      </w:r>
    </w:p>
    <w:p w14:paraId="2CDF2C37" w14:textId="77777777" w:rsidR="00C91DF1" w:rsidRPr="00EF2204" w:rsidRDefault="00C91DF1" w:rsidP="00F373CF">
      <w:pPr>
        <w:pStyle w:val="10"/>
        <w:numPr>
          <w:ilvl w:val="0"/>
          <w:numId w:val="63"/>
        </w:numPr>
        <w:ind w:left="426" w:hanging="426"/>
      </w:pPr>
      <w:bookmarkStart w:id="895" w:name="_Toc126069069"/>
      <w:r w:rsidRPr="00EF2204">
        <w:lastRenderedPageBreak/>
        <w:t xml:space="preserve">Μεθοδολογία </w:t>
      </w:r>
      <w:r>
        <w:t>Υ</w:t>
      </w:r>
      <w:r w:rsidRPr="00EF2204">
        <w:t>λοποίησης</w:t>
      </w:r>
      <w:bookmarkEnd w:id="895"/>
    </w:p>
    <w:p w14:paraId="6415268E" w14:textId="4D3D6DA6" w:rsidR="00C91DF1" w:rsidRDefault="00C91DF1" w:rsidP="00A55CF5">
      <w:pPr>
        <w:pStyle w:val="Normal1"/>
      </w:pPr>
      <w:r w:rsidRPr="00927067">
        <w:t xml:space="preserve">Οι υποψήφιοι Ανάδοχοι απαιτείται να περιγράψουν την μεθοδολογία ή πλαίσιο (framework) που θα ακολουθηθεί για την υλοποίηση του έργου και εξασφαλίζει κατ’ ελάχιστον την παροχή των υπηρεσιών που περιγράφονται στο </w:t>
      </w:r>
      <w:r>
        <w:t>Κ</w:t>
      </w:r>
      <w:r w:rsidRPr="00927067">
        <w:t>εφάλαιο 6.</w:t>
      </w:r>
    </w:p>
    <w:p w14:paraId="48A44D39" w14:textId="77777777" w:rsidR="00782686" w:rsidRDefault="00782686" w:rsidP="00A55CF5">
      <w:pPr>
        <w:pStyle w:val="Normal1"/>
      </w:pPr>
    </w:p>
    <w:p w14:paraId="1A751305" w14:textId="77777777" w:rsidR="00C91DF1" w:rsidRPr="0090342F" w:rsidRDefault="00C91DF1"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896" w:name="_Toc82591741"/>
      <w:bookmarkStart w:id="897" w:name="_Ref86403986"/>
      <w:bookmarkStart w:id="898" w:name="_Ref86406473"/>
      <w:bookmarkStart w:id="899" w:name="_Ref86755743"/>
      <w:bookmarkStart w:id="900" w:name="_Ref88751485"/>
      <w:bookmarkStart w:id="901" w:name="_Toc121404741"/>
      <w:bookmarkStart w:id="902" w:name="_Ref121999057"/>
      <w:bookmarkStart w:id="903" w:name="_Toc126069070"/>
      <w:r>
        <w:rPr>
          <w:rFonts w:cs="Tahoma"/>
          <w:lang w:val="el-GR"/>
        </w:rPr>
        <w:t>Μεθοδολογία</w:t>
      </w:r>
      <w:r w:rsidRPr="0090342F">
        <w:rPr>
          <w:rFonts w:cs="Tahoma"/>
          <w:lang w:val="el-GR"/>
        </w:rPr>
        <w:t xml:space="preserve"> Διοίκησης </w:t>
      </w:r>
      <w:r>
        <w:rPr>
          <w:rFonts w:cs="Tahoma"/>
          <w:lang w:val="el-GR"/>
        </w:rPr>
        <w:t xml:space="preserve">και Διασφάλισης Ποιότητας </w:t>
      </w:r>
      <w:r w:rsidRPr="0090342F">
        <w:rPr>
          <w:rFonts w:cs="Tahoma"/>
          <w:lang w:val="el-GR"/>
        </w:rPr>
        <w:t>του Έργου</w:t>
      </w:r>
      <w:bookmarkEnd w:id="896"/>
      <w:bookmarkEnd w:id="897"/>
      <w:bookmarkEnd w:id="898"/>
      <w:bookmarkEnd w:id="899"/>
      <w:bookmarkEnd w:id="900"/>
      <w:bookmarkEnd w:id="901"/>
      <w:bookmarkEnd w:id="902"/>
      <w:bookmarkEnd w:id="903"/>
    </w:p>
    <w:p w14:paraId="18675CD8" w14:textId="77777777" w:rsidR="00C91DF1" w:rsidRDefault="00C91DF1" w:rsidP="00A55CF5">
      <w:pPr>
        <w:pStyle w:val="Normal1"/>
      </w:pPr>
      <w:r w:rsidRPr="00927067">
        <w:t>Ο υποψήφιο</w:t>
      </w:r>
      <w:r>
        <w:t>ς Ανάδοχος</w:t>
      </w:r>
      <w:r w:rsidRPr="00927067">
        <w:t xml:space="preserve"> θα </w:t>
      </w:r>
      <w:r>
        <w:t>πρέπει να περιγράψει</w:t>
      </w:r>
      <w:r w:rsidRPr="00927067">
        <w:t xml:space="preserve"> στην προσφορά του </w:t>
      </w:r>
      <w:r>
        <w:t xml:space="preserve">τη </w:t>
      </w:r>
      <w:r w:rsidRPr="00927067">
        <w:t xml:space="preserve">δομή και </w:t>
      </w:r>
      <w:r>
        <w:t xml:space="preserve">τις </w:t>
      </w:r>
      <w:r w:rsidRPr="00927067">
        <w:t>διαδικασίες διοίκησης του έργου</w:t>
      </w:r>
      <w:r>
        <w:t>,</w:t>
      </w:r>
      <w:r w:rsidRPr="00927067">
        <w:t xml:space="preserve"> οι οποίες να εξυπηρετούν την εύρυθμη υλοποίησ</w:t>
      </w:r>
      <w:r>
        <w:t>ή</w:t>
      </w:r>
      <w:r w:rsidRPr="00927067">
        <w:t xml:space="preserve"> του και την εύρυθμη και ομαλή λειτουργία του ΟΠΣ-ΕΣΗΔΗΣ.</w:t>
      </w:r>
    </w:p>
    <w:p w14:paraId="50617C85" w14:textId="77777777" w:rsidR="00C91DF1" w:rsidRPr="00520630" w:rsidRDefault="00C91DF1" w:rsidP="00A55CF5">
      <w:pPr>
        <w:pStyle w:val="Normal1"/>
      </w:pPr>
      <w:r w:rsidRPr="003D3F3F">
        <w:t>Ο υποψήφιος Ανάδοχος ακόμη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ανθρώπινους πόρους (ρόλοι / ομάδες έργου) και αρμοδιότητες, καθώς και τα κύρια ορόσημα του Έργου. Τα προαναφερόμενα είναι δυνατόν να αναδιαμορφώνονται και εξειδικεύονται εκτενώς σύμφωνα με τα προβλεπόμενα στις παραγράφους 6.2 και 6.3 με συμφωνία των φορέων διαχείρισης του έργου, του φορέα λειτουργίας του συστήματος και του αναδόχ</w:t>
      </w:r>
      <w:r>
        <w:t>ου.</w:t>
      </w:r>
    </w:p>
    <w:p w14:paraId="6EB03DF5" w14:textId="1B72C4B0" w:rsidR="00C91DF1" w:rsidRDefault="00C91DF1" w:rsidP="00A55CF5">
      <w:pPr>
        <w:pStyle w:val="Normal1"/>
      </w:pPr>
      <w:r w:rsidRPr="00274B25">
        <w:t>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w:t>
      </w:r>
    </w:p>
    <w:p w14:paraId="1CF0641D" w14:textId="77777777" w:rsidR="00782686" w:rsidRPr="00927067" w:rsidRDefault="00782686" w:rsidP="00A55CF5">
      <w:pPr>
        <w:pStyle w:val="Normal1"/>
      </w:pPr>
    </w:p>
    <w:p w14:paraId="7A45CD79" w14:textId="77777777" w:rsidR="00C91DF1" w:rsidRPr="009C6654" w:rsidRDefault="00C91DF1"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04" w:name="_Toc82591743"/>
      <w:bookmarkStart w:id="905" w:name="_Ref88751500"/>
      <w:bookmarkStart w:id="906" w:name="_Toc121404742"/>
      <w:bookmarkStart w:id="907" w:name="_Ref121999066"/>
      <w:bookmarkStart w:id="908" w:name="_Toc126069071"/>
      <w:r w:rsidRPr="009C6654">
        <w:rPr>
          <w:rFonts w:cs="Tahoma"/>
          <w:lang w:val="el-GR"/>
        </w:rPr>
        <w:t>Παρακολούθηση Εξέλιξης του Έργου</w:t>
      </w:r>
      <w:bookmarkEnd w:id="904"/>
      <w:bookmarkEnd w:id="905"/>
      <w:bookmarkEnd w:id="906"/>
      <w:bookmarkEnd w:id="907"/>
      <w:bookmarkEnd w:id="908"/>
    </w:p>
    <w:p w14:paraId="62E88355" w14:textId="77777777" w:rsidR="00C91DF1" w:rsidRPr="00274B25" w:rsidRDefault="00C91DF1" w:rsidP="00A55CF5">
      <w:pPr>
        <w:pStyle w:val="Normal1"/>
      </w:pPr>
      <w:r w:rsidRPr="00274B25">
        <w:t xml:space="preserve">Κατά τη διάρκεια υλοποίησης του Έργου, ο Ανάδοχος θα υποβάλλει </w:t>
      </w:r>
      <w:r>
        <w:t>Τριμ</w:t>
      </w:r>
      <w:r w:rsidRPr="00274B25">
        <w:t>ηνιαίες Αναφορές Προόδου (progress reports) σχετικά με τις δράσεις του και τις διαδικασίες εκτέλεσης του Έργου, έτσι ώστε να διασφαλίζεται:</w:t>
      </w:r>
    </w:p>
    <w:p w14:paraId="0D032EC5" w14:textId="77777777" w:rsidR="00C91DF1" w:rsidRPr="00274B25" w:rsidRDefault="00C91DF1" w:rsidP="00A55CF5">
      <w:pPr>
        <w:pStyle w:val="Normal1"/>
        <w:numPr>
          <w:ilvl w:val="0"/>
          <w:numId w:val="102"/>
        </w:numPr>
      </w:pPr>
      <w:r w:rsidRPr="00274B25">
        <w:t>η τήρηση του χρονοδιαγράμματος του Έργου</w:t>
      </w:r>
    </w:p>
    <w:p w14:paraId="4E25FBB4" w14:textId="569D5F21" w:rsidR="00C91DF1" w:rsidRDefault="00C91DF1" w:rsidP="00A55CF5">
      <w:pPr>
        <w:pStyle w:val="Normal1"/>
        <w:numPr>
          <w:ilvl w:val="0"/>
          <w:numId w:val="102"/>
        </w:numPr>
      </w:pPr>
      <w:r w:rsidRPr="00274B25">
        <w:t>η ορθή, και συμβατή με τις προδιαγραφές, εκτέλεση των υποχρεώσεων του Αναδόχου.</w:t>
      </w:r>
    </w:p>
    <w:p w14:paraId="6E576767" w14:textId="77777777" w:rsidR="00782686" w:rsidRDefault="00782686" w:rsidP="00A55CF5">
      <w:pPr>
        <w:pStyle w:val="Normal1"/>
      </w:pPr>
    </w:p>
    <w:p w14:paraId="223614D0" w14:textId="77777777" w:rsidR="00C91DF1" w:rsidRPr="00927067" w:rsidRDefault="00C91DF1" w:rsidP="00A55CF5">
      <w:pPr>
        <w:pStyle w:val="Normal1"/>
      </w:pPr>
      <w:r w:rsidRPr="00927067">
        <w:t>Στην αναφορά προόδου θα περιλαμβάνονται:</w:t>
      </w:r>
    </w:p>
    <w:p w14:paraId="0FC94309" w14:textId="77777777" w:rsidR="00C91DF1" w:rsidRPr="00927067" w:rsidRDefault="00C91DF1" w:rsidP="00A55CF5">
      <w:pPr>
        <w:pStyle w:val="Normal1"/>
        <w:numPr>
          <w:ilvl w:val="0"/>
          <w:numId w:val="102"/>
        </w:numPr>
      </w:pPr>
      <w:r w:rsidRPr="00927067">
        <w:t>η εξέλιξη του χρονοδιαγράμματος</w:t>
      </w:r>
    </w:p>
    <w:p w14:paraId="371D7115" w14:textId="77777777" w:rsidR="00C91DF1" w:rsidRPr="00927067" w:rsidRDefault="00C91DF1" w:rsidP="00A55CF5">
      <w:pPr>
        <w:pStyle w:val="Normal1"/>
        <w:numPr>
          <w:ilvl w:val="0"/>
          <w:numId w:val="102"/>
        </w:numPr>
      </w:pPr>
      <w:r w:rsidRPr="00927067">
        <w:t>η παροχή υπηρεσιών από τον  Ανάδοχο και οι σχετικές προβλέψεις της σύμβασης και των εγγράφων του έργου (ΣΔΕ, Μελέτη εφαρμογής, άλλα σχέδια εργασιών)</w:t>
      </w:r>
    </w:p>
    <w:p w14:paraId="7F881109" w14:textId="77777777" w:rsidR="00C91DF1" w:rsidRPr="00927067" w:rsidRDefault="00C91DF1" w:rsidP="00A55CF5">
      <w:pPr>
        <w:pStyle w:val="Normal1"/>
        <w:numPr>
          <w:ilvl w:val="0"/>
          <w:numId w:val="102"/>
        </w:numPr>
      </w:pPr>
      <w:r w:rsidRPr="00927067">
        <w:t>η παροχή υπηρεσιών από τον  την Αναθέτουσα Αρχή και τον Διαχειριστή του Συστήματος  και οι σχετικές προβλέψεις της σύμβασης και των εγγράφων του έργου (ΣΔΕ, Μελέτη εφαρμογής, άλλα σχέδια εργασιών )</w:t>
      </w:r>
    </w:p>
    <w:p w14:paraId="22028161" w14:textId="77777777" w:rsidR="00C91DF1" w:rsidRPr="00927067" w:rsidRDefault="00C91DF1" w:rsidP="00A55CF5">
      <w:pPr>
        <w:pStyle w:val="Normal1"/>
        <w:numPr>
          <w:ilvl w:val="0"/>
          <w:numId w:val="102"/>
        </w:numPr>
      </w:pPr>
      <w:r w:rsidRPr="00927067">
        <w:lastRenderedPageBreak/>
        <w:t>η εξασφάλιση απαραίτητων για την υλοποίηση του έργου υπηρεσιών και αποφάσεων της Αναθέτουσας Αρχής και άλλων δημόσιων φορέων (Ελληνικών ή Ευρωπαϊκών) καθώς και ηλεκτρονικών υπηρεσιών τρίτων συστημάτων</w:t>
      </w:r>
    </w:p>
    <w:p w14:paraId="552A2A7F" w14:textId="77777777" w:rsidR="00C91DF1" w:rsidRPr="00927067" w:rsidRDefault="00C91DF1" w:rsidP="00A55CF5">
      <w:pPr>
        <w:pStyle w:val="Normal1"/>
        <w:numPr>
          <w:ilvl w:val="0"/>
          <w:numId w:val="102"/>
        </w:numPr>
      </w:pPr>
      <w:r w:rsidRPr="00927067">
        <w:t>η καταγραφή , διαχείριση και λήψη αποφάσεων σχετικά με κινδύνους (</w:t>
      </w:r>
      <w:r w:rsidRPr="00927067">
        <w:rPr>
          <w:lang w:val="en-US"/>
        </w:rPr>
        <w:t>risk</w:t>
      </w:r>
      <w:r w:rsidRPr="00927067">
        <w:t xml:space="preserve"> </w:t>
      </w:r>
      <w:r w:rsidRPr="00927067">
        <w:rPr>
          <w:lang w:val="en-US"/>
        </w:rPr>
        <w:t>management</w:t>
      </w:r>
      <w:r w:rsidRPr="00927067">
        <w:t>)</w:t>
      </w:r>
    </w:p>
    <w:p w14:paraId="4DAD362F" w14:textId="77777777" w:rsidR="00C91DF1" w:rsidRPr="00927067" w:rsidRDefault="00C91DF1" w:rsidP="00A55CF5">
      <w:pPr>
        <w:pStyle w:val="Normal1"/>
        <w:numPr>
          <w:ilvl w:val="0"/>
          <w:numId w:val="102"/>
        </w:numPr>
      </w:pPr>
      <w:r w:rsidRPr="00927067">
        <w:t>η διαχείριση αλλαγών της σύμβασης</w:t>
      </w:r>
    </w:p>
    <w:p w14:paraId="09048012" w14:textId="77777777" w:rsidR="00C91DF1" w:rsidRPr="00927067" w:rsidRDefault="00C91DF1" w:rsidP="00A55CF5">
      <w:pPr>
        <w:pStyle w:val="Normal1"/>
      </w:pPr>
      <w:r w:rsidRPr="00927067">
        <w:t>Οι αναφορές προόδου του έργου θα συντάσσονται και υποβάλλονται από τον ανάδοχο μετά από συνεργασία με τα στελέχη της αναθέτουσας αρχής. Θα επιδιώκεται η συμφωνία επ</w:t>
      </w:r>
      <w:r>
        <w:t>ί</w:t>
      </w:r>
      <w:r w:rsidRPr="00927067">
        <w:t xml:space="preserve"> του περιεχομένου τους, ωστόσο σε περίπτωση που αυτή δεν επιτευχθεί, ο ανάδοχος διατηρεί το δικαίωμα να υποβάλει την αναφορά με το περιεχόμενο που θεωρεί </w:t>
      </w:r>
      <w:r w:rsidRPr="00D476C8">
        <w:t>προσήκων</w:t>
      </w:r>
      <w:r w:rsidRPr="00927067">
        <w:t xml:space="preserve">. </w:t>
      </w:r>
    </w:p>
    <w:p w14:paraId="0CB1E199" w14:textId="77777777" w:rsidR="00C91DF1" w:rsidRPr="00927067" w:rsidRDefault="00C91DF1" w:rsidP="00A55CF5">
      <w:pPr>
        <w:pStyle w:val="Normal1"/>
      </w:pPr>
      <w:r w:rsidRPr="00927067">
        <w:t>Η αναθέτουσα αρχή διατηρεί το δικαίωμα να συντάξει σχόλια και παρατηρήσεις τα οποία υποχρεούται να κοινοποιήσει στον ανάδοχο σε εύλογο χρονικό διάστημα (σε κάθε περίπτωση πριν την υποβολή της επόμενης αναφοράς προόδου).</w:t>
      </w:r>
    </w:p>
    <w:p w14:paraId="1F2860C2" w14:textId="77777777" w:rsidR="00C91DF1" w:rsidRPr="00274B25" w:rsidRDefault="00C91DF1" w:rsidP="00A55CF5">
      <w:pPr>
        <w:pStyle w:val="Normal1"/>
      </w:pPr>
      <w:r w:rsidRPr="00274B25">
        <w:t>Οι τακτικές συναντήσεις του Αναδόχου με την ΕΠΕ για την πρόοδο του Έργου θα διεξάγονται σε μηνιαία βάση. Εκτός από τις τακτικές συναντήσεις, ο Πρόεδρος της ΕΠΕ μπορεί να συγκαλέσει έκτακτες συναντήσεις εάν κριθεί απαραίτητο.</w:t>
      </w:r>
    </w:p>
    <w:p w14:paraId="6B14B277" w14:textId="77777777" w:rsidR="00C91DF1" w:rsidRPr="00274B25" w:rsidRDefault="00C91DF1" w:rsidP="00A55CF5">
      <w:pPr>
        <w:pStyle w:val="Normal1"/>
      </w:pPr>
      <w:r w:rsidRPr="00274B25">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140F5DB8" w14:textId="77777777" w:rsidR="00C91DF1" w:rsidRDefault="00C91DF1" w:rsidP="00A55CF5">
      <w:pPr>
        <w:pStyle w:val="Normal1"/>
      </w:pPr>
      <w:r w:rsidRPr="00274B25">
        <w:t>Ο Ανάδοχος θα τηρεί τα πρακτικά των συναντήσεων που διεξάγονται για την πρόοδο του Έργου και θα τα αποστέλλει στην Αναθέτουσα Αρχή</w:t>
      </w:r>
      <w:r>
        <w:t>.</w:t>
      </w:r>
    </w:p>
    <w:p w14:paraId="2C8B1145" w14:textId="2FF65ABD" w:rsidR="00C91DF1" w:rsidRDefault="0072578E" w:rsidP="00C91DF1">
      <w:pPr>
        <w:rPr>
          <w:lang w:val="el-GR"/>
        </w:rPr>
      </w:pPr>
      <w:r>
        <w:rPr>
          <w:lang w:val="el-GR"/>
        </w:rPr>
        <w:t xml:space="preserve">Ο Ανάδοχος στην προσφορά του οφείλει να περιγράψει τη δομή των </w:t>
      </w:r>
      <w:r w:rsidRPr="007557C5">
        <w:rPr>
          <w:lang w:val="el-GR"/>
        </w:rPr>
        <w:t>Τριμηνιαί</w:t>
      </w:r>
      <w:r>
        <w:rPr>
          <w:lang w:val="el-GR"/>
        </w:rPr>
        <w:t>ων</w:t>
      </w:r>
      <w:r w:rsidRPr="007557C5">
        <w:rPr>
          <w:lang w:val="el-GR"/>
        </w:rPr>
        <w:t xml:space="preserve"> Αναφορ</w:t>
      </w:r>
      <w:r>
        <w:rPr>
          <w:lang w:val="el-GR"/>
        </w:rPr>
        <w:t>ών</w:t>
      </w:r>
      <w:r w:rsidRPr="007557C5">
        <w:rPr>
          <w:lang w:val="el-GR"/>
        </w:rPr>
        <w:t xml:space="preserve"> Προόδου</w:t>
      </w:r>
      <w:r>
        <w:rPr>
          <w:lang w:val="el-GR"/>
        </w:rPr>
        <w:t xml:space="preserve"> βάσει των οποίων θα επιτυγχάνεται η βέλτιστη παρακολούθηση του έργου.  </w:t>
      </w:r>
    </w:p>
    <w:p w14:paraId="1903CDCB" w14:textId="77777777" w:rsidR="00E45905" w:rsidRPr="00EF2204" w:rsidRDefault="00E45905" w:rsidP="00C91DF1">
      <w:pPr>
        <w:rPr>
          <w:lang w:val="el-GR"/>
        </w:rPr>
      </w:pPr>
    </w:p>
    <w:p w14:paraId="6E224B19" w14:textId="24816498" w:rsidR="00C91DF1" w:rsidRPr="009C6654" w:rsidRDefault="00C91DF1"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09" w:name="_Ref86404047"/>
      <w:bookmarkStart w:id="910" w:name="_Ref86406597"/>
      <w:bookmarkStart w:id="911" w:name="_Ref86406602"/>
      <w:bookmarkStart w:id="912" w:name="_Ref86755817"/>
      <w:bookmarkStart w:id="913" w:name="_Toc121404743"/>
      <w:bookmarkStart w:id="914" w:name="_Toc126069072"/>
      <w:r w:rsidRPr="009C6654">
        <w:rPr>
          <w:rFonts w:cs="Tahoma"/>
          <w:lang w:val="el-GR"/>
        </w:rPr>
        <w:t>Σχήμα Διοίκησης Έργου</w:t>
      </w:r>
      <w:bookmarkEnd w:id="909"/>
      <w:bookmarkEnd w:id="910"/>
      <w:bookmarkEnd w:id="911"/>
      <w:bookmarkEnd w:id="912"/>
      <w:bookmarkEnd w:id="913"/>
      <w:bookmarkEnd w:id="914"/>
      <w:r w:rsidRPr="009C6654">
        <w:rPr>
          <w:rFonts w:cs="Tahoma"/>
          <w:lang w:val="el-GR"/>
        </w:rPr>
        <w:tab/>
      </w:r>
    </w:p>
    <w:p w14:paraId="34A7DF6A" w14:textId="2CF27618" w:rsidR="00C91DF1" w:rsidRPr="003C2BEF" w:rsidRDefault="00C91DF1" w:rsidP="00A55CF5">
      <w:pPr>
        <w:pStyle w:val="Normal1"/>
      </w:pPr>
      <w:r w:rsidRPr="003C2BEF">
        <w:t>Ο υποψήφιος Ανάδοχος υποχρεούται να υποβάλλει στην Προσφορά του 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η Ομάδα Έργου</w:t>
      </w:r>
      <w:r w:rsidR="00A55CF5">
        <w:t xml:space="preserve"> </w:t>
      </w:r>
      <w:r w:rsidR="009743D2">
        <w:t>(</w:t>
      </w:r>
      <w:r w:rsidR="00A55CF5">
        <w:t>σύμφωνα με τις απαιτήσεις της παρ. 2.2.6.2</w:t>
      </w:r>
      <w:r w:rsidR="009743D2">
        <w:t>)</w:t>
      </w:r>
      <w:r w:rsidRPr="003C2BEF">
        <w:t xml:space="preserve">, καθώς και το χρόνο απασχόλησής τους ανά Φάση του Έργου. </w:t>
      </w:r>
    </w:p>
    <w:p w14:paraId="2732BD8D" w14:textId="77777777" w:rsidR="00C91DF1" w:rsidRPr="003C2BEF" w:rsidRDefault="00C91DF1" w:rsidP="00A55CF5">
      <w:pPr>
        <w:pStyle w:val="Normal1"/>
      </w:pPr>
      <w:r w:rsidRPr="003C2BEF">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609E8E1B" w14:textId="77777777" w:rsidR="00C91DF1" w:rsidRPr="003C2BEF" w:rsidRDefault="00C91DF1" w:rsidP="00A55CF5">
      <w:pPr>
        <w:pStyle w:val="Normal1"/>
      </w:pPr>
      <w:r w:rsidRPr="003C2BEF">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3DBE9161" w14:textId="77777777" w:rsidR="00C91DF1" w:rsidRPr="00EF2204" w:rsidRDefault="00C91DF1" w:rsidP="00C91DF1">
      <w:pPr>
        <w:spacing w:line="276" w:lineRule="auto"/>
        <w:rPr>
          <w:lang w:val="el-GR"/>
        </w:rPr>
      </w:pPr>
    </w:p>
    <w:p w14:paraId="52DBFB79" w14:textId="59B7A555" w:rsidR="00C91DF1" w:rsidRPr="009C6654" w:rsidRDefault="00C91DF1"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15" w:name="_Toc86395902"/>
      <w:bookmarkStart w:id="916" w:name="_Toc86395912"/>
      <w:bookmarkStart w:id="917" w:name="_Ref88751513"/>
      <w:bookmarkStart w:id="918" w:name="_Toc121404744"/>
      <w:bookmarkStart w:id="919" w:name="_Toc126069073"/>
      <w:bookmarkEnd w:id="915"/>
      <w:bookmarkEnd w:id="916"/>
      <w:r w:rsidRPr="009C6654">
        <w:rPr>
          <w:rFonts w:cs="Tahoma"/>
          <w:lang w:val="el-GR"/>
        </w:rPr>
        <w:t xml:space="preserve">Τόπος </w:t>
      </w:r>
      <w:r w:rsidR="00782686" w:rsidRPr="009C6654">
        <w:rPr>
          <w:rFonts w:cs="Tahoma"/>
          <w:lang w:val="el-GR"/>
        </w:rPr>
        <w:t>Υ</w:t>
      </w:r>
      <w:r w:rsidRPr="009C6654">
        <w:rPr>
          <w:rFonts w:cs="Tahoma"/>
          <w:lang w:val="el-GR"/>
        </w:rPr>
        <w:t xml:space="preserve">λοποίησης / </w:t>
      </w:r>
      <w:r w:rsidR="00782686" w:rsidRPr="009C6654">
        <w:rPr>
          <w:rFonts w:cs="Tahoma"/>
          <w:lang w:val="el-GR"/>
        </w:rPr>
        <w:t>Π</w:t>
      </w:r>
      <w:r w:rsidRPr="009C6654">
        <w:rPr>
          <w:rFonts w:cs="Tahoma"/>
          <w:lang w:val="el-GR"/>
        </w:rPr>
        <w:t xml:space="preserve">αροχής των </w:t>
      </w:r>
      <w:r w:rsidR="00782686" w:rsidRPr="009C6654">
        <w:rPr>
          <w:rFonts w:cs="Tahoma"/>
          <w:lang w:val="el-GR"/>
        </w:rPr>
        <w:t>Υ</w:t>
      </w:r>
      <w:r w:rsidRPr="009C6654">
        <w:rPr>
          <w:rFonts w:cs="Tahoma"/>
          <w:lang w:val="el-GR"/>
        </w:rPr>
        <w:t>πηρεσιών</w:t>
      </w:r>
      <w:bookmarkEnd w:id="917"/>
      <w:bookmarkEnd w:id="918"/>
      <w:bookmarkEnd w:id="919"/>
      <w:r w:rsidRPr="009C6654">
        <w:rPr>
          <w:rFonts w:cs="Tahoma"/>
          <w:lang w:val="el-GR"/>
        </w:rPr>
        <w:tab/>
      </w:r>
    </w:p>
    <w:p w14:paraId="49C430A5" w14:textId="61B94401" w:rsidR="00C91DF1" w:rsidRPr="00990757" w:rsidRDefault="00C91DF1" w:rsidP="00A55CF5">
      <w:pPr>
        <w:pStyle w:val="Normal1"/>
      </w:pPr>
      <w:r w:rsidRPr="00990757">
        <w:t xml:space="preserve">Ο Ανάδοχος θα πρέπει να εγκαταστήσει το σύνολο των ψηφιακών υπηρεσιών στο κόμβο Government Cloud (G-Cloud) εκτός των ψηφιακών υπηρεσιών που προβλέπεται να εγκατασταθούν σε άλλο </w:t>
      </w:r>
      <w:r w:rsidRPr="00990757">
        <w:lastRenderedPageBreak/>
        <w:t>υπολογιστικό κέντρο και να παραδώσει σε πλήρη λειτουργία το σύνολο του έργου στην Αναθέτουσα Αρχή.</w:t>
      </w:r>
      <w:r w:rsidR="00782686">
        <w:t xml:space="preserve"> </w:t>
      </w:r>
      <w:r w:rsidRPr="00990757">
        <w:t xml:space="preserve">Ο Ανάδοχος θα προσφέρει </w:t>
      </w:r>
      <w:r w:rsidRPr="00E55AAE">
        <w:t xml:space="preserve">τις υπηρεσίες του </w:t>
      </w:r>
      <w:r w:rsidRPr="00DB5B4A">
        <w:t>στις εγκαταστάσεις του</w:t>
      </w:r>
      <w:r w:rsidRPr="00E55AAE">
        <w:t xml:space="preserve"> και</w:t>
      </w:r>
      <w:r w:rsidRPr="00990757">
        <w:t xml:space="preserve"> στις εγκαταστάσεις του Φορέα Λειτουργίας στην Αθήνα.</w:t>
      </w:r>
    </w:p>
    <w:p w14:paraId="068B043C" w14:textId="77777777" w:rsidR="00C91DF1" w:rsidRPr="00620CF5" w:rsidRDefault="00C91DF1" w:rsidP="00A55CF5">
      <w:pPr>
        <w:pStyle w:val="Normal1"/>
        <w:rPr>
          <w:rFonts w:eastAsia="SimSun"/>
        </w:rPr>
      </w:pPr>
      <w:r w:rsidRPr="00990757">
        <w:t>Τόπος υποβολής των παραδοτέων είναι η έδρα της ΚτΠ Μ.Α.Ε.</w:t>
      </w:r>
    </w:p>
    <w:p w14:paraId="1E2E208E" w14:textId="77777777" w:rsidR="00C91DF1" w:rsidRPr="00620CF5" w:rsidRDefault="00C91DF1" w:rsidP="00A55CF5">
      <w:pPr>
        <w:pStyle w:val="Normal1"/>
        <w:rPr>
          <w:rFonts w:eastAsia="SimSun"/>
        </w:rPr>
      </w:pPr>
    </w:p>
    <w:p w14:paraId="6AA3A83F" w14:textId="77777777" w:rsidR="00C91DF1" w:rsidRPr="00620CF5" w:rsidRDefault="00C91DF1" w:rsidP="00A55CF5">
      <w:pPr>
        <w:pStyle w:val="Normal1"/>
        <w:rPr>
          <w:rFonts w:eastAsia="SimSun"/>
        </w:rPr>
        <w:sectPr w:rsidR="00C91DF1" w:rsidRPr="00620CF5" w:rsidSect="008F2B8A">
          <w:footerReference w:type="first" r:id="rId55"/>
          <w:pgSz w:w="11906" w:h="16838"/>
          <w:pgMar w:top="1134" w:right="1134" w:bottom="709" w:left="1134" w:header="720" w:footer="0" w:gutter="0"/>
          <w:cols w:space="720"/>
          <w:docGrid w:linePitch="360"/>
        </w:sectPr>
      </w:pPr>
    </w:p>
    <w:p w14:paraId="1F5C5A43" w14:textId="77777777" w:rsidR="007B68D7" w:rsidRPr="00FF6473" w:rsidRDefault="007B68D7" w:rsidP="00F373CF">
      <w:pPr>
        <w:pStyle w:val="10"/>
        <w:numPr>
          <w:ilvl w:val="0"/>
          <w:numId w:val="63"/>
        </w:numPr>
        <w:ind w:left="426" w:hanging="426"/>
      </w:pPr>
      <w:bookmarkStart w:id="920" w:name="_Toc126069074"/>
      <w:bookmarkStart w:id="921" w:name="_Ref510087011"/>
      <w:bookmarkStart w:id="922" w:name="_Ref40980421"/>
      <w:r w:rsidRPr="00990757">
        <w:lastRenderedPageBreak/>
        <w:t>Φάσεις</w:t>
      </w:r>
      <w:r w:rsidRPr="00FF6473">
        <w:t xml:space="preserve"> Υλοποίησης &amp; Χρονοδιάγραμμα Έργου</w:t>
      </w:r>
      <w:bookmarkEnd w:id="920"/>
      <w:r w:rsidRPr="00FF6473">
        <w:t xml:space="preserve"> </w:t>
      </w:r>
    </w:p>
    <w:p w14:paraId="4B599E15" w14:textId="77777777" w:rsidR="007B68D7" w:rsidRDefault="007B68D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23" w:name="_Ref86755840"/>
      <w:bookmarkStart w:id="924" w:name="_Toc121404745"/>
      <w:bookmarkStart w:id="925" w:name="_Toc126069075"/>
      <w:r w:rsidRPr="00EF2204">
        <w:rPr>
          <w:rFonts w:cs="Tahoma"/>
          <w:lang w:val="el-GR"/>
        </w:rPr>
        <w:t>Χρονοδιάγραμμα</w:t>
      </w:r>
      <w:bookmarkEnd w:id="923"/>
      <w:bookmarkEnd w:id="924"/>
      <w:bookmarkEnd w:id="925"/>
      <w:r w:rsidRPr="00EF2204">
        <w:rPr>
          <w:rFonts w:cs="Tahoma"/>
          <w:lang w:val="el-GR"/>
        </w:rPr>
        <w:tab/>
      </w:r>
    </w:p>
    <w:p w14:paraId="48126731" w14:textId="203C3A73" w:rsidR="007B68D7" w:rsidRPr="00C71EEC" w:rsidRDefault="007B68D7" w:rsidP="007B68D7">
      <w:pPr>
        <w:suppressAutoHyphens w:val="0"/>
        <w:autoSpaceDE w:val="0"/>
        <w:spacing w:after="60" w:line="276" w:lineRule="auto"/>
        <w:rPr>
          <w:rFonts w:eastAsia="SimSun"/>
          <w:lang w:val="el-GR"/>
        </w:rPr>
      </w:pPr>
      <w:bookmarkStart w:id="926" w:name="_Hlk51936261"/>
      <w:r w:rsidRPr="00C71EEC">
        <w:rPr>
          <w:rFonts w:eastAsia="SimSun"/>
          <w:lang w:val="el-GR"/>
        </w:rPr>
        <w:t xml:space="preserve">Η συνολική </w:t>
      </w:r>
      <w:r w:rsidRPr="00C71EEC">
        <w:rPr>
          <w:rFonts w:eastAsia="SimSun"/>
          <w:b/>
          <w:lang w:val="el-GR"/>
        </w:rPr>
        <w:t>διάρκεια</w:t>
      </w:r>
      <w:r w:rsidRPr="00C71EEC">
        <w:rPr>
          <w:rFonts w:eastAsia="SimSun"/>
          <w:lang w:val="el-GR"/>
        </w:rPr>
        <w:t xml:space="preserve"> της σύμβασης ορίζεται σε</w:t>
      </w:r>
      <w:r w:rsidRPr="00C71EEC">
        <w:rPr>
          <w:rFonts w:eastAsia="SimSun"/>
          <w:b/>
          <w:bCs/>
          <w:lang w:val="el-GR"/>
        </w:rPr>
        <w:t xml:space="preserve"> </w:t>
      </w:r>
      <w:r w:rsidR="00782686">
        <w:rPr>
          <w:rFonts w:eastAsia="SimSun"/>
          <w:b/>
          <w:bCs/>
          <w:lang w:val="el-GR"/>
        </w:rPr>
        <w:t xml:space="preserve">είκοσι τέσσερεις </w:t>
      </w:r>
      <w:r w:rsidRPr="00990757">
        <w:rPr>
          <w:rFonts w:eastAsia="SimSun"/>
          <w:b/>
          <w:bCs/>
          <w:lang w:val="el-GR"/>
        </w:rPr>
        <w:t>(</w:t>
      </w:r>
      <w:r w:rsidR="00782686">
        <w:rPr>
          <w:rFonts w:eastAsia="SimSun"/>
          <w:b/>
          <w:bCs/>
          <w:lang w:val="el-GR"/>
        </w:rPr>
        <w:t>24</w:t>
      </w:r>
      <w:r w:rsidRPr="00990757">
        <w:rPr>
          <w:rFonts w:eastAsia="SimSun"/>
          <w:b/>
          <w:bCs/>
          <w:lang w:val="el-GR"/>
        </w:rPr>
        <w:t>) μήνες</w:t>
      </w:r>
      <w:r w:rsidRPr="00C71EEC">
        <w:rPr>
          <w:rFonts w:eastAsia="SimSun"/>
          <w:lang w:val="el-GR"/>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050D9B4C" w14:textId="77777777" w:rsidR="007B68D7" w:rsidRDefault="007B68D7" w:rsidP="007B68D7">
      <w:pPr>
        <w:suppressAutoHyphens w:val="0"/>
        <w:autoSpaceDE w:val="0"/>
        <w:spacing w:after="60" w:line="276" w:lineRule="auto"/>
        <w:rPr>
          <w:rFonts w:eastAsia="SimSun"/>
          <w:lang w:val="el-GR"/>
        </w:rPr>
      </w:pPr>
      <w:r w:rsidRPr="00C71EEC">
        <w:rPr>
          <w:rFonts w:eastAsia="SimSun"/>
          <w:lang w:val="el-GR"/>
        </w:rPr>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C71EEC">
        <w:rPr>
          <w:rFonts w:eastAsia="SimSun"/>
          <w:u w:val="single"/>
          <w:lang w:val="el-GR"/>
        </w:rPr>
        <w:t>μέχρι την παράδοση και του τελευταίου παραδοτέου που ορίζει την λήξη της σύμβαση</w:t>
      </w:r>
      <w:r w:rsidRPr="00C71EEC">
        <w:rPr>
          <w:rFonts w:eastAsia="SimSun"/>
          <w:lang w:val="el-GR"/>
        </w:rPr>
        <w:t xml:space="preserve">ς και την έναρξη της διαδικασίας για την  οριστική παραλαβή του έργου. </w:t>
      </w:r>
    </w:p>
    <w:tbl>
      <w:tblPr>
        <w:tblW w:w="9923"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3682"/>
        <w:gridCol w:w="1338"/>
        <w:gridCol w:w="1693"/>
        <w:gridCol w:w="2497"/>
      </w:tblGrid>
      <w:tr w:rsidR="00F31211" w:rsidRPr="00F31211" w14:paraId="43A359C6" w14:textId="77777777" w:rsidTr="5A3ECAF3">
        <w:trPr>
          <w:trHeight w:val="455"/>
        </w:trPr>
        <w:tc>
          <w:tcPr>
            <w:tcW w:w="9923" w:type="dxa"/>
            <w:gridSpan w:val="5"/>
            <w:shd w:val="clear" w:color="auto" w:fill="F7CAAC" w:themeFill="accent2" w:themeFillTint="66"/>
            <w:vAlign w:val="center"/>
          </w:tcPr>
          <w:p w14:paraId="63CCD20E" w14:textId="2A7AEF64" w:rsidR="00F31211" w:rsidRPr="00F31211" w:rsidRDefault="5072E231" w:rsidP="00F31211">
            <w:pPr>
              <w:suppressAutoHyphens w:val="0"/>
              <w:spacing w:after="0"/>
              <w:jc w:val="center"/>
              <w:rPr>
                <w:rFonts w:ascii="Calibri" w:hAnsi="Calibri" w:cs="Calibri"/>
                <w:b/>
                <w:bCs/>
                <w:color w:val="000000"/>
                <w:sz w:val="20"/>
                <w:szCs w:val="20"/>
                <w:lang w:val="el-GR" w:eastAsia="el-GR"/>
              </w:rPr>
            </w:pPr>
            <w:bookmarkStart w:id="927" w:name="_Hlk125494219"/>
            <w:bookmarkEnd w:id="926"/>
            <w:r w:rsidRPr="5A3ECAF3">
              <w:rPr>
                <w:rFonts w:eastAsia="SimSun"/>
                <w:b/>
                <w:bCs/>
                <w:sz w:val="20"/>
                <w:szCs w:val="20"/>
                <w:lang w:val="el-GR"/>
              </w:rPr>
              <w:t>ΧΡΟΝΟΔΙΑΓΡΑΜΜΑ ΕΡΓΟΥ</w:t>
            </w:r>
          </w:p>
        </w:tc>
      </w:tr>
      <w:tr w:rsidR="00F31211" w:rsidRPr="00F31211" w14:paraId="7DEAA214" w14:textId="77777777" w:rsidTr="5A3ECAF3">
        <w:trPr>
          <w:trHeight w:val="1116"/>
        </w:trPr>
        <w:tc>
          <w:tcPr>
            <w:tcW w:w="713" w:type="dxa"/>
            <w:shd w:val="clear" w:color="auto" w:fill="E2EFD9" w:themeFill="accent6" w:themeFillTint="33"/>
            <w:vAlign w:val="center"/>
            <w:hideMark/>
          </w:tcPr>
          <w:p w14:paraId="5FAC4EDF" w14:textId="77777777" w:rsidR="00F31211" w:rsidRPr="00F31211" w:rsidRDefault="00F31211" w:rsidP="00F31211">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Φάση</w:t>
            </w:r>
          </w:p>
        </w:tc>
        <w:tc>
          <w:tcPr>
            <w:tcW w:w="3682" w:type="dxa"/>
            <w:shd w:val="clear" w:color="auto" w:fill="E2EFD9" w:themeFill="accent6" w:themeFillTint="33"/>
            <w:vAlign w:val="center"/>
            <w:hideMark/>
          </w:tcPr>
          <w:p w14:paraId="705A9B26" w14:textId="77777777" w:rsidR="00F31211" w:rsidRPr="00F31211" w:rsidRDefault="00F31211" w:rsidP="00F31211">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Τίτλος Φάσης</w:t>
            </w:r>
          </w:p>
        </w:tc>
        <w:tc>
          <w:tcPr>
            <w:tcW w:w="1338" w:type="dxa"/>
            <w:shd w:val="clear" w:color="auto" w:fill="E2EFD9" w:themeFill="accent6" w:themeFillTint="33"/>
            <w:vAlign w:val="center"/>
            <w:hideMark/>
          </w:tcPr>
          <w:p w14:paraId="5EFEEE59" w14:textId="77777777" w:rsidR="00F31211" w:rsidRPr="00F31211" w:rsidRDefault="00F31211" w:rsidP="00F31211">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Διάρκεια Υλοποίησης (Μήνες)</w:t>
            </w:r>
          </w:p>
        </w:tc>
        <w:tc>
          <w:tcPr>
            <w:tcW w:w="1693" w:type="dxa"/>
            <w:shd w:val="clear" w:color="auto" w:fill="E2EFD9" w:themeFill="accent6" w:themeFillTint="33"/>
            <w:vAlign w:val="center"/>
            <w:hideMark/>
          </w:tcPr>
          <w:p w14:paraId="750ABBBF" w14:textId="1BAF8DB3" w:rsidR="00F31211" w:rsidRPr="00F31211" w:rsidRDefault="00F31211" w:rsidP="00F31211">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Διάρκεια Ελέγχου Παραδοτέων (Μήνες)</w:t>
            </w:r>
          </w:p>
        </w:tc>
        <w:tc>
          <w:tcPr>
            <w:tcW w:w="2497" w:type="dxa"/>
            <w:shd w:val="clear" w:color="auto" w:fill="E2EFD9" w:themeFill="accent6" w:themeFillTint="33"/>
            <w:vAlign w:val="center"/>
            <w:hideMark/>
          </w:tcPr>
          <w:p w14:paraId="37D19269" w14:textId="77777777" w:rsidR="00F31211" w:rsidRPr="00F31211" w:rsidRDefault="00F31211" w:rsidP="00F31211">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Προϋποθέσεις Έναρξης</w:t>
            </w:r>
          </w:p>
        </w:tc>
      </w:tr>
      <w:tr w:rsidR="004F0518" w:rsidRPr="00F31211" w14:paraId="0B2C1AEC" w14:textId="77777777" w:rsidTr="004F0518">
        <w:trPr>
          <w:trHeight w:val="579"/>
        </w:trPr>
        <w:tc>
          <w:tcPr>
            <w:tcW w:w="713" w:type="dxa"/>
            <w:shd w:val="clear" w:color="auto" w:fill="auto"/>
            <w:vAlign w:val="center"/>
            <w:hideMark/>
          </w:tcPr>
          <w:p w14:paraId="2D58D499"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Α</w:t>
            </w:r>
          </w:p>
        </w:tc>
        <w:tc>
          <w:tcPr>
            <w:tcW w:w="3682" w:type="dxa"/>
            <w:shd w:val="clear" w:color="auto" w:fill="auto"/>
            <w:vAlign w:val="center"/>
            <w:hideMark/>
          </w:tcPr>
          <w:p w14:paraId="43E0CAD2"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Μελέτη Εφαρμογής</w:t>
            </w:r>
          </w:p>
        </w:tc>
        <w:tc>
          <w:tcPr>
            <w:tcW w:w="1338" w:type="dxa"/>
            <w:shd w:val="clear" w:color="auto" w:fill="auto"/>
            <w:vAlign w:val="center"/>
            <w:hideMark/>
          </w:tcPr>
          <w:p w14:paraId="21D1C0F1"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9</w:t>
            </w:r>
          </w:p>
        </w:tc>
        <w:tc>
          <w:tcPr>
            <w:tcW w:w="1693" w:type="dxa"/>
            <w:shd w:val="clear" w:color="auto" w:fill="auto"/>
            <w:vAlign w:val="center"/>
            <w:hideMark/>
          </w:tcPr>
          <w:p w14:paraId="06E3B18D"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681F1316" w14:textId="22C81AC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Υπογραφή Σύμβασης</w:t>
            </w:r>
          </w:p>
        </w:tc>
      </w:tr>
      <w:tr w:rsidR="004F0518" w:rsidRPr="00FA1D8C" w14:paraId="577655F4" w14:textId="77777777" w:rsidTr="004F0518">
        <w:trPr>
          <w:trHeight w:val="579"/>
        </w:trPr>
        <w:tc>
          <w:tcPr>
            <w:tcW w:w="713" w:type="dxa"/>
            <w:shd w:val="clear" w:color="auto" w:fill="auto"/>
            <w:vAlign w:val="center"/>
            <w:hideMark/>
          </w:tcPr>
          <w:p w14:paraId="361180BD"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Β</w:t>
            </w:r>
          </w:p>
        </w:tc>
        <w:tc>
          <w:tcPr>
            <w:tcW w:w="3682" w:type="dxa"/>
            <w:shd w:val="clear" w:color="auto" w:fill="auto"/>
            <w:vAlign w:val="center"/>
            <w:hideMark/>
          </w:tcPr>
          <w:p w14:paraId="5884A48E"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Αρχικοποίηση Περιβάλλοντος G-Cloud / Προμήθειας Έτοιμου Λογισμικού / Εγκατάσταση &amp; Αρχικοποίηση</w:t>
            </w:r>
          </w:p>
        </w:tc>
        <w:tc>
          <w:tcPr>
            <w:tcW w:w="1338" w:type="dxa"/>
            <w:shd w:val="clear" w:color="auto" w:fill="auto"/>
            <w:vAlign w:val="center"/>
            <w:hideMark/>
          </w:tcPr>
          <w:p w14:paraId="73A9C9E1"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3</w:t>
            </w:r>
          </w:p>
        </w:tc>
        <w:tc>
          <w:tcPr>
            <w:tcW w:w="1693" w:type="dxa"/>
            <w:shd w:val="clear" w:color="auto" w:fill="auto"/>
            <w:vAlign w:val="center"/>
            <w:hideMark/>
          </w:tcPr>
          <w:p w14:paraId="53B2A4F6"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076F64B0" w14:textId="496279B4"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Εκκίνηση δύο (2) μήνες μετά την έναρξη της Φάσης Α</w:t>
            </w:r>
          </w:p>
        </w:tc>
      </w:tr>
      <w:tr w:rsidR="004F0518" w:rsidRPr="00FA1D8C" w14:paraId="16985D9D" w14:textId="77777777" w:rsidTr="004F0518">
        <w:trPr>
          <w:trHeight w:val="579"/>
        </w:trPr>
        <w:tc>
          <w:tcPr>
            <w:tcW w:w="713" w:type="dxa"/>
            <w:shd w:val="clear" w:color="auto" w:fill="auto"/>
            <w:vAlign w:val="center"/>
            <w:hideMark/>
          </w:tcPr>
          <w:p w14:paraId="71CC5D4F"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Γ</w:t>
            </w:r>
          </w:p>
        </w:tc>
        <w:tc>
          <w:tcPr>
            <w:tcW w:w="3682" w:type="dxa"/>
            <w:shd w:val="clear" w:color="auto" w:fill="auto"/>
            <w:vAlign w:val="center"/>
            <w:hideMark/>
          </w:tcPr>
          <w:p w14:paraId="4824A093" w14:textId="19B4BDB1"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Ανάπτυξη / Παραμετροποίηση Λειτουργικών Περιοχών νέου ΕΣΗΔΗΣ</w:t>
            </w:r>
          </w:p>
        </w:tc>
        <w:tc>
          <w:tcPr>
            <w:tcW w:w="1338" w:type="dxa"/>
            <w:shd w:val="clear" w:color="auto" w:fill="auto"/>
            <w:vAlign w:val="center"/>
            <w:hideMark/>
          </w:tcPr>
          <w:p w14:paraId="4031116D"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15</w:t>
            </w:r>
          </w:p>
        </w:tc>
        <w:tc>
          <w:tcPr>
            <w:tcW w:w="1693" w:type="dxa"/>
            <w:shd w:val="clear" w:color="auto" w:fill="auto"/>
            <w:vAlign w:val="center"/>
            <w:hideMark/>
          </w:tcPr>
          <w:p w14:paraId="35765D43"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18E4A4F1" w14:textId="654116D0"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Εκκίνηση ένα (1) μήνα μετά την έναρξη της Φάσης Β</w:t>
            </w:r>
          </w:p>
        </w:tc>
      </w:tr>
      <w:tr w:rsidR="004F0518" w:rsidRPr="00FA1D8C" w14:paraId="1F4650F0" w14:textId="77777777" w:rsidTr="004F0518">
        <w:trPr>
          <w:trHeight w:val="579"/>
        </w:trPr>
        <w:tc>
          <w:tcPr>
            <w:tcW w:w="713" w:type="dxa"/>
            <w:shd w:val="clear" w:color="auto" w:fill="auto"/>
            <w:vAlign w:val="center"/>
            <w:hideMark/>
          </w:tcPr>
          <w:p w14:paraId="6E4BFC04"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Δ</w:t>
            </w:r>
          </w:p>
        </w:tc>
        <w:tc>
          <w:tcPr>
            <w:tcW w:w="3682" w:type="dxa"/>
            <w:shd w:val="clear" w:color="auto" w:fill="auto"/>
            <w:vAlign w:val="center"/>
            <w:hideMark/>
          </w:tcPr>
          <w:p w14:paraId="74101731"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 xml:space="preserve">Μετάπτωση </w:t>
            </w:r>
          </w:p>
        </w:tc>
        <w:tc>
          <w:tcPr>
            <w:tcW w:w="1338" w:type="dxa"/>
            <w:shd w:val="clear" w:color="auto" w:fill="auto"/>
            <w:vAlign w:val="center"/>
            <w:hideMark/>
          </w:tcPr>
          <w:p w14:paraId="2856A8D1"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5</w:t>
            </w:r>
          </w:p>
        </w:tc>
        <w:tc>
          <w:tcPr>
            <w:tcW w:w="1693" w:type="dxa"/>
            <w:shd w:val="clear" w:color="auto" w:fill="auto"/>
            <w:vAlign w:val="center"/>
            <w:hideMark/>
          </w:tcPr>
          <w:p w14:paraId="1F9710B3"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01687467" w14:textId="5BA915E3"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 xml:space="preserve">Εκκίνηση </w:t>
            </w:r>
            <w:r>
              <w:rPr>
                <w:rFonts w:ascii="Calibri" w:hAnsi="Calibri" w:cs="Calibri"/>
                <w:color w:val="000000"/>
                <w:sz w:val="20"/>
                <w:szCs w:val="20"/>
                <w:lang w:val="el-GR" w:eastAsia="el-GR"/>
              </w:rPr>
              <w:t xml:space="preserve">τέσσερεις </w:t>
            </w:r>
            <w:r w:rsidRPr="00F31211">
              <w:rPr>
                <w:rFonts w:ascii="Calibri" w:hAnsi="Calibri" w:cs="Calibri"/>
                <w:color w:val="000000"/>
                <w:sz w:val="20"/>
                <w:szCs w:val="20"/>
                <w:lang w:val="el-GR" w:eastAsia="el-GR"/>
              </w:rPr>
              <w:t>(</w:t>
            </w:r>
            <w:r>
              <w:rPr>
                <w:rFonts w:ascii="Calibri" w:hAnsi="Calibri" w:cs="Calibri"/>
                <w:color w:val="000000"/>
                <w:sz w:val="20"/>
                <w:szCs w:val="20"/>
                <w:lang w:val="el-GR" w:eastAsia="el-GR"/>
              </w:rPr>
              <w:t>4</w:t>
            </w:r>
            <w:r w:rsidRPr="00F31211">
              <w:rPr>
                <w:rFonts w:ascii="Calibri" w:hAnsi="Calibri" w:cs="Calibri"/>
                <w:color w:val="000000"/>
                <w:sz w:val="20"/>
                <w:szCs w:val="20"/>
                <w:lang w:val="el-GR" w:eastAsia="el-GR"/>
              </w:rPr>
              <w:t>) μήν</w:t>
            </w:r>
            <w:r>
              <w:rPr>
                <w:rFonts w:ascii="Calibri" w:hAnsi="Calibri" w:cs="Calibri"/>
                <w:color w:val="000000"/>
                <w:sz w:val="20"/>
                <w:szCs w:val="20"/>
                <w:lang w:val="el-GR" w:eastAsia="el-GR"/>
              </w:rPr>
              <w:t>ες</w:t>
            </w:r>
            <w:r w:rsidRPr="00F31211">
              <w:rPr>
                <w:rFonts w:ascii="Calibri" w:hAnsi="Calibri" w:cs="Calibri"/>
                <w:color w:val="000000"/>
                <w:sz w:val="20"/>
                <w:szCs w:val="20"/>
                <w:lang w:val="el-GR" w:eastAsia="el-GR"/>
              </w:rPr>
              <w:t xml:space="preserve"> </w:t>
            </w:r>
            <w:r>
              <w:rPr>
                <w:rFonts w:ascii="Calibri" w:hAnsi="Calibri" w:cs="Calibri"/>
                <w:color w:val="000000"/>
                <w:sz w:val="20"/>
                <w:szCs w:val="20"/>
                <w:lang w:val="el-GR" w:eastAsia="el-GR"/>
              </w:rPr>
              <w:t>πριν την ολοκλήρωση της Φάσης Γ</w:t>
            </w:r>
          </w:p>
        </w:tc>
      </w:tr>
      <w:tr w:rsidR="004F0518" w:rsidRPr="00FA1D8C" w14:paraId="4C36E48C" w14:textId="77777777" w:rsidTr="004F0518">
        <w:trPr>
          <w:trHeight w:val="579"/>
        </w:trPr>
        <w:tc>
          <w:tcPr>
            <w:tcW w:w="713" w:type="dxa"/>
            <w:shd w:val="clear" w:color="auto" w:fill="auto"/>
            <w:vAlign w:val="center"/>
            <w:hideMark/>
          </w:tcPr>
          <w:p w14:paraId="679BBF88"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Ε</w:t>
            </w:r>
          </w:p>
        </w:tc>
        <w:tc>
          <w:tcPr>
            <w:tcW w:w="3682" w:type="dxa"/>
            <w:shd w:val="clear" w:color="auto" w:fill="auto"/>
            <w:vAlign w:val="center"/>
            <w:hideMark/>
          </w:tcPr>
          <w:p w14:paraId="5D0FC086"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Έλεγχοι Αποδοχής Χρηστών</w:t>
            </w:r>
          </w:p>
        </w:tc>
        <w:tc>
          <w:tcPr>
            <w:tcW w:w="1338" w:type="dxa"/>
            <w:shd w:val="clear" w:color="auto" w:fill="auto"/>
            <w:vAlign w:val="center"/>
            <w:hideMark/>
          </w:tcPr>
          <w:p w14:paraId="4059BD6E"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3</w:t>
            </w:r>
          </w:p>
        </w:tc>
        <w:tc>
          <w:tcPr>
            <w:tcW w:w="1693" w:type="dxa"/>
            <w:shd w:val="clear" w:color="auto" w:fill="auto"/>
            <w:vAlign w:val="center"/>
            <w:hideMark/>
          </w:tcPr>
          <w:p w14:paraId="4DC4FC40"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190E148B" w14:textId="29AD8B62"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 xml:space="preserve">Εκκίνηση </w:t>
            </w:r>
            <w:r>
              <w:rPr>
                <w:rFonts w:ascii="Calibri" w:hAnsi="Calibri" w:cs="Calibri"/>
                <w:color w:val="000000"/>
                <w:sz w:val="20"/>
                <w:szCs w:val="20"/>
                <w:lang w:val="el-GR" w:eastAsia="el-GR"/>
              </w:rPr>
              <w:t xml:space="preserve">δύο  </w:t>
            </w:r>
            <w:r w:rsidRPr="00F31211">
              <w:rPr>
                <w:rFonts w:ascii="Calibri" w:hAnsi="Calibri" w:cs="Calibri"/>
                <w:color w:val="000000"/>
                <w:sz w:val="20"/>
                <w:szCs w:val="20"/>
                <w:lang w:val="el-GR" w:eastAsia="el-GR"/>
              </w:rPr>
              <w:t>(</w:t>
            </w:r>
            <w:r>
              <w:rPr>
                <w:rFonts w:ascii="Calibri" w:hAnsi="Calibri" w:cs="Calibri"/>
                <w:color w:val="000000"/>
                <w:sz w:val="20"/>
                <w:szCs w:val="20"/>
                <w:lang w:val="el-GR" w:eastAsia="el-GR"/>
              </w:rPr>
              <w:t>2</w:t>
            </w:r>
            <w:r w:rsidRPr="00F31211">
              <w:rPr>
                <w:rFonts w:ascii="Calibri" w:hAnsi="Calibri" w:cs="Calibri"/>
                <w:color w:val="000000"/>
                <w:sz w:val="20"/>
                <w:szCs w:val="20"/>
                <w:lang w:val="el-GR" w:eastAsia="el-GR"/>
              </w:rPr>
              <w:t>) μήν</w:t>
            </w:r>
            <w:r>
              <w:rPr>
                <w:rFonts w:ascii="Calibri" w:hAnsi="Calibri" w:cs="Calibri"/>
                <w:color w:val="000000"/>
                <w:sz w:val="20"/>
                <w:szCs w:val="20"/>
                <w:lang w:val="el-GR" w:eastAsia="el-GR"/>
              </w:rPr>
              <w:t>ες</w:t>
            </w:r>
            <w:r w:rsidRPr="00F31211">
              <w:rPr>
                <w:rFonts w:ascii="Calibri" w:hAnsi="Calibri" w:cs="Calibri"/>
                <w:color w:val="000000"/>
                <w:sz w:val="20"/>
                <w:szCs w:val="20"/>
                <w:lang w:val="el-GR" w:eastAsia="el-GR"/>
              </w:rPr>
              <w:t xml:space="preserve"> </w:t>
            </w:r>
            <w:r>
              <w:rPr>
                <w:rFonts w:ascii="Calibri" w:hAnsi="Calibri" w:cs="Calibri"/>
                <w:color w:val="000000"/>
                <w:sz w:val="20"/>
                <w:szCs w:val="20"/>
                <w:lang w:val="el-GR" w:eastAsia="el-GR"/>
              </w:rPr>
              <w:t>πριν την ολοκλήρωση της Φάσης Δ</w:t>
            </w:r>
          </w:p>
        </w:tc>
      </w:tr>
      <w:tr w:rsidR="004F0518" w:rsidRPr="00FA1D8C" w14:paraId="2B6D3052" w14:textId="77777777" w:rsidTr="004F0518">
        <w:trPr>
          <w:trHeight w:val="579"/>
        </w:trPr>
        <w:tc>
          <w:tcPr>
            <w:tcW w:w="713" w:type="dxa"/>
            <w:shd w:val="clear" w:color="auto" w:fill="auto"/>
            <w:vAlign w:val="center"/>
            <w:hideMark/>
          </w:tcPr>
          <w:p w14:paraId="70EAB6B5"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ΣΤ</w:t>
            </w:r>
          </w:p>
        </w:tc>
        <w:tc>
          <w:tcPr>
            <w:tcW w:w="3682" w:type="dxa"/>
            <w:shd w:val="clear" w:color="auto" w:fill="auto"/>
            <w:vAlign w:val="center"/>
            <w:hideMark/>
          </w:tcPr>
          <w:p w14:paraId="77703483"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Μελέτη Ασφάλειας / BCP</w:t>
            </w:r>
          </w:p>
        </w:tc>
        <w:tc>
          <w:tcPr>
            <w:tcW w:w="1338" w:type="dxa"/>
            <w:shd w:val="clear" w:color="auto" w:fill="auto"/>
            <w:vAlign w:val="center"/>
            <w:hideMark/>
          </w:tcPr>
          <w:p w14:paraId="269B820C"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4</w:t>
            </w:r>
          </w:p>
        </w:tc>
        <w:tc>
          <w:tcPr>
            <w:tcW w:w="1693" w:type="dxa"/>
            <w:shd w:val="clear" w:color="auto" w:fill="auto"/>
            <w:vAlign w:val="center"/>
            <w:hideMark/>
          </w:tcPr>
          <w:p w14:paraId="36D8D4F6"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50EB2181" w14:textId="77777777" w:rsidR="004F0518"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Υπογραφή Σύμβασης</w:t>
            </w:r>
          </w:p>
          <w:p w14:paraId="376EA999" w14:textId="7C02BFD8" w:rsidR="004F0518" w:rsidRPr="00F31211" w:rsidRDefault="004F0518" w:rsidP="004F0518">
            <w:pPr>
              <w:suppressAutoHyphens w:val="0"/>
              <w:spacing w:after="0"/>
              <w:jc w:val="center"/>
              <w:rPr>
                <w:rFonts w:ascii="Calibri" w:hAnsi="Calibri" w:cs="Calibri"/>
                <w:color w:val="000000"/>
                <w:sz w:val="20"/>
                <w:szCs w:val="20"/>
                <w:lang w:val="el-GR" w:eastAsia="el-GR"/>
              </w:rPr>
            </w:pPr>
            <w:r>
              <w:rPr>
                <w:rFonts w:ascii="Calibri" w:hAnsi="Calibri" w:cs="Calibri"/>
                <w:color w:val="000000"/>
                <w:sz w:val="20"/>
                <w:szCs w:val="20"/>
                <w:lang w:val="el-GR" w:eastAsia="el-GR"/>
              </w:rPr>
              <w:t>Ολοκλήρωση με την ολοκλήρωση της Φάσης Ε.</w:t>
            </w:r>
          </w:p>
        </w:tc>
      </w:tr>
      <w:tr w:rsidR="004F0518" w:rsidRPr="00FA1D8C" w14:paraId="41E726D3" w14:textId="77777777" w:rsidTr="004F0518">
        <w:trPr>
          <w:trHeight w:val="579"/>
        </w:trPr>
        <w:tc>
          <w:tcPr>
            <w:tcW w:w="713" w:type="dxa"/>
            <w:shd w:val="clear" w:color="auto" w:fill="auto"/>
            <w:vAlign w:val="center"/>
            <w:hideMark/>
          </w:tcPr>
          <w:p w14:paraId="16E3762F"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Ζ</w:t>
            </w:r>
          </w:p>
        </w:tc>
        <w:tc>
          <w:tcPr>
            <w:tcW w:w="3682" w:type="dxa"/>
            <w:shd w:val="clear" w:color="auto" w:fill="auto"/>
            <w:vAlign w:val="center"/>
            <w:hideMark/>
          </w:tcPr>
          <w:p w14:paraId="2F39ABFD"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Πιλοτική Λειτουργία</w:t>
            </w:r>
          </w:p>
        </w:tc>
        <w:tc>
          <w:tcPr>
            <w:tcW w:w="1338" w:type="dxa"/>
            <w:shd w:val="clear" w:color="auto" w:fill="auto"/>
            <w:vAlign w:val="center"/>
            <w:hideMark/>
          </w:tcPr>
          <w:p w14:paraId="5287C441"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4</w:t>
            </w:r>
          </w:p>
        </w:tc>
        <w:tc>
          <w:tcPr>
            <w:tcW w:w="1693" w:type="dxa"/>
            <w:shd w:val="clear" w:color="auto" w:fill="auto"/>
            <w:vAlign w:val="center"/>
            <w:hideMark/>
          </w:tcPr>
          <w:p w14:paraId="3D80C60F"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103AFC21" w14:textId="1086BB15"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Εκκίνηση μετά την ολοκλήρωση της Φάσης Γ &amp; Δ</w:t>
            </w:r>
          </w:p>
        </w:tc>
      </w:tr>
      <w:tr w:rsidR="004F0518" w:rsidRPr="00FA1D8C" w14:paraId="34E7F6EF" w14:textId="77777777" w:rsidTr="004F0518">
        <w:trPr>
          <w:trHeight w:val="579"/>
        </w:trPr>
        <w:tc>
          <w:tcPr>
            <w:tcW w:w="713" w:type="dxa"/>
            <w:shd w:val="clear" w:color="auto" w:fill="auto"/>
            <w:vAlign w:val="center"/>
            <w:hideMark/>
          </w:tcPr>
          <w:p w14:paraId="5BC94644"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Η</w:t>
            </w:r>
          </w:p>
        </w:tc>
        <w:tc>
          <w:tcPr>
            <w:tcW w:w="3682" w:type="dxa"/>
            <w:shd w:val="clear" w:color="auto" w:fill="auto"/>
            <w:vAlign w:val="center"/>
            <w:hideMark/>
          </w:tcPr>
          <w:p w14:paraId="539981D5"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Εκπαίδευση</w:t>
            </w:r>
          </w:p>
        </w:tc>
        <w:tc>
          <w:tcPr>
            <w:tcW w:w="1338" w:type="dxa"/>
            <w:shd w:val="clear" w:color="auto" w:fill="auto"/>
            <w:vAlign w:val="center"/>
            <w:hideMark/>
          </w:tcPr>
          <w:p w14:paraId="4316AE22"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2</w:t>
            </w:r>
          </w:p>
        </w:tc>
        <w:tc>
          <w:tcPr>
            <w:tcW w:w="1693" w:type="dxa"/>
            <w:shd w:val="clear" w:color="auto" w:fill="auto"/>
            <w:vAlign w:val="center"/>
            <w:hideMark/>
          </w:tcPr>
          <w:p w14:paraId="58231B74"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55E10775" w14:textId="6DF7E75B"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Εκκίνηση μετά την ολοκλήρωση της Φάσης Ε &amp; ΣΤ</w:t>
            </w:r>
          </w:p>
        </w:tc>
      </w:tr>
      <w:tr w:rsidR="004F0518" w:rsidRPr="00FA1D8C" w14:paraId="406BA97B" w14:textId="77777777" w:rsidTr="004F0518">
        <w:trPr>
          <w:trHeight w:val="579"/>
        </w:trPr>
        <w:tc>
          <w:tcPr>
            <w:tcW w:w="713" w:type="dxa"/>
            <w:shd w:val="clear" w:color="auto" w:fill="auto"/>
            <w:vAlign w:val="center"/>
            <w:hideMark/>
          </w:tcPr>
          <w:p w14:paraId="41F90A16"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Θ</w:t>
            </w:r>
          </w:p>
        </w:tc>
        <w:tc>
          <w:tcPr>
            <w:tcW w:w="3682" w:type="dxa"/>
            <w:shd w:val="clear" w:color="auto" w:fill="auto"/>
            <w:vAlign w:val="center"/>
            <w:hideMark/>
          </w:tcPr>
          <w:p w14:paraId="0A04D0FA"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Δράσεις Δημοσιότητας</w:t>
            </w:r>
          </w:p>
        </w:tc>
        <w:tc>
          <w:tcPr>
            <w:tcW w:w="1338" w:type="dxa"/>
            <w:shd w:val="clear" w:color="auto" w:fill="auto"/>
            <w:vAlign w:val="center"/>
            <w:hideMark/>
          </w:tcPr>
          <w:p w14:paraId="75D1B845"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2</w:t>
            </w:r>
          </w:p>
        </w:tc>
        <w:tc>
          <w:tcPr>
            <w:tcW w:w="1693" w:type="dxa"/>
            <w:shd w:val="clear" w:color="auto" w:fill="auto"/>
            <w:vAlign w:val="center"/>
            <w:hideMark/>
          </w:tcPr>
          <w:p w14:paraId="09972AC7"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1</w:t>
            </w:r>
          </w:p>
        </w:tc>
        <w:tc>
          <w:tcPr>
            <w:tcW w:w="2497" w:type="dxa"/>
            <w:shd w:val="clear" w:color="auto" w:fill="auto"/>
            <w:vAlign w:val="center"/>
          </w:tcPr>
          <w:p w14:paraId="0750C394" w14:textId="67278A7F"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 xml:space="preserve">Εκκίνηση </w:t>
            </w:r>
            <w:r>
              <w:rPr>
                <w:rFonts w:ascii="Calibri" w:hAnsi="Calibri" w:cs="Calibri"/>
                <w:color w:val="000000"/>
                <w:sz w:val="20"/>
                <w:szCs w:val="20"/>
                <w:lang w:val="el-GR" w:eastAsia="el-GR"/>
              </w:rPr>
              <w:t xml:space="preserve">δύο (2) </w:t>
            </w:r>
            <w:r w:rsidRPr="00F31211">
              <w:rPr>
                <w:rFonts w:ascii="Calibri" w:hAnsi="Calibri" w:cs="Calibri"/>
                <w:color w:val="000000"/>
                <w:sz w:val="20"/>
                <w:szCs w:val="20"/>
                <w:lang w:val="el-GR" w:eastAsia="el-GR"/>
              </w:rPr>
              <w:t>μήν</w:t>
            </w:r>
            <w:r>
              <w:rPr>
                <w:rFonts w:ascii="Calibri" w:hAnsi="Calibri" w:cs="Calibri"/>
                <w:color w:val="000000"/>
                <w:sz w:val="20"/>
                <w:szCs w:val="20"/>
                <w:lang w:val="el-GR" w:eastAsia="el-GR"/>
              </w:rPr>
              <w:t>ες</w:t>
            </w:r>
            <w:r w:rsidRPr="00F31211">
              <w:rPr>
                <w:rFonts w:ascii="Calibri" w:hAnsi="Calibri" w:cs="Calibri"/>
                <w:color w:val="000000"/>
                <w:sz w:val="20"/>
                <w:szCs w:val="20"/>
                <w:lang w:val="el-GR" w:eastAsia="el-GR"/>
              </w:rPr>
              <w:t xml:space="preserve"> μετά την ολοκλήρωση της Φάσης Ε &amp; ΣΤ</w:t>
            </w:r>
          </w:p>
        </w:tc>
      </w:tr>
      <w:tr w:rsidR="004F0518" w:rsidRPr="00FA1D8C" w14:paraId="654E47B0" w14:textId="77777777" w:rsidTr="004F0518">
        <w:trPr>
          <w:trHeight w:val="579"/>
        </w:trPr>
        <w:tc>
          <w:tcPr>
            <w:tcW w:w="713" w:type="dxa"/>
            <w:shd w:val="clear" w:color="auto" w:fill="auto"/>
            <w:vAlign w:val="center"/>
            <w:hideMark/>
          </w:tcPr>
          <w:p w14:paraId="7D51ADAB" w14:textId="77777777" w:rsidR="004F0518" w:rsidRPr="00F31211" w:rsidRDefault="004F0518" w:rsidP="004F0518">
            <w:pPr>
              <w:suppressAutoHyphens w:val="0"/>
              <w:spacing w:after="0"/>
              <w:jc w:val="center"/>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I</w:t>
            </w:r>
          </w:p>
        </w:tc>
        <w:tc>
          <w:tcPr>
            <w:tcW w:w="3682" w:type="dxa"/>
            <w:shd w:val="clear" w:color="auto" w:fill="auto"/>
            <w:vAlign w:val="center"/>
            <w:hideMark/>
          </w:tcPr>
          <w:p w14:paraId="41807F18" w14:textId="77777777" w:rsidR="004F0518" w:rsidRPr="00F31211" w:rsidRDefault="004F0518" w:rsidP="004F0518">
            <w:pPr>
              <w:suppressAutoHyphens w:val="0"/>
              <w:spacing w:after="0"/>
              <w:jc w:val="left"/>
              <w:rPr>
                <w:rFonts w:ascii="Calibri" w:hAnsi="Calibri" w:cs="Calibri"/>
                <w:b/>
                <w:bCs/>
                <w:color w:val="000000"/>
                <w:sz w:val="20"/>
                <w:szCs w:val="20"/>
                <w:lang w:val="el-GR" w:eastAsia="el-GR"/>
              </w:rPr>
            </w:pPr>
            <w:r w:rsidRPr="00F31211">
              <w:rPr>
                <w:rFonts w:ascii="Calibri" w:hAnsi="Calibri" w:cs="Calibri"/>
                <w:b/>
                <w:bCs/>
                <w:color w:val="000000"/>
                <w:sz w:val="20"/>
                <w:szCs w:val="20"/>
                <w:lang w:val="el-GR" w:eastAsia="el-GR"/>
              </w:rPr>
              <w:t>Διαχείριση Έργου</w:t>
            </w:r>
          </w:p>
        </w:tc>
        <w:tc>
          <w:tcPr>
            <w:tcW w:w="1338" w:type="dxa"/>
            <w:shd w:val="clear" w:color="auto" w:fill="auto"/>
            <w:vAlign w:val="center"/>
            <w:hideMark/>
          </w:tcPr>
          <w:p w14:paraId="79988CDD"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24</w:t>
            </w:r>
          </w:p>
        </w:tc>
        <w:tc>
          <w:tcPr>
            <w:tcW w:w="1693" w:type="dxa"/>
            <w:shd w:val="clear" w:color="auto" w:fill="auto"/>
            <w:vAlign w:val="center"/>
            <w:hideMark/>
          </w:tcPr>
          <w:p w14:paraId="6C60EF9F" w14:textId="7777777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0</w:t>
            </w:r>
          </w:p>
        </w:tc>
        <w:tc>
          <w:tcPr>
            <w:tcW w:w="2497" w:type="dxa"/>
            <w:shd w:val="clear" w:color="auto" w:fill="auto"/>
            <w:vAlign w:val="center"/>
          </w:tcPr>
          <w:p w14:paraId="5DD591FC" w14:textId="79E17E27" w:rsidR="004F0518" w:rsidRPr="00F31211" w:rsidRDefault="004F0518" w:rsidP="004F0518">
            <w:pPr>
              <w:suppressAutoHyphens w:val="0"/>
              <w:spacing w:after="0"/>
              <w:jc w:val="center"/>
              <w:rPr>
                <w:rFonts w:ascii="Calibri" w:hAnsi="Calibri" w:cs="Calibri"/>
                <w:color w:val="000000"/>
                <w:sz w:val="20"/>
                <w:szCs w:val="20"/>
                <w:lang w:val="el-GR" w:eastAsia="el-GR"/>
              </w:rPr>
            </w:pPr>
            <w:r w:rsidRPr="00F31211">
              <w:rPr>
                <w:rFonts w:ascii="Calibri" w:hAnsi="Calibri" w:cs="Calibri"/>
                <w:color w:val="000000"/>
                <w:sz w:val="20"/>
                <w:szCs w:val="20"/>
                <w:lang w:val="el-GR" w:eastAsia="el-GR"/>
              </w:rPr>
              <w:t>Υπογραφή Σύμβασης</w:t>
            </w:r>
            <w:r>
              <w:rPr>
                <w:rFonts w:ascii="Calibri" w:hAnsi="Calibri" w:cs="Calibri"/>
                <w:color w:val="000000"/>
                <w:sz w:val="20"/>
                <w:szCs w:val="20"/>
                <w:lang w:val="el-GR" w:eastAsia="el-GR"/>
              </w:rPr>
              <w:t xml:space="preserve"> μέχρι ολοκλήρωση έργου</w:t>
            </w:r>
          </w:p>
        </w:tc>
      </w:tr>
      <w:bookmarkEnd w:id="927"/>
    </w:tbl>
    <w:p w14:paraId="74950AC5" w14:textId="14CB2BE5" w:rsidR="00F31211" w:rsidRDefault="00F31211" w:rsidP="007B68D7">
      <w:pPr>
        <w:rPr>
          <w:lang w:val="el-GR"/>
        </w:rPr>
      </w:pPr>
    </w:p>
    <w:p w14:paraId="515F9B46" w14:textId="5BD4B747" w:rsidR="00F31211" w:rsidRDefault="00F31211" w:rsidP="007B68D7">
      <w:pPr>
        <w:rPr>
          <w:lang w:val="el-GR"/>
        </w:rPr>
      </w:pPr>
    </w:p>
    <w:p w14:paraId="0A87F963" w14:textId="1D76EF3C" w:rsidR="00F31211" w:rsidRDefault="00F31211" w:rsidP="007B68D7">
      <w:pPr>
        <w:rPr>
          <w:lang w:val="el-GR"/>
        </w:rPr>
      </w:pPr>
    </w:p>
    <w:p w14:paraId="76C480F9" w14:textId="6B94C8CA" w:rsidR="00F31211" w:rsidRDefault="00F31211" w:rsidP="007B68D7">
      <w:pPr>
        <w:rPr>
          <w:lang w:val="el-GR"/>
        </w:rPr>
      </w:pPr>
    </w:p>
    <w:p w14:paraId="45E7E2CC" w14:textId="6BF477DC" w:rsidR="00F31211" w:rsidRDefault="00F31211" w:rsidP="007B68D7">
      <w:pPr>
        <w:rPr>
          <w:lang w:val="el-GR"/>
        </w:rPr>
      </w:pPr>
    </w:p>
    <w:p w14:paraId="5D5BC534" w14:textId="3182E686" w:rsidR="007B68D7" w:rsidRDefault="00F31211" w:rsidP="00F31211">
      <w:pPr>
        <w:widowControl w:val="0"/>
        <w:tabs>
          <w:tab w:val="left" w:pos="1700"/>
        </w:tabs>
        <w:autoSpaceDE w:val="0"/>
        <w:autoSpaceDN w:val="0"/>
        <w:spacing w:before="59" w:line="276" w:lineRule="auto"/>
        <w:ind w:left="-426" w:right="-143"/>
        <w:rPr>
          <w:rFonts w:ascii="Calibri Light" w:hAnsi="Calibri Light" w:cs="Calibri Light"/>
          <w:u w:val="single"/>
        </w:rPr>
      </w:pPr>
      <w:r w:rsidRPr="00F31211">
        <w:rPr>
          <w:noProof/>
        </w:rPr>
        <w:drawing>
          <wp:inline distT="0" distB="0" distL="0" distR="0" wp14:anchorId="54944DF5" wp14:editId="235EFB9C">
            <wp:extent cx="6797625" cy="2921329"/>
            <wp:effectExtent l="0" t="0" r="381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808563" cy="2926030"/>
                    </a:xfrm>
                    <a:prstGeom prst="rect">
                      <a:avLst/>
                    </a:prstGeom>
                    <a:noFill/>
                    <a:ln>
                      <a:noFill/>
                    </a:ln>
                  </pic:spPr>
                </pic:pic>
              </a:graphicData>
            </a:graphic>
          </wp:inline>
        </w:drawing>
      </w:r>
    </w:p>
    <w:p w14:paraId="24A9350F" w14:textId="77777777" w:rsidR="007B68D7" w:rsidRDefault="007B68D7" w:rsidP="007B68D7">
      <w:pPr>
        <w:widowControl w:val="0"/>
        <w:tabs>
          <w:tab w:val="left" w:pos="1700"/>
        </w:tabs>
        <w:autoSpaceDE w:val="0"/>
        <w:autoSpaceDN w:val="0"/>
        <w:spacing w:before="59" w:line="276" w:lineRule="auto"/>
        <w:ind w:right="1593"/>
        <w:rPr>
          <w:rFonts w:ascii="Calibri Light" w:hAnsi="Calibri Light" w:cs="Calibri Light"/>
          <w:u w:val="single"/>
        </w:rPr>
      </w:pPr>
    </w:p>
    <w:p w14:paraId="05F9ACF9" w14:textId="77777777" w:rsidR="007B68D7" w:rsidRPr="009C6654" w:rsidRDefault="007B68D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28" w:name="_Ref86755856"/>
      <w:bookmarkStart w:id="929" w:name="_Toc121404746"/>
      <w:bookmarkStart w:id="930" w:name="_Toc126069076"/>
      <w:r w:rsidRPr="009C6654">
        <w:rPr>
          <w:rFonts w:cs="Tahoma"/>
          <w:lang w:val="el-GR"/>
        </w:rPr>
        <w:t>Φάσεις – Παραδοτέα</w:t>
      </w:r>
      <w:bookmarkEnd w:id="928"/>
      <w:bookmarkEnd w:id="929"/>
      <w:bookmarkEnd w:id="930"/>
      <w:r w:rsidRPr="009C6654">
        <w:rPr>
          <w:rFonts w:cs="Tahoma"/>
          <w:lang w:val="el-GR"/>
        </w:rPr>
        <w:tab/>
      </w:r>
    </w:p>
    <w:p w14:paraId="566D761E" w14:textId="77777777" w:rsidR="007B68D7" w:rsidRDefault="007B68D7" w:rsidP="007B68D7">
      <w:pPr>
        <w:spacing w:before="120"/>
        <w:rPr>
          <w:lang w:val="el-GR"/>
        </w:rPr>
      </w:pPr>
      <w:r w:rsidRPr="00990757">
        <w:rPr>
          <w:lang w:val="el-GR"/>
        </w:rPr>
        <w:t>Η γενική μεθοδολογία υλοποίησης του Έργου χωρίζεται στις εξής Φάσεις:</w:t>
      </w:r>
    </w:p>
    <w:p w14:paraId="398A42DA" w14:textId="58BAE421" w:rsidR="007B68D7" w:rsidRPr="009C6654" w:rsidRDefault="007B68D7" w:rsidP="00F373CF">
      <w:pPr>
        <w:pStyle w:val="30"/>
        <w:numPr>
          <w:ilvl w:val="2"/>
          <w:numId w:val="63"/>
        </w:numPr>
        <w:spacing w:line="276" w:lineRule="auto"/>
        <w:rPr>
          <w:rFonts w:cs="Tahoma"/>
          <w:szCs w:val="22"/>
          <w:lang w:val="el-GR"/>
        </w:rPr>
      </w:pPr>
      <w:bookmarkStart w:id="931" w:name="_Toc82591747"/>
      <w:bookmarkStart w:id="932" w:name="_Ref86404240"/>
      <w:bookmarkStart w:id="933" w:name="_Ref86406805"/>
      <w:bookmarkStart w:id="934" w:name="_Ref86756789"/>
      <w:bookmarkStart w:id="935" w:name="_Toc121404747"/>
      <w:bookmarkStart w:id="936" w:name="_Toc126069077"/>
      <w:r w:rsidRPr="009C6654">
        <w:rPr>
          <w:rFonts w:cs="Tahoma"/>
          <w:szCs w:val="22"/>
          <w:lang w:val="el-GR"/>
        </w:rPr>
        <w:t xml:space="preserve">Φάση </w:t>
      </w:r>
      <w:r w:rsidR="00DE140B" w:rsidRPr="009C6654">
        <w:rPr>
          <w:rFonts w:cs="Tahoma"/>
          <w:szCs w:val="22"/>
          <w:lang w:val="el-GR"/>
        </w:rPr>
        <w:t>Α</w:t>
      </w:r>
      <w:r w:rsidRPr="009C6654">
        <w:rPr>
          <w:rFonts w:cs="Tahoma"/>
          <w:szCs w:val="22"/>
          <w:lang w:val="el-GR"/>
        </w:rPr>
        <w:t xml:space="preserve"> – Μελέτη Εφαρμογής</w:t>
      </w:r>
      <w:bookmarkEnd w:id="931"/>
      <w:bookmarkEnd w:id="932"/>
      <w:bookmarkEnd w:id="933"/>
      <w:bookmarkEnd w:id="934"/>
      <w:bookmarkEnd w:id="935"/>
      <w:bookmarkEnd w:id="936"/>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040"/>
        <w:gridCol w:w="5588"/>
      </w:tblGrid>
      <w:tr w:rsidR="007B68D7" w:rsidRPr="00D92747" w14:paraId="3744B47B" w14:textId="77777777" w:rsidTr="00B30E7A">
        <w:trPr>
          <w:jc w:val="center"/>
        </w:trPr>
        <w:tc>
          <w:tcPr>
            <w:tcW w:w="5000" w:type="pct"/>
            <w:gridSpan w:val="2"/>
            <w:shd w:val="clear" w:color="auto" w:fill="FBE4D5" w:themeFill="accent2" w:themeFillTint="33"/>
            <w:vAlign w:val="center"/>
          </w:tcPr>
          <w:p w14:paraId="083368B6" w14:textId="29E407B8" w:rsidR="007B68D7" w:rsidRPr="00D476C8" w:rsidRDefault="007B68D7" w:rsidP="00B30E7A">
            <w:pPr>
              <w:spacing w:before="120" w:after="240"/>
              <w:rPr>
                <w:lang w:val="el-GR"/>
              </w:rPr>
            </w:pPr>
            <w:r w:rsidRPr="00D476C8">
              <w:rPr>
                <w:b/>
                <w:lang w:val="el-GR"/>
              </w:rPr>
              <w:t xml:space="preserve">Φάση </w:t>
            </w:r>
            <w:r w:rsidR="00DE140B">
              <w:rPr>
                <w:b/>
                <w:lang w:val="el-GR"/>
              </w:rPr>
              <w:t>Α</w:t>
            </w:r>
            <w:r w:rsidRPr="00D476C8">
              <w:rPr>
                <w:b/>
                <w:lang w:val="el-GR"/>
              </w:rPr>
              <w:t xml:space="preserve">: </w:t>
            </w:r>
            <w:r w:rsidRPr="00D476C8">
              <w:rPr>
                <w:b/>
                <w:color w:val="000000"/>
                <w:lang w:val="el-GR"/>
              </w:rPr>
              <w:t xml:space="preserve">Μελέτη Εφαρμογής </w:t>
            </w:r>
          </w:p>
        </w:tc>
      </w:tr>
      <w:tr w:rsidR="007B68D7" w:rsidRPr="00FA1D8C" w14:paraId="434F302B" w14:textId="77777777" w:rsidTr="00B30E7A">
        <w:trPr>
          <w:jc w:val="center"/>
        </w:trPr>
        <w:tc>
          <w:tcPr>
            <w:tcW w:w="5000" w:type="pct"/>
            <w:gridSpan w:val="2"/>
          </w:tcPr>
          <w:p w14:paraId="61CCAC85" w14:textId="5430EDD5" w:rsidR="007B68D7" w:rsidRPr="00990757" w:rsidRDefault="007B68D7" w:rsidP="00B30E7A">
            <w:pPr>
              <w:spacing w:before="120" w:line="276" w:lineRule="auto"/>
              <w:rPr>
                <w:lang w:val="el-GR"/>
              </w:rPr>
            </w:pPr>
            <w:r w:rsidRPr="00990757">
              <w:rPr>
                <w:lang w:val="el-GR"/>
              </w:rPr>
              <w:t xml:space="preserve">Στο πλαίσιο της Φάσης </w:t>
            </w:r>
            <w:r w:rsidR="00DE140B">
              <w:rPr>
                <w:lang w:val="el-GR"/>
              </w:rPr>
              <w:t>Α</w:t>
            </w:r>
            <w:r w:rsidRPr="00990757">
              <w:rPr>
                <w:lang w:val="el-GR"/>
              </w:rPr>
              <w:t xml:space="preserve">, θα εκπονηθεί το λεπτομερές πλάνο υλοποίησης του έργου με σκοπό τον βέλτιστο σχεδιασμό εκτέλεσης όλων των επιμέρους δραστηριοτήτων. </w:t>
            </w:r>
          </w:p>
          <w:p w14:paraId="0403625B" w14:textId="7CF1E253" w:rsidR="007B68D7" w:rsidRPr="00990757" w:rsidRDefault="007B68D7" w:rsidP="00B30E7A">
            <w:pPr>
              <w:spacing w:before="120" w:line="276" w:lineRule="auto"/>
              <w:rPr>
                <w:lang w:val="el-GR"/>
              </w:rPr>
            </w:pPr>
            <w:r w:rsidRPr="00990757">
              <w:rPr>
                <w:lang w:val="el-GR"/>
              </w:rPr>
              <w:t xml:space="preserve">Λόγω της ιδιαίτερα μεγάλης πολυπλοκότητας του έργου, της ύπαρξης αλληλεξαρτήσεων μεταξύ των παραδοτέων και της ανάγκης </w:t>
            </w:r>
            <w:r w:rsidRPr="00554DEC">
              <w:rPr>
                <w:b/>
                <w:bCs/>
                <w:u w:val="single"/>
                <w:lang w:val="el-GR"/>
              </w:rPr>
              <w:t>σταδιακής υλοποίησης</w:t>
            </w:r>
            <w:r w:rsidRPr="00990757">
              <w:rPr>
                <w:lang w:val="el-GR"/>
              </w:rPr>
              <w:t xml:space="preserve"> και ολοκλήρωσης του Έργου απαιτείται η σταδιακή υλοποίηση της Φάσης, κατά τρόπο ώστε να είναι δυνατή η έναρξη των δραστηριοτήτων της </w:t>
            </w:r>
            <w:r w:rsidR="00DE140B">
              <w:rPr>
                <w:lang w:val="el-GR"/>
              </w:rPr>
              <w:t>Β’</w:t>
            </w:r>
            <w:r w:rsidRPr="00990757">
              <w:rPr>
                <w:lang w:val="el-GR"/>
              </w:rPr>
              <w:t xml:space="preserve"> Φάσης του έργου, λαμβάνοντας υπόψη τα επιμέρους παραδοτέα της 1ης Φάσης. </w:t>
            </w:r>
          </w:p>
          <w:p w14:paraId="10E0F017" w14:textId="0C9A0E18" w:rsidR="007B68D7" w:rsidRPr="00990757" w:rsidRDefault="007B68D7" w:rsidP="00B30E7A">
            <w:pPr>
              <w:spacing w:before="120" w:line="276" w:lineRule="auto"/>
              <w:rPr>
                <w:lang w:val="el-GR"/>
              </w:rPr>
            </w:pPr>
            <w:r w:rsidRPr="00990757">
              <w:rPr>
                <w:lang w:val="el-GR"/>
              </w:rPr>
              <w:t>Σύμφωνα με τη</w:t>
            </w:r>
            <w:r>
              <w:rPr>
                <w:lang w:val="el-GR"/>
              </w:rPr>
              <w:t>ν</w:t>
            </w:r>
            <w:r w:rsidRPr="00990757">
              <w:rPr>
                <w:lang w:val="el-GR"/>
              </w:rPr>
              <w:t xml:space="preserve"> προσέγγιση αυτή</w:t>
            </w:r>
            <w:r>
              <w:rPr>
                <w:lang w:val="el-GR"/>
              </w:rPr>
              <w:t>,</w:t>
            </w:r>
            <w:r w:rsidRPr="00990757">
              <w:rPr>
                <w:lang w:val="el-GR"/>
              </w:rPr>
              <w:t xml:space="preserve"> οι Φάσεις </w:t>
            </w:r>
            <w:r w:rsidR="00DE140B">
              <w:rPr>
                <w:lang w:val="el-GR"/>
              </w:rPr>
              <w:t>Α, Β και Γ,</w:t>
            </w:r>
            <w:r w:rsidRPr="00990757">
              <w:rPr>
                <w:lang w:val="el-GR"/>
              </w:rPr>
              <w:t xml:space="preserve"> θα εκτελεστούν παράλληλα από τον </w:t>
            </w:r>
            <w:r w:rsidR="00DE140B">
              <w:rPr>
                <w:lang w:val="el-GR"/>
              </w:rPr>
              <w:t>3</w:t>
            </w:r>
            <w:r w:rsidR="00DE140B" w:rsidRPr="00DE140B">
              <w:rPr>
                <w:vertAlign w:val="superscript"/>
                <w:lang w:val="el-GR"/>
              </w:rPr>
              <w:t>ο</w:t>
            </w:r>
            <w:r w:rsidR="00DE140B">
              <w:rPr>
                <w:lang w:val="el-GR"/>
              </w:rPr>
              <w:t xml:space="preserve"> </w:t>
            </w:r>
            <w:r w:rsidRPr="00990757">
              <w:rPr>
                <w:lang w:val="el-GR"/>
              </w:rPr>
              <w:t xml:space="preserve"> μήνα έως και τον μήνα ολοκλήρωσης της Φάσης </w:t>
            </w:r>
            <w:r w:rsidR="00DE140B">
              <w:rPr>
                <w:lang w:val="el-GR"/>
              </w:rPr>
              <w:t>Α</w:t>
            </w:r>
            <w:r w:rsidRPr="00990757">
              <w:rPr>
                <w:lang w:val="el-GR"/>
              </w:rPr>
              <w:t>.</w:t>
            </w:r>
          </w:p>
          <w:p w14:paraId="20674A38" w14:textId="42768780" w:rsidR="007B68D7" w:rsidRPr="00990757" w:rsidRDefault="007B68D7" w:rsidP="00B30E7A">
            <w:pPr>
              <w:spacing w:before="120" w:line="276" w:lineRule="auto"/>
              <w:rPr>
                <w:lang w:val="el-GR"/>
              </w:rPr>
            </w:pPr>
            <w:r w:rsidRPr="00990757">
              <w:rPr>
                <w:lang w:val="el-GR"/>
              </w:rPr>
              <w:t xml:space="preserve">Ο κάθε υποψήφιος θα πρέπει να περιγράψει στη τεχνική του προσφορά τη χρονική σειρά και τις  αλληλοσυσχετίσεις των επιμέρους δραστηριοτήτων της Φάσης </w:t>
            </w:r>
            <w:r w:rsidR="00DE140B">
              <w:rPr>
                <w:lang w:val="el-GR"/>
              </w:rPr>
              <w:t>Α με τις Φάσεις Β και Γ</w:t>
            </w:r>
            <w:r w:rsidRPr="00990757">
              <w:rPr>
                <w:lang w:val="el-GR"/>
              </w:rPr>
              <w:t xml:space="preserve">. </w:t>
            </w:r>
          </w:p>
          <w:p w14:paraId="35971219" w14:textId="371FD614" w:rsidR="007B68D7" w:rsidRPr="00990757" w:rsidRDefault="007B68D7" w:rsidP="00B30E7A">
            <w:pPr>
              <w:spacing w:before="120" w:line="276" w:lineRule="auto"/>
              <w:rPr>
                <w:lang w:val="el-GR"/>
              </w:rPr>
            </w:pPr>
            <w:r w:rsidRPr="00990757">
              <w:rPr>
                <w:lang w:val="el-GR"/>
              </w:rPr>
              <w:t xml:space="preserve">Η Φάση περιλαμβάνει κατ' ελάχιστον τις παρακάτω </w:t>
            </w:r>
            <w:r w:rsidR="00E21B6C">
              <w:rPr>
                <w:lang w:val="el-GR"/>
              </w:rPr>
              <w:t>δράσεις</w:t>
            </w:r>
            <w:r w:rsidRPr="00990757">
              <w:rPr>
                <w:lang w:val="el-GR"/>
              </w:rPr>
              <w:t xml:space="preserve">:  </w:t>
            </w:r>
          </w:p>
          <w:p w14:paraId="7F9E150E" w14:textId="77777777" w:rsidR="007B68D7" w:rsidRPr="00025B61" w:rsidRDefault="007B68D7" w:rsidP="00F373CF">
            <w:pPr>
              <w:numPr>
                <w:ilvl w:val="0"/>
                <w:numId w:val="52"/>
              </w:numPr>
              <w:suppressAutoHyphens w:val="0"/>
              <w:spacing w:before="120" w:line="276" w:lineRule="auto"/>
              <w:rPr>
                <w:lang w:val="el-GR"/>
              </w:rPr>
            </w:pPr>
            <w:r w:rsidRPr="00025B61">
              <w:rPr>
                <w:lang w:val="el-GR"/>
              </w:rPr>
              <w:t>Σύνταξη σχεδίου Διαχείρισης και Ποιότητας Έργου (ΣΔΠΕ) που κατ’ ελάχιστον θα περιλαμβάνει:</w:t>
            </w:r>
          </w:p>
          <w:p w14:paraId="6E9AC154" w14:textId="77777777" w:rsidR="007B68D7" w:rsidRPr="00035516" w:rsidRDefault="007B68D7" w:rsidP="00F373CF">
            <w:pPr>
              <w:pStyle w:val="aff"/>
              <w:numPr>
                <w:ilvl w:val="0"/>
                <w:numId w:val="56"/>
              </w:numPr>
              <w:spacing w:before="120" w:line="276" w:lineRule="auto"/>
              <w:rPr>
                <w:lang w:val="el-GR"/>
              </w:rPr>
            </w:pPr>
            <w:r w:rsidRPr="00035516">
              <w:rPr>
                <w:lang w:val="el-GR"/>
              </w:rPr>
              <w:t>Οργανωτικό Σχήμα / Δομή Διοίκησης Έργου</w:t>
            </w:r>
          </w:p>
          <w:p w14:paraId="41F7AE79" w14:textId="77777777" w:rsidR="007B68D7" w:rsidRPr="00035516" w:rsidRDefault="007B68D7" w:rsidP="00F373CF">
            <w:pPr>
              <w:pStyle w:val="aff"/>
              <w:numPr>
                <w:ilvl w:val="0"/>
                <w:numId w:val="56"/>
              </w:numPr>
              <w:spacing w:before="120" w:line="276" w:lineRule="auto"/>
              <w:rPr>
                <w:lang w:val="el-GR"/>
              </w:rPr>
            </w:pPr>
            <w:r w:rsidRPr="00035516">
              <w:rPr>
                <w:lang w:val="el-GR"/>
              </w:rPr>
              <w:t>Εξειδίκευση εργασιών υλοποίησης του έργου (WBS - Work Breakdown Structure)</w:t>
            </w:r>
          </w:p>
          <w:p w14:paraId="55ED34A4" w14:textId="77777777" w:rsidR="007B68D7" w:rsidRPr="00035516" w:rsidRDefault="007B68D7" w:rsidP="00F373CF">
            <w:pPr>
              <w:pStyle w:val="aff"/>
              <w:numPr>
                <w:ilvl w:val="0"/>
                <w:numId w:val="56"/>
              </w:numPr>
              <w:spacing w:before="120" w:line="276" w:lineRule="auto"/>
              <w:rPr>
                <w:lang w:val="el-GR"/>
              </w:rPr>
            </w:pPr>
            <w:r w:rsidRPr="00035516">
              <w:rPr>
                <w:lang w:val="el-GR"/>
              </w:rPr>
              <w:t>Χρονοδιάγραμμα</w:t>
            </w:r>
          </w:p>
          <w:p w14:paraId="08096BDF" w14:textId="77777777" w:rsidR="007B68D7" w:rsidRPr="00035516" w:rsidRDefault="007B68D7" w:rsidP="00F373CF">
            <w:pPr>
              <w:pStyle w:val="aff"/>
              <w:numPr>
                <w:ilvl w:val="0"/>
                <w:numId w:val="56"/>
              </w:numPr>
              <w:spacing w:before="120" w:line="276" w:lineRule="auto"/>
              <w:rPr>
                <w:lang w:val="el-GR"/>
              </w:rPr>
            </w:pPr>
            <w:r w:rsidRPr="00035516">
              <w:rPr>
                <w:lang w:val="el-GR"/>
              </w:rPr>
              <w:lastRenderedPageBreak/>
              <w:t>Σχέδιο Επικοινωνιών ομάδας έργου και εμπλεκομένων (Stakeholders)</w:t>
            </w:r>
          </w:p>
          <w:p w14:paraId="6C7BF9E3" w14:textId="77777777" w:rsidR="007B68D7" w:rsidRPr="005B6204" w:rsidRDefault="007B68D7" w:rsidP="00F373CF">
            <w:pPr>
              <w:pStyle w:val="aff"/>
              <w:numPr>
                <w:ilvl w:val="0"/>
                <w:numId w:val="56"/>
              </w:numPr>
              <w:spacing w:before="120" w:line="276" w:lineRule="auto"/>
              <w:rPr>
                <w:lang w:val="el-GR"/>
              </w:rPr>
            </w:pPr>
            <w:r w:rsidRPr="005B6204">
              <w:rPr>
                <w:lang w:val="el-GR"/>
              </w:rPr>
              <w:t>Εκτίμηση - Διαχείριση Κινδύνων</w:t>
            </w:r>
          </w:p>
          <w:p w14:paraId="6B2E7C4A" w14:textId="3375E345" w:rsidR="007B68D7" w:rsidRDefault="007B68D7" w:rsidP="00F373CF">
            <w:pPr>
              <w:pStyle w:val="aff"/>
              <w:numPr>
                <w:ilvl w:val="0"/>
                <w:numId w:val="56"/>
              </w:numPr>
              <w:spacing w:before="120" w:line="276" w:lineRule="auto"/>
              <w:rPr>
                <w:lang w:val="el-GR"/>
              </w:rPr>
            </w:pPr>
            <w:r w:rsidRPr="00B4494C">
              <w:rPr>
                <w:lang w:val="el-GR"/>
              </w:rPr>
              <w:t>Διασφάλιση - Έλεγχος Ποιότητας</w:t>
            </w:r>
          </w:p>
          <w:p w14:paraId="7163026A" w14:textId="77777777" w:rsidR="007B68D7" w:rsidRPr="00954872" w:rsidRDefault="007B68D7" w:rsidP="00F373CF">
            <w:pPr>
              <w:pStyle w:val="aff"/>
              <w:numPr>
                <w:ilvl w:val="0"/>
                <w:numId w:val="56"/>
              </w:numPr>
              <w:spacing w:before="120" w:line="276" w:lineRule="auto"/>
              <w:rPr>
                <w:lang w:val="el-GR"/>
              </w:rPr>
            </w:pPr>
            <w:r w:rsidRPr="00B4494C">
              <w:rPr>
                <w:lang w:val="el-GR"/>
              </w:rPr>
              <w:t>Σχέδιο ασφάλειας κατά την εκτέλεση του έργου και την παροχή υπηρεσιών υποστήριξης και εγγύηση</w:t>
            </w:r>
            <w:r w:rsidRPr="00954872">
              <w:rPr>
                <w:lang w:val="el-GR"/>
              </w:rPr>
              <w:t>ς</w:t>
            </w:r>
          </w:p>
          <w:p w14:paraId="7E608D1F" w14:textId="77777777" w:rsidR="007B68D7" w:rsidRPr="00954872" w:rsidRDefault="007B68D7" w:rsidP="00F373CF">
            <w:pPr>
              <w:pStyle w:val="aff"/>
              <w:numPr>
                <w:ilvl w:val="0"/>
                <w:numId w:val="56"/>
              </w:numPr>
              <w:spacing w:before="120" w:line="276" w:lineRule="auto"/>
              <w:rPr>
                <w:lang w:val="el-GR"/>
              </w:rPr>
            </w:pPr>
            <w:r w:rsidRPr="00954872">
              <w:rPr>
                <w:lang w:val="el-GR"/>
              </w:rPr>
              <w:t xml:space="preserve">Διαχείριση Αλλαγών </w:t>
            </w:r>
          </w:p>
          <w:p w14:paraId="5912DEC3" w14:textId="458006FF" w:rsidR="007B68D7" w:rsidRDefault="007B68D7" w:rsidP="00F373CF">
            <w:pPr>
              <w:pStyle w:val="aff"/>
              <w:numPr>
                <w:ilvl w:val="0"/>
                <w:numId w:val="56"/>
              </w:numPr>
              <w:spacing w:before="120" w:line="276" w:lineRule="auto"/>
              <w:rPr>
                <w:lang w:val="el-GR"/>
              </w:rPr>
            </w:pPr>
            <w:r w:rsidRPr="00954872">
              <w:rPr>
                <w:lang w:val="el-GR"/>
              </w:rPr>
              <w:t>Διαχείριση εμπλεκομένων / ενδιαφερόμενων μερών (</w:t>
            </w:r>
            <w:r>
              <w:rPr>
                <w:lang w:val="en-US"/>
              </w:rPr>
              <w:t>S</w:t>
            </w:r>
            <w:r w:rsidRPr="00CB0D87">
              <w:rPr>
                <w:lang w:val="el-GR"/>
              </w:rPr>
              <w:t xml:space="preserve">takeholder </w:t>
            </w:r>
            <w:r>
              <w:rPr>
                <w:lang w:val="en-US"/>
              </w:rPr>
              <w:t>M</w:t>
            </w:r>
            <w:r w:rsidRPr="00CB0D87">
              <w:rPr>
                <w:lang w:val="el-GR"/>
              </w:rPr>
              <w:t>anagement)</w:t>
            </w:r>
          </w:p>
          <w:p w14:paraId="647ABC77" w14:textId="77777777" w:rsidR="00E21B6C" w:rsidRPr="00E21B6C" w:rsidRDefault="00E21B6C" w:rsidP="00F373CF">
            <w:pPr>
              <w:numPr>
                <w:ilvl w:val="0"/>
                <w:numId w:val="52"/>
              </w:numPr>
              <w:suppressAutoHyphens w:val="0"/>
              <w:spacing w:before="120" w:line="276" w:lineRule="auto"/>
              <w:rPr>
                <w:lang w:val="el-GR"/>
              </w:rPr>
            </w:pPr>
            <w:r w:rsidRPr="00E21B6C">
              <w:rPr>
                <w:lang w:val="el-GR"/>
              </w:rPr>
              <w:t>Τεύχος Αποτύπωσης Υφιστάμενης Κατάστασης</w:t>
            </w:r>
          </w:p>
          <w:p w14:paraId="539D0BB4" w14:textId="78E1C347" w:rsidR="00E21B6C" w:rsidRPr="00E21B6C" w:rsidRDefault="00E21B6C" w:rsidP="00F373CF">
            <w:pPr>
              <w:numPr>
                <w:ilvl w:val="0"/>
                <w:numId w:val="52"/>
              </w:numPr>
              <w:suppressAutoHyphens w:val="0"/>
              <w:spacing w:before="120" w:line="276" w:lineRule="auto"/>
              <w:rPr>
                <w:lang w:val="el-GR"/>
              </w:rPr>
            </w:pPr>
            <w:r w:rsidRPr="00E21B6C">
              <w:rPr>
                <w:lang w:val="el-GR"/>
              </w:rPr>
              <w:t>Τεύχος Ανάλυσης Απαιτήσεων</w:t>
            </w:r>
          </w:p>
          <w:p w14:paraId="4AD6D680" w14:textId="7962AD0A" w:rsidR="00E21B6C" w:rsidRPr="00554DEC" w:rsidRDefault="00E21B6C" w:rsidP="00F373CF">
            <w:pPr>
              <w:numPr>
                <w:ilvl w:val="0"/>
                <w:numId w:val="52"/>
              </w:numPr>
              <w:suppressAutoHyphens w:val="0"/>
              <w:spacing w:before="120" w:line="276" w:lineRule="auto"/>
              <w:rPr>
                <w:lang w:val="el-GR"/>
              </w:rPr>
            </w:pPr>
            <w:r w:rsidRPr="00E21B6C">
              <w:rPr>
                <w:lang w:val="el-GR"/>
              </w:rPr>
              <w:t>Σχεδιασμός</w:t>
            </w:r>
            <w:r w:rsidRPr="00554DEC">
              <w:rPr>
                <w:lang w:val="el-GR"/>
              </w:rPr>
              <w:t xml:space="preserve"> </w:t>
            </w:r>
            <w:r w:rsidRPr="00E21B6C">
              <w:rPr>
                <w:lang w:val="el-GR"/>
              </w:rPr>
              <w:t>Αρχιτεκτονικής</w:t>
            </w:r>
            <w:r w:rsidRPr="00554DEC">
              <w:rPr>
                <w:lang w:val="el-GR"/>
              </w:rPr>
              <w:t xml:space="preserve"> </w:t>
            </w:r>
            <w:r w:rsidRPr="00E21B6C">
              <w:rPr>
                <w:lang w:val="el-GR"/>
              </w:rPr>
              <w:t>λύσης</w:t>
            </w:r>
            <w:r w:rsidRPr="00554DEC">
              <w:rPr>
                <w:lang w:val="el-GR"/>
              </w:rPr>
              <w:t xml:space="preserve"> (</w:t>
            </w:r>
            <w:r w:rsidRPr="00E21B6C">
              <w:rPr>
                <w:lang w:val="en-US"/>
              </w:rPr>
              <w:t>Technical</w:t>
            </w:r>
            <w:r w:rsidRPr="00554DEC">
              <w:rPr>
                <w:lang w:val="el-GR"/>
              </w:rPr>
              <w:t xml:space="preserve"> </w:t>
            </w:r>
            <w:r w:rsidRPr="00E21B6C">
              <w:rPr>
                <w:lang w:val="en-US"/>
              </w:rPr>
              <w:t>Architecture</w:t>
            </w:r>
            <w:r w:rsidRPr="00554DEC">
              <w:rPr>
                <w:lang w:val="el-GR"/>
              </w:rPr>
              <w:t xml:space="preserve"> &amp; </w:t>
            </w:r>
            <w:r w:rsidRPr="00E21B6C">
              <w:rPr>
                <w:lang w:val="en-US"/>
              </w:rPr>
              <w:t>Conceptual</w:t>
            </w:r>
            <w:r w:rsidRPr="00554DEC">
              <w:rPr>
                <w:lang w:val="el-GR"/>
              </w:rPr>
              <w:t xml:space="preserve"> </w:t>
            </w:r>
            <w:r w:rsidRPr="00E21B6C">
              <w:rPr>
                <w:lang w:val="en-US"/>
              </w:rPr>
              <w:t>Design</w:t>
            </w:r>
            <w:r w:rsidRPr="00554DEC">
              <w:rPr>
                <w:lang w:val="el-GR"/>
              </w:rPr>
              <w:t>)</w:t>
            </w:r>
            <w:r w:rsidR="00297106">
              <w:rPr>
                <w:lang w:val="el-GR"/>
              </w:rPr>
              <w:t xml:space="preserve"> θα πρέπει να έχει ολοκληρωθεί εντός των δύο (2) πρώτων μηνών της φάσης και θα επικαιροποιηθεί μέχρι την ολοκλήρωση της Φάσης Α.</w:t>
            </w:r>
          </w:p>
          <w:p w14:paraId="2EEFCBBC" w14:textId="77777777" w:rsidR="00E21B6C" w:rsidRPr="00E21B6C" w:rsidRDefault="00E21B6C" w:rsidP="00F373CF">
            <w:pPr>
              <w:numPr>
                <w:ilvl w:val="0"/>
                <w:numId w:val="52"/>
              </w:numPr>
              <w:suppressAutoHyphens w:val="0"/>
              <w:spacing w:before="120" w:line="276" w:lineRule="auto"/>
              <w:rPr>
                <w:lang w:val="el-GR"/>
              </w:rPr>
            </w:pPr>
            <w:r w:rsidRPr="00E21B6C">
              <w:rPr>
                <w:lang w:val="el-GR"/>
              </w:rPr>
              <w:t>Μεθοδολογία και Σενάρια Ελέγχου (για κάθε εφαρμογή)</w:t>
            </w:r>
          </w:p>
          <w:p w14:paraId="4067BFF7" w14:textId="77777777" w:rsidR="00E21B6C" w:rsidRPr="00E21B6C" w:rsidRDefault="00E21B6C" w:rsidP="00F373CF">
            <w:pPr>
              <w:numPr>
                <w:ilvl w:val="0"/>
                <w:numId w:val="52"/>
              </w:numPr>
              <w:suppressAutoHyphens w:val="0"/>
              <w:spacing w:before="120" w:line="276" w:lineRule="auto"/>
              <w:rPr>
                <w:lang w:val="el-GR"/>
              </w:rPr>
            </w:pPr>
            <w:r w:rsidRPr="00E21B6C">
              <w:rPr>
                <w:lang w:val="el-GR"/>
              </w:rPr>
              <w:t>Μελέτη Διαλειτουργικότητας και Διασύνδεσης του Συστήματος με τρίτα Συστήματα (για κάθε εφαρμογή)</w:t>
            </w:r>
          </w:p>
          <w:p w14:paraId="673C4A4F" w14:textId="77777777" w:rsidR="00E21B6C" w:rsidRPr="00E21B6C" w:rsidRDefault="00E21B6C" w:rsidP="00F373CF">
            <w:pPr>
              <w:numPr>
                <w:ilvl w:val="0"/>
                <w:numId w:val="52"/>
              </w:numPr>
              <w:suppressAutoHyphens w:val="0"/>
              <w:spacing w:before="120" w:line="276" w:lineRule="auto"/>
              <w:rPr>
                <w:lang w:val="el-GR"/>
              </w:rPr>
            </w:pPr>
            <w:r w:rsidRPr="00E21B6C">
              <w:rPr>
                <w:lang w:val="el-GR"/>
              </w:rPr>
              <w:t>Μελέτη Μετάπτωσης (για κάθε εφαρμογή)</w:t>
            </w:r>
          </w:p>
          <w:p w14:paraId="0EFBA1E7" w14:textId="0F9F9ADD" w:rsidR="00E21B6C" w:rsidRPr="00E21B6C" w:rsidRDefault="00E21B6C" w:rsidP="00F373CF">
            <w:pPr>
              <w:numPr>
                <w:ilvl w:val="0"/>
                <w:numId w:val="52"/>
              </w:numPr>
              <w:suppressAutoHyphens w:val="0"/>
              <w:spacing w:before="120" w:line="276" w:lineRule="auto"/>
              <w:rPr>
                <w:lang w:val="el-GR"/>
              </w:rPr>
            </w:pPr>
            <w:r w:rsidRPr="00E21B6C">
              <w:rPr>
                <w:lang w:val="el-GR"/>
              </w:rPr>
              <w:t>Μελέτη Ασφάλειας Συστήματος</w:t>
            </w:r>
            <w:r w:rsidR="00F828B0">
              <w:rPr>
                <w:lang w:val="el-GR"/>
              </w:rPr>
              <w:t xml:space="preserve"> (Θα αποτελέσει ξεχωριστή Φάση </w:t>
            </w:r>
            <w:r w:rsidR="004F3F2A">
              <w:rPr>
                <w:lang w:val="el-GR"/>
              </w:rPr>
              <w:t xml:space="preserve">ΣΤ </w:t>
            </w:r>
            <w:r w:rsidR="00F828B0">
              <w:rPr>
                <w:lang w:val="el-GR"/>
              </w:rPr>
              <w:t xml:space="preserve">λόγω της </w:t>
            </w:r>
            <w:r w:rsidR="004F3F2A">
              <w:rPr>
                <w:lang w:val="el-GR"/>
              </w:rPr>
              <w:t xml:space="preserve">κρισιμότητας του </w:t>
            </w:r>
            <w:r w:rsidR="007A73E4">
              <w:rPr>
                <w:lang w:val="el-GR"/>
              </w:rPr>
              <w:t>συστήματος</w:t>
            </w:r>
            <w:r w:rsidR="004F3F2A">
              <w:rPr>
                <w:lang w:val="el-GR"/>
              </w:rPr>
              <w:t>)</w:t>
            </w:r>
          </w:p>
          <w:p w14:paraId="43F8CC76" w14:textId="59A87D67" w:rsidR="007B68D7" w:rsidRPr="00025B61" w:rsidRDefault="00E21B6C" w:rsidP="00F373CF">
            <w:pPr>
              <w:numPr>
                <w:ilvl w:val="0"/>
                <w:numId w:val="52"/>
              </w:numPr>
              <w:suppressAutoHyphens w:val="0"/>
              <w:spacing w:before="120" w:line="276" w:lineRule="auto"/>
              <w:rPr>
                <w:lang w:val="el-GR"/>
              </w:rPr>
            </w:pPr>
            <w:r w:rsidRPr="00E21B6C">
              <w:rPr>
                <w:lang w:val="el-GR"/>
              </w:rPr>
              <w:t>Έκθεση Εντοπισμού Ελλείψεων (GAP Analysis) νέων απαιτήσεων και υφιστάμενης κατάστασης</w:t>
            </w:r>
          </w:p>
          <w:p w14:paraId="406D7C87" w14:textId="748AC76C" w:rsidR="007B68D7" w:rsidRPr="00E21B6C" w:rsidRDefault="007B68D7" w:rsidP="00F373CF">
            <w:pPr>
              <w:numPr>
                <w:ilvl w:val="0"/>
                <w:numId w:val="52"/>
              </w:numPr>
              <w:suppressAutoHyphens w:val="0"/>
              <w:spacing w:before="120" w:line="276" w:lineRule="auto"/>
              <w:rPr>
                <w:lang w:val="el-GR"/>
              </w:rPr>
            </w:pPr>
            <w:r>
              <w:rPr>
                <w:lang w:val="el-GR"/>
              </w:rPr>
              <w:t>Μελέτη Ταξινόμησης των Δεδομένων (</w:t>
            </w:r>
            <w:r>
              <w:rPr>
                <w:lang w:val="en-US"/>
              </w:rPr>
              <w:t>Data</w:t>
            </w:r>
            <w:r w:rsidRPr="00D476C8">
              <w:rPr>
                <w:lang w:val="el-GR"/>
              </w:rPr>
              <w:t xml:space="preserve"> </w:t>
            </w:r>
            <w:r>
              <w:rPr>
                <w:lang w:val="en-US"/>
              </w:rPr>
              <w:t>Classification</w:t>
            </w:r>
            <w:r w:rsidRPr="00D476C8">
              <w:rPr>
                <w:lang w:val="el-GR"/>
              </w:rPr>
              <w:t>)</w:t>
            </w:r>
          </w:p>
        </w:tc>
      </w:tr>
      <w:tr w:rsidR="007B68D7" w:rsidRPr="00731EDD" w14:paraId="4B7F5961"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098" w:type="pct"/>
            <w:tcBorders>
              <w:top w:val="single" w:sz="4" w:space="0" w:color="auto"/>
              <w:left w:val="single" w:sz="4" w:space="0" w:color="auto"/>
              <w:bottom w:val="single" w:sz="4" w:space="0" w:color="auto"/>
              <w:right w:val="single" w:sz="4" w:space="0" w:color="auto"/>
            </w:tcBorders>
            <w:shd w:val="clear" w:color="auto" w:fill="E6E6E6"/>
            <w:vAlign w:val="center"/>
          </w:tcPr>
          <w:p w14:paraId="4FF7B564" w14:textId="77777777" w:rsidR="007B68D7" w:rsidRPr="00990757" w:rsidRDefault="007B68D7" w:rsidP="00B30E7A">
            <w:pPr>
              <w:spacing w:before="120"/>
              <w:rPr>
                <w:b/>
                <w:lang w:val="el-GR"/>
              </w:rPr>
            </w:pPr>
            <w:r w:rsidRPr="00990757">
              <w:rPr>
                <w:b/>
                <w:lang w:val="el-GR"/>
              </w:rPr>
              <w:lastRenderedPageBreak/>
              <w:t>Τίτλος Παραδοτέου</w:t>
            </w:r>
          </w:p>
        </w:tc>
        <w:tc>
          <w:tcPr>
            <w:tcW w:w="2902" w:type="pct"/>
            <w:tcBorders>
              <w:top w:val="single" w:sz="4" w:space="0" w:color="auto"/>
              <w:left w:val="single" w:sz="4" w:space="0" w:color="auto"/>
              <w:bottom w:val="single" w:sz="4" w:space="0" w:color="auto"/>
              <w:right w:val="single" w:sz="4" w:space="0" w:color="auto"/>
            </w:tcBorders>
            <w:shd w:val="clear" w:color="auto" w:fill="E6E6E6"/>
            <w:vAlign w:val="center"/>
          </w:tcPr>
          <w:p w14:paraId="6CF69A03" w14:textId="77777777" w:rsidR="007B68D7" w:rsidRPr="00990757" w:rsidRDefault="007B68D7" w:rsidP="00B30E7A">
            <w:pPr>
              <w:spacing w:before="120"/>
              <w:rPr>
                <w:b/>
                <w:lang w:val="el-GR"/>
              </w:rPr>
            </w:pPr>
            <w:r w:rsidRPr="00990757">
              <w:rPr>
                <w:b/>
                <w:lang w:val="el-GR"/>
              </w:rPr>
              <w:t xml:space="preserve">Περιγραφή Παραδοτέου </w:t>
            </w:r>
          </w:p>
        </w:tc>
      </w:tr>
      <w:tr w:rsidR="007B68D7" w:rsidRPr="00FA1D8C" w14:paraId="4B37FDFA"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6F94B47A" w14:textId="77777777" w:rsidR="007B68D7" w:rsidRPr="00990757" w:rsidRDefault="007B68D7" w:rsidP="00F373CF">
            <w:pPr>
              <w:widowControl w:val="0"/>
              <w:numPr>
                <w:ilvl w:val="0"/>
                <w:numId w:val="53"/>
              </w:numPr>
              <w:suppressAutoHyphens w:val="0"/>
              <w:spacing w:before="120" w:after="0" w:line="276" w:lineRule="auto"/>
              <w:ind w:left="601" w:hanging="640"/>
              <w:jc w:val="left"/>
              <w:rPr>
                <w:lang w:val="el-GR" w:eastAsia="en-US"/>
              </w:rPr>
            </w:pPr>
            <w:r w:rsidRPr="00990757">
              <w:rPr>
                <w:lang w:val="el-GR" w:eastAsia="en-US"/>
              </w:rPr>
              <w:t>Σχέδιο Διαχείρισης και Ποιότητας Έργου (ΣΔΠΕ)</w:t>
            </w:r>
          </w:p>
        </w:tc>
        <w:tc>
          <w:tcPr>
            <w:tcW w:w="2902" w:type="pct"/>
            <w:tcBorders>
              <w:top w:val="single" w:sz="4" w:space="0" w:color="auto"/>
              <w:left w:val="single" w:sz="4" w:space="0" w:color="auto"/>
              <w:bottom w:val="single" w:sz="4" w:space="0" w:color="auto"/>
              <w:right w:val="single" w:sz="4" w:space="0" w:color="auto"/>
            </w:tcBorders>
            <w:vAlign w:val="center"/>
          </w:tcPr>
          <w:p w14:paraId="36DCAF25" w14:textId="750343D9" w:rsidR="007B68D7" w:rsidRPr="00990757" w:rsidRDefault="007B68D7" w:rsidP="00B30E7A">
            <w:pPr>
              <w:spacing w:after="0" w:line="276" w:lineRule="auto"/>
              <w:rPr>
                <w:lang w:val="el-GR"/>
              </w:rPr>
            </w:pPr>
            <w:r w:rsidRPr="00990757">
              <w:rPr>
                <w:lang w:val="el-GR"/>
              </w:rPr>
              <w:t xml:space="preserve">Περιλαμβάνει κατ’ ελάχιστο τα αναφερόμενα στην περιγραφή της Φάσης </w:t>
            </w:r>
            <w:r w:rsidR="00DE140B">
              <w:rPr>
                <w:lang w:val="el-GR"/>
              </w:rPr>
              <w:t>Α</w:t>
            </w:r>
            <w:r w:rsidRPr="00990757">
              <w:rPr>
                <w:lang w:val="el-GR"/>
              </w:rPr>
              <w:t>.</w:t>
            </w:r>
          </w:p>
        </w:tc>
      </w:tr>
      <w:tr w:rsidR="00E21B6C" w:rsidRPr="00FA1D8C" w14:paraId="33017CF7"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41F68BC1" w14:textId="6C5579DB" w:rsidR="00E21B6C" w:rsidRPr="00990757" w:rsidRDefault="00E21B6C" w:rsidP="00F373CF">
            <w:pPr>
              <w:widowControl w:val="0"/>
              <w:numPr>
                <w:ilvl w:val="0"/>
                <w:numId w:val="53"/>
              </w:numPr>
              <w:suppressAutoHyphens w:val="0"/>
              <w:spacing w:before="120" w:after="0" w:line="276" w:lineRule="auto"/>
              <w:ind w:left="601" w:hanging="640"/>
              <w:jc w:val="left"/>
              <w:rPr>
                <w:lang w:val="el-GR" w:eastAsia="en-US"/>
              </w:rPr>
            </w:pPr>
            <w:r w:rsidRPr="00E21B6C">
              <w:rPr>
                <w:lang w:val="el-GR" w:eastAsia="en-US"/>
              </w:rPr>
              <w:t>Τεύχος Αποτύπωσης Υφιστάμενης Κατάστασης</w:t>
            </w:r>
          </w:p>
        </w:tc>
        <w:tc>
          <w:tcPr>
            <w:tcW w:w="2902" w:type="pct"/>
            <w:tcBorders>
              <w:top w:val="single" w:sz="4" w:space="0" w:color="auto"/>
              <w:left w:val="single" w:sz="4" w:space="0" w:color="auto"/>
              <w:bottom w:val="single" w:sz="4" w:space="0" w:color="auto"/>
              <w:right w:val="single" w:sz="4" w:space="0" w:color="auto"/>
            </w:tcBorders>
            <w:vAlign w:val="center"/>
          </w:tcPr>
          <w:p w14:paraId="2A5C53A4" w14:textId="44CB13C9" w:rsidR="00E21B6C" w:rsidRPr="00990757" w:rsidRDefault="00E21B6C" w:rsidP="00B30E7A">
            <w:pPr>
              <w:spacing w:after="0" w:line="276" w:lineRule="auto"/>
              <w:rPr>
                <w:lang w:val="el-GR"/>
              </w:rPr>
            </w:pPr>
            <w:r>
              <w:rPr>
                <w:lang w:val="el-GR"/>
              </w:rPr>
              <w:t>Περιλαμβάνει την καταγραφή και αποτύπωση του υφιστάμενου συστήματος και των λεπτομερειών λειτουργίας του</w:t>
            </w:r>
          </w:p>
        </w:tc>
      </w:tr>
      <w:tr w:rsidR="00E21B6C" w:rsidRPr="00FA1D8C" w14:paraId="08C32DE8"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02A0A604" w14:textId="77777777" w:rsidR="00E21B6C" w:rsidRPr="00990757" w:rsidRDefault="00E21B6C" w:rsidP="00F373CF">
            <w:pPr>
              <w:widowControl w:val="0"/>
              <w:numPr>
                <w:ilvl w:val="0"/>
                <w:numId w:val="53"/>
              </w:numPr>
              <w:suppressAutoHyphens w:val="0"/>
              <w:spacing w:before="120" w:after="0" w:line="276" w:lineRule="auto"/>
              <w:ind w:left="601" w:hanging="640"/>
              <w:jc w:val="left"/>
              <w:rPr>
                <w:lang w:val="el-GR" w:eastAsia="en-US"/>
              </w:rPr>
            </w:pPr>
            <w:r w:rsidRPr="00990757">
              <w:rPr>
                <w:lang w:val="el-GR" w:eastAsia="en-US"/>
              </w:rPr>
              <w:t xml:space="preserve">Τεύχος Ανάλυσης Απαιτήσεων </w:t>
            </w:r>
          </w:p>
        </w:tc>
        <w:tc>
          <w:tcPr>
            <w:tcW w:w="2902" w:type="pct"/>
            <w:tcBorders>
              <w:top w:val="single" w:sz="4" w:space="0" w:color="auto"/>
              <w:left w:val="single" w:sz="4" w:space="0" w:color="auto"/>
              <w:bottom w:val="single" w:sz="4" w:space="0" w:color="auto"/>
              <w:right w:val="single" w:sz="4" w:space="0" w:color="auto"/>
            </w:tcBorders>
            <w:vAlign w:val="center"/>
          </w:tcPr>
          <w:p w14:paraId="09AA0993" w14:textId="77777777" w:rsidR="00E21B6C" w:rsidRDefault="00E21B6C" w:rsidP="00E23D4C">
            <w:pPr>
              <w:spacing w:after="0" w:line="276" w:lineRule="auto"/>
              <w:rPr>
                <w:lang w:val="el-GR"/>
              </w:rPr>
            </w:pPr>
            <w:r w:rsidRPr="00990757">
              <w:rPr>
                <w:lang w:val="el-GR"/>
              </w:rPr>
              <w:t xml:space="preserve">Η παράδοση και παραλαβή θα γίνεται ξεχωριστά </w:t>
            </w:r>
            <w:r w:rsidRPr="00990757">
              <w:rPr>
                <w:b/>
                <w:lang w:val="el-GR"/>
              </w:rPr>
              <w:t>για κάθε Ηλεκτρονική Υπηρεσία</w:t>
            </w:r>
            <w:r w:rsidRPr="00990757">
              <w:rPr>
                <w:lang w:val="el-GR"/>
              </w:rPr>
              <w:t xml:space="preserve">. </w:t>
            </w:r>
          </w:p>
          <w:p w14:paraId="680D9049" w14:textId="080D84BD" w:rsidR="00E21B6C" w:rsidRPr="00990757" w:rsidRDefault="00E21B6C" w:rsidP="00E23D4C">
            <w:pPr>
              <w:spacing w:after="0" w:line="276" w:lineRule="auto"/>
              <w:rPr>
                <w:lang w:val="el-GR"/>
              </w:rPr>
            </w:pPr>
            <w:r w:rsidRPr="00990757">
              <w:rPr>
                <w:lang w:val="el-GR"/>
              </w:rPr>
              <w:t xml:space="preserve">Θα περιλαμβάνει: </w:t>
            </w:r>
          </w:p>
          <w:p w14:paraId="6B65407F" w14:textId="77777777" w:rsidR="00E21B6C" w:rsidRPr="00990757" w:rsidRDefault="00E21B6C" w:rsidP="00F373CF">
            <w:pPr>
              <w:widowControl w:val="0"/>
              <w:numPr>
                <w:ilvl w:val="0"/>
                <w:numId w:val="50"/>
              </w:numPr>
              <w:suppressAutoHyphens w:val="0"/>
              <w:spacing w:after="0" w:line="276" w:lineRule="auto"/>
              <w:ind w:left="357" w:hanging="357"/>
              <w:rPr>
                <w:lang w:val="el-GR"/>
              </w:rPr>
            </w:pPr>
            <w:r w:rsidRPr="00990757">
              <w:rPr>
                <w:lang w:val="el-GR"/>
              </w:rPr>
              <w:t xml:space="preserve">Οριστικοποιημένο τεύχος ανάλυσης απαιτήσεων χρηστών. </w:t>
            </w:r>
          </w:p>
          <w:p w14:paraId="26684246" w14:textId="77777777" w:rsidR="00E21B6C" w:rsidRPr="00990757" w:rsidRDefault="00E21B6C" w:rsidP="00F373CF">
            <w:pPr>
              <w:widowControl w:val="0"/>
              <w:numPr>
                <w:ilvl w:val="0"/>
                <w:numId w:val="50"/>
              </w:numPr>
              <w:suppressAutoHyphens w:val="0"/>
              <w:spacing w:after="0" w:line="276" w:lineRule="auto"/>
              <w:ind w:left="357" w:hanging="357"/>
              <w:rPr>
                <w:lang w:val="el-GR"/>
              </w:rPr>
            </w:pPr>
            <w:r w:rsidRPr="00990757">
              <w:rPr>
                <w:lang w:val="el-GR"/>
              </w:rPr>
              <w:t>Τεκμηριωμένη ιεράρχηση ανάλυσης απαιτήσεων, βάσει επιχειρησιακών - χρονικών επιταγών και βαθμού εφικτότητας υλοποίησης και επιχειρησιακής αξιοποίησης τους.</w:t>
            </w:r>
          </w:p>
        </w:tc>
      </w:tr>
      <w:tr w:rsidR="007B68D7" w:rsidRPr="00FA1D8C" w14:paraId="72AAE985"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3E172A00" w14:textId="46450974" w:rsidR="007B68D7" w:rsidRPr="00DD67D4" w:rsidRDefault="00E21B6C" w:rsidP="00F373CF">
            <w:pPr>
              <w:widowControl w:val="0"/>
              <w:numPr>
                <w:ilvl w:val="0"/>
                <w:numId w:val="53"/>
              </w:numPr>
              <w:suppressAutoHyphens w:val="0"/>
              <w:spacing w:before="120" w:after="0" w:line="276" w:lineRule="auto"/>
              <w:ind w:left="601" w:hanging="640"/>
              <w:jc w:val="left"/>
              <w:rPr>
                <w:lang w:val="en-US" w:eastAsia="en-US"/>
              </w:rPr>
            </w:pPr>
            <w:r w:rsidRPr="00E21B6C">
              <w:rPr>
                <w:lang w:val="el-GR" w:eastAsia="en-US"/>
              </w:rPr>
              <w:t>Σχεδιασμός</w:t>
            </w:r>
            <w:r w:rsidRPr="00DD67D4">
              <w:rPr>
                <w:lang w:val="en-US" w:eastAsia="en-US"/>
              </w:rPr>
              <w:t xml:space="preserve"> </w:t>
            </w:r>
            <w:r w:rsidRPr="00E21B6C">
              <w:rPr>
                <w:lang w:val="el-GR" w:eastAsia="en-US"/>
              </w:rPr>
              <w:t>Αρχιτεκτονικής</w:t>
            </w:r>
            <w:r w:rsidRPr="00DD67D4">
              <w:rPr>
                <w:lang w:val="en-US" w:eastAsia="en-US"/>
              </w:rPr>
              <w:t xml:space="preserve"> </w:t>
            </w:r>
            <w:r w:rsidRPr="00E21B6C">
              <w:rPr>
                <w:lang w:val="el-GR" w:eastAsia="en-US"/>
              </w:rPr>
              <w:t>λύσης</w:t>
            </w:r>
            <w:r w:rsidRPr="00DD67D4">
              <w:rPr>
                <w:lang w:val="en-US" w:eastAsia="en-US"/>
              </w:rPr>
              <w:t xml:space="preserve"> (Technical Architecture &amp; Conceptual Design)</w:t>
            </w:r>
          </w:p>
        </w:tc>
        <w:tc>
          <w:tcPr>
            <w:tcW w:w="2902" w:type="pct"/>
            <w:tcBorders>
              <w:top w:val="single" w:sz="4" w:space="0" w:color="auto"/>
              <w:left w:val="single" w:sz="4" w:space="0" w:color="auto"/>
              <w:bottom w:val="single" w:sz="4" w:space="0" w:color="auto"/>
              <w:right w:val="single" w:sz="4" w:space="0" w:color="auto"/>
            </w:tcBorders>
            <w:vAlign w:val="center"/>
          </w:tcPr>
          <w:p w14:paraId="063D246C" w14:textId="475F901A" w:rsidR="007B68D7" w:rsidRPr="00990757" w:rsidRDefault="007B68D7" w:rsidP="00E21B6C">
            <w:pPr>
              <w:spacing w:after="0" w:line="276" w:lineRule="auto"/>
              <w:rPr>
                <w:lang w:val="el-GR"/>
              </w:rPr>
            </w:pPr>
            <w:r w:rsidRPr="00990757">
              <w:rPr>
                <w:lang w:val="el-GR"/>
              </w:rPr>
              <w:t>Θα περιλαμβάνει κατ' ελάχιστον</w:t>
            </w:r>
            <w:r w:rsidR="00E21B6C">
              <w:rPr>
                <w:lang w:val="el-GR"/>
              </w:rPr>
              <w:t xml:space="preserve"> την σ</w:t>
            </w:r>
            <w:r w:rsidRPr="00990757">
              <w:rPr>
                <w:lang w:val="el-GR"/>
              </w:rPr>
              <w:t xml:space="preserve">χηματική αποτύπωση και τεκμηρίωση της προτεινόμενης αρχιτεκτονικής προσέγγισης, σύμφωνα με τις απαιτήσεις </w:t>
            </w:r>
            <w:r w:rsidRPr="00990757">
              <w:rPr>
                <w:lang w:val="el-GR"/>
              </w:rPr>
              <w:lastRenderedPageBreak/>
              <w:t xml:space="preserve">του Έργου και τις βέλτιστες διεθνείς πρακτικές και τυποποιήσεις </w:t>
            </w:r>
            <w:r>
              <w:rPr>
                <w:lang w:val="el-GR"/>
              </w:rPr>
              <w:t>.</w:t>
            </w:r>
          </w:p>
        </w:tc>
      </w:tr>
      <w:tr w:rsidR="00E21B6C" w:rsidRPr="00FA1D8C" w14:paraId="2FC090E2"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5E3B6E6B" w14:textId="479032A2" w:rsidR="00E21B6C" w:rsidRPr="00990757" w:rsidRDefault="00E21B6C" w:rsidP="00F373CF">
            <w:pPr>
              <w:widowControl w:val="0"/>
              <w:numPr>
                <w:ilvl w:val="0"/>
                <w:numId w:val="53"/>
              </w:numPr>
              <w:suppressAutoHyphens w:val="0"/>
              <w:spacing w:before="120" w:after="0" w:line="276" w:lineRule="auto"/>
              <w:ind w:left="601" w:hanging="640"/>
              <w:jc w:val="left"/>
              <w:rPr>
                <w:lang w:val="el-GR" w:eastAsia="en-US"/>
              </w:rPr>
            </w:pPr>
            <w:r w:rsidRPr="00990757">
              <w:rPr>
                <w:lang w:val="el-GR" w:eastAsia="en-US"/>
              </w:rPr>
              <w:lastRenderedPageBreak/>
              <w:t xml:space="preserve">Μεθοδολογία </w:t>
            </w:r>
            <w:r w:rsidRPr="00E21B6C">
              <w:rPr>
                <w:lang w:val="el-GR" w:eastAsia="en-US"/>
              </w:rPr>
              <w:t>και Σενάρια Ελέγχου (για κάθε εφαρμογή)</w:t>
            </w:r>
          </w:p>
        </w:tc>
        <w:tc>
          <w:tcPr>
            <w:tcW w:w="2902" w:type="pct"/>
            <w:tcBorders>
              <w:top w:val="single" w:sz="4" w:space="0" w:color="auto"/>
              <w:left w:val="single" w:sz="4" w:space="0" w:color="auto"/>
              <w:bottom w:val="single" w:sz="4" w:space="0" w:color="auto"/>
              <w:right w:val="single" w:sz="4" w:space="0" w:color="auto"/>
            </w:tcBorders>
            <w:vAlign w:val="center"/>
          </w:tcPr>
          <w:p w14:paraId="2907EA9F" w14:textId="5B515485" w:rsidR="00E21B6C" w:rsidRPr="00990757" w:rsidRDefault="00E21B6C" w:rsidP="00E23D4C">
            <w:pPr>
              <w:spacing w:after="0" w:line="276" w:lineRule="auto"/>
              <w:rPr>
                <w:lang w:val="el-GR"/>
              </w:rPr>
            </w:pPr>
            <w:r w:rsidRPr="00990757">
              <w:rPr>
                <w:lang w:val="el-GR"/>
              </w:rPr>
              <w:t xml:space="preserve">Θα περιλαμβάνει τη μεθοδολογία ελέγχου και παραλαβής </w:t>
            </w:r>
            <w:r>
              <w:rPr>
                <w:lang w:val="el-GR"/>
              </w:rPr>
              <w:t xml:space="preserve">για κάθε εφαρμογή του συστήματος </w:t>
            </w:r>
            <w:r w:rsidRPr="00990757">
              <w:rPr>
                <w:lang w:val="el-GR"/>
              </w:rPr>
              <w:t xml:space="preserve">του Έργου. </w:t>
            </w:r>
          </w:p>
        </w:tc>
      </w:tr>
      <w:tr w:rsidR="007B68D7" w:rsidRPr="00FA1D8C" w14:paraId="38CEA45F"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21CD8C8D" w14:textId="691F53FA" w:rsidR="007B68D7" w:rsidRPr="00E21B6C" w:rsidRDefault="00E21B6C" w:rsidP="00F373CF">
            <w:pPr>
              <w:widowControl w:val="0"/>
              <w:numPr>
                <w:ilvl w:val="0"/>
                <w:numId w:val="53"/>
              </w:numPr>
              <w:suppressAutoHyphens w:val="0"/>
              <w:spacing w:before="120" w:after="0" w:line="276" w:lineRule="auto"/>
              <w:ind w:left="601" w:hanging="640"/>
              <w:jc w:val="left"/>
              <w:rPr>
                <w:lang w:val="el-GR" w:eastAsia="en-US"/>
              </w:rPr>
            </w:pPr>
            <w:r w:rsidRPr="00E21B6C">
              <w:rPr>
                <w:lang w:val="el-GR" w:eastAsia="en-US"/>
              </w:rPr>
              <w:t>Μελέτη Διαλειτουργικότητας και Διασύνδεσης του Συστήματος με τρίτα Συστήματα (για κάθε εφαρμογή)</w:t>
            </w:r>
          </w:p>
        </w:tc>
        <w:tc>
          <w:tcPr>
            <w:tcW w:w="2902" w:type="pct"/>
            <w:tcBorders>
              <w:top w:val="single" w:sz="4" w:space="0" w:color="auto"/>
              <w:left w:val="single" w:sz="4" w:space="0" w:color="auto"/>
              <w:bottom w:val="single" w:sz="4" w:space="0" w:color="auto"/>
              <w:right w:val="single" w:sz="4" w:space="0" w:color="auto"/>
            </w:tcBorders>
            <w:vAlign w:val="center"/>
          </w:tcPr>
          <w:p w14:paraId="6595D32A" w14:textId="14C4D26E" w:rsidR="007B68D7" w:rsidRPr="00990757" w:rsidRDefault="007B68D7" w:rsidP="00B30E7A">
            <w:pPr>
              <w:spacing w:after="0" w:line="276" w:lineRule="auto"/>
              <w:rPr>
                <w:lang w:val="el-GR"/>
              </w:rPr>
            </w:pPr>
            <w:r w:rsidRPr="00990757">
              <w:rPr>
                <w:lang w:val="el-GR"/>
              </w:rPr>
              <w:t xml:space="preserve">Η παράδοση και παραλαβή θα γίνεται ξεχωριστά </w:t>
            </w:r>
            <w:r w:rsidRPr="00990757">
              <w:rPr>
                <w:b/>
                <w:lang w:val="el-GR"/>
              </w:rPr>
              <w:t xml:space="preserve">για κάθε </w:t>
            </w:r>
            <w:r w:rsidR="00E21B6C">
              <w:rPr>
                <w:b/>
                <w:lang w:val="el-GR"/>
              </w:rPr>
              <w:t>εφαρμογή</w:t>
            </w:r>
            <w:r w:rsidRPr="00990757">
              <w:rPr>
                <w:lang w:val="el-GR"/>
              </w:rPr>
              <w:t xml:space="preserve">. Θα περιλαμβάνει: </w:t>
            </w:r>
          </w:p>
          <w:p w14:paraId="3FD2D936" w14:textId="77777777" w:rsidR="007B68D7" w:rsidRPr="00990757" w:rsidRDefault="007B68D7" w:rsidP="00F373CF">
            <w:pPr>
              <w:widowControl w:val="0"/>
              <w:numPr>
                <w:ilvl w:val="0"/>
                <w:numId w:val="50"/>
              </w:numPr>
              <w:suppressAutoHyphens w:val="0"/>
              <w:spacing w:after="0" w:line="276" w:lineRule="auto"/>
              <w:ind w:left="357" w:hanging="357"/>
              <w:rPr>
                <w:lang w:val="el-GR"/>
              </w:rPr>
            </w:pPr>
            <w:r w:rsidRPr="00990757">
              <w:rPr>
                <w:lang w:val="el-GR"/>
              </w:rPr>
              <w:t xml:space="preserve">Οριστικοποιημένο τεύχος ανάλυσης απαιτήσεων χρηστών. </w:t>
            </w:r>
          </w:p>
          <w:p w14:paraId="16E3B620" w14:textId="77777777" w:rsidR="007B68D7" w:rsidRPr="00990757" w:rsidRDefault="007B68D7" w:rsidP="00F373CF">
            <w:pPr>
              <w:widowControl w:val="0"/>
              <w:numPr>
                <w:ilvl w:val="0"/>
                <w:numId w:val="50"/>
              </w:numPr>
              <w:suppressAutoHyphens w:val="0"/>
              <w:spacing w:after="0" w:line="276" w:lineRule="auto"/>
              <w:ind w:left="357" w:hanging="357"/>
              <w:rPr>
                <w:lang w:val="el-GR"/>
              </w:rPr>
            </w:pPr>
            <w:r w:rsidRPr="00990757">
              <w:rPr>
                <w:lang w:val="el-GR"/>
              </w:rPr>
              <w:t>Τεκμηριωμένη ιεράρχηση ανάλυσης απαιτήσεων, βάσει επιχειρησιακών - χρονικών επιταγών και βαθμού εφικτότητας υλοποίησης και επιχειρησιακής αξιοποίησης τους.</w:t>
            </w:r>
          </w:p>
        </w:tc>
      </w:tr>
      <w:tr w:rsidR="007B68D7" w:rsidRPr="00243FA7" w14:paraId="0070B7E0"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6A849392" w14:textId="0C5E092D" w:rsidR="007B68D7" w:rsidRPr="00243FA7" w:rsidRDefault="00243FA7" w:rsidP="00F373CF">
            <w:pPr>
              <w:widowControl w:val="0"/>
              <w:numPr>
                <w:ilvl w:val="0"/>
                <w:numId w:val="53"/>
              </w:numPr>
              <w:suppressAutoHyphens w:val="0"/>
              <w:spacing w:before="120" w:after="0" w:line="276" w:lineRule="auto"/>
              <w:ind w:left="601" w:hanging="640"/>
              <w:jc w:val="left"/>
              <w:rPr>
                <w:lang w:val="el-GR" w:eastAsia="en-US"/>
              </w:rPr>
            </w:pPr>
            <w:r w:rsidRPr="00243FA7">
              <w:rPr>
                <w:lang w:val="el-GR" w:eastAsia="en-US"/>
              </w:rPr>
              <w:t>Μελέτη Μετάπτωσης (για κάθε εφαρμογή)</w:t>
            </w:r>
          </w:p>
        </w:tc>
        <w:tc>
          <w:tcPr>
            <w:tcW w:w="2902" w:type="pct"/>
            <w:tcBorders>
              <w:top w:val="single" w:sz="4" w:space="0" w:color="auto"/>
              <w:left w:val="single" w:sz="4" w:space="0" w:color="auto"/>
              <w:bottom w:val="single" w:sz="4" w:space="0" w:color="auto"/>
              <w:right w:val="single" w:sz="4" w:space="0" w:color="auto"/>
            </w:tcBorders>
            <w:vAlign w:val="center"/>
          </w:tcPr>
          <w:p w14:paraId="7B1E37AE" w14:textId="77777777" w:rsidR="007B68D7" w:rsidRPr="00990757" w:rsidRDefault="007B68D7" w:rsidP="00B30E7A">
            <w:pPr>
              <w:spacing w:after="0" w:line="276" w:lineRule="auto"/>
              <w:rPr>
                <w:lang w:val="el-GR"/>
              </w:rPr>
            </w:pPr>
            <w:r w:rsidRPr="00990757">
              <w:rPr>
                <w:lang w:val="el-GR"/>
              </w:rPr>
              <w:t xml:space="preserve">Η παράδοση και παραλαβή θα γίνεται ξεχωριστά </w:t>
            </w:r>
            <w:r w:rsidRPr="00990757">
              <w:rPr>
                <w:b/>
                <w:lang w:val="el-GR"/>
              </w:rPr>
              <w:t>για κάθε Ηλεκτρονική Υπηρεσία</w:t>
            </w:r>
            <w:r w:rsidRPr="00990757">
              <w:rPr>
                <w:lang w:val="el-GR"/>
              </w:rPr>
              <w:t xml:space="preserve">. Θα περιλαμβάνει: </w:t>
            </w:r>
          </w:p>
          <w:p w14:paraId="514B00C7" w14:textId="4AF7619D" w:rsidR="007B68D7" w:rsidRDefault="00243FA7" w:rsidP="00F373CF">
            <w:pPr>
              <w:widowControl w:val="0"/>
              <w:numPr>
                <w:ilvl w:val="0"/>
                <w:numId w:val="50"/>
              </w:numPr>
              <w:suppressAutoHyphens w:val="0"/>
              <w:spacing w:after="0" w:line="276" w:lineRule="auto"/>
              <w:ind w:left="357" w:hanging="357"/>
              <w:rPr>
                <w:lang w:val="el-GR"/>
              </w:rPr>
            </w:pPr>
            <w:r>
              <w:rPr>
                <w:lang w:val="el-GR"/>
              </w:rPr>
              <w:t>Απογραφή των προς μετάπτωση δεδομένων.</w:t>
            </w:r>
          </w:p>
          <w:p w14:paraId="0F68AA64" w14:textId="20FD3EEE" w:rsidR="00243FA7" w:rsidRDefault="00243FA7" w:rsidP="00F373CF">
            <w:pPr>
              <w:widowControl w:val="0"/>
              <w:numPr>
                <w:ilvl w:val="0"/>
                <w:numId w:val="50"/>
              </w:numPr>
              <w:suppressAutoHyphens w:val="0"/>
              <w:spacing w:after="0" w:line="276" w:lineRule="auto"/>
              <w:ind w:left="357" w:hanging="357"/>
              <w:rPr>
                <w:lang w:val="el-GR"/>
              </w:rPr>
            </w:pPr>
            <w:r>
              <w:rPr>
                <w:lang w:val="el-GR"/>
              </w:rPr>
              <w:t>Αντιστοίχιση με τις δομές και οντότητες του νέου συστήματος</w:t>
            </w:r>
          </w:p>
          <w:p w14:paraId="2E63FB77" w14:textId="65CCCD11" w:rsidR="00243FA7" w:rsidRPr="00990757" w:rsidRDefault="00243FA7" w:rsidP="00F373CF">
            <w:pPr>
              <w:widowControl w:val="0"/>
              <w:numPr>
                <w:ilvl w:val="0"/>
                <w:numId w:val="50"/>
              </w:numPr>
              <w:suppressAutoHyphens w:val="0"/>
              <w:spacing w:after="0" w:line="276" w:lineRule="auto"/>
              <w:ind w:left="357" w:hanging="357"/>
              <w:rPr>
                <w:lang w:val="el-GR"/>
              </w:rPr>
            </w:pPr>
            <w:r>
              <w:rPr>
                <w:lang w:val="el-GR"/>
              </w:rPr>
              <w:t>Σχεδιαστική προσέγγιση μηχανισμού μετάπτωσης</w:t>
            </w:r>
          </w:p>
          <w:p w14:paraId="0A3F4880" w14:textId="43AA9F1F" w:rsidR="007B68D7" w:rsidRPr="00243FA7" w:rsidRDefault="00243FA7" w:rsidP="00F373CF">
            <w:pPr>
              <w:widowControl w:val="0"/>
              <w:numPr>
                <w:ilvl w:val="0"/>
                <w:numId w:val="50"/>
              </w:numPr>
              <w:suppressAutoHyphens w:val="0"/>
              <w:spacing w:after="0" w:line="276" w:lineRule="auto"/>
              <w:ind w:left="357" w:hanging="357"/>
              <w:rPr>
                <w:lang w:val="el-GR"/>
              </w:rPr>
            </w:pPr>
            <w:r>
              <w:rPr>
                <w:lang w:val="el-GR"/>
              </w:rPr>
              <w:t>Χρονικός Προγραμματισμός έναρξης διαδικασιών μετάπτωσης</w:t>
            </w:r>
          </w:p>
          <w:p w14:paraId="4569A1CB" w14:textId="71BAB721" w:rsidR="00243FA7" w:rsidRPr="00990757" w:rsidRDefault="00243FA7" w:rsidP="00F373CF">
            <w:pPr>
              <w:widowControl w:val="0"/>
              <w:numPr>
                <w:ilvl w:val="0"/>
                <w:numId w:val="50"/>
              </w:numPr>
              <w:suppressAutoHyphens w:val="0"/>
              <w:spacing w:after="0" w:line="276" w:lineRule="auto"/>
              <w:ind w:left="357" w:hanging="357"/>
              <w:rPr>
                <w:i/>
                <w:lang w:val="el-GR" w:eastAsia="en-US"/>
              </w:rPr>
            </w:pPr>
            <w:r>
              <w:rPr>
                <w:lang w:val="el-GR"/>
              </w:rPr>
              <w:t xml:space="preserve">Διαδικασίες </w:t>
            </w:r>
            <w:r w:rsidRPr="00243FA7">
              <w:rPr>
                <w:lang w:val="el-GR"/>
              </w:rPr>
              <w:t>Ποιοτικ</w:t>
            </w:r>
            <w:r>
              <w:rPr>
                <w:lang w:val="el-GR"/>
              </w:rPr>
              <w:t>ού Ελέγχου Δεδομένων.</w:t>
            </w:r>
          </w:p>
        </w:tc>
      </w:tr>
      <w:tr w:rsidR="009C6654" w:rsidRPr="00FA1D8C" w14:paraId="51B720AA" w14:textId="77777777" w:rsidTr="009C66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78AFF87B" w14:textId="6ADBF92A" w:rsidR="009C6654" w:rsidRPr="00243FA7" w:rsidRDefault="009C6654" w:rsidP="00F373CF">
            <w:pPr>
              <w:widowControl w:val="0"/>
              <w:numPr>
                <w:ilvl w:val="0"/>
                <w:numId w:val="53"/>
              </w:numPr>
              <w:suppressAutoHyphens w:val="0"/>
              <w:spacing w:before="120" w:after="0" w:line="276" w:lineRule="auto"/>
              <w:ind w:left="601" w:hanging="640"/>
              <w:jc w:val="left"/>
              <w:rPr>
                <w:lang w:val="el-GR" w:eastAsia="en-US"/>
              </w:rPr>
            </w:pPr>
            <w:r w:rsidRPr="00243FA7">
              <w:rPr>
                <w:lang w:val="el-GR" w:eastAsia="en-US"/>
              </w:rPr>
              <w:t>Έκθεση Εντοπισμού Ελλείψεων (GAP Analysis) νέων απαιτήσεων και υφιστάμενης κατάστασης</w:t>
            </w:r>
          </w:p>
        </w:tc>
        <w:tc>
          <w:tcPr>
            <w:tcW w:w="2902" w:type="pct"/>
            <w:tcBorders>
              <w:top w:val="single" w:sz="4" w:space="0" w:color="auto"/>
              <w:left w:val="single" w:sz="4" w:space="0" w:color="auto"/>
              <w:bottom w:val="single" w:sz="4" w:space="0" w:color="auto"/>
              <w:right w:val="single" w:sz="4" w:space="0" w:color="auto"/>
            </w:tcBorders>
            <w:shd w:val="clear" w:color="auto" w:fill="auto"/>
            <w:vAlign w:val="center"/>
          </w:tcPr>
          <w:p w14:paraId="11DC7668" w14:textId="0E7DC047" w:rsidR="009C6654" w:rsidRPr="00990757" w:rsidRDefault="009C6654" w:rsidP="009C6654">
            <w:pPr>
              <w:spacing w:after="0" w:line="276" w:lineRule="auto"/>
              <w:rPr>
                <w:lang w:val="el-GR"/>
              </w:rPr>
            </w:pPr>
            <w:r>
              <w:rPr>
                <w:lang w:val="el-GR"/>
              </w:rPr>
              <w:t xml:space="preserve">Περιλαμβάνει </w:t>
            </w:r>
            <w:r w:rsidRPr="00DD7D61">
              <w:rPr>
                <w:lang w:val="el-GR"/>
              </w:rPr>
              <w:t>Έκθεση Εντοπισμού Ελλείψεων (GAP Analysis) νέων απαιτήσεων και υφιστάμενης κατάστασης</w:t>
            </w:r>
            <w:r>
              <w:rPr>
                <w:lang w:val="el-GR"/>
              </w:rPr>
              <w:t>.</w:t>
            </w:r>
          </w:p>
        </w:tc>
      </w:tr>
      <w:tr w:rsidR="009C6654" w:rsidRPr="00FA1D8C" w14:paraId="2AEC2CAD" w14:textId="77777777" w:rsidTr="009C66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098" w:type="pct"/>
            <w:tcBorders>
              <w:top w:val="single" w:sz="4" w:space="0" w:color="auto"/>
              <w:left w:val="single" w:sz="4" w:space="0" w:color="auto"/>
              <w:bottom w:val="single" w:sz="4" w:space="0" w:color="auto"/>
              <w:right w:val="single" w:sz="4" w:space="0" w:color="auto"/>
            </w:tcBorders>
          </w:tcPr>
          <w:p w14:paraId="1C85FB7B" w14:textId="6B399BC5" w:rsidR="009C6654" w:rsidRPr="00243FA7" w:rsidRDefault="009C6654" w:rsidP="00F373CF">
            <w:pPr>
              <w:widowControl w:val="0"/>
              <w:numPr>
                <w:ilvl w:val="0"/>
                <w:numId w:val="53"/>
              </w:numPr>
              <w:suppressAutoHyphens w:val="0"/>
              <w:spacing w:before="120" w:after="0" w:line="276" w:lineRule="auto"/>
              <w:ind w:left="601" w:hanging="640"/>
              <w:jc w:val="left"/>
              <w:rPr>
                <w:lang w:val="el-GR" w:eastAsia="en-US"/>
              </w:rPr>
            </w:pPr>
            <w:r w:rsidRPr="00243FA7">
              <w:rPr>
                <w:lang w:val="el-GR" w:eastAsia="en-US"/>
              </w:rPr>
              <w:t>Μελέτη Ταξινόμησης των Δεδομένων (Data Classification)</w:t>
            </w:r>
          </w:p>
        </w:tc>
        <w:tc>
          <w:tcPr>
            <w:tcW w:w="2902" w:type="pct"/>
            <w:tcBorders>
              <w:top w:val="single" w:sz="4" w:space="0" w:color="auto"/>
              <w:left w:val="single" w:sz="4" w:space="0" w:color="auto"/>
              <w:bottom w:val="single" w:sz="4" w:space="0" w:color="auto"/>
              <w:right w:val="single" w:sz="4" w:space="0" w:color="auto"/>
            </w:tcBorders>
            <w:shd w:val="clear" w:color="auto" w:fill="auto"/>
            <w:vAlign w:val="center"/>
          </w:tcPr>
          <w:p w14:paraId="5B0D5E6C" w14:textId="62A5D232" w:rsidR="009C6654" w:rsidRPr="00990757" w:rsidRDefault="009C6654" w:rsidP="009C6654">
            <w:pPr>
              <w:spacing w:after="0" w:line="276" w:lineRule="auto"/>
              <w:rPr>
                <w:lang w:val="el-GR"/>
              </w:rPr>
            </w:pPr>
            <w:r>
              <w:rPr>
                <w:lang w:val="el-GR"/>
              </w:rPr>
              <w:t xml:space="preserve">Περιλαμβάνει </w:t>
            </w:r>
            <w:r w:rsidRPr="00DD7D61">
              <w:rPr>
                <w:lang w:val="el-GR"/>
              </w:rPr>
              <w:t>Μελέτη Ταξινόμησης των Δεδομένων (Data Classification)</w:t>
            </w:r>
          </w:p>
        </w:tc>
      </w:tr>
    </w:tbl>
    <w:p w14:paraId="00CC5D7D" w14:textId="7AD67FA4" w:rsidR="00DE140B" w:rsidRDefault="00DE140B" w:rsidP="00A55CF5">
      <w:pPr>
        <w:pStyle w:val="Normal1"/>
      </w:pPr>
      <w:bookmarkStart w:id="937" w:name="_Toc87004878"/>
      <w:bookmarkStart w:id="938" w:name="_Toc87879416"/>
      <w:bookmarkStart w:id="939" w:name="_Toc82591748"/>
      <w:bookmarkStart w:id="940" w:name="_Ref86404316"/>
      <w:bookmarkStart w:id="941" w:name="_Ref86406850"/>
      <w:bookmarkStart w:id="942" w:name="_Ref86756836"/>
      <w:bookmarkStart w:id="943" w:name="_Toc121404748"/>
      <w:bookmarkEnd w:id="937"/>
      <w:bookmarkEnd w:id="938"/>
    </w:p>
    <w:p w14:paraId="564FE38D" w14:textId="1070832E" w:rsidR="007B68D7" w:rsidRPr="009C6654" w:rsidRDefault="007B68D7" w:rsidP="00F373CF">
      <w:pPr>
        <w:pStyle w:val="30"/>
        <w:numPr>
          <w:ilvl w:val="2"/>
          <w:numId w:val="63"/>
        </w:numPr>
        <w:spacing w:line="276" w:lineRule="auto"/>
        <w:rPr>
          <w:rFonts w:cs="Tahoma"/>
          <w:szCs w:val="22"/>
          <w:lang w:val="el-GR"/>
        </w:rPr>
      </w:pPr>
      <w:bookmarkStart w:id="944" w:name="_Toc126069078"/>
      <w:r w:rsidRPr="009C6654">
        <w:rPr>
          <w:rFonts w:cs="Tahoma"/>
          <w:szCs w:val="22"/>
          <w:lang w:val="el-GR"/>
        </w:rPr>
        <w:t xml:space="preserve">Φάση </w:t>
      </w:r>
      <w:r w:rsidR="00DE140B" w:rsidRPr="009C6654">
        <w:rPr>
          <w:rFonts w:cs="Tahoma"/>
          <w:szCs w:val="22"/>
          <w:lang w:val="el-GR"/>
        </w:rPr>
        <w:t>Β</w:t>
      </w:r>
      <w:r w:rsidRPr="009C6654">
        <w:rPr>
          <w:rFonts w:cs="Tahoma"/>
          <w:szCs w:val="22"/>
          <w:lang w:val="el-GR"/>
        </w:rPr>
        <w:t xml:space="preserve"> - </w:t>
      </w:r>
      <w:bookmarkEnd w:id="939"/>
      <w:bookmarkEnd w:id="940"/>
      <w:bookmarkEnd w:id="941"/>
      <w:bookmarkEnd w:id="942"/>
      <w:bookmarkEnd w:id="943"/>
      <w:r w:rsidR="00DE140B" w:rsidRPr="009C6654">
        <w:rPr>
          <w:rFonts w:cs="Tahoma"/>
          <w:szCs w:val="22"/>
          <w:lang w:val="el-GR"/>
        </w:rPr>
        <w:t>Αρχικοποίηση Περιβάλλοντος G-Cloud / Προμήθειας Έτοιμου Λογισμικού / Εγκατάσταση &amp; Αρχικοποίηση</w:t>
      </w:r>
      <w:bookmarkEnd w:id="944"/>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2"/>
        <w:gridCol w:w="4876"/>
      </w:tblGrid>
      <w:tr w:rsidR="007B68D7" w:rsidRPr="00FA1D8C" w14:paraId="1E7552EE" w14:textId="77777777" w:rsidTr="00DE140B">
        <w:trPr>
          <w:trHeight w:val="783"/>
          <w:jc w:val="center"/>
        </w:trPr>
        <w:tc>
          <w:tcPr>
            <w:tcW w:w="5000" w:type="pct"/>
            <w:gridSpan w:val="2"/>
            <w:shd w:val="clear" w:color="auto" w:fill="FBE4D5" w:themeFill="accent2" w:themeFillTint="33"/>
            <w:vAlign w:val="center"/>
          </w:tcPr>
          <w:p w14:paraId="51D97549" w14:textId="12FCEA59" w:rsidR="007B68D7" w:rsidRPr="00990757" w:rsidRDefault="007B68D7" w:rsidP="00DE140B">
            <w:pPr>
              <w:spacing w:after="0" w:line="360" w:lineRule="auto"/>
              <w:rPr>
                <w:lang w:val="el-GR"/>
              </w:rPr>
            </w:pPr>
            <w:r w:rsidRPr="00990757">
              <w:rPr>
                <w:b/>
                <w:lang w:val="el-GR"/>
              </w:rPr>
              <w:t xml:space="preserve">Φάση </w:t>
            </w:r>
            <w:r w:rsidR="00DE140B">
              <w:rPr>
                <w:b/>
                <w:lang w:val="el-GR"/>
              </w:rPr>
              <w:t>Β</w:t>
            </w:r>
            <w:r w:rsidRPr="00990757">
              <w:rPr>
                <w:b/>
                <w:lang w:val="el-GR"/>
              </w:rPr>
              <w:t xml:space="preserve">: </w:t>
            </w:r>
            <w:r w:rsidR="00DE140B" w:rsidRPr="00DE140B">
              <w:rPr>
                <w:b/>
                <w:color w:val="000000"/>
                <w:lang w:val="el-GR"/>
              </w:rPr>
              <w:t>Αρχικοποίηση Περιβάλλοντος G-Cloud / Προμήθεια Έτοιμου Λογισμικού / Εγκατάσταση &amp; Αρχικοποίηση</w:t>
            </w:r>
            <w:r w:rsidR="000D57AE">
              <w:rPr>
                <w:b/>
                <w:color w:val="000000"/>
                <w:lang w:val="el-GR"/>
              </w:rPr>
              <w:t xml:space="preserve"> </w:t>
            </w:r>
          </w:p>
        </w:tc>
      </w:tr>
      <w:tr w:rsidR="007B68D7" w:rsidRPr="00D92747" w14:paraId="7AFF7C65" w14:textId="77777777" w:rsidTr="00B30E7A">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5FB2D09" w14:textId="2C4DEFE6" w:rsidR="007B68D7" w:rsidRPr="00990757" w:rsidRDefault="007B68D7" w:rsidP="00B30E7A">
            <w:pPr>
              <w:spacing w:line="276" w:lineRule="auto"/>
              <w:rPr>
                <w:lang w:val="el-GR"/>
              </w:rPr>
            </w:pPr>
            <w:r w:rsidRPr="00990757">
              <w:rPr>
                <w:lang w:val="el-GR"/>
              </w:rPr>
              <w:t xml:space="preserve">Η Φάση </w:t>
            </w:r>
            <w:r w:rsidR="00DE140B">
              <w:rPr>
                <w:lang w:val="el-GR"/>
              </w:rPr>
              <w:t>Β</w:t>
            </w:r>
            <w:r w:rsidRPr="00990757">
              <w:rPr>
                <w:lang w:val="el-GR"/>
              </w:rPr>
              <w:t xml:space="preserve"> περιλαμβάνει την </w:t>
            </w:r>
            <w:r w:rsidR="00DE140B" w:rsidRPr="00DE140B">
              <w:rPr>
                <w:lang w:val="el-GR"/>
              </w:rPr>
              <w:t xml:space="preserve">Αρχικοποίηση </w:t>
            </w:r>
            <w:r w:rsidR="00DE140B">
              <w:rPr>
                <w:lang w:val="el-GR"/>
              </w:rPr>
              <w:t xml:space="preserve">του </w:t>
            </w:r>
            <w:r w:rsidR="00DE140B" w:rsidRPr="00DE140B">
              <w:rPr>
                <w:lang w:val="el-GR"/>
              </w:rPr>
              <w:t xml:space="preserve">Περιβάλλοντος G-Cloud </w:t>
            </w:r>
            <w:r w:rsidR="00DE140B">
              <w:rPr>
                <w:lang w:val="el-GR"/>
              </w:rPr>
              <w:t xml:space="preserve">την </w:t>
            </w:r>
            <w:r w:rsidR="00DE140B" w:rsidRPr="00DE140B">
              <w:rPr>
                <w:lang w:val="el-GR"/>
              </w:rPr>
              <w:t>Προμήθεια Έτοιμου Λογισμικού</w:t>
            </w:r>
            <w:r w:rsidR="003B0387">
              <w:rPr>
                <w:lang w:val="el-GR"/>
              </w:rPr>
              <w:t xml:space="preserve"> </w:t>
            </w:r>
            <w:r w:rsidR="000D57AE">
              <w:rPr>
                <w:lang w:val="el-GR"/>
              </w:rPr>
              <w:t xml:space="preserve">εφόσον απαιτείται από την προτεινόμενη λύση </w:t>
            </w:r>
            <w:r w:rsidR="00DE140B">
              <w:rPr>
                <w:lang w:val="el-GR"/>
              </w:rPr>
              <w:t xml:space="preserve">και την </w:t>
            </w:r>
            <w:r w:rsidR="00DE140B" w:rsidRPr="00DE140B">
              <w:rPr>
                <w:lang w:val="el-GR"/>
              </w:rPr>
              <w:t xml:space="preserve">Εγκατάσταση &amp; Αρχικοποίηση </w:t>
            </w:r>
            <w:r w:rsidR="00DE140B">
              <w:rPr>
                <w:lang w:val="el-GR"/>
              </w:rPr>
              <w:t>τ</w:t>
            </w:r>
            <w:r w:rsidR="003B3D3D">
              <w:rPr>
                <w:lang w:val="el-GR"/>
              </w:rPr>
              <w:t>ου</w:t>
            </w:r>
            <w:r w:rsidRPr="00990757">
              <w:rPr>
                <w:lang w:val="el-GR"/>
              </w:rPr>
              <w:t>.</w:t>
            </w:r>
          </w:p>
          <w:p w14:paraId="399B3C80" w14:textId="3AC9A7A7" w:rsidR="00D63238" w:rsidRDefault="007B68D7" w:rsidP="00D63238">
            <w:pPr>
              <w:spacing w:line="276" w:lineRule="auto"/>
              <w:rPr>
                <w:iCs/>
                <w:lang w:val="el-GR"/>
              </w:rPr>
            </w:pPr>
            <w:r w:rsidRPr="00990757">
              <w:rPr>
                <w:lang w:val="el-GR"/>
              </w:rPr>
              <w:t>Συνολικά η Φάση περιλαμβάνει</w:t>
            </w:r>
            <w:r w:rsidR="00D63238" w:rsidRPr="00D63238">
              <w:rPr>
                <w:lang w:val="el-GR"/>
              </w:rPr>
              <w:t>:</w:t>
            </w:r>
            <w:r w:rsidR="00D63238">
              <w:rPr>
                <w:iCs/>
                <w:lang w:val="el-GR"/>
              </w:rPr>
              <w:t xml:space="preserve"> </w:t>
            </w:r>
          </w:p>
          <w:p w14:paraId="136CD504" w14:textId="77777777" w:rsidR="00D63238" w:rsidRPr="00D63238" w:rsidRDefault="00D63238" w:rsidP="00F373CF">
            <w:pPr>
              <w:pStyle w:val="aff"/>
              <w:numPr>
                <w:ilvl w:val="0"/>
                <w:numId w:val="56"/>
              </w:numPr>
              <w:spacing w:before="120" w:line="276" w:lineRule="auto"/>
              <w:rPr>
                <w:lang w:val="el-GR"/>
              </w:rPr>
            </w:pPr>
            <w:r>
              <w:rPr>
                <w:iCs/>
                <w:lang w:val="el-GR"/>
              </w:rPr>
              <w:t xml:space="preserve">την </w:t>
            </w:r>
            <w:r w:rsidRPr="00B66354">
              <w:rPr>
                <w:lang w:val="el-GR"/>
              </w:rPr>
              <w:t>αρχικοποίηση</w:t>
            </w:r>
            <w:r w:rsidRPr="00D63238">
              <w:rPr>
                <w:lang w:val="el-GR"/>
              </w:rPr>
              <w:t xml:space="preserve"> </w:t>
            </w:r>
            <w:r>
              <w:rPr>
                <w:lang w:val="el-GR"/>
              </w:rPr>
              <w:t xml:space="preserve">του </w:t>
            </w:r>
            <w:r w:rsidRPr="00DE140B">
              <w:rPr>
                <w:lang w:val="el-GR"/>
              </w:rPr>
              <w:t xml:space="preserve">Περιβάλλοντος G-Cloud </w:t>
            </w:r>
          </w:p>
          <w:p w14:paraId="5134BE1D" w14:textId="44F91B2D" w:rsidR="00D63238" w:rsidRPr="00D63238" w:rsidRDefault="00D63238" w:rsidP="00F373CF">
            <w:pPr>
              <w:pStyle w:val="aff"/>
              <w:numPr>
                <w:ilvl w:val="0"/>
                <w:numId w:val="56"/>
              </w:numPr>
              <w:spacing w:before="120" w:line="276" w:lineRule="auto"/>
              <w:rPr>
                <w:lang w:val="el-GR"/>
              </w:rPr>
            </w:pPr>
            <w:r>
              <w:rPr>
                <w:lang w:val="el-GR"/>
              </w:rPr>
              <w:t xml:space="preserve">την </w:t>
            </w:r>
            <w:r w:rsidRPr="00DE140B">
              <w:rPr>
                <w:lang w:val="el-GR"/>
              </w:rPr>
              <w:t xml:space="preserve">Προμήθεια Έτοιμου Λογισμικού </w:t>
            </w:r>
            <w:r>
              <w:rPr>
                <w:lang w:val="el-GR"/>
              </w:rPr>
              <w:t xml:space="preserve">και </w:t>
            </w:r>
          </w:p>
          <w:p w14:paraId="19700F16" w14:textId="7751DF16" w:rsidR="007B68D7" w:rsidRPr="00D63238" w:rsidRDefault="00D63238" w:rsidP="00F373CF">
            <w:pPr>
              <w:pStyle w:val="aff"/>
              <w:numPr>
                <w:ilvl w:val="0"/>
                <w:numId w:val="56"/>
              </w:numPr>
              <w:spacing w:before="120" w:line="276" w:lineRule="auto"/>
              <w:rPr>
                <w:lang w:val="el-GR"/>
              </w:rPr>
            </w:pPr>
            <w:r>
              <w:rPr>
                <w:lang w:val="el-GR"/>
              </w:rPr>
              <w:t xml:space="preserve">την </w:t>
            </w:r>
            <w:r w:rsidRPr="00DE140B">
              <w:rPr>
                <w:lang w:val="el-GR"/>
              </w:rPr>
              <w:t xml:space="preserve">Εγκατάσταση &amp; Αρχικοποίηση </w:t>
            </w:r>
            <w:r>
              <w:rPr>
                <w:lang w:val="el-GR"/>
              </w:rPr>
              <w:t>του</w:t>
            </w:r>
          </w:p>
        </w:tc>
      </w:tr>
      <w:tr w:rsidR="007B68D7" w:rsidRPr="00731EDD" w14:paraId="3C840A9E"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468" w:type="pct"/>
            <w:tcBorders>
              <w:top w:val="single" w:sz="4" w:space="0" w:color="auto"/>
              <w:left w:val="single" w:sz="4" w:space="0" w:color="auto"/>
              <w:bottom w:val="single" w:sz="4" w:space="0" w:color="auto"/>
              <w:right w:val="single" w:sz="4" w:space="0" w:color="auto"/>
            </w:tcBorders>
            <w:shd w:val="clear" w:color="auto" w:fill="E6E6E6"/>
            <w:vAlign w:val="center"/>
          </w:tcPr>
          <w:p w14:paraId="36541621" w14:textId="77777777" w:rsidR="007B68D7" w:rsidRPr="00990757" w:rsidRDefault="007B68D7" w:rsidP="00B30E7A">
            <w:pPr>
              <w:widowControl w:val="0"/>
              <w:suppressAutoHyphens w:val="0"/>
              <w:spacing w:before="60" w:after="60"/>
              <w:jc w:val="left"/>
              <w:rPr>
                <w:b/>
                <w:lang w:val="el-GR" w:eastAsia="en-US"/>
              </w:rPr>
            </w:pPr>
            <w:r w:rsidRPr="00990757">
              <w:rPr>
                <w:b/>
                <w:lang w:val="el-GR" w:eastAsia="en-US"/>
              </w:rPr>
              <w:t>Τίτλος Παραδοτέου</w:t>
            </w:r>
          </w:p>
        </w:tc>
        <w:tc>
          <w:tcPr>
            <w:tcW w:w="2532" w:type="pct"/>
            <w:tcBorders>
              <w:top w:val="single" w:sz="4" w:space="0" w:color="auto"/>
              <w:left w:val="single" w:sz="4" w:space="0" w:color="auto"/>
              <w:bottom w:val="single" w:sz="4" w:space="0" w:color="auto"/>
              <w:right w:val="single" w:sz="4" w:space="0" w:color="auto"/>
            </w:tcBorders>
            <w:shd w:val="clear" w:color="auto" w:fill="E6E6E6"/>
            <w:vAlign w:val="center"/>
          </w:tcPr>
          <w:p w14:paraId="52E1D3B8" w14:textId="77777777" w:rsidR="007B68D7" w:rsidRPr="00990757" w:rsidRDefault="007B68D7" w:rsidP="00B30E7A">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7B68D7" w:rsidRPr="00FA1D8C" w14:paraId="3F6DFDEC" w14:textId="77777777" w:rsidTr="00B30E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468" w:type="pct"/>
            <w:tcBorders>
              <w:top w:val="single" w:sz="4" w:space="0" w:color="auto"/>
              <w:left w:val="single" w:sz="4" w:space="0" w:color="auto"/>
              <w:bottom w:val="single" w:sz="4" w:space="0" w:color="auto"/>
              <w:right w:val="single" w:sz="4" w:space="0" w:color="auto"/>
            </w:tcBorders>
          </w:tcPr>
          <w:p w14:paraId="309821E5" w14:textId="5282D845" w:rsidR="007B68D7" w:rsidRPr="00035516" w:rsidRDefault="00B66354" w:rsidP="00F373CF">
            <w:pPr>
              <w:widowControl w:val="0"/>
              <w:numPr>
                <w:ilvl w:val="0"/>
                <w:numId w:val="54"/>
              </w:numPr>
              <w:suppressAutoHyphens w:val="0"/>
              <w:spacing w:before="120" w:after="0" w:line="276" w:lineRule="auto"/>
              <w:ind w:left="601" w:hanging="601"/>
              <w:jc w:val="left"/>
              <w:rPr>
                <w:lang w:val="el-GR" w:eastAsia="en-US"/>
              </w:rPr>
            </w:pPr>
            <w:r w:rsidRPr="00035516">
              <w:rPr>
                <w:lang w:val="el-GR" w:eastAsia="en-US"/>
              </w:rPr>
              <w:lastRenderedPageBreak/>
              <w:t xml:space="preserve">Εγκατεστημένο </w:t>
            </w:r>
            <w:r>
              <w:rPr>
                <w:lang w:val="el-GR" w:eastAsia="en-US"/>
              </w:rPr>
              <w:t xml:space="preserve">έτοιμο </w:t>
            </w:r>
            <w:r w:rsidRPr="00035516">
              <w:rPr>
                <w:lang w:val="el-GR" w:eastAsia="en-US"/>
              </w:rPr>
              <w:t>λογισμικό</w:t>
            </w:r>
            <w:r>
              <w:rPr>
                <w:lang w:val="el-GR" w:eastAsia="en-US"/>
              </w:rPr>
              <w:t xml:space="preserve"> και </w:t>
            </w:r>
            <w:r w:rsidRPr="00E45905">
              <w:rPr>
                <w:lang w:val="el-GR" w:eastAsia="en-US"/>
              </w:rPr>
              <w:t>εφαρμογές του έργου.</w:t>
            </w:r>
          </w:p>
        </w:tc>
        <w:tc>
          <w:tcPr>
            <w:tcW w:w="2532" w:type="pct"/>
            <w:tcBorders>
              <w:top w:val="single" w:sz="4" w:space="0" w:color="auto"/>
              <w:left w:val="single" w:sz="4" w:space="0" w:color="auto"/>
              <w:bottom w:val="single" w:sz="4" w:space="0" w:color="auto"/>
              <w:right w:val="single" w:sz="4" w:space="0" w:color="auto"/>
            </w:tcBorders>
          </w:tcPr>
          <w:p w14:paraId="1DE21E7B" w14:textId="77777777" w:rsidR="00B66354" w:rsidRDefault="00B66354" w:rsidP="00B30E7A">
            <w:pPr>
              <w:spacing w:line="276" w:lineRule="auto"/>
              <w:rPr>
                <w:iCs/>
                <w:lang w:val="el-GR"/>
              </w:rPr>
            </w:pPr>
            <w:r>
              <w:rPr>
                <w:iCs/>
                <w:lang w:val="el-GR"/>
              </w:rPr>
              <w:t xml:space="preserve">Περιλαμβάνει </w:t>
            </w:r>
          </w:p>
          <w:p w14:paraId="6BC284B7" w14:textId="77777777" w:rsidR="00B66354" w:rsidRPr="00B66354" w:rsidRDefault="00B66354" w:rsidP="00F373CF">
            <w:pPr>
              <w:widowControl w:val="0"/>
              <w:numPr>
                <w:ilvl w:val="0"/>
                <w:numId w:val="50"/>
              </w:numPr>
              <w:suppressAutoHyphens w:val="0"/>
              <w:spacing w:after="0" w:line="276" w:lineRule="auto"/>
              <w:ind w:left="357" w:hanging="357"/>
              <w:rPr>
                <w:iCs/>
                <w:lang w:val="el-GR"/>
              </w:rPr>
            </w:pPr>
            <w:r>
              <w:rPr>
                <w:iCs/>
                <w:lang w:val="el-GR"/>
              </w:rPr>
              <w:t xml:space="preserve">την </w:t>
            </w:r>
            <w:r w:rsidRPr="00B66354">
              <w:rPr>
                <w:lang w:val="el-GR"/>
              </w:rPr>
              <w:t>αρχικοποίηση</w:t>
            </w:r>
            <w:r>
              <w:rPr>
                <w:iCs/>
                <w:lang w:val="el-GR"/>
              </w:rPr>
              <w:t xml:space="preserve"> </w:t>
            </w:r>
            <w:r>
              <w:rPr>
                <w:lang w:val="el-GR"/>
              </w:rPr>
              <w:t xml:space="preserve">του </w:t>
            </w:r>
            <w:r w:rsidRPr="00DE140B">
              <w:rPr>
                <w:lang w:val="el-GR"/>
              </w:rPr>
              <w:t xml:space="preserve">Περιβάλλοντος G-Cloud </w:t>
            </w:r>
          </w:p>
          <w:p w14:paraId="2C22EA4A" w14:textId="77777777" w:rsidR="00B66354" w:rsidRPr="00B66354" w:rsidRDefault="00B66354" w:rsidP="00F373CF">
            <w:pPr>
              <w:widowControl w:val="0"/>
              <w:numPr>
                <w:ilvl w:val="0"/>
                <w:numId w:val="50"/>
              </w:numPr>
              <w:suppressAutoHyphens w:val="0"/>
              <w:spacing w:after="0" w:line="276" w:lineRule="auto"/>
              <w:ind w:left="357" w:hanging="357"/>
              <w:rPr>
                <w:iCs/>
                <w:lang w:val="el-GR"/>
              </w:rPr>
            </w:pPr>
            <w:r>
              <w:rPr>
                <w:lang w:val="el-GR"/>
              </w:rPr>
              <w:t xml:space="preserve">την </w:t>
            </w:r>
            <w:r w:rsidRPr="00DE140B">
              <w:rPr>
                <w:lang w:val="el-GR"/>
              </w:rPr>
              <w:t xml:space="preserve">Προμήθειας Έτοιμου Λογισμικού </w:t>
            </w:r>
            <w:r>
              <w:rPr>
                <w:lang w:val="el-GR"/>
              </w:rPr>
              <w:t xml:space="preserve">και </w:t>
            </w:r>
          </w:p>
          <w:p w14:paraId="5E4416B3" w14:textId="77777777" w:rsidR="007B68D7" w:rsidRPr="00D63238" w:rsidRDefault="00B66354" w:rsidP="00F373CF">
            <w:pPr>
              <w:widowControl w:val="0"/>
              <w:numPr>
                <w:ilvl w:val="0"/>
                <w:numId w:val="50"/>
              </w:numPr>
              <w:suppressAutoHyphens w:val="0"/>
              <w:spacing w:after="0" w:line="276" w:lineRule="auto"/>
              <w:ind w:left="357" w:hanging="357"/>
              <w:rPr>
                <w:iCs/>
                <w:lang w:val="el-GR"/>
              </w:rPr>
            </w:pPr>
            <w:r>
              <w:rPr>
                <w:lang w:val="el-GR"/>
              </w:rPr>
              <w:t xml:space="preserve">την </w:t>
            </w:r>
            <w:r w:rsidRPr="00DE140B">
              <w:rPr>
                <w:lang w:val="el-GR"/>
              </w:rPr>
              <w:t xml:space="preserve">Εγκατάσταση &amp; Αρχικοποίηση </w:t>
            </w:r>
            <w:r>
              <w:rPr>
                <w:lang w:val="el-GR"/>
              </w:rPr>
              <w:t>του</w:t>
            </w:r>
          </w:p>
          <w:p w14:paraId="124D6D7D" w14:textId="1E077377" w:rsidR="00D63238" w:rsidRPr="00D476C8" w:rsidRDefault="00D63238" w:rsidP="00F373CF">
            <w:pPr>
              <w:widowControl w:val="0"/>
              <w:numPr>
                <w:ilvl w:val="0"/>
                <w:numId w:val="50"/>
              </w:numPr>
              <w:suppressAutoHyphens w:val="0"/>
              <w:spacing w:after="0" w:line="276" w:lineRule="auto"/>
              <w:ind w:left="357" w:hanging="357"/>
              <w:rPr>
                <w:iCs/>
                <w:lang w:val="el-GR"/>
              </w:rPr>
            </w:pPr>
            <w:r>
              <w:rPr>
                <w:iCs/>
                <w:lang w:val="el-GR"/>
              </w:rPr>
              <w:t>τους τυπικούς ελέγχους λειτουργίας και επικοινωνιών μεταξύ των λειτουργικών στοιχείων του συστήματος σε πλήρη ανάπτυξη</w:t>
            </w:r>
          </w:p>
        </w:tc>
      </w:tr>
    </w:tbl>
    <w:p w14:paraId="264E7F22" w14:textId="77777777" w:rsidR="007B68D7" w:rsidRDefault="007B68D7" w:rsidP="007B68D7">
      <w:pPr>
        <w:rPr>
          <w:lang w:val="el-GR"/>
        </w:rPr>
      </w:pPr>
      <w:bookmarkStart w:id="945" w:name="_Ref86404430"/>
      <w:bookmarkStart w:id="946" w:name="_Ref86406886"/>
      <w:bookmarkStart w:id="947" w:name="_Ref86757057"/>
    </w:p>
    <w:p w14:paraId="300ECBDC" w14:textId="46B1C5CB" w:rsidR="00B66354" w:rsidRPr="009C6654" w:rsidRDefault="00B66354" w:rsidP="00F373CF">
      <w:pPr>
        <w:pStyle w:val="30"/>
        <w:numPr>
          <w:ilvl w:val="2"/>
          <w:numId w:val="63"/>
        </w:numPr>
        <w:spacing w:line="276" w:lineRule="auto"/>
        <w:rPr>
          <w:rFonts w:cs="Tahoma"/>
          <w:szCs w:val="22"/>
          <w:lang w:val="el-GR"/>
        </w:rPr>
      </w:pPr>
      <w:bookmarkStart w:id="948" w:name="_Toc126069079"/>
      <w:r w:rsidRPr="009C6654">
        <w:rPr>
          <w:rFonts w:cs="Tahoma"/>
          <w:szCs w:val="22"/>
          <w:lang w:val="el-GR"/>
        </w:rPr>
        <w:t>Φάση Γ - Ανάπτυξη / Παραμετροποίηση Λειτουργικών Περιοχών νέου ΕΣΗΔΗΣ</w:t>
      </w:r>
      <w:bookmarkEnd w:id="94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B66354" w:rsidRPr="00FA1D8C" w14:paraId="5FD66E1C" w14:textId="77777777" w:rsidTr="00E23D4C">
        <w:trPr>
          <w:trHeight w:val="783"/>
          <w:jc w:val="center"/>
        </w:trPr>
        <w:tc>
          <w:tcPr>
            <w:tcW w:w="5000" w:type="pct"/>
            <w:gridSpan w:val="2"/>
            <w:shd w:val="clear" w:color="auto" w:fill="FBE4D5" w:themeFill="accent2" w:themeFillTint="33"/>
            <w:vAlign w:val="center"/>
          </w:tcPr>
          <w:p w14:paraId="42AF72DD" w14:textId="767E3A30" w:rsidR="00B66354" w:rsidRPr="00990757" w:rsidRDefault="00B66354" w:rsidP="00E23D4C">
            <w:pPr>
              <w:spacing w:after="0" w:line="360" w:lineRule="auto"/>
              <w:rPr>
                <w:lang w:val="el-GR"/>
              </w:rPr>
            </w:pPr>
            <w:r w:rsidRPr="00990757">
              <w:rPr>
                <w:b/>
                <w:lang w:val="el-GR"/>
              </w:rPr>
              <w:t xml:space="preserve">Φάση </w:t>
            </w:r>
            <w:r>
              <w:rPr>
                <w:b/>
                <w:lang w:val="el-GR"/>
              </w:rPr>
              <w:t>Γ</w:t>
            </w:r>
            <w:r w:rsidRPr="00990757">
              <w:rPr>
                <w:b/>
                <w:lang w:val="el-GR"/>
              </w:rPr>
              <w:t xml:space="preserve">: </w:t>
            </w:r>
            <w:r w:rsidRPr="00B66354">
              <w:rPr>
                <w:b/>
                <w:color w:val="000000"/>
                <w:lang w:val="el-GR"/>
              </w:rPr>
              <w:t>Ανάπτυξη / Παραμετροποίηση Λειτουργικών Περιοχών νέου ΕΣΗΔΗΣ</w:t>
            </w:r>
          </w:p>
        </w:tc>
      </w:tr>
      <w:tr w:rsidR="00B66354" w:rsidRPr="00FA1D8C" w14:paraId="4DD06AD0" w14:textId="77777777" w:rsidTr="00E23D4C">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04B229B" w14:textId="5FEAF590" w:rsidR="00B66354" w:rsidRPr="00990757" w:rsidRDefault="00B66354" w:rsidP="00E23D4C">
            <w:pPr>
              <w:spacing w:line="276" w:lineRule="auto"/>
              <w:rPr>
                <w:lang w:val="el-GR"/>
              </w:rPr>
            </w:pPr>
            <w:r w:rsidRPr="00990757">
              <w:rPr>
                <w:lang w:val="el-GR"/>
              </w:rPr>
              <w:t xml:space="preserve">Η Φάση </w:t>
            </w:r>
            <w:r>
              <w:rPr>
                <w:lang w:val="el-GR"/>
              </w:rPr>
              <w:t>Γ</w:t>
            </w:r>
            <w:r w:rsidRPr="00990757">
              <w:rPr>
                <w:lang w:val="el-GR"/>
              </w:rPr>
              <w:t xml:space="preserve"> περιλαμβάνει την </w:t>
            </w:r>
            <w:r w:rsidRPr="00B66354">
              <w:rPr>
                <w:lang w:val="el-GR"/>
              </w:rPr>
              <w:t>Ανάπτυξη / Παραμετροποίηση Λειτουργικών Περιοχών νέου ΕΣΗΔΗΣ</w:t>
            </w:r>
            <w:r w:rsidRPr="00990757">
              <w:rPr>
                <w:lang w:val="el-GR"/>
              </w:rPr>
              <w:t>.</w:t>
            </w:r>
          </w:p>
          <w:p w14:paraId="1D7B6682" w14:textId="585F2BCB" w:rsidR="00B66354" w:rsidRPr="00990757" w:rsidRDefault="00B66354" w:rsidP="00E23D4C">
            <w:pPr>
              <w:spacing w:line="276" w:lineRule="auto"/>
              <w:rPr>
                <w:lang w:val="el-GR"/>
              </w:rPr>
            </w:pPr>
            <w:r w:rsidRPr="00990757">
              <w:rPr>
                <w:lang w:val="el-GR"/>
              </w:rPr>
              <w:t xml:space="preserve">Η φάση προβλέπει </w:t>
            </w:r>
            <w:r w:rsidRPr="00B66354">
              <w:rPr>
                <w:lang w:val="el-GR"/>
              </w:rPr>
              <w:t>“</w:t>
            </w:r>
            <w:r w:rsidRPr="00990757">
              <w:rPr>
                <w:lang w:val="el-GR"/>
              </w:rPr>
              <w:t>προοδευτικούς/σταδιακούς κύκλους ανάπτυξης</w:t>
            </w:r>
            <w:r w:rsidRPr="00B66354">
              <w:rPr>
                <w:lang w:val="el-GR"/>
              </w:rPr>
              <w:t xml:space="preserve">” </w:t>
            </w:r>
            <w:r w:rsidRPr="00990757">
              <w:rPr>
                <w:lang w:val="el-GR"/>
              </w:rPr>
              <w:t xml:space="preserve">για κάθε Ηλεκτρονική Υπηρεσία. Ο 1ος κύκλος αφορά </w:t>
            </w:r>
            <w:r>
              <w:rPr>
                <w:lang w:val="el-GR"/>
              </w:rPr>
              <w:t>σ</w:t>
            </w:r>
            <w:r w:rsidRPr="00990757">
              <w:rPr>
                <w:lang w:val="el-GR"/>
              </w:rPr>
              <w:t xml:space="preserve">την ανάπτυξη πρωτοτύπου που θα περιλαμβάνει αντιπροσωπευτικό υποσύνολο της ζητούμενης λειτουργικότητας και ο 2ος κύκλος αφορά </w:t>
            </w:r>
            <w:r>
              <w:rPr>
                <w:lang w:val="el-GR"/>
              </w:rPr>
              <w:t>σ</w:t>
            </w:r>
            <w:r w:rsidRPr="00990757">
              <w:rPr>
                <w:lang w:val="el-GR"/>
              </w:rPr>
              <w:t xml:space="preserve">την ανάπτυξη του συνόλου της λειτουργικότητας. </w:t>
            </w:r>
          </w:p>
          <w:p w14:paraId="221846AB" w14:textId="77777777" w:rsidR="00B66354" w:rsidRPr="00990757" w:rsidRDefault="00B66354" w:rsidP="00E23D4C">
            <w:pPr>
              <w:spacing w:line="276" w:lineRule="auto"/>
              <w:rPr>
                <w:lang w:val="el-GR"/>
              </w:rPr>
            </w:pPr>
            <w:r w:rsidRPr="00990757">
              <w:rPr>
                <w:lang w:val="el-GR"/>
              </w:rPr>
              <w:t>Συνολικά η Φάση περιλαμβάνει</w:t>
            </w:r>
            <w:r w:rsidRPr="00990757">
              <w:rPr>
                <w:lang w:val="en-US"/>
              </w:rPr>
              <w:t>:</w:t>
            </w:r>
          </w:p>
          <w:p w14:paraId="185BE5DD" w14:textId="77777777" w:rsidR="00B66354" w:rsidRPr="00990757" w:rsidRDefault="00B66354" w:rsidP="00F373CF">
            <w:pPr>
              <w:pStyle w:val="aff"/>
              <w:numPr>
                <w:ilvl w:val="0"/>
                <w:numId w:val="51"/>
              </w:numPr>
              <w:spacing w:line="276" w:lineRule="auto"/>
              <w:rPr>
                <w:lang w:val="el-GR"/>
              </w:rPr>
            </w:pPr>
            <w:r w:rsidRPr="00990757">
              <w:rPr>
                <w:lang w:val="el-GR"/>
              </w:rPr>
              <w:t>Για κάθε Ηλεκτρονική Υπηρεσία θα υλοποιηθεί και θα παραδοθεί το σύνολο της λειτουργικότητας.</w:t>
            </w:r>
          </w:p>
          <w:p w14:paraId="1F14B616" w14:textId="75E01F94" w:rsidR="00B66354" w:rsidRPr="00990757" w:rsidRDefault="00B66354" w:rsidP="00F373CF">
            <w:pPr>
              <w:pStyle w:val="aff"/>
              <w:numPr>
                <w:ilvl w:val="0"/>
                <w:numId w:val="51"/>
              </w:numPr>
              <w:spacing w:line="276" w:lineRule="auto"/>
              <w:rPr>
                <w:lang w:val="el-GR"/>
              </w:rPr>
            </w:pPr>
            <w:r>
              <w:rPr>
                <w:lang w:val="el-GR"/>
              </w:rPr>
              <w:t>Π</w:t>
            </w:r>
            <w:r w:rsidRPr="00990757">
              <w:rPr>
                <w:lang w:val="el-GR"/>
              </w:rPr>
              <w:t>αραγωγή τεκμηριωτικού υλικού για κάθε Ηλεκτρονική Υπηρεσία</w:t>
            </w:r>
          </w:p>
          <w:p w14:paraId="1CCF0A72" w14:textId="1AB53EAB" w:rsidR="00B66354" w:rsidRPr="00B66354" w:rsidRDefault="00B66354" w:rsidP="00B66354">
            <w:pPr>
              <w:spacing w:line="276" w:lineRule="auto"/>
              <w:rPr>
                <w:lang w:val="el-GR"/>
              </w:rPr>
            </w:pPr>
            <w:r w:rsidRPr="00B66354">
              <w:rPr>
                <w:lang w:val="el-GR"/>
              </w:rPr>
              <w:t xml:space="preserve">Η παράδοση των παραδοτέων της Φάσης θα είναι σταδιακή σύμφωνα με τη μεθοδολογική προσέγγιση των υποψηφίων. Ο προτεινόμενος χρόνος παράδοσης του κάθε παραδοτέου θα πρέπει να αποτυπωθεί με σαφήνεια στη τεχνική προσφορά των υποψηφίων. </w:t>
            </w:r>
          </w:p>
        </w:tc>
      </w:tr>
      <w:tr w:rsidR="00B66354" w:rsidRPr="00731EDD" w14:paraId="756121D9" w14:textId="77777777" w:rsidTr="00D632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E6E6E6"/>
            <w:vAlign w:val="center"/>
          </w:tcPr>
          <w:p w14:paraId="4F9E9EA1" w14:textId="77777777" w:rsidR="00B66354" w:rsidRPr="00990757" w:rsidRDefault="00B66354" w:rsidP="00E23D4C">
            <w:pPr>
              <w:widowControl w:val="0"/>
              <w:suppressAutoHyphens w:val="0"/>
              <w:spacing w:before="60" w:after="60"/>
              <w:jc w:val="left"/>
              <w:rPr>
                <w:b/>
                <w:lang w:val="el-GR" w:eastAsia="en-US"/>
              </w:rPr>
            </w:pPr>
            <w:r w:rsidRPr="00990757">
              <w:rPr>
                <w:b/>
                <w:lang w:val="el-GR" w:eastAsia="en-US"/>
              </w:rPr>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E6E6E6"/>
            <w:vAlign w:val="center"/>
          </w:tcPr>
          <w:p w14:paraId="13386400" w14:textId="77777777" w:rsidR="00B66354" w:rsidRPr="00990757" w:rsidRDefault="00B66354" w:rsidP="00E23D4C">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B66354" w:rsidRPr="00FA1D8C" w14:paraId="5C8BC844" w14:textId="77777777" w:rsidTr="00D632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2A5C7779" w14:textId="77028A19" w:rsidR="00B66354" w:rsidRPr="00B66354" w:rsidRDefault="00B66354" w:rsidP="00F373CF">
            <w:pPr>
              <w:widowControl w:val="0"/>
              <w:numPr>
                <w:ilvl w:val="0"/>
                <w:numId w:val="103"/>
              </w:numPr>
              <w:suppressAutoHyphens w:val="0"/>
              <w:spacing w:before="120" w:after="0" w:line="276" w:lineRule="auto"/>
              <w:ind w:left="602" w:hanging="567"/>
              <w:jc w:val="left"/>
              <w:rPr>
                <w:lang w:val="el-GR" w:eastAsia="en-US"/>
              </w:rPr>
            </w:pPr>
            <w:r w:rsidRPr="00B66354">
              <w:rPr>
                <w:lang w:val="el-GR" w:eastAsia="en-US"/>
              </w:rPr>
              <w:t>Εγκατεστημέν</w:t>
            </w:r>
            <w:r w:rsidR="00091449">
              <w:rPr>
                <w:lang w:val="el-GR" w:eastAsia="en-US"/>
              </w:rPr>
              <w:t xml:space="preserve">ες </w:t>
            </w:r>
            <w:r w:rsidRPr="00B66354">
              <w:rPr>
                <w:lang w:val="el-GR" w:eastAsia="en-US"/>
              </w:rPr>
              <w:t>εφαρμογές του έργου.</w:t>
            </w:r>
          </w:p>
        </w:tc>
        <w:tc>
          <w:tcPr>
            <w:tcW w:w="2720" w:type="pct"/>
            <w:tcBorders>
              <w:top w:val="single" w:sz="4" w:space="0" w:color="auto"/>
              <w:left w:val="single" w:sz="4" w:space="0" w:color="auto"/>
              <w:bottom w:val="single" w:sz="4" w:space="0" w:color="auto"/>
              <w:right w:val="single" w:sz="4" w:space="0" w:color="auto"/>
            </w:tcBorders>
          </w:tcPr>
          <w:p w14:paraId="38601754" w14:textId="77777777" w:rsidR="00B66354" w:rsidRDefault="00B66354" w:rsidP="00E23D4C">
            <w:pPr>
              <w:spacing w:line="276" w:lineRule="auto"/>
              <w:rPr>
                <w:iCs/>
                <w:lang w:val="el-GR"/>
              </w:rPr>
            </w:pPr>
            <w:r>
              <w:rPr>
                <w:iCs/>
                <w:lang w:val="el-GR"/>
              </w:rPr>
              <w:t xml:space="preserve">Περιλαμβάνει </w:t>
            </w:r>
          </w:p>
          <w:p w14:paraId="6BCE186C" w14:textId="74227BC5" w:rsidR="00B66354" w:rsidRPr="00D476C8" w:rsidRDefault="00B66354" w:rsidP="00F373CF">
            <w:pPr>
              <w:widowControl w:val="0"/>
              <w:numPr>
                <w:ilvl w:val="0"/>
                <w:numId w:val="50"/>
              </w:numPr>
              <w:suppressAutoHyphens w:val="0"/>
              <w:spacing w:after="0" w:line="276" w:lineRule="auto"/>
              <w:ind w:left="357" w:hanging="357"/>
              <w:rPr>
                <w:iCs/>
                <w:lang w:val="el-GR"/>
              </w:rPr>
            </w:pPr>
            <w:r>
              <w:rPr>
                <w:iCs/>
                <w:lang w:val="el-GR"/>
              </w:rPr>
              <w:t xml:space="preserve">την </w:t>
            </w:r>
            <w:r w:rsidR="00091449">
              <w:rPr>
                <w:iCs/>
                <w:lang w:val="el-GR"/>
              </w:rPr>
              <w:t xml:space="preserve">παραμετροποίησης των ηλεκτρονικών υπηρεσιών για κάθε λειτουργική περιοχή του έργου </w:t>
            </w:r>
          </w:p>
        </w:tc>
      </w:tr>
      <w:tr w:rsidR="00B66354" w:rsidRPr="00FA1D8C" w14:paraId="76D46A34" w14:textId="77777777" w:rsidTr="00D632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7769399A" w14:textId="77777777" w:rsidR="00B66354" w:rsidRPr="00035516" w:rsidRDefault="00B66354" w:rsidP="00F373CF">
            <w:pPr>
              <w:widowControl w:val="0"/>
              <w:numPr>
                <w:ilvl w:val="0"/>
                <w:numId w:val="103"/>
              </w:numPr>
              <w:suppressAutoHyphens w:val="0"/>
              <w:spacing w:before="120" w:after="0" w:line="276" w:lineRule="auto"/>
              <w:ind w:left="602" w:hanging="567"/>
              <w:jc w:val="left"/>
              <w:rPr>
                <w:lang w:val="el-GR" w:eastAsia="en-US"/>
              </w:rPr>
            </w:pPr>
            <w:r w:rsidRPr="00035516">
              <w:rPr>
                <w:lang w:val="el-GR" w:eastAsia="en-US"/>
              </w:rPr>
              <w:t>Εγχειρίδια Χρηστών - Διαχειριστών</w:t>
            </w:r>
          </w:p>
        </w:tc>
        <w:tc>
          <w:tcPr>
            <w:tcW w:w="2720" w:type="pct"/>
            <w:tcBorders>
              <w:top w:val="single" w:sz="4" w:space="0" w:color="auto"/>
              <w:left w:val="single" w:sz="4" w:space="0" w:color="auto"/>
              <w:bottom w:val="single" w:sz="4" w:space="0" w:color="auto"/>
              <w:right w:val="single" w:sz="4" w:space="0" w:color="auto"/>
            </w:tcBorders>
          </w:tcPr>
          <w:p w14:paraId="1AD3CBD9" w14:textId="18E37675" w:rsidR="00B66354" w:rsidRPr="00D476C8" w:rsidRDefault="00B66354" w:rsidP="00E23D4C">
            <w:pPr>
              <w:spacing w:after="0" w:line="276" w:lineRule="auto"/>
              <w:rPr>
                <w:lang w:val="el-GR"/>
              </w:rPr>
            </w:pPr>
            <w:r w:rsidRPr="00D476C8">
              <w:rPr>
                <w:lang w:val="el-GR"/>
              </w:rPr>
              <w:t>Η παράδοση θα γίνετ</w:t>
            </w:r>
            <w:r w:rsidRPr="00272A14">
              <w:rPr>
                <w:lang w:val="el-GR"/>
              </w:rPr>
              <w:t xml:space="preserve">αι ξεχωριστά για κάθε Ηλεκτρονική </w:t>
            </w:r>
            <w:r w:rsidR="00272A14" w:rsidRPr="00272A14">
              <w:rPr>
                <w:lang w:val="el-GR"/>
              </w:rPr>
              <w:t>Ενότητα</w:t>
            </w:r>
            <w:r w:rsidRPr="00272A14">
              <w:rPr>
                <w:lang w:val="el-GR"/>
              </w:rPr>
              <w:t>.</w:t>
            </w:r>
            <w:r w:rsidRPr="00D476C8">
              <w:rPr>
                <w:b/>
                <w:lang w:val="el-GR"/>
              </w:rPr>
              <w:t xml:space="preserve"> </w:t>
            </w:r>
          </w:p>
          <w:p w14:paraId="4A4003E5" w14:textId="77777777" w:rsidR="00B66354" w:rsidRPr="00D476C8" w:rsidRDefault="00B66354" w:rsidP="00E23D4C">
            <w:pPr>
              <w:spacing w:line="276" w:lineRule="auto"/>
              <w:rPr>
                <w:lang w:val="el-GR"/>
              </w:rPr>
            </w:pPr>
            <w:r w:rsidRPr="00D476C8">
              <w:rPr>
                <w:lang w:val="el-GR"/>
              </w:rPr>
              <w:t xml:space="preserve">Τα εγχειρίδια που θα παρασχεθούν θα είναι στην Ελληνική γλώσσα και θα περιλαμβάνουν: </w:t>
            </w:r>
          </w:p>
          <w:p w14:paraId="14E24DA6" w14:textId="77777777" w:rsidR="00B66354" w:rsidRPr="00D476C8" w:rsidRDefault="00B66354" w:rsidP="00F373CF">
            <w:pPr>
              <w:widowControl w:val="0"/>
              <w:numPr>
                <w:ilvl w:val="0"/>
                <w:numId w:val="50"/>
              </w:numPr>
              <w:tabs>
                <w:tab w:val="num" w:pos="318"/>
              </w:tabs>
              <w:suppressAutoHyphens w:val="0"/>
              <w:spacing w:before="60" w:after="60" w:line="276" w:lineRule="auto"/>
              <w:ind w:left="318" w:hanging="318"/>
              <w:rPr>
                <w:lang w:val="el-GR"/>
              </w:rPr>
            </w:pPr>
            <w:r w:rsidRPr="00D476C8">
              <w:rPr>
                <w:lang w:val="el-GR"/>
              </w:rPr>
              <w:t>Εγχειρίδια υποστήριξης χρηστών (</w:t>
            </w:r>
            <w:r w:rsidRPr="00D476C8">
              <w:t>user</w:t>
            </w:r>
            <w:r w:rsidRPr="00D476C8">
              <w:rPr>
                <w:lang w:val="el-GR"/>
              </w:rPr>
              <w:t xml:space="preserve"> </w:t>
            </w:r>
            <w:r w:rsidRPr="00D476C8">
              <w:t>manuals</w:t>
            </w:r>
            <w:r w:rsidRPr="00D476C8">
              <w:rPr>
                <w:lang w:val="el-GR"/>
              </w:rPr>
              <w:t xml:space="preserve">) </w:t>
            </w:r>
          </w:p>
          <w:p w14:paraId="48C98A88" w14:textId="77777777" w:rsidR="00B66354" w:rsidRPr="00D476C8" w:rsidRDefault="00B66354" w:rsidP="00F373CF">
            <w:pPr>
              <w:widowControl w:val="0"/>
              <w:numPr>
                <w:ilvl w:val="0"/>
                <w:numId w:val="50"/>
              </w:numPr>
              <w:tabs>
                <w:tab w:val="num" w:pos="318"/>
              </w:tabs>
              <w:suppressAutoHyphens w:val="0"/>
              <w:spacing w:before="60" w:after="60" w:line="276" w:lineRule="auto"/>
              <w:ind w:left="318" w:hanging="318"/>
              <w:rPr>
                <w:lang w:val="el-GR"/>
              </w:rPr>
            </w:pPr>
            <w:r w:rsidRPr="00D476C8">
              <w:rPr>
                <w:lang w:val="el-GR"/>
              </w:rPr>
              <w:t>Εγχειρίδια οδηγιών διαχείρισης και λειτουργίας (</w:t>
            </w:r>
            <w:r w:rsidRPr="00D476C8">
              <w:t>administration</w:t>
            </w:r>
            <w:r w:rsidRPr="00D476C8">
              <w:rPr>
                <w:lang w:val="el-GR"/>
              </w:rPr>
              <w:t xml:space="preserve"> </w:t>
            </w:r>
            <w:r w:rsidRPr="00D476C8">
              <w:t>manuals</w:t>
            </w:r>
            <w:r w:rsidRPr="00D476C8">
              <w:rPr>
                <w:lang w:val="el-GR"/>
              </w:rPr>
              <w:t>)</w:t>
            </w:r>
          </w:p>
        </w:tc>
      </w:tr>
    </w:tbl>
    <w:p w14:paraId="5AA0632D" w14:textId="3E8F8944" w:rsidR="00B66354" w:rsidRDefault="00B66354" w:rsidP="00B66354">
      <w:pPr>
        <w:rPr>
          <w:lang w:val="el-GR"/>
        </w:rPr>
      </w:pPr>
    </w:p>
    <w:p w14:paraId="2391DA55" w14:textId="77777777" w:rsidR="00946626" w:rsidRDefault="00946626" w:rsidP="00B66354">
      <w:pPr>
        <w:rPr>
          <w:lang w:val="el-GR"/>
        </w:rPr>
      </w:pPr>
    </w:p>
    <w:p w14:paraId="02259E5A" w14:textId="4D462E3B" w:rsidR="00D63238" w:rsidRPr="009C6654" w:rsidRDefault="00D63238" w:rsidP="00F373CF">
      <w:pPr>
        <w:pStyle w:val="30"/>
        <w:numPr>
          <w:ilvl w:val="2"/>
          <w:numId w:val="63"/>
        </w:numPr>
        <w:spacing w:line="276" w:lineRule="auto"/>
        <w:rPr>
          <w:rFonts w:cs="Tahoma"/>
          <w:szCs w:val="22"/>
          <w:lang w:val="el-GR"/>
        </w:rPr>
      </w:pPr>
      <w:bookmarkStart w:id="949" w:name="_Toc126069080"/>
      <w:r w:rsidRPr="009C6654">
        <w:rPr>
          <w:rFonts w:cs="Tahoma"/>
          <w:szCs w:val="22"/>
          <w:lang w:val="el-GR"/>
        </w:rPr>
        <w:lastRenderedPageBreak/>
        <w:t>Φάση Δ - Μετάπτωση</w:t>
      </w:r>
      <w:bookmarkEnd w:id="94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D63238" w:rsidRPr="00DE140B" w14:paraId="2AFD6928" w14:textId="77777777" w:rsidTr="00E23D4C">
        <w:trPr>
          <w:trHeight w:val="783"/>
          <w:jc w:val="center"/>
        </w:trPr>
        <w:tc>
          <w:tcPr>
            <w:tcW w:w="5000" w:type="pct"/>
            <w:gridSpan w:val="2"/>
            <w:shd w:val="clear" w:color="auto" w:fill="FBE4D5" w:themeFill="accent2" w:themeFillTint="33"/>
            <w:vAlign w:val="center"/>
          </w:tcPr>
          <w:p w14:paraId="783882C3" w14:textId="5CDF32D7" w:rsidR="00D63238" w:rsidRPr="00990757" w:rsidRDefault="00D63238" w:rsidP="00E23D4C">
            <w:pPr>
              <w:spacing w:after="0" w:line="360" w:lineRule="auto"/>
              <w:rPr>
                <w:lang w:val="el-GR"/>
              </w:rPr>
            </w:pPr>
            <w:r w:rsidRPr="00990757">
              <w:rPr>
                <w:b/>
                <w:lang w:val="el-GR"/>
              </w:rPr>
              <w:t xml:space="preserve">Φάση </w:t>
            </w:r>
            <w:r>
              <w:rPr>
                <w:b/>
                <w:lang w:val="el-GR"/>
              </w:rPr>
              <w:t>Δ</w:t>
            </w:r>
            <w:r w:rsidRPr="00990757">
              <w:rPr>
                <w:b/>
                <w:lang w:val="el-GR"/>
              </w:rPr>
              <w:t xml:space="preserve">: </w:t>
            </w:r>
            <w:r w:rsidRPr="00D63238">
              <w:rPr>
                <w:b/>
                <w:color w:val="000000"/>
                <w:lang w:val="el-GR"/>
              </w:rPr>
              <w:t>Μετάπτωση</w:t>
            </w:r>
          </w:p>
        </w:tc>
      </w:tr>
      <w:tr w:rsidR="00D63238" w:rsidRPr="00FA1D8C" w14:paraId="458847E0" w14:textId="77777777" w:rsidTr="00E23D4C">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6B7E6BE" w14:textId="4AE11D95" w:rsidR="00D63238" w:rsidRPr="00990757" w:rsidRDefault="00D63238" w:rsidP="00E23D4C">
            <w:pPr>
              <w:spacing w:line="276" w:lineRule="auto"/>
              <w:rPr>
                <w:lang w:val="el-GR"/>
              </w:rPr>
            </w:pPr>
            <w:r w:rsidRPr="00990757">
              <w:rPr>
                <w:lang w:val="el-GR"/>
              </w:rPr>
              <w:t xml:space="preserve">Η Φάση </w:t>
            </w:r>
            <w:r>
              <w:rPr>
                <w:lang w:val="el-GR"/>
              </w:rPr>
              <w:t>Δ</w:t>
            </w:r>
            <w:r w:rsidRPr="00990757">
              <w:rPr>
                <w:lang w:val="el-GR"/>
              </w:rPr>
              <w:t xml:space="preserve"> περιλαμβάνει την </w:t>
            </w:r>
            <w:r>
              <w:rPr>
                <w:lang w:val="el-GR"/>
              </w:rPr>
              <w:t xml:space="preserve">σταδιακή μετάπτωση των δεδομένων </w:t>
            </w:r>
            <w:r w:rsidR="00272A14">
              <w:rPr>
                <w:lang w:val="el-GR"/>
              </w:rPr>
              <w:t xml:space="preserve">στο </w:t>
            </w:r>
            <w:r w:rsidRPr="00B66354">
              <w:rPr>
                <w:lang w:val="el-GR"/>
              </w:rPr>
              <w:t>νέο ΕΣΗΔΗΣ</w:t>
            </w:r>
            <w:r w:rsidRPr="00990757">
              <w:rPr>
                <w:lang w:val="el-GR"/>
              </w:rPr>
              <w:t>.</w:t>
            </w:r>
          </w:p>
          <w:p w14:paraId="1029B47D" w14:textId="77777777" w:rsidR="00D63238" w:rsidRPr="00990757" w:rsidRDefault="00D63238" w:rsidP="00E23D4C">
            <w:pPr>
              <w:spacing w:line="276" w:lineRule="auto"/>
              <w:rPr>
                <w:lang w:val="el-GR"/>
              </w:rPr>
            </w:pPr>
            <w:r w:rsidRPr="00990757">
              <w:rPr>
                <w:lang w:val="el-GR"/>
              </w:rPr>
              <w:t>Συνολικά η Φάση περιλαμβάνει</w:t>
            </w:r>
            <w:r w:rsidRPr="00990757">
              <w:rPr>
                <w:lang w:val="en-US"/>
              </w:rPr>
              <w:t>:</w:t>
            </w:r>
          </w:p>
          <w:p w14:paraId="18496ED1" w14:textId="77777777" w:rsidR="00272A14" w:rsidRPr="00272A14" w:rsidRDefault="00272A14" w:rsidP="00F373CF">
            <w:pPr>
              <w:pStyle w:val="aff"/>
              <w:numPr>
                <w:ilvl w:val="0"/>
                <w:numId w:val="51"/>
              </w:numPr>
              <w:spacing w:line="276" w:lineRule="auto"/>
              <w:rPr>
                <w:lang w:val="el-GR"/>
              </w:rPr>
            </w:pPr>
            <w:r w:rsidRPr="00272A14">
              <w:rPr>
                <w:lang w:val="el-GR"/>
              </w:rPr>
              <w:t xml:space="preserve">Οριστικοποιημένο Αναλυτικό Σχέδιο Μετάπτωσης </w:t>
            </w:r>
          </w:p>
          <w:p w14:paraId="542D0837" w14:textId="77777777" w:rsidR="00272A14" w:rsidRPr="00272A14" w:rsidRDefault="00272A14" w:rsidP="00F373CF">
            <w:pPr>
              <w:pStyle w:val="aff"/>
              <w:numPr>
                <w:ilvl w:val="0"/>
                <w:numId w:val="51"/>
              </w:numPr>
              <w:spacing w:line="276" w:lineRule="auto"/>
              <w:rPr>
                <w:lang w:val="el-GR"/>
              </w:rPr>
            </w:pPr>
            <w:r w:rsidRPr="00272A14">
              <w:rPr>
                <w:lang w:val="el-GR"/>
              </w:rPr>
              <w:t xml:space="preserve">Μετάπτωση Δεδομένων στο Νέο Σύστημα </w:t>
            </w:r>
          </w:p>
          <w:p w14:paraId="2803DAE3" w14:textId="77777777" w:rsidR="00272A14" w:rsidRDefault="00272A14" w:rsidP="00F373CF">
            <w:pPr>
              <w:pStyle w:val="aff"/>
              <w:numPr>
                <w:ilvl w:val="0"/>
                <w:numId w:val="51"/>
              </w:numPr>
              <w:spacing w:line="276" w:lineRule="auto"/>
              <w:rPr>
                <w:lang w:val="el-GR"/>
              </w:rPr>
            </w:pPr>
            <w:r w:rsidRPr="00272A14">
              <w:rPr>
                <w:lang w:val="el-GR"/>
              </w:rPr>
              <w:t>Έκθεση Αξιολόγησης Αποτελεσμάτων Μετάπτωσης</w:t>
            </w:r>
          </w:p>
          <w:p w14:paraId="30B25C36" w14:textId="5D552F49" w:rsidR="00D63238" w:rsidRPr="00272A14" w:rsidRDefault="00D63238" w:rsidP="00272A14">
            <w:pPr>
              <w:spacing w:line="276" w:lineRule="auto"/>
              <w:ind w:left="360"/>
              <w:rPr>
                <w:lang w:val="el-GR"/>
              </w:rPr>
            </w:pPr>
            <w:r w:rsidRPr="00272A14">
              <w:rPr>
                <w:lang w:val="el-GR"/>
              </w:rPr>
              <w:t xml:space="preserve">Η παράδοση των παραδοτέων της Φάσης θα είναι σταδιακή σύμφωνα με τη μεθοδολογική προσέγγιση των υποψηφίων. Ο προτεινόμενος χρόνος παράδοσης του κάθε παραδοτέου θα πρέπει να αποτυπωθεί με σαφήνεια στη τεχνική προσφορά των υποψηφίων. </w:t>
            </w:r>
          </w:p>
        </w:tc>
      </w:tr>
      <w:tr w:rsidR="00D63238" w:rsidRPr="00731EDD" w14:paraId="086F3C7E"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E6E6E6"/>
            <w:vAlign w:val="center"/>
          </w:tcPr>
          <w:p w14:paraId="183A486D" w14:textId="77777777" w:rsidR="00D63238" w:rsidRPr="00990757" w:rsidRDefault="00D63238" w:rsidP="00E23D4C">
            <w:pPr>
              <w:widowControl w:val="0"/>
              <w:suppressAutoHyphens w:val="0"/>
              <w:spacing w:before="60" w:after="60"/>
              <w:jc w:val="left"/>
              <w:rPr>
                <w:b/>
                <w:lang w:val="el-GR" w:eastAsia="en-US"/>
              </w:rPr>
            </w:pPr>
            <w:r w:rsidRPr="00990757">
              <w:rPr>
                <w:b/>
                <w:lang w:val="el-GR" w:eastAsia="en-US"/>
              </w:rPr>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E6E6E6"/>
            <w:vAlign w:val="center"/>
          </w:tcPr>
          <w:p w14:paraId="0EF92E3B" w14:textId="77777777" w:rsidR="00D63238" w:rsidRPr="00990757" w:rsidRDefault="00D63238" w:rsidP="00E23D4C">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D63238" w:rsidRPr="00FA1D8C" w14:paraId="6AB265E2"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2E7063F3" w14:textId="1B80B438" w:rsidR="00D63238" w:rsidRPr="00272A14" w:rsidRDefault="00272A14" w:rsidP="00F373CF">
            <w:pPr>
              <w:widowControl w:val="0"/>
              <w:numPr>
                <w:ilvl w:val="0"/>
                <w:numId w:val="104"/>
              </w:numPr>
              <w:suppressAutoHyphens w:val="0"/>
              <w:spacing w:before="120" w:after="0" w:line="276" w:lineRule="auto"/>
              <w:ind w:left="602" w:hanging="567"/>
              <w:jc w:val="left"/>
              <w:rPr>
                <w:lang w:val="el-GR" w:eastAsia="en-US"/>
              </w:rPr>
            </w:pPr>
            <w:r w:rsidRPr="00272A14">
              <w:rPr>
                <w:lang w:val="el-GR" w:eastAsia="en-US"/>
              </w:rPr>
              <w:t xml:space="preserve">Οριστικοποιημένο Αναλυτικό Σχέδιο Μετάπτωσης </w:t>
            </w:r>
          </w:p>
        </w:tc>
        <w:tc>
          <w:tcPr>
            <w:tcW w:w="2720" w:type="pct"/>
            <w:tcBorders>
              <w:top w:val="single" w:sz="4" w:space="0" w:color="auto"/>
              <w:left w:val="single" w:sz="4" w:space="0" w:color="auto"/>
              <w:bottom w:val="single" w:sz="4" w:space="0" w:color="auto"/>
              <w:right w:val="single" w:sz="4" w:space="0" w:color="auto"/>
            </w:tcBorders>
          </w:tcPr>
          <w:p w14:paraId="77D2BD3B" w14:textId="04794BEC" w:rsidR="00D63238" w:rsidRPr="00D476C8" w:rsidRDefault="00D63238" w:rsidP="00272A14">
            <w:pPr>
              <w:spacing w:line="276" w:lineRule="auto"/>
              <w:rPr>
                <w:iCs/>
                <w:lang w:val="el-GR"/>
              </w:rPr>
            </w:pPr>
            <w:r>
              <w:rPr>
                <w:iCs/>
                <w:lang w:val="el-GR"/>
              </w:rPr>
              <w:t xml:space="preserve">Περιλαμβάνει </w:t>
            </w:r>
            <w:r w:rsidR="00272A14">
              <w:rPr>
                <w:iCs/>
                <w:lang w:val="el-GR"/>
              </w:rPr>
              <w:t>το οριστικοποιημένο σχέδιο μετάπτωσης για κάθε λειτουργική ενότητα.</w:t>
            </w:r>
          </w:p>
        </w:tc>
      </w:tr>
      <w:tr w:rsidR="00D63238" w:rsidRPr="00FA1D8C" w14:paraId="03FD3273"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58FB8D34" w14:textId="2CB39A40" w:rsidR="00D63238" w:rsidRPr="00272A14" w:rsidRDefault="00272A14" w:rsidP="00F373CF">
            <w:pPr>
              <w:widowControl w:val="0"/>
              <w:numPr>
                <w:ilvl w:val="0"/>
                <w:numId w:val="104"/>
              </w:numPr>
              <w:suppressAutoHyphens w:val="0"/>
              <w:spacing w:before="120" w:after="0" w:line="276" w:lineRule="auto"/>
              <w:ind w:left="602" w:hanging="567"/>
              <w:jc w:val="left"/>
              <w:rPr>
                <w:lang w:val="el-GR" w:eastAsia="en-US"/>
              </w:rPr>
            </w:pPr>
            <w:r w:rsidRPr="00272A14">
              <w:rPr>
                <w:lang w:val="el-GR" w:eastAsia="en-US"/>
              </w:rPr>
              <w:t xml:space="preserve">Μετάπτωση Δεδομένων στο Νέο Σύστημα </w:t>
            </w:r>
          </w:p>
        </w:tc>
        <w:tc>
          <w:tcPr>
            <w:tcW w:w="2720" w:type="pct"/>
            <w:tcBorders>
              <w:top w:val="single" w:sz="4" w:space="0" w:color="auto"/>
              <w:left w:val="single" w:sz="4" w:space="0" w:color="auto"/>
              <w:bottom w:val="single" w:sz="4" w:space="0" w:color="auto"/>
              <w:right w:val="single" w:sz="4" w:space="0" w:color="auto"/>
            </w:tcBorders>
          </w:tcPr>
          <w:p w14:paraId="4DA3122D" w14:textId="3667E122" w:rsidR="00D63238" w:rsidRPr="00D476C8" w:rsidRDefault="00272A14" w:rsidP="00E23D4C">
            <w:pPr>
              <w:spacing w:after="0" w:line="276" w:lineRule="auto"/>
              <w:rPr>
                <w:lang w:val="el-GR"/>
              </w:rPr>
            </w:pPr>
            <w:r>
              <w:rPr>
                <w:iCs/>
                <w:lang w:val="el-GR"/>
              </w:rPr>
              <w:t>Περιλαμβάνει την πραγματική μετάπτωση των δεδομένων στο νέο σύστημα.</w:t>
            </w:r>
          </w:p>
        </w:tc>
      </w:tr>
      <w:tr w:rsidR="00D63238" w:rsidRPr="00FA1D8C" w14:paraId="371516F5"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2385210C" w14:textId="7F48DC1D" w:rsidR="00D63238" w:rsidRPr="00272A14" w:rsidRDefault="00272A14" w:rsidP="00F373CF">
            <w:pPr>
              <w:widowControl w:val="0"/>
              <w:numPr>
                <w:ilvl w:val="0"/>
                <w:numId w:val="104"/>
              </w:numPr>
              <w:suppressAutoHyphens w:val="0"/>
              <w:spacing w:before="120" w:after="0" w:line="276" w:lineRule="auto"/>
              <w:ind w:left="602" w:hanging="567"/>
              <w:jc w:val="left"/>
              <w:rPr>
                <w:lang w:val="el-GR" w:eastAsia="en-US"/>
              </w:rPr>
            </w:pPr>
            <w:r w:rsidRPr="00272A14">
              <w:rPr>
                <w:lang w:val="el-GR" w:eastAsia="en-US"/>
              </w:rPr>
              <w:t>Έκθεση Αξιολόγησης Αποτελεσμάτων Μετάπτωσης</w:t>
            </w:r>
          </w:p>
        </w:tc>
        <w:tc>
          <w:tcPr>
            <w:tcW w:w="2720" w:type="pct"/>
            <w:tcBorders>
              <w:top w:val="single" w:sz="4" w:space="0" w:color="auto"/>
              <w:left w:val="single" w:sz="4" w:space="0" w:color="auto"/>
              <w:bottom w:val="single" w:sz="4" w:space="0" w:color="auto"/>
              <w:right w:val="single" w:sz="4" w:space="0" w:color="auto"/>
            </w:tcBorders>
          </w:tcPr>
          <w:p w14:paraId="66146289" w14:textId="651B3E5C" w:rsidR="00D63238" w:rsidRPr="00D476C8" w:rsidRDefault="00272A14" w:rsidP="00E23D4C">
            <w:pPr>
              <w:spacing w:after="0" w:line="276" w:lineRule="auto"/>
              <w:rPr>
                <w:lang w:val="el-GR"/>
              </w:rPr>
            </w:pPr>
            <w:r>
              <w:rPr>
                <w:iCs/>
                <w:lang w:val="el-GR"/>
              </w:rPr>
              <w:t>Περιλαμβάνει την έκθεση αξιολόγησης αποτελεσμάτων μετάπτωσης των δεδομένων για κάθε λειτουργική ενότητα που ολοκληρώνεται.</w:t>
            </w:r>
          </w:p>
        </w:tc>
      </w:tr>
    </w:tbl>
    <w:p w14:paraId="1C55F977" w14:textId="77777777" w:rsidR="00D63238" w:rsidRDefault="00D63238" w:rsidP="00D63238">
      <w:pPr>
        <w:rPr>
          <w:lang w:val="el-GR"/>
        </w:rPr>
      </w:pPr>
    </w:p>
    <w:p w14:paraId="174E041B" w14:textId="64E9807E" w:rsidR="00272A14" w:rsidRPr="009C6654" w:rsidRDefault="00272A14" w:rsidP="00F373CF">
      <w:pPr>
        <w:pStyle w:val="30"/>
        <w:numPr>
          <w:ilvl w:val="2"/>
          <w:numId w:val="63"/>
        </w:numPr>
        <w:spacing w:line="276" w:lineRule="auto"/>
        <w:rPr>
          <w:rFonts w:cs="Tahoma"/>
          <w:szCs w:val="22"/>
          <w:lang w:val="el-GR"/>
        </w:rPr>
      </w:pPr>
      <w:bookmarkStart w:id="950" w:name="_Toc126069081"/>
      <w:r w:rsidRPr="009C6654">
        <w:rPr>
          <w:rFonts w:cs="Tahoma"/>
          <w:szCs w:val="22"/>
          <w:lang w:val="el-GR"/>
        </w:rPr>
        <w:t>Φάση Ε - Έλεγχοι Αποδοχής Χρηστών</w:t>
      </w:r>
      <w:bookmarkEnd w:id="950"/>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272A14" w:rsidRPr="00FA1D8C" w14:paraId="508AE8DC" w14:textId="77777777" w:rsidTr="00E23D4C">
        <w:trPr>
          <w:trHeight w:val="783"/>
          <w:jc w:val="center"/>
        </w:trPr>
        <w:tc>
          <w:tcPr>
            <w:tcW w:w="5000" w:type="pct"/>
            <w:gridSpan w:val="2"/>
            <w:shd w:val="clear" w:color="auto" w:fill="FBE4D5" w:themeFill="accent2" w:themeFillTint="33"/>
            <w:vAlign w:val="center"/>
          </w:tcPr>
          <w:p w14:paraId="27004605" w14:textId="76EA9AB0" w:rsidR="00272A14" w:rsidRPr="00990757" w:rsidRDefault="00272A14" w:rsidP="00E23D4C">
            <w:pPr>
              <w:spacing w:after="0" w:line="360" w:lineRule="auto"/>
              <w:rPr>
                <w:lang w:val="el-GR"/>
              </w:rPr>
            </w:pPr>
            <w:r w:rsidRPr="00990757">
              <w:rPr>
                <w:b/>
                <w:lang w:val="el-GR"/>
              </w:rPr>
              <w:t xml:space="preserve">Φάση </w:t>
            </w:r>
            <w:r>
              <w:rPr>
                <w:b/>
                <w:lang w:val="el-GR"/>
              </w:rPr>
              <w:t>Ε</w:t>
            </w:r>
            <w:r w:rsidRPr="00990757">
              <w:rPr>
                <w:b/>
                <w:lang w:val="el-GR"/>
              </w:rPr>
              <w:t xml:space="preserve">: </w:t>
            </w:r>
            <w:r w:rsidRPr="00272A14">
              <w:rPr>
                <w:b/>
                <w:color w:val="000000"/>
                <w:lang w:val="el-GR"/>
              </w:rPr>
              <w:t>Έλεγχοι Αποδοχής Χρηστών</w:t>
            </w:r>
          </w:p>
        </w:tc>
      </w:tr>
      <w:tr w:rsidR="00272A14" w:rsidRPr="00FA1D8C" w14:paraId="00588951" w14:textId="77777777" w:rsidTr="00E23D4C">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C141EDA" w14:textId="01FDA728" w:rsidR="00272A14" w:rsidRPr="00990757" w:rsidRDefault="00272A14" w:rsidP="00E23D4C">
            <w:pPr>
              <w:spacing w:line="276" w:lineRule="auto"/>
              <w:rPr>
                <w:lang w:val="el-GR"/>
              </w:rPr>
            </w:pPr>
            <w:r w:rsidRPr="00990757">
              <w:rPr>
                <w:lang w:val="el-GR"/>
              </w:rPr>
              <w:t xml:space="preserve">Η Φάση </w:t>
            </w:r>
            <w:r>
              <w:rPr>
                <w:lang w:val="el-GR"/>
              </w:rPr>
              <w:t>Ε</w:t>
            </w:r>
            <w:r w:rsidRPr="00990757">
              <w:rPr>
                <w:lang w:val="el-GR"/>
              </w:rPr>
              <w:t xml:space="preserve"> περιλαμβάνει </w:t>
            </w:r>
            <w:r>
              <w:rPr>
                <w:lang w:val="el-GR"/>
              </w:rPr>
              <w:t xml:space="preserve">τους ελέγχους αποδοχής χρηστών για κάθε λειτουργική ενότητα του </w:t>
            </w:r>
            <w:r w:rsidRPr="00B66354">
              <w:rPr>
                <w:lang w:val="el-GR"/>
              </w:rPr>
              <w:t>νέο</w:t>
            </w:r>
            <w:r>
              <w:rPr>
                <w:lang w:val="el-GR"/>
              </w:rPr>
              <w:t>υ</w:t>
            </w:r>
            <w:r w:rsidRPr="00B66354">
              <w:rPr>
                <w:lang w:val="el-GR"/>
              </w:rPr>
              <w:t xml:space="preserve"> ΕΣΗΔΗΣ</w:t>
            </w:r>
            <w:r w:rsidRPr="00990757">
              <w:rPr>
                <w:lang w:val="el-GR"/>
              </w:rPr>
              <w:t>.</w:t>
            </w:r>
          </w:p>
          <w:p w14:paraId="4C42A68F" w14:textId="33FCACCB" w:rsidR="00F828B0" w:rsidRDefault="00272A14" w:rsidP="00272A14">
            <w:pPr>
              <w:spacing w:line="276" w:lineRule="auto"/>
              <w:rPr>
                <w:lang w:val="el-GR"/>
              </w:rPr>
            </w:pPr>
            <w:r w:rsidRPr="00990757">
              <w:rPr>
                <w:lang w:val="el-GR"/>
              </w:rPr>
              <w:t>Συνολικά η Φάση περιλαμβάνει</w:t>
            </w:r>
            <w:r>
              <w:rPr>
                <w:lang w:val="el-GR"/>
              </w:rPr>
              <w:t xml:space="preserve">, </w:t>
            </w:r>
          </w:p>
          <w:p w14:paraId="22E5A5B8" w14:textId="77777777" w:rsidR="00F828B0" w:rsidRPr="00F828B0" w:rsidRDefault="00F828B0" w:rsidP="00F373CF">
            <w:pPr>
              <w:pStyle w:val="aff"/>
              <w:numPr>
                <w:ilvl w:val="0"/>
                <w:numId w:val="51"/>
              </w:numPr>
              <w:spacing w:line="276" w:lineRule="auto"/>
              <w:rPr>
                <w:lang w:val="el-GR"/>
              </w:rPr>
            </w:pPr>
            <w:r w:rsidRPr="00F828B0">
              <w:rPr>
                <w:lang w:val="el-GR"/>
              </w:rPr>
              <w:t xml:space="preserve">Επικαιροποιημένα Σενάρια Ελέγχου Λογισμικού και Πλάνο Δοκιμών Ελέγχου </w:t>
            </w:r>
          </w:p>
          <w:p w14:paraId="5F134F5F" w14:textId="77777777" w:rsidR="00F828B0" w:rsidRPr="00F828B0" w:rsidRDefault="00F828B0" w:rsidP="00F373CF">
            <w:pPr>
              <w:pStyle w:val="aff"/>
              <w:numPr>
                <w:ilvl w:val="0"/>
                <w:numId w:val="51"/>
              </w:numPr>
              <w:spacing w:line="276" w:lineRule="auto"/>
              <w:rPr>
                <w:lang w:val="el-GR"/>
              </w:rPr>
            </w:pPr>
            <w:r w:rsidRPr="00F828B0">
              <w:rPr>
                <w:lang w:val="el-GR"/>
              </w:rPr>
              <w:t xml:space="preserve">Αναφορές Ελέγχων </w:t>
            </w:r>
          </w:p>
          <w:p w14:paraId="7F7DB059" w14:textId="02D8CCF4" w:rsidR="00F828B0" w:rsidRDefault="00F828B0" w:rsidP="00F373CF">
            <w:pPr>
              <w:pStyle w:val="aff"/>
              <w:numPr>
                <w:ilvl w:val="0"/>
                <w:numId w:val="51"/>
              </w:numPr>
              <w:spacing w:line="276" w:lineRule="auto"/>
              <w:rPr>
                <w:lang w:val="el-GR"/>
              </w:rPr>
            </w:pPr>
            <w:r w:rsidRPr="00F828B0">
              <w:rPr>
                <w:lang w:val="el-GR"/>
              </w:rPr>
              <w:t>Έκθεση Αποτελεσμάτων Διενέργειας Ελέγχων</w:t>
            </w:r>
          </w:p>
          <w:p w14:paraId="38FCD135" w14:textId="4417486F" w:rsidR="00272A14" w:rsidRPr="00272A14" w:rsidRDefault="00272A14" w:rsidP="00272A14">
            <w:pPr>
              <w:spacing w:line="276" w:lineRule="auto"/>
              <w:rPr>
                <w:lang w:val="el-GR"/>
              </w:rPr>
            </w:pPr>
            <w:r w:rsidRPr="00272A14">
              <w:rPr>
                <w:lang w:val="el-GR"/>
              </w:rPr>
              <w:t xml:space="preserve">γίνεται ξεχωριστά για κάθε </w:t>
            </w:r>
            <w:r>
              <w:rPr>
                <w:lang w:val="el-GR"/>
              </w:rPr>
              <w:t>λειτουργική ενότητα</w:t>
            </w:r>
            <w:r w:rsidRPr="00272A14">
              <w:rPr>
                <w:lang w:val="el-GR"/>
              </w:rPr>
              <w:t xml:space="preserve"> τις διαδικασίες και τις δοκιμές ελέγχου (</w:t>
            </w:r>
            <w:r w:rsidRPr="00272A14">
              <w:rPr>
                <w:lang w:val="en-US"/>
              </w:rPr>
              <w:t>User</w:t>
            </w:r>
            <w:r w:rsidRPr="00272A14">
              <w:rPr>
                <w:lang w:val="el-GR"/>
              </w:rPr>
              <w:t xml:space="preserve"> </w:t>
            </w:r>
            <w:r w:rsidRPr="00272A14">
              <w:rPr>
                <w:lang w:val="en-US"/>
              </w:rPr>
              <w:t>acceptance</w:t>
            </w:r>
            <w:r w:rsidRPr="00272A14">
              <w:rPr>
                <w:lang w:val="el-GR"/>
              </w:rPr>
              <w:t xml:space="preserve"> </w:t>
            </w:r>
            <w:r w:rsidRPr="00272A14">
              <w:rPr>
                <w:lang w:val="en-US"/>
              </w:rPr>
              <w:t>tests</w:t>
            </w:r>
            <w:r w:rsidRPr="00272A14">
              <w:rPr>
                <w:lang w:val="el-GR"/>
              </w:rPr>
              <w:t>) που θα εκτελεστούν από κοινού με στελέχη του φορέα για την παραλαβή του κάθε παραδοτέου.</w:t>
            </w:r>
          </w:p>
          <w:p w14:paraId="46352851" w14:textId="77777777" w:rsidR="00272A14" w:rsidRPr="00272A14" w:rsidRDefault="00272A14" w:rsidP="00272A14">
            <w:pPr>
              <w:spacing w:line="276" w:lineRule="auto"/>
              <w:rPr>
                <w:lang w:val="el-GR"/>
              </w:rPr>
            </w:pPr>
            <w:r w:rsidRPr="00272A14">
              <w:rPr>
                <w:lang w:val="el-GR"/>
              </w:rPr>
              <w:t xml:space="preserve">Η παράδοση των παραδοτέων της Φάσης θα είναι σταδιακή σύμφωνα με τη μεθοδολογική προσέγγιση των υποψηφίων. Ο προτεινόμενος χρόνος παράδοσης του κάθε παραδοτέου θα πρέπει να αποτυπωθεί με σαφήνεια στη τεχνική προσφορά των υποψηφίων. </w:t>
            </w:r>
          </w:p>
        </w:tc>
      </w:tr>
      <w:tr w:rsidR="00272A14" w:rsidRPr="00731EDD" w14:paraId="3929EF44"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E6E6E6"/>
            <w:vAlign w:val="center"/>
          </w:tcPr>
          <w:p w14:paraId="5F988C64" w14:textId="77777777" w:rsidR="00272A14" w:rsidRPr="00990757" w:rsidRDefault="00272A14" w:rsidP="00E23D4C">
            <w:pPr>
              <w:widowControl w:val="0"/>
              <w:suppressAutoHyphens w:val="0"/>
              <w:spacing w:before="60" w:after="60"/>
              <w:jc w:val="left"/>
              <w:rPr>
                <w:b/>
                <w:lang w:val="el-GR" w:eastAsia="en-US"/>
              </w:rPr>
            </w:pPr>
            <w:r w:rsidRPr="00990757">
              <w:rPr>
                <w:b/>
                <w:lang w:val="el-GR" w:eastAsia="en-US"/>
              </w:rPr>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E6E6E6"/>
            <w:vAlign w:val="center"/>
          </w:tcPr>
          <w:p w14:paraId="7A4EB95C" w14:textId="77777777" w:rsidR="00272A14" w:rsidRPr="00990757" w:rsidRDefault="00272A14" w:rsidP="00E23D4C">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272A14" w:rsidRPr="00FA1D8C" w14:paraId="593CCEF0"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18CCCC76" w14:textId="18780AB2" w:rsidR="00272A14" w:rsidRPr="00F828B0" w:rsidRDefault="00F828B0" w:rsidP="00F373CF">
            <w:pPr>
              <w:widowControl w:val="0"/>
              <w:numPr>
                <w:ilvl w:val="0"/>
                <w:numId w:val="105"/>
              </w:numPr>
              <w:suppressAutoHyphens w:val="0"/>
              <w:spacing w:before="120" w:after="0" w:line="276" w:lineRule="auto"/>
              <w:ind w:left="602" w:hanging="567"/>
              <w:jc w:val="left"/>
              <w:rPr>
                <w:lang w:val="el-GR" w:eastAsia="en-US"/>
              </w:rPr>
            </w:pPr>
            <w:r w:rsidRPr="00F828B0">
              <w:rPr>
                <w:lang w:val="el-GR" w:eastAsia="en-US"/>
              </w:rPr>
              <w:lastRenderedPageBreak/>
              <w:t xml:space="preserve">Επικαιροποιημένα Σενάρια Ελέγχου Λογισμικού και Πλάνο Δοκιμών Ελέγχου </w:t>
            </w:r>
          </w:p>
        </w:tc>
        <w:tc>
          <w:tcPr>
            <w:tcW w:w="2720" w:type="pct"/>
            <w:tcBorders>
              <w:top w:val="single" w:sz="4" w:space="0" w:color="auto"/>
              <w:left w:val="single" w:sz="4" w:space="0" w:color="auto"/>
              <w:bottom w:val="single" w:sz="4" w:space="0" w:color="auto"/>
              <w:right w:val="single" w:sz="4" w:space="0" w:color="auto"/>
            </w:tcBorders>
          </w:tcPr>
          <w:p w14:paraId="03CC8CA9" w14:textId="4070BE7A" w:rsidR="00272A14" w:rsidRPr="00D476C8" w:rsidRDefault="00272A14" w:rsidP="00E23D4C">
            <w:pPr>
              <w:spacing w:line="276" w:lineRule="auto"/>
              <w:rPr>
                <w:iCs/>
                <w:lang w:val="el-GR"/>
              </w:rPr>
            </w:pPr>
            <w:r>
              <w:rPr>
                <w:iCs/>
                <w:lang w:val="el-GR"/>
              </w:rPr>
              <w:t xml:space="preserve">Περιλαμβάνει </w:t>
            </w:r>
            <w:r w:rsidR="00F828B0">
              <w:rPr>
                <w:iCs/>
                <w:lang w:val="el-GR"/>
              </w:rPr>
              <w:t>τα ε</w:t>
            </w:r>
            <w:r w:rsidR="00F828B0" w:rsidRPr="00F828B0">
              <w:rPr>
                <w:iCs/>
                <w:lang w:val="el-GR"/>
              </w:rPr>
              <w:t xml:space="preserve">πικαιροποιημένα Σενάρια Ελέγχου Λογισμικού και Πλάνο Δοκιμών Ελέγχου </w:t>
            </w:r>
            <w:r>
              <w:rPr>
                <w:iCs/>
                <w:lang w:val="el-GR"/>
              </w:rPr>
              <w:t>για κάθε λειτουργική ενότητα</w:t>
            </w:r>
            <w:r w:rsidR="00F828B0">
              <w:rPr>
                <w:iCs/>
                <w:lang w:val="el-GR"/>
              </w:rPr>
              <w:t xml:space="preserve"> καθώς και στο τέλος συνολικά για το σύστημα</w:t>
            </w:r>
            <w:r w:rsidR="00F828B0" w:rsidRPr="00D476C8">
              <w:rPr>
                <w:lang w:val="el-GR"/>
              </w:rPr>
              <w:t>.</w:t>
            </w:r>
          </w:p>
        </w:tc>
      </w:tr>
      <w:tr w:rsidR="00272A14" w:rsidRPr="00FA1D8C" w14:paraId="2A1D8C05"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0CDBB916" w14:textId="7C7EE392" w:rsidR="00272A14" w:rsidRPr="00272A14" w:rsidRDefault="00F828B0" w:rsidP="00F373CF">
            <w:pPr>
              <w:widowControl w:val="0"/>
              <w:numPr>
                <w:ilvl w:val="0"/>
                <w:numId w:val="105"/>
              </w:numPr>
              <w:suppressAutoHyphens w:val="0"/>
              <w:spacing w:before="120" w:after="0" w:line="276" w:lineRule="auto"/>
              <w:ind w:left="602" w:hanging="567"/>
              <w:jc w:val="left"/>
              <w:rPr>
                <w:lang w:val="el-GR" w:eastAsia="en-US"/>
              </w:rPr>
            </w:pPr>
            <w:r w:rsidRPr="00F828B0">
              <w:rPr>
                <w:lang w:val="el-GR" w:eastAsia="en-US"/>
              </w:rPr>
              <w:t xml:space="preserve">Αναφορές Ελέγχων </w:t>
            </w:r>
          </w:p>
        </w:tc>
        <w:tc>
          <w:tcPr>
            <w:tcW w:w="2720" w:type="pct"/>
            <w:tcBorders>
              <w:top w:val="single" w:sz="4" w:space="0" w:color="auto"/>
              <w:left w:val="single" w:sz="4" w:space="0" w:color="auto"/>
              <w:bottom w:val="single" w:sz="4" w:space="0" w:color="auto"/>
              <w:right w:val="single" w:sz="4" w:space="0" w:color="auto"/>
            </w:tcBorders>
          </w:tcPr>
          <w:p w14:paraId="64584A0C" w14:textId="3D8565E2" w:rsidR="00272A14" w:rsidRPr="00D476C8" w:rsidRDefault="00F828B0" w:rsidP="00E23D4C">
            <w:pPr>
              <w:spacing w:after="0" w:line="276" w:lineRule="auto"/>
              <w:rPr>
                <w:lang w:val="el-GR"/>
              </w:rPr>
            </w:pPr>
            <w:r>
              <w:rPr>
                <w:iCs/>
                <w:lang w:val="el-GR"/>
              </w:rPr>
              <w:t>Περιλαμβάνει τις αναφορές ελέγχων για κάθε λειτουργική ενότητα καθώς και στο τέλος συνολικά για το σύστημα</w:t>
            </w:r>
            <w:r w:rsidRPr="00D476C8">
              <w:rPr>
                <w:lang w:val="el-GR"/>
              </w:rPr>
              <w:t>.</w:t>
            </w:r>
          </w:p>
        </w:tc>
      </w:tr>
      <w:tr w:rsidR="00272A14" w:rsidRPr="00FA1D8C" w14:paraId="0965B6F1"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4A91779A" w14:textId="1F26C7DE" w:rsidR="00272A14" w:rsidRPr="00F828B0" w:rsidRDefault="00F828B0" w:rsidP="00F373CF">
            <w:pPr>
              <w:widowControl w:val="0"/>
              <w:numPr>
                <w:ilvl w:val="0"/>
                <w:numId w:val="105"/>
              </w:numPr>
              <w:suppressAutoHyphens w:val="0"/>
              <w:spacing w:before="120" w:after="0" w:line="276" w:lineRule="auto"/>
              <w:ind w:left="602" w:hanging="567"/>
              <w:jc w:val="left"/>
              <w:rPr>
                <w:lang w:val="el-GR" w:eastAsia="en-US"/>
              </w:rPr>
            </w:pPr>
            <w:r w:rsidRPr="00F828B0">
              <w:rPr>
                <w:lang w:val="el-GR" w:eastAsia="en-US"/>
              </w:rPr>
              <w:t>Έκθεση Αποτελεσμάτων Διενέργειας Ελέγχων</w:t>
            </w:r>
          </w:p>
        </w:tc>
        <w:tc>
          <w:tcPr>
            <w:tcW w:w="2720" w:type="pct"/>
            <w:tcBorders>
              <w:top w:val="single" w:sz="4" w:space="0" w:color="auto"/>
              <w:left w:val="single" w:sz="4" w:space="0" w:color="auto"/>
              <w:bottom w:val="single" w:sz="4" w:space="0" w:color="auto"/>
              <w:right w:val="single" w:sz="4" w:space="0" w:color="auto"/>
            </w:tcBorders>
          </w:tcPr>
          <w:p w14:paraId="49A63C57" w14:textId="1E84A859" w:rsidR="00272A14" w:rsidRPr="00D476C8" w:rsidRDefault="00272A14" w:rsidP="00E23D4C">
            <w:pPr>
              <w:spacing w:after="0" w:line="276" w:lineRule="auto"/>
              <w:rPr>
                <w:lang w:val="el-GR"/>
              </w:rPr>
            </w:pPr>
            <w:r>
              <w:rPr>
                <w:iCs/>
                <w:lang w:val="el-GR"/>
              </w:rPr>
              <w:t xml:space="preserve">Περιλαμβάνει την </w:t>
            </w:r>
            <w:r w:rsidR="00F828B0">
              <w:rPr>
                <w:iCs/>
                <w:lang w:val="el-GR"/>
              </w:rPr>
              <w:t>έ</w:t>
            </w:r>
            <w:r w:rsidR="00F828B0" w:rsidRPr="00F828B0">
              <w:rPr>
                <w:iCs/>
                <w:lang w:val="el-GR"/>
              </w:rPr>
              <w:t xml:space="preserve">κθεση </w:t>
            </w:r>
            <w:r w:rsidR="00F828B0">
              <w:rPr>
                <w:iCs/>
                <w:lang w:val="el-GR"/>
              </w:rPr>
              <w:t>α</w:t>
            </w:r>
            <w:r w:rsidR="00F828B0" w:rsidRPr="00F828B0">
              <w:rPr>
                <w:iCs/>
                <w:lang w:val="el-GR"/>
              </w:rPr>
              <w:t xml:space="preserve">ποτελεσμάτων </w:t>
            </w:r>
            <w:r w:rsidR="00F828B0">
              <w:rPr>
                <w:iCs/>
                <w:lang w:val="el-GR"/>
              </w:rPr>
              <w:t>δ</w:t>
            </w:r>
            <w:r w:rsidR="00F828B0" w:rsidRPr="00F828B0">
              <w:rPr>
                <w:iCs/>
                <w:lang w:val="el-GR"/>
              </w:rPr>
              <w:t xml:space="preserve">ιενέργειας </w:t>
            </w:r>
            <w:r w:rsidR="00F828B0">
              <w:rPr>
                <w:iCs/>
                <w:lang w:val="el-GR"/>
              </w:rPr>
              <w:t>ε</w:t>
            </w:r>
            <w:r w:rsidR="00F828B0" w:rsidRPr="00F828B0">
              <w:rPr>
                <w:iCs/>
                <w:lang w:val="el-GR"/>
              </w:rPr>
              <w:t>λέγχων</w:t>
            </w:r>
            <w:r w:rsidR="00F828B0">
              <w:rPr>
                <w:iCs/>
                <w:lang w:val="el-GR"/>
              </w:rPr>
              <w:t xml:space="preserve"> </w:t>
            </w:r>
            <w:r>
              <w:rPr>
                <w:iCs/>
                <w:lang w:val="el-GR"/>
              </w:rPr>
              <w:t>για κάθε λειτουργική ενότητα που ολοκληρώνεται</w:t>
            </w:r>
            <w:r w:rsidR="00F828B0">
              <w:rPr>
                <w:iCs/>
                <w:lang w:val="el-GR"/>
              </w:rPr>
              <w:t xml:space="preserve"> καθώς και στο τέλος συνολικά για το σύστημα</w:t>
            </w:r>
            <w:r w:rsidRPr="00D476C8">
              <w:rPr>
                <w:lang w:val="el-GR"/>
              </w:rPr>
              <w:t>.</w:t>
            </w:r>
          </w:p>
        </w:tc>
      </w:tr>
    </w:tbl>
    <w:p w14:paraId="1E27ED28" w14:textId="77777777" w:rsidR="00272A14" w:rsidRDefault="00272A14" w:rsidP="00272A14">
      <w:pPr>
        <w:rPr>
          <w:lang w:val="el-GR"/>
        </w:rPr>
      </w:pPr>
    </w:p>
    <w:p w14:paraId="577F9F0E" w14:textId="3A7FD777" w:rsidR="00F828B0" w:rsidRPr="009C6654" w:rsidRDefault="00F828B0" w:rsidP="00F373CF">
      <w:pPr>
        <w:pStyle w:val="30"/>
        <w:numPr>
          <w:ilvl w:val="2"/>
          <w:numId w:val="63"/>
        </w:numPr>
        <w:spacing w:line="276" w:lineRule="auto"/>
        <w:rPr>
          <w:rFonts w:cs="Tahoma"/>
          <w:szCs w:val="22"/>
          <w:lang w:val="el-GR"/>
        </w:rPr>
      </w:pPr>
      <w:bookmarkStart w:id="951" w:name="_Toc126069082"/>
      <w:r w:rsidRPr="009C6654">
        <w:rPr>
          <w:rFonts w:cs="Tahoma"/>
          <w:szCs w:val="22"/>
          <w:lang w:val="el-GR"/>
        </w:rPr>
        <w:t>Φάση ΣΤ - Μελέτη Ασφάλειας</w:t>
      </w:r>
      <w:bookmarkEnd w:id="951"/>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F828B0" w:rsidRPr="00675E9F" w14:paraId="37F26ACD" w14:textId="77777777" w:rsidTr="00E23D4C">
        <w:trPr>
          <w:trHeight w:val="783"/>
          <w:jc w:val="center"/>
        </w:trPr>
        <w:tc>
          <w:tcPr>
            <w:tcW w:w="5000" w:type="pct"/>
            <w:gridSpan w:val="2"/>
            <w:shd w:val="clear" w:color="auto" w:fill="FBE4D5" w:themeFill="accent2" w:themeFillTint="33"/>
            <w:vAlign w:val="center"/>
          </w:tcPr>
          <w:p w14:paraId="5605CF66" w14:textId="281390D1" w:rsidR="00F828B0" w:rsidRPr="00990757" w:rsidRDefault="00F828B0" w:rsidP="00E23D4C">
            <w:pPr>
              <w:spacing w:after="0" w:line="360" w:lineRule="auto"/>
              <w:rPr>
                <w:lang w:val="el-GR"/>
              </w:rPr>
            </w:pPr>
            <w:r w:rsidRPr="00990757">
              <w:rPr>
                <w:b/>
                <w:lang w:val="el-GR"/>
              </w:rPr>
              <w:t xml:space="preserve">Φάση </w:t>
            </w:r>
            <w:r>
              <w:rPr>
                <w:b/>
                <w:lang w:val="el-GR"/>
              </w:rPr>
              <w:t>ΣΤ</w:t>
            </w:r>
            <w:r w:rsidRPr="00990757">
              <w:rPr>
                <w:b/>
                <w:lang w:val="el-GR"/>
              </w:rPr>
              <w:t xml:space="preserve">: </w:t>
            </w:r>
            <w:r w:rsidRPr="00F828B0">
              <w:rPr>
                <w:b/>
                <w:color w:val="000000"/>
                <w:lang w:val="el-GR"/>
              </w:rPr>
              <w:t>Μελέτη Ασφάλειας</w:t>
            </w:r>
          </w:p>
        </w:tc>
      </w:tr>
      <w:tr w:rsidR="00F828B0" w:rsidRPr="00FA1D8C" w14:paraId="3AC7730A" w14:textId="77777777" w:rsidTr="00E23D4C">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9F7FFC7" w14:textId="6A7C2A4A" w:rsidR="00F828B0" w:rsidRDefault="00F828B0" w:rsidP="00E23D4C">
            <w:pPr>
              <w:spacing w:line="276" w:lineRule="auto"/>
              <w:rPr>
                <w:lang w:val="el-GR"/>
              </w:rPr>
            </w:pPr>
            <w:r w:rsidRPr="00990757">
              <w:rPr>
                <w:lang w:val="el-GR"/>
              </w:rPr>
              <w:t xml:space="preserve">Η Φάση </w:t>
            </w:r>
            <w:r w:rsidR="00675E9F">
              <w:rPr>
                <w:lang w:val="el-GR"/>
              </w:rPr>
              <w:t>ΣΤ</w:t>
            </w:r>
            <w:r w:rsidRPr="00990757">
              <w:rPr>
                <w:lang w:val="el-GR"/>
              </w:rPr>
              <w:t xml:space="preserve"> περιλαμβάνει </w:t>
            </w:r>
            <w:r>
              <w:rPr>
                <w:lang w:val="el-GR"/>
              </w:rPr>
              <w:t xml:space="preserve">την </w:t>
            </w:r>
            <w:r w:rsidRPr="00F828B0">
              <w:rPr>
                <w:lang w:val="el-GR"/>
              </w:rPr>
              <w:t xml:space="preserve">Μελέτη Ασφάλειας </w:t>
            </w:r>
            <w:r>
              <w:rPr>
                <w:lang w:val="el-GR"/>
              </w:rPr>
              <w:t xml:space="preserve">και το Πλάνο Επιχειρησιακής Συνέχειας του </w:t>
            </w:r>
            <w:r w:rsidRPr="00B66354">
              <w:rPr>
                <w:lang w:val="el-GR"/>
              </w:rPr>
              <w:t>νέο</w:t>
            </w:r>
            <w:r>
              <w:rPr>
                <w:lang w:val="el-GR"/>
              </w:rPr>
              <w:t>υ</w:t>
            </w:r>
            <w:r w:rsidRPr="00B66354">
              <w:rPr>
                <w:lang w:val="el-GR"/>
              </w:rPr>
              <w:t xml:space="preserve"> ΕΣΗΔΗΣ</w:t>
            </w:r>
            <w:r w:rsidRPr="00990757">
              <w:rPr>
                <w:lang w:val="el-GR"/>
              </w:rPr>
              <w:t>.</w:t>
            </w:r>
          </w:p>
          <w:p w14:paraId="4C4171D7" w14:textId="77777777" w:rsidR="00F828B0" w:rsidRDefault="00F828B0" w:rsidP="00F828B0">
            <w:pPr>
              <w:spacing w:after="0" w:line="276" w:lineRule="auto"/>
              <w:rPr>
                <w:lang w:val="el-GR"/>
              </w:rPr>
            </w:pPr>
            <w:r w:rsidRPr="00243FA7">
              <w:rPr>
                <w:lang w:val="el-GR"/>
              </w:rPr>
              <w:t xml:space="preserve">Περιλαμβάνει τα προτεινόμενα μέτρα και πολιτικές για την ασφάλεια δεδομένων του συστήματος. </w:t>
            </w:r>
          </w:p>
          <w:p w14:paraId="05B92E89" w14:textId="77777777" w:rsidR="00F828B0" w:rsidRPr="00243FA7" w:rsidRDefault="00F828B0" w:rsidP="00F828B0">
            <w:pPr>
              <w:spacing w:after="0" w:line="276" w:lineRule="auto"/>
              <w:rPr>
                <w:lang w:val="el-GR"/>
              </w:rPr>
            </w:pPr>
            <w:r w:rsidRPr="00243FA7">
              <w:rPr>
                <w:lang w:val="el-GR"/>
              </w:rPr>
              <w:t>Κατ’ ελάχιστον θα περιλαμβάνει:</w:t>
            </w:r>
          </w:p>
          <w:p w14:paraId="2C3AE0B0" w14:textId="77777777" w:rsidR="00F828B0" w:rsidRPr="00243FA7" w:rsidRDefault="00F828B0" w:rsidP="00F373CF">
            <w:pPr>
              <w:pStyle w:val="aff"/>
              <w:numPr>
                <w:ilvl w:val="0"/>
                <w:numId w:val="51"/>
              </w:numPr>
              <w:spacing w:line="276" w:lineRule="auto"/>
              <w:rPr>
                <w:lang w:val="el-GR"/>
              </w:rPr>
            </w:pPr>
            <w:r w:rsidRPr="00243FA7">
              <w:rPr>
                <w:lang w:val="el-GR"/>
              </w:rPr>
              <w:t>Καταγραφή και αξιολόγηση των δεδομένων του συστήματος</w:t>
            </w:r>
          </w:p>
          <w:p w14:paraId="69CA8C23" w14:textId="77777777" w:rsidR="00F828B0" w:rsidRDefault="00F828B0" w:rsidP="00F373CF">
            <w:pPr>
              <w:pStyle w:val="aff"/>
              <w:numPr>
                <w:ilvl w:val="0"/>
                <w:numId w:val="51"/>
              </w:numPr>
              <w:spacing w:line="276" w:lineRule="auto"/>
              <w:rPr>
                <w:lang w:val="el-GR"/>
              </w:rPr>
            </w:pPr>
            <w:r w:rsidRPr="00243FA7">
              <w:rPr>
                <w:lang w:val="el-GR"/>
              </w:rPr>
              <w:t>Προτεινόμενους μηχανισμούς ασφαλείας (σε επίπεδο αρχιτεκτονικής, υποδομών, εφαρμογών και πολιτικών ασφαλείας)</w:t>
            </w:r>
          </w:p>
          <w:p w14:paraId="1A6F1081" w14:textId="77777777" w:rsidR="00F828B0" w:rsidRDefault="00F828B0" w:rsidP="00F828B0">
            <w:pPr>
              <w:spacing w:after="0" w:line="276" w:lineRule="auto"/>
              <w:rPr>
                <w:lang w:val="el-GR"/>
              </w:rPr>
            </w:pPr>
            <w:r w:rsidRPr="00990757">
              <w:rPr>
                <w:lang w:val="el-GR"/>
              </w:rPr>
              <w:t>Η παράδοση και παραλαβή θα γίνε</w:t>
            </w:r>
            <w:r>
              <w:rPr>
                <w:lang w:val="el-GR"/>
              </w:rPr>
              <w:t>ι</w:t>
            </w:r>
            <w:r w:rsidRPr="00990757">
              <w:rPr>
                <w:lang w:val="el-GR"/>
              </w:rPr>
              <w:t xml:space="preserve"> </w:t>
            </w:r>
            <w:r>
              <w:rPr>
                <w:lang w:val="el-GR"/>
              </w:rPr>
              <w:t>σε δύο τμήματα.</w:t>
            </w:r>
          </w:p>
          <w:p w14:paraId="31D8ED05" w14:textId="77777777" w:rsidR="00F828B0" w:rsidRDefault="00F828B0" w:rsidP="00F828B0">
            <w:pPr>
              <w:spacing w:after="0" w:line="276" w:lineRule="auto"/>
              <w:rPr>
                <w:lang w:val="el-GR"/>
              </w:rPr>
            </w:pPr>
            <w:r>
              <w:rPr>
                <w:lang w:val="el-GR"/>
              </w:rPr>
              <w:t xml:space="preserve">Αρχικά θα αποτυπωθούν τα </w:t>
            </w:r>
            <w:r>
              <w:rPr>
                <w:lang w:val="en-US"/>
              </w:rPr>
              <w:t>assets</w:t>
            </w:r>
            <w:r w:rsidRPr="00243FA7">
              <w:rPr>
                <w:lang w:val="el-GR"/>
              </w:rPr>
              <w:t xml:space="preserve"> </w:t>
            </w:r>
            <w:r>
              <w:rPr>
                <w:lang w:val="el-GR"/>
              </w:rPr>
              <w:t>του συστήματος και ο βαθμός κρισιμότητας και ο τρόπος που θα πρέπει να αντιμετωπιστεί το θέμα ασφάλειας γι΄αυτά.</w:t>
            </w:r>
          </w:p>
          <w:p w14:paraId="70B24F5E" w14:textId="77777777" w:rsidR="00F828B0" w:rsidRDefault="00F828B0" w:rsidP="00E23D4C">
            <w:pPr>
              <w:spacing w:line="276" w:lineRule="auto"/>
              <w:rPr>
                <w:lang w:val="el-GR"/>
              </w:rPr>
            </w:pPr>
            <w:r>
              <w:rPr>
                <w:lang w:val="el-GR"/>
              </w:rPr>
              <w:t xml:space="preserve">Μετά την ολοκλήρωση της Φάσης Γ θα πραγματοποιηθεί επικαιροποίηση και εμπλουτισμός των στοιχείων </w:t>
            </w:r>
            <w:r w:rsidR="00DD67D4">
              <w:rPr>
                <w:lang w:val="el-GR"/>
              </w:rPr>
              <w:t>καθώς</w:t>
            </w:r>
            <w:r>
              <w:rPr>
                <w:lang w:val="el-GR"/>
              </w:rPr>
              <w:t xml:space="preserve"> και εφαρμογή των τεχνικών μέτρων που θα απαιτηθούν για την θωράκιση του συστήματος.</w:t>
            </w:r>
          </w:p>
          <w:p w14:paraId="26E859BD" w14:textId="520A21BF" w:rsidR="00E70EE3" w:rsidRPr="00272A14" w:rsidRDefault="00E70EE3" w:rsidP="00E23D4C">
            <w:pPr>
              <w:spacing w:line="276" w:lineRule="auto"/>
              <w:rPr>
                <w:lang w:val="el-GR"/>
              </w:rPr>
            </w:pPr>
            <w:r>
              <w:rPr>
                <w:lang w:val="el-GR"/>
              </w:rPr>
              <w:t xml:space="preserve">Επιπλέον θα πραγματοποιηθεί οριστικοποίηση της </w:t>
            </w:r>
            <w:r w:rsidRPr="00E70EE3">
              <w:rPr>
                <w:lang w:val="el-GR"/>
              </w:rPr>
              <w:t>Μελέτη Ταξινόμησης των Δεδομένων (Data Classification)</w:t>
            </w:r>
          </w:p>
        </w:tc>
      </w:tr>
      <w:tr w:rsidR="00F828B0" w:rsidRPr="00731EDD" w14:paraId="19364BF8"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E6E6E6"/>
            <w:vAlign w:val="center"/>
          </w:tcPr>
          <w:p w14:paraId="10951623" w14:textId="77777777" w:rsidR="00F828B0" w:rsidRPr="00990757" w:rsidRDefault="00F828B0" w:rsidP="00E23D4C">
            <w:pPr>
              <w:widowControl w:val="0"/>
              <w:suppressAutoHyphens w:val="0"/>
              <w:spacing w:before="60" w:after="60"/>
              <w:jc w:val="left"/>
              <w:rPr>
                <w:b/>
                <w:lang w:val="el-GR" w:eastAsia="en-US"/>
              </w:rPr>
            </w:pPr>
            <w:r w:rsidRPr="00990757">
              <w:rPr>
                <w:b/>
                <w:lang w:val="el-GR" w:eastAsia="en-US"/>
              </w:rPr>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E6E6E6"/>
            <w:vAlign w:val="center"/>
          </w:tcPr>
          <w:p w14:paraId="427EE57A" w14:textId="77777777" w:rsidR="00F828B0" w:rsidRPr="00990757" w:rsidRDefault="00F828B0" w:rsidP="00E23D4C">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F828B0" w:rsidRPr="00FA1D8C" w14:paraId="07110099" w14:textId="77777777" w:rsidTr="00F828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0CF43E02" w14:textId="77777777" w:rsidR="00F828B0" w:rsidRPr="00243FA7" w:rsidRDefault="00F828B0" w:rsidP="00F373CF">
            <w:pPr>
              <w:widowControl w:val="0"/>
              <w:numPr>
                <w:ilvl w:val="0"/>
                <w:numId w:val="106"/>
              </w:numPr>
              <w:suppressAutoHyphens w:val="0"/>
              <w:spacing w:before="120" w:after="0" w:line="276" w:lineRule="auto"/>
              <w:ind w:left="744" w:hanging="709"/>
              <w:jc w:val="left"/>
              <w:rPr>
                <w:lang w:val="el-GR" w:eastAsia="en-US"/>
              </w:rPr>
            </w:pPr>
            <w:r w:rsidRPr="00243FA7">
              <w:rPr>
                <w:lang w:val="el-GR" w:eastAsia="en-US"/>
              </w:rPr>
              <w:t>Μελέτη Ασφάλειας Συστήματος</w:t>
            </w:r>
            <w:r>
              <w:rPr>
                <w:lang w:val="el-GR" w:eastAsia="en-US"/>
              </w:rPr>
              <w:t xml:space="preserve"> καθώς και Επιχειρησιακής Συνέχειας</w:t>
            </w:r>
          </w:p>
        </w:tc>
        <w:tc>
          <w:tcPr>
            <w:tcW w:w="2720" w:type="pct"/>
            <w:tcBorders>
              <w:top w:val="single" w:sz="4" w:space="0" w:color="auto"/>
              <w:left w:val="single" w:sz="4" w:space="0" w:color="auto"/>
              <w:bottom w:val="single" w:sz="4" w:space="0" w:color="auto"/>
              <w:right w:val="single" w:sz="4" w:space="0" w:color="auto"/>
            </w:tcBorders>
            <w:vAlign w:val="center"/>
          </w:tcPr>
          <w:p w14:paraId="10FB8169" w14:textId="77777777" w:rsidR="00F828B0" w:rsidRDefault="00F828B0" w:rsidP="00E23D4C">
            <w:pPr>
              <w:spacing w:after="0" w:line="276" w:lineRule="auto"/>
              <w:rPr>
                <w:lang w:val="el-GR"/>
              </w:rPr>
            </w:pPr>
            <w:r w:rsidRPr="00243FA7">
              <w:rPr>
                <w:lang w:val="el-GR"/>
              </w:rPr>
              <w:t xml:space="preserve">Περιλαμβάνει τα προτεινόμενα μέτρα και πολιτικές για την ασφάλεια δεδομένων του συστήματος. </w:t>
            </w:r>
          </w:p>
          <w:p w14:paraId="1BA052D8" w14:textId="77777777" w:rsidR="00F828B0" w:rsidRPr="00243FA7" w:rsidRDefault="00F828B0" w:rsidP="00E23D4C">
            <w:pPr>
              <w:spacing w:after="0" w:line="276" w:lineRule="auto"/>
              <w:rPr>
                <w:lang w:val="el-GR"/>
              </w:rPr>
            </w:pPr>
            <w:r w:rsidRPr="00243FA7">
              <w:rPr>
                <w:lang w:val="el-GR"/>
              </w:rPr>
              <w:t>Κατ’ ελάχιστον θα περιλαμβάνει:</w:t>
            </w:r>
          </w:p>
          <w:p w14:paraId="7096D6B2" w14:textId="77777777" w:rsidR="00F828B0" w:rsidRPr="00243FA7" w:rsidRDefault="00F828B0" w:rsidP="00F373CF">
            <w:pPr>
              <w:widowControl w:val="0"/>
              <w:numPr>
                <w:ilvl w:val="0"/>
                <w:numId w:val="50"/>
              </w:numPr>
              <w:suppressAutoHyphens w:val="0"/>
              <w:spacing w:after="0" w:line="276" w:lineRule="auto"/>
              <w:ind w:left="357" w:hanging="357"/>
              <w:rPr>
                <w:lang w:val="el-GR"/>
              </w:rPr>
            </w:pPr>
            <w:r w:rsidRPr="00243FA7">
              <w:rPr>
                <w:lang w:val="el-GR"/>
              </w:rPr>
              <w:t>Καταγραφή και αξιολόγηση των δεδομένων του συστήματος</w:t>
            </w:r>
          </w:p>
          <w:p w14:paraId="65B76DA3" w14:textId="77777777" w:rsidR="00F828B0" w:rsidRDefault="00F828B0" w:rsidP="00F373CF">
            <w:pPr>
              <w:widowControl w:val="0"/>
              <w:numPr>
                <w:ilvl w:val="0"/>
                <w:numId w:val="50"/>
              </w:numPr>
              <w:suppressAutoHyphens w:val="0"/>
              <w:spacing w:after="0" w:line="276" w:lineRule="auto"/>
              <w:ind w:left="357" w:hanging="357"/>
              <w:rPr>
                <w:lang w:val="el-GR"/>
              </w:rPr>
            </w:pPr>
            <w:r w:rsidRPr="00243FA7">
              <w:rPr>
                <w:lang w:val="el-GR"/>
              </w:rPr>
              <w:t>Προτεινόμενους μηχανισμούς ασφαλείας (σε επίπεδο αρχιτεκτονικής, υποδομών, εφαρμογών και πολιτικών ασφαλείας)</w:t>
            </w:r>
          </w:p>
          <w:p w14:paraId="48F5F389" w14:textId="77777777" w:rsidR="00F828B0" w:rsidRDefault="00F828B0" w:rsidP="00E23D4C">
            <w:pPr>
              <w:spacing w:after="0" w:line="276" w:lineRule="auto"/>
              <w:rPr>
                <w:lang w:val="el-GR"/>
              </w:rPr>
            </w:pPr>
            <w:r w:rsidRPr="00990757">
              <w:rPr>
                <w:lang w:val="el-GR"/>
              </w:rPr>
              <w:t>Η παράδοση και παραλαβή θα γίνε</w:t>
            </w:r>
            <w:r>
              <w:rPr>
                <w:lang w:val="el-GR"/>
              </w:rPr>
              <w:t>ι</w:t>
            </w:r>
            <w:r w:rsidRPr="00990757">
              <w:rPr>
                <w:lang w:val="el-GR"/>
              </w:rPr>
              <w:t xml:space="preserve"> </w:t>
            </w:r>
            <w:r>
              <w:rPr>
                <w:lang w:val="el-GR"/>
              </w:rPr>
              <w:t>σε δύο τμήματα.</w:t>
            </w:r>
          </w:p>
          <w:p w14:paraId="1E8CA923" w14:textId="77777777" w:rsidR="00F828B0" w:rsidRDefault="00F828B0" w:rsidP="00E23D4C">
            <w:pPr>
              <w:spacing w:after="0" w:line="276" w:lineRule="auto"/>
              <w:rPr>
                <w:lang w:val="el-GR"/>
              </w:rPr>
            </w:pPr>
            <w:r>
              <w:rPr>
                <w:lang w:val="el-GR"/>
              </w:rPr>
              <w:lastRenderedPageBreak/>
              <w:t xml:space="preserve">Αρχικά θα αποτυπωθούν τα </w:t>
            </w:r>
            <w:r>
              <w:rPr>
                <w:lang w:val="en-US"/>
              </w:rPr>
              <w:t>assets</w:t>
            </w:r>
            <w:r w:rsidRPr="00243FA7">
              <w:rPr>
                <w:lang w:val="el-GR"/>
              </w:rPr>
              <w:t xml:space="preserve"> </w:t>
            </w:r>
            <w:r>
              <w:rPr>
                <w:lang w:val="el-GR"/>
              </w:rPr>
              <w:t>του συστήματος και ο βαθμός κρισιμότητας και ο τρόπος που θα πρέπει να αντιμετωπιστεί το θέμα ασφάλειας γι΄αυτά.</w:t>
            </w:r>
          </w:p>
          <w:p w14:paraId="15415971" w14:textId="5D3482BD" w:rsidR="00F828B0" w:rsidRPr="00990757" w:rsidRDefault="00F828B0" w:rsidP="00E23D4C">
            <w:pPr>
              <w:spacing w:after="0" w:line="276" w:lineRule="auto"/>
              <w:rPr>
                <w:lang w:val="el-GR"/>
              </w:rPr>
            </w:pPr>
            <w:r>
              <w:rPr>
                <w:lang w:val="el-GR"/>
              </w:rPr>
              <w:t xml:space="preserve">Μετά την ολοκλήρωση της Φάσης Γ θα πραγματοποιηθεί επικαιροποίηση και εμπλουτισμός των στοιχείων </w:t>
            </w:r>
            <w:r w:rsidR="00DD67D4">
              <w:rPr>
                <w:lang w:val="el-GR"/>
              </w:rPr>
              <w:t>καθώς</w:t>
            </w:r>
            <w:r>
              <w:rPr>
                <w:lang w:val="el-GR"/>
              </w:rPr>
              <w:t xml:space="preserve"> και εφαρμογή των τεχνικών μέτρων που θα απαιτηθούν για την θωράκιση του συστήματος.</w:t>
            </w:r>
          </w:p>
        </w:tc>
      </w:tr>
    </w:tbl>
    <w:p w14:paraId="779E9DDB" w14:textId="77777777" w:rsidR="00F828B0" w:rsidRDefault="00F828B0" w:rsidP="00F828B0">
      <w:pPr>
        <w:rPr>
          <w:lang w:val="el-GR"/>
        </w:rPr>
      </w:pPr>
    </w:p>
    <w:p w14:paraId="0087C75E" w14:textId="7A335441" w:rsidR="004F3F2A" w:rsidRPr="009C6654" w:rsidRDefault="004F3F2A" w:rsidP="00F373CF">
      <w:pPr>
        <w:pStyle w:val="30"/>
        <w:numPr>
          <w:ilvl w:val="2"/>
          <w:numId w:val="63"/>
        </w:numPr>
        <w:spacing w:line="276" w:lineRule="auto"/>
        <w:rPr>
          <w:rFonts w:cs="Tahoma"/>
          <w:szCs w:val="22"/>
          <w:lang w:val="el-GR"/>
        </w:rPr>
      </w:pPr>
      <w:bookmarkStart w:id="952" w:name="_Toc126069083"/>
      <w:r w:rsidRPr="009C6654">
        <w:rPr>
          <w:rFonts w:cs="Tahoma"/>
          <w:szCs w:val="22"/>
          <w:lang w:val="el-GR"/>
        </w:rPr>
        <w:t xml:space="preserve">Φάση </w:t>
      </w:r>
      <w:r w:rsidR="00675E9F" w:rsidRPr="009C6654">
        <w:rPr>
          <w:rFonts w:cs="Tahoma"/>
          <w:szCs w:val="22"/>
          <w:lang w:val="el-GR"/>
        </w:rPr>
        <w:t>Ζ</w:t>
      </w:r>
      <w:r w:rsidRPr="009C6654">
        <w:rPr>
          <w:rFonts w:cs="Tahoma"/>
          <w:szCs w:val="22"/>
          <w:lang w:val="el-GR"/>
        </w:rPr>
        <w:t xml:space="preserve"> - </w:t>
      </w:r>
      <w:r w:rsidR="00675E9F" w:rsidRPr="009C6654">
        <w:rPr>
          <w:rFonts w:cs="Tahoma"/>
          <w:szCs w:val="22"/>
          <w:lang w:val="el-GR"/>
        </w:rPr>
        <w:t>Πιλοτική Λειτουργία</w:t>
      </w:r>
      <w:bookmarkEnd w:id="95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0"/>
        <w:gridCol w:w="5238"/>
      </w:tblGrid>
      <w:tr w:rsidR="004F3F2A" w:rsidRPr="00675E9F" w14:paraId="0ECED4B7" w14:textId="77777777" w:rsidTr="00E23D4C">
        <w:trPr>
          <w:trHeight w:val="783"/>
          <w:jc w:val="center"/>
        </w:trPr>
        <w:tc>
          <w:tcPr>
            <w:tcW w:w="5000" w:type="pct"/>
            <w:gridSpan w:val="2"/>
            <w:shd w:val="clear" w:color="auto" w:fill="FBE4D5" w:themeFill="accent2" w:themeFillTint="33"/>
            <w:vAlign w:val="center"/>
          </w:tcPr>
          <w:p w14:paraId="73F811C6" w14:textId="70501991" w:rsidR="004F3F2A" w:rsidRPr="00990757" w:rsidRDefault="004F3F2A" w:rsidP="00E23D4C">
            <w:pPr>
              <w:spacing w:after="0" w:line="360" w:lineRule="auto"/>
              <w:rPr>
                <w:lang w:val="el-GR"/>
              </w:rPr>
            </w:pPr>
            <w:r w:rsidRPr="00990757">
              <w:rPr>
                <w:b/>
                <w:lang w:val="el-GR"/>
              </w:rPr>
              <w:t xml:space="preserve">Φάση </w:t>
            </w:r>
            <w:r w:rsidR="00675E9F">
              <w:rPr>
                <w:b/>
                <w:lang w:val="el-GR"/>
              </w:rPr>
              <w:t>Ζ</w:t>
            </w:r>
            <w:r w:rsidRPr="00990757">
              <w:rPr>
                <w:b/>
                <w:lang w:val="el-GR"/>
              </w:rPr>
              <w:t xml:space="preserve">: </w:t>
            </w:r>
            <w:r w:rsidR="00675E9F" w:rsidRPr="00675E9F">
              <w:rPr>
                <w:b/>
                <w:color w:val="000000"/>
                <w:lang w:val="el-GR"/>
              </w:rPr>
              <w:t>Πιλοτική Λειτουργία</w:t>
            </w:r>
          </w:p>
        </w:tc>
      </w:tr>
      <w:tr w:rsidR="004F3F2A" w:rsidRPr="00FA1D8C" w14:paraId="14E753E5" w14:textId="77777777" w:rsidTr="00E23D4C">
        <w:trPr>
          <w:jc w:val="center"/>
        </w:trPr>
        <w:tc>
          <w:tcPr>
            <w:tcW w:w="5000"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FC33232" w14:textId="15D3BC0D" w:rsidR="004F3F2A" w:rsidRDefault="004F3F2A" w:rsidP="00E23D4C">
            <w:pPr>
              <w:spacing w:line="276" w:lineRule="auto"/>
              <w:rPr>
                <w:lang w:val="el-GR"/>
              </w:rPr>
            </w:pPr>
            <w:r w:rsidRPr="00990757">
              <w:rPr>
                <w:lang w:val="el-GR"/>
              </w:rPr>
              <w:t xml:space="preserve">Η Φάση </w:t>
            </w:r>
            <w:r w:rsidR="00675E9F">
              <w:rPr>
                <w:lang w:val="el-GR"/>
              </w:rPr>
              <w:t>Ζ</w:t>
            </w:r>
            <w:r w:rsidRPr="00990757">
              <w:rPr>
                <w:lang w:val="el-GR"/>
              </w:rPr>
              <w:t xml:space="preserve"> περιλαμβάνει </w:t>
            </w:r>
            <w:r>
              <w:rPr>
                <w:lang w:val="el-GR"/>
              </w:rPr>
              <w:t xml:space="preserve">την </w:t>
            </w:r>
            <w:r w:rsidR="00675E9F">
              <w:rPr>
                <w:lang w:val="el-GR"/>
              </w:rPr>
              <w:t xml:space="preserve">Πιλοτική Λειτουργεία </w:t>
            </w:r>
            <w:r>
              <w:rPr>
                <w:lang w:val="el-GR"/>
              </w:rPr>
              <w:t xml:space="preserve">του </w:t>
            </w:r>
            <w:r w:rsidR="00675E9F">
              <w:rPr>
                <w:lang w:val="el-GR"/>
              </w:rPr>
              <w:t>συστήματος</w:t>
            </w:r>
            <w:r w:rsidRPr="00990757">
              <w:rPr>
                <w:lang w:val="el-GR"/>
              </w:rPr>
              <w:t>.</w:t>
            </w:r>
          </w:p>
          <w:p w14:paraId="55ED7707" w14:textId="67231B5D" w:rsidR="00941F75" w:rsidRPr="00941F75" w:rsidRDefault="00C67774" w:rsidP="00941F75">
            <w:pPr>
              <w:spacing w:line="276" w:lineRule="auto"/>
              <w:rPr>
                <w:lang w:val="el-GR"/>
              </w:rPr>
            </w:pPr>
            <w:r>
              <w:rPr>
                <w:lang w:val="el-GR"/>
              </w:rPr>
              <w:t xml:space="preserve">Στο πλαίσιο αυτής της Φάσης θα παρασχεθούν οι υπηρεσίες </w:t>
            </w:r>
            <w:r w:rsidR="00941F75" w:rsidRPr="00941F75">
              <w:rPr>
                <w:lang w:val="el-GR"/>
              </w:rPr>
              <w:t xml:space="preserve">πιλοτικής λειτουργίας </w:t>
            </w:r>
            <w:r w:rsidR="00941F75">
              <w:rPr>
                <w:lang w:val="el-GR"/>
              </w:rPr>
              <w:t xml:space="preserve">όπου </w:t>
            </w:r>
            <w:r w:rsidR="00941F75" w:rsidRPr="00941F75">
              <w:rPr>
                <w:lang w:val="el-GR"/>
              </w:rPr>
              <w:t>ο ανάδοχος θα αναλάβει:</w:t>
            </w:r>
          </w:p>
          <w:p w14:paraId="11FC3C82" w14:textId="24A57168" w:rsidR="00941F75" w:rsidRPr="00941F75" w:rsidRDefault="00941F75" w:rsidP="00F373CF">
            <w:pPr>
              <w:widowControl w:val="0"/>
              <w:numPr>
                <w:ilvl w:val="0"/>
                <w:numId w:val="50"/>
              </w:numPr>
              <w:suppressAutoHyphens w:val="0"/>
              <w:spacing w:after="0" w:line="276" w:lineRule="auto"/>
              <w:ind w:left="357" w:hanging="357"/>
              <w:rPr>
                <w:lang w:val="el-GR"/>
              </w:rPr>
            </w:pPr>
            <w:r w:rsidRPr="00941F75">
              <w:rPr>
                <w:lang w:val="el-GR"/>
              </w:rPr>
              <w:t>Τη λειτουργία του συστήματος, με την συμμετοχή του Φορέα σε συνθήκες προσομοίωσης παραγωγικής λειτουργίας.</w:t>
            </w:r>
          </w:p>
          <w:p w14:paraId="14AA0F76" w14:textId="64D5C1FC" w:rsidR="00941F75" w:rsidRPr="00941F75" w:rsidRDefault="00941F75" w:rsidP="00F373CF">
            <w:pPr>
              <w:widowControl w:val="0"/>
              <w:numPr>
                <w:ilvl w:val="0"/>
                <w:numId w:val="50"/>
              </w:numPr>
              <w:suppressAutoHyphens w:val="0"/>
              <w:spacing w:after="0" w:line="276" w:lineRule="auto"/>
              <w:ind w:left="357" w:hanging="357"/>
              <w:rPr>
                <w:lang w:val="el-GR"/>
              </w:rPr>
            </w:pPr>
            <w:r w:rsidRPr="00941F75">
              <w:rPr>
                <w:lang w:val="el-GR"/>
              </w:rPr>
              <w:t>Την υλοποίησης τυχόν βελτιώσεων των εφαρμογών</w:t>
            </w:r>
          </w:p>
          <w:p w14:paraId="5B1FD93D" w14:textId="7E62887D" w:rsidR="00941F75" w:rsidRPr="00941F75" w:rsidRDefault="00941F75" w:rsidP="00F373CF">
            <w:pPr>
              <w:widowControl w:val="0"/>
              <w:numPr>
                <w:ilvl w:val="0"/>
                <w:numId w:val="50"/>
              </w:numPr>
              <w:suppressAutoHyphens w:val="0"/>
              <w:spacing w:after="0" w:line="276" w:lineRule="auto"/>
              <w:ind w:left="357" w:hanging="357"/>
              <w:rPr>
                <w:lang w:val="el-GR"/>
              </w:rPr>
            </w:pPr>
            <w:r w:rsidRPr="00941F75">
              <w:rPr>
                <w:lang w:val="el-GR"/>
              </w:rPr>
              <w:t>Την επίλυση προβλημάτων-υποστήριξη χρηστών</w:t>
            </w:r>
          </w:p>
          <w:p w14:paraId="6FDDDBEA" w14:textId="1E2F0467" w:rsidR="00941F75" w:rsidRPr="00941F75" w:rsidRDefault="00941F75" w:rsidP="00F373CF">
            <w:pPr>
              <w:widowControl w:val="0"/>
              <w:numPr>
                <w:ilvl w:val="0"/>
                <w:numId w:val="50"/>
              </w:numPr>
              <w:suppressAutoHyphens w:val="0"/>
              <w:spacing w:after="0" w:line="276" w:lineRule="auto"/>
              <w:ind w:left="357" w:hanging="357"/>
              <w:rPr>
                <w:lang w:val="el-GR"/>
              </w:rPr>
            </w:pPr>
            <w:r w:rsidRPr="00941F75">
              <w:rPr>
                <w:lang w:val="el-GR"/>
              </w:rPr>
              <w:t>Τη διόρθωση / διαχείριση λαθών</w:t>
            </w:r>
          </w:p>
          <w:p w14:paraId="2D4A8949" w14:textId="0A709167" w:rsidR="00941F75" w:rsidRPr="00941F75" w:rsidRDefault="00941F75" w:rsidP="00F373CF">
            <w:pPr>
              <w:widowControl w:val="0"/>
              <w:numPr>
                <w:ilvl w:val="0"/>
                <w:numId w:val="50"/>
              </w:numPr>
              <w:suppressAutoHyphens w:val="0"/>
              <w:spacing w:after="0" w:line="276" w:lineRule="auto"/>
              <w:ind w:left="357" w:hanging="357"/>
              <w:rPr>
                <w:lang w:val="el-GR"/>
              </w:rPr>
            </w:pPr>
            <w:r w:rsidRPr="00941F75">
              <w:rPr>
                <w:lang w:val="el-GR"/>
              </w:rPr>
              <w:t>Την επικαιροποίηση τεκμηρίωσης</w:t>
            </w:r>
          </w:p>
          <w:p w14:paraId="1F8170F1" w14:textId="1410E92F" w:rsidR="00941F75" w:rsidRPr="00941F75" w:rsidRDefault="00941F75" w:rsidP="00F373CF">
            <w:pPr>
              <w:widowControl w:val="0"/>
              <w:numPr>
                <w:ilvl w:val="0"/>
                <w:numId w:val="50"/>
              </w:numPr>
              <w:suppressAutoHyphens w:val="0"/>
              <w:spacing w:after="0" w:line="276" w:lineRule="auto"/>
              <w:ind w:left="357" w:hanging="357"/>
              <w:rPr>
                <w:lang w:val="el-GR"/>
              </w:rPr>
            </w:pPr>
            <w:r>
              <w:rPr>
                <w:lang w:val="el-GR"/>
              </w:rPr>
              <w:t>Την α</w:t>
            </w:r>
            <w:r w:rsidRPr="00941F75">
              <w:rPr>
                <w:lang w:val="el-GR"/>
              </w:rPr>
              <w:t xml:space="preserve">ξιολόγηση αποτελεσμάτων της Φάσης </w:t>
            </w:r>
          </w:p>
          <w:p w14:paraId="427D9562" w14:textId="43D6829A" w:rsidR="00941F75" w:rsidRDefault="00941F75" w:rsidP="00941F75">
            <w:pPr>
              <w:spacing w:line="276" w:lineRule="auto"/>
              <w:rPr>
                <w:lang w:val="el-GR"/>
              </w:rPr>
            </w:pPr>
            <w:r w:rsidRPr="00941F75">
              <w:rPr>
                <w:lang w:val="el-GR"/>
              </w:rPr>
              <w:t>Επίσης υποχρέωση του αναδόχου αποτελεί η οργάνωση και λειτουργία σύγχρονου Γραφείου Υποστήριξης (Helpdesk) το οποίο θα είναι διαθέσιμο προς τον Κύριο του Έργου με σκοπό την έγκαιρη και ουσιαστική υποστήριξη σε τεχνικά προβλήματα, δυσλειτουργίες και παραλείψεις τόσο τηλεφωνικά (τηλέφωνο και fax), όσο και ηλεκτρονικά (Web και email).</w:t>
            </w:r>
          </w:p>
          <w:p w14:paraId="70D0CA21" w14:textId="74DF97E5" w:rsidR="004F3F2A" w:rsidRPr="00272A14" w:rsidRDefault="00941F75" w:rsidP="00E23D4C">
            <w:pPr>
              <w:spacing w:line="276" w:lineRule="auto"/>
              <w:rPr>
                <w:lang w:val="el-GR"/>
              </w:rPr>
            </w:pPr>
            <w:r>
              <w:rPr>
                <w:lang w:val="el-GR"/>
              </w:rPr>
              <w:t>Στο τέλος της περιόδου Πιλοτικής Λειτουργίας ο Ανάδοχος οφείλει να υποβάλλει τελική έκθεση, η οποία περιλαμβάνει αναφορά αποτελεσμάτων για τις δραστηριότητες της περιόδου και θα πιστοποιεί την λειτουργία του γραφείου υποστήριξης.</w:t>
            </w:r>
          </w:p>
        </w:tc>
      </w:tr>
      <w:tr w:rsidR="004F3F2A" w:rsidRPr="00731EDD" w14:paraId="09F051A4"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jc w:val="center"/>
        </w:trPr>
        <w:tc>
          <w:tcPr>
            <w:tcW w:w="2280" w:type="pct"/>
            <w:tcBorders>
              <w:top w:val="single" w:sz="4" w:space="0" w:color="auto"/>
              <w:left w:val="single" w:sz="4" w:space="0" w:color="auto"/>
              <w:bottom w:val="single" w:sz="4" w:space="0" w:color="auto"/>
              <w:right w:val="single" w:sz="4" w:space="0" w:color="auto"/>
            </w:tcBorders>
            <w:shd w:val="clear" w:color="auto" w:fill="E6E6E6"/>
            <w:vAlign w:val="center"/>
          </w:tcPr>
          <w:p w14:paraId="098A2E12" w14:textId="77777777" w:rsidR="004F3F2A" w:rsidRPr="00990757" w:rsidRDefault="004F3F2A" w:rsidP="00E23D4C">
            <w:pPr>
              <w:widowControl w:val="0"/>
              <w:suppressAutoHyphens w:val="0"/>
              <w:spacing w:before="60" w:after="60"/>
              <w:jc w:val="left"/>
              <w:rPr>
                <w:b/>
                <w:lang w:val="el-GR" w:eastAsia="en-US"/>
              </w:rPr>
            </w:pPr>
            <w:r w:rsidRPr="00990757">
              <w:rPr>
                <w:b/>
                <w:lang w:val="el-GR" w:eastAsia="en-US"/>
              </w:rPr>
              <w:t>Τίτλος Παραδοτέου</w:t>
            </w:r>
          </w:p>
        </w:tc>
        <w:tc>
          <w:tcPr>
            <w:tcW w:w="2720" w:type="pct"/>
            <w:tcBorders>
              <w:top w:val="single" w:sz="4" w:space="0" w:color="auto"/>
              <w:left w:val="single" w:sz="4" w:space="0" w:color="auto"/>
              <w:bottom w:val="single" w:sz="4" w:space="0" w:color="auto"/>
              <w:right w:val="single" w:sz="4" w:space="0" w:color="auto"/>
            </w:tcBorders>
            <w:shd w:val="clear" w:color="auto" w:fill="E6E6E6"/>
            <w:vAlign w:val="center"/>
          </w:tcPr>
          <w:p w14:paraId="15160CA8" w14:textId="77777777" w:rsidR="004F3F2A" w:rsidRPr="00990757" w:rsidRDefault="004F3F2A" w:rsidP="00E23D4C">
            <w:pPr>
              <w:widowControl w:val="0"/>
              <w:suppressAutoHyphens w:val="0"/>
              <w:spacing w:before="60" w:after="60"/>
              <w:jc w:val="left"/>
              <w:rPr>
                <w:b/>
                <w:lang w:val="el-GR" w:eastAsia="en-US"/>
              </w:rPr>
            </w:pPr>
            <w:r w:rsidRPr="00990757">
              <w:rPr>
                <w:b/>
                <w:lang w:val="el-GR" w:eastAsia="en-US"/>
              </w:rPr>
              <w:t xml:space="preserve">Περιγραφή Παραδοτέου </w:t>
            </w:r>
          </w:p>
        </w:tc>
      </w:tr>
      <w:tr w:rsidR="004F3F2A" w:rsidRPr="00FA1D8C" w14:paraId="19940DF6" w14:textId="77777777" w:rsidTr="00E23D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jc w:val="center"/>
        </w:trPr>
        <w:tc>
          <w:tcPr>
            <w:tcW w:w="2280" w:type="pct"/>
            <w:tcBorders>
              <w:top w:val="single" w:sz="4" w:space="0" w:color="auto"/>
              <w:left w:val="single" w:sz="4" w:space="0" w:color="auto"/>
              <w:bottom w:val="single" w:sz="4" w:space="0" w:color="auto"/>
              <w:right w:val="single" w:sz="4" w:space="0" w:color="auto"/>
            </w:tcBorders>
          </w:tcPr>
          <w:p w14:paraId="6378B46D" w14:textId="25A7CF14" w:rsidR="004F3F2A" w:rsidRPr="00243FA7" w:rsidRDefault="00C67774" w:rsidP="00F373CF">
            <w:pPr>
              <w:widowControl w:val="0"/>
              <w:numPr>
                <w:ilvl w:val="0"/>
                <w:numId w:val="113"/>
              </w:numPr>
              <w:suppressAutoHyphens w:val="0"/>
              <w:spacing w:before="120" w:after="0" w:line="276" w:lineRule="auto"/>
              <w:ind w:hanging="757"/>
              <w:jc w:val="left"/>
              <w:rPr>
                <w:lang w:val="el-GR" w:eastAsia="en-US"/>
              </w:rPr>
            </w:pPr>
            <w:r>
              <w:rPr>
                <w:lang w:val="el-GR" w:eastAsia="en-US"/>
              </w:rPr>
              <w:t xml:space="preserve">Αναφορά Αποτελεσμάτων Πιλοτικής Λειτουργίας </w:t>
            </w:r>
          </w:p>
        </w:tc>
        <w:tc>
          <w:tcPr>
            <w:tcW w:w="2720" w:type="pct"/>
            <w:tcBorders>
              <w:top w:val="single" w:sz="4" w:space="0" w:color="auto"/>
              <w:left w:val="single" w:sz="4" w:space="0" w:color="auto"/>
              <w:bottom w:val="single" w:sz="4" w:space="0" w:color="auto"/>
              <w:right w:val="single" w:sz="4" w:space="0" w:color="auto"/>
            </w:tcBorders>
            <w:vAlign w:val="center"/>
          </w:tcPr>
          <w:p w14:paraId="7EB5A551" w14:textId="4D7A8B89" w:rsidR="004F3F2A" w:rsidRPr="00990757" w:rsidRDefault="00941F75" w:rsidP="00E23D4C">
            <w:pPr>
              <w:spacing w:after="0" w:line="276" w:lineRule="auto"/>
              <w:rPr>
                <w:lang w:val="el-GR"/>
              </w:rPr>
            </w:pPr>
            <w:r>
              <w:rPr>
                <w:lang w:val="el-GR"/>
              </w:rPr>
              <w:t>Θα περιλαμβάνει αναφορά αποτελεσμάτων για τις δραστηριότητες της φάσης.</w:t>
            </w:r>
          </w:p>
        </w:tc>
      </w:tr>
    </w:tbl>
    <w:p w14:paraId="5FE861D1" w14:textId="77777777" w:rsidR="004F3F2A" w:rsidRDefault="004F3F2A" w:rsidP="004F3F2A">
      <w:pPr>
        <w:rPr>
          <w:lang w:val="el-GR"/>
        </w:rPr>
      </w:pPr>
    </w:p>
    <w:p w14:paraId="0351AEB9" w14:textId="2B10F06B" w:rsidR="007B68D7" w:rsidRPr="009C6654" w:rsidRDefault="007B68D7" w:rsidP="00F373CF">
      <w:pPr>
        <w:pStyle w:val="30"/>
        <w:numPr>
          <w:ilvl w:val="2"/>
          <w:numId w:val="63"/>
        </w:numPr>
        <w:spacing w:line="276" w:lineRule="auto"/>
        <w:rPr>
          <w:rFonts w:cs="Tahoma"/>
          <w:szCs w:val="22"/>
          <w:lang w:val="el-GR"/>
        </w:rPr>
      </w:pPr>
      <w:bookmarkStart w:id="953" w:name="_Toc121404749"/>
      <w:bookmarkStart w:id="954" w:name="_Toc126069084"/>
      <w:r w:rsidRPr="009C6654">
        <w:rPr>
          <w:rFonts w:cs="Tahoma"/>
          <w:szCs w:val="22"/>
          <w:lang w:val="el-GR"/>
        </w:rPr>
        <w:t xml:space="preserve">Φάση </w:t>
      </w:r>
      <w:r w:rsidR="00675E9F" w:rsidRPr="009C6654">
        <w:rPr>
          <w:rFonts w:cs="Tahoma"/>
          <w:szCs w:val="22"/>
          <w:lang w:val="el-GR"/>
        </w:rPr>
        <w:t xml:space="preserve">Η </w:t>
      </w:r>
      <w:r w:rsidRPr="009C6654">
        <w:rPr>
          <w:rFonts w:cs="Tahoma"/>
          <w:szCs w:val="22"/>
          <w:lang w:val="el-GR"/>
        </w:rPr>
        <w:t>– Εκπαίδευση</w:t>
      </w:r>
      <w:bookmarkEnd w:id="945"/>
      <w:bookmarkEnd w:id="946"/>
      <w:bookmarkEnd w:id="947"/>
      <w:bookmarkEnd w:id="953"/>
      <w:bookmarkEnd w:id="954"/>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270"/>
      </w:tblGrid>
      <w:tr w:rsidR="007B68D7" w:rsidRPr="00675E9F" w14:paraId="3419BDE1" w14:textId="77777777" w:rsidTr="5A3ECAF3">
        <w:trPr>
          <w:trHeight w:val="549"/>
        </w:trPr>
        <w:tc>
          <w:tcPr>
            <w:tcW w:w="5000" w:type="pct"/>
            <w:gridSpan w:val="2"/>
            <w:shd w:val="clear" w:color="auto" w:fill="FBE4D5" w:themeFill="accent2" w:themeFillTint="33"/>
            <w:vAlign w:val="center"/>
          </w:tcPr>
          <w:p w14:paraId="6FA8A6F3" w14:textId="110FBABD" w:rsidR="007B68D7" w:rsidRPr="00990757" w:rsidRDefault="2CF4A431" w:rsidP="00B30E7A">
            <w:pPr>
              <w:spacing w:before="120" w:after="240" w:line="360" w:lineRule="auto"/>
              <w:rPr>
                <w:lang w:val="el-GR"/>
              </w:rPr>
            </w:pPr>
            <w:r w:rsidRPr="5A3ECAF3">
              <w:rPr>
                <w:b/>
                <w:bCs/>
                <w:lang w:val="el-GR"/>
              </w:rPr>
              <w:t xml:space="preserve">Φάση </w:t>
            </w:r>
            <w:r w:rsidR="2F911D4E" w:rsidRPr="5A3ECAF3">
              <w:rPr>
                <w:b/>
                <w:bCs/>
                <w:lang w:val="el-GR"/>
              </w:rPr>
              <w:t>Η</w:t>
            </w:r>
            <w:r w:rsidRPr="5A3ECAF3">
              <w:rPr>
                <w:b/>
                <w:bCs/>
                <w:lang w:val="el-GR"/>
              </w:rPr>
              <w:t xml:space="preserve">: </w:t>
            </w:r>
            <w:r w:rsidRPr="5A3ECAF3">
              <w:rPr>
                <w:b/>
                <w:bCs/>
                <w:color w:val="000000" w:themeColor="text1"/>
                <w:lang w:val="el-GR"/>
              </w:rPr>
              <w:t>Εκπαίδευση</w:t>
            </w:r>
          </w:p>
        </w:tc>
      </w:tr>
      <w:tr w:rsidR="007B68D7" w:rsidRPr="00FA1D8C" w14:paraId="522DF2D6" w14:textId="77777777" w:rsidTr="5A3ECAF3">
        <w:tc>
          <w:tcPr>
            <w:tcW w:w="5000" w:type="pct"/>
            <w:gridSpan w:val="2"/>
          </w:tcPr>
          <w:p w14:paraId="5A96260C" w14:textId="1FEA7EDD" w:rsidR="007B68D7" w:rsidRPr="00990757" w:rsidRDefault="007B68D7" w:rsidP="00B30E7A">
            <w:pPr>
              <w:pStyle w:val="BodyText5"/>
              <w:shd w:val="clear" w:color="auto" w:fill="auto"/>
              <w:spacing w:before="0" w:after="0" w:line="276" w:lineRule="auto"/>
              <w:ind w:left="20" w:right="20" w:firstLine="0"/>
              <w:rPr>
                <w:rFonts w:ascii="Tahoma" w:eastAsia="Times New Roman" w:hAnsi="Tahoma" w:cs="Tahoma"/>
                <w:sz w:val="22"/>
                <w:szCs w:val="22"/>
              </w:rPr>
            </w:pPr>
            <w:r w:rsidRPr="00990757">
              <w:rPr>
                <w:rFonts w:ascii="Tahoma" w:eastAsia="Times New Roman" w:hAnsi="Tahoma" w:cs="Tahoma"/>
                <w:sz w:val="22"/>
                <w:szCs w:val="22"/>
              </w:rPr>
              <w:t xml:space="preserve">Στο πλαίσιο της Φάσης </w:t>
            </w:r>
            <w:r w:rsidR="00675E9F">
              <w:rPr>
                <w:rFonts w:ascii="Tahoma" w:eastAsia="Times New Roman" w:hAnsi="Tahoma" w:cs="Tahoma"/>
                <w:sz w:val="22"/>
                <w:szCs w:val="22"/>
              </w:rPr>
              <w:t>Η</w:t>
            </w:r>
            <w:r w:rsidRPr="00990757">
              <w:rPr>
                <w:rFonts w:ascii="Tahoma" w:eastAsia="Times New Roman" w:hAnsi="Tahoma" w:cs="Tahoma"/>
                <w:sz w:val="22"/>
                <w:szCs w:val="22"/>
              </w:rPr>
              <w:t xml:space="preserve">, θα πραγματοποιηθούν: </w:t>
            </w:r>
          </w:p>
          <w:p w14:paraId="4D3E74DF" w14:textId="77777777" w:rsidR="007B68D7" w:rsidRPr="00990757" w:rsidRDefault="007B68D7" w:rsidP="00F373CF">
            <w:pPr>
              <w:widowControl w:val="0"/>
              <w:numPr>
                <w:ilvl w:val="0"/>
                <w:numId w:val="50"/>
              </w:numPr>
              <w:tabs>
                <w:tab w:val="num" w:pos="318"/>
              </w:tabs>
              <w:suppressAutoHyphens w:val="0"/>
              <w:spacing w:before="60" w:after="60" w:line="276" w:lineRule="auto"/>
              <w:ind w:left="318" w:hanging="318"/>
              <w:rPr>
                <w:lang w:val="el-GR"/>
              </w:rPr>
            </w:pPr>
            <w:r w:rsidRPr="00990757">
              <w:rPr>
                <w:lang w:val="el-GR" w:eastAsia="el-GR"/>
              </w:rPr>
              <w:t xml:space="preserve">η διαμόρφωση και η παραγωγή του </w:t>
            </w:r>
            <w:r w:rsidRPr="00990757">
              <w:rPr>
                <w:lang w:val="el-GR"/>
              </w:rPr>
              <w:t xml:space="preserve">εκπαιδευτικού υλικού, </w:t>
            </w:r>
          </w:p>
          <w:p w14:paraId="70167908" w14:textId="77777777" w:rsidR="007B68D7" w:rsidRPr="00990757" w:rsidRDefault="007B68D7" w:rsidP="00F373CF">
            <w:pPr>
              <w:widowControl w:val="0"/>
              <w:numPr>
                <w:ilvl w:val="0"/>
                <w:numId w:val="50"/>
              </w:numPr>
              <w:tabs>
                <w:tab w:val="num" w:pos="318"/>
              </w:tabs>
              <w:suppressAutoHyphens w:val="0"/>
              <w:spacing w:before="60" w:after="60" w:line="276" w:lineRule="auto"/>
              <w:ind w:left="318" w:hanging="318"/>
              <w:rPr>
                <w:lang w:val="el-GR" w:eastAsia="el-GR"/>
              </w:rPr>
            </w:pPr>
            <w:r w:rsidRPr="00990757">
              <w:rPr>
                <w:lang w:val="el-GR"/>
              </w:rPr>
              <w:lastRenderedPageBreak/>
              <w:t>η εκπαίδευση τόσο των διαχειριστών του Φορέα Λειτουργίας, όσο και επιλεγμένων χρηστών του Φορέα Λειτουργίας, οι οποίοι θα αποτελέσουν τους εκπαιδευτές που θα αναλάβουν την περαιτέρω εκπαίδευση των χρηστών του συστήματος</w:t>
            </w:r>
            <w:r w:rsidRPr="00990757">
              <w:rPr>
                <w:lang w:val="el-GR" w:eastAsia="el-GR"/>
              </w:rPr>
              <w:t>.</w:t>
            </w:r>
          </w:p>
          <w:p w14:paraId="292E28EF" w14:textId="0211B9B5" w:rsidR="007B68D7" w:rsidRPr="00990757" w:rsidRDefault="007B68D7" w:rsidP="00B30E7A">
            <w:pPr>
              <w:spacing w:line="276" w:lineRule="auto"/>
              <w:rPr>
                <w:lang w:val="el-GR" w:eastAsia="el-GR"/>
              </w:rPr>
            </w:pPr>
            <w:r w:rsidRPr="00990757">
              <w:rPr>
                <w:lang w:val="el-GR" w:eastAsia="el-GR"/>
              </w:rPr>
              <w:t>Λόγω της φύσης του Έργου, το πλάνο εκπαίδευσης θα καθορίζεται με βάση τη</w:t>
            </w:r>
            <w:r>
              <w:rPr>
                <w:lang w:val="el-GR" w:eastAsia="el-GR"/>
              </w:rPr>
              <w:t>ν</w:t>
            </w:r>
            <w:r w:rsidRPr="00990757">
              <w:rPr>
                <w:lang w:val="el-GR" w:eastAsia="el-GR"/>
              </w:rPr>
              <w:t xml:space="preserve"> πορεία υλοποίησης του έργου και θα προτείνεται από τον Ανάδοχο.</w:t>
            </w:r>
          </w:p>
          <w:p w14:paraId="6AE52A92" w14:textId="77777777" w:rsidR="007B68D7" w:rsidRPr="00990757" w:rsidRDefault="007B68D7" w:rsidP="00B30E7A">
            <w:pPr>
              <w:spacing w:line="276" w:lineRule="auto"/>
              <w:rPr>
                <w:lang w:val="el-GR" w:eastAsia="el-GR"/>
              </w:rPr>
            </w:pPr>
            <w:r w:rsidRPr="00990757">
              <w:rPr>
                <w:lang w:val="el-GR" w:eastAsia="el-GR"/>
              </w:rPr>
              <w:t>Οι διαχειριστές του Φορέα Λειτουργίας ανέρχονται σε τουλάχιστον 10 άτομα.</w:t>
            </w:r>
          </w:p>
          <w:p w14:paraId="749F0365" w14:textId="77777777" w:rsidR="007B68D7" w:rsidRPr="00990757" w:rsidRDefault="007B68D7" w:rsidP="00B30E7A">
            <w:pPr>
              <w:spacing w:line="276" w:lineRule="auto"/>
              <w:rPr>
                <w:lang w:val="el-GR" w:eastAsia="el-GR"/>
              </w:rPr>
            </w:pPr>
            <w:r w:rsidRPr="00990757">
              <w:rPr>
                <w:lang w:val="el-GR" w:eastAsia="el-GR"/>
              </w:rPr>
              <w:t>Με την ολοκλήρωση των συνεδριών εκπαίδευσης, θα διαμορφωθεί έκθεση αξιολόγησης των αποτελεσμάτων της εκπαίδευσης.</w:t>
            </w:r>
          </w:p>
          <w:p w14:paraId="1EE4D0E2" w14:textId="77777777" w:rsidR="007B68D7" w:rsidRDefault="007B68D7" w:rsidP="00B30E7A">
            <w:pPr>
              <w:spacing w:line="276" w:lineRule="auto"/>
              <w:rPr>
                <w:lang w:val="el-GR" w:eastAsia="el-GR"/>
              </w:rPr>
            </w:pPr>
            <w:r w:rsidRPr="00990757">
              <w:rPr>
                <w:lang w:val="el-GR" w:eastAsia="el-GR"/>
              </w:rPr>
              <w:t xml:space="preserve">Ο Ανάδοχος είναι υποχρεωμένος να παράσχει </w:t>
            </w:r>
            <w:r w:rsidRPr="00990757">
              <w:rPr>
                <w:b/>
                <w:bCs/>
                <w:u w:val="single"/>
                <w:lang w:val="el-GR" w:eastAsia="el-GR"/>
              </w:rPr>
              <w:t xml:space="preserve">εκπαίδευση τουλάχιστον </w:t>
            </w:r>
            <w:r w:rsidR="003D224F">
              <w:rPr>
                <w:b/>
                <w:bCs/>
                <w:u w:val="single"/>
                <w:lang w:val="el-GR" w:eastAsia="el-GR"/>
              </w:rPr>
              <w:t>1.</w:t>
            </w:r>
            <w:r w:rsidR="00241F75">
              <w:rPr>
                <w:b/>
                <w:bCs/>
                <w:u w:val="single"/>
                <w:lang w:val="el-GR" w:eastAsia="el-GR"/>
              </w:rPr>
              <w:t>500</w:t>
            </w:r>
            <w:r w:rsidR="003D224F">
              <w:rPr>
                <w:b/>
                <w:bCs/>
                <w:u w:val="single"/>
                <w:lang w:val="el-GR" w:eastAsia="el-GR"/>
              </w:rPr>
              <w:t xml:space="preserve"> </w:t>
            </w:r>
            <w:r w:rsidRPr="00990757">
              <w:rPr>
                <w:b/>
                <w:bCs/>
                <w:u w:val="single"/>
                <w:lang w:val="el-GR" w:eastAsia="el-GR"/>
              </w:rPr>
              <w:t>ωρών</w:t>
            </w:r>
            <w:r w:rsidRPr="00990757">
              <w:rPr>
                <w:lang w:val="el-GR" w:eastAsia="el-GR"/>
              </w:rPr>
              <w:t xml:space="preserve"> για τα αντικείμενα του έργου (εφαρμογές ή/και υποδομές). </w:t>
            </w:r>
            <w:bookmarkStart w:id="955" w:name="_Hlk82440431"/>
            <w:r w:rsidRPr="00990757">
              <w:rPr>
                <w:lang w:val="el-GR" w:eastAsia="el-GR"/>
              </w:rPr>
              <w:t xml:space="preserve">Η εκπαιδευτική δραστηριότητα θα πραγματοποιηθεί είτε σε τμήματα το πολύ μέχρι δέκα (10) ατόμων είτε με τη μορφή </w:t>
            </w:r>
            <w:r w:rsidRPr="00990757">
              <w:rPr>
                <w:lang w:val="en-US" w:eastAsia="el-GR"/>
              </w:rPr>
              <w:t>On</w:t>
            </w:r>
            <w:r w:rsidRPr="00990757">
              <w:rPr>
                <w:lang w:val="el-GR" w:eastAsia="el-GR"/>
              </w:rPr>
              <w:t>-</w:t>
            </w:r>
            <w:r w:rsidRPr="00990757">
              <w:rPr>
                <w:lang w:val="en-US" w:eastAsia="el-GR"/>
              </w:rPr>
              <w:t>The</w:t>
            </w:r>
            <w:r w:rsidRPr="00990757">
              <w:rPr>
                <w:lang w:val="el-GR" w:eastAsia="el-GR"/>
              </w:rPr>
              <w:t>-</w:t>
            </w:r>
            <w:r w:rsidRPr="00990757">
              <w:rPr>
                <w:lang w:val="en-US" w:eastAsia="el-GR"/>
              </w:rPr>
              <w:t>Job</w:t>
            </w:r>
            <w:r w:rsidRPr="00990757">
              <w:rPr>
                <w:lang w:val="el-GR" w:eastAsia="el-GR"/>
              </w:rPr>
              <w:t>-</w:t>
            </w:r>
            <w:r w:rsidRPr="00990757">
              <w:rPr>
                <w:lang w:val="en-US" w:eastAsia="el-GR"/>
              </w:rPr>
              <w:t>Training</w:t>
            </w:r>
            <w:r w:rsidRPr="00990757">
              <w:rPr>
                <w:lang w:val="el-GR" w:eastAsia="el-GR"/>
              </w:rPr>
              <w:t>.</w:t>
            </w:r>
            <w:bookmarkEnd w:id="955"/>
          </w:p>
          <w:p w14:paraId="13522A50" w14:textId="6B53AF42" w:rsidR="001957A8" w:rsidRPr="00990757" w:rsidRDefault="001957A8" w:rsidP="00B30E7A">
            <w:pPr>
              <w:spacing w:line="276" w:lineRule="auto"/>
              <w:rPr>
                <w:lang w:val="el-GR" w:eastAsia="el-GR"/>
              </w:rPr>
            </w:pPr>
            <w:r>
              <w:rPr>
                <w:lang w:val="el-GR" w:eastAsia="el-GR"/>
              </w:rPr>
              <w:t xml:space="preserve">Επιθυμητό είναι να </w:t>
            </w:r>
            <w:r w:rsidRPr="001957A8">
              <w:rPr>
                <w:lang w:val="el-GR" w:eastAsia="el-GR"/>
              </w:rPr>
              <w:t>παρασχεθεί εφόσον, υφίσταται επίσημη εκπαίδευση και πιστοποίηση από τον κατασκευαστή στους διαχειριστές / στελέχη του ΟΠΣ ΕΣΗΔΗΣ</w:t>
            </w:r>
          </w:p>
        </w:tc>
      </w:tr>
      <w:tr w:rsidR="007B68D7" w:rsidRPr="00620CF5" w14:paraId="437E091B" w14:textId="77777777" w:rsidTr="5A3ECA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E6E6E6"/>
            <w:vAlign w:val="center"/>
          </w:tcPr>
          <w:p w14:paraId="47C9E94A" w14:textId="77777777" w:rsidR="007B68D7" w:rsidRPr="00990757" w:rsidRDefault="007B68D7" w:rsidP="00B30E7A">
            <w:pPr>
              <w:widowControl w:val="0"/>
              <w:suppressAutoHyphens w:val="0"/>
              <w:jc w:val="left"/>
              <w:rPr>
                <w:b/>
                <w:highlight w:val="yellow"/>
                <w:lang w:val="el-GR" w:eastAsia="en-US"/>
              </w:rPr>
            </w:pPr>
            <w:r w:rsidRPr="00990757">
              <w:rPr>
                <w:b/>
                <w:lang w:val="el-GR" w:eastAsia="en-US"/>
              </w:rPr>
              <w:lastRenderedPageBreak/>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E6E6E6"/>
            <w:vAlign w:val="center"/>
          </w:tcPr>
          <w:p w14:paraId="280784CA" w14:textId="77777777" w:rsidR="007B68D7" w:rsidRPr="00990757" w:rsidRDefault="007B68D7" w:rsidP="00B30E7A">
            <w:pPr>
              <w:widowControl w:val="0"/>
              <w:suppressAutoHyphens w:val="0"/>
              <w:jc w:val="left"/>
              <w:rPr>
                <w:b/>
                <w:highlight w:val="yellow"/>
                <w:lang w:val="el-GR" w:eastAsia="en-US"/>
              </w:rPr>
            </w:pPr>
            <w:r w:rsidRPr="00990757">
              <w:rPr>
                <w:b/>
                <w:lang w:val="el-GR" w:eastAsia="en-US"/>
              </w:rPr>
              <w:t xml:space="preserve">Περιγραφή Παραδοτέου </w:t>
            </w:r>
          </w:p>
        </w:tc>
      </w:tr>
      <w:tr w:rsidR="007B68D7" w:rsidRPr="00FA1D8C" w14:paraId="336CE3F6" w14:textId="77777777" w:rsidTr="5A3ECA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53034D6" w14:textId="481A105F" w:rsidR="007B68D7" w:rsidRPr="00990757" w:rsidRDefault="007B68D7" w:rsidP="00F373CF">
            <w:pPr>
              <w:widowControl w:val="0"/>
              <w:numPr>
                <w:ilvl w:val="0"/>
                <w:numId w:val="107"/>
              </w:numPr>
              <w:suppressAutoHyphens w:val="0"/>
              <w:spacing w:before="120" w:after="0" w:line="276" w:lineRule="auto"/>
              <w:ind w:left="322" w:hanging="284"/>
              <w:jc w:val="left"/>
              <w:rPr>
                <w:lang w:val="el-GR" w:eastAsia="en-US"/>
              </w:rPr>
            </w:pPr>
            <w:r w:rsidRPr="00990757">
              <w:rPr>
                <w:lang w:val="el-GR" w:eastAsia="en-US"/>
              </w:rPr>
              <w:t>Σχέδιο εκπαίδευσης</w:t>
            </w:r>
          </w:p>
        </w:tc>
        <w:tc>
          <w:tcPr>
            <w:tcW w:w="3254" w:type="pct"/>
            <w:tcBorders>
              <w:top w:val="single" w:sz="4" w:space="0" w:color="auto"/>
              <w:left w:val="single" w:sz="4" w:space="0" w:color="auto"/>
              <w:bottom w:val="single" w:sz="4" w:space="0" w:color="auto"/>
              <w:right w:val="single" w:sz="4" w:space="0" w:color="auto"/>
            </w:tcBorders>
          </w:tcPr>
          <w:p w14:paraId="3567E264" w14:textId="29AB5533" w:rsidR="007B68D7" w:rsidRPr="00990757" w:rsidRDefault="007B68D7" w:rsidP="00B30E7A">
            <w:pPr>
              <w:spacing w:after="0"/>
              <w:rPr>
                <w:lang w:val="el-GR"/>
              </w:rPr>
            </w:pPr>
            <w:r w:rsidRPr="00990757">
              <w:rPr>
                <w:lang w:val="el-GR"/>
              </w:rPr>
              <w:t>Το σχέδιο εκπαίδευσης, θα  περιλαμβάνει τα εξής:</w:t>
            </w:r>
          </w:p>
          <w:p w14:paraId="6D64D856" w14:textId="77777777" w:rsidR="007B68D7" w:rsidRPr="00990757" w:rsidRDefault="007B68D7" w:rsidP="00F373CF">
            <w:pPr>
              <w:numPr>
                <w:ilvl w:val="0"/>
                <w:numId w:val="55"/>
              </w:numPr>
              <w:suppressAutoHyphens w:val="0"/>
              <w:overflowPunct w:val="0"/>
              <w:autoSpaceDE w:val="0"/>
              <w:autoSpaceDN w:val="0"/>
              <w:adjustRightInd w:val="0"/>
              <w:spacing w:after="0" w:line="288" w:lineRule="auto"/>
              <w:textAlignment w:val="baseline"/>
              <w:rPr>
                <w:lang w:val="el-GR"/>
              </w:rPr>
            </w:pPr>
            <w:r w:rsidRPr="00990757">
              <w:rPr>
                <w:lang w:val="el-GR"/>
              </w:rPr>
              <w:t>το αντικείμενο της εκπαίδευσ</w:t>
            </w:r>
            <w:r w:rsidRPr="00363078">
              <w:rPr>
                <w:lang w:val="el-GR"/>
              </w:rPr>
              <w:t>ης ανά κατηγορία εκπαιδευομένων</w:t>
            </w:r>
          </w:p>
          <w:p w14:paraId="50CC5C6B" w14:textId="77777777" w:rsidR="007B68D7" w:rsidRPr="00990757" w:rsidRDefault="007B68D7" w:rsidP="00F373CF">
            <w:pPr>
              <w:numPr>
                <w:ilvl w:val="0"/>
                <w:numId w:val="55"/>
              </w:numPr>
              <w:suppressAutoHyphens w:val="0"/>
              <w:overflowPunct w:val="0"/>
              <w:autoSpaceDE w:val="0"/>
              <w:autoSpaceDN w:val="0"/>
              <w:adjustRightInd w:val="0"/>
              <w:spacing w:after="0" w:line="288" w:lineRule="auto"/>
              <w:textAlignment w:val="baseline"/>
              <w:rPr>
                <w:lang w:val="el-GR"/>
              </w:rPr>
            </w:pPr>
            <w:r w:rsidRPr="00990757">
              <w:rPr>
                <w:lang w:val="el-GR"/>
              </w:rPr>
              <w:t>την εκπαιδευτική διαδικασία και τον τρόπο διαχείρισής της</w:t>
            </w:r>
          </w:p>
          <w:p w14:paraId="4B025468" w14:textId="77777777" w:rsidR="007B68D7" w:rsidRPr="00990757" w:rsidRDefault="007B68D7" w:rsidP="00F373CF">
            <w:pPr>
              <w:numPr>
                <w:ilvl w:val="0"/>
                <w:numId w:val="55"/>
              </w:numPr>
              <w:suppressAutoHyphens w:val="0"/>
              <w:overflowPunct w:val="0"/>
              <w:autoSpaceDE w:val="0"/>
              <w:autoSpaceDN w:val="0"/>
              <w:adjustRightInd w:val="0"/>
              <w:spacing w:after="0" w:line="288" w:lineRule="auto"/>
              <w:textAlignment w:val="baseline"/>
              <w:rPr>
                <w:lang w:val="el-GR"/>
              </w:rPr>
            </w:pPr>
            <w:r w:rsidRPr="00990757">
              <w:rPr>
                <w:lang w:val="el-GR"/>
              </w:rPr>
              <w:t xml:space="preserve">τη μεθοδολογική προσέγγιση, την οργάνωση και προετοιμασία εκπαίδευσης  </w:t>
            </w:r>
          </w:p>
        </w:tc>
      </w:tr>
      <w:tr w:rsidR="007B68D7" w:rsidRPr="00FA1D8C" w14:paraId="0461BB55" w14:textId="77777777" w:rsidTr="5A3ECA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73722776" w14:textId="204FC0F0" w:rsidR="007B68D7" w:rsidRPr="00990757" w:rsidRDefault="007B68D7" w:rsidP="00F373CF">
            <w:pPr>
              <w:widowControl w:val="0"/>
              <w:numPr>
                <w:ilvl w:val="0"/>
                <w:numId w:val="107"/>
              </w:numPr>
              <w:suppressAutoHyphens w:val="0"/>
              <w:spacing w:before="120" w:after="0" w:line="276" w:lineRule="auto"/>
              <w:ind w:left="322" w:hanging="284"/>
              <w:jc w:val="left"/>
              <w:rPr>
                <w:lang w:val="el-GR" w:eastAsia="en-US"/>
              </w:rPr>
            </w:pPr>
            <w:r w:rsidRPr="00990757">
              <w:rPr>
                <w:lang w:val="el-GR" w:eastAsia="en-US"/>
              </w:rPr>
              <w:t xml:space="preserve">Εκπαιδευτικό υλικό </w:t>
            </w:r>
          </w:p>
        </w:tc>
        <w:tc>
          <w:tcPr>
            <w:tcW w:w="3254" w:type="pct"/>
            <w:tcBorders>
              <w:top w:val="single" w:sz="4" w:space="0" w:color="auto"/>
              <w:left w:val="single" w:sz="4" w:space="0" w:color="auto"/>
              <w:bottom w:val="single" w:sz="4" w:space="0" w:color="auto"/>
              <w:right w:val="single" w:sz="4" w:space="0" w:color="auto"/>
            </w:tcBorders>
          </w:tcPr>
          <w:p w14:paraId="7D60C490" w14:textId="77777777" w:rsidR="007B68D7" w:rsidRPr="00990757" w:rsidRDefault="007B68D7" w:rsidP="00B30E7A">
            <w:pPr>
              <w:spacing w:after="0"/>
              <w:ind w:left="360"/>
              <w:rPr>
                <w:lang w:val="el-GR"/>
              </w:rPr>
            </w:pPr>
            <w:r w:rsidRPr="00990757">
              <w:rPr>
                <w:lang w:val="el-GR"/>
              </w:rPr>
              <w:t xml:space="preserve">Η παράδοση θα γίνεται ξεχωριστά </w:t>
            </w:r>
            <w:r w:rsidRPr="00990757">
              <w:rPr>
                <w:b/>
                <w:u w:val="single"/>
                <w:lang w:val="el-GR"/>
              </w:rPr>
              <w:t>για κάθε Ηλεκτρονική Υπηρεσία ή/και ανά εκπαιδευτικό αντικείμενο</w:t>
            </w:r>
            <w:r>
              <w:rPr>
                <w:b/>
                <w:u w:val="single"/>
                <w:lang w:val="el-GR"/>
              </w:rPr>
              <w:t>.</w:t>
            </w:r>
          </w:p>
        </w:tc>
      </w:tr>
      <w:tr w:rsidR="007B68D7" w:rsidRPr="00FA1D8C" w14:paraId="6F588C61" w14:textId="77777777" w:rsidTr="5A3ECA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345C5876" w14:textId="794381ED" w:rsidR="007B68D7" w:rsidRPr="00990757" w:rsidRDefault="007B68D7" w:rsidP="00F373CF">
            <w:pPr>
              <w:widowControl w:val="0"/>
              <w:numPr>
                <w:ilvl w:val="0"/>
                <w:numId w:val="107"/>
              </w:numPr>
              <w:suppressAutoHyphens w:val="0"/>
              <w:spacing w:before="120" w:after="0" w:line="276" w:lineRule="auto"/>
              <w:ind w:left="322" w:hanging="284"/>
              <w:jc w:val="left"/>
              <w:rPr>
                <w:lang w:val="el-GR" w:eastAsia="en-US"/>
              </w:rPr>
            </w:pPr>
            <w:r>
              <w:rPr>
                <w:lang w:val="el-GR" w:eastAsia="en-US"/>
              </w:rPr>
              <w:t>Υπηρεσίες Εκπαίδευσης</w:t>
            </w:r>
          </w:p>
        </w:tc>
        <w:tc>
          <w:tcPr>
            <w:tcW w:w="3254" w:type="pct"/>
            <w:tcBorders>
              <w:top w:val="single" w:sz="4" w:space="0" w:color="auto"/>
              <w:left w:val="single" w:sz="4" w:space="0" w:color="auto"/>
              <w:bottom w:val="single" w:sz="4" w:space="0" w:color="auto"/>
              <w:right w:val="single" w:sz="4" w:space="0" w:color="auto"/>
            </w:tcBorders>
          </w:tcPr>
          <w:p w14:paraId="55BA83A1" w14:textId="19850D7B" w:rsidR="007B68D7" w:rsidRPr="00990757" w:rsidRDefault="007B68D7" w:rsidP="00B30E7A">
            <w:pPr>
              <w:spacing w:after="0"/>
              <w:ind w:left="360"/>
              <w:rPr>
                <w:lang w:val="el-GR"/>
              </w:rPr>
            </w:pPr>
            <w:r w:rsidRPr="009B2CE0">
              <w:rPr>
                <w:lang w:val="el-GR"/>
              </w:rPr>
              <w:t xml:space="preserve">Υπηρεσίες εκπαίδευσης </w:t>
            </w:r>
            <w:r w:rsidRPr="00990757">
              <w:rPr>
                <w:lang w:val="el-GR"/>
              </w:rPr>
              <w:t>των διαφορετικών ομάδων/</w:t>
            </w:r>
            <w:r w:rsidR="003D224F">
              <w:rPr>
                <w:lang w:val="el-GR"/>
              </w:rPr>
              <w:t xml:space="preserve"> </w:t>
            </w:r>
            <w:r w:rsidRPr="00990757">
              <w:rPr>
                <w:lang w:val="el-GR"/>
              </w:rPr>
              <w:t>ειδικοτήτων της υπηρεσ</w:t>
            </w:r>
            <w:r>
              <w:rPr>
                <w:lang w:val="el-GR"/>
              </w:rPr>
              <w:t xml:space="preserve">ίας υποστήριξης του ΟΠΣ-ΕΣΗΔΗΣ, διαφοροποιημένες ανάλογα με την ειδικότητα για τους </w:t>
            </w:r>
            <w:r w:rsidRPr="00D476C8">
              <w:rPr>
                <w:bCs/>
                <w:iCs/>
                <w:lang w:val="el-GR"/>
              </w:rPr>
              <w:t>Διαχειριστές λογισμικού συστήματος</w:t>
            </w:r>
            <w:r w:rsidRPr="007A15E4">
              <w:rPr>
                <w:lang w:val="el-GR"/>
              </w:rPr>
              <w:t xml:space="preserve">, </w:t>
            </w:r>
            <w:r w:rsidRPr="00D476C8">
              <w:rPr>
                <w:bCs/>
                <w:iCs/>
                <w:lang w:val="el-GR"/>
              </w:rPr>
              <w:t>Διαχειριστές λογισμικού υποδομών εφαρμογών,</w:t>
            </w:r>
            <w:r w:rsidRPr="007A15E4">
              <w:rPr>
                <w:lang w:val="el-GR"/>
              </w:rPr>
              <w:t xml:space="preserve"> </w:t>
            </w:r>
            <w:r w:rsidRPr="00D476C8">
              <w:rPr>
                <w:bCs/>
                <w:iCs/>
                <w:lang w:val="el-GR"/>
              </w:rPr>
              <w:t>Στελέχη υποστήριξης εφαρμογών και πλατφόρμας ανάπτυξης λογισμικού</w:t>
            </w:r>
            <w:r w:rsidRPr="00990757">
              <w:rPr>
                <w:lang w:val="el-GR"/>
              </w:rPr>
              <w:t xml:space="preserve"> </w:t>
            </w:r>
            <w:r>
              <w:rPr>
                <w:lang w:val="el-GR"/>
              </w:rPr>
              <w:t xml:space="preserve"> και γενική </w:t>
            </w:r>
            <w:r w:rsidRPr="00D476C8">
              <w:rPr>
                <w:bCs/>
                <w:lang w:val="el-GR"/>
              </w:rPr>
              <w:t>Εκπαίδευση στη χρήση και διαχείριση ηλεκτρονικών υπηρεσιών</w:t>
            </w:r>
            <w:r w:rsidRPr="00990757">
              <w:rPr>
                <w:b/>
                <w:bCs/>
                <w:lang w:val="el-GR"/>
              </w:rPr>
              <w:t xml:space="preserve"> </w:t>
            </w:r>
            <w:r w:rsidRPr="00990757">
              <w:rPr>
                <w:lang w:val="el-GR"/>
              </w:rPr>
              <w:t>(κατ΄</w:t>
            </w:r>
            <w:r w:rsidR="003D224F">
              <w:rPr>
                <w:lang w:val="el-GR"/>
              </w:rPr>
              <w:t xml:space="preserve"> </w:t>
            </w:r>
            <w:r w:rsidRPr="00990757">
              <w:rPr>
                <w:lang w:val="el-GR"/>
              </w:rPr>
              <w:t>ελάχιστον 10 άτομα ανά ηλεκτρονική υπηρεσία)</w:t>
            </w:r>
            <w:r>
              <w:rPr>
                <w:lang w:val="el-GR"/>
              </w:rPr>
              <w:t>.</w:t>
            </w:r>
          </w:p>
        </w:tc>
      </w:tr>
      <w:tr w:rsidR="007B68D7" w:rsidRPr="00FA1D8C" w14:paraId="130104DC" w14:textId="77777777" w:rsidTr="5A3ECAF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330E5DB9" w14:textId="12B8E334" w:rsidR="007B68D7" w:rsidRPr="00990757" w:rsidRDefault="007B68D7" w:rsidP="00F373CF">
            <w:pPr>
              <w:widowControl w:val="0"/>
              <w:numPr>
                <w:ilvl w:val="0"/>
                <w:numId w:val="107"/>
              </w:numPr>
              <w:suppressAutoHyphens w:val="0"/>
              <w:spacing w:before="120" w:after="0" w:line="276" w:lineRule="auto"/>
              <w:ind w:left="605" w:hanging="567"/>
              <w:jc w:val="left"/>
              <w:rPr>
                <w:lang w:val="el-GR" w:eastAsia="en-US"/>
              </w:rPr>
            </w:pPr>
            <w:r w:rsidRPr="00990757">
              <w:rPr>
                <w:lang w:val="el-GR" w:eastAsia="en-US"/>
              </w:rPr>
              <w:t>Έκθεση αξιολόγησης αποτελεσμάτων εκπαίδευσης</w:t>
            </w:r>
          </w:p>
        </w:tc>
        <w:tc>
          <w:tcPr>
            <w:tcW w:w="3254" w:type="pct"/>
            <w:tcBorders>
              <w:top w:val="single" w:sz="4" w:space="0" w:color="auto"/>
              <w:left w:val="single" w:sz="4" w:space="0" w:color="auto"/>
              <w:bottom w:val="single" w:sz="4" w:space="0" w:color="auto"/>
              <w:right w:val="single" w:sz="4" w:space="0" w:color="auto"/>
            </w:tcBorders>
          </w:tcPr>
          <w:p w14:paraId="492E5F0B" w14:textId="77777777" w:rsidR="007B68D7" w:rsidRPr="00990757" w:rsidRDefault="007B68D7" w:rsidP="00B30E7A">
            <w:pPr>
              <w:spacing w:after="0"/>
              <w:ind w:left="360"/>
              <w:rPr>
                <w:lang w:val="el-GR"/>
              </w:rPr>
            </w:pPr>
            <w:r w:rsidRPr="00990757">
              <w:rPr>
                <w:lang w:val="el-GR"/>
              </w:rPr>
              <w:t>Τεύχος τεκμηριωμένης αξιολόγησης της διαδικασίας και των αποτελεσμάτων της εκπαίδευσης και εισηγητικών μέτρων για μεγιστοποίηση της επιχειρησιακής αξιοποίησης του Συστήματος</w:t>
            </w:r>
            <w:r>
              <w:rPr>
                <w:lang w:val="el-GR"/>
              </w:rPr>
              <w:t>.</w:t>
            </w:r>
          </w:p>
        </w:tc>
      </w:tr>
    </w:tbl>
    <w:p w14:paraId="292439ED" w14:textId="631578CD" w:rsidR="007B68D7" w:rsidRDefault="007B68D7" w:rsidP="007B68D7">
      <w:pPr>
        <w:spacing w:after="0" w:line="360" w:lineRule="auto"/>
        <w:rPr>
          <w:rFonts w:asciiTheme="majorHAnsi" w:hAnsiTheme="majorHAnsi" w:cstheme="majorHAnsi"/>
          <w:lang w:val="el-GR"/>
        </w:rPr>
      </w:pPr>
    </w:p>
    <w:p w14:paraId="49C837E0" w14:textId="6823CDE4" w:rsidR="00E45905" w:rsidRDefault="00E45905" w:rsidP="007B68D7">
      <w:pPr>
        <w:spacing w:after="0" w:line="360" w:lineRule="auto"/>
        <w:rPr>
          <w:rFonts w:asciiTheme="majorHAnsi" w:hAnsiTheme="majorHAnsi" w:cstheme="majorHAnsi"/>
          <w:lang w:val="el-GR"/>
        </w:rPr>
      </w:pPr>
    </w:p>
    <w:p w14:paraId="409E901A" w14:textId="77777777" w:rsidR="00E45905" w:rsidRDefault="00E45905" w:rsidP="007B68D7">
      <w:pPr>
        <w:spacing w:after="0" w:line="360" w:lineRule="auto"/>
        <w:rPr>
          <w:rFonts w:asciiTheme="majorHAnsi" w:hAnsiTheme="majorHAnsi" w:cstheme="majorHAnsi"/>
          <w:lang w:val="el-GR"/>
        </w:rPr>
      </w:pPr>
    </w:p>
    <w:p w14:paraId="7742366D" w14:textId="5640C176" w:rsidR="003D224F" w:rsidRPr="009C6654" w:rsidRDefault="003D224F" w:rsidP="00F373CF">
      <w:pPr>
        <w:pStyle w:val="30"/>
        <w:numPr>
          <w:ilvl w:val="2"/>
          <w:numId w:val="63"/>
        </w:numPr>
        <w:spacing w:line="276" w:lineRule="auto"/>
        <w:rPr>
          <w:rFonts w:cs="Tahoma"/>
          <w:szCs w:val="22"/>
          <w:lang w:val="el-GR"/>
        </w:rPr>
      </w:pPr>
      <w:bookmarkStart w:id="956" w:name="_Toc126069085"/>
      <w:r w:rsidRPr="009C6654">
        <w:rPr>
          <w:rFonts w:cs="Tahoma"/>
          <w:szCs w:val="22"/>
          <w:lang w:val="el-GR"/>
        </w:rPr>
        <w:lastRenderedPageBreak/>
        <w:t>Φάση Θ – Δράσεις Δημοσιότητες</w:t>
      </w:r>
      <w:bookmarkEnd w:id="956"/>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4"/>
        <w:gridCol w:w="6270"/>
      </w:tblGrid>
      <w:tr w:rsidR="003D224F" w:rsidRPr="00675E9F" w14:paraId="1ED5CB04" w14:textId="77777777" w:rsidTr="00946626">
        <w:trPr>
          <w:trHeight w:val="549"/>
        </w:trPr>
        <w:tc>
          <w:tcPr>
            <w:tcW w:w="5000" w:type="pct"/>
            <w:gridSpan w:val="2"/>
            <w:shd w:val="clear" w:color="auto" w:fill="FBE4D5" w:themeFill="accent2" w:themeFillTint="33"/>
            <w:vAlign w:val="center"/>
          </w:tcPr>
          <w:p w14:paraId="422EF766" w14:textId="7E7451B1" w:rsidR="003D224F" w:rsidRPr="00990757" w:rsidRDefault="003D224F" w:rsidP="003D6317">
            <w:pPr>
              <w:spacing w:before="120" w:after="240" w:line="360" w:lineRule="auto"/>
              <w:rPr>
                <w:lang w:val="el-GR"/>
              </w:rPr>
            </w:pPr>
            <w:r w:rsidRPr="00990757">
              <w:rPr>
                <w:b/>
                <w:lang w:val="el-GR"/>
              </w:rPr>
              <w:t xml:space="preserve">Φάση </w:t>
            </w:r>
            <w:r>
              <w:rPr>
                <w:b/>
                <w:lang w:val="el-GR"/>
              </w:rPr>
              <w:t>Θ</w:t>
            </w:r>
            <w:r w:rsidRPr="00990757">
              <w:rPr>
                <w:b/>
                <w:lang w:val="el-GR"/>
              </w:rPr>
              <w:t xml:space="preserve">: </w:t>
            </w:r>
            <w:r>
              <w:rPr>
                <w:b/>
                <w:color w:val="000000" w:themeColor="text1"/>
                <w:lang w:val="el-GR"/>
              </w:rPr>
              <w:t>Δράσεις Δημοσιότητας</w:t>
            </w:r>
          </w:p>
        </w:tc>
      </w:tr>
      <w:tr w:rsidR="003D224F" w:rsidRPr="00675E9F" w14:paraId="067C282D" w14:textId="77777777" w:rsidTr="00946626">
        <w:tc>
          <w:tcPr>
            <w:tcW w:w="5000" w:type="pct"/>
            <w:gridSpan w:val="2"/>
          </w:tcPr>
          <w:p w14:paraId="536FA930" w14:textId="77777777" w:rsidR="0061316B" w:rsidRDefault="003D224F" w:rsidP="003D224F">
            <w:pPr>
              <w:pStyle w:val="BodyText5"/>
              <w:shd w:val="clear" w:color="auto" w:fill="auto"/>
              <w:spacing w:before="0" w:after="0" w:line="276" w:lineRule="auto"/>
              <w:ind w:left="20" w:right="20" w:firstLine="0"/>
              <w:rPr>
                <w:rFonts w:ascii="Tahoma" w:eastAsia="Times New Roman" w:hAnsi="Tahoma" w:cs="Tahoma"/>
                <w:sz w:val="22"/>
                <w:szCs w:val="22"/>
              </w:rPr>
            </w:pPr>
            <w:r w:rsidRPr="00990757">
              <w:rPr>
                <w:rFonts w:ascii="Tahoma" w:eastAsia="Times New Roman" w:hAnsi="Tahoma" w:cs="Tahoma"/>
                <w:sz w:val="22"/>
                <w:szCs w:val="22"/>
              </w:rPr>
              <w:t xml:space="preserve">Στο πλαίσιο της Φάσης </w:t>
            </w:r>
            <w:r>
              <w:rPr>
                <w:rFonts w:ascii="Tahoma" w:eastAsia="Times New Roman" w:hAnsi="Tahoma" w:cs="Tahoma"/>
                <w:sz w:val="22"/>
                <w:szCs w:val="22"/>
              </w:rPr>
              <w:t>Θ</w:t>
            </w:r>
            <w:r w:rsidRPr="00990757">
              <w:rPr>
                <w:rFonts w:ascii="Tahoma" w:eastAsia="Times New Roman" w:hAnsi="Tahoma" w:cs="Tahoma"/>
                <w:sz w:val="22"/>
                <w:szCs w:val="22"/>
              </w:rPr>
              <w:t>, θα πραγματοποιηθ</w:t>
            </w:r>
            <w:r>
              <w:rPr>
                <w:rFonts w:ascii="Tahoma" w:eastAsia="Times New Roman" w:hAnsi="Tahoma" w:cs="Tahoma"/>
                <w:sz w:val="22"/>
                <w:szCs w:val="22"/>
              </w:rPr>
              <w:t xml:space="preserve">εί </w:t>
            </w:r>
            <w:r w:rsidRPr="003D224F">
              <w:rPr>
                <w:rFonts w:ascii="Tahoma" w:eastAsia="Times New Roman" w:hAnsi="Tahoma" w:cs="Tahoma"/>
                <w:sz w:val="22"/>
                <w:szCs w:val="22"/>
              </w:rPr>
              <w:t xml:space="preserve">η ενημέρωση των επιχειρήσεων και των Δημοσίων Υπηρεσιών, για την υλοποίηση του έργου. </w:t>
            </w:r>
          </w:p>
          <w:p w14:paraId="6E977898" w14:textId="501B6602" w:rsidR="003D224F" w:rsidRDefault="003D224F" w:rsidP="003D224F">
            <w:pPr>
              <w:pStyle w:val="BodyText5"/>
              <w:shd w:val="clear" w:color="auto" w:fill="auto"/>
              <w:spacing w:before="0" w:after="0" w:line="276" w:lineRule="auto"/>
              <w:ind w:left="20" w:right="20" w:firstLine="0"/>
              <w:rPr>
                <w:rFonts w:ascii="Tahoma" w:eastAsia="Times New Roman" w:hAnsi="Tahoma" w:cs="Tahoma"/>
                <w:sz w:val="22"/>
                <w:szCs w:val="22"/>
              </w:rPr>
            </w:pPr>
            <w:r w:rsidRPr="003D224F">
              <w:rPr>
                <w:rFonts w:ascii="Tahoma" w:eastAsia="Times New Roman" w:hAnsi="Tahoma" w:cs="Tahoma"/>
                <w:sz w:val="22"/>
                <w:szCs w:val="22"/>
              </w:rPr>
              <w:t xml:space="preserve">Θα περιλαμβάνονται κατ' ελάχιστον τα παρακάτω: </w:t>
            </w:r>
          </w:p>
          <w:p w14:paraId="1D7B038C" w14:textId="2B81FAFB" w:rsidR="0061316B" w:rsidRPr="0061316B" w:rsidRDefault="0061316B"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61316B">
              <w:rPr>
                <w:lang w:val="el-GR"/>
              </w:rPr>
              <w:t>Οριστικοποιημένο Σχέδιο Επικοινωνίας και Δράσεων Δημοσιότητας</w:t>
            </w:r>
          </w:p>
          <w:p w14:paraId="1343D2E6" w14:textId="348649B3" w:rsidR="0061316B" w:rsidRPr="0061316B" w:rsidRDefault="0061316B"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61316B">
              <w:rPr>
                <w:lang w:val="el-GR"/>
              </w:rPr>
              <w:t>Υλικό Δράσεων Δημοσιότητας</w:t>
            </w:r>
          </w:p>
          <w:p w14:paraId="2BFE8E82" w14:textId="1EC61BB1" w:rsidR="0061316B" w:rsidRPr="0061316B" w:rsidRDefault="0061316B"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61316B">
              <w:rPr>
                <w:lang w:val="el-GR"/>
              </w:rPr>
              <w:t>Εκτέλεση Δράσεων Δημοσιότητας</w:t>
            </w:r>
          </w:p>
          <w:p w14:paraId="5FADD99B" w14:textId="3121099A" w:rsidR="0061316B" w:rsidRPr="003D224F" w:rsidRDefault="0061316B"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61316B">
              <w:rPr>
                <w:lang w:val="el-GR"/>
              </w:rPr>
              <w:t>Έκθεση αξιολόγησης αποτελεσμάτων Δράσεων Δραστηριότητας</w:t>
            </w:r>
          </w:p>
          <w:p w14:paraId="27C095A6" w14:textId="77777777" w:rsidR="0061316B" w:rsidRDefault="0061316B" w:rsidP="003D224F">
            <w:pPr>
              <w:pStyle w:val="BodyText5"/>
              <w:shd w:val="clear" w:color="auto" w:fill="auto"/>
              <w:spacing w:before="0" w:after="0" w:line="276" w:lineRule="auto"/>
              <w:ind w:left="20" w:right="20" w:firstLine="0"/>
              <w:rPr>
                <w:rFonts w:ascii="Tahoma" w:eastAsia="Times New Roman" w:hAnsi="Tahoma" w:cs="Tahoma"/>
                <w:sz w:val="22"/>
                <w:szCs w:val="22"/>
              </w:rPr>
            </w:pPr>
          </w:p>
          <w:p w14:paraId="46253BFC" w14:textId="34C5EA77" w:rsidR="0061316B" w:rsidRPr="0061316B" w:rsidRDefault="0061316B" w:rsidP="003D224F">
            <w:pPr>
              <w:pStyle w:val="BodyText5"/>
              <w:shd w:val="clear" w:color="auto" w:fill="auto"/>
              <w:spacing w:before="0" w:after="0" w:line="276" w:lineRule="auto"/>
              <w:ind w:left="20" w:right="20" w:firstLine="0"/>
              <w:rPr>
                <w:rFonts w:ascii="Tahoma" w:eastAsia="Times New Roman" w:hAnsi="Tahoma" w:cs="Tahoma"/>
                <w:sz w:val="22"/>
                <w:szCs w:val="22"/>
              </w:rPr>
            </w:pPr>
            <w:r>
              <w:rPr>
                <w:rFonts w:ascii="Tahoma" w:eastAsia="Times New Roman" w:hAnsi="Tahoma" w:cs="Tahoma"/>
                <w:sz w:val="22"/>
                <w:szCs w:val="22"/>
              </w:rPr>
              <w:t>Οι δράσεις δημοσιότητας θα περιλαμβάνουν τουλάχιστον</w:t>
            </w:r>
            <w:r w:rsidRPr="0061316B">
              <w:rPr>
                <w:rFonts w:ascii="Tahoma" w:eastAsia="Times New Roman" w:hAnsi="Tahoma" w:cs="Tahoma"/>
                <w:sz w:val="22"/>
                <w:szCs w:val="22"/>
              </w:rPr>
              <w:t>:</w:t>
            </w:r>
          </w:p>
          <w:p w14:paraId="43FA439F" w14:textId="77777777" w:rsidR="003D224F" w:rsidRPr="003D224F" w:rsidRDefault="003D224F"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Διοργάνωση 2 ενημερωτικών ημερίδων στην Ελλάδα</w:t>
            </w:r>
          </w:p>
          <w:p w14:paraId="730113E2" w14:textId="77777777" w:rsidR="003D224F" w:rsidRPr="003D224F" w:rsidRDefault="003D224F"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 xml:space="preserve">30 καταχωρήσεις στον τύπο, ηλεκτρονικό ή έντυπο </w:t>
            </w:r>
          </w:p>
          <w:p w14:paraId="0B64BF3D" w14:textId="77777777" w:rsidR="003D224F" w:rsidRPr="003D224F" w:rsidRDefault="003D224F"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 xml:space="preserve">30 αναρτήσεις στα μέσα κοινωνικής δικτύωσης   </w:t>
            </w:r>
          </w:p>
          <w:p w14:paraId="33093DA2" w14:textId="1D53C373" w:rsidR="003D224F" w:rsidRDefault="003D224F"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Κατασκευή αναμνηστικής πινακίδας</w:t>
            </w:r>
          </w:p>
          <w:p w14:paraId="1D0C9350" w14:textId="048E4BB8" w:rsidR="003D224F" w:rsidRPr="00990757" w:rsidRDefault="003D224F" w:rsidP="0061316B">
            <w:pPr>
              <w:suppressAutoHyphens w:val="0"/>
              <w:overflowPunct w:val="0"/>
              <w:autoSpaceDE w:val="0"/>
              <w:autoSpaceDN w:val="0"/>
              <w:adjustRightInd w:val="0"/>
              <w:spacing w:after="0" w:line="288" w:lineRule="auto"/>
              <w:textAlignment w:val="baseline"/>
              <w:rPr>
                <w:lang w:val="el-GR" w:eastAsia="el-GR"/>
              </w:rPr>
            </w:pPr>
          </w:p>
        </w:tc>
      </w:tr>
      <w:tr w:rsidR="003D224F" w:rsidRPr="00620CF5" w14:paraId="23E90E50"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E6E6E6"/>
            <w:vAlign w:val="center"/>
          </w:tcPr>
          <w:p w14:paraId="641DFE18" w14:textId="77777777" w:rsidR="003D224F" w:rsidRPr="00990757" w:rsidRDefault="003D224F" w:rsidP="003D6317">
            <w:pPr>
              <w:widowControl w:val="0"/>
              <w:suppressAutoHyphens w:val="0"/>
              <w:jc w:val="left"/>
              <w:rPr>
                <w:b/>
                <w:highlight w:val="yellow"/>
                <w:lang w:val="el-GR" w:eastAsia="en-US"/>
              </w:rPr>
            </w:pPr>
            <w:r w:rsidRPr="00990757">
              <w:rPr>
                <w:b/>
                <w:lang w:val="el-GR" w:eastAsia="en-US"/>
              </w:rPr>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E6E6E6"/>
            <w:vAlign w:val="center"/>
          </w:tcPr>
          <w:p w14:paraId="6DA9BDF3" w14:textId="77777777" w:rsidR="003D224F" w:rsidRPr="00990757" w:rsidRDefault="003D224F" w:rsidP="003D6317">
            <w:pPr>
              <w:widowControl w:val="0"/>
              <w:suppressAutoHyphens w:val="0"/>
              <w:jc w:val="left"/>
              <w:rPr>
                <w:b/>
                <w:highlight w:val="yellow"/>
                <w:lang w:val="el-GR" w:eastAsia="en-US"/>
              </w:rPr>
            </w:pPr>
            <w:r w:rsidRPr="00990757">
              <w:rPr>
                <w:b/>
                <w:lang w:val="el-GR" w:eastAsia="en-US"/>
              </w:rPr>
              <w:t xml:space="preserve">Περιγραφή Παραδοτέου </w:t>
            </w:r>
          </w:p>
        </w:tc>
      </w:tr>
      <w:tr w:rsidR="003D224F" w:rsidRPr="00FA1D8C" w14:paraId="14859A6A"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3ED6D06E" w14:textId="30DF0A14" w:rsidR="003D224F" w:rsidRPr="00990757" w:rsidRDefault="0061316B" w:rsidP="00F373CF">
            <w:pPr>
              <w:widowControl w:val="0"/>
              <w:numPr>
                <w:ilvl w:val="0"/>
                <w:numId w:val="108"/>
              </w:numPr>
              <w:suppressAutoHyphens w:val="0"/>
              <w:spacing w:before="120" w:after="0" w:line="276" w:lineRule="auto"/>
              <w:ind w:left="605" w:hanging="567"/>
              <w:jc w:val="left"/>
              <w:rPr>
                <w:lang w:val="el-GR" w:eastAsia="en-US"/>
              </w:rPr>
            </w:pPr>
            <w:r w:rsidRPr="0061316B">
              <w:rPr>
                <w:lang w:val="el-GR" w:eastAsia="en-US"/>
              </w:rPr>
              <w:t xml:space="preserve">Οριστικοποιημένο Σχέδιο Επικοινωνίας και Δράσεων Δημοσιότητας </w:t>
            </w:r>
          </w:p>
        </w:tc>
        <w:tc>
          <w:tcPr>
            <w:tcW w:w="3254" w:type="pct"/>
            <w:tcBorders>
              <w:top w:val="single" w:sz="4" w:space="0" w:color="auto"/>
              <w:left w:val="single" w:sz="4" w:space="0" w:color="auto"/>
              <w:bottom w:val="single" w:sz="4" w:space="0" w:color="auto"/>
              <w:right w:val="single" w:sz="4" w:space="0" w:color="auto"/>
            </w:tcBorders>
          </w:tcPr>
          <w:p w14:paraId="5206DCBC" w14:textId="00DAB11D" w:rsidR="003D224F" w:rsidRDefault="003D224F" w:rsidP="003D6317">
            <w:pPr>
              <w:spacing w:after="0"/>
              <w:rPr>
                <w:lang w:val="el-GR"/>
              </w:rPr>
            </w:pPr>
            <w:r w:rsidRPr="00990757">
              <w:rPr>
                <w:lang w:val="el-GR"/>
              </w:rPr>
              <w:t xml:space="preserve">Το </w:t>
            </w:r>
            <w:r w:rsidR="0061316B" w:rsidRPr="0061316B">
              <w:rPr>
                <w:lang w:val="el-GR"/>
              </w:rPr>
              <w:t>Σχέδιο Επικοινωνίας και Δράσεων Δημοσιότητας</w:t>
            </w:r>
            <w:r w:rsidRPr="00990757">
              <w:rPr>
                <w:lang w:val="el-GR"/>
              </w:rPr>
              <w:t>, θα  περιλαμβάνει τα εξής:</w:t>
            </w:r>
          </w:p>
          <w:p w14:paraId="581EFABE" w14:textId="77777777" w:rsidR="00D129EC" w:rsidRDefault="00D129EC"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Pr>
                <w:lang w:val="el-GR"/>
              </w:rPr>
              <w:t>Π</w:t>
            </w:r>
            <w:r w:rsidRPr="00D129EC">
              <w:rPr>
                <w:lang w:val="el-GR"/>
              </w:rPr>
              <w:t>ροσδιορι</w:t>
            </w:r>
            <w:r>
              <w:rPr>
                <w:lang w:val="el-GR"/>
              </w:rPr>
              <w:t>σμός στόχου (</w:t>
            </w:r>
            <w:r w:rsidRPr="00D129EC">
              <w:rPr>
                <w:lang w:val="el-GR"/>
              </w:rPr>
              <w:t>κοιν</w:t>
            </w:r>
            <w:r>
              <w:rPr>
                <w:lang w:val="el-GR"/>
              </w:rPr>
              <w:t>ό</w:t>
            </w:r>
            <w:r w:rsidRPr="00D129EC">
              <w:rPr>
                <w:lang w:val="el-GR"/>
              </w:rPr>
              <w:t>-στόχος</w:t>
            </w:r>
            <w:r>
              <w:rPr>
                <w:lang w:val="el-GR"/>
              </w:rPr>
              <w:t>)</w:t>
            </w:r>
            <w:r w:rsidRPr="00D129EC">
              <w:rPr>
                <w:lang w:val="el-GR"/>
              </w:rPr>
              <w:t xml:space="preserve"> στο οποίο θα απευθύνεται η κάθε επιμέρους δράση και θα περιλαμβάνονται και τα μέσα που θα χρησιμοποιηθούν. </w:t>
            </w:r>
          </w:p>
          <w:p w14:paraId="047384FA" w14:textId="77777777" w:rsidR="00D129EC" w:rsidRDefault="00D129EC"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Pr>
                <w:lang w:val="el-GR"/>
              </w:rPr>
              <w:t>Μ</w:t>
            </w:r>
            <w:r w:rsidRPr="00D129EC">
              <w:rPr>
                <w:lang w:val="el-GR"/>
              </w:rPr>
              <w:t xml:space="preserve">εθοδολογία ανάπτυξης των εργαλείων και υλοποίησης των ενεργειών προβολής, </w:t>
            </w:r>
          </w:p>
          <w:p w14:paraId="624BAA83" w14:textId="77777777" w:rsidR="00D129EC" w:rsidRDefault="00D129EC"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Pr>
                <w:lang w:val="el-GR"/>
              </w:rPr>
              <w:t>Μ</w:t>
            </w:r>
            <w:r w:rsidRPr="00D129EC">
              <w:rPr>
                <w:lang w:val="el-GR"/>
              </w:rPr>
              <w:t xml:space="preserve">εθοδολογία μέτρησης της αποτελεσματικότητας των ενεργειών που θα υλοποιηθούν. </w:t>
            </w:r>
          </w:p>
          <w:p w14:paraId="48BCF812" w14:textId="20D43EAC" w:rsidR="003D224F" w:rsidRPr="00990757" w:rsidRDefault="00D129EC" w:rsidP="00F373CF">
            <w:pPr>
              <w:numPr>
                <w:ilvl w:val="0"/>
                <w:numId w:val="55"/>
              </w:numPr>
              <w:suppressAutoHyphens w:val="0"/>
              <w:overflowPunct w:val="0"/>
              <w:autoSpaceDE w:val="0"/>
              <w:autoSpaceDN w:val="0"/>
              <w:adjustRightInd w:val="0"/>
              <w:spacing w:after="0" w:line="288" w:lineRule="auto"/>
              <w:textAlignment w:val="baseline"/>
              <w:rPr>
                <w:lang w:val="el-GR"/>
              </w:rPr>
            </w:pPr>
            <w:r w:rsidRPr="00D129EC">
              <w:rPr>
                <w:lang w:val="el-GR"/>
              </w:rPr>
              <w:t>Αναλυτικό χρονοδιάγραμμα σχεδιασμού και υλοποίησης των δράσεων επικοινωνίας</w:t>
            </w:r>
          </w:p>
        </w:tc>
      </w:tr>
      <w:tr w:rsidR="003D224F" w:rsidRPr="00FA1D8C" w14:paraId="76828E86"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6481A01C" w14:textId="42AB2882" w:rsidR="003D224F" w:rsidRPr="0061316B" w:rsidRDefault="0061316B" w:rsidP="00F373CF">
            <w:pPr>
              <w:widowControl w:val="0"/>
              <w:numPr>
                <w:ilvl w:val="0"/>
                <w:numId w:val="108"/>
              </w:numPr>
              <w:suppressAutoHyphens w:val="0"/>
              <w:spacing w:before="120" w:after="0" w:line="276" w:lineRule="auto"/>
              <w:ind w:left="605" w:hanging="567"/>
              <w:jc w:val="left"/>
              <w:rPr>
                <w:lang w:val="el-GR" w:eastAsia="en-US"/>
              </w:rPr>
            </w:pPr>
            <w:r w:rsidRPr="0061316B">
              <w:rPr>
                <w:lang w:val="el-GR" w:eastAsia="en-US"/>
              </w:rPr>
              <w:t>Υλικό Δράσεων Δημοσιότητας</w:t>
            </w:r>
          </w:p>
        </w:tc>
        <w:tc>
          <w:tcPr>
            <w:tcW w:w="3254" w:type="pct"/>
            <w:tcBorders>
              <w:top w:val="single" w:sz="4" w:space="0" w:color="auto"/>
              <w:left w:val="single" w:sz="4" w:space="0" w:color="auto"/>
              <w:bottom w:val="single" w:sz="4" w:space="0" w:color="auto"/>
              <w:right w:val="single" w:sz="4" w:space="0" w:color="auto"/>
            </w:tcBorders>
          </w:tcPr>
          <w:p w14:paraId="58A3151B" w14:textId="10F00BD1" w:rsidR="003D224F" w:rsidRDefault="0061316B"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Pr>
                <w:lang w:val="el-GR"/>
              </w:rPr>
              <w:t xml:space="preserve">Θα πρέπει να </w:t>
            </w:r>
            <w:r w:rsidR="005347AE">
              <w:rPr>
                <w:lang w:val="el-GR"/>
              </w:rPr>
              <w:t xml:space="preserve">παραδοθούν </w:t>
            </w:r>
            <w:r>
              <w:rPr>
                <w:lang w:val="el-GR"/>
              </w:rPr>
              <w:t>τουλάχιστον</w:t>
            </w:r>
            <w:r w:rsidR="005347AE">
              <w:rPr>
                <w:lang w:val="el-GR"/>
              </w:rPr>
              <w:t xml:space="preserve"> 5.000 έντυπα με τα παρακάτω χαρακτηριστικά</w:t>
            </w:r>
            <w:r w:rsidRPr="0061316B">
              <w:rPr>
                <w:lang w:val="el-GR"/>
              </w:rPr>
              <w:t>:</w:t>
            </w:r>
          </w:p>
          <w:p w14:paraId="4A310E8B" w14:textId="0975031C" w:rsidR="005347AE" w:rsidRPr="005347AE" w:rsidRDefault="005347AE" w:rsidP="00F373CF">
            <w:pPr>
              <w:numPr>
                <w:ilvl w:val="1"/>
                <w:numId w:val="55"/>
              </w:numPr>
              <w:suppressAutoHyphens w:val="0"/>
              <w:overflowPunct w:val="0"/>
              <w:autoSpaceDE w:val="0"/>
              <w:autoSpaceDN w:val="0"/>
              <w:adjustRightInd w:val="0"/>
              <w:spacing w:after="0" w:line="288" w:lineRule="auto"/>
              <w:textAlignment w:val="baseline"/>
              <w:rPr>
                <w:lang w:val="el-GR"/>
              </w:rPr>
            </w:pPr>
            <w:r w:rsidRPr="005347AE">
              <w:rPr>
                <w:lang w:val="el-GR"/>
              </w:rPr>
              <w:t>ΧΑΡΤΙ</w:t>
            </w:r>
            <w:r w:rsidRPr="005347AE">
              <w:rPr>
                <w:lang w:val="el-GR"/>
              </w:rPr>
              <w:tab/>
              <w:t>Illustration 150 gr</w:t>
            </w:r>
          </w:p>
          <w:p w14:paraId="5707BC9E" w14:textId="247818DA" w:rsidR="005347AE" w:rsidRPr="005347AE" w:rsidRDefault="005347AE" w:rsidP="00F373CF">
            <w:pPr>
              <w:numPr>
                <w:ilvl w:val="1"/>
                <w:numId w:val="55"/>
              </w:numPr>
              <w:suppressAutoHyphens w:val="0"/>
              <w:overflowPunct w:val="0"/>
              <w:autoSpaceDE w:val="0"/>
              <w:autoSpaceDN w:val="0"/>
              <w:adjustRightInd w:val="0"/>
              <w:spacing w:after="0" w:line="288" w:lineRule="auto"/>
              <w:textAlignment w:val="baseline"/>
              <w:rPr>
                <w:lang w:val="el-GR"/>
              </w:rPr>
            </w:pPr>
            <w:r w:rsidRPr="005347AE">
              <w:rPr>
                <w:lang w:val="el-GR"/>
              </w:rPr>
              <w:t>ΣΕΛΙΔΕΣ</w:t>
            </w:r>
            <w:r w:rsidRPr="005347AE">
              <w:rPr>
                <w:lang w:val="el-GR"/>
              </w:rPr>
              <w:tab/>
              <w:t xml:space="preserve">4 </w:t>
            </w:r>
            <w:r w:rsidRPr="005347AE">
              <w:rPr>
                <w:lang w:val="el-GR"/>
              </w:rPr>
              <w:tab/>
            </w:r>
          </w:p>
          <w:p w14:paraId="5EDBD63C" w14:textId="4A4EA85E" w:rsidR="005347AE" w:rsidRPr="005347AE" w:rsidRDefault="005347AE" w:rsidP="00F373CF">
            <w:pPr>
              <w:numPr>
                <w:ilvl w:val="1"/>
                <w:numId w:val="55"/>
              </w:numPr>
              <w:suppressAutoHyphens w:val="0"/>
              <w:overflowPunct w:val="0"/>
              <w:autoSpaceDE w:val="0"/>
              <w:autoSpaceDN w:val="0"/>
              <w:adjustRightInd w:val="0"/>
              <w:spacing w:after="0" w:line="288" w:lineRule="auto"/>
              <w:textAlignment w:val="baseline"/>
              <w:rPr>
                <w:lang w:val="el-GR"/>
              </w:rPr>
            </w:pPr>
            <w:r w:rsidRPr="005347AE">
              <w:rPr>
                <w:lang w:val="el-GR"/>
              </w:rPr>
              <w:t>ΔΙΑΣΤΑΣΕΙΣ</w:t>
            </w:r>
            <w:r w:rsidR="00D129EC">
              <w:rPr>
                <w:lang w:val="el-GR"/>
              </w:rPr>
              <w:t xml:space="preserve">  </w:t>
            </w:r>
            <w:r w:rsidRPr="005347AE">
              <w:rPr>
                <w:lang w:val="el-GR"/>
              </w:rPr>
              <w:t>20cm x 20cm</w:t>
            </w:r>
          </w:p>
          <w:p w14:paraId="32B697A9" w14:textId="20647E51" w:rsidR="005347AE" w:rsidRPr="005347AE" w:rsidRDefault="005347AE" w:rsidP="00F373CF">
            <w:pPr>
              <w:numPr>
                <w:ilvl w:val="1"/>
                <w:numId w:val="55"/>
              </w:numPr>
              <w:suppressAutoHyphens w:val="0"/>
              <w:overflowPunct w:val="0"/>
              <w:autoSpaceDE w:val="0"/>
              <w:autoSpaceDN w:val="0"/>
              <w:adjustRightInd w:val="0"/>
              <w:spacing w:after="0" w:line="288" w:lineRule="auto"/>
              <w:textAlignment w:val="baseline"/>
              <w:rPr>
                <w:lang w:val="el-GR"/>
              </w:rPr>
            </w:pPr>
            <w:r w:rsidRPr="005347AE">
              <w:rPr>
                <w:lang w:val="el-GR"/>
              </w:rPr>
              <w:t>ΕΚΤΥΠΩΣΗ</w:t>
            </w:r>
            <w:r w:rsidR="00D129EC">
              <w:rPr>
                <w:lang w:val="el-GR"/>
              </w:rPr>
              <w:t xml:space="preserve">   </w:t>
            </w:r>
            <w:r w:rsidRPr="005347AE">
              <w:rPr>
                <w:lang w:val="el-GR"/>
              </w:rPr>
              <w:t xml:space="preserve">4ΧΡΩΜΗ σε 2 όψεις </w:t>
            </w:r>
            <w:r w:rsidRPr="005347AE">
              <w:rPr>
                <w:lang w:val="el-GR"/>
              </w:rPr>
              <w:tab/>
            </w:r>
          </w:p>
          <w:p w14:paraId="036DA479" w14:textId="52DF2FE4" w:rsidR="005347AE" w:rsidRPr="0061316B" w:rsidRDefault="005347AE" w:rsidP="00F373CF">
            <w:pPr>
              <w:numPr>
                <w:ilvl w:val="1"/>
                <w:numId w:val="55"/>
              </w:numPr>
              <w:suppressAutoHyphens w:val="0"/>
              <w:overflowPunct w:val="0"/>
              <w:autoSpaceDE w:val="0"/>
              <w:autoSpaceDN w:val="0"/>
              <w:adjustRightInd w:val="0"/>
              <w:spacing w:after="0" w:line="288" w:lineRule="auto"/>
              <w:textAlignment w:val="baseline"/>
              <w:rPr>
                <w:lang w:val="el-GR"/>
              </w:rPr>
            </w:pPr>
            <w:r w:rsidRPr="005347AE">
              <w:rPr>
                <w:lang w:val="el-GR"/>
              </w:rPr>
              <w:t>ΓΛΩΣΣΑ</w:t>
            </w:r>
            <w:r w:rsidR="00D129EC">
              <w:rPr>
                <w:lang w:val="el-GR"/>
              </w:rPr>
              <w:t xml:space="preserve"> </w:t>
            </w:r>
            <w:r w:rsidRPr="005347AE">
              <w:rPr>
                <w:lang w:val="el-GR"/>
              </w:rPr>
              <w:t>Ελληνική και Αγγλική</w:t>
            </w:r>
          </w:p>
          <w:p w14:paraId="396841FF" w14:textId="43DDE146" w:rsidR="003A7035" w:rsidRDefault="003A7035"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Pr>
                <w:lang w:val="el-GR"/>
              </w:rPr>
              <w:t>Δ</w:t>
            </w:r>
            <w:r w:rsidRPr="003A7035">
              <w:rPr>
                <w:lang w:val="el-GR"/>
              </w:rPr>
              <w:t>ύο (2) τουλάχιστον μόνιμες πινακίδες</w:t>
            </w:r>
            <w:r>
              <w:rPr>
                <w:lang w:val="el-GR"/>
              </w:rPr>
              <w:t xml:space="preserve"> σήμανσης του έργου</w:t>
            </w:r>
          </w:p>
          <w:p w14:paraId="5BE83693" w14:textId="34ABAF13" w:rsidR="0061316B" w:rsidRPr="0061316B" w:rsidRDefault="005347AE" w:rsidP="00F373CF">
            <w:pPr>
              <w:numPr>
                <w:ilvl w:val="0"/>
                <w:numId w:val="55"/>
              </w:numPr>
              <w:suppressAutoHyphens w:val="0"/>
              <w:overflowPunct w:val="0"/>
              <w:autoSpaceDE w:val="0"/>
              <w:autoSpaceDN w:val="0"/>
              <w:adjustRightInd w:val="0"/>
              <w:spacing w:after="0" w:line="288" w:lineRule="auto"/>
              <w:ind w:left="355"/>
              <w:textAlignment w:val="baseline"/>
              <w:rPr>
                <w:lang w:val="el-GR"/>
              </w:rPr>
            </w:pPr>
            <w:r w:rsidRPr="005347AE">
              <w:rPr>
                <w:lang w:val="el-GR"/>
              </w:rPr>
              <w:t xml:space="preserve">Σχεδιασμό και την Παραγωγή </w:t>
            </w:r>
            <w:r>
              <w:rPr>
                <w:lang w:val="el-GR"/>
              </w:rPr>
              <w:t xml:space="preserve">δύο (2) τουλάχιστον </w:t>
            </w:r>
            <w:r w:rsidRPr="005347AE">
              <w:rPr>
                <w:lang w:val="el-GR"/>
              </w:rPr>
              <w:t>ενημερωτικών video διάρκειας 30 δευτερολέπτων έκαστο, για την προώθηση του έργου</w:t>
            </w:r>
            <w:r w:rsidR="00D129EC">
              <w:rPr>
                <w:lang w:val="el-GR"/>
              </w:rPr>
              <w:t>.</w:t>
            </w:r>
          </w:p>
        </w:tc>
      </w:tr>
      <w:tr w:rsidR="003D224F" w:rsidRPr="00675E9F" w14:paraId="0311D0EC"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09A2A4D1" w14:textId="327B301C" w:rsidR="003D224F" w:rsidRPr="0061316B" w:rsidRDefault="0061316B" w:rsidP="00F373CF">
            <w:pPr>
              <w:widowControl w:val="0"/>
              <w:numPr>
                <w:ilvl w:val="0"/>
                <w:numId w:val="108"/>
              </w:numPr>
              <w:suppressAutoHyphens w:val="0"/>
              <w:spacing w:before="120" w:after="0" w:line="276" w:lineRule="auto"/>
              <w:ind w:left="605" w:hanging="567"/>
              <w:jc w:val="left"/>
              <w:rPr>
                <w:lang w:val="el-GR" w:eastAsia="en-US"/>
              </w:rPr>
            </w:pPr>
            <w:r w:rsidRPr="0061316B">
              <w:rPr>
                <w:lang w:val="el-GR" w:eastAsia="en-US"/>
              </w:rPr>
              <w:t>Εκτέλεση Δράσεων Δημοσιότητας</w:t>
            </w:r>
          </w:p>
        </w:tc>
        <w:tc>
          <w:tcPr>
            <w:tcW w:w="3254" w:type="pct"/>
            <w:tcBorders>
              <w:top w:val="single" w:sz="4" w:space="0" w:color="auto"/>
              <w:left w:val="single" w:sz="4" w:space="0" w:color="auto"/>
              <w:bottom w:val="single" w:sz="4" w:space="0" w:color="auto"/>
              <w:right w:val="single" w:sz="4" w:space="0" w:color="auto"/>
            </w:tcBorders>
          </w:tcPr>
          <w:p w14:paraId="58547983" w14:textId="77777777" w:rsidR="0061316B" w:rsidRDefault="0061316B" w:rsidP="0061316B">
            <w:pPr>
              <w:spacing w:after="0"/>
              <w:rPr>
                <w:lang w:val="el-GR"/>
              </w:rPr>
            </w:pPr>
            <w:r>
              <w:rPr>
                <w:lang w:val="el-GR"/>
              </w:rPr>
              <w:t>Θα πρέπει να υλοποιηθούν τουλάχιστον</w:t>
            </w:r>
            <w:r w:rsidRPr="0061316B">
              <w:rPr>
                <w:lang w:val="el-GR"/>
              </w:rPr>
              <w:t>:</w:t>
            </w:r>
          </w:p>
          <w:p w14:paraId="7A977356" w14:textId="77777777" w:rsidR="003A7035" w:rsidRPr="003D224F" w:rsidRDefault="003A7035"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Διοργάνωση 2 ενημερωτικών ημερίδων στην Ελλάδα</w:t>
            </w:r>
          </w:p>
          <w:p w14:paraId="1F30AEA5" w14:textId="77777777" w:rsidR="003A7035" w:rsidRPr="003D224F" w:rsidRDefault="003A7035"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lastRenderedPageBreak/>
              <w:t xml:space="preserve">30 καταχωρήσεις στον τύπο, ηλεκτρονικό ή έντυπο </w:t>
            </w:r>
          </w:p>
          <w:p w14:paraId="29A8A1EC" w14:textId="77777777" w:rsidR="003A7035" w:rsidRPr="003D224F" w:rsidRDefault="003A7035"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 xml:space="preserve">30 αναρτήσεις στα μέσα κοινωνικής δικτύωσης   </w:t>
            </w:r>
          </w:p>
          <w:p w14:paraId="3F999C66" w14:textId="78A7AF3A" w:rsidR="003D224F" w:rsidRPr="003A7035" w:rsidRDefault="003A7035"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sidRPr="003D224F">
              <w:rPr>
                <w:lang w:val="el-GR"/>
              </w:rPr>
              <w:t>Κατασκευή αναμνηστικής πινακίδας</w:t>
            </w:r>
          </w:p>
        </w:tc>
      </w:tr>
      <w:tr w:rsidR="003D224F" w:rsidRPr="00FA1D8C" w14:paraId="6AF4BA8C"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D88955F" w14:textId="1CA46629" w:rsidR="003D224F" w:rsidRPr="0061316B" w:rsidRDefault="0061316B" w:rsidP="00F373CF">
            <w:pPr>
              <w:widowControl w:val="0"/>
              <w:numPr>
                <w:ilvl w:val="0"/>
                <w:numId w:val="108"/>
              </w:numPr>
              <w:suppressAutoHyphens w:val="0"/>
              <w:spacing w:before="120" w:after="0" w:line="276" w:lineRule="auto"/>
              <w:ind w:left="605" w:hanging="567"/>
              <w:jc w:val="left"/>
              <w:rPr>
                <w:lang w:val="el-GR" w:eastAsia="en-US"/>
              </w:rPr>
            </w:pPr>
            <w:r w:rsidRPr="0061316B">
              <w:rPr>
                <w:lang w:val="el-GR" w:eastAsia="en-US"/>
              </w:rPr>
              <w:lastRenderedPageBreak/>
              <w:t>Έκθεση αξιολόγησης αποτελεσμάτων Δράσεων Δραστηριότητας</w:t>
            </w:r>
          </w:p>
        </w:tc>
        <w:tc>
          <w:tcPr>
            <w:tcW w:w="3254" w:type="pct"/>
            <w:tcBorders>
              <w:top w:val="single" w:sz="4" w:space="0" w:color="auto"/>
              <w:left w:val="single" w:sz="4" w:space="0" w:color="auto"/>
              <w:bottom w:val="single" w:sz="4" w:space="0" w:color="auto"/>
              <w:right w:val="single" w:sz="4" w:space="0" w:color="auto"/>
            </w:tcBorders>
          </w:tcPr>
          <w:p w14:paraId="32121508" w14:textId="63059008" w:rsidR="00D129EC" w:rsidRPr="00D129EC" w:rsidRDefault="00D129EC" w:rsidP="00D129EC">
            <w:pPr>
              <w:spacing w:after="0"/>
              <w:rPr>
                <w:lang w:val="el-GR"/>
              </w:rPr>
            </w:pPr>
            <w:r>
              <w:rPr>
                <w:lang w:val="el-GR"/>
              </w:rPr>
              <w:t xml:space="preserve">Θα πρέπει να περιλαμβάνει </w:t>
            </w:r>
            <w:r w:rsidRPr="00D129EC">
              <w:rPr>
                <w:lang w:val="el-GR"/>
              </w:rPr>
              <w:t>για κάθε μία δράση που θα υλοποιηθεί,</w:t>
            </w:r>
            <w:r>
              <w:rPr>
                <w:lang w:val="el-GR"/>
              </w:rPr>
              <w:t xml:space="preserve"> έκθεση αποτελεσμάτων ως προς </w:t>
            </w:r>
            <w:r w:rsidRPr="00D129EC">
              <w:rPr>
                <w:lang w:val="el-GR"/>
              </w:rPr>
              <w:t>:</w:t>
            </w:r>
          </w:p>
          <w:p w14:paraId="7ABD9ED5" w14:textId="49B47512" w:rsidR="00D129EC" w:rsidRDefault="00D129EC"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Pr>
                <w:lang w:val="el-GR"/>
              </w:rPr>
              <w:t xml:space="preserve">Τη </w:t>
            </w:r>
            <w:r w:rsidRPr="00D129EC">
              <w:rPr>
                <w:lang w:val="el-GR"/>
              </w:rPr>
              <w:t>Σκοπιμότητα</w:t>
            </w:r>
            <w:r>
              <w:rPr>
                <w:lang w:val="el-GR"/>
              </w:rPr>
              <w:t>/Αποτελεσματικότητα της</w:t>
            </w:r>
          </w:p>
          <w:p w14:paraId="4ED990F4" w14:textId="324B5C5D" w:rsidR="00D129EC" w:rsidRPr="00D129EC" w:rsidRDefault="00D129EC"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Pr>
                <w:lang w:val="el-GR"/>
              </w:rPr>
              <w:t>Το περιεχόμενο της</w:t>
            </w:r>
          </w:p>
          <w:p w14:paraId="578343CB" w14:textId="2F160FC4" w:rsidR="00D129EC" w:rsidRPr="00D129EC" w:rsidRDefault="00D129EC"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Pr>
                <w:lang w:val="el-GR"/>
              </w:rPr>
              <w:t xml:space="preserve">Την εκτέλεσης της </w:t>
            </w:r>
          </w:p>
          <w:p w14:paraId="61CCAAAB" w14:textId="3B071551" w:rsidR="00D129EC" w:rsidRPr="00D129EC" w:rsidRDefault="00D129EC"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Pr>
                <w:lang w:val="el-GR"/>
              </w:rPr>
              <w:t>Την ε</w:t>
            </w:r>
            <w:r w:rsidRPr="00D129EC">
              <w:rPr>
                <w:lang w:val="el-GR"/>
              </w:rPr>
              <w:t>πίτευξη μετρήσιμων στόχων</w:t>
            </w:r>
          </w:p>
          <w:p w14:paraId="5BD73AB9" w14:textId="542D1905" w:rsidR="003D224F" w:rsidRPr="00990757" w:rsidRDefault="00D129EC" w:rsidP="00F373CF">
            <w:pPr>
              <w:numPr>
                <w:ilvl w:val="0"/>
                <w:numId w:val="55"/>
              </w:numPr>
              <w:suppressAutoHyphens w:val="0"/>
              <w:overflowPunct w:val="0"/>
              <w:autoSpaceDE w:val="0"/>
              <w:autoSpaceDN w:val="0"/>
              <w:adjustRightInd w:val="0"/>
              <w:spacing w:after="0" w:line="288" w:lineRule="auto"/>
              <w:ind w:left="747"/>
              <w:textAlignment w:val="baseline"/>
              <w:rPr>
                <w:lang w:val="el-GR"/>
              </w:rPr>
            </w:pPr>
            <w:r>
              <w:rPr>
                <w:lang w:val="el-GR"/>
              </w:rPr>
              <w:t>Την α</w:t>
            </w:r>
            <w:r w:rsidRPr="00D129EC">
              <w:rPr>
                <w:lang w:val="el-GR"/>
              </w:rPr>
              <w:t>ποτελεσματικότητα και αντίκτυπο της διάδοσης</w:t>
            </w:r>
          </w:p>
        </w:tc>
      </w:tr>
    </w:tbl>
    <w:p w14:paraId="49A589EA" w14:textId="0DE7586E" w:rsidR="003D224F" w:rsidRDefault="003D224F" w:rsidP="003D224F">
      <w:pPr>
        <w:spacing w:after="0" w:line="360" w:lineRule="auto"/>
        <w:rPr>
          <w:rFonts w:asciiTheme="majorHAnsi" w:hAnsiTheme="majorHAnsi" w:cstheme="majorHAnsi"/>
          <w:lang w:val="el-GR"/>
        </w:rPr>
      </w:pPr>
    </w:p>
    <w:p w14:paraId="6EA8B5FD" w14:textId="4253D95C" w:rsidR="003D224F" w:rsidRPr="009C6654" w:rsidRDefault="00946626" w:rsidP="00F373CF">
      <w:pPr>
        <w:pStyle w:val="30"/>
        <w:numPr>
          <w:ilvl w:val="2"/>
          <w:numId w:val="63"/>
        </w:numPr>
        <w:spacing w:line="276" w:lineRule="auto"/>
        <w:rPr>
          <w:rFonts w:cs="Tahoma"/>
          <w:szCs w:val="22"/>
          <w:lang w:val="el-GR"/>
        </w:rPr>
      </w:pPr>
      <w:r w:rsidRPr="009C6654">
        <w:rPr>
          <w:rFonts w:cs="Tahoma"/>
          <w:szCs w:val="22"/>
          <w:lang w:val="el-GR"/>
        </w:rPr>
        <w:t xml:space="preserve"> </w:t>
      </w:r>
      <w:bookmarkStart w:id="957" w:name="_Toc126069086"/>
      <w:r w:rsidR="003D224F" w:rsidRPr="009C6654">
        <w:rPr>
          <w:rFonts w:cs="Tahoma"/>
          <w:szCs w:val="22"/>
          <w:lang w:val="el-GR"/>
        </w:rPr>
        <w:t xml:space="preserve">Φάση </w:t>
      </w:r>
      <w:r w:rsidR="003A7035" w:rsidRPr="009C6654">
        <w:rPr>
          <w:rFonts w:cs="Tahoma"/>
          <w:szCs w:val="22"/>
          <w:lang w:val="el-GR"/>
        </w:rPr>
        <w:t>Ι</w:t>
      </w:r>
      <w:r w:rsidR="003D224F" w:rsidRPr="009C6654">
        <w:rPr>
          <w:rFonts w:cs="Tahoma"/>
          <w:szCs w:val="22"/>
          <w:lang w:val="el-GR"/>
        </w:rPr>
        <w:t xml:space="preserve"> – </w:t>
      </w:r>
      <w:r w:rsidR="003A7035" w:rsidRPr="009C6654">
        <w:rPr>
          <w:rFonts w:cs="Tahoma"/>
          <w:szCs w:val="22"/>
          <w:lang w:val="el-GR"/>
        </w:rPr>
        <w:t>Διαχείριση Έργου</w:t>
      </w:r>
      <w:bookmarkEnd w:id="95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2"/>
        <w:gridCol w:w="6266"/>
      </w:tblGrid>
      <w:tr w:rsidR="003D224F" w:rsidRPr="00675E9F" w14:paraId="7326E376" w14:textId="77777777" w:rsidTr="00946626">
        <w:trPr>
          <w:trHeight w:val="549"/>
        </w:trPr>
        <w:tc>
          <w:tcPr>
            <w:tcW w:w="5000" w:type="pct"/>
            <w:gridSpan w:val="2"/>
            <w:shd w:val="clear" w:color="auto" w:fill="FBE4D5" w:themeFill="accent2" w:themeFillTint="33"/>
            <w:vAlign w:val="center"/>
          </w:tcPr>
          <w:p w14:paraId="048EBE4B" w14:textId="43516E6E" w:rsidR="003D224F" w:rsidRPr="00990757" w:rsidRDefault="003D224F" w:rsidP="003D6317">
            <w:pPr>
              <w:spacing w:before="120" w:after="240" w:line="360" w:lineRule="auto"/>
              <w:rPr>
                <w:lang w:val="el-GR"/>
              </w:rPr>
            </w:pPr>
            <w:r w:rsidRPr="00990757">
              <w:rPr>
                <w:b/>
                <w:lang w:val="el-GR"/>
              </w:rPr>
              <w:t xml:space="preserve">Φάση </w:t>
            </w:r>
            <w:r w:rsidR="003A7035">
              <w:rPr>
                <w:b/>
                <w:lang w:val="el-GR"/>
              </w:rPr>
              <w:t>Ι</w:t>
            </w:r>
            <w:r w:rsidRPr="00990757">
              <w:rPr>
                <w:b/>
                <w:lang w:val="el-GR"/>
              </w:rPr>
              <w:t xml:space="preserve">: </w:t>
            </w:r>
            <w:r w:rsidR="003A7035" w:rsidRPr="003A7035">
              <w:rPr>
                <w:b/>
                <w:color w:val="000000" w:themeColor="text1"/>
                <w:lang w:val="el-GR"/>
              </w:rPr>
              <w:t>Διαχείριση Έργου</w:t>
            </w:r>
          </w:p>
        </w:tc>
      </w:tr>
      <w:tr w:rsidR="003D224F" w:rsidRPr="00675E9F" w14:paraId="6CDB14E2" w14:textId="77777777" w:rsidTr="00946626">
        <w:tc>
          <w:tcPr>
            <w:tcW w:w="5000" w:type="pct"/>
            <w:gridSpan w:val="2"/>
          </w:tcPr>
          <w:p w14:paraId="5E16A943" w14:textId="77777777" w:rsidR="003A7035" w:rsidRDefault="003D224F" w:rsidP="003A7035">
            <w:pPr>
              <w:pStyle w:val="BodyText5"/>
              <w:shd w:val="clear" w:color="auto" w:fill="auto"/>
              <w:spacing w:before="0" w:after="0" w:line="276" w:lineRule="auto"/>
              <w:ind w:left="20" w:right="20" w:firstLine="0"/>
              <w:rPr>
                <w:rFonts w:ascii="Tahoma" w:eastAsia="Times New Roman" w:hAnsi="Tahoma" w:cs="Tahoma"/>
                <w:sz w:val="22"/>
                <w:szCs w:val="22"/>
              </w:rPr>
            </w:pPr>
            <w:r w:rsidRPr="00990757">
              <w:rPr>
                <w:rFonts w:ascii="Tahoma" w:eastAsia="Times New Roman" w:hAnsi="Tahoma" w:cs="Tahoma"/>
                <w:sz w:val="22"/>
                <w:szCs w:val="22"/>
              </w:rPr>
              <w:t xml:space="preserve">Στο πλαίσιο της Φάσης </w:t>
            </w:r>
            <w:r w:rsidR="003A7035">
              <w:rPr>
                <w:rFonts w:ascii="Tahoma" w:eastAsia="Times New Roman" w:hAnsi="Tahoma" w:cs="Tahoma"/>
                <w:sz w:val="22"/>
                <w:szCs w:val="22"/>
              </w:rPr>
              <w:t>Ι</w:t>
            </w:r>
            <w:r w:rsidRPr="00990757">
              <w:rPr>
                <w:rFonts w:ascii="Tahoma" w:eastAsia="Times New Roman" w:hAnsi="Tahoma" w:cs="Tahoma"/>
                <w:sz w:val="22"/>
                <w:szCs w:val="22"/>
              </w:rPr>
              <w:t xml:space="preserve">, </w:t>
            </w:r>
            <w:r w:rsidR="003A7035">
              <w:rPr>
                <w:rFonts w:ascii="Tahoma" w:eastAsia="Times New Roman" w:hAnsi="Tahoma" w:cs="Tahoma"/>
                <w:sz w:val="22"/>
                <w:szCs w:val="22"/>
              </w:rPr>
              <w:t>περιλαμβάνονται όλες οι δραστηριότητες διαχείρισης του έργου και αφορούν την απασχόλησης των στελεχών</w:t>
            </w:r>
            <w:r w:rsidRPr="00990757">
              <w:rPr>
                <w:rFonts w:ascii="Tahoma" w:eastAsia="Times New Roman" w:hAnsi="Tahoma" w:cs="Tahoma"/>
                <w:sz w:val="22"/>
                <w:szCs w:val="22"/>
              </w:rPr>
              <w:t xml:space="preserve">: </w:t>
            </w:r>
          </w:p>
          <w:p w14:paraId="578B1E2B" w14:textId="328E8191" w:rsidR="003A7035" w:rsidRDefault="003A7035" w:rsidP="00F373CF">
            <w:pPr>
              <w:numPr>
                <w:ilvl w:val="0"/>
                <w:numId w:val="55"/>
              </w:numPr>
              <w:suppressAutoHyphens w:val="0"/>
              <w:overflowPunct w:val="0"/>
              <w:autoSpaceDE w:val="0"/>
              <w:autoSpaceDN w:val="0"/>
              <w:adjustRightInd w:val="0"/>
              <w:spacing w:after="0" w:line="288" w:lineRule="auto"/>
              <w:textAlignment w:val="baseline"/>
              <w:rPr>
                <w:lang w:val="el-GR"/>
              </w:rPr>
            </w:pPr>
            <w:r w:rsidRPr="003A7035">
              <w:rPr>
                <w:b/>
                <w:bCs/>
                <w:lang w:val="el-GR"/>
              </w:rPr>
              <w:t>Υπεύθυνο Έργου</w:t>
            </w:r>
            <w:r w:rsidRPr="003A7035">
              <w:rPr>
                <w:lang w:val="el-GR"/>
              </w:rPr>
              <w:t>,</w:t>
            </w:r>
          </w:p>
          <w:p w14:paraId="7D7347CE" w14:textId="77777777" w:rsidR="003A7035" w:rsidRPr="006E64A3" w:rsidRDefault="003A7035" w:rsidP="00F373CF">
            <w:pPr>
              <w:numPr>
                <w:ilvl w:val="0"/>
                <w:numId w:val="55"/>
              </w:numPr>
              <w:suppressAutoHyphens w:val="0"/>
              <w:overflowPunct w:val="0"/>
              <w:autoSpaceDE w:val="0"/>
              <w:autoSpaceDN w:val="0"/>
              <w:adjustRightInd w:val="0"/>
              <w:spacing w:after="0" w:line="288" w:lineRule="auto"/>
              <w:textAlignment w:val="baseline"/>
              <w:rPr>
                <w:b/>
                <w:bCs/>
                <w:lang w:val="el-GR"/>
              </w:rPr>
            </w:pPr>
            <w:r w:rsidRPr="006E64A3">
              <w:rPr>
                <w:b/>
                <w:bCs/>
                <w:lang w:val="el-GR"/>
              </w:rPr>
              <w:t>Αναπληρωτές Υπεύθυνους Έργου,</w:t>
            </w:r>
          </w:p>
          <w:p w14:paraId="2DD644FC" w14:textId="19A62814" w:rsidR="003A7035" w:rsidRPr="006E64A3" w:rsidRDefault="003A7035" w:rsidP="00F373CF">
            <w:pPr>
              <w:numPr>
                <w:ilvl w:val="0"/>
                <w:numId w:val="55"/>
              </w:numPr>
              <w:suppressAutoHyphens w:val="0"/>
              <w:overflowPunct w:val="0"/>
              <w:autoSpaceDE w:val="0"/>
              <w:autoSpaceDN w:val="0"/>
              <w:adjustRightInd w:val="0"/>
              <w:spacing w:after="0" w:line="288" w:lineRule="auto"/>
              <w:textAlignment w:val="baseline"/>
              <w:rPr>
                <w:b/>
                <w:bCs/>
                <w:lang w:val="el-GR"/>
              </w:rPr>
            </w:pPr>
            <w:r w:rsidRPr="006E64A3">
              <w:rPr>
                <w:b/>
                <w:bCs/>
                <w:lang w:val="el-GR"/>
              </w:rPr>
              <w:t>Στελέχη Διασφάλισης Ποιότητας (</w:t>
            </w:r>
            <w:r w:rsidRPr="006E64A3">
              <w:rPr>
                <w:b/>
                <w:bCs/>
              </w:rPr>
              <w:t>QA</w:t>
            </w:r>
            <w:r w:rsidRPr="006E64A3">
              <w:rPr>
                <w:b/>
                <w:bCs/>
                <w:lang w:val="el-GR"/>
              </w:rPr>
              <w:t xml:space="preserve">) </w:t>
            </w:r>
          </w:p>
          <w:p w14:paraId="3D6F2B40" w14:textId="23CB76AA" w:rsidR="003D224F" w:rsidRPr="00990757" w:rsidRDefault="003D224F" w:rsidP="003D6317">
            <w:pPr>
              <w:spacing w:line="276" w:lineRule="auto"/>
              <w:rPr>
                <w:lang w:val="el-GR" w:eastAsia="el-GR"/>
              </w:rPr>
            </w:pPr>
          </w:p>
        </w:tc>
      </w:tr>
      <w:tr w:rsidR="003D224F" w:rsidRPr="00620CF5" w14:paraId="451550C5"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134"/>
        </w:trPr>
        <w:tc>
          <w:tcPr>
            <w:tcW w:w="1746" w:type="pct"/>
            <w:tcBorders>
              <w:top w:val="single" w:sz="4" w:space="0" w:color="auto"/>
              <w:left w:val="single" w:sz="4" w:space="0" w:color="auto"/>
              <w:bottom w:val="single" w:sz="4" w:space="0" w:color="auto"/>
              <w:right w:val="single" w:sz="4" w:space="0" w:color="auto"/>
            </w:tcBorders>
            <w:shd w:val="clear" w:color="auto" w:fill="E6E6E6"/>
            <w:vAlign w:val="center"/>
          </w:tcPr>
          <w:p w14:paraId="2BBD0BC1" w14:textId="77777777" w:rsidR="003D224F" w:rsidRPr="00990757" w:rsidRDefault="003D224F" w:rsidP="003D6317">
            <w:pPr>
              <w:widowControl w:val="0"/>
              <w:suppressAutoHyphens w:val="0"/>
              <w:jc w:val="left"/>
              <w:rPr>
                <w:b/>
                <w:highlight w:val="yellow"/>
                <w:lang w:val="el-GR" w:eastAsia="en-US"/>
              </w:rPr>
            </w:pPr>
            <w:r w:rsidRPr="00990757">
              <w:rPr>
                <w:b/>
                <w:lang w:val="el-GR" w:eastAsia="en-US"/>
              </w:rPr>
              <w:t>Τίτλος Παραδοτέου</w:t>
            </w:r>
          </w:p>
        </w:tc>
        <w:tc>
          <w:tcPr>
            <w:tcW w:w="3254" w:type="pct"/>
            <w:tcBorders>
              <w:top w:val="single" w:sz="4" w:space="0" w:color="auto"/>
              <w:left w:val="single" w:sz="4" w:space="0" w:color="auto"/>
              <w:bottom w:val="single" w:sz="4" w:space="0" w:color="auto"/>
              <w:right w:val="single" w:sz="4" w:space="0" w:color="auto"/>
            </w:tcBorders>
            <w:shd w:val="clear" w:color="auto" w:fill="E6E6E6"/>
            <w:vAlign w:val="center"/>
          </w:tcPr>
          <w:p w14:paraId="0E78A317" w14:textId="77777777" w:rsidR="003D224F" w:rsidRPr="00990757" w:rsidRDefault="003D224F" w:rsidP="003D6317">
            <w:pPr>
              <w:widowControl w:val="0"/>
              <w:suppressAutoHyphens w:val="0"/>
              <w:jc w:val="left"/>
              <w:rPr>
                <w:b/>
                <w:highlight w:val="yellow"/>
                <w:lang w:val="el-GR" w:eastAsia="en-US"/>
              </w:rPr>
            </w:pPr>
            <w:r w:rsidRPr="00990757">
              <w:rPr>
                <w:b/>
                <w:lang w:val="el-GR" w:eastAsia="en-US"/>
              </w:rPr>
              <w:t xml:space="preserve">Περιγραφή Παραδοτέου </w:t>
            </w:r>
          </w:p>
        </w:tc>
      </w:tr>
      <w:tr w:rsidR="003D224F" w:rsidRPr="00FA1D8C" w14:paraId="4338BA38" w14:textId="77777777" w:rsidTr="009466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90"/>
        </w:trPr>
        <w:tc>
          <w:tcPr>
            <w:tcW w:w="1746" w:type="pct"/>
            <w:tcBorders>
              <w:top w:val="single" w:sz="4" w:space="0" w:color="auto"/>
              <w:left w:val="single" w:sz="4" w:space="0" w:color="auto"/>
              <w:bottom w:val="single" w:sz="4" w:space="0" w:color="auto"/>
              <w:right w:val="single" w:sz="4" w:space="0" w:color="auto"/>
            </w:tcBorders>
          </w:tcPr>
          <w:p w14:paraId="5DC85DDF" w14:textId="3CAB920F" w:rsidR="003D224F" w:rsidRPr="00990757" w:rsidRDefault="006E64A3" w:rsidP="00F373CF">
            <w:pPr>
              <w:widowControl w:val="0"/>
              <w:numPr>
                <w:ilvl w:val="0"/>
                <w:numId w:val="112"/>
              </w:numPr>
              <w:suppressAutoHyphens w:val="0"/>
              <w:spacing w:before="120" w:after="0" w:line="276" w:lineRule="auto"/>
              <w:ind w:left="464" w:hanging="426"/>
              <w:jc w:val="left"/>
              <w:rPr>
                <w:lang w:val="el-GR" w:eastAsia="en-US"/>
              </w:rPr>
            </w:pPr>
            <w:r>
              <w:rPr>
                <w:lang w:val="el-GR" w:eastAsia="en-US"/>
              </w:rPr>
              <w:t xml:space="preserve">Αναφορές Προόδου </w:t>
            </w:r>
          </w:p>
        </w:tc>
        <w:tc>
          <w:tcPr>
            <w:tcW w:w="3254" w:type="pct"/>
            <w:tcBorders>
              <w:top w:val="single" w:sz="4" w:space="0" w:color="auto"/>
              <w:left w:val="single" w:sz="4" w:space="0" w:color="auto"/>
              <w:bottom w:val="single" w:sz="4" w:space="0" w:color="auto"/>
              <w:right w:val="single" w:sz="4" w:space="0" w:color="auto"/>
            </w:tcBorders>
          </w:tcPr>
          <w:p w14:paraId="27C81E22" w14:textId="0AC8A6BA" w:rsidR="003D224F" w:rsidRPr="00990757" w:rsidRDefault="006E64A3" w:rsidP="006E64A3">
            <w:pPr>
              <w:spacing w:after="0"/>
              <w:rPr>
                <w:lang w:val="el-GR"/>
              </w:rPr>
            </w:pPr>
            <w:r>
              <w:rPr>
                <w:lang w:val="el-GR"/>
              </w:rPr>
              <w:t>Περιλαμβάνει τις περιοδικές αναφορές προόδου του έργου σύμφωνα με την μεθοδολογία και τον τρόπο υλοποίησης του έργου που θα εφαρμόσει ο υποψήφιος και πρέπει να εμφανίζονται στο χρονοδιάγραμμα του έργου.</w:t>
            </w:r>
          </w:p>
        </w:tc>
      </w:tr>
    </w:tbl>
    <w:p w14:paraId="568138DF" w14:textId="551A7877" w:rsidR="003D224F" w:rsidRDefault="003D224F" w:rsidP="007B68D7">
      <w:pPr>
        <w:spacing w:after="0" w:line="360" w:lineRule="auto"/>
        <w:rPr>
          <w:rFonts w:asciiTheme="majorHAnsi" w:hAnsiTheme="majorHAnsi" w:cstheme="majorHAnsi"/>
          <w:lang w:val="el-GR"/>
        </w:rPr>
      </w:pPr>
    </w:p>
    <w:p w14:paraId="738C5C6C" w14:textId="77777777" w:rsidR="00E45905" w:rsidRPr="00731EDD" w:rsidRDefault="00E45905" w:rsidP="007B68D7">
      <w:pPr>
        <w:spacing w:after="0" w:line="360" w:lineRule="auto"/>
        <w:rPr>
          <w:rFonts w:asciiTheme="majorHAnsi" w:hAnsiTheme="majorHAnsi" w:cstheme="majorHAnsi"/>
          <w:lang w:val="el-GR"/>
        </w:rPr>
      </w:pPr>
    </w:p>
    <w:p w14:paraId="6DCEEFF1" w14:textId="77777777" w:rsidR="007B68D7" w:rsidRPr="009C6654" w:rsidRDefault="007B68D7" w:rsidP="00F373CF">
      <w:pPr>
        <w:pStyle w:val="20"/>
        <w:numPr>
          <w:ilvl w:val="1"/>
          <w:numId w:val="63"/>
        </w:numPr>
        <w:pBdr>
          <w:top w:val="none" w:sz="0" w:space="0" w:color="auto"/>
          <w:left w:val="none" w:sz="0" w:space="0" w:color="auto"/>
          <w:bottom w:val="none" w:sz="0" w:space="0" w:color="auto"/>
          <w:right w:val="none" w:sz="0" w:space="0" w:color="auto"/>
        </w:pBdr>
        <w:tabs>
          <w:tab w:val="num" w:pos="397"/>
        </w:tabs>
        <w:spacing w:line="276" w:lineRule="auto"/>
        <w:ind w:left="426" w:hanging="426"/>
        <w:rPr>
          <w:rFonts w:cs="Tahoma"/>
          <w:lang w:val="el-GR"/>
        </w:rPr>
      </w:pPr>
      <w:bookmarkStart w:id="958" w:name="_Toc82591750"/>
      <w:bookmarkStart w:id="959" w:name="_Ref86398301"/>
      <w:bookmarkStart w:id="960" w:name="_Toc121404750"/>
      <w:bookmarkStart w:id="961" w:name="_Toc126069087"/>
      <w:r w:rsidRPr="009C6654">
        <w:rPr>
          <w:rFonts w:cs="Tahoma"/>
          <w:lang w:val="el-GR"/>
        </w:rPr>
        <w:t>Διαδικασία Οριστικοποίησης Παραδοτέων</w:t>
      </w:r>
      <w:bookmarkEnd w:id="958"/>
      <w:bookmarkEnd w:id="959"/>
      <w:bookmarkEnd w:id="960"/>
      <w:bookmarkEnd w:id="961"/>
    </w:p>
    <w:p w14:paraId="1EC553B8" w14:textId="11769A76" w:rsidR="00CB5D39" w:rsidRDefault="007B68D7" w:rsidP="007B68D7">
      <w:pPr>
        <w:spacing w:line="276" w:lineRule="auto"/>
        <w:rPr>
          <w:rFonts w:eastAsia="SimSun"/>
          <w:lang w:val="el-GR"/>
        </w:rPr>
      </w:pPr>
      <w:r w:rsidRPr="00990757">
        <w:rPr>
          <w:rFonts w:eastAsia="SimSun"/>
          <w:lang w:val="el-GR"/>
        </w:rPr>
        <w:t xml:space="preserve">Η διαδικασία παραλαβής του κάθε παραδοτέου θα γίνει σύμφωνα με τα αναφερόμενα στην </w:t>
      </w:r>
      <w:r w:rsidRPr="00D476C8">
        <w:rPr>
          <w:rFonts w:eastAsia="SimSun"/>
          <w:bCs/>
          <w:lang w:val="el-GR"/>
        </w:rPr>
        <w:t>παρ.</w:t>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\r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263685">
        <w:rPr>
          <w:rFonts w:eastAsia="SimSun"/>
          <w:bCs/>
          <w:color w:val="2E74B5" w:themeColor="accent1" w:themeShade="BF"/>
          <w:lang w:val="el-GR"/>
        </w:rPr>
        <w:t>6.3</w:t>
      </w:r>
      <w:r w:rsidRPr="00990757">
        <w:rPr>
          <w:rFonts w:eastAsia="SimSun"/>
          <w:bCs/>
          <w:color w:val="2E74B5" w:themeColor="accent1" w:themeShade="BF"/>
          <w:lang w:val="el-GR"/>
        </w:rPr>
        <w:fldChar w:fldCharType="end"/>
      </w:r>
      <w:r w:rsidRPr="00990757">
        <w:rPr>
          <w:rFonts w:eastAsia="SimSun"/>
          <w:bCs/>
          <w:color w:val="2E74B5" w:themeColor="accent1" w:themeShade="BF"/>
          <w:lang w:val="el-GR"/>
        </w:rPr>
        <w:t xml:space="preserve"> </w:t>
      </w:r>
      <w:r w:rsidRPr="00990757">
        <w:rPr>
          <w:rFonts w:eastAsia="SimSun"/>
          <w:bCs/>
          <w:color w:val="2E74B5" w:themeColor="accent1" w:themeShade="BF"/>
          <w:lang w:val="el-GR"/>
        </w:rPr>
        <w:fldChar w:fldCharType="begin"/>
      </w:r>
      <w:r w:rsidRPr="00990757">
        <w:rPr>
          <w:rFonts w:eastAsia="SimSun"/>
          <w:bCs/>
          <w:color w:val="2E74B5" w:themeColor="accent1" w:themeShade="BF"/>
          <w:lang w:val="el-GR"/>
        </w:rPr>
        <w:instrText xml:space="preserve"> REF _Ref40954198 \h  \* MERGEFORMAT </w:instrText>
      </w:r>
      <w:r w:rsidRPr="00990757">
        <w:rPr>
          <w:rFonts w:eastAsia="SimSun"/>
          <w:bCs/>
          <w:color w:val="2E74B5" w:themeColor="accent1" w:themeShade="BF"/>
          <w:lang w:val="el-GR"/>
        </w:rPr>
      </w:r>
      <w:r w:rsidRPr="00990757">
        <w:rPr>
          <w:rFonts w:eastAsia="SimSun"/>
          <w:bCs/>
          <w:color w:val="2E74B5" w:themeColor="accent1" w:themeShade="BF"/>
          <w:lang w:val="el-GR"/>
        </w:rPr>
        <w:fldChar w:fldCharType="separate"/>
      </w:r>
      <w:r w:rsidR="00263685" w:rsidRPr="00263685">
        <w:rPr>
          <w:color w:val="2E74B5" w:themeColor="accent1" w:themeShade="BF"/>
          <w:lang w:val="el-GR"/>
        </w:rPr>
        <w:t>Παραλαβή του αντικειμένου της σύμβασης</w:t>
      </w:r>
      <w:r w:rsidRPr="00990757">
        <w:rPr>
          <w:rFonts w:eastAsia="SimSun"/>
          <w:bCs/>
          <w:color w:val="2E74B5" w:themeColor="accent1" w:themeShade="BF"/>
          <w:lang w:val="el-GR"/>
        </w:rPr>
        <w:fldChar w:fldCharType="end"/>
      </w:r>
      <w:r>
        <w:rPr>
          <w:rFonts w:eastAsia="SimSun"/>
          <w:b/>
          <w:bCs/>
          <w:lang w:val="el-GR"/>
        </w:rPr>
        <w:t xml:space="preserve"> </w:t>
      </w:r>
      <w:r w:rsidRPr="00990757">
        <w:rPr>
          <w:rFonts w:eastAsia="SimSun"/>
          <w:lang w:val="el-GR"/>
        </w:rPr>
        <w:t>του κυρίως μέρους της διακήρυξης.</w:t>
      </w:r>
    </w:p>
    <w:tbl>
      <w:tblPr>
        <w:tblStyle w:val="aff0"/>
        <w:tblW w:w="5277" w:type="pct"/>
        <w:tblInd w:w="-147" w:type="dxa"/>
        <w:tblLayout w:type="fixed"/>
        <w:tblLook w:val="04A0" w:firstRow="1" w:lastRow="0" w:firstColumn="1" w:lastColumn="0" w:noHBand="0" w:noVBand="1"/>
      </w:tblPr>
      <w:tblGrid>
        <w:gridCol w:w="613"/>
        <w:gridCol w:w="721"/>
        <w:gridCol w:w="959"/>
        <w:gridCol w:w="4253"/>
        <w:gridCol w:w="2071"/>
        <w:gridCol w:w="1544"/>
      </w:tblGrid>
      <w:tr w:rsidR="00CB5D39" w:rsidRPr="00CB5D39" w14:paraId="1BB0A7D3" w14:textId="77777777" w:rsidTr="00CB5D39">
        <w:trPr>
          <w:trHeight w:val="336"/>
          <w:tblHeader/>
        </w:trPr>
        <w:tc>
          <w:tcPr>
            <w:tcW w:w="301" w:type="pct"/>
            <w:shd w:val="clear" w:color="auto" w:fill="A6A6A6" w:themeFill="background1" w:themeFillShade="A6"/>
            <w:vAlign w:val="center"/>
            <w:hideMark/>
          </w:tcPr>
          <w:p w14:paraId="46743BDA" w14:textId="77777777" w:rsidR="00CB5D39" w:rsidRPr="00CB5D39" w:rsidRDefault="00CB5D39" w:rsidP="003D6317">
            <w:pPr>
              <w:suppressAutoHyphens w:val="0"/>
              <w:spacing w:after="0"/>
              <w:ind w:left="-109" w:right="-86"/>
              <w:jc w:val="center"/>
              <w:rPr>
                <w:b/>
                <w:bCs/>
                <w:color w:val="000000"/>
                <w:sz w:val="18"/>
                <w:szCs w:val="18"/>
                <w:lang w:val="el-GR" w:eastAsia="el-GR"/>
              </w:rPr>
            </w:pPr>
            <w:r w:rsidRPr="00CB5D39">
              <w:rPr>
                <w:b/>
                <w:bCs/>
                <w:color w:val="000000"/>
                <w:sz w:val="18"/>
                <w:szCs w:val="18"/>
                <w:lang w:val="el-GR" w:eastAsia="el-GR"/>
              </w:rPr>
              <w:t>Α/Α</w:t>
            </w:r>
          </w:p>
        </w:tc>
        <w:tc>
          <w:tcPr>
            <w:tcW w:w="355" w:type="pct"/>
            <w:shd w:val="clear" w:color="auto" w:fill="A6A6A6" w:themeFill="background1" w:themeFillShade="A6"/>
            <w:vAlign w:val="center"/>
          </w:tcPr>
          <w:p w14:paraId="742902F1" w14:textId="77777777" w:rsidR="00CB5D39" w:rsidRPr="00CB5D39" w:rsidRDefault="00CB5D39" w:rsidP="003D6317">
            <w:pPr>
              <w:suppressAutoHyphens w:val="0"/>
              <w:spacing w:after="0"/>
              <w:ind w:left="-199" w:right="-111"/>
              <w:jc w:val="center"/>
              <w:rPr>
                <w:b/>
                <w:bCs/>
                <w:color w:val="000000"/>
                <w:sz w:val="18"/>
                <w:szCs w:val="18"/>
                <w:lang w:val="el-GR" w:eastAsia="el-GR"/>
              </w:rPr>
            </w:pPr>
            <w:r w:rsidRPr="00CB5D39">
              <w:rPr>
                <w:b/>
                <w:bCs/>
                <w:color w:val="000000"/>
                <w:sz w:val="18"/>
                <w:szCs w:val="18"/>
                <w:lang w:val="el-GR" w:eastAsia="el-GR"/>
              </w:rPr>
              <w:t>ΦΑΣΗ</w:t>
            </w:r>
          </w:p>
        </w:tc>
        <w:tc>
          <w:tcPr>
            <w:tcW w:w="472" w:type="pct"/>
            <w:shd w:val="clear" w:color="auto" w:fill="A6A6A6" w:themeFill="background1" w:themeFillShade="A6"/>
            <w:vAlign w:val="center"/>
            <w:hideMark/>
          </w:tcPr>
          <w:p w14:paraId="6462D534" w14:textId="77777777" w:rsidR="00CB5D39" w:rsidRPr="00CB5D39" w:rsidRDefault="00CB5D39" w:rsidP="003D6317">
            <w:pPr>
              <w:suppressAutoHyphens w:val="0"/>
              <w:spacing w:after="0"/>
              <w:jc w:val="center"/>
              <w:rPr>
                <w:b/>
                <w:bCs/>
                <w:color w:val="000000"/>
                <w:sz w:val="18"/>
                <w:szCs w:val="18"/>
                <w:lang w:val="el-GR" w:eastAsia="el-GR"/>
              </w:rPr>
            </w:pPr>
            <w:r w:rsidRPr="00CB5D39">
              <w:rPr>
                <w:b/>
                <w:bCs/>
                <w:color w:val="000000"/>
                <w:sz w:val="18"/>
                <w:szCs w:val="18"/>
                <w:lang w:val="el-GR" w:eastAsia="el-GR"/>
              </w:rPr>
              <w:t>ΚΩΔ. ΠΑΡΑΔΟΤΕΟΥ</w:t>
            </w:r>
          </w:p>
        </w:tc>
        <w:tc>
          <w:tcPr>
            <w:tcW w:w="2093" w:type="pct"/>
            <w:shd w:val="clear" w:color="auto" w:fill="A6A6A6" w:themeFill="background1" w:themeFillShade="A6"/>
            <w:vAlign w:val="center"/>
            <w:hideMark/>
          </w:tcPr>
          <w:p w14:paraId="3E9A1D42" w14:textId="77777777" w:rsidR="00CB5D39" w:rsidRPr="00CB5D39" w:rsidRDefault="00CB5D39" w:rsidP="003D6317">
            <w:pPr>
              <w:suppressAutoHyphens w:val="0"/>
              <w:spacing w:after="0"/>
              <w:jc w:val="center"/>
              <w:rPr>
                <w:b/>
                <w:bCs/>
                <w:color w:val="000000"/>
                <w:sz w:val="18"/>
                <w:szCs w:val="18"/>
                <w:lang w:val="el-GR" w:eastAsia="el-GR"/>
              </w:rPr>
            </w:pPr>
            <w:r w:rsidRPr="00CB5D39">
              <w:rPr>
                <w:rFonts w:eastAsia="Calibri"/>
                <w:b/>
                <w:bCs/>
                <w:color w:val="000000"/>
                <w:sz w:val="18"/>
                <w:szCs w:val="18"/>
                <w:lang w:val="el-GR" w:eastAsia="el-GR"/>
              </w:rPr>
              <w:t>ΤΙΤΛΟΣ ΠΑΡΑΔΟΤΕΟΥ</w:t>
            </w:r>
          </w:p>
        </w:tc>
        <w:tc>
          <w:tcPr>
            <w:tcW w:w="1019" w:type="pct"/>
            <w:shd w:val="clear" w:color="auto" w:fill="A6A6A6" w:themeFill="background1" w:themeFillShade="A6"/>
            <w:vAlign w:val="center"/>
            <w:hideMark/>
          </w:tcPr>
          <w:p w14:paraId="39613FFF" w14:textId="77777777" w:rsidR="00CB5D39" w:rsidRPr="00CB5D39" w:rsidRDefault="00CB5D39" w:rsidP="003D6317">
            <w:pPr>
              <w:suppressAutoHyphens w:val="0"/>
              <w:spacing w:after="0"/>
              <w:ind w:left="-89"/>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ΧΡΟΝΟΣ ΥΠΟΒΟΛΗΣ </w:t>
            </w:r>
          </w:p>
          <w:p w14:paraId="62E0FD5D" w14:textId="77777777" w:rsidR="00CB5D39" w:rsidRPr="00CB5D39" w:rsidRDefault="00CB5D39" w:rsidP="003D6317">
            <w:pPr>
              <w:suppressAutoHyphens w:val="0"/>
              <w:spacing w:after="0"/>
              <w:ind w:left="-89"/>
              <w:jc w:val="center"/>
              <w:rPr>
                <w:b/>
                <w:bCs/>
                <w:color w:val="000000"/>
                <w:sz w:val="18"/>
                <w:szCs w:val="18"/>
                <w:lang w:val="el-GR" w:eastAsia="el-GR"/>
              </w:rPr>
            </w:pPr>
            <w:r w:rsidRPr="00CB5D39">
              <w:rPr>
                <w:rFonts w:eastAsia="Calibri"/>
                <w:b/>
                <w:bCs/>
                <w:color w:val="000000"/>
                <w:sz w:val="18"/>
                <w:szCs w:val="18"/>
                <w:lang w:val="el-GR" w:eastAsia="el-GR"/>
              </w:rPr>
              <w:t>1</w:t>
            </w:r>
            <w:r w:rsidRPr="00CB5D39">
              <w:rPr>
                <w:rFonts w:eastAsia="Calibri"/>
                <w:b/>
                <w:bCs/>
                <w:color w:val="000000"/>
                <w:sz w:val="18"/>
                <w:szCs w:val="18"/>
                <w:vertAlign w:val="superscript"/>
                <w:lang w:val="el-GR" w:eastAsia="el-GR"/>
              </w:rPr>
              <w:t>ης</w:t>
            </w:r>
            <w:r w:rsidRPr="00CB5D39">
              <w:rPr>
                <w:rFonts w:eastAsia="Calibri"/>
                <w:b/>
                <w:bCs/>
                <w:color w:val="000000"/>
                <w:sz w:val="18"/>
                <w:szCs w:val="18"/>
                <w:lang w:val="el-GR" w:eastAsia="el-GR"/>
              </w:rPr>
              <w:t xml:space="preserve"> ΕΚΔΟΣΗΣ ΠΑΡΑΔΟΤΕΟΥ </w:t>
            </w:r>
          </w:p>
        </w:tc>
        <w:tc>
          <w:tcPr>
            <w:tcW w:w="760" w:type="pct"/>
            <w:shd w:val="clear" w:color="auto" w:fill="A6A6A6" w:themeFill="background1" w:themeFillShade="A6"/>
          </w:tcPr>
          <w:p w14:paraId="6C64CFEB" w14:textId="77777777" w:rsidR="00CB5D39" w:rsidRPr="00CB5D39" w:rsidRDefault="00CB5D39" w:rsidP="003D6317">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ΔΙΑΡΚΕΙΑ ΕΛΕΓΧΟΥ</w:t>
            </w:r>
          </w:p>
          <w:p w14:paraId="7289633A" w14:textId="77777777" w:rsidR="00CB5D39" w:rsidRPr="00CB5D39" w:rsidRDefault="00CB5D39" w:rsidP="003D6317">
            <w:pPr>
              <w:suppressAutoHyphens w:val="0"/>
              <w:spacing w:after="0"/>
              <w:ind w:left="-192" w:right="-110"/>
              <w:jc w:val="center"/>
              <w:rPr>
                <w:rFonts w:eastAsia="Calibri"/>
                <w:b/>
                <w:bCs/>
                <w:color w:val="000000"/>
                <w:sz w:val="18"/>
                <w:szCs w:val="18"/>
                <w:lang w:val="el-GR" w:eastAsia="el-GR"/>
              </w:rPr>
            </w:pPr>
            <w:r w:rsidRPr="00CB5D39">
              <w:rPr>
                <w:rFonts w:eastAsia="Calibri"/>
                <w:b/>
                <w:bCs/>
                <w:color w:val="000000"/>
                <w:sz w:val="18"/>
                <w:szCs w:val="18"/>
                <w:lang w:val="el-GR" w:eastAsia="el-GR"/>
              </w:rPr>
              <w:t xml:space="preserve"> ΠΑΡΑΔΟΤΕΟΥ (ΜΗΝΕΣ)</w:t>
            </w:r>
          </w:p>
        </w:tc>
      </w:tr>
      <w:tr w:rsidR="00CB5D39" w:rsidRPr="00892E1A" w14:paraId="351247C4" w14:textId="77777777" w:rsidTr="003D6317">
        <w:trPr>
          <w:trHeight w:val="175"/>
        </w:trPr>
        <w:tc>
          <w:tcPr>
            <w:tcW w:w="301" w:type="pct"/>
            <w:noWrap/>
            <w:hideMark/>
          </w:tcPr>
          <w:p w14:paraId="632317F3" w14:textId="77777777" w:rsidR="00CB5D39" w:rsidRPr="00BF1F01" w:rsidRDefault="00CB5D39" w:rsidP="00F373CF">
            <w:pPr>
              <w:pStyle w:val="aff"/>
              <w:numPr>
                <w:ilvl w:val="0"/>
                <w:numId w:val="117"/>
              </w:numPr>
              <w:suppressAutoHyphens w:val="0"/>
              <w:spacing w:before="120" w:after="0"/>
              <w:ind w:left="292" w:right="37" w:hanging="252"/>
              <w:jc w:val="left"/>
              <w:rPr>
                <w:color w:val="000000"/>
                <w:sz w:val="20"/>
                <w:szCs w:val="20"/>
                <w:lang w:val="el-GR" w:eastAsia="el-GR"/>
              </w:rPr>
            </w:pPr>
          </w:p>
        </w:tc>
        <w:tc>
          <w:tcPr>
            <w:tcW w:w="355" w:type="pct"/>
          </w:tcPr>
          <w:p w14:paraId="545ABE5C"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3845BDA4"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Π1.1</w:t>
            </w:r>
          </w:p>
        </w:tc>
        <w:tc>
          <w:tcPr>
            <w:tcW w:w="2093" w:type="pct"/>
            <w:noWrap/>
          </w:tcPr>
          <w:p w14:paraId="66891DD5" w14:textId="77777777" w:rsidR="00CB5D39" w:rsidRPr="00EF2204" w:rsidRDefault="00CB5D39" w:rsidP="003D6317">
            <w:pPr>
              <w:suppressAutoHyphens w:val="0"/>
              <w:spacing w:before="120" w:after="0"/>
              <w:jc w:val="left"/>
              <w:rPr>
                <w:bCs/>
                <w:color w:val="000000"/>
                <w:highlight w:val="cyan"/>
                <w:lang w:val="el-GR" w:eastAsia="el-GR"/>
              </w:rPr>
            </w:pPr>
            <w:r w:rsidRPr="00927067">
              <w:rPr>
                <w:lang w:val="el-GR" w:eastAsia="en-US"/>
              </w:rPr>
              <w:t>Σχέδιο Διαχείρισης και Ποιότητας Έργου (ΣΔΠΕ)</w:t>
            </w:r>
          </w:p>
        </w:tc>
        <w:tc>
          <w:tcPr>
            <w:tcW w:w="1019" w:type="pct"/>
            <w:noWrap/>
          </w:tcPr>
          <w:p w14:paraId="354A6BBE" w14:textId="77777777" w:rsidR="00CB5D39" w:rsidRPr="00990757" w:rsidRDefault="00CB5D39" w:rsidP="003D6317">
            <w:pPr>
              <w:suppressAutoHyphens w:val="0"/>
              <w:spacing w:before="120" w:after="0"/>
              <w:jc w:val="center"/>
              <w:rPr>
                <w:color w:val="000000"/>
                <w:highlight w:val="yellow"/>
                <w:lang w:val="el-GR" w:eastAsia="el-GR"/>
              </w:rPr>
            </w:pPr>
            <w:r>
              <w:rPr>
                <w:color w:val="000000"/>
                <w:lang w:val="el-GR" w:eastAsia="el-GR"/>
              </w:rPr>
              <w:t xml:space="preserve">Τμηματικά από </w:t>
            </w:r>
            <w:r w:rsidRPr="00D476C8">
              <w:rPr>
                <w:color w:val="000000"/>
                <w:lang w:val="el-GR" w:eastAsia="el-GR"/>
              </w:rPr>
              <w:t>Μ2</w:t>
            </w:r>
            <w:r>
              <w:rPr>
                <w:color w:val="000000"/>
                <w:lang w:val="el-GR" w:eastAsia="el-GR"/>
              </w:rPr>
              <w:t xml:space="preserve"> εως  Μ9</w:t>
            </w:r>
          </w:p>
        </w:tc>
        <w:tc>
          <w:tcPr>
            <w:tcW w:w="760" w:type="pct"/>
          </w:tcPr>
          <w:p w14:paraId="03141911" w14:textId="77777777" w:rsidR="00CB5D39" w:rsidRPr="00D476C8" w:rsidRDefault="00CB5D39" w:rsidP="003D6317">
            <w:pPr>
              <w:suppressAutoHyphens w:val="0"/>
              <w:spacing w:before="120" w:after="0"/>
              <w:jc w:val="center"/>
              <w:rPr>
                <w:color w:val="000000"/>
                <w:highlight w:val="yellow"/>
                <w:lang w:val="en-US" w:eastAsia="el-GR"/>
              </w:rPr>
            </w:pPr>
            <w:r>
              <w:rPr>
                <w:color w:val="000000"/>
                <w:lang w:val="en-US" w:eastAsia="el-GR"/>
              </w:rPr>
              <w:t>1</w:t>
            </w:r>
          </w:p>
        </w:tc>
      </w:tr>
      <w:tr w:rsidR="00CB5D39" w:rsidRPr="006F43A4" w14:paraId="532AB59C" w14:textId="77777777" w:rsidTr="003D6317">
        <w:trPr>
          <w:trHeight w:val="379"/>
        </w:trPr>
        <w:tc>
          <w:tcPr>
            <w:tcW w:w="301" w:type="pct"/>
            <w:noWrap/>
            <w:hideMark/>
          </w:tcPr>
          <w:p w14:paraId="1957F297"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5E0240CD"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177CF049"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Π1.2</w:t>
            </w:r>
          </w:p>
        </w:tc>
        <w:tc>
          <w:tcPr>
            <w:tcW w:w="2093" w:type="pct"/>
            <w:noWrap/>
          </w:tcPr>
          <w:p w14:paraId="2F1AE501" w14:textId="77777777" w:rsidR="00CB5D39" w:rsidRPr="00892E1A" w:rsidRDefault="00CB5D39" w:rsidP="003D6317">
            <w:pPr>
              <w:suppressAutoHyphens w:val="0"/>
              <w:spacing w:before="120" w:after="0"/>
              <w:jc w:val="left"/>
              <w:rPr>
                <w:bCs/>
                <w:color w:val="000000"/>
                <w:lang w:val="el-GR" w:eastAsia="el-GR"/>
              </w:rPr>
            </w:pPr>
            <w:r w:rsidRPr="00E21B6C">
              <w:rPr>
                <w:lang w:val="el-GR" w:eastAsia="en-US"/>
              </w:rPr>
              <w:t>Τεύχος Αποτύπωσης Υφιστάμενης Κατάστασης</w:t>
            </w:r>
          </w:p>
        </w:tc>
        <w:tc>
          <w:tcPr>
            <w:tcW w:w="1019" w:type="pct"/>
          </w:tcPr>
          <w:p w14:paraId="35D031F4"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Μ2</w:t>
            </w:r>
          </w:p>
        </w:tc>
        <w:tc>
          <w:tcPr>
            <w:tcW w:w="760" w:type="pct"/>
          </w:tcPr>
          <w:p w14:paraId="0F192846" w14:textId="77777777" w:rsidR="00CB5D39" w:rsidRPr="00D476C8" w:rsidRDefault="00CB5D39" w:rsidP="003D6317">
            <w:pPr>
              <w:suppressAutoHyphens w:val="0"/>
              <w:spacing w:before="120" w:after="0"/>
              <w:jc w:val="center"/>
              <w:rPr>
                <w:color w:val="000000"/>
                <w:lang w:val="en-US" w:eastAsia="el-GR"/>
              </w:rPr>
            </w:pPr>
            <w:r>
              <w:rPr>
                <w:color w:val="000000"/>
                <w:lang w:val="en-US" w:eastAsia="el-GR"/>
              </w:rPr>
              <w:t>1</w:t>
            </w:r>
          </w:p>
        </w:tc>
      </w:tr>
      <w:tr w:rsidR="00CB5D39" w:rsidRPr="0034092F" w14:paraId="10CF37D3" w14:textId="77777777" w:rsidTr="003D6317">
        <w:trPr>
          <w:trHeight w:val="379"/>
        </w:trPr>
        <w:tc>
          <w:tcPr>
            <w:tcW w:w="301" w:type="pct"/>
            <w:noWrap/>
          </w:tcPr>
          <w:p w14:paraId="2885F3A5"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5E0CFD8"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0C924F37"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3</w:t>
            </w:r>
          </w:p>
        </w:tc>
        <w:tc>
          <w:tcPr>
            <w:tcW w:w="2093" w:type="pct"/>
            <w:noWrap/>
          </w:tcPr>
          <w:p w14:paraId="63F597DE" w14:textId="77777777" w:rsidR="00CB5D39" w:rsidRPr="00892E1A" w:rsidRDefault="00CB5D39" w:rsidP="003D6317">
            <w:pPr>
              <w:suppressAutoHyphens w:val="0"/>
              <w:spacing w:before="120" w:after="0"/>
              <w:jc w:val="left"/>
              <w:rPr>
                <w:bCs/>
                <w:color w:val="000000"/>
                <w:lang w:val="el-GR" w:eastAsia="el-GR"/>
              </w:rPr>
            </w:pPr>
            <w:r w:rsidRPr="00990757">
              <w:rPr>
                <w:lang w:val="el-GR" w:eastAsia="en-US"/>
              </w:rPr>
              <w:t xml:space="preserve">Τεύχος Ανάλυσης Απαιτήσεων </w:t>
            </w:r>
          </w:p>
        </w:tc>
        <w:tc>
          <w:tcPr>
            <w:tcW w:w="1019" w:type="pct"/>
          </w:tcPr>
          <w:p w14:paraId="5FD003E7"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Μ2</w:t>
            </w:r>
            <w:r>
              <w:rPr>
                <w:color w:val="000000"/>
                <w:lang w:val="el-GR" w:eastAsia="el-GR"/>
              </w:rPr>
              <w:t xml:space="preserve"> εως  Μ9</w:t>
            </w:r>
          </w:p>
        </w:tc>
        <w:tc>
          <w:tcPr>
            <w:tcW w:w="760" w:type="pct"/>
          </w:tcPr>
          <w:p w14:paraId="4A32901B" w14:textId="77777777" w:rsidR="00CB5D39" w:rsidRPr="0034092F"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34092F" w14:paraId="0012E751" w14:textId="77777777" w:rsidTr="003D6317">
        <w:trPr>
          <w:trHeight w:val="379"/>
        </w:trPr>
        <w:tc>
          <w:tcPr>
            <w:tcW w:w="301" w:type="pct"/>
            <w:noWrap/>
          </w:tcPr>
          <w:p w14:paraId="789D4F39"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45F5390A"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6B9A0DDF"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4</w:t>
            </w:r>
          </w:p>
        </w:tc>
        <w:tc>
          <w:tcPr>
            <w:tcW w:w="2093" w:type="pct"/>
            <w:noWrap/>
          </w:tcPr>
          <w:p w14:paraId="10130AAB" w14:textId="77777777" w:rsidR="00CB5D39" w:rsidRPr="00BF1F01" w:rsidRDefault="00CB5D39" w:rsidP="003D6317">
            <w:pPr>
              <w:suppressAutoHyphens w:val="0"/>
              <w:spacing w:before="120" w:after="0"/>
              <w:jc w:val="left"/>
              <w:rPr>
                <w:bCs/>
                <w:color w:val="000000"/>
                <w:lang w:val="en-US" w:eastAsia="el-GR"/>
              </w:rPr>
            </w:pPr>
            <w:r w:rsidRPr="00E21B6C">
              <w:rPr>
                <w:lang w:val="el-GR" w:eastAsia="en-US"/>
              </w:rPr>
              <w:t>Σχεδιασμός</w:t>
            </w:r>
            <w:r w:rsidRPr="00DD67D4">
              <w:rPr>
                <w:lang w:val="en-US" w:eastAsia="en-US"/>
              </w:rPr>
              <w:t xml:space="preserve"> </w:t>
            </w:r>
            <w:r w:rsidRPr="00E21B6C">
              <w:rPr>
                <w:lang w:val="el-GR" w:eastAsia="en-US"/>
              </w:rPr>
              <w:t>Αρχιτεκτονικής</w:t>
            </w:r>
            <w:r w:rsidRPr="00DD67D4">
              <w:rPr>
                <w:lang w:val="en-US" w:eastAsia="en-US"/>
              </w:rPr>
              <w:t xml:space="preserve"> </w:t>
            </w:r>
            <w:r w:rsidRPr="00E21B6C">
              <w:rPr>
                <w:lang w:val="el-GR" w:eastAsia="en-US"/>
              </w:rPr>
              <w:t>λύσης</w:t>
            </w:r>
            <w:r w:rsidRPr="00DD67D4">
              <w:rPr>
                <w:lang w:val="en-US" w:eastAsia="en-US"/>
              </w:rPr>
              <w:t xml:space="preserve"> (Technical Architecture &amp; Conceptual Design)</w:t>
            </w:r>
          </w:p>
        </w:tc>
        <w:tc>
          <w:tcPr>
            <w:tcW w:w="1019" w:type="pct"/>
          </w:tcPr>
          <w:p w14:paraId="458CEFE7" w14:textId="77777777" w:rsidR="00CB5D39" w:rsidRPr="0034092F" w:rsidRDefault="00CB5D39" w:rsidP="003D6317">
            <w:pPr>
              <w:suppressAutoHyphens w:val="0"/>
              <w:spacing w:before="120" w:after="0"/>
              <w:jc w:val="center"/>
              <w:rPr>
                <w:color w:val="000000"/>
                <w:lang w:val="el-GR" w:eastAsia="el-GR"/>
              </w:rPr>
            </w:pPr>
            <w:r w:rsidRPr="00D476C8">
              <w:rPr>
                <w:color w:val="000000"/>
                <w:lang w:val="el-GR" w:eastAsia="el-GR"/>
              </w:rPr>
              <w:t>Μ2</w:t>
            </w:r>
          </w:p>
        </w:tc>
        <w:tc>
          <w:tcPr>
            <w:tcW w:w="760" w:type="pct"/>
          </w:tcPr>
          <w:p w14:paraId="4ADC4A15" w14:textId="77777777" w:rsidR="00CB5D39" w:rsidRPr="0034092F"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421DA8FB" w14:textId="77777777" w:rsidTr="003D6317">
        <w:trPr>
          <w:trHeight w:val="379"/>
        </w:trPr>
        <w:tc>
          <w:tcPr>
            <w:tcW w:w="301" w:type="pct"/>
            <w:noWrap/>
          </w:tcPr>
          <w:p w14:paraId="7040C02D" w14:textId="77777777" w:rsidR="00CB5D39" w:rsidRPr="0034092F"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F196F90" w14:textId="77777777" w:rsidR="00CB5D39" w:rsidRPr="00BF1F01" w:rsidRDefault="00CB5D39" w:rsidP="003D6317">
            <w:pPr>
              <w:suppressAutoHyphens w:val="0"/>
              <w:spacing w:before="120" w:after="0"/>
              <w:jc w:val="center"/>
              <w:rPr>
                <w:b/>
                <w:color w:val="000000"/>
                <w:lang w:val="en-US" w:eastAsia="el-GR"/>
              </w:rPr>
            </w:pPr>
            <w:r>
              <w:rPr>
                <w:b/>
                <w:color w:val="000000"/>
                <w:lang w:val="el-GR" w:eastAsia="el-GR"/>
              </w:rPr>
              <w:t>Α</w:t>
            </w:r>
          </w:p>
        </w:tc>
        <w:tc>
          <w:tcPr>
            <w:tcW w:w="472" w:type="pct"/>
          </w:tcPr>
          <w:p w14:paraId="0DD9E07A" w14:textId="77777777" w:rsidR="00CB5D39" w:rsidRPr="00BF1F01" w:rsidRDefault="00CB5D39" w:rsidP="003D6317">
            <w:pPr>
              <w:suppressAutoHyphens w:val="0"/>
              <w:spacing w:before="120" w:after="0"/>
              <w:jc w:val="center"/>
              <w:rPr>
                <w:b/>
                <w:color w:val="000000"/>
                <w:lang w:val="en-US" w:eastAsia="el-GR"/>
              </w:rPr>
            </w:pPr>
            <w:r w:rsidRPr="00DB5B4A">
              <w:rPr>
                <w:b/>
                <w:color w:val="000000"/>
                <w:lang w:val="el-GR" w:eastAsia="el-GR"/>
              </w:rPr>
              <w:t>Π1.</w:t>
            </w:r>
            <w:r>
              <w:rPr>
                <w:b/>
                <w:color w:val="000000"/>
                <w:lang w:val="el-GR" w:eastAsia="el-GR"/>
              </w:rPr>
              <w:t>5</w:t>
            </w:r>
          </w:p>
        </w:tc>
        <w:tc>
          <w:tcPr>
            <w:tcW w:w="2093" w:type="pct"/>
            <w:noWrap/>
          </w:tcPr>
          <w:p w14:paraId="7A8550DA" w14:textId="77777777" w:rsidR="00CB5D39" w:rsidRPr="00892E1A" w:rsidRDefault="00CB5D39" w:rsidP="003D6317">
            <w:pPr>
              <w:suppressAutoHyphens w:val="0"/>
              <w:spacing w:before="120" w:after="0"/>
              <w:jc w:val="left"/>
              <w:rPr>
                <w:bCs/>
                <w:color w:val="000000"/>
                <w:lang w:val="el-GR" w:eastAsia="el-GR"/>
              </w:rPr>
            </w:pPr>
            <w:r w:rsidRPr="00990757">
              <w:rPr>
                <w:lang w:val="el-GR" w:eastAsia="en-US"/>
              </w:rPr>
              <w:t xml:space="preserve">Μεθοδολογία </w:t>
            </w:r>
            <w:r w:rsidRPr="00E21B6C">
              <w:rPr>
                <w:lang w:val="el-GR" w:eastAsia="en-US"/>
              </w:rPr>
              <w:t>και Σενάρια Ελέγχου (για κάθε εφαρμογή)</w:t>
            </w:r>
          </w:p>
        </w:tc>
        <w:tc>
          <w:tcPr>
            <w:tcW w:w="1019" w:type="pct"/>
          </w:tcPr>
          <w:p w14:paraId="677BC5A9"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Μ9</w:t>
            </w:r>
          </w:p>
        </w:tc>
        <w:tc>
          <w:tcPr>
            <w:tcW w:w="760" w:type="pct"/>
          </w:tcPr>
          <w:p w14:paraId="125AD803" w14:textId="77777777" w:rsidR="00CB5D39" w:rsidRPr="00BF1F01"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2D4FD29D" w14:textId="77777777" w:rsidTr="003D6317">
        <w:trPr>
          <w:trHeight w:val="379"/>
        </w:trPr>
        <w:tc>
          <w:tcPr>
            <w:tcW w:w="301" w:type="pct"/>
            <w:noWrap/>
          </w:tcPr>
          <w:p w14:paraId="06E88060"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20919887"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0C95289F"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6</w:t>
            </w:r>
          </w:p>
        </w:tc>
        <w:tc>
          <w:tcPr>
            <w:tcW w:w="2093" w:type="pct"/>
            <w:noWrap/>
          </w:tcPr>
          <w:p w14:paraId="51440A5E" w14:textId="77777777" w:rsidR="00CB5D39" w:rsidRPr="00892E1A" w:rsidRDefault="00CB5D39" w:rsidP="003D6317">
            <w:pPr>
              <w:suppressAutoHyphens w:val="0"/>
              <w:spacing w:before="120" w:after="0"/>
              <w:jc w:val="left"/>
              <w:rPr>
                <w:bCs/>
                <w:color w:val="000000"/>
                <w:lang w:val="el-GR" w:eastAsia="el-GR"/>
              </w:rPr>
            </w:pPr>
            <w:r w:rsidRPr="00E21B6C">
              <w:rPr>
                <w:lang w:val="el-GR" w:eastAsia="en-US"/>
              </w:rPr>
              <w:t>Μελέτη Διαλειτουργικότητας και Διασύνδεσης του Συστήματος με τρίτα Συστήματα (για κάθε εφαρμογή)</w:t>
            </w:r>
          </w:p>
        </w:tc>
        <w:tc>
          <w:tcPr>
            <w:tcW w:w="1019" w:type="pct"/>
          </w:tcPr>
          <w:p w14:paraId="3A4E913D"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Μ9</w:t>
            </w:r>
          </w:p>
        </w:tc>
        <w:tc>
          <w:tcPr>
            <w:tcW w:w="760" w:type="pct"/>
          </w:tcPr>
          <w:p w14:paraId="7326A9DF" w14:textId="77777777" w:rsidR="00CB5D39" w:rsidRPr="00BF1F01"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7A4798C2" w14:textId="77777777" w:rsidTr="003D6317">
        <w:trPr>
          <w:trHeight w:val="379"/>
        </w:trPr>
        <w:tc>
          <w:tcPr>
            <w:tcW w:w="301" w:type="pct"/>
            <w:noWrap/>
          </w:tcPr>
          <w:p w14:paraId="6A4F9B96"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0B10BF6F"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1C8CB50E"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7</w:t>
            </w:r>
          </w:p>
        </w:tc>
        <w:tc>
          <w:tcPr>
            <w:tcW w:w="2093" w:type="pct"/>
            <w:noWrap/>
          </w:tcPr>
          <w:p w14:paraId="5D0AA89C" w14:textId="77777777" w:rsidR="00CB5D39" w:rsidRPr="00892E1A" w:rsidRDefault="00CB5D39" w:rsidP="003D6317">
            <w:pPr>
              <w:suppressAutoHyphens w:val="0"/>
              <w:spacing w:before="120" w:after="0"/>
              <w:jc w:val="left"/>
              <w:rPr>
                <w:bCs/>
                <w:color w:val="000000"/>
                <w:lang w:val="el-GR" w:eastAsia="el-GR"/>
              </w:rPr>
            </w:pPr>
            <w:r w:rsidRPr="00243FA7">
              <w:rPr>
                <w:lang w:val="el-GR" w:eastAsia="en-US"/>
              </w:rPr>
              <w:t>Μελέτη Μετάπτωσης (για κάθε εφαρμογή)</w:t>
            </w:r>
          </w:p>
        </w:tc>
        <w:tc>
          <w:tcPr>
            <w:tcW w:w="1019" w:type="pct"/>
          </w:tcPr>
          <w:p w14:paraId="7CF3504B"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Μ9</w:t>
            </w:r>
          </w:p>
        </w:tc>
        <w:tc>
          <w:tcPr>
            <w:tcW w:w="760" w:type="pct"/>
          </w:tcPr>
          <w:p w14:paraId="1D5C5578" w14:textId="77777777" w:rsidR="00CB5D39" w:rsidRPr="00BF1F01"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7CC40E41" w14:textId="77777777" w:rsidTr="003D6317">
        <w:trPr>
          <w:trHeight w:val="379"/>
        </w:trPr>
        <w:tc>
          <w:tcPr>
            <w:tcW w:w="301" w:type="pct"/>
            <w:noWrap/>
          </w:tcPr>
          <w:p w14:paraId="27BC4536"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CB7F078"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37913337"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8</w:t>
            </w:r>
          </w:p>
        </w:tc>
        <w:tc>
          <w:tcPr>
            <w:tcW w:w="2093" w:type="pct"/>
            <w:noWrap/>
          </w:tcPr>
          <w:p w14:paraId="58669620" w14:textId="77777777" w:rsidR="00CB5D39" w:rsidRPr="00892E1A" w:rsidRDefault="00CB5D39" w:rsidP="003D6317">
            <w:pPr>
              <w:suppressAutoHyphens w:val="0"/>
              <w:spacing w:before="120" w:after="0"/>
              <w:jc w:val="left"/>
              <w:rPr>
                <w:bCs/>
                <w:color w:val="000000"/>
                <w:lang w:val="el-GR" w:eastAsia="el-GR"/>
              </w:rPr>
            </w:pPr>
            <w:r w:rsidRPr="00243FA7">
              <w:rPr>
                <w:lang w:val="el-GR" w:eastAsia="en-US"/>
              </w:rPr>
              <w:t>Έκθεση Εντοπισμού Ελλείψεων (GAP Analysis) νέων απαιτήσεων και υφιστάμενης κατάστασης</w:t>
            </w:r>
          </w:p>
        </w:tc>
        <w:tc>
          <w:tcPr>
            <w:tcW w:w="1019" w:type="pct"/>
          </w:tcPr>
          <w:p w14:paraId="729A3EF6"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Μ9</w:t>
            </w:r>
          </w:p>
        </w:tc>
        <w:tc>
          <w:tcPr>
            <w:tcW w:w="760" w:type="pct"/>
          </w:tcPr>
          <w:p w14:paraId="226E4E71" w14:textId="77777777" w:rsidR="00CB5D39" w:rsidRPr="00BF1F01"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008FBDAA" w14:textId="77777777" w:rsidTr="003D6317">
        <w:trPr>
          <w:trHeight w:val="379"/>
        </w:trPr>
        <w:tc>
          <w:tcPr>
            <w:tcW w:w="301" w:type="pct"/>
            <w:noWrap/>
          </w:tcPr>
          <w:p w14:paraId="0863BF37"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5AB4E29"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Α</w:t>
            </w:r>
          </w:p>
        </w:tc>
        <w:tc>
          <w:tcPr>
            <w:tcW w:w="472" w:type="pct"/>
          </w:tcPr>
          <w:p w14:paraId="47E2690A" w14:textId="77777777" w:rsidR="00CB5D39" w:rsidRPr="00DB5B4A" w:rsidRDefault="00CB5D39" w:rsidP="003D6317">
            <w:pPr>
              <w:suppressAutoHyphens w:val="0"/>
              <w:spacing w:before="120" w:after="0"/>
              <w:jc w:val="center"/>
              <w:rPr>
                <w:b/>
                <w:color w:val="000000"/>
                <w:lang w:val="el-GR" w:eastAsia="el-GR"/>
              </w:rPr>
            </w:pPr>
            <w:r w:rsidRPr="00DB5B4A">
              <w:rPr>
                <w:b/>
                <w:color w:val="000000"/>
                <w:lang w:val="el-GR" w:eastAsia="el-GR"/>
              </w:rPr>
              <w:t>Π1.</w:t>
            </w:r>
            <w:r>
              <w:rPr>
                <w:b/>
                <w:color w:val="000000"/>
                <w:lang w:val="el-GR" w:eastAsia="el-GR"/>
              </w:rPr>
              <w:t>9</w:t>
            </w:r>
          </w:p>
        </w:tc>
        <w:tc>
          <w:tcPr>
            <w:tcW w:w="2093" w:type="pct"/>
            <w:noWrap/>
          </w:tcPr>
          <w:p w14:paraId="53E47F12" w14:textId="77777777" w:rsidR="00CB5D39" w:rsidRPr="00892E1A" w:rsidRDefault="00CB5D39" w:rsidP="003D6317">
            <w:pPr>
              <w:suppressAutoHyphens w:val="0"/>
              <w:spacing w:before="120" w:after="0"/>
              <w:jc w:val="left"/>
              <w:rPr>
                <w:bCs/>
                <w:color w:val="000000"/>
                <w:lang w:val="el-GR" w:eastAsia="el-GR"/>
              </w:rPr>
            </w:pPr>
            <w:r w:rsidRPr="00243FA7">
              <w:rPr>
                <w:lang w:val="el-GR" w:eastAsia="en-US"/>
              </w:rPr>
              <w:t>Μελέτη Ταξινόμησης των Δεδομένων (Data Classification)</w:t>
            </w:r>
          </w:p>
        </w:tc>
        <w:tc>
          <w:tcPr>
            <w:tcW w:w="1019" w:type="pct"/>
          </w:tcPr>
          <w:p w14:paraId="7FEBB897"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Μ9</w:t>
            </w:r>
          </w:p>
        </w:tc>
        <w:tc>
          <w:tcPr>
            <w:tcW w:w="760" w:type="pct"/>
          </w:tcPr>
          <w:p w14:paraId="11157E02" w14:textId="77777777" w:rsidR="00CB5D39" w:rsidRPr="00BF1F01" w:rsidRDefault="00CB5D39" w:rsidP="003D6317">
            <w:pPr>
              <w:suppressAutoHyphens w:val="0"/>
              <w:spacing w:before="120" w:after="0"/>
              <w:jc w:val="center"/>
              <w:rPr>
                <w:color w:val="000000"/>
                <w:lang w:val="el-GR" w:eastAsia="el-GR"/>
              </w:rPr>
            </w:pPr>
            <w:r>
              <w:rPr>
                <w:color w:val="000000"/>
                <w:lang w:val="en-US" w:eastAsia="el-GR"/>
              </w:rPr>
              <w:t>1</w:t>
            </w:r>
          </w:p>
        </w:tc>
      </w:tr>
      <w:tr w:rsidR="00CB5D39" w:rsidRPr="00BF1F01" w14:paraId="7E6D41B0" w14:textId="77777777" w:rsidTr="003D6317">
        <w:trPr>
          <w:trHeight w:val="379"/>
        </w:trPr>
        <w:tc>
          <w:tcPr>
            <w:tcW w:w="301" w:type="pct"/>
            <w:noWrap/>
          </w:tcPr>
          <w:p w14:paraId="256BD94F"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57C682B"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Β</w:t>
            </w:r>
          </w:p>
        </w:tc>
        <w:tc>
          <w:tcPr>
            <w:tcW w:w="472" w:type="pct"/>
          </w:tcPr>
          <w:p w14:paraId="00B50F02"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Π2.1</w:t>
            </w:r>
          </w:p>
        </w:tc>
        <w:tc>
          <w:tcPr>
            <w:tcW w:w="2093" w:type="pct"/>
            <w:noWrap/>
          </w:tcPr>
          <w:p w14:paraId="3D0D5F32" w14:textId="77777777" w:rsidR="00CB5D39" w:rsidRPr="00892E1A" w:rsidRDefault="00CB5D39" w:rsidP="003D6317">
            <w:pPr>
              <w:suppressAutoHyphens w:val="0"/>
              <w:spacing w:before="120" w:after="0"/>
              <w:jc w:val="left"/>
              <w:rPr>
                <w:bCs/>
                <w:color w:val="000000"/>
                <w:lang w:val="el-GR" w:eastAsia="el-GR"/>
              </w:rPr>
            </w:pPr>
            <w:r w:rsidRPr="00035516">
              <w:rPr>
                <w:lang w:val="el-GR" w:eastAsia="en-US"/>
              </w:rPr>
              <w:t xml:space="preserve">Εγκατεστημένο </w:t>
            </w:r>
            <w:r>
              <w:rPr>
                <w:lang w:val="el-GR" w:eastAsia="en-US"/>
              </w:rPr>
              <w:t xml:space="preserve">έτοιμο </w:t>
            </w:r>
            <w:r w:rsidRPr="00035516">
              <w:rPr>
                <w:lang w:val="el-GR" w:eastAsia="en-US"/>
              </w:rPr>
              <w:t>λογισμικό</w:t>
            </w:r>
            <w:r>
              <w:rPr>
                <w:lang w:val="el-GR" w:eastAsia="en-US"/>
              </w:rPr>
              <w:t>.</w:t>
            </w:r>
          </w:p>
        </w:tc>
        <w:tc>
          <w:tcPr>
            <w:tcW w:w="1019" w:type="pct"/>
          </w:tcPr>
          <w:p w14:paraId="4509E618"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Μ5</w:t>
            </w:r>
          </w:p>
        </w:tc>
        <w:tc>
          <w:tcPr>
            <w:tcW w:w="760" w:type="pct"/>
          </w:tcPr>
          <w:p w14:paraId="27CCFF5C"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2061664" w14:textId="77777777" w:rsidTr="003D6317">
        <w:trPr>
          <w:trHeight w:val="379"/>
        </w:trPr>
        <w:tc>
          <w:tcPr>
            <w:tcW w:w="301" w:type="pct"/>
            <w:noWrap/>
          </w:tcPr>
          <w:p w14:paraId="407DF1E7"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AB5F339"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Γ</w:t>
            </w:r>
          </w:p>
        </w:tc>
        <w:tc>
          <w:tcPr>
            <w:tcW w:w="472" w:type="pct"/>
          </w:tcPr>
          <w:p w14:paraId="7140B668"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Π3.1</w:t>
            </w:r>
          </w:p>
        </w:tc>
        <w:tc>
          <w:tcPr>
            <w:tcW w:w="2093" w:type="pct"/>
            <w:noWrap/>
          </w:tcPr>
          <w:p w14:paraId="5AA2B8C7" w14:textId="77777777" w:rsidR="00CB5D39" w:rsidRPr="00892E1A" w:rsidRDefault="00CB5D39" w:rsidP="003D6317">
            <w:pPr>
              <w:suppressAutoHyphens w:val="0"/>
              <w:spacing w:before="120" w:after="0"/>
              <w:jc w:val="left"/>
              <w:rPr>
                <w:bCs/>
                <w:color w:val="000000"/>
                <w:lang w:val="el-GR" w:eastAsia="el-GR"/>
              </w:rPr>
            </w:pPr>
            <w:r w:rsidRPr="00B66354">
              <w:rPr>
                <w:lang w:val="el-GR" w:eastAsia="en-US"/>
              </w:rPr>
              <w:t>Εγκατεστημέν</w:t>
            </w:r>
            <w:r>
              <w:rPr>
                <w:lang w:val="el-GR" w:eastAsia="en-US"/>
              </w:rPr>
              <w:t xml:space="preserve">ες </w:t>
            </w:r>
            <w:r w:rsidRPr="00B66354">
              <w:rPr>
                <w:lang w:val="el-GR" w:eastAsia="en-US"/>
              </w:rPr>
              <w:t>εφαρμογές του έργου.</w:t>
            </w:r>
          </w:p>
        </w:tc>
        <w:tc>
          <w:tcPr>
            <w:tcW w:w="1019" w:type="pct"/>
          </w:tcPr>
          <w:p w14:paraId="2F979405"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4 εως  Μ18</w:t>
            </w:r>
          </w:p>
        </w:tc>
        <w:tc>
          <w:tcPr>
            <w:tcW w:w="760" w:type="pct"/>
          </w:tcPr>
          <w:p w14:paraId="6516429B"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6C895E10" w14:textId="77777777" w:rsidTr="003D6317">
        <w:trPr>
          <w:trHeight w:val="379"/>
        </w:trPr>
        <w:tc>
          <w:tcPr>
            <w:tcW w:w="301" w:type="pct"/>
            <w:noWrap/>
          </w:tcPr>
          <w:p w14:paraId="5E95CB40"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3A336AF"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Γ</w:t>
            </w:r>
          </w:p>
        </w:tc>
        <w:tc>
          <w:tcPr>
            <w:tcW w:w="472" w:type="pct"/>
          </w:tcPr>
          <w:p w14:paraId="1775A8A6"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Π3.2</w:t>
            </w:r>
          </w:p>
        </w:tc>
        <w:tc>
          <w:tcPr>
            <w:tcW w:w="2093" w:type="pct"/>
            <w:noWrap/>
          </w:tcPr>
          <w:p w14:paraId="17D3B050" w14:textId="77777777" w:rsidR="00CB5D39" w:rsidRPr="00892E1A" w:rsidRDefault="00CB5D39" w:rsidP="003D6317">
            <w:pPr>
              <w:suppressAutoHyphens w:val="0"/>
              <w:spacing w:before="120" w:after="0"/>
              <w:jc w:val="left"/>
              <w:rPr>
                <w:bCs/>
                <w:color w:val="000000"/>
                <w:lang w:val="el-GR" w:eastAsia="el-GR"/>
              </w:rPr>
            </w:pPr>
            <w:r w:rsidRPr="00035516">
              <w:rPr>
                <w:lang w:val="el-GR" w:eastAsia="en-US"/>
              </w:rPr>
              <w:t>Εγχειρίδια Χρηστών - Διαχειριστών</w:t>
            </w:r>
          </w:p>
        </w:tc>
        <w:tc>
          <w:tcPr>
            <w:tcW w:w="1019" w:type="pct"/>
          </w:tcPr>
          <w:p w14:paraId="2F1FB5E5"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4 εως  Μ18</w:t>
            </w:r>
          </w:p>
        </w:tc>
        <w:tc>
          <w:tcPr>
            <w:tcW w:w="760" w:type="pct"/>
          </w:tcPr>
          <w:p w14:paraId="6E91DAF2"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337F3657" w14:textId="77777777" w:rsidTr="003D6317">
        <w:trPr>
          <w:trHeight w:val="365"/>
        </w:trPr>
        <w:tc>
          <w:tcPr>
            <w:tcW w:w="301" w:type="pct"/>
            <w:noWrap/>
            <w:hideMark/>
          </w:tcPr>
          <w:p w14:paraId="6CEA783B"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A136957"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Δ</w:t>
            </w:r>
          </w:p>
        </w:tc>
        <w:tc>
          <w:tcPr>
            <w:tcW w:w="472" w:type="pct"/>
          </w:tcPr>
          <w:p w14:paraId="55BD1CD3"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Π4.1</w:t>
            </w:r>
          </w:p>
        </w:tc>
        <w:tc>
          <w:tcPr>
            <w:tcW w:w="2093" w:type="pct"/>
            <w:noWrap/>
          </w:tcPr>
          <w:p w14:paraId="5307ABFC" w14:textId="77777777" w:rsidR="00CB5D39" w:rsidRPr="00892E1A" w:rsidRDefault="00CB5D39" w:rsidP="003D6317">
            <w:pPr>
              <w:suppressAutoHyphens w:val="0"/>
              <w:spacing w:before="120" w:after="0"/>
              <w:jc w:val="left"/>
              <w:rPr>
                <w:bCs/>
                <w:lang w:val="el-GR"/>
              </w:rPr>
            </w:pPr>
            <w:r w:rsidRPr="00272A14">
              <w:rPr>
                <w:lang w:val="el-GR" w:eastAsia="en-US"/>
              </w:rPr>
              <w:t xml:space="preserve">Οριστικοποιημένο Αναλυτικό Σχέδιο Μετάπτωσης </w:t>
            </w:r>
          </w:p>
        </w:tc>
        <w:tc>
          <w:tcPr>
            <w:tcW w:w="1019" w:type="pct"/>
          </w:tcPr>
          <w:p w14:paraId="685DBA83"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Μ15</w:t>
            </w:r>
          </w:p>
        </w:tc>
        <w:tc>
          <w:tcPr>
            <w:tcW w:w="760" w:type="pct"/>
          </w:tcPr>
          <w:p w14:paraId="6EC916DE"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A5ADB3A" w14:textId="77777777" w:rsidTr="003D6317">
        <w:trPr>
          <w:trHeight w:val="190"/>
        </w:trPr>
        <w:tc>
          <w:tcPr>
            <w:tcW w:w="301" w:type="pct"/>
            <w:noWrap/>
            <w:hideMark/>
          </w:tcPr>
          <w:p w14:paraId="32546C77"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6BD1E84B"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Δ</w:t>
            </w:r>
          </w:p>
        </w:tc>
        <w:tc>
          <w:tcPr>
            <w:tcW w:w="472" w:type="pct"/>
          </w:tcPr>
          <w:p w14:paraId="6EC987FE"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Π4.2</w:t>
            </w:r>
          </w:p>
        </w:tc>
        <w:tc>
          <w:tcPr>
            <w:tcW w:w="2093" w:type="pct"/>
            <w:noWrap/>
          </w:tcPr>
          <w:p w14:paraId="44731A21" w14:textId="77777777" w:rsidR="00CB5D39" w:rsidRPr="00892E1A" w:rsidRDefault="00CB5D39" w:rsidP="003D6317">
            <w:pPr>
              <w:suppressAutoHyphens w:val="0"/>
              <w:spacing w:before="120" w:after="0"/>
              <w:jc w:val="left"/>
              <w:rPr>
                <w:bCs/>
                <w:lang w:val="el-GR"/>
              </w:rPr>
            </w:pPr>
            <w:r w:rsidRPr="00272A14">
              <w:rPr>
                <w:lang w:val="el-GR" w:eastAsia="en-US"/>
              </w:rPr>
              <w:t xml:space="preserve">Μετάπτωση Δεδομένων στο Νέο Σύστημα </w:t>
            </w:r>
          </w:p>
        </w:tc>
        <w:tc>
          <w:tcPr>
            <w:tcW w:w="1019" w:type="pct"/>
          </w:tcPr>
          <w:p w14:paraId="0EBE2B66"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15 εως  Μ19</w:t>
            </w:r>
          </w:p>
        </w:tc>
        <w:tc>
          <w:tcPr>
            <w:tcW w:w="760" w:type="pct"/>
          </w:tcPr>
          <w:p w14:paraId="30939F81"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3FC4BA4" w14:textId="77777777" w:rsidTr="003D6317">
        <w:trPr>
          <w:trHeight w:val="190"/>
        </w:trPr>
        <w:tc>
          <w:tcPr>
            <w:tcW w:w="301" w:type="pct"/>
            <w:noWrap/>
          </w:tcPr>
          <w:p w14:paraId="7A98FEDB"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5A762000"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Δ</w:t>
            </w:r>
          </w:p>
        </w:tc>
        <w:tc>
          <w:tcPr>
            <w:tcW w:w="472" w:type="pct"/>
          </w:tcPr>
          <w:p w14:paraId="00B6975D"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Π4.3</w:t>
            </w:r>
          </w:p>
        </w:tc>
        <w:tc>
          <w:tcPr>
            <w:tcW w:w="2093" w:type="pct"/>
            <w:noWrap/>
          </w:tcPr>
          <w:p w14:paraId="77D98BD2" w14:textId="77777777" w:rsidR="00CB5D39" w:rsidRPr="00892E1A" w:rsidRDefault="00CB5D39" w:rsidP="003D6317">
            <w:pPr>
              <w:suppressAutoHyphens w:val="0"/>
              <w:spacing w:before="120" w:after="0"/>
              <w:jc w:val="left"/>
              <w:rPr>
                <w:bCs/>
                <w:lang w:val="el-GR"/>
              </w:rPr>
            </w:pPr>
            <w:r w:rsidRPr="00272A14">
              <w:rPr>
                <w:lang w:val="el-GR" w:eastAsia="en-US"/>
              </w:rPr>
              <w:t>Έκθεση Αξιολόγησης Αποτελεσμάτων Μετάπτωσης</w:t>
            </w:r>
          </w:p>
        </w:tc>
        <w:tc>
          <w:tcPr>
            <w:tcW w:w="1019" w:type="pct"/>
          </w:tcPr>
          <w:p w14:paraId="6FD5EA9A"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Μ19</w:t>
            </w:r>
          </w:p>
        </w:tc>
        <w:tc>
          <w:tcPr>
            <w:tcW w:w="760" w:type="pct"/>
          </w:tcPr>
          <w:p w14:paraId="7C96104D"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15777B60" w14:textId="77777777" w:rsidTr="003D6317">
        <w:trPr>
          <w:trHeight w:val="190"/>
        </w:trPr>
        <w:tc>
          <w:tcPr>
            <w:tcW w:w="301" w:type="pct"/>
            <w:noWrap/>
          </w:tcPr>
          <w:p w14:paraId="20EE9B30"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CC43449"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Ε</w:t>
            </w:r>
          </w:p>
        </w:tc>
        <w:tc>
          <w:tcPr>
            <w:tcW w:w="472" w:type="pct"/>
          </w:tcPr>
          <w:p w14:paraId="0E16C909"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Π5.1</w:t>
            </w:r>
          </w:p>
        </w:tc>
        <w:tc>
          <w:tcPr>
            <w:tcW w:w="2093" w:type="pct"/>
            <w:noWrap/>
          </w:tcPr>
          <w:p w14:paraId="1B2B2322" w14:textId="77777777" w:rsidR="00CB5D39" w:rsidRPr="00892E1A" w:rsidRDefault="00CB5D39" w:rsidP="003D6317">
            <w:pPr>
              <w:suppressAutoHyphens w:val="0"/>
              <w:spacing w:before="120" w:after="0"/>
              <w:jc w:val="left"/>
              <w:rPr>
                <w:bCs/>
                <w:lang w:val="el-GR"/>
              </w:rPr>
            </w:pPr>
            <w:r w:rsidRPr="00F828B0">
              <w:rPr>
                <w:lang w:val="el-GR" w:eastAsia="en-US"/>
              </w:rPr>
              <w:t xml:space="preserve">Επικαιροποιημένα Σενάρια Ελέγχου Λογισμικού και Πλάνο Δοκιμών Ελέγχου </w:t>
            </w:r>
          </w:p>
        </w:tc>
        <w:tc>
          <w:tcPr>
            <w:tcW w:w="1019" w:type="pct"/>
          </w:tcPr>
          <w:p w14:paraId="60EF800E"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18 εως  Μ20</w:t>
            </w:r>
          </w:p>
        </w:tc>
        <w:tc>
          <w:tcPr>
            <w:tcW w:w="760" w:type="pct"/>
          </w:tcPr>
          <w:p w14:paraId="5F107579"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7C168899" w14:textId="77777777" w:rsidTr="003D6317">
        <w:trPr>
          <w:trHeight w:val="190"/>
        </w:trPr>
        <w:tc>
          <w:tcPr>
            <w:tcW w:w="301" w:type="pct"/>
            <w:noWrap/>
          </w:tcPr>
          <w:p w14:paraId="23C4D23E"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50C2491F"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Ε</w:t>
            </w:r>
          </w:p>
        </w:tc>
        <w:tc>
          <w:tcPr>
            <w:tcW w:w="472" w:type="pct"/>
          </w:tcPr>
          <w:p w14:paraId="487C17BB"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Π5.2</w:t>
            </w:r>
          </w:p>
        </w:tc>
        <w:tc>
          <w:tcPr>
            <w:tcW w:w="2093" w:type="pct"/>
            <w:noWrap/>
          </w:tcPr>
          <w:p w14:paraId="5BA7493B" w14:textId="77777777" w:rsidR="00CB5D39" w:rsidRPr="00892E1A" w:rsidRDefault="00CB5D39" w:rsidP="003D6317">
            <w:pPr>
              <w:suppressAutoHyphens w:val="0"/>
              <w:spacing w:before="120" w:after="0"/>
              <w:jc w:val="left"/>
              <w:rPr>
                <w:bCs/>
                <w:lang w:val="el-GR"/>
              </w:rPr>
            </w:pPr>
            <w:r w:rsidRPr="00F828B0">
              <w:rPr>
                <w:lang w:val="el-GR" w:eastAsia="en-US"/>
              </w:rPr>
              <w:t xml:space="preserve">Αναφορές Ελέγχων </w:t>
            </w:r>
          </w:p>
        </w:tc>
        <w:tc>
          <w:tcPr>
            <w:tcW w:w="1019" w:type="pct"/>
          </w:tcPr>
          <w:p w14:paraId="3BB156A4"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18 εως  Μ20</w:t>
            </w:r>
          </w:p>
        </w:tc>
        <w:tc>
          <w:tcPr>
            <w:tcW w:w="760" w:type="pct"/>
          </w:tcPr>
          <w:p w14:paraId="1D55B53C"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E4A724F" w14:textId="77777777" w:rsidTr="003D6317">
        <w:trPr>
          <w:trHeight w:val="190"/>
        </w:trPr>
        <w:tc>
          <w:tcPr>
            <w:tcW w:w="301" w:type="pct"/>
            <w:noWrap/>
          </w:tcPr>
          <w:p w14:paraId="07835291"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54033740"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Ε</w:t>
            </w:r>
          </w:p>
        </w:tc>
        <w:tc>
          <w:tcPr>
            <w:tcW w:w="472" w:type="pct"/>
          </w:tcPr>
          <w:p w14:paraId="1A6B8365"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Π5.3</w:t>
            </w:r>
          </w:p>
        </w:tc>
        <w:tc>
          <w:tcPr>
            <w:tcW w:w="2093" w:type="pct"/>
            <w:noWrap/>
          </w:tcPr>
          <w:p w14:paraId="299C77CF" w14:textId="77777777" w:rsidR="00CB5D39" w:rsidRPr="00892E1A" w:rsidRDefault="00CB5D39" w:rsidP="003D6317">
            <w:pPr>
              <w:suppressAutoHyphens w:val="0"/>
              <w:spacing w:before="120" w:after="0"/>
              <w:jc w:val="left"/>
              <w:rPr>
                <w:bCs/>
                <w:lang w:val="el-GR"/>
              </w:rPr>
            </w:pPr>
            <w:r w:rsidRPr="00F828B0">
              <w:rPr>
                <w:lang w:val="el-GR" w:eastAsia="en-US"/>
              </w:rPr>
              <w:t>Έκθεση Αποτελεσμάτων Διενέργειας Ελέγχων</w:t>
            </w:r>
          </w:p>
        </w:tc>
        <w:tc>
          <w:tcPr>
            <w:tcW w:w="1019" w:type="pct"/>
          </w:tcPr>
          <w:p w14:paraId="72AD09ED"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Μ20</w:t>
            </w:r>
          </w:p>
        </w:tc>
        <w:tc>
          <w:tcPr>
            <w:tcW w:w="760" w:type="pct"/>
          </w:tcPr>
          <w:p w14:paraId="7362BF1B"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0D21AD71" w14:textId="77777777" w:rsidTr="003D6317">
        <w:trPr>
          <w:trHeight w:val="190"/>
        </w:trPr>
        <w:tc>
          <w:tcPr>
            <w:tcW w:w="301" w:type="pct"/>
            <w:noWrap/>
          </w:tcPr>
          <w:p w14:paraId="79101225"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8950049"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ΣΤ</w:t>
            </w:r>
          </w:p>
        </w:tc>
        <w:tc>
          <w:tcPr>
            <w:tcW w:w="472" w:type="pct"/>
          </w:tcPr>
          <w:p w14:paraId="0738F1A0"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Π6.1</w:t>
            </w:r>
          </w:p>
        </w:tc>
        <w:tc>
          <w:tcPr>
            <w:tcW w:w="2093" w:type="pct"/>
            <w:noWrap/>
          </w:tcPr>
          <w:p w14:paraId="2E9A3967" w14:textId="77777777" w:rsidR="00CB5D39" w:rsidRPr="00892E1A" w:rsidRDefault="00CB5D39" w:rsidP="003D6317">
            <w:pPr>
              <w:suppressAutoHyphens w:val="0"/>
              <w:spacing w:before="120" w:after="0"/>
              <w:jc w:val="left"/>
              <w:rPr>
                <w:bCs/>
                <w:lang w:val="el-GR"/>
              </w:rPr>
            </w:pPr>
            <w:r w:rsidRPr="00243FA7">
              <w:rPr>
                <w:lang w:val="el-GR" w:eastAsia="en-US"/>
              </w:rPr>
              <w:t>Μελέτη Ασφάλειας Συστήματος</w:t>
            </w:r>
            <w:r>
              <w:rPr>
                <w:lang w:val="el-GR" w:eastAsia="en-US"/>
              </w:rPr>
              <w:t xml:space="preserve"> καθώς και Επιχειρησιακής Συνέχειας</w:t>
            </w:r>
          </w:p>
        </w:tc>
        <w:tc>
          <w:tcPr>
            <w:tcW w:w="1019" w:type="pct"/>
          </w:tcPr>
          <w:p w14:paraId="6D98F9AF"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1 εως  Μ20</w:t>
            </w:r>
          </w:p>
        </w:tc>
        <w:tc>
          <w:tcPr>
            <w:tcW w:w="760" w:type="pct"/>
          </w:tcPr>
          <w:p w14:paraId="20AFA38A"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18CF9ED4" w14:textId="77777777" w:rsidTr="003D6317">
        <w:trPr>
          <w:trHeight w:val="190"/>
        </w:trPr>
        <w:tc>
          <w:tcPr>
            <w:tcW w:w="301" w:type="pct"/>
            <w:noWrap/>
          </w:tcPr>
          <w:p w14:paraId="60078664"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1BBB88F7"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Ζ</w:t>
            </w:r>
          </w:p>
        </w:tc>
        <w:tc>
          <w:tcPr>
            <w:tcW w:w="472" w:type="pct"/>
          </w:tcPr>
          <w:p w14:paraId="04822F05"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Π7.1</w:t>
            </w:r>
          </w:p>
        </w:tc>
        <w:tc>
          <w:tcPr>
            <w:tcW w:w="2093" w:type="pct"/>
            <w:noWrap/>
          </w:tcPr>
          <w:p w14:paraId="11528AA4" w14:textId="77777777" w:rsidR="00CB5D39" w:rsidRPr="00892E1A" w:rsidRDefault="00CB5D39" w:rsidP="003D6317">
            <w:pPr>
              <w:suppressAutoHyphens w:val="0"/>
              <w:spacing w:before="120" w:after="0"/>
              <w:jc w:val="left"/>
              <w:rPr>
                <w:bCs/>
                <w:lang w:val="el-GR"/>
              </w:rPr>
            </w:pPr>
            <w:r>
              <w:rPr>
                <w:lang w:val="el-GR" w:eastAsia="en-US"/>
              </w:rPr>
              <w:t>Αναφορά Αποτελεσμάτων Πιλοτικής Λειτουργίας</w:t>
            </w:r>
          </w:p>
        </w:tc>
        <w:tc>
          <w:tcPr>
            <w:tcW w:w="1019" w:type="pct"/>
          </w:tcPr>
          <w:p w14:paraId="269D756B"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Μ23</w:t>
            </w:r>
          </w:p>
        </w:tc>
        <w:tc>
          <w:tcPr>
            <w:tcW w:w="760" w:type="pct"/>
          </w:tcPr>
          <w:p w14:paraId="01AE5A6C"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6162CE99" w14:textId="77777777" w:rsidTr="003D6317">
        <w:trPr>
          <w:trHeight w:val="190"/>
        </w:trPr>
        <w:tc>
          <w:tcPr>
            <w:tcW w:w="301" w:type="pct"/>
            <w:noWrap/>
          </w:tcPr>
          <w:p w14:paraId="700CEA54"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A869C04"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Η</w:t>
            </w:r>
          </w:p>
        </w:tc>
        <w:tc>
          <w:tcPr>
            <w:tcW w:w="472" w:type="pct"/>
          </w:tcPr>
          <w:p w14:paraId="591C16E6"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Π8.1</w:t>
            </w:r>
          </w:p>
        </w:tc>
        <w:tc>
          <w:tcPr>
            <w:tcW w:w="2093" w:type="pct"/>
            <w:noWrap/>
          </w:tcPr>
          <w:p w14:paraId="25A76068" w14:textId="77777777" w:rsidR="00CB5D39" w:rsidRPr="00892E1A" w:rsidRDefault="00CB5D39" w:rsidP="003D6317">
            <w:pPr>
              <w:suppressAutoHyphens w:val="0"/>
              <w:spacing w:before="120" w:after="0"/>
              <w:jc w:val="left"/>
              <w:rPr>
                <w:bCs/>
                <w:lang w:val="el-GR"/>
              </w:rPr>
            </w:pPr>
            <w:r w:rsidRPr="00990757">
              <w:rPr>
                <w:lang w:val="el-GR" w:eastAsia="en-US"/>
              </w:rPr>
              <w:t>Σχέδιο εκπαίδευσης</w:t>
            </w:r>
          </w:p>
        </w:tc>
        <w:tc>
          <w:tcPr>
            <w:tcW w:w="1019" w:type="pct"/>
          </w:tcPr>
          <w:p w14:paraId="212A2A02"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Μ21</w:t>
            </w:r>
          </w:p>
        </w:tc>
        <w:tc>
          <w:tcPr>
            <w:tcW w:w="760" w:type="pct"/>
          </w:tcPr>
          <w:p w14:paraId="699A595A"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381FB21F" w14:textId="77777777" w:rsidTr="003D6317">
        <w:trPr>
          <w:trHeight w:val="190"/>
        </w:trPr>
        <w:tc>
          <w:tcPr>
            <w:tcW w:w="301" w:type="pct"/>
            <w:noWrap/>
          </w:tcPr>
          <w:p w14:paraId="269CBBEB"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65E1F545"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Η</w:t>
            </w:r>
          </w:p>
        </w:tc>
        <w:tc>
          <w:tcPr>
            <w:tcW w:w="472" w:type="pct"/>
          </w:tcPr>
          <w:p w14:paraId="288B3C2C"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Π8.2</w:t>
            </w:r>
          </w:p>
        </w:tc>
        <w:tc>
          <w:tcPr>
            <w:tcW w:w="2093" w:type="pct"/>
            <w:noWrap/>
          </w:tcPr>
          <w:p w14:paraId="0090313D" w14:textId="77777777" w:rsidR="00CB5D39" w:rsidRPr="00892E1A" w:rsidRDefault="00CB5D39" w:rsidP="003D6317">
            <w:pPr>
              <w:suppressAutoHyphens w:val="0"/>
              <w:spacing w:before="120" w:after="0"/>
              <w:jc w:val="left"/>
              <w:rPr>
                <w:bCs/>
                <w:lang w:val="el-GR"/>
              </w:rPr>
            </w:pPr>
            <w:r w:rsidRPr="00990757">
              <w:rPr>
                <w:lang w:val="el-GR" w:eastAsia="en-US"/>
              </w:rPr>
              <w:t xml:space="preserve">Εκπαιδευτικό υλικό </w:t>
            </w:r>
          </w:p>
        </w:tc>
        <w:tc>
          <w:tcPr>
            <w:tcW w:w="1019" w:type="pct"/>
          </w:tcPr>
          <w:p w14:paraId="36BDAF0D"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Μ21</w:t>
            </w:r>
          </w:p>
        </w:tc>
        <w:tc>
          <w:tcPr>
            <w:tcW w:w="760" w:type="pct"/>
          </w:tcPr>
          <w:p w14:paraId="25F160EA"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F6FDF95" w14:textId="77777777" w:rsidTr="003D6317">
        <w:trPr>
          <w:trHeight w:val="190"/>
        </w:trPr>
        <w:tc>
          <w:tcPr>
            <w:tcW w:w="301" w:type="pct"/>
            <w:noWrap/>
          </w:tcPr>
          <w:p w14:paraId="3301232F"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4DAF8655"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Η</w:t>
            </w:r>
          </w:p>
        </w:tc>
        <w:tc>
          <w:tcPr>
            <w:tcW w:w="472" w:type="pct"/>
          </w:tcPr>
          <w:p w14:paraId="61C156EC"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Π8.3</w:t>
            </w:r>
          </w:p>
        </w:tc>
        <w:tc>
          <w:tcPr>
            <w:tcW w:w="2093" w:type="pct"/>
            <w:noWrap/>
          </w:tcPr>
          <w:p w14:paraId="51309917" w14:textId="77777777" w:rsidR="00CB5D39" w:rsidRPr="00892E1A" w:rsidRDefault="00CB5D39" w:rsidP="003D6317">
            <w:pPr>
              <w:suppressAutoHyphens w:val="0"/>
              <w:spacing w:before="120" w:after="0"/>
              <w:jc w:val="left"/>
              <w:rPr>
                <w:bCs/>
                <w:lang w:val="el-GR"/>
              </w:rPr>
            </w:pPr>
            <w:r>
              <w:rPr>
                <w:lang w:val="el-GR" w:eastAsia="en-US"/>
              </w:rPr>
              <w:t>Υπηρεσίες Εκπαίδευσης</w:t>
            </w:r>
          </w:p>
        </w:tc>
        <w:tc>
          <w:tcPr>
            <w:tcW w:w="1019" w:type="pct"/>
          </w:tcPr>
          <w:p w14:paraId="506DDCC6"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21 εως  Μ22</w:t>
            </w:r>
          </w:p>
        </w:tc>
        <w:tc>
          <w:tcPr>
            <w:tcW w:w="760" w:type="pct"/>
          </w:tcPr>
          <w:p w14:paraId="21BB7478"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2278DA0B" w14:textId="77777777" w:rsidTr="003D6317">
        <w:trPr>
          <w:trHeight w:val="190"/>
        </w:trPr>
        <w:tc>
          <w:tcPr>
            <w:tcW w:w="301" w:type="pct"/>
            <w:noWrap/>
          </w:tcPr>
          <w:p w14:paraId="71E1359C" w14:textId="77777777" w:rsidR="00CB5D39"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67D2A3BF"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Η</w:t>
            </w:r>
          </w:p>
        </w:tc>
        <w:tc>
          <w:tcPr>
            <w:tcW w:w="472" w:type="pct"/>
          </w:tcPr>
          <w:p w14:paraId="16E0BCD1"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Π8.4</w:t>
            </w:r>
          </w:p>
        </w:tc>
        <w:tc>
          <w:tcPr>
            <w:tcW w:w="2093" w:type="pct"/>
            <w:noWrap/>
          </w:tcPr>
          <w:p w14:paraId="46B85D04" w14:textId="77777777" w:rsidR="00CB5D39" w:rsidRPr="00927067" w:rsidRDefault="00CB5D39" w:rsidP="003D6317">
            <w:pPr>
              <w:suppressAutoHyphens w:val="0"/>
              <w:spacing w:before="120" w:after="0"/>
              <w:jc w:val="left"/>
              <w:rPr>
                <w:lang w:val="el-GR" w:eastAsia="en-US"/>
              </w:rPr>
            </w:pPr>
            <w:r w:rsidRPr="00990757">
              <w:rPr>
                <w:lang w:val="el-GR" w:eastAsia="en-US"/>
              </w:rPr>
              <w:t>Έκθεση αξιολόγησης αποτελεσμάτων εκπαίδευσης</w:t>
            </w:r>
          </w:p>
        </w:tc>
        <w:tc>
          <w:tcPr>
            <w:tcW w:w="1019" w:type="pct"/>
          </w:tcPr>
          <w:p w14:paraId="29D53A0C"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Μ22</w:t>
            </w:r>
          </w:p>
        </w:tc>
        <w:tc>
          <w:tcPr>
            <w:tcW w:w="760" w:type="pct"/>
          </w:tcPr>
          <w:p w14:paraId="74209ECB"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3F4613B3" w14:textId="77777777" w:rsidTr="003D6317">
        <w:trPr>
          <w:trHeight w:val="190"/>
        </w:trPr>
        <w:tc>
          <w:tcPr>
            <w:tcW w:w="301" w:type="pct"/>
            <w:noWrap/>
          </w:tcPr>
          <w:p w14:paraId="11519B0F"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02B657BC"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Θ</w:t>
            </w:r>
          </w:p>
        </w:tc>
        <w:tc>
          <w:tcPr>
            <w:tcW w:w="472" w:type="pct"/>
          </w:tcPr>
          <w:p w14:paraId="28506D23"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Π9.1</w:t>
            </w:r>
          </w:p>
        </w:tc>
        <w:tc>
          <w:tcPr>
            <w:tcW w:w="2093" w:type="pct"/>
            <w:noWrap/>
          </w:tcPr>
          <w:p w14:paraId="3077A724" w14:textId="77777777" w:rsidR="00CB5D39" w:rsidRPr="00892E1A" w:rsidRDefault="00CB5D39" w:rsidP="003D6317">
            <w:pPr>
              <w:suppressAutoHyphens w:val="0"/>
              <w:spacing w:before="120" w:after="0"/>
              <w:jc w:val="left"/>
              <w:rPr>
                <w:bCs/>
                <w:lang w:val="el-GR"/>
              </w:rPr>
            </w:pPr>
            <w:r w:rsidRPr="0061316B">
              <w:rPr>
                <w:lang w:val="el-GR" w:eastAsia="en-US"/>
              </w:rPr>
              <w:t xml:space="preserve">Οριστικοποιημένο Σχέδιο Επικοινωνίας και Δράσεων Δημοσιότητας </w:t>
            </w:r>
          </w:p>
        </w:tc>
        <w:tc>
          <w:tcPr>
            <w:tcW w:w="1019" w:type="pct"/>
          </w:tcPr>
          <w:p w14:paraId="7953EF3C"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Μ22</w:t>
            </w:r>
          </w:p>
        </w:tc>
        <w:tc>
          <w:tcPr>
            <w:tcW w:w="760" w:type="pct"/>
          </w:tcPr>
          <w:p w14:paraId="240DC4DD"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56469EAB" w14:textId="77777777" w:rsidTr="003D6317">
        <w:trPr>
          <w:trHeight w:val="190"/>
        </w:trPr>
        <w:tc>
          <w:tcPr>
            <w:tcW w:w="301" w:type="pct"/>
            <w:noWrap/>
          </w:tcPr>
          <w:p w14:paraId="7E6E8374"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0B5F9A4"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Θ</w:t>
            </w:r>
          </w:p>
        </w:tc>
        <w:tc>
          <w:tcPr>
            <w:tcW w:w="472" w:type="pct"/>
          </w:tcPr>
          <w:p w14:paraId="1036F634"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Π9.2</w:t>
            </w:r>
          </w:p>
        </w:tc>
        <w:tc>
          <w:tcPr>
            <w:tcW w:w="2093" w:type="pct"/>
            <w:noWrap/>
          </w:tcPr>
          <w:p w14:paraId="278FD27A" w14:textId="77777777" w:rsidR="00CB5D39" w:rsidRPr="00892E1A" w:rsidRDefault="00CB5D39" w:rsidP="003D6317">
            <w:pPr>
              <w:suppressAutoHyphens w:val="0"/>
              <w:spacing w:before="120" w:after="0"/>
              <w:jc w:val="left"/>
              <w:rPr>
                <w:bCs/>
                <w:lang w:val="el-GR"/>
              </w:rPr>
            </w:pPr>
            <w:r w:rsidRPr="0061316B">
              <w:rPr>
                <w:lang w:val="el-GR" w:eastAsia="en-US"/>
              </w:rPr>
              <w:t>Υλικό Δράσεων Δημοσιότητας</w:t>
            </w:r>
          </w:p>
        </w:tc>
        <w:tc>
          <w:tcPr>
            <w:tcW w:w="1019" w:type="pct"/>
          </w:tcPr>
          <w:p w14:paraId="538A64E4"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Μ22</w:t>
            </w:r>
          </w:p>
        </w:tc>
        <w:tc>
          <w:tcPr>
            <w:tcW w:w="760" w:type="pct"/>
          </w:tcPr>
          <w:p w14:paraId="7F4D5F1C"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08B6019A" w14:textId="77777777" w:rsidTr="003D6317">
        <w:trPr>
          <w:trHeight w:val="190"/>
        </w:trPr>
        <w:tc>
          <w:tcPr>
            <w:tcW w:w="301" w:type="pct"/>
            <w:noWrap/>
          </w:tcPr>
          <w:p w14:paraId="6E41FCBB"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74898060"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Θ</w:t>
            </w:r>
          </w:p>
        </w:tc>
        <w:tc>
          <w:tcPr>
            <w:tcW w:w="472" w:type="pct"/>
          </w:tcPr>
          <w:p w14:paraId="5A0ED92F"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Π9.3</w:t>
            </w:r>
          </w:p>
        </w:tc>
        <w:tc>
          <w:tcPr>
            <w:tcW w:w="2093" w:type="pct"/>
            <w:noWrap/>
          </w:tcPr>
          <w:p w14:paraId="06AED916" w14:textId="77777777" w:rsidR="00CB5D39" w:rsidRPr="00892E1A" w:rsidRDefault="00CB5D39" w:rsidP="003D6317">
            <w:pPr>
              <w:suppressAutoHyphens w:val="0"/>
              <w:spacing w:before="120" w:after="0"/>
              <w:jc w:val="left"/>
              <w:rPr>
                <w:bCs/>
                <w:lang w:val="el-GR"/>
              </w:rPr>
            </w:pPr>
            <w:r w:rsidRPr="0061316B">
              <w:rPr>
                <w:lang w:val="el-GR" w:eastAsia="en-US"/>
              </w:rPr>
              <w:t>Εκτέλεση Δράσεων Δημοσιότητας</w:t>
            </w:r>
          </w:p>
        </w:tc>
        <w:tc>
          <w:tcPr>
            <w:tcW w:w="1019" w:type="pct"/>
          </w:tcPr>
          <w:p w14:paraId="7CCAE1E0"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22 εως  Μ23</w:t>
            </w:r>
          </w:p>
        </w:tc>
        <w:tc>
          <w:tcPr>
            <w:tcW w:w="760" w:type="pct"/>
          </w:tcPr>
          <w:p w14:paraId="0E485A1F"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1C36F94B" w14:textId="77777777" w:rsidTr="003D6317">
        <w:trPr>
          <w:trHeight w:val="190"/>
        </w:trPr>
        <w:tc>
          <w:tcPr>
            <w:tcW w:w="301" w:type="pct"/>
            <w:noWrap/>
          </w:tcPr>
          <w:p w14:paraId="4968161C"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39250D9C"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Θ</w:t>
            </w:r>
          </w:p>
        </w:tc>
        <w:tc>
          <w:tcPr>
            <w:tcW w:w="472" w:type="pct"/>
          </w:tcPr>
          <w:p w14:paraId="5D87E08D"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Π9.4</w:t>
            </w:r>
          </w:p>
        </w:tc>
        <w:tc>
          <w:tcPr>
            <w:tcW w:w="2093" w:type="pct"/>
            <w:noWrap/>
          </w:tcPr>
          <w:p w14:paraId="40BE7AFB" w14:textId="77777777" w:rsidR="00CB5D39" w:rsidRPr="00892E1A" w:rsidRDefault="00CB5D39" w:rsidP="003D6317">
            <w:pPr>
              <w:suppressAutoHyphens w:val="0"/>
              <w:spacing w:before="120" w:after="0"/>
              <w:jc w:val="left"/>
              <w:rPr>
                <w:bCs/>
                <w:lang w:val="el-GR"/>
              </w:rPr>
            </w:pPr>
            <w:r w:rsidRPr="0061316B">
              <w:rPr>
                <w:lang w:val="el-GR" w:eastAsia="en-US"/>
              </w:rPr>
              <w:t>Έκθεση αξιολόγησης αποτελεσμάτων Δράσεων Δραστηριότητας</w:t>
            </w:r>
          </w:p>
        </w:tc>
        <w:tc>
          <w:tcPr>
            <w:tcW w:w="1019" w:type="pct"/>
          </w:tcPr>
          <w:p w14:paraId="6680CF64"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Μ23</w:t>
            </w:r>
          </w:p>
        </w:tc>
        <w:tc>
          <w:tcPr>
            <w:tcW w:w="760" w:type="pct"/>
          </w:tcPr>
          <w:p w14:paraId="76A111DB"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r w:rsidR="00CB5D39" w:rsidRPr="00BF1F01" w14:paraId="4E455145" w14:textId="77777777" w:rsidTr="003D6317">
        <w:trPr>
          <w:trHeight w:val="190"/>
        </w:trPr>
        <w:tc>
          <w:tcPr>
            <w:tcW w:w="301" w:type="pct"/>
            <w:noWrap/>
          </w:tcPr>
          <w:p w14:paraId="04067A1B" w14:textId="77777777" w:rsidR="00CB5D39" w:rsidRPr="00892E1A" w:rsidRDefault="00CB5D39" w:rsidP="00F373CF">
            <w:pPr>
              <w:pStyle w:val="aff"/>
              <w:numPr>
                <w:ilvl w:val="0"/>
                <w:numId w:val="117"/>
              </w:numPr>
              <w:suppressAutoHyphens w:val="0"/>
              <w:spacing w:before="120" w:after="0"/>
              <w:ind w:left="292" w:right="37" w:hanging="252"/>
              <w:jc w:val="left"/>
              <w:rPr>
                <w:color w:val="000000"/>
                <w:lang w:val="el-GR" w:eastAsia="el-GR"/>
              </w:rPr>
            </w:pPr>
          </w:p>
        </w:tc>
        <w:tc>
          <w:tcPr>
            <w:tcW w:w="355" w:type="pct"/>
          </w:tcPr>
          <w:p w14:paraId="078718B5"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Ι</w:t>
            </w:r>
          </w:p>
        </w:tc>
        <w:tc>
          <w:tcPr>
            <w:tcW w:w="472" w:type="pct"/>
          </w:tcPr>
          <w:p w14:paraId="64CB8263" w14:textId="77777777" w:rsidR="00CB5D39" w:rsidRPr="00DB5B4A" w:rsidRDefault="00CB5D39" w:rsidP="003D6317">
            <w:pPr>
              <w:suppressAutoHyphens w:val="0"/>
              <w:spacing w:before="120" w:after="0"/>
              <w:jc w:val="center"/>
              <w:rPr>
                <w:b/>
                <w:color w:val="000000"/>
                <w:lang w:val="el-GR" w:eastAsia="el-GR"/>
              </w:rPr>
            </w:pPr>
            <w:r>
              <w:rPr>
                <w:b/>
                <w:color w:val="000000"/>
                <w:lang w:val="el-GR" w:eastAsia="el-GR"/>
              </w:rPr>
              <w:t>Π10.1</w:t>
            </w:r>
          </w:p>
        </w:tc>
        <w:tc>
          <w:tcPr>
            <w:tcW w:w="2093" w:type="pct"/>
            <w:noWrap/>
          </w:tcPr>
          <w:p w14:paraId="6E55F75D" w14:textId="77777777" w:rsidR="00CB5D39" w:rsidRPr="00892E1A" w:rsidRDefault="00CB5D39" w:rsidP="003D6317">
            <w:pPr>
              <w:suppressAutoHyphens w:val="0"/>
              <w:spacing w:before="120" w:after="0"/>
              <w:jc w:val="left"/>
              <w:rPr>
                <w:bCs/>
                <w:lang w:val="el-GR"/>
              </w:rPr>
            </w:pPr>
            <w:r>
              <w:rPr>
                <w:lang w:val="el-GR" w:eastAsia="en-US"/>
              </w:rPr>
              <w:t>Αναφορές Προόδου</w:t>
            </w:r>
          </w:p>
        </w:tc>
        <w:tc>
          <w:tcPr>
            <w:tcW w:w="1019" w:type="pct"/>
          </w:tcPr>
          <w:p w14:paraId="72FF9E19" w14:textId="77777777" w:rsidR="00CB5D39" w:rsidRPr="00BF1F01" w:rsidRDefault="00CB5D39" w:rsidP="003D6317">
            <w:pPr>
              <w:suppressAutoHyphens w:val="0"/>
              <w:spacing w:before="120" w:after="0"/>
              <w:jc w:val="center"/>
              <w:rPr>
                <w:color w:val="000000"/>
                <w:lang w:val="el-GR" w:eastAsia="el-GR"/>
              </w:rPr>
            </w:pPr>
            <w:r>
              <w:rPr>
                <w:color w:val="000000"/>
                <w:lang w:val="el-GR" w:eastAsia="el-GR"/>
              </w:rPr>
              <w:t xml:space="preserve">Τμηματικά από </w:t>
            </w:r>
            <w:r w:rsidRPr="00D476C8">
              <w:rPr>
                <w:color w:val="000000"/>
                <w:lang w:val="el-GR" w:eastAsia="el-GR"/>
              </w:rPr>
              <w:t>Μ</w:t>
            </w:r>
            <w:r>
              <w:rPr>
                <w:color w:val="000000"/>
                <w:lang w:val="el-GR" w:eastAsia="el-GR"/>
              </w:rPr>
              <w:t>1 εως  Μ24</w:t>
            </w:r>
          </w:p>
        </w:tc>
        <w:tc>
          <w:tcPr>
            <w:tcW w:w="760" w:type="pct"/>
          </w:tcPr>
          <w:p w14:paraId="536113E6" w14:textId="77777777" w:rsidR="00CB5D39" w:rsidRPr="00892E1A" w:rsidRDefault="00CB5D39" w:rsidP="003D6317">
            <w:pPr>
              <w:suppressAutoHyphens w:val="0"/>
              <w:spacing w:before="120" w:after="0"/>
              <w:jc w:val="center"/>
              <w:rPr>
                <w:color w:val="000000"/>
                <w:lang w:val="el-GR" w:eastAsia="el-GR"/>
              </w:rPr>
            </w:pPr>
            <w:r>
              <w:rPr>
                <w:color w:val="000000"/>
                <w:lang w:val="el-GR" w:eastAsia="el-GR"/>
              </w:rPr>
              <w:t>1</w:t>
            </w:r>
          </w:p>
        </w:tc>
      </w:tr>
    </w:tbl>
    <w:p w14:paraId="374834FB" w14:textId="58DF2F2A" w:rsidR="00CB5D39" w:rsidRDefault="00CB5D39" w:rsidP="007B68D7">
      <w:pPr>
        <w:spacing w:line="276" w:lineRule="auto"/>
        <w:rPr>
          <w:rFonts w:eastAsia="SimSun"/>
          <w:lang w:val="el-GR"/>
        </w:rPr>
      </w:pPr>
    </w:p>
    <w:p w14:paraId="498AD038" w14:textId="77777777" w:rsidR="007B68D7" w:rsidRDefault="007B68D7" w:rsidP="00E45905">
      <w:pPr>
        <w:spacing w:line="276" w:lineRule="auto"/>
        <w:rPr>
          <w:rFonts w:eastAsia="SimSun"/>
          <w:lang w:val="el-GR"/>
        </w:rPr>
      </w:pPr>
      <w:r w:rsidRPr="003C2BEF">
        <w:rPr>
          <w:rFonts w:eastAsia="SimSun"/>
          <w:lang w:val="el-GR"/>
        </w:rPr>
        <w:t xml:space="preserve">Ο Ανάδοχος,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w:t>
      </w:r>
    </w:p>
    <w:p w14:paraId="6D62C603" w14:textId="250D33CC" w:rsidR="007B68D7" w:rsidRPr="003C2BEF" w:rsidRDefault="007B68D7" w:rsidP="00E45905">
      <w:pPr>
        <w:spacing w:line="276" w:lineRule="auto"/>
        <w:rPr>
          <w:rFonts w:eastAsia="SimSun"/>
          <w:lang w:val="el-GR"/>
        </w:rPr>
      </w:pPr>
      <w:r w:rsidRPr="003C2BEF">
        <w:rPr>
          <w:rFonts w:eastAsia="SimSun"/>
          <w:lang w:val="el-GR"/>
        </w:rPr>
        <w:t>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w:t>
      </w:r>
      <w:r>
        <w:rPr>
          <w:rFonts w:eastAsia="SimSun"/>
          <w:lang w:val="el-GR"/>
        </w:rPr>
        <w:t>.</w:t>
      </w:r>
      <w:r w:rsidRPr="003C2BEF">
        <w:rPr>
          <w:rFonts w:eastAsia="SimSun"/>
          <w:lang w:val="el-GR"/>
        </w:rPr>
        <w:t xml:space="preserve"> </w:t>
      </w:r>
      <w:r>
        <w:rPr>
          <w:rFonts w:eastAsia="SimSun"/>
          <w:lang w:val="el-GR"/>
        </w:rPr>
        <w:t>Σ</w:t>
      </w:r>
      <w:r w:rsidRPr="003C2BEF">
        <w:rPr>
          <w:rFonts w:eastAsia="SimSun"/>
          <w:lang w:val="el-GR"/>
        </w:rPr>
        <w:t xml:space="preserve">τη συνέχεια ακολουθεί η διαδικασία παραλαβής από την αρμόδια Επιτροπή, σύμφωνα με τα </w:t>
      </w:r>
      <w:r w:rsidRPr="00162CBB">
        <w:rPr>
          <w:rFonts w:eastAsia="SimSun"/>
          <w:lang w:val="el-GR"/>
        </w:rPr>
        <w:t xml:space="preserve">αναφερόμενα </w:t>
      </w:r>
      <w:r w:rsidRPr="00D476C8">
        <w:rPr>
          <w:rFonts w:eastAsia="SimSun"/>
          <w:lang w:val="el-GR"/>
        </w:rPr>
        <w:t xml:space="preserve">στην παρ. </w:t>
      </w:r>
      <w:r w:rsidRPr="00D476C8">
        <w:rPr>
          <w:rFonts w:eastAsia="SimSun"/>
          <w:color w:val="2E74B5" w:themeColor="accent1" w:themeShade="BF"/>
          <w:lang w:val="el-GR"/>
        </w:rPr>
        <w:fldChar w:fldCharType="begin"/>
      </w:r>
      <w:r w:rsidRPr="00D476C8">
        <w:rPr>
          <w:rFonts w:eastAsia="SimSun"/>
          <w:color w:val="2E74B5" w:themeColor="accent1" w:themeShade="BF"/>
          <w:lang w:val="el-GR"/>
        </w:rPr>
        <w:instrText xml:space="preserve"> REF _Ref40954198 \r \h </w:instrText>
      </w:r>
      <w:r>
        <w:rPr>
          <w:rFonts w:eastAsia="SimSun"/>
          <w:color w:val="2E74B5" w:themeColor="accent1" w:themeShade="BF"/>
          <w:lang w:val="el-GR"/>
        </w:rPr>
        <w:instrText xml:space="preserve"> \* MERGEFORMAT </w:instrText>
      </w:r>
      <w:r w:rsidRPr="00D476C8">
        <w:rPr>
          <w:rFonts w:eastAsia="SimSun"/>
          <w:color w:val="2E74B5" w:themeColor="accent1" w:themeShade="BF"/>
          <w:lang w:val="el-GR"/>
        </w:rPr>
      </w:r>
      <w:r w:rsidRPr="00D476C8">
        <w:rPr>
          <w:rFonts w:eastAsia="SimSun"/>
          <w:color w:val="2E74B5" w:themeColor="accent1" w:themeShade="BF"/>
          <w:lang w:val="el-GR"/>
        </w:rPr>
        <w:fldChar w:fldCharType="separate"/>
      </w:r>
      <w:r w:rsidR="00263685">
        <w:rPr>
          <w:rFonts w:eastAsia="SimSun"/>
          <w:color w:val="2E74B5" w:themeColor="accent1" w:themeShade="BF"/>
          <w:lang w:val="el-GR"/>
        </w:rPr>
        <w:t>6.3</w:t>
      </w:r>
      <w:r w:rsidRPr="00D476C8">
        <w:rPr>
          <w:rFonts w:eastAsia="SimSun"/>
          <w:color w:val="2E74B5" w:themeColor="accent1" w:themeShade="BF"/>
          <w:lang w:val="el-GR"/>
        </w:rPr>
        <w:fldChar w:fldCharType="end"/>
      </w:r>
      <w:r w:rsidRPr="00D476C8" w:rsidDel="005F04BD">
        <w:rPr>
          <w:rFonts w:eastAsia="SimSun"/>
          <w:lang w:val="el-GR"/>
        </w:rPr>
        <w:t xml:space="preserve"> </w:t>
      </w:r>
      <w:r w:rsidRPr="00162CBB">
        <w:rPr>
          <w:rFonts w:eastAsia="SimSun"/>
          <w:lang w:val="el-GR"/>
        </w:rPr>
        <w:t>της</w:t>
      </w:r>
      <w:r w:rsidRPr="003C2BEF">
        <w:rPr>
          <w:rFonts w:eastAsia="SimSun"/>
          <w:lang w:val="el-GR"/>
        </w:rPr>
        <w:t xml:space="preserve"> παρούσας.</w:t>
      </w:r>
    </w:p>
    <w:p w14:paraId="015360D9" w14:textId="4A0EDD4D" w:rsidR="007B68D7" w:rsidRPr="00023E4E" w:rsidRDefault="007B68D7" w:rsidP="00E45905">
      <w:pPr>
        <w:spacing w:line="276" w:lineRule="auto"/>
        <w:rPr>
          <w:rFonts w:eastAsia="SimSun"/>
          <w:lang w:val="el-GR"/>
        </w:rPr>
      </w:pPr>
      <w:r w:rsidRPr="003C2BEF">
        <w:rPr>
          <w:rFonts w:eastAsia="SimSun"/>
          <w:lang w:val="el-GR"/>
        </w:rPr>
        <w:t xml:space="preserve">Στην περίπτωση που η Επιτροπή Παραλαβής από το έλεγχο της 1ης έκδοση του υποβληθέντος </w:t>
      </w:r>
      <w:r w:rsidRPr="00162CBB">
        <w:rPr>
          <w:rFonts w:eastAsia="SimSun"/>
          <w:lang w:val="el-GR"/>
        </w:rPr>
        <w:t xml:space="preserve">παραδοτέου διαπιστώσει ότι πληροί τις συμβατικές απαιτήσεις ακολουθεί η διαδικασία παραλαβής, σύμφωνα με τα αναφερόμενα </w:t>
      </w:r>
      <w:r w:rsidRPr="00023E4E">
        <w:rPr>
          <w:rFonts w:eastAsia="SimSun"/>
          <w:lang w:val="el-GR"/>
        </w:rPr>
        <w:t xml:space="preserve">στην </w:t>
      </w:r>
      <w:r w:rsidRPr="00D476C8">
        <w:rPr>
          <w:rFonts w:eastAsia="SimSun"/>
          <w:lang w:val="el-GR"/>
        </w:rPr>
        <w:t xml:space="preserve">παρ. </w:t>
      </w:r>
      <w:r w:rsidRPr="00D476C8">
        <w:rPr>
          <w:rFonts w:eastAsia="SimSun"/>
          <w:cs/>
          <w:lang w:val="el-GR"/>
        </w:rPr>
        <w:t>‎‎‎</w:t>
      </w:r>
      <w:r w:rsidRPr="00D476C8">
        <w:rPr>
          <w:rFonts w:eastAsia="SimSun"/>
          <w:color w:val="2E74B5" w:themeColor="accent1" w:themeShade="BF"/>
          <w:cs/>
          <w:lang w:val="el-GR"/>
        </w:rPr>
        <w:fldChar w:fldCharType="begin"/>
      </w:r>
      <w:r w:rsidRPr="00D476C8">
        <w:rPr>
          <w:rFonts w:eastAsia="SimSun"/>
          <w:color w:val="2E74B5" w:themeColor="accent1" w:themeShade="BF"/>
          <w:lang w:val="el-GR"/>
        </w:rPr>
        <w:instrText xml:space="preserve"> REF _Ref40954198 \r \h </w:instrText>
      </w:r>
      <w:r w:rsidRPr="00162CBB">
        <w:rPr>
          <w:rFonts w:eastAsia="SimSun"/>
          <w:color w:val="2E74B5" w:themeColor="accent1" w:themeShade="BF"/>
          <w:lang w:val="el-GR"/>
        </w:rPr>
        <w:instrText xml:space="preserve"> \* MERGEFORMAT </w:instrText>
      </w:r>
      <w:r w:rsidRPr="00D476C8">
        <w:rPr>
          <w:rFonts w:eastAsia="SimSun"/>
          <w:color w:val="2E74B5" w:themeColor="accent1" w:themeShade="BF"/>
          <w:cs/>
          <w:lang w:val="el-GR"/>
        </w:rPr>
      </w:r>
      <w:r w:rsidRPr="00D476C8">
        <w:rPr>
          <w:rFonts w:eastAsia="SimSun"/>
          <w:color w:val="2E74B5" w:themeColor="accent1" w:themeShade="BF"/>
          <w:cs/>
          <w:lang w:val="el-GR"/>
        </w:rPr>
        <w:fldChar w:fldCharType="separate"/>
      </w:r>
      <w:r w:rsidR="00263685">
        <w:rPr>
          <w:rFonts w:eastAsia="SimSun"/>
          <w:color w:val="2E74B5" w:themeColor="accent1" w:themeShade="BF"/>
          <w:lang w:val="el-GR"/>
        </w:rPr>
        <w:t>6.3</w:t>
      </w:r>
      <w:r w:rsidRPr="00D476C8">
        <w:rPr>
          <w:rFonts w:eastAsia="SimSun"/>
          <w:color w:val="2E74B5" w:themeColor="accent1" w:themeShade="BF"/>
          <w:cs/>
          <w:lang w:val="el-GR"/>
        </w:rPr>
        <w:fldChar w:fldCharType="end"/>
      </w:r>
      <w:r w:rsidRPr="00D476C8">
        <w:rPr>
          <w:rFonts w:eastAsia="SimSun"/>
          <w:lang w:val="el-GR"/>
        </w:rPr>
        <w:t xml:space="preserve"> </w:t>
      </w:r>
      <w:r w:rsidRPr="00162CBB">
        <w:rPr>
          <w:rFonts w:eastAsia="SimSun"/>
          <w:lang w:val="el-GR"/>
        </w:rPr>
        <w:t>της</w:t>
      </w:r>
      <w:r w:rsidRPr="00023E4E">
        <w:rPr>
          <w:rFonts w:eastAsia="SimSun"/>
          <w:lang w:val="el-GR"/>
        </w:rPr>
        <w:t xml:space="preserve"> παρούσας.</w:t>
      </w:r>
    </w:p>
    <w:p w14:paraId="2ADF1AFD" w14:textId="77777777" w:rsidR="00165F05" w:rsidRDefault="00165F05">
      <w:pPr>
        <w:suppressAutoHyphens w:val="0"/>
        <w:spacing w:after="0"/>
        <w:jc w:val="left"/>
        <w:rPr>
          <w:rFonts w:cs="Arial"/>
          <w:b/>
          <w:bCs/>
          <w:color w:val="333399"/>
          <w:sz w:val="28"/>
          <w:szCs w:val="32"/>
          <w:lang w:val="el-GR"/>
        </w:rPr>
      </w:pPr>
      <w:r>
        <w:rPr>
          <w:lang w:val="el-GR"/>
        </w:rPr>
        <w:br w:type="page"/>
      </w:r>
    </w:p>
    <w:p w14:paraId="237A6FBA" w14:textId="36B3CD7E" w:rsidR="00C91DF1" w:rsidRPr="007B68D7" w:rsidRDefault="00C91DF1" w:rsidP="007B68D7">
      <w:pPr>
        <w:pStyle w:val="10"/>
        <w:pageBreakBefore w:val="0"/>
        <w:numPr>
          <w:ilvl w:val="0"/>
          <w:numId w:val="0"/>
        </w:numPr>
        <w:rPr>
          <w:lang w:val="el-GR"/>
        </w:rPr>
      </w:pPr>
      <w:bookmarkStart w:id="962" w:name="_Toc126069088"/>
      <w:r w:rsidRPr="007B68D7">
        <w:rPr>
          <w:lang w:val="el-GR"/>
        </w:rPr>
        <w:lastRenderedPageBreak/>
        <w:t>ΠΑΡΑΡΤΗΜΑ ΙΙ – Πίνακες Συμμόρφωσης</w:t>
      </w:r>
      <w:bookmarkEnd w:id="921"/>
      <w:bookmarkEnd w:id="922"/>
      <w:bookmarkEnd w:id="962"/>
      <w:r w:rsidRPr="007B68D7">
        <w:rPr>
          <w:lang w:val="el-GR"/>
        </w:rPr>
        <w:t xml:space="preserve"> </w:t>
      </w:r>
    </w:p>
    <w:p w14:paraId="2B1CE932" w14:textId="77777777" w:rsidR="00C91DF1" w:rsidRPr="00990757" w:rsidRDefault="00C91DF1" w:rsidP="00F373CF">
      <w:pPr>
        <w:pStyle w:val="40"/>
        <w:numPr>
          <w:ilvl w:val="0"/>
          <w:numId w:val="58"/>
        </w:numPr>
        <w:tabs>
          <w:tab w:val="left" w:pos="1134"/>
        </w:tabs>
        <w:spacing w:line="288" w:lineRule="auto"/>
        <w:rPr>
          <w:rFonts w:cs="Tahoma"/>
          <w:sz w:val="20"/>
          <w:szCs w:val="20"/>
          <w:lang w:val="el-GR"/>
        </w:rPr>
      </w:pPr>
      <w:bookmarkStart w:id="963" w:name="_Toc82591755"/>
      <w:bookmarkStart w:id="964" w:name="_Toc121404758"/>
      <w:r w:rsidRPr="00990757">
        <w:rPr>
          <w:rFonts w:cs="Tahoma"/>
          <w:sz w:val="20"/>
          <w:szCs w:val="20"/>
          <w:lang w:val="el-GR"/>
        </w:rPr>
        <w:t>Γενικά</w:t>
      </w:r>
      <w:bookmarkEnd w:id="963"/>
      <w:bookmarkEnd w:id="964"/>
      <w:r w:rsidRPr="00990757">
        <w:rPr>
          <w:rFonts w:cs="Tahoma"/>
          <w:sz w:val="20"/>
          <w:szCs w:val="20"/>
          <w:lang w:val="el-GR"/>
        </w:rPr>
        <w:t xml:space="preserve"> </w:t>
      </w: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8"/>
        <w:gridCol w:w="4423"/>
        <w:gridCol w:w="1399"/>
        <w:gridCol w:w="1460"/>
        <w:gridCol w:w="1861"/>
      </w:tblGrid>
      <w:tr w:rsidR="00C91DF1" w:rsidRPr="00620CF5" w14:paraId="7EC279A1" w14:textId="77777777" w:rsidTr="00B30E7A">
        <w:trPr>
          <w:tblHeader/>
        </w:trPr>
        <w:tc>
          <w:tcPr>
            <w:tcW w:w="411" w:type="pct"/>
            <w:shd w:val="clear" w:color="auto" w:fill="D8D8D8"/>
            <w:vAlign w:val="center"/>
          </w:tcPr>
          <w:p w14:paraId="0F2AE69A" w14:textId="77777777" w:rsidR="00C91DF1" w:rsidRPr="00990757" w:rsidRDefault="00C91DF1" w:rsidP="00B30E7A">
            <w:pPr>
              <w:spacing w:before="120"/>
              <w:rPr>
                <w:b/>
                <w:sz w:val="20"/>
                <w:szCs w:val="20"/>
              </w:rPr>
            </w:pPr>
            <w:r w:rsidRPr="00990757">
              <w:rPr>
                <w:b/>
                <w:sz w:val="20"/>
                <w:szCs w:val="20"/>
              </w:rPr>
              <w:t>Α/Α</w:t>
            </w:r>
          </w:p>
        </w:tc>
        <w:tc>
          <w:tcPr>
            <w:tcW w:w="2220" w:type="pct"/>
            <w:shd w:val="clear" w:color="auto" w:fill="D8D8D8"/>
            <w:vAlign w:val="center"/>
          </w:tcPr>
          <w:p w14:paraId="7BDD67B3" w14:textId="77777777" w:rsidR="00C91DF1" w:rsidRPr="00990757" w:rsidRDefault="00C91DF1" w:rsidP="00B30E7A">
            <w:pPr>
              <w:spacing w:before="120"/>
              <w:jc w:val="center"/>
              <w:rPr>
                <w:b/>
                <w:sz w:val="20"/>
                <w:szCs w:val="20"/>
              </w:rPr>
            </w:pPr>
            <w:r w:rsidRPr="00990757">
              <w:rPr>
                <w:b/>
                <w:sz w:val="20"/>
                <w:szCs w:val="20"/>
              </w:rPr>
              <w:t>ΠΡΟΔΙΑΓΡΑΦΗ</w:t>
            </w:r>
          </w:p>
        </w:tc>
        <w:tc>
          <w:tcPr>
            <w:tcW w:w="702" w:type="pct"/>
            <w:shd w:val="clear" w:color="auto" w:fill="D8D8D8"/>
            <w:vAlign w:val="center"/>
          </w:tcPr>
          <w:p w14:paraId="77E04259" w14:textId="77777777" w:rsidR="00C91DF1" w:rsidRPr="00990757" w:rsidRDefault="00C91DF1" w:rsidP="00B30E7A">
            <w:pPr>
              <w:spacing w:before="120"/>
              <w:jc w:val="center"/>
              <w:rPr>
                <w:b/>
                <w:sz w:val="20"/>
                <w:szCs w:val="20"/>
              </w:rPr>
            </w:pPr>
            <w:r w:rsidRPr="00990757">
              <w:rPr>
                <w:b/>
                <w:sz w:val="20"/>
                <w:szCs w:val="20"/>
              </w:rPr>
              <w:t>ΑΠΑΙΤΗΣΗ</w:t>
            </w:r>
          </w:p>
        </w:tc>
        <w:tc>
          <w:tcPr>
            <w:tcW w:w="733" w:type="pct"/>
            <w:shd w:val="clear" w:color="auto" w:fill="D8D8D8"/>
            <w:vAlign w:val="center"/>
          </w:tcPr>
          <w:p w14:paraId="715E4824" w14:textId="77777777" w:rsidR="00C91DF1" w:rsidRPr="00990757" w:rsidRDefault="00C91DF1" w:rsidP="00B30E7A">
            <w:pPr>
              <w:spacing w:before="120"/>
              <w:jc w:val="center"/>
              <w:rPr>
                <w:b/>
                <w:sz w:val="20"/>
                <w:szCs w:val="20"/>
              </w:rPr>
            </w:pPr>
            <w:r w:rsidRPr="00990757">
              <w:rPr>
                <w:b/>
                <w:sz w:val="20"/>
                <w:szCs w:val="20"/>
              </w:rPr>
              <w:t>ΑΠΑΝΤΗΣΗ</w:t>
            </w:r>
          </w:p>
        </w:tc>
        <w:tc>
          <w:tcPr>
            <w:tcW w:w="935" w:type="pct"/>
            <w:shd w:val="clear" w:color="auto" w:fill="D8D8D8"/>
            <w:vAlign w:val="center"/>
          </w:tcPr>
          <w:p w14:paraId="49027800" w14:textId="77777777" w:rsidR="00C91DF1" w:rsidRPr="00990757" w:rsidRDefault="00C91DF1" w:rsidP="00B30E7A">
            <w:pPr>
              <w:spacing w:before="120"/>
              <w:jc w:val="center"/>
              <w:rPr>
                <w:b/>
                <w:sz w:val="20"/>
                <w:szCs w:val="20"/>
              </w:rPr>
            </w:pPr>
            <w:r w:rsidRPr="00990757">
              <w:rPr>
                <w:b/>
                <w:sz w:val="20"/>
                <w:szCs w:val="20"/>
              </w:rPr>
              <w:t>ΠΑΡΑΠΟΜΠΗ ΤΕΚΜΗΡΙΩΣΗΣ</w:t>
            </w:r>
          </w:p>
        </w:tc>
      </w:tr>
      <w:tr w:rsidR="00C91DF1" w:rsidRPr="00620CF5" w14:paraId="0FB474EB" w14:textId="77777777" w:rsidTr="00B30E7A">
        <w:tc>
          <w:tcPr>
            <w:tcW w:w="411" w:type="pct"/>
            <w:shd w:val="clear" w:color="auto" w:fill="auto"/>
            <w:vAlign w:val="center"/>
          </w:tcPr>
          <w:p w14:paraId="05C10955" w14:textId="77777777" w:rsidR="00C91DF1" w:rsidRPr="00990757" w:rsidRDefault="00C91DF1" w:rsidP="00F373CF">
            <w:pPr>
              <w:numPr>
                <w:ilvl w:val="0"/>
                <w:numId w:val="57"/>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598FAE76" w14:textId="135ABB91" w:rsidR="00C91DF1" w:rsidRPr="00990757" w:rsidRDefault="00C91DF1" w:rsidP="00B30E7A">
            <w:pPr>
              <w:snapToGrid w:val="0"/>
              <w:spacing w:before="120"/>
              <w:jc w:val="left"/>
              <w:rPr>
                <w:bCs/>
                <w:sz w:val="20"/>
                <w:szCs w:val="20"/>
                <w:lang w:val="el-GR" w:eastAsia="el-GR"/>
              </w:rPr>
            </w:pPr>
            <w:r w:rsidRPr="00990757">
              <w:rPr>
                <w:sz w:val="20"/>
                <w:szCs w:val="20"/>
                <w:lang w:val="el-GR"/>
              </w:rPr>
              <w:t xml:space="preserve">Πλήρης Συμμόρφωσης με τις απαιτήσεις της § </w:t>
            </w:r>
            <w:r>
              <w:rPr>
                <w:sz w:val="20"/>
                <w:szCs w:val="20"/>
                <w:lang w:val="el-GR"/>
              </w:rPr>
              <w:fldChar w:fldCharType="begin"/>
            </w:r>
            <w:r>
              <w:rPr>
                <w:sz w:val="20"/>
                <w:szCs w:val="20"/>
                <w:lang w:val="el-GR"/>
              </w:rPr>
              <w:instrText xml:space="preserve"> REF _Ref88750990 \r \h </w:instrText>
            </w:r>
            <w:r>
              <w:rPr>
                <w:sz w:val="20"/>
                <w:szCs w:val="20"/>
                <w:lang w:val="el-GR"/>
              </w:rPr>
            </w:r>
            <w:r>
              <w:rPr>
                <w:sz w:val="20"/>
                <w:szCs w:val="20"/>
                <w:lang w:val="el-GR"/>
              </w:rPr>
              <w:fldChar w:fldCharType="separate"/>
            </w:r>
            <w:r w:rsidR="00263685">
              <w:rPr>
                <w:sz w:val="20"/>
                <w:szCs w:val="20"/>
                <w:lang w:val="el-GR"/>
              </w:rPr>
              <w:t>2.1</w:t>
            </w:r>
            <w:r>
              <w:rPr>
                <w:sz w:val="20"/>
                <w:szCs w:val="20"/>
                <w:lang w:val="el-GR"/>
              </w:rPr>
              <w:fldChar w:fldCharType="end"/>
            </w:r>
            <w:r>
              <w:rPr>
                <w:sz w:val="20"/>
                <w:szCs w:val="20"/>
                <w:lang w:val="el-GR"/>
              </w:rPr>
              <w:t xml:space="preserve"> </w:t>
            </w:r>
            <w:r w:rsidRPr="00990757">
              <w:rPr>
                <w:sz w:val="20"/>
                <w:szCs w:val="20"/>
                <w:lang w:val="el-GR"/>
              </w:rPr>
              <w:t xml:space="preserve">του Παραρτήματος Ι </w:t>
            </w:r>
          </w:p>
        </w:tc>
        <w:tc>
          <w:tcPr>
            <w:tcW w:w="702" w:type="pct"/>
            <w:shd w:val="clear" w:color="auto" w:fill="auto"/>
            <w:vAlign w:val="center"/>
          </w:tcPr>
          <w:p w14:paraId="7824C1A0" w14:textId="77777777" w:rsidR="00C91DF1" w:rsidRPr="00990757" w:rsidRDefault="00C91DF1" w:rsidP="00B30E7A">
            <w:pPr>
              <w:snapToGrid w:val="0"/>
              <w:spacing w:before="120"/>
              <w:jc w:val="center"/>
              <w:rPr>
                <w:bCs/>
                <w:sz w:val="20"/>
                <w:szCs w:val="20"/>
                <w:lang w:eastAsia="el-GR"/>
              </w:rPr>
            </w:pPr>
            <w:r w:rsidRPr="00990757">
              <w:rPr>
                <w:bCs/>
                <w:sz w:val="20"/>
                <w:szCs w:val="20"/>
                <w:lang w:eastAsia="el-GR"/>
              </w:rPr>
              <w:t>NAI</w:t>
            </w:r>
          </w:p>
        </w:tc>
        <w:tc>
          <w:tcPr>
            <w:tcW w:w="733" w:type="pct"/>
            <w:shd w:val="clear" w:color="auto" w:fill="auto"/>
            <w:vAlign w:val="center"/>
          </w:tcPr>
          <w:p w14:paraId="35251262" w14:textId="77777777" w:rsidR="00C91DF1" w:rsidRPr="00990757" w:rsidRDefault="00C91DF1" w:rsidP="00B30E7A">
            <w:pPr>
              <w:snapToGrid w:val="0"/>
              <w:spacing w:before="120"/>
              <w:rPr>
                <w:bCs/>
                <w:sz w:val="20"/>
                <w:szCs w:val="20"/>
                <w:lang w:eastAsia="el-GR"/>
              </w:rPr>
            </w:pPr>
          </w:p>
        </w:tc>
        <w:tc>
          <w:tcPr>
            <w:tcW w:w="935" w:type="pct"/>
            <w:shd w:val="clear" w:color="auto" w:fill="auto"/>
            <w:vAlign w:val="center"/>
          </w:tcPr>
          <w:p w14:paraId="6A3F0BCC" w14:textId="77777777" w:rsidR="00C91DF1" w:rsidRPr="00990757" w:rsidRDefault="00C91DF1" w:rsidP="00B30E7A">
            <w:pPr>
              <w:snapToGrid w:val="0"/>
              <w:spacing w:before="120"/>
              <w:rPr>
                <w:bCs/>
                <w:sz w:val="20"/>
                <w:szCs w:val="20"/>
                <w:lang w:eastAsia="el-GR"/>
              </w:rPr>
            </w:pPr>
          </w:p>
        </w:tc>
      </w:tr>
      <w:tr w:rsidR="00C91DF1" w:rsidRPr="00620CF5" w14:paraId="715DBE84" w14:textId="77777777" w:rsidTr="00B30E7A">
        <w:tc>
          <w:tcPr>
            <w:tcW w:w="411" w:type="pct"/>
            <w:shd w:val="clear" w:color="auto" w:fill="auto"/>
            <w:vAlign w:val="center"/>
          </w:tcPr>
          <w:p w14:paraId="18F60CC0" w14:textId="77777777" w:rsidR="00C91DF1" w:rsidRPr="00990757" w:rsidRDefault="00C91DF1" w:rsidP="00F373CF">
            <w:pPr>
              <w:numPr>
                <w:ilvl w:val="0"/>
                <w:numId w:val="57"/>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3253F020" w14:textId="45C17803" w:rsidR="00C91DF1" w:rsidRPr="00990757" w:rsidRDefault="00C91DF1" w:rsidP="00B30E7A">
            <w:pPr>
              <w:jc w:val="left"/>
              <w:rPr>
                <w:bCs/>
                <w:sz w:val="20"/>
                <w:szCs w:val="20"/>
                <w:lang w:val="el-GR" w:eastAsia="el-GR"/>
              </w:rPr>
            </w:pPr>
            <w:r w:rsidRPr="00990757">
              <w:rPr>
                <w:color w:val="000000"/>
                <w:sz w:val="20"/>
                <w:szCs w:val="20"/>
                <w:lang w:val="el-GR"/>
              </w:rPr>
              <w:t xml:space="preserve">Πλήρης Συμμόρφωσης με τις απαιτήσεις της § </w:t>
            </w:r>
            <w:r>
              <w:rPr>
                <w:color w:val="000000"/>
                <w:sz w:val="20"/>
                <w:szCs w:val="20"/>
                <w:lang w:val="el-GR"/>
              </w:rPr>
              <w:fldChar w:fldCharType="begin"/>
            </w:r>
            <w:r>
              <w:rPr>
                <w:color w:val="000000"/>
                <w:sz w:val="20"/>
                <w:szCs w:val="20"/>
                <w:lang w:val="el-GR"/>
              </w:rPr>
              <w:instrText xml:space="preserve"> REF _Ref88751000 \r \h </w:instrText>
            </w:r>
            <w:r>
              <w:rPr>
                <w:color w:val="000000"/>
                <w:sz w:val="20"/>
                <w:szCs w:val="20"/>
                <w:lang w:val="el-GR"/>
              </w:rPr>
            </w:r>
            <w:r>
              <w:rPr>
                <w:color w:val="000000"/>
                <w:sz w:val="20"/>
                <w:szCs w:val="20"/>
                <w:lang w:val="el-GR"/>
              </w:rPr>
              <w:fldChar w:fldCharType="separate"/>
            </w:r>
            <w:r w:rsidR="00263685">
              <w:rPr>
                <w:color w:val="000000"/>
                <w:sz w:val="20"/>
                <w:szCs w:val="20"/>
                <w:lang w:val="el-GR"/>
              </w:rPr>
              <w:t>2.2</w:t>
            </w:r>
            <w:r>
              <w:rPr>
                <w:color w:val="000000"/>
                <w:sz w:val="20"/>
                <w:szCs w:val="20"/>
                <w:lang w:val="el-GR"/>
              </w:rPr>
              <w:fldChar w:fldCharType="end"/>
            </w:r>
            <w:r>
              <w:rPr>
                <w:color w:val="000000"/>
                <w:sz w:val="20"/>
                <w:szCs w:val="20"/>
                <w:lang w:val="el-GR"/>
              </w:rPr>
              <w:t xml:space="preserve"> </w:t>
            </w:r>
            <w:r w:rsidRPr="00990757">
              <w:rPr>
                <w:color w:val="000000"/>
                <w:sz w:val="20"/>
                <w:szCs w:val="20"/>
                <w:lang w:val="el-GR"/>
              </w:rPr>
              <w:t>του Παραρτήματος Ι</w:t>
            </w:r>
          </w:p>
        </w:tc>
        <w:tc>
          <w:tcPr>
            <w:tcW w:w="702" w:type="pct"/>
            <w:shd w:val="clear" w:color="auto" w:fill="auto"/>
            <w:vAlign w:val="center"/>
          </w:tcPr>
          <w:p w14:paraId="592FD550" w14:textId="77777777" w:rsidR="00C91DF1" w:rsidRPr="00990757" w:rsidRDefault="00C91DF1" w:rsidP="00B30E7A">
            <w:pPr>
              <w:snapToGrid w:val="0"/>
              <w:spacing w:before="120"/>
              <w:ind w:left="-202" w:firstLine="202"/>
              <w:jc w:val="center"/>
              <w:rPr>
                <w:bCs/>
                <w:sz w:val="20"/>
                <w:szCs w:val="20"/>
                <w:lang w:eastAsia="el-GR"/>
              </w:rPr>
            </w:pPr>
            <w:r w:rsidRPr="00990757">
              <w:rPr>
                <w:bCs/>
                <w:sz w:val="20"/>
                <w:szCs w:val="20"/>
                <w:lang w:eastAsia="el-GR"/>
              </w:rPr>
              <w:t>NAI</w:t>
            </w:r>
          </w:p>
        </w:tc>
        <w:tc>
          <w:tcPr>
            <w:tcW w:w="733" w:type="pct"/>
            <w:shd w:val="clear" w:color="auto" w:fill="auto"/>
            <w:vAlign w:val="center"/>
          </w:tcPr>
          <w:p w14:paraId="1B17482A" w14:textId="77777777" w:rsidR="00C91DF1" w:rsidRPr="00990757" w:rsidRDefault="00C91DF1" w:rsidP="00B30E7A">
            <w:pPr>
              <w:snapToGrid w:val="0"/>
              <w:spacing w:before="120"/>
              <w:rPr>
                <w:bCs/>
                <w:sz w:val="20"/>
                <w:szCs w:val="20"/>
                <w:lang w:eastAsia="el-GR"/>
              </w:rPr>
            </w:pPr>
          </w:p>
        </w:tc>
        <w:tc>
          <w:tcPr>
            <w:tcW w:w="935" w:type="pct"/>
            <w:shd w:val="clear" w:color="auto" w:fill="auto"/>
            <w:vAlign w:val="center"/>
          </w:tcPr>
          <w:p w14:paraId="67382E86" w14:textId="77777777" w:rsidR="00C91DF1" w:rsidRPr="00990757" w:rsidRDefault="00C91DF1" w:rsidP="00B30E7A">
            <w:pPr>
              <w:snapToGrid w:val="0"/>
              <w:spacing w:before="120"/>
              <w:rPr>
                <w:bCs/>
                <w:sz w:val="20"/>
                <w:szCs w:val="20"/>
                <w:lang w:eastAsia="el-GR"/>
              </w:rPr>
            </w:pPr>
          </w:p>
        </w:tc>
      </w:tr>
      <w:tr w:rsidR="00C91DF1" w:rsidRPr="00620CF5" w14:paraId="247E7634" w14:textId="77777777" w:rsidTr="00B30E7A">
        <w:tc>
          <w:tcPr>
            <w:tcW w:w="411" w:type="pct"/>
            <w:shd w:val="clear" w:color="auto" w:fill="auto"/>
            <w:vAlign w:val="center"/>
          </w:tcPr>
          <w:p w14:paraId="3462C71D" w14:textId="77777777" w:rsidR="00C91DF1" w:rsidRPr="00990757" w:rsidRDefault="00C91DF1" w:rsidP="00F373CF">
            <w:pPr>
              <w:numPr>
                <w:ilvl w:val="0"/>
                <w:numId w:val="57"/>
              </w:numPr>
              <w:tabs>
                <w:tab w:val="left" w:pos="0"/>
              </w:tabs>
              <w:suppressAutoHyphens w:val="0"/>
              <w:snapToGrid w:val="0"/>
              <w:spacing w:before="120" w:after="0"/>
              <w:jc w:val="left"/>
              <w:rPr>
                <w:bCs/>
                <w:sz w:val="20"/>
                <w:szCs w:val="20"/>
                <w:lang w:eastAsia="el-GR"/>
              </w:rPr>
            </w:pPr>
          </w:p>
        </w:tc>
        <w:tc>
          <w:tcPr>
            <w:tcW w:w="2220" w:type="pct"/>
            <w:shd w:val="clear" w:color="auto" w:fill="auto"/>
            <w:vAlign w:val="center"/>
          </w:tcPr>
          <w:p w14:paraId="4C7D726F" w14:textId="0C6FFD41" w:rsidR="00C91DF1" w:rsidRPr="00990757" w:rsidRDefault="00C91DF1" w:rsidP="00B30E7A">
            <w:pPr>
              <w:snapToGrid w:val="0"/>
              <w:spacing w:before="120"/>
              <w:jc w:val="left"/>
              <w:rPr>
                <w:bCs/>
                <w:sz w:val="20"/>
                <w:szCs w:val="20"/>
                <w:lang w:val="el-GR" w:eastAsia="el-GR"/>
              </w:rPr>
            </w:pPr>
            <w:r w:rsidRPr="00990757">
              <w:rPr>
                <w:sz w:val="20"/>
                <w:szCs w:val="20"/>
                <w:lang w:val="el-GR"/>
              </w:rPr>
              <w:t xml:space="preserve">Πλήρης Συμμόρφωσης με τις απαιτήσεις της § </w:t>
            </w:r>
            <w:r>
              <w:rPr>
                <w:sz w:val="20"/>
                <w:szCs w:val="20"/>
                <w:lang w:val="el-GR"/>
              </w:rPr>
              <w:fldChar w:fldCharType="begin"/>
            </w:r>
            <w:r>
              <w:rPr>
                <w:sz w:val="20"/>
                <w:szCs w:val="20"/>
                <w:lang w:val="el-GR"/>
              </w:rPr>
              <w:instrText xml:space="preserve"> REF _Ref86664747 \r \h </w:instrText>
            </w:r>
            <w:r>
              <w:rPr>
                <w:sz w:val="20"/>
                <w:szCs w:val="20"/>
                <w:lang w:val="el-GR"/>
              </w:rPr>
            </w:r>
            <w:r>
              <w:rPr>
                <w:sz w:val="20"/>
                <w:szCs w:val="20"/>
                <w:lang w:val="el-GR"/>
              </w:rPr>
              <w:fldChar w:fldCharType="separate"/>
            </w:r>
            <w:r w:rsidR="00263685">
              <w:rPr>
                <w:sz w:val="20"/>
                <w:szCs w:val="20"/>
                <w:lang w:val="el-GR"/>
              </w:rPr>
              <w:t>2.3</w:t>
            </w:r>
            <w:r>
              <w:rPr>
                <w:sz w:val="20"/>
                <w:szCs w:val="20"/>
                <w:lang w:val="el-GR"/>
              </w:rPr>
              <w:fldChar w:fldCharType="end"/>
            </w:r>
            <w:r>
              <w:rPr>
                <w:sz w:val="20"/>
                <w:szCs w:val="20"/>
                <w:lang w:val="el-GR"/>
              </w:rPr>
              <w:t xml:space="preserve"> </w:t>
            </w:r>
            <w:r w:rsidRPr="00990757">
              <w:rPr>
                <w:sz w:val="20"/>
                <w:szCs w:val="20"/>
                <w:lang w:val="el-GR"/>
              </w:rPr>
              <w:t>του Παραρτήματος Ι</w:t>
            </w:r>
          </w:p>
        </w:tc>
        <w:tc>
          <w:tcPr>
            <w:tcW w:w="702" w:type="pct"/>
            <w:shd w:val="clear" w:color="auto" w:fill="auto"/>
            <w:vAlign w:val="center"/>
          </w:tcPr>
          <w:p w14:paraId="039BF06F" w14:textId="77777777" w:rsidR="00C91DF1" w:rsidRPr="00990757" w:rsidRDefault="00C91DF1" w:rsidP="00B30E7A">
            <w:pPr>
              <w:snapToGrid w:val="0"/>
              <w:spacing w:before="120"/>
              <w:jc w:val="center"/>
              <w:rPr>
                <w:bCs/>
                <w:sz w:val="20"/>
                <w:szCs w:val="20"/>
                <w:lang w:eastAsia="el-GR"/>
              </w:rPr>
            </w:pPr>
            <w:r w:rsidRPr="00990757">
              <w:rPr>
                <w:bCs/>
                <w:sz w:val="20"/>
                <w:szCs w:val="20"/>
                <w:lang w:eastAsia="el-GR"/>
              </w:rPr>
              <w:t>NAI</w:t>
            </w:r>
          </w:p>
        </w:tc>
        <w:tc>
          <w:tcPr>
            <w:tcW w:w="733" w:type="pct"/>
            <w:shd w:val="clear" w:color="auto" w:fill="auto"/>
            <w:vAlign w:val="center"/>
          </w:tcPr>
          <w:p w14:paraId="10637937" w14:textId="77777777" w:rsidR="00C91DF1" w:rsidRPr="00990757" w:rsidRDefault="00C91DF1" w:rsidP="00B30E7A">
            <w:pPr>
              <w:snapToGrid w:val="0"/>
              <w:spacing w:before="120"/>
              <w:rPr>
                <w:bCs/>
                <w:sz w:val="20"/>
                <w:szCs w:val="20"/>
                <w:lang w:eastAsia="el-GR"/>
              </w:rPr>
            </w:pPr>
          </w:p>
        </w:tc>
        <w:tc>
          <w:tcPr>
            <w:tcW w:w="935" w:type="pct"/>
            <w:shd w:val="clear" w:color="auto" w:fill="auto"/>
            <w:vAlign w:val="center"/>
          </w:tcPr>
          <w:p w14:paraId="532DF0DF" w14:textId="77777777" w:rsidR="00C91DF1" w:rsidRPr="00990757" w:rsidRDefault="00C91DF1" w:rsidP="00B30E7A">
            <w:pPr>
              <w:snapToGrid w:val="0"/>
              <w:spacing w:before="120"/>
              <w:rPr>
                <w:bCs/>
                <w:sz w:val="20"/>
                <w:szCs w:val="20"/>
                <w:lang w:eastAsia="el-GR"/>
              </w:rPr>
            </w:pPr>
          </w:p>
        </w:tc>
      </w:tr>
    </w:tbl>
    <w:p w14:paraId="22895E8B" w14:textId="77777777" w:rsidR="00C91DF1" w:rsidRPr="00990757" w:rsidRDefault="00C91DF1" w:rsidP="00C91DF1">
      <w:pPr>
        <w:autoSpaceDE w:val="0"/>
        <w:spacing w:after="60"/>
        <w:rPr>
          <w:rFonts w:eastAsia="SimSun"/>
          <w:i/>
          <w:iCs/>
          <w:color w:val="5B9BD5"/>
          <w:sz w:val="20"/>
          <w:szCs w:val="20"/>
          <w:lang w:val="el-GR"/>
        </w:rPr>
      </w:pPr>
    </w:p>
    <w:p w14:paraId="0AFCB013" w14:textId="77777777" w:rsidR="00C91DF1" w:rsidRPr="00990757" w:rsidRDefault="00C91DF1" w:rsidP="00F373CF">
      <w:pPr>
        <w:pStyle w:val="40"/>
        <w:numPr>
          <w:ilvl w:val="0"/>
          <w:numId w:val="58"/>
        </w:numPr>
        <w:tabs>
          <w:tab w:val="left" w:pos="1134"/>
        </w:tabs>
        <w:spacing w:line="288" w:lineRule="auto"/>
        <w:rPr>
          <w:rFonts w:cs="Tahoma"/>
          <w:sz w:val="20"/>
          <w:szCs w:val="20"/>
          <w:lang w:val="el-GR"/>
        </w:rPr>
      </w:pPr>
      <w:bookmarkStart w:id="965" w:name="_Toc82591756"/>
      <w:bookmarkStart w:id="966" w:name="_Toc121404759"/>
      <w:bookmarkStart w:id="967" w:name="_Hlk81325019"/>
      <w:r w:rsidRPr="00990757">
        <w:rPr>
          <w:rFonts w:cs="Tahoma"/>
          <w:sz w:val="20"/>
          <w:szCs w:val="20"/>
          <w:lang w:val="el-GR"/>
        </w:rPr>
        <w:t>Τεχνικές Προδιαγραφές Έργου</w:t>
      </w:r>
      <w:bookmarkEnd w:id="965"/>
      <w:bookmarkEnd w:id="966"/>
    </w:p>
    <w:tbl>
      <w:tblPr>
        <w:tblW w:w="5173" w:type="pct"/>
        <w:tblLook w:val="0000" w:firstRow="0" w:lastRow="0" w:firstColumn="0" w:lastColumn="0" w:noHBand="0" w:noVBand="0"/>
      </w:tblPr>
      <w:tblGrid>
        <w:gridCol w:w="844"/>
        <w:gridCol w:w="4395"/>
        <w:gridCol w:w="1399"/>
        <w:gridCol w:w="1462"/>
        <w:gridCol w:w="1861"/>
      </w:tblGrid>
      <w:tr w:rsidR="00C91DF1" w:rsidRPr="00620CF5" w14:paraId="507C59E3" w14:textId="77777777" w:rsidTr="00503157">
        <w:trPr>
          <w:cantSplit/>
          <w:tblHeader/>
        </w:trPr>
        <w:tc>
          <w:tcPr>
            <w:tcW w:w="424" w:type="pct"/>
            <w:tcBorders>
              <w:top w:val="single" w:sz="4" w:space="0" w:color="000000"/>
              <w:left w:val="single" w:sz="4" w:space="0" w:color="000000"/>
              <w:bottom w:val="single" w:sz="4" w:space="0" w:color="000000"/>
            </w:tcBorders>
            <w:shd w:val="clear" w:color="auto" w:fill="D8D8D8"/>
            <w:vAlign w:val="center"/>
          </w:tcPr>
          <w:p w14:paraId="1AFB7783" w14:textId="77777777" w:rsidR="00C91DF1" w:rsidRPr="00990757" w:rsidRDefault="00C91DF1" w:rsidP="00B30E7A">
            <w:pPr>
              <w:spacing w:before="120"/>
              <w:rPr>
                <w:b/>
                <w:sz w:val="20"/>
                <w:szCs w:val="20"/>
                <w:lang w:val="el-GR"/>
              </w:rPr>
            </w:pPr>
            <w:r w:rsidRPr="00990757">
              <w:rPr>
                <w:b/>
                <w:sz w:val="20"/>
                <w:szCs w:val="20"/>
                <w:lang w:val="el-GR"/>
              </w:rPr>
              <w:t>Α/Α</w:t>
            </w:r>
          </w:p>
        </w:tc>
        <w:tc>
          <w:tcPr>
            <w:tcW w:w="2206" w:type="pct"/>
            <w:tcBorders>
              <w:top w:val="single" w:sz="4" w:space="0" w:color="000000"/>
              <w:left w:val="single" w:sz="4" w:space="0" w:color="000000"/>
              <w:bottom w:val="single" w:sz="4" w:space="0" w:color="000000"/>
            </w:tcBorders>
            <w:shd w:val="clear" w:color="auto" w:fill="D8D8D8"/>
            <w:vAlign w:val="center"/>
          </w:tcPr>
          <w:p w14:paraId="3C248F51" w14:textId="77777777" w:rsidR="00C91DF1" w:rsidRPr="00990757" w:rsidRDefault="00C91DF1" w:rsidP="00B30E7A">
            <w:pPr>
              <w:spacing w:before="120"/>
              <w:jc w:val="center"/>
              <w:rPr>
                <w:b/>
                <w:sz w:val="20"/>
                <w:szCs w:val="20"/>
                <w:lang w:val="el-GR"/>
              </w:rPr>
            </w:pPr>
            <w:r w:rsidRPr="00990757">
              <w:rPr>
                <w:b/>
                <w:sz w:val="20"/>
                <w:szCs w:val="20"/>
                <w:lang w:val="el-GR"/>
              </w:rPr>
              <w:t>ΠΡΟΔΙΑΓΡΑΦΗ</w:t>
            </w:r>
          </w:p>
        </w:tc>
        <w:tc>
          <w:tcPr>
            <w:tcW w:w="702" w:type="pct"/>
            <w:tcBorders>
              <w:top w:val="single" w:sz="4" w:space="0" w:color="000000"/>
              <w:left w:val="single" w:sz="4" w:space="0" w:color="000000"/>
              <w:bottom w:val="single" w:sz="4" w:space="0" w:color="000000"/>
            </w:tcBorders>
            <w:shd w:val="clear" w:color="auto" w:fill="D8D8D8"/>
            <w:vAlign w:val="center"/>
          </w:tcPr>
          <w:p w14:paraId="619AEF24" w14:textId="77777777" w:rsidR="00C91DF1" w:rsidRPr="00990757" w:rsidRDefault="00C91DF1" w:rsidP="00B30E7A">
            <w:pPr>
              <w:spacing w:before="120"/>
              <w:jc w:val="center"/>
              <w:rPr>
                <w:b/>
                <w:sz w:val="20"/>
                <w:szCs w:val="20"/>
                <w:lang w:val="el-GR"/>
              </w:rPr>
            </w:pPr>
            <w:r w:rsidRPr="00990757">
              <w:rPr>
                <w:b/>
                <w:sz w:val="20"/>
                <w:szCs w:val="20"/>
                <w:lang w:val="el-GR"/>
              </w:rPr>
              <w:t>ΑΠΑΙΤΗΣΗ</w:t>
            </w:r>
          </w:p>
        </w:tc>
        <w:tc>
          <w:tcPr>
            <w:tcW w:w="734" w:type="pct"/>
            <w:tcBorders>
              <w:top w:val="single" w:sz="4" w:space="0" w:color="000000"/>
              <w:left w:val="single" w:sz="4" w:space="0" w:color="000000"/>
              <w:bottom w:val="single" w:sz="4" w:space="0" w:color="000000"/>
            </w:tcBorders>
            <w:shd w:val="clear" w:color="auto" w:fill="D8D8D8"/>
            <w:vAlign w:val="center"/>
          </w:tcPr>
          <w:p w14:paraId="0FD51451" w14:textId="77777777" w:rsidR="00C91DF1" w:rsidRPr="00990757" w:rsidRDefault="00C91DF1" w:rsidP="00B30E7A">
            <w:pPr>
              <w:spacing w:before="120"/>
              <w:jc w:val="center"/>
              <w:rPr>
                <w:b/>
                <w:sz w:val="20"/>
                <w:szCs w:val="20"/>
                <w:lang w:val="el-GR"/>
              </w:rPr>
            </w:pPr>
            <w:r w:rsidRPr="00990757">
              <w:rPr>
                <w:b/>
                <w:sz w:val="20"/>
                <w:szCs w:val="20"/>
                <w:lang w:val="el-GR"/>
              </w:rPr>
              <w:t>ΑΠΑΝΤΗΣΗ</w:t>
            </w:r>
          </w:p>
        </w:tc>
        <w:tc>
          <w:tcPr>
            <w:tcW w:w="934"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7C7931E7" w14:textId="77777777" w:rsidR="00C91DF1" w:rsidRPr="00990757" w:rsidRDefault="00C91DF1" w:rsidP="00B30E7A">
            <w:pPr>
              <w:spacing w:before="120"/>
              <w:jc w:val="center"/>
              <w:rPr>
                <w:b/>
                <w:sz w:val="20"/>
                <w:szCs w:val="20"/>
                <w:lang w:val="el-GR"/>
              </w:rPr>
            </w:pPr>
            <w:r w:rsidRPr="00990757">
              <w:rPr>
                <w:b/>
                <w:sz w:val="20"/>
                <w:szCs w:val="20"/>
                <w:lang w:val="el-GR"/>
              </w:rPr>
              <w:t>ΠΑΡΑΠΟΜΠΗ ΤΕΚΜΗΡΙΩΣΗΣ</w:t>
            </w:r>
          </w:p>
        </w:tc>
      </w:tr>
      <w:tr w:rsidR="00C91DF1" w:rsidRPr="00620CF5" w14:paraId="2DDF4DA8"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4D9133C1" w14:textId="77777777" w:rsidR="00C91DF1" w:rsidRPr="00990757" w:rsidRDefault="00C91DF1" w:rsidP="00F373CF">
            <w:pPr>
              <w:numPr>
                <w:ilvl w:val="0"/>
                <w:numId w:val="59"/>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567B483B" w14:textId="7D7461D9" w:rsidR="00C91DF1" w:rsidRPr="00990757" w:rsidRDefault="00C91DF1" w:rsidP="00B30E7A">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Pr>
                <w:bCs/>
                <w:sz w:val="20"/>
                <w:szCs w:val="20"/>
                <w:lang w:val="el-GR" w:eastAsia="el-GR"/>
              </w:rPr>
              <w:fldChar w:fldCharType="begin"/>
            </w:r>
            <w:r>
              <w:rPr>
                <w:bCs/>
                <w:sz w:val="20"/>
                <w:szCs w:val="20"/>
                <w:lang w:val="el-GR" w:eastAsia="el-GR"/>
              </w:rPr>
              <w:instrText xml:space="preserve"> REF _Ref86405373 \r \h </w:instrText>
            </w:r>
            <w:r>
              <w:rPr>
                <w:bCs/>
                <w:sz w:val="20"/>
                <w:szCs w:val="20"/>
                <w:lang w:val="el-GR" w:eastAsia="el-GR"/>
              </w:rPr>
            </w:r>
            <w:r>
              <w:rPr>
                <w:bCs/>
                <w:sz w:val="20"/>
                <w:szCs w:val="20"/>
                <w:lang w:val="el-GR" w:eastAsia="el-GR"/>
              </w:rPr>
              <w:fldChar w:fldCharType="separate"/>
            </w:r>
            <w:r w:rsidR="00263685">
              <w:rPr>
                <w:bCs/>
                <w:sz w:val="20"/>
                <w:szCs w:val="20"/>
                <w:lang w:val="el-GR" w:eastAsia="el-GR"/>
              </w:rPr>
              <w:t>3.1</w:t>
            </w:r>
            <w:r>
              <w:rPr>
                <w:bCs/>
                <w:sz w:val="20"/>
                <w:szCs w:val="20"/>
                <w:lang w:val="el-GR" w:eastAsia="el-GR"/>
              </w:rPr>
              <w:fldChar w:fldCharType="end"/>
            </w:r>
            <w:r>
              <w:rPr>
                <w:bCs/>
                <w:sz w:val="20"/>
                <w:szCs w:val="20"/>
                <w:lang w:val="el-GR" w:eastAsia="el-GR"/>
              </w:rPr>
              <w:t xml:space="preserve"> </w:t>
            </w:r>
            <w:r w:rsidRPr="00990757">
              <w:rPr>
                <w:bCs/>
                <w:sz w:val="20"/>
                <w:szCs w:val="20"/>
                <w:lang w:val="el-GR" w:eastAsia="el-GR"/>
              </w:rPr>
              <w:t>του Παραρτήματος Ι</w:t>
            </w:r>
          </w:p>
        </w:tc>
        <w:tc>
          <w:tcPr>
            <w:tcW w:w="702" w:type="pct"/>
            <w:tcBorders>
              <w:top w:val="single" w:sz="4" w:space="0" w:color="000000"/>
              <w:left w:val="single" w:sz="4" w:space="0" w:color="000000"/>
              <w:bottom w:val="single" w:sz="4" w:space="0" w:color="000000"/>
            </w:tcBorders>
            <w:shd w:val="clear" w:color="auto" w:fill="auto"/>
            <w:vAlign w:val="center"/>
          </w:tcPr>
          <w:p w14:paraId="528EE676"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4F2C0D57"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089F97" w14:textId="77777777" w:rsidR="00C91DF1" w:rsidRPr="00990757" w:rsidRDefault="00C91DF1" w:rsidP="00B30E7A">
            <w:pPr>
              <w:snapToGrid w:val="0"/>
              <w:spacing w:before="120"/>
              <w:rPr>
                <w:bCs/>
                <w:sz w:val="20"/>
                <w:szCs w:val="20"/>
                <w:lang w:val="el-GR" w:eastAsia="el-GR"/>
              </w:rPr>
            </w:pPr>
          </w:p>
        </w:tc>
      </w:tr>
      <w:tr w:rsidR="00C91DF1" w:rsidRPr="00620CF5" w14:paraId="44C4F96B"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6AB2EBCA" w14:textId="77777777" w:rsidR="00C91DF1" w:rsidRPr="00990757" w:rsidRDefault="00C91DF1" w:rsidP="00F373CF">
            <w:pPr>
              <w:numPr>
                <w:ilvl w:val="0"/>
                <w:numId w:val="59"/>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6D0C8257" w14:textId="08A5D5C2" w:rsidR="00C91DF1" w:rsidRPr="00990757" w:rsidRDefault="00C91DF1" w:rsidP="00B30E7A">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Pr>
                <w:bCs/>
                <w:sz w:val="20"/>
                <w:szCs w:val="20"/>
                <w:lang w:val="el-GR" w:eastAsia="el-GR"/>
              </w:rPr>
              <w:fldChar w:fldCharType="begin"/>
            </w:r>
            <w:r>
              <w:rPr>
                <w:bCs/>
                <w:sz w:val="20"/>
                <w:szCs w:val="20"/>
                <w:lang w:val="el-GR" w:eastAsia="el-GR"/>
              </w:rPr>
              <w:instrText xml:space="preserve"> REF _Ref86403635 \r \h </w:instrText>
            </w:r>
            <w:r>
              <w:rPr>
                <w:bCs/>
                <w:sz w:val="20"/>
                <w:szCs w:val="20"/>
                <w:lang w:val="el-GR" w:eastAsia="el-GR"/>
              </w:rPr>
            </w:r>
            <w:r>
              <w:rPr>
                <w:bCs/>
                <w:sz w:val="20"/>
                <w:szCs w:val="20"/>
                <w:lang w:val="el-GR" w:eastAsia="el-GR"/>
              </w:rPr>
              <w:fldChar w:fldCharType="separate"/>
            </w:r>
            <w:r w:rsidR="00263685">
              <w:rPr>
                <w:bCs/>
                <w:sz w:val="20"/>
                <w:szCs w:val="20"/>
                <w:lang w:val="el-GR" w:eastAsia="el-GR"/>
              </w:rPr>
              <w:t>3.3</w:t>
            </w:r>
            <w:r>
              <w:rPr>
                <w:bCs/>
                <w:sz w:val="20"/>
                <w:szCs w:val="20"/>
                <w:lang w:val="el-GR" w:eastAsia="el-GR"/>
              </w:rPr>
              <w:fldChar w:fldCharType="end"/>
            </w:r>
            <w:r>
              <w:rPr>
                <w:bCs/>
                <w:sz w:val="20"/>
                <w:szCs w:val="20"/>
                <w:lang w:val="el-GR" w:eastAsia="el-GR"/>
              </w:rPr>
              <w:t xml:space="preserve"> </w:t>
            </w:r>
            <w:r w:rsidRPr="00990757">
              <w:rPr>
                <w:bCs/>
                <w:sz w:val="20"/>
                <w:szCs w:val="20"/>
                <w:lang w:val="el-GR" w:eastAsia="el-GR"/>
              </w:rPr>
              <w:t>του Παραρτήματος Ι</w:t>
            </w:r>
          </w:p>
        </w:tc>
        <w:tc>
          <w:tcPr>
            <w:tcW w:w="702" w:type="pct"/>
            <w:tcBorders>
              <w:top w:val="single" w:sz="4" w:space="0" w:color="000000"/>
              <w:left w:val="single" w:sz="4" w:space="0" w:color="000000"/>
              <w:bottom w:val="single" w:sz="4" w:space="0" w:color="000000"/>
            </w:tcBorders>
            <w:shd w:val="clear" w:color="auto" w:fill="auto"/>
            <w:vAlign w:val="center"/>
          </w:tcPr>
          <w:p w14:paraId="13F13B45"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287B7CB1" w14:textId="77777777" w:rsidR="00C91DF1" w:rsidRPr="00990757" w:rsidRDefault="00C91DF1" w:rsidP="00B30E7A">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B55BD" w14:textId="77777777" w:rsidR="00C91DF1" w:rsidRPr="00990757" w:rsidRDefault="00C91DF1" w:rsidP="00B30E7A">
            <w:pPr>
              <w:snapToGrid w:val="0"/>
              <w:spacing w:before="120"/>
              <w:rPr>
                <w:bCs/>
                <w:sz w:val="20"/>
                <w:szCs w:val="20"/>
                <w:lang w:val="el-GR" w:eastAsia="el-GR"/>
              </w:rPr>
            </w:pPr>
          </w:p>
        </w:tc>
      </w:tr>
      <w:tr w:rsidR="00503157" w:rsidRPr="00503157" w14:paraId="2F1CCF06" w14:textId="77777777" w:rsidTr="00503157">
        <w:trPr>
          <w:cantSplit/>
        </w:trPr>
        <w:tc>
          <w:tcPr>
            <w:tcW w:w="424" w:type="pct"/>
            <w:tcBorders>
              <w:top w:val="single" w:sz="4" w:space="0" w:color="000000"/>
              <w:left w:val="single" w:sz="4" w:space="0" w:color="000000"/>
              <w:bottom w:val="single" w:sz="4" w:space="0" w:color="000000"/>
            </w:tcBorders>
            <w:shd w:val="clear" w:color="auto" w:fill="auto"/>
            <w:vAlign w:val="center"/>
          </w:tcPr>
          <w:p w14:paraId="197C6F45" w14:textId="77777777" w:rsidR="00503157" w:rsidRPr="00990757" w:rsidRDefault="00503157" w:rsidP="00F373CF">
            <w:pPr>
              <w:numPr>
                <w:ilvl w:val="0"/>
                <w:numId w:val="59"/>
              </w:numPr>
              <w:tabs>
                <w:tab w:val="left" w:pos="0"/>
              </w:tabs>
              <w:suppressAutoHyphens w:val="0"/>
              <w:snapToGrid w:val="0"/>
              <w:spacing w:before="120" w:after="0"/>
              <w:ind w:left="0" w:firstLine="0"/>
              <w:jc w:val="left"/>
              <w:rPr>
                <w:bCs/>
                <w:sz w:val="20"/>
                <w:szCs w:val="20"/>
                <w:lang w:val="el-GR" w:eastAsia="el-GR"/>
              </w:rPr>
            </w:pPr>
          </w:p>
        </w:tc>
        <w:tc>
          <w:tcPr>
            <w:tcW w:w="2206" w:type="pct"/>
            <w:tcBorders>
              <w:top w:val="single" w:sz="4" w:space="0" w:color="000000"/>
              <w:left w:val="single" w:sz="4" w:space="0" w:color="000000"/>
              <w:bottom w:val="single" w:sz="4" w:space="0" w:color="000000"/>
            </w:tcBorders>
            <w:shd w:val="clear" w:color="auto" w:fill="auto"/>
            <w:vAlign w:val="center"/>
          </w:tcPr>
          <w:p w14:paraId="55C55DEA" w14:textId="52EB4F76" w:rsidR="00503157" w:rsidRPr="00990757" w:rsidRDefault="00503157" w:rsidP="00503157">
            <w:pPr>
              <w:snapToGrid w:val="0"/>
              <w:spacing w:before="120"/>
              <w:rPr>
                <w:bCs/>
                <w:sz w:val="20"/>
                <w:szCs w:val="20"/>
                <w:lang w:val="el-GR" w:eastAsia="el-GR"/>
              </w:rPr>
            </w:pPr>
            <w:r w:rsidRPr="00990757">
              <w:rPr>
                <w:bCs/>
                <w:sz w:val="20"/>
                <w:szCs w:val="20"/>
                <w:lang w:val="el-GR" w:eastAsia="el-GR"/>
              </w:rPr>
              <w:t xml:space="preserve">Πλήρης Συμμόρφωση με τις απαιτήσεις της § </w:t>
            </w:r>
            <w:r>
              <w:rPr>
                <w:bCs/>
                <w:sz w:val="20"/>
                <w:szCs w:val="20"/>
                <w:lang w:val="el-GR" w:eastAsia="el-GR"/>
              </w:rPr>
              <w:fldChar w:fldCharType="begin"/>
            </w:r>
            <w:r>
              <w:rPr>
                <w:bCs/>
                <w:sz w:val="20"/>
                <w:szCs w:val="20"/>
                <w:lang w:val="el-GR" w:eastAsia="el-GR"/>
              </w:rPr>
              <w:instrText xml:space="preserve"> REF _Ref86403635 \r \h </w:instrText>
            </w:r>
            <w:r>
              <w:rPr>
                <w:bCs/>
                <w:sz w:val="20"/>
                <w:szCs w:val="20"/>
                <w:lang w:val="el-GR" w:eastAsia="el-GR"/>
              </w:rPr>
            </w:r>
            <w:r>
              <w:rPr>
                <w:bCs/>
                <w:sz w:val="20"/>
                <w:szCs w:val="20"/>
                <w:lang w:val="el-GR" w:eastAsia="el-GR"/>
              </w:rPr>
              <w:fldChar w:fldCharType="separate"/>
            </w:r>
            <w:r w:rsidR="00263685">
              <w:rPr>
                <w:bCs/>
                <w:sz w:val="20"/>
                <w:szCs w:val="20"/>
                <w:lang w:val="el-GR" w:eastAsia="el-GR"/>
              </w:rPr>
              <w:t>3.3</w:t>
            </w:r>
            <w:r>
              <w:rPr>
                <w:bCs/>
                <w:sz w:val="20"/>
                <w:szCs w:val="20"/>
                <w:lang w:val="el-GR" w:eastAsia="el-GR"/>
              </w:rPr>
              <w:fldChar w:fldCharType="end"/>
            </w:r>
            <w:r>
              <w:rPr>
                <w:bCs/>
                <w:sz w:val="20"/>
                <w:szCs w:val="20"/>
                <w:lang w:val="el-GR" w:eastAsia="el-GR"/>
              </w:rPr>
              <w:t xml:space="preserve"> </w:t>
            </w:r>
            <w:r w:rsidRPr="00990757">
              <w:rPr>
                <w:bCs/>
                <w:sz w:val="20"/>
                <w:szCs w:val="20"/>
                <w:lang w:val="el-GR" w:eastAsia="el-GR"/>
              </w:rPr>
              <w:t>του Παραρτήματος Ι</w:t>
            </w:r>
          </w:p>
        </w:tc>
        <w:tc>
          <w:tcPr>
            <w:tcW w:w="702" w:type="pct"/>
            <w:tcBorders>
              <w:top w:val="single" w:sz="4" w:space="0" w:color="000000"/>
              <w:left w:val="single" w:sz="4" w:space="0" w:color="000000"/>
              <w:bottom w:val="single" w:sz="4" w:space="0" w:color="000000"/>
            </w:tcBorders>
            <w:shd w:val="clear" w:color="auto" w:fill="auto"/>
            <w:vAlign w:val="center"/>
          </w:tcPr>
          <w:p w14:paraId="0FB0CE86" w14:textId="75B9FA20"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34" w:type="pct"/>
            <w:tcBorders>
              <w:top w:val="single" w:sz="4" w:space="0" w:color="000000"/>
              <w:left w:val="single" w:sz="4" w:space="0" w:color="000000"/>
              <w:bottom w:val="single" w:sz="4" w:space="0" w:color="000000"/>
            </w:tcBorders>
            <w:shd w:val="clear" w:color="auto" w:fill="auto"/>
            <w:vAlign w:val="center"/>
          </w:tcPr>
          <w:p w14:paraId="0CEFAF78" w14:textId="77777777" w:rsidR="00503157" w:rsidRPr="00990757" w:rsidRDefault="00503157" w:rsidP="00503157">
            <w:pPr>
              <w:snapToGrid w:val="0"/>
              <w:spacing w:before="120"/>
              <w:rPr>
                <w:bCs/>
                <w:sz w:val="20"/>
                <w:szCs w:val="20"/>
                <w:lang w:val="el-GR" w:eastAsia="el-GR"/>
              </w:rPr>
            </w:pP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2B3854" w14:textId="77777777" w:rsidR="00503157" w:rsidRPr="00990757" w:rsidRDefault="00503157" w:rsidP="00503157">
            <w:pPr>
              <w:snapToGrid w:val="0"/>
              <w:spacing w:before="120"/>
              <w:rPr>
                <w:bCs/>
                <w:sz w:val="20"/>
                <w:szCs w:val="20"/>
                <w:lang w:val="el-GR" w:eastAsia="el-GR"/>
              </w:rPr>
            </w:pPr>
          </w:p>
        </w:tc>
      </w:tr>
    </w:tbl>
    <w:p w14:paraId="53A15BD5" w14:textId="77777777" w:rsidR="00C91DF1" w:rsidRPr="00990757" w:rsidRDefault="00C91DF1" w:rsidP="00C91DF1">
      <w:pPr>
        <w:spacing w:before="120"/>
        <w:rPr>
          <w:sz w:val="20"/>
          <w:szCs w:val="20"/>
          <w:lang w:val="el-GR"/>
        </w:rPr>
      </w:pPr>
      <w:bookmarkStart w:id="968" w:name="_Hlk69293674"/>
    </w:p>
    <w:p w14:paraId="704CCBAC" w14:textId="77777777" w:rsidR="00C91DF1" w:rsidRPr="00990757" w:rsidRDefault="00C91DF1" w:rsidP="00F373CF">
      <w:pPr>
        <w:pStyle w:val="40"/>
        <w:numPr>
          <w:ilvl w:val="0"/>
          <w:numId w:val="58"/>
        </w:numPr>
        <w:tabs>
          <w:tab w:val="left" w:pos="1134"/>
        </w:tabs>
        <w:spacing w:line="288" w:lineRule="auto"/>
        <w:rPr>
          <w:rFonts w:cs="Tahoma"/>
          <w:sz w:val="20"/>
          <w:szCs w:val="20"/>
          <w:lang w:val="el-GR"/>
        </w:rPr>
      </w:pPr>
      <w:bookmarkStart w:id="969" w:name="_Toc82591757"/>
      <w:bookmarkStart w:id="970" w:name="_Toc121404760"/>
      <w:bookmarkEnd w:id="967"/>
      <w:bookmarkEnd w:id="968"/>
      <w:r w:rsidRPr="00990757">
        <w:rPr>
          <w:rFonts w:cs="Tahoma"/>
          <w:sz w:val="20"/>
          <w:szCs w:val="20"/>
          <w:lang w:val="el-GR"/>
        </w:rPr>
        <w:t>Τεχνικές Προδιαγραφές Λειτουργικών Απαιτήσεων</w:t>
      </w:r>
      <w:bookmarkEnd w:id="969"/>
      <w:bookmarkEnd w:id="970"/>
    </w:p>
    <w:tbl>
      <w:tblPr>
        <w:tblW w:w="5088" w:type="pct"/>
        <w:tblLook w:val="0000" w:firstRow="0" w:lastRow="0" w:firstColumn="0" w:lastColumn="0" w:noHBand="0" w:noVBand="0"/>
      </w:tblPr>
      <w:tblGrid>
        <w:gridCol w:w="704"/>
        <w:gridCol w:w="4371"/>
        <w:gridCol w:w="1399"/>
        <w:gridCol w:w="1460"/>
        <w:gridCol w:w="1863"/>
      </w:tblGrid>
      <w:tr w:rsidR="00C91DF1" w:rsidRPr="00620CF5" w14:paraId="219BB01C" w14:textId="77777777" w:rsidTr="00503157">
        <w:trPr>
          <w:cantSplit/>
          <w:tblHeader/>
        </w:trPr>
        <w:tc>
          <w:tcPr>
            <w:tcW w:w="359" w:type="pct"/>
            <w:tcBorders>
              <w:top w:val="single" w:sz="4" w:space="0" w:color="000000"/>
              <w:left w:val="single" w:sz="4" w:space="0" w:color="000000"/>
              <w:bottom w:val="single" w:sz="4" w:space="0" w:color="000000"/>
            </w:tcBorders>
            <w:shd w:val="clear" w:color="auto" w:fill="D8D8D8"/>
            <w:vAlign w:val="center"/>
          </w:tcPr>
          <w:p w14:paraId="4D2E88C2" w14:textId="77777777" w:rsidR="00C91DF1" w:rsidRPr="00990757" w:rsidRDefault="00C91DF1" w:rsidP="00B30E7A">
            <w:pPr>
              <w:spacing w:before="120"/>
              <w:rPr>
                <w:b/>
                <w:sz w:val="20"/>
                <w:szCs w:val="20"/>
                <w:lang w:val="el-GR"/>
              </w:rPr>
            </w:pPr>
            <w:r w:rsidRPr="00990757">
              <w:rPr>
                <w:b/>
                <w:sz w:val="20"/>
                <w:szCs w:val="20"/>
                <w:lang w:val="el-GR"/>
              </w:rPr>
              <w:t>Α/Α</w:t>
            </w:r>
          </w:p>
        </w:tc>
        <w:tc>
          <w:tcPr>
            <w:tcW w:w="2231" w:type="pct"/>
            <w:tcBorders>
              <w:top w:val="single" w:sz="4" w:space="0" w:color="000000"/>
              <w:left w:val="single" w:sz="4" w:space="0" w:color="000000"/>
              <w:bottom w:val="single" w:sz="4" w:space="0" w:color="000000"/>
            </w:tcBorders>
            <w:shd w:val="clear" w:color="auto" w:fill="D8D8D8"/>
            <w:vAlign w:val="center"/>
          </w:tcPr>
          <w:p w14:paraId="0D415D4F" w14:textId="77777777" w:rsidR="00C91DF1" w:rsidRPr="00990757" w:rsidRDefault="00C91DF1" w:rsidP="00B30E7A">
            <w:pPr>
              <w:spacing w:before="120"/>
              <w:jc w:val="center"/>
              <w:rPr>
                <w:b/>
                <w:sz w:val="20"/>
                <w:szCs w:val="20"/>
                <w:lang w:val="el-GR"/>
              </w:rPr>
            </w:pPr>
            <w:r w:rsidRPr="00990757">
              <w:rPr>
                <w:b/>
                <w:sz w:val="20"/>
                <w:szCs w:val="20"/>
                <w:lang w:val="el-GR"/>
              </w:rPr>
              <w:t>ΠΡΟΔΙΑΓΡΑΦΗ</w:t>
            </w:r>
          </w:p>
        </w:tc>
        <w:tc>
          <w:tcPr>
            <w:tcW w:w="714" w:type="pct"/>
            <w:tcBorders>
              <w:top w:val="single" w:sz="4" w:space="0" w:color="000000"/>
              <w:left w:val="single" w:sz="4" w:space="0" w:color="000000"/>
              <w:bottom w:val="single" w:sz="4" w:space="0" w:color="000000"/>
            </w:tcBorders>
            <w:shd w:val="clear" w:color="auto" w:fill="D8D8D8"/>
            <w:vAlign w:val="center"/>
          </w:tcPr>
          <w:p w14:paraId="1FA56995" w14:textId="77777777" w:rsidR="00C91DF1" w:rsidRPr="00990757" w:rsidRDefault="00C91DF1" w:rsidP="00B30E7A">
            <w:pPr>
              <w:spacing w:before="120"/>
              <w:jc w:val="center"/>
              <w:rPr>
                <w:b/>
                <w:sz w:val="20"/>
                <w:szCs w:val="20"/>
                <w:lang w:val="el-GR"/>
              </w:rPr>
            </w:pPr>
            <w:r w:rsidRPr="00990757">
              <w:rPr>
                <w:b/>
                <w:sz w:val="20"/>
                <w:szCs w:val="20"/>
                <w:lang w:val="el-GR"/>
              </w:rPr>
              <w:t>ΑΠΑΙΤΗΣΗ</w:t>
            </w:r>
          </w:p>
        </w:tc>
        <w:tc>
          <w:tcPr>
            <w:tcW w:w="745" w:type="pct"/>
            <w:tcBorders>
              <w:top w:val="single" w:sz="4" w:space="0" w:color="000000"/>
              <w:left w:val="single" w:sz="4" w:space="0" w:color="000000"/>
              <w:bottom w:val="single" w:sz="4" w:space="0" w:color="000000"/>
            </w:tcBorders>
            <w:shd w:val="clear" w:color="auto" w:fill="D8D8D8"/>
            <w:vAlign w:val="center"/>
          </w:tcPr>
          <w:p w14:paraId="27D0305A" w14:textId="77777777" w:rsidR="00C91DF1" w:rsidRPr="00990757" w:rsidRDefault="00C91DF1" w:rsidP="00B30E7A">
            <w:pPr>
              <w:spacing w:before="120"/>
              <w:jc w:val="center"/>
              <w:rPr>
                <w:b/>
                <w:sz w:val="20"/>
                <w:szCs w:val="20"/>
                <w:lang w:val="el-GR"/>
              </w:rPr>
            </w:pPr>
            <w:r w:rsidRPr="00990757">
              <w:rPr>
                <w:b/>
                <w:sz w:val="20"/>
                <w:szCs w:val="20"/>
                <w:lang w:val="el-GR"/>
              </w:rPr>
              <w:t>ΑΠΑΝΤΗΣΗ</w:t>
            </w:r>
          </w:p>
        </w:tc>
        <w:tc>
          <w:tcPr>
            <w:tcW w:w="951"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78DBC183" w14:textId="77777777" w:rsidR="00C91DF1" w:rsidRPr="00990757" w:rsidRDefault="00C91DF1" w:rsidP="00B30E7A">
            <w:pPr>
              <w:spacing w:before="120"/>
              <w:jc w:val="center"/>
              <w:rPr>
                <w:b/>
                <w:sz w:val="20"/>
                <w:szCs w:val="20"/>
                <w:lang w:val="el-GR"/>
              </w:rPr>
            </w:pPr>
            <w:r w:rsidRPr="00990757">
              <w:rPr>
                <w:b/>
                <w:sz w:val="20"/>
                <w:szCs w:val="20"/>
                <w:lang w:val="el-GR"/>
              </w:rPr>
              <w:t>ΠΑΡΑΠΟΜΠΗ ΤΕΚΜΗΡΙΩΣΗΣ</w:t>
            </w:r>
          </w:p>
        </w:tc>
      </w:tr>
      <w:tr w:rsidR="00C91DF1" w:rsidRPr="00620CF5" w14:paraId="3E047DE8"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47062E5" w14:textId="6224B7BD"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068EB659" w14:textId="1D5BB43C"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 με τις απαιτήσεις της § 4.2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2BF62EED"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E731596"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0FED04" w14:textId="77777777" w:rsidR="00C91DF1" w:rsidRPr="00990757" w:rsidRDefault="00C91DF1" w:rsidP="00B30E7A">
            <w:pPr>
              <w:snapToGrid w:val="0"/>
              <w:spacing w:before="120"/>
              <w:rPr>
                <w:bCs/>
                <w:sz w:val="20"/>
                <w:szCs w:val="20"/>
                <w:lang w:val="el-GR" w:eastAsia="el-GR"/>
              </w:rPr>
            </w:pPr>
          </w:p>
        </w:tc>
      </w:tr>
      <w:tr w:rsidR="00C91DF1" w:rsidRPr="00620CF5" w14:paraId="43A88DEA"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D5F03BF" w14:textId="77777777" w:rsidR="00C91DF1" w:rsidRPr="00990757" w:rsidRDefault="00C91DF1" w:rsidP="00F373CF">
            <w:pPr>
              <w:numPr>
                <w:ilvl w:val="0"/>
                <w:numId w:val="118"/>
              </w:numPr>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11FA7C1" w14:textId="180E6FC0" w:rsidR="00C91DF1" w:rsidRPr="00990757" w:rsidRDefault="00F373CF" w:rsidP="00F373CF">
            <w:pPr>
              <w:rPr>
                <w:bCs/>
                <w:sz w:val="20"/>
                <w:szCs w:val="20"/>
                <w:lang w:val="el-GR" w:eastAsia="el-GR"/>
              </w:rPr>
            </w:pPr>
            <w:r w:rsidRPr="00F373CF">
              <w:rPr>
                <w:bCs/>
                <w:sz w:val="20"/>
                <w:szCs w:val="20"/>
                <w:lang w:val="el-GR" w:eastAsia="el-GR"/>
              </w:rPr>
              <w:t>Πλήρης Συμμόρφωσης με τις απαιτήσεις της § 4.3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46736A22"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4BB7E15"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E0BC67" w14:textId="77777777" w:rsidR="00C91DF1" w:rsidRPr="00990757" w:rsidRDefault="00C91DF1" w:rsidP="00B30E7A">
            <w:pPr>
              <w:snapToGrid w:val="0"/>
              <w:spacing w:before="120"/>
              <w:rPr>
                <w:bCs/>
                <w:sz w:val="20"/>
                <w:szCs w:val="20"/>
                <w:lang w:val="el-GR" w:eastAsia="el-GR"/>
              </w:rPr>
            </w:pPr>
          </w:p>
        </w:tc>
      </w:tr>
      <w:tr w:rsidR="00C91DF1" w:rsidRPr="00620CF5" w14:paraId="45E7AC8E"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4592353"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AACEE68" w14:textId="37102AEB"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4.4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37430205"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0B1456C"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C0FE46" w14:textId="77777777" w:rsidR="00C91DF1" w:rsidRPr="00990757" w:rsidRDefault="00C91DF1" w:rsidP="00B30E7A">
            <w:pPr>
              <w:snapToGrid w:val="0"/>
              <w:spacing w:before="120"/>
              <w:rPr>
                <w:bCs/>
                <w:sz w:val="20"/>
                <w:szCs w:val="20"/>
                <w:lang w:val="el-GR" w:eastAsia="el-GR"/>
              </w:rPr>
            </w:pPr>
          </w:p>
        </w:tc>
      </w:tr>
      <w:tr w:rsidR="00C91DF1" w:rsidRPr="00620CF5" w14:paraId="749B93A4"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3D3975B"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47625ABF" w14:textId="6881EC2B"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4.5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23401F50"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DFE164D"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AA8ACC" w14:textId="77777777" w:rsidR="00C91DF1" w:rsidRPr="00990757" w:rsidRDefault="00C91DF1" w:rsidP="00B30E7A">
            <w:pPr>
              <w:snapToGrid w:val="0"/>
              <w:spacing w:before="120"/>
              <w:rPr>
                <w:bCs/>
                <w:sz w:val="20"/>
                <w:szCs w:val="20"/>
                <w:lang w:val="el-GR" w:eastAsia="el-GR"/>
              </w:rPr>
            </w:pPr>
          </w:p>
        </w:tc>
      </w:tr>
      <w:tr w:rsidR="00C91DF1" w:rsidRPr="00620CF5" w14:paraId="6D032674"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7BEB20"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1FF7D782" w14:textId="6848065F"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4.6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02136880"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D9CBAE9"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BB5044" w14:textId="77777777" w:rsidR="00C91DF1" w:rsidRPr="00990757" w:rsidRDefault="00C91DF1" w:rsidP="00B30E7A">
            <w:pPr>
              <w:snapToGrid w:val="0"/>
              <w:spacing w:before="120"/>
              <w:rPr>
                <w:bCs/>
                <w:sz w:val="20"/>
                <w:szCs w:val="20"/>
                <w:lang w:val="el-GR" w:eastAsia="el-GR"/>
              </w:rPr>
            </w:pPr>
          </w:p>
        </w:tc>
      </w:tr>
      <w:tr w:rsidR="00C91DF1" w:rsidRPr="00620CF5" w14:paraId="5D6CBFB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CE7239B"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3A4DC7B4" w14:textId="398CFBC6"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4.7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54F3086D"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A9714BE"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037A03" w14:textId="77777777" w:rsidR="00C91DF1" w:rsidRPr="00990757" w:rsidRDefault="00C91DF1" w:rsidP="00B30E7A">
            <w:pPr>
              <w:snapToGrid w:val="0"/>
              <w:spacing w:before="120"/>
              <w:rPr>
                <w:bCs/>
                <w:sz w:val="20"/>
                <w:szCs w:val="20"/>
                <w:lang w:val="el-GR" w:eastAsia="el-GR"/>
              </w:rPr>
            </w:pPr>
          </w:p>
        </w:tc>
      </w:tr>
      <w:tr w:rsidR="00C91DF1" w:rsidRPr="00620CF5" w14:paraId="5BB6B123"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004E97D"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477E37DA" w14:textId="733B9A46"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4.8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50317F0F"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5E44CA0"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5C585C" w14:textId="77777777" w:rsidR="00C91DF1" w:rsidRPr="00990757" w:rsidRDefault="00C91DF1" w:rsidP="00B30E7A">
            <w:pPr>
              <w:snapToGrid w:val="0"/>
              <w:spacing w:before="120"/>
              <w:rPr>
                <w:bCs/>
                <w:sz w:val="20"/>
                <w:szCs w:val="20"/>
                <w:lang w:val="el-GR" w:eastAsia="el-GR"/>
              </w:rPr>
            </w:pPr>
          </w:p>
        </w:tc>
      </w:tr>
      <w:tr w:rsidR="00C91DF1" w:rsidRPr="00620CF5" w14:paraId="38AF11CC"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AB68554"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1725936D" w14:textId="079B62EF"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4.9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17958103"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D82FD58"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3E0E16" w14:textId="77777777" w:rsidR="00C91DF1" w:rsidRPr="00990757" w:rsidRDefault="00C91DF1" w:rsidP="00B30E7A">
            <w:pPr>
              <w:snapToGrid w:val="0"/>
              <w:spacing w:before="120"/>
              <w:rPr>
                <w:bCs/>
                <w:sz w:val="20"/>
                <w:szCs w:val="20"/>
                <w:lang w:val="el-GR" w:eastAsia="el-GR"/>
              </w:rPr>
            </w:pPr>
          </w:p>
        </w:tc>
      </w:tr>
      <w:tr w:rsidR="00C91DF1" w:rsidRPr="00620CF5" w14:paraId="2EBCD96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2F4A949B"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B33BB73" w14:textId="0611EDF7"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4.10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6AAB0D02"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F1EE496"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3426AF" w14:textId="77777777" w:rsidR="00C91DF1" w:rsidRPr="00990757" w:rsidRDefault="00C91DF1" w:rsidP="00B30E7A">
            <w:pPr>
              <w:snapToGrid w:val="0"/>
              <w:spacing w:before="120"/>
              <w:rPr>
                <w:bCs/>
                <w:sz w:val="20"/>
                <w:szCs w:val="20"/>
                <w:lang w:val="el-GR" w:eastAsia="el-GR"/>
              </w:rPr>
            </w:pPr>
          </w:p>
        </w:tc>
      </w:tr>
      <w:tr w:rsidR="00C91DF1" w:rsidRPr="00620CF5" w14:paraId="55D0DB12"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DECDF05"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233488CD" w14:textId="36E4031F"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4.11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3170ECFA"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43FF7C1"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108526" w14:textId="77777777" w:rsidR="00C91DF1" w:rsidRPr="00990757" w:rsidRDefault="00C91DF1" w:rsidP="00B30E7A">
            <w:pPr>
              <w:snapToGrid w:val="0"/>
              <w:spacing w:before="120"/>
              <w:rPr>
                <w:bCs/>
                <w:sz w:val="20"/>
                <w:szCs w:val="20"/>
                <w:lang w:val="el-GR" w:eastAsia="el-GR"/>
              </w:rPr>
            </w:pPr>
          </w:p>
        </w:tc>
      </w:tr>
      <w:tr w:rsidR="00C91DF1" w:rsidRPr="00620CF5" w14:paraId="4583F81C"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8711A54"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360BEBB9" w14:textId="63FC5A59"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4.12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025EDE92"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C8D29A9"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83E8BA" w14:textId="77777777" w:rsidR="00C91DF1" w:rsidRPr="00990757" w:rsidRDefault="00C91DF1" w:rsidP="00B30E7A">
            <w:pPr>
              <w:snapToGrid w:val="0"/>
              <w:spacing w:before="120"/>
              <w:rPr>
                <w:bCs/>
                <w:sz w:val="20"/>
                <w:szCs w:val="20"/>
                <w:lang w:val="el-GR" w:eastAsia="el-GR"/>
              </w:rPr>
            </w:pPr>
          </w:p>
        </w:tc>
      </w:tr>
      <w:tr w:rsidR="00C91DF1" w:rsidRPr="00620CF5" w14:paraId="60C920B2"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2D21EE0" w14:textId="77777777" w:rsidR="00C91DF1" w:rsidRPr="00990757" w:rsidRDefault="00C91DF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01F771A9" w14:textId="74D15486" w:rsidR="00C91DF1" w:rsidRPr="00990757" w:rsidRDefault="00F373CF" w:rsidP="00B30E7A">
            <w:pPr>
              <w:snapToGrid w:val="0"/>
              <w:spacing w:before="120"/>
              <w:jc w:val="left"/>
              <w:rPr>
                <w:bCs/>
                <w:sz w:val="20"/>
                <w:szCs w:val="20"/>
                <w:lang w:val="el-GR" w:eastAsia="el-GR"/>
              </w:rPr>
            </w:pPr>
            <w:r w:rsidRPr="00F373CF">
              <w:rPr>
                <w:bCs/>
                <w:sz w:val="20"/>
                <w:szCs w:val="20"/>
                <w:lang w:val="el-GR" w:eastAsia="el-GR"/>
              </w:rPr>
              <w:t>Πλήρης Συμμόρφωσης με τις απαιτήσεις της § 4.13 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0CD024A8" w14:textId="77777777" w:rsidR="00C91DF1" w:rsidRPr="00990757" w:rsidRDefault="00C91DF1" w:rsidP="00B30E7A">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281B06B8" w14:textId="77777777" w:rsidR="00C91DF1" w:rsidRPr="00990757" w:rsidRDefault="00C91DF1" w:rsidP="00B30E7A">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DD8878" w14:textId="77777777" w:rsidR="00C91DF1" w:rsidRPr="00990757" w:rsidRDefault="00C91DF1" w:rsidP="00B30E7A">
            <w:pPr>
              <w:snapToGrid w:val="0"/>
              <w:spacing w:before="120"/>
              <w:rPr>
                <w:bCs/>
                <w:sz w:val="20"/>
                <w:szCs w:val="20"/>
                <w:lang w:val="el-GR" w:eastAsia="el-GR"/>
              </w:rPr>
            </w:pPr>
          </w:p>
        </w:tc>
      </w:tr>
      <w:tr w:rsidR="00503157" w:rsidRPr="00503157" w14:paraId="493043AB"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98E778"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8F4CBAC" w14:textId="62CC56EF"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4.14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42366099" w14:textId="35D3E296"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B24A2A0"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7FB430" w14:textId="77777777" w:rsidR="00503157" w:rsidRPr="00990757" w:rsidRDefault="00503157" w:rsidP="00503157">
            <w:pPr>
              <w:snapToGrid w:val="0"/>
              <w:spacing w:before="120"/>
              <w:rPr>
                <w:bCs/>
                <w:sz w:val="20"/>
                <w:szCs w:val="20"/>
                <w:lang w:val="el-GR" w:eastAsia="el-GR"/>
              </w:rPr>
            </w:pPr>
          </w:p>
        </w:tc>
      </w:tr>
      <w:tr w:rsidR="00503157" w:rsidRPr="00503157" w14:paraId="7805AD4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7D60D4F4"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06D68B1B" w14:textId="535A2E16"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4.15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6FA34506" w14:textId="1CA8675E"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59BFC8D"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34935A" w14:textId="77777777" w:rsidR="00503157" w:rsidRPr="00990757" w:rsidRDefault="00503157" w:rsidP="00503157">
            <w:pPr>
              <w:snapToGrid w:val="0"/>
              <w:spacing w:before="120"/>
              <w:rPr>
                <w:bCs/>
                <w:sz w:val="20"/>
                <w:szCs w:val="20"/>
                <w:lang w:val="el-GR" w:eastAsia="el-GR"/>
              </w:rPr>
            </w:pPr>
          </w:p>
        </w:tc>
      </w:tr>
      <w:tr w:rsidR="00503157" w:rsidRPr="00503157" w14:paraId="6AD8C867"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52ED604"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40D50F46" w14:textId="2637E903"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4.16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48B7D6A2" w14:textId="03923095"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4FB1D566"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548E02" w14:textId="77777777" w:rsidR="00503157" w:rsidRPr="00990757" w:rsidRDefault="00503157" w:rsidP="00503157">
            <w:pPr>
              <w:snapToGrid w:val="0"/>
              <w:spacing w:before="120"/>
              <w:rPr>
                <w:bCs/>
                <w:sz w:val="20"/>
                <w:szCs w:val="20"/>
                <w:lang w:val="el-GR" w:eastAsia="el-GR"/>
              </w:rPr>
            </w:pPr>
          </w:p>
        </w:tc>
      </w:tr>
      <w:tr w:rsidR="00503157" w:rsidRPr="00503157" w14:paraId="4E13780B"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33D8F0BF"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2498AF86" w14:textId="3890E941"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4.17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10925CE2" w14:textId="1A5E76C8"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A01FC3A"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362AC5" w14:textId="77777777" w:rsidR="00503157" w:rsidRPr="00990757" w:rsidRDefault="00503157" w:rsidP="00503157">
            <w:pPr>
              <w:snapToGrid w:val="0"/>
              <w:spacing w:before="120"/>
              <w:rPr>
                <w:bCs/>
                <w:sz w:val="20"/>
                <w:szCs w:val="20"/>
                <w:lang w:val="el-GR" w:eastAsia="el-GR"/>
              </w:rPr>
            </w:pPr>
          </w:p>
        </w:tc>
      </w:tr>
      <w:tr w:rsidR="00503157" w:rsidRPr="00503157" w14:paraId="32392CE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43E55B04"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0E1904E" w14:textId="6E15FFE7"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4.18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7869D0BB" w14:textId="34FFA867"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0E799251"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EEF4FB" w14:textId="77777777" w:rsidR="00503157" w:rsidRPr="00990757" w:rsidRDefault="00503157" w:rsidP="00503157">
            <w:pPr>
              <w:snapToGrid w:val="0"/>
              <w:spacing w:before="120"/>
              <w:rPr>
                <w:bCs/>
                <w:sz w:val="20"/>
                <w:szCs w:val="20"/>
                <w:lang w:val="el-GR" w:eastAsia="el-GR"/>
              </w:rPr>
            </w:pPr>
          </w:p>
        </w:tc>
      </w:tr>
      <w:tr w:rsidR="00503157" w:rsidRPr="00503157" w14:paraId="63B8A82D"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0F64B019"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24C46901" w14:textId="759FED16"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4.19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1DFD0E80" w14:textId="4EEC57C6"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102214C0"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82D1D6" w14:textId="77777777" w:rsidR="00503157" w:rsidRPr="00990757" w:rsidRDefault="00503157" w:rsidP="00503157">
            <w:pPr>
              <w:snapToGrid w:val="0"/>
              <w:spacing w:before="120"/>
              <w:rPr>
                <w:bCs/>
                <w:sz w:val="20"/>
                <w:szCs w:val="20"/>
                <w:lang w:val="el-GR" w:eastAsia="el-GR"/>
              </w:rPr>
            </w:pPr>
          </w:p>
        </w:tc>
      </w:tr>
      <w:tr w:rsidR="00503157" w:rsidRPr="00503157" w14:paraId="31E2E2BC"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B7D6E0A"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35F33FE3" w14:textId="5B7D11EE"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4.20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4FE6C187" w14:textId="5BF03765"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629B3E9E"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BE26C9" w14:textId="77777777" w:rsidR="00503157" w:rsidRPr="00990757" w:rsidRDefault="00503157" w:rsidP="00503157">
            <w:pPr>
              <w:snapToGrid w:val="0"/>
              <w:spacing w:before="120"/>
              <w:rPr>
                <w:bCs/>
                <w:sz w:val="20"/>
                <w:szCs w:val="20"/>
                <w:lang w:val="el-GR" w:eastAsia="el-GR"/>
              </w:rPr>
            </w:pPr>
          </w:p>
        </w:tc>
      </w:tr>
      <w:tr w:rsidR="00503157" w:rsidRPr="00503157" w14:paraId="58B95E1F"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19FC4CC1"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7F194FF7" w14:textId="182936AD"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4.21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091DBE5B" w14:textId="298A102F"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51C53D7"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95472" w14:textId="77777777" w:rsidR="00503157" w:rsidRPr="00990757" w:rsidRDefault="00503157" w:rsidP="00503157">
            <w:pPr>
              <w:snapToGrid w:val="0"/>
              <w:spacing w:before="120"/>
              <w:rPr>
                <w:bCs/>
                <w:sz w:val="20"/>
                <w:szCs w:val="20"/>
                <w:lang w:val="el-GR" w:eastAsia="el-GR"/>
              </w:rPr>
            </w:pPr>
          </w:p>
        </w:tc>
      </w:tr>
      <w:tr w:rsidR="00503157" w:rsidRPr="00503157" w14:paraId="6FE63156"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6495A2FB" w14:textId="77777777" w:rsidR="00503157" w:rsidRPr="00990757" w:rsidRDefault="00503157"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5B9A6D32" w14:textId="4EE99842" w:rsidR="00503157" w:rsidRPr="00990757" w:rsidRDefault="00503157" w:rsidP="00503157">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4.22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4E5BF439" w14:textId="16A9FAB1" w:rsidR="00503157" w:rsidRPr="00990757" w:rsidRDefault="00503157" w:rsidP="00503157">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38B51F7A" w14:textId="77777777" w:rsidR="00503157" w:rsidRPr="00990757" w:rsidRDefault="00503157" w:rsidP="00503157">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854CF6" w14:textId="77777777" w:rsidR="00503157" w:rsidRPr="00990757" w:rsidRDefault="00503157" w:rsidP="00503157">
            <w:pPr>
              <w:snapToGrid w:val="0"/>
              <w:spacing w:before="120"/>
              <w:rPr>
                <w:bCs/>
                <w:sz w:val="20"/>
                <w:szCs w:val="20"/>
                <w:lang w:val="el-GR" w:eastAsia="el-GR"/>
              </w:rPr>
            </w:pPr>
          </w:p>
        </w:tc>
      </w:tr>
      <w:tr w:rsidR="006D4211" w:rsidRPr="00503157" w14:paraId="01556F57" w14:textId="77777777" w:rsidTr="00503157">
        <w:trPr>
          <w:cantSplit/>
        </w:trPr>
        <w:tc>
          <w:tcPr>
            <w:tcW w:w="359" w:type="pct"/>
            <w:tcBorders>
              <w:top w:val="single" w:sz="4" w:space="0" w:color="000000"/>
              <w:left w:val="single" w:sz="4" w:space="0" w:color="000000"/>
              <w:bottom w:val="single" w:sz="4" w:space="0" w:color="000000"/>
            </w:tcBorders>
            <w:shd w:val="clear" w:color="auto" w:fill="auto"/>
            <w:vAlign w:val="center"/>
          </w:tcPr>
          <w:p w14:paraId="5E5A31C4" w14:textId="77777777" w:rsidR="006D4211" w:rsidRPr="00990757" w:rsidRDefault="006D4211" w:rsidP="00F373CF">
            <w:pPr>
              <w:numPr>
                <w:ilvl w:val="0"/>
                <w:numId w:val="118"/>
              </w:numPr>
              <w:tabs>
                <w:tab w:val="left" w:pos="0"/>
              </w:tabs>
              <w:suppressAutoHyphens w:val="0"/>
              <w:snapToGrid w:val="0"/>
              <w:spacing w:before="120" w:after="0"/>
              <w:ind w:left="0" w:firstLine="0"/>
              <w:jc w:val="left"/>
              <w:rPr>
                <w:bCs/>
                <w:sz w:val="20"/>
                <w:szCs w:val="20"/>
                <w:lang w:val="el-GR" w:eastAsia="el-GR"/>
              </w:rPr>
            </w:pPr>
          </w:p>
        </w:tc>
        <w:tc>
          <w:tcPr>
            <w:tcW w:w="2231" w:type="pct"/>
            <w:tcBorders>
              <w:top w:val="single" w:sz="4" w:space="0" w:color="000000"/>
              <w:left w:val="single" w:sz="4" w:space="0" w:color="000000"/>
              <w:bottom w:val="single" w:sz="4" w:space="0" w:color="000000"/>
            </w:tcBorders>
            <w:shd w:val="clear" w:color="auto" w:fill="auto"/>
            <w:vAlign w:val="center"/>
          </w:tcPr>
          <w:p w14:paraId="453424D6" w14:textId="2DFE743F" w:rsidR="006D4211" w:rsidRPr="00990757" w:rsidRDefault="006D4211" w:rsidP="006D4211">
            <w:pPr>
              <w:snapToGrid w:val="0"/>
              <w:spacing w:before="120"/>
              <w:jc w:val="left"/>
              <w:rPr>
                <w:bCs/>
                <w:sz w:val="20"/>
                <w:szCs w:val="20"/>
                <w:lang w:val="el-GR" w:eastAsia="el-GR"/>
              </w:rPr>
            </w:pPr>
            <w:r w:rsidRPr="00990757">
              <w:rPr>
                <w:bCs/>
                <w:sz w:val="20"/>
                <w:szCs w:val="20"/>
                <w:lang w:val="el-GR" w:eastAsia="el-GR"/>
              </w:rPr>
              <w:t xml:space="preserve">Πλήρης Συμμόρφωσης με τις απαιτήσεις της § </w:t>
            </w:r>
            <w:r>
              <w:rPr>
                <w:bCs/>
                <w:sz w:val="20"/>
                <w:szCs w:val="20"/>
                <w:lang w:val="el-GR" w:eastAsia="el-GR"/>
              </w:rPr>
              <w:t xml:space="preserve">4.23 </w:t>
            </w:r>
            <w:r w:rsidRPr="00990757">
              <w:rPr>
                <w:bCs/>
                <w:sz w:val="20"/>
                <w:szCs w:val="20"/>
                <w:lang w:val="el-GR" w:eastAsia="el-GR"/>
              </w:rPr>
              <w:t>του Παραρτήματος Ι</w:t>
            </w:r>
          </w:p>
        </w:tc>
        <w:tc>
          <w:tcPr>
            <w:tcW w:w="714" w:type="pct"/>
            <w:tcBorders>
              <w:top w:val="single" w:sz="4" w:space="0" w:color="000000"/>
              <w:left w:val="single" w:sz="4" w:space="0" w:color="000000"/>
              <w:bottom w:val="single" w:sz="4" w:space="0" w:color="000000"/>
            </w:tcBorders>
            <w:shd w:val="clear" w:color="auto" w:fill="auto"/>
            <w:vAlign w:val="center"/>
          </w:tcPr>
          <w:p w14:paraId="7C761083" w14:textId="1794AC98" w:rsidR="006D4211" w:rsidRPr="00990757" w:rsidRDefault="006D4211" w:rsidP="006D4211">
            <w:pPr>
              <w:snapToGrid w:val="0"/>
              <w:spacing w:before="120"/>
              <w:jc w:val="center"/>
              <w:rPr>
                <w:bCs/>
                <w:sz w:val="20"/>
                <w:szCs w:val="20"/>
                <w:lang w:val="el-GR" w:eastAsia="el-GR"/>
              </w:rPr>
            </w:pPr>
            <w:r w:rsidRPr="00990757">
              <w:rPr>
                <w:bCs/>
                <w:sz w:val="20"/>
                <w:szCs w:val="20"/>
                <w:lang w:val="el-GR" w:eastAsia="el-GR"/>
              </w:rPr>
              <w:t>ΝΑΙ</w:t>
            </w:r>
          </w:p>
        </w:tc>
        <w:tc>
          <w:tcPr>
            <w:tcW w:w="745" w:type="pct"/>
            <w:tcBorders>
              <w:top w:val="single" w:sz="4" w:space="0" w:color="000000"/>
              <w:left w:val="single" w:sz="4" w:space="0" w:color="000000"/>
              <w:bottom w:val="single" w:sz="4" w:space="0" w:color="000000"/>
            </w:tcBorders>
            <w:shd w:val="clear" w:color="auto" w:fill="auto"/>
            <w:vAlign w:val="center"/>
          </w:tcPr>
          <w:p w14:paraId="58646B92" w14:textId="77777777" w:rsidR="006D4211" w:rsidRPr="00990757" w:rsidRDefault="006D4211" w:rsidP="006D4211">
            <w:pPr>
              <w:snapToGrid w:val="0"/>
              <w:spacing w:before="120"/>
              <w:rPr>
                <w:bCs/>
                <w:sz w:val="20"/>
                <w:szCs w:val="20"/>
                <w:lang w:val="el-GR" w:eastAsia="el-GR"/>
              </w:rPr>
            </w:pPr>
          </w:p>
        </w:tc>
        <w:tc>
          <w:tcPr>
            <w:tcW w:w="9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7FB527" w14:textId="77777777" w:rsidR="006D4211" w:rsidRPr="00990757" w:rsidRDefault="006D4211" w:rsidP="006D4211">
            <w:pPr>
              <w:snapToGrid w:val="0"/>
              <w:spacing w:before="120"/>
              <w:rPr>
                <w:bCs/>
                <w:sz w:val="20"/>
                <w:szCs w:val="20"/>
                <w:lang w:val="el-GR" w:eastAsia="el-GR"/>
              </w:rPr>
            </w:pPr>
          </w:p>
        </w:tc>
      </w:tr>
    </w:tbl>
    <w:p w14:paraId="1EF83E98" w14:textId="77777777" w:rsidR="00C91DF1" w:rsidRPr="00990757" w:rsidRDefault="00C91DF1" w:rsidP="00C91DF1">
      <w:pPr>
        <w:spacing w:before="120"/>
        <w:rPr>
          <w:sz w:val="20"/>
          <w:szCs w:val="20"/>
          <w:lang w:val="el-GR"/>
        </w:rPr>
      </w:pPr>
    </w:p>
    <w:p w14:paraId="34861AFF" w14:textId="48DC3451" w:rsidR="00C91DF1" w:rsidRPr="00990757" w:rsidRDefault="00C91DF1" w:rsidP="00F373CF">
      <w:pPr>
        <w:pStyle w:val="40"/>
        <w:numPr>
          <w:ilvl w:val="0"/>
          <w:numId w:val="58"/>
        </w:numPr>
        <w:tabs>
          <w:tab w:val="left" w:pos="1134"/>
        </w:tabs>
        <w:spacing w:line="288" w:lineRule="auto"/>
        <w:rPr>
          <w:rFonts w:cs="Tahoma"/>
          <w:sz w:val="20"/>
          <w:szCs w:val="20"/>
          <w:lang w:val="el-GR"/>
        </w:rPr>
      </w:pPr>
      <w:bookmarkStart w:id="971" w:name="_Toc82591758"/>
      <w:bookmarkStart w:id="972" w:name="_Toc121404761"/>
      <w:r w:rsidRPr="00990757">
        <w:rPr>
          <w:rFonts w:cs="Tahoma"/>
          <w:sz w:val="20"/>
          <w:szCs w:val="20"/>
          <w:lang w:val="el-GR"/>
        </w:rPr>
        <w:lastRenderedPageBreak/>
        <w:t>Οριζόντι</w:t>
      </w:r>
      <w:r w:rsidR="006D4211">
        <w:rPr>
          <w:rFonts w:cs="Tahoma"/>
          <w:sz w:val="20"/>
          <w:szCs w:val="20"/>
          <w:lang w:val="el-GR"/>
        </w:rPr>
        <w:t xml:space="preserve">ες </w:t>
      </w:r>
      <w:r w:rsidRPr="00990757">
        <w:rPr>
          <w:rFonts w:cs="Tahoma"/>
          <w:sz w:val="20"/>
          <w:szCs w:val="20"/>
          <w:lang w:val="el-GR"/>
        </w:rPr>
        <w:t>Απαιτήσε</w:t>
      </w:r>
      <w:bookmarkEnd w:id="971"/>
      <w:bookmarkEnd w:id="972"/>
      <w:r w:rsidR="006D4211">
        <w:rPr>
          <w:rFonts w:cs="Tahoma"/>
          <w:sz w:val="20"/>
          <w:szCs w:val="20"/>
          <w:lang w:val="el-GR"/>
        </w:rPr>
        <w:t>ις</w:t>
      </w:r>
    </w:p>
    <w:tbl>
      <w:tblPr>
        <w:tblW w:w="5229" w:type="pct"/>
        <w:tblLook w:val="0000" w:firstRow="0" w:lastRow="0" w:firstColumn="0" w:lastColumn="0" w:noHBand="0" w:noVBand="0"/>
      </w:tblPr>
      <w:tblGrid>
        <w:gridCol w:w="846"/>
        <w:gridCol w:w="4251"/>
        <w:gridCol w:w="1434"/>
        <w:gridCol w:w="1639"/>
        <w:gridCol w:w="1899"/>
      </w:tblGrid>
      <w:tr w:rsidR="00C91DF1" w:rsidRPr="00620CF5" w14:paraId="236CEF96" w14:textId="77777777" w:rsidTr="00B30E7A">
        <w:trPr>
          <w:cantSplit/>
          <w:tblHeader/>
        </w:trPr>
        <w:tc>
          <w:tcPr>
            <w:tcW w:w="420" w:type="pct"/>
            <w:tcBorders>
              <w:top w:val="single" w:sz="4" w:space="0" w:color="000000"/>
              <w:left w:val="single" w:sz="4" w:space="0" w:color="000000"/>
              <w:bottom w:val="single" w:sz="4" w:space="0" w:color="000000"/>
            </w:tcBorders>
            <w:shd w:val="clear" w:color="auto" w:fill="D8D8D8"/>
            <w:vAlign w:val="center"/>
          </w:tcPr>
          <w:p w14:paraId="17C670F2" w14:textId="77777777" w:rsidR="00C91DF1" w:rsidRPr="00990757" w:rsidRDefault="00C91DF1" w:rsidP="00B30E7A">
            <w:pPr>
              <w:pStyle w:val="aff"/>
              <w:ind w:left="-108"/>
              <w:jc w:val="center"/>
              <w:rPr>
                <w:b/>
                <w:bCs/>
                <w:sz w:val="20"/>
                <w:szCs w:val="20"/>
                <w:lang w:val="el-GR"/>
              </w:rPr>
            </w:pPr>
            <w:r w:rsidRPr="00990757">
              <w:rPr>
                <w:b/>
                <w:bCs/>
                <w:sz w:val="20"/>
                <w:szCs w:val="20"/>
                <w:lang w:val="el-GR"/>
              </w:rPr>
              <w:t>Α/Α</w:t>
            </w:r>
          </w:p>
        </w:tc>
        <w:tc>
          <w:tcPr>
            <w:tcW w:w="2111" w:type="pct"/>
            <w:tcBorders>
              <w:top w:val="single" w:sz="4" w:space="0" w:color="000000"/>
              <w:left w:val="single" w:sz="4" w:space="0" w:color="000000"/>
              <w:bottom w:val="single" w:sz="4" w:space="0" w:color="000000"/>
            </w:tcBorders>
            <w:shd w:val="clear" w:color="auto" w:fill="D8D8D8"/>
            <w:vAlign w:val="center"/>
          </w:tcPr>
          <w:p w14:paraId="32E7B241" w14:textId="77777777" w:rsidR="00C91DF1" w:rsidRPr="00990757" w:rsidRDefault="00C91DF1" w:rsidP="00B30E7A">
            <w:pPr>
              <w:pStyle w:val="aff"/>
              <w:ind w:left="33"/>
              <w:jc w:val="center"/>
              <w:rPr>
                <w:b/>
                <w:bCs/>
                <w:sz w:val="20"/>
                <w:szCs w:val="20"/>
                <w:lang w:val="el-GR"/>
              </w:rPr>
            </w:pPr>
            <w:r w:rsidRPr="00990757">
              <w:rPr>
                <w:b/>
                <w:bCs/>
                <w:sz w:val="20"/>
                <w:szCs w:val="20"/>
                <w:lang w:val="el-GR"/>
              </w:rPr>
              <w:t>ΠΡΟΔΙΑΓΡΑΦΗ</w:t>
            </w:r>
          </w:p>
        </w:tc>
        <w:tc>
          <w:tcPr>
            <w:tcW w:w="712" w:type="pct"/>
            <w:tcBorders>
              <w:top w:val="single" w:sz="4" w:space="0" w:color="000000"/>
              <w:left w:val="single" w:sz="4" w:space="0" w:color="000000"/>
              <w:bottom w:val="single" w:sz="4" w:space="0" w:color="000000"/>
            </w:tcBorders>
            <w:shd w:val="clear" w:color="auto" w:fill="D8D8D8"/>
            <w:vAlign w:val="center"/>
          </w:tcPr>
          <w:p w14:paraId="7DAE463F" w14:textId="77777777" w:rsidR="00C91DF1" w:rsidRPr="00990757" w:rsidRDefault="00C91DF1" w:rsidP="00B30E7A">
            <w:pPr>
              <w:pStyle w:val="aff"/>
              <w:ind w:left="35"/>
              <w:jc w:val="center"/>
              <w:rPr>
                <w:b/>
                <w:bCs/>
                <w:sz w:val="20"/>
                <w:szCs w:val="20"/>
                <w:lang w:val="el-GR"/>
              </w:rPr>
            </w:pPr>
            <w:r w:rsidRPr="00990757">
              <w:rPr>
                <w:b/>
                <w:bCs/>
                <w:sz w:val="20"/>
                <w:szCs w:val="20"/>
                <w:lang w:val="el-GR"/>
              </w:rPr>
              <w:t>ΑΠΑΙΤΗΣΗ</w:t>
            </w:r>
          </w:p>
        </w:tc>
        <w:tc>
          <w:tcPr>
            <w:tcW w:w="814" w:type="pct"/>
            <w:tcBorders>
              <w:top w:val="single" w:sz="4" w:space="0" w:color="000000"/>
              <w:left w:val="single" w:sz="4" w:space="0" w:color="000000"/>
              <w:bottom w:val="single" w:sz="4" w:space="0" w:color="000000"/>
            </w:tcBorders>
            <w:shd w:val="clear" w:color="auto" w:fill="D8D8D8"/>
            <w:vAlign w:val="center"/>
          </w:tcPr>
          <w:p w14:paraId="21C9C88A" w14:textId="77777777" w:rsidR="00C91DF1" w:rsidRPr="00990757" w:rsidRDefault="00C91DF1" w:rsidP="00B30E7A">
            <w:pPr>
              <w:pStyle w:val="aff"/>
              <w:ind w:left="178"/>
              <w:rPr>
                <w:b/>
                <w:bCs/>
                <w:sz w:val="20"/>
                <w:szCs w:val="20"/>
                <w:lang w:val="el-GR"/>
              </w:rPr>
            </w:pPr>
            <w:r w:rsidRPr="00990757">
              <w:rPr>
                <w:b/>
                <w:bCs/>
                <w:sz w:val="20"/>
                <w:szCs w:val="20"/>
                <w:lang w:val="el-GR"/>
              </w:rPr>
              <w:t>ΑΠΑΝΤΗΣΗ</w:t>
            </w:r>
          </w:p>
        </w:tc>
        <w:tc>
          <w:tcPr>
            <w:tcW w:w="943" w:type="pct"/>
            <w:tcBorders>
              <w:top w:val="single" w:sz="4" w:space="0" w:color="000000"/>
              <w:left w:val="single" w:sz="4" w:space="0" w:color="000000"/>
              <w:bottom w:val="single" w:sz="4" w:space="0" w:color="000000"/>
              <w:right w:val="single" w:sz="4" w:space="0" w:color="000000"/>
            </w:tcBorders>
            <w:shd w:val="clear" w:color="auto" w:fill="D8D8D8"/>
            <w:vAlign w:val="center"/>
          </w:tcPr>
          <w:p w14:paraId="551F0E1A" w14:textId="77777777" w:rsidR="00C91DF1" w:rsidRPr="00990757" w:rsidRDefault="00C91DF1" w:rsidP="00B30E7A">
            <w:pPr>
              <w:pStyle w:val="aff"/>
              <w:ind w:left="38"/>
              <w:rPr>
                <w:b/>
                <w:bCs/>
                <w:sz w:val="20"/>
                <w:szCs w:val="20"/>
                <w:lang w:val="el-GR"/>
              </w:rPr>
            </w:pPr>
            <w:r w:rsidRPr="00990757">
              <w:rPr>
                <w:b/>
                <w:bCs/>
                <w:sz w:val="20"/>
                <w:szCs w:val="20"/>
                <w:lang w:val="el-GR"/>
              </w:rPr>
              <w:t>ΠΑΡΑΠΟΜΠΗ ΤΕΚΜΗΡΙΩΣΗΣ</w:t>
            </w:r>
          </w:p>
        </w:tc>
      </w:tr>
      <w:tr w:rsidR="00C91DF1" w:rsidRPr="00620CF5" w14:paraId="4B1FA297" w14:textId="77777777" w:rsidTr="00B30E7A">
        <w:trPr>
          <w:cantSplit/>
        </w:trPr>
        <w:tc>
          <w:tcPr>
            <w:tcW w:w="420" w:type="pct"/>
            <w:tcBorders>
              <w:top w:val="single" w:sz="4" w:space="0" w:color="000000"/>
              <w:left w:val="single" w:sz="4" w:space="0" w:color="000000"/>
              <w:bottom w:val="single" w:sz="4" w:space="0" w:color="000000"/>
            </w:tcBorders>
            <w:shd w:val="clear" w:color="auto" w:fill="auto"/>
            <w:vAlign w:val="center"/>
          </w:tcPr>
          <w:p w14:paraId="253015CD" w14:textId="77777777" w:rsidR="00C91DF1" w:rsidRPr="00990757" w:rsidRDefault="00C91DF1" w:rsidP="00F373CF">
            <w:pPr>
              <w:numPr>
                <w:ilvl w:val="0"/>
                <w:numId w:val="60"/>
              </w:numPr>
              <w:tabs>
                <w:tab w:val="left" w:pos="0"/>
              </w:tabs>
              <w:suppressAutoHyphens w:val="0"/>
              <w:snapToGrid w:val="0"/>
              <w:spacing w:before="120" w:after="0"/>
              <w:ind w:left="0" w:firstLine="0"/>
              <w:rPr>
                <w:bCs/>
                <w:sz w:val="20"/>
                <w:szCs w:val="20"/>
                <w:lang w:val="el-GR" w:eastAsia="el-GR"/>
              </w:rPr>
            </w:pPr>
          </w:p>
        </w:tc>
        <w:tc>
          <w:tcPr>
            <w:tcW w:w="2111" w:type="pct"/>
            <w:tcBorders>
              <w:top w:val="single" w:sz="4" w:space="0" w:color="000000"/>
              <w:left w:val="single" w:sz="4" w:space="0" w:color="000000"/>
              <w:bottom w:val="single" w:sz="4" w:space="0" w:color="000000"/>
            </w:tcBorders>
            <w:shd w:val="clear" w:color="auto" w:fill="auto"/>
            <w:vAlign w:val="center"/>
          </w:tcPr>
          <w:p w14:paraId="40C117D0" w14:textId="4F12FDFE" w:rsidR="00C91DF1" w:rsidRPr="00990757" w:rsidRDefault="00C91DF1" w:rsidP="00B30E7A">
            <w:pPr>
              <w:widowControl w:val="0"/>
              <w:ind w:left="33"/>
              <w:rPr>
                <w:sz w:val="20"/>
                <w:szCs w:val="20"/>
                <w:lang w:val="el-GR"/>
              </w:rPr>
            </w:pPr>
            <w:r w:rsidRPr="00990757">
              <w:rPr>
                <w:sz w:val="20"/>
                <w:szCs w:val="20"/>
                <w:lang w:val="el-GR"/>
              </w:rPr>
              <w:t xml:space="preserve">Πλήρης Συμμόρφωση με τις απαιτήσεις της § </w:t>
            </w:r>
            <w:r w:rsidR="006D4211">
              <w:rPr>
                <w:sz w:val="20"/>
                <w:szCs w:val="20"/>
                <w:lang w:val="el-GR"/>
              </w:rPr>
              <w:t xml:space="preserve">5.1 </w:t>
            </w:r>
            <w:r w:rsidRPr="00990757">
              <w:rPr>
                <w:sz w:val="20"/>
                <w:szCs w:val="20"/>
                <w:lang w:val="el-GR"/>
              </w:rPr>
              <w:t>του Παραρτήματος Ι</w:t>
            </w:r>
          </w:p>
        </w:tc>
        <w:tc>
          <w:tcPr>
            <w:tcW w:w="712" w:type="pct"/>
            <w:tcBorders>
              <w:top w:val="single" w:sz="4" w:space="0" w:color="000000"/>
              <w:left w:val="single" w:sz="4" w:space="0" w:color="000000"/>
              <w:bottom w:val="single" w:sz="4" w:space="0" w:color="000000"/>
            </w:tcBorders>
            <w:shd w:val="clear" w:color="auto" w:fill="auto"/>
            <w:vAlign w:val="center"/>
          </w:tcPr>
          <w:p w14:paraId="4ABB6532" w14:textId="77777777" w:rsidR="00C91DF1" w:rsidRPr="00990757" w:rsidRDefault="00C91DF1" w:rsidP="00B30E7A">
            <w:pPr>
              <w:pStyle w:val="aff"/>
              <w:ind w:left="35"/>
              <w:jc w:val="center"/>
              <w:rPr>
                <w:sz w:val="20"/>
                <w:szCs w:val="20"/>
                <w:lang w:val="el-GR"/>
              </w:rPr>
            </w:pPr>
            <w:r w:rsidRPr="00990757">
              <w:rPr>
                <w:sz w:val="20"/>
                <w:szCs w:val="20"/>
                <w:lang w:val="el-GR"/>
              </w:rPr>
              <w:t>ΝΑΙ</w:t>
            </w:r>
          </w:p>
        </w:tc>
        <w:tc>
          <w:tcPr>
            <w:tcW w:w="814" w:type="pct"/>
            <w:tcBorders>
              <w:top w:val="single" w:sz="4" w:space="0" w:color="000000"/>
              <w:left w:val="single" w:sz="4" w:space="0" w:color="000000"/>
              <w:bottom w:val="single" w:sz="4" w:space="0" w:color="000000"/>
            </w:tcBorders>
            <w:shd w:val="clear" w:color="auto" w:fill="auto"/>
            <w:vAlign w:val="center"/>
          </w:tcPr>
          <w:p w14:paraId="122618D1" w14:textId="77777777" w:rsidR="00C91DF1" w:rsidRPr="00990757" w:rsidRDefault="00C91DF1" w:rsidP="00B30E7A">
            <w:pPr>
              <w:pStyle w:val="aff"/>
              <w:ind w:left="178"/>
              <w:rPr>
                <w:b/>
                <w:bCs/>
                <w:sz w:val="20"/>
                <w:szCs w:val="20"/>
                <w:lang w:val="el-GR"/>
              </w:rPr>
            </w:pPr>
          </w:p>
        </w:tc>
        <w:tc>
          <w:tcPr>
            <w:tcW w:w="94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92C1BF" w14:textId="77777777" w:rsidR="00C91DF1" w:rsidRPr="00990757" w:rsidRDefault="00C91DF1" w:rsidP="00B30E7A">
            <w:pPr>
              <w:pStyle w:val="aff"/>
              <w:ind w:left="38"/>
              <w:rPr>
                <w:b/>
                <w:bCs/>
                <w:sz w:val="20"/>
                <w:szCs w:val="20"/>
                <w:lang w:val="el-GR"/>
              </w:rPr>
            </w:pPr>
          </w:p>
        </w:tc>
      </w:tr>
    </w:tbl>
    <w:p w14:paraId="28E653B4" w14:textId="77777777" w:rsidR="00C91DF1" w:rsidRPr="00990757" w:rsidRDefault="00C91DF1" w:rsidP="00C91DF1">
      <w:pPr>
        <w:pStyle w:val="aff"/>
        <w:spacing w:before="120"/>
        <w:ind w:left="1080"/>
        <w:rPr>
          <w:b/>
          <w:bCs/>
          <w:sz w:val="20"/>
          <w:szCs w:val="20"/>
          <w:lang w:val="el-GR"/>
        </w:rPr>
      </w:pPr>
    </w:p>
    <w:p w14:paraId="2725F669" w14:textId="77777777" w:rsidR="00C91DF1" w:rsidRPr="00990757" w:rsidRDefault="00C91DF1" w:rsidP="00F373CF">
      <w:pPr>
        <w:pStyle w:val="40"/>
        <w:numPr>
          <w:ilvl w:val="0"/>
          <w:numId w:val="58"/>
        </w:numPr>
        <w:tabs>
          <w:tab w:val="left" w:pos="1134"/>
        </w:tabs>
        <w:spacing w:line="288" w:lineRule="auto"/>
        <w:rPr>
          <w:rFonts w:cs="Tahoma"/>
          <w:sz w:val="20"/>
          <w:szCs w:val="20"/>
          <w:lang w:val="el-GR"/>
        </w:rPr>
      </w:pPr>
      <w:bookmarkStart w:id="973" w:name="_Ref8386750"/>
      <w:bookmarkStart w:id="974" w:name="_Toc82591759"/>
      <w:bookmarkStart w:id="975" w:name="_Toc121404762"/>
      <w:r w:rsidRPr="00990757">
        <w:rPr>
          <w:rFonts w:cs="Tahoma"/>
          <w:sz w:val="20"/>
          <w:szCs w:val="20"/>
          <w:lang w:val="el-GR"/>
        </w:rPr>
        <w:t>Υπηρεσίες</w:t>
      </w:r>
      <w:bookmarkEnd w:id="973"/>
      <w:bookmarkEnd w:id="974"/>
      <w:bookmarkEnd w:id="975"/>
    </w:p>
    <w:tbl>
      <w:tblPr>
        <w:tblW w:w="522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33"/>
        <w:gridCol w:w="4230"/>
        <w:gridCol w:w="1452"/>
        <w:gridCol w:w="1700"/>
        <w:gridCol w:w="1842"/>
      </w:tblGrid>
      <w:tr w:rsidR="00C91DF1" w:rsidRPr="00620CF5" w14:paraId="4E3C2A93" w14:textId="77777777" w:rsidTr="00B30E7A">
        <w:trPr>
          <w:cantSplit/>
          <w:tblHeader/>
        </w:trPr>
        <w:tc>
          <w:tcPr>
            <w:tcW w:w="414" w:type="pct"/>
            <w:tcBorders>
              <w:top w:val="single" w:sz="6" w:space="0" w:color="auto"/>
              <w:left w:val="single" w:sz="6" w:space="0" w:color="auto"/>
              <w:bottom w:val="single" w:sz="6" w:space="0" w:color="auto"/>
              <w:right w:val="single" w:sz="6" w:space="0" w:color="auto"/>
            </w:tcBorders>
            <w:shd w:val="pct15" w:color="auto" w:fill="FFFFFF"/>
            <w:vAlign w:val="center"/>
          </w:tcPr>
          <w:p w14:paraId="766AE1B3" w14:textId="77777777" w:rsidR="00C91DF1" w:rsidRPr="00990757" w:rsidRDefault="00C91DF1" w:rsidP="00B30E7A">
            <w:pPr>
              <w:jc w:val="center"/>
              <w:rPr>
                <w:b/>
                <w:sz w:val="20"/>
                <w:szCs w:val="20"/>
                <w:lang w:val="el-GR"/>
              </w:rPr>
            </w:pPr>
            <w:bookmarkStart w:id="976" w:name="_Hlk81400476"/>
            <w:r w:rsidRPr="00990757">
              <w:rPr>
                <w:b/>
                <w:sz w:val="20"/>
                <w:szCs w:val="20"/>
                <w:lang w:val="el-GR"/>
              </w:rPr>
              <w:t>Α/Α</w:t>
            </w:r>
          </w:p>
        </w:tc>
        <w:tc>
          <w:tcPr>
            <w:tcW w:w="2103" w:type="pct"/>
            <w:tcBorders>
              <w:top w:val="single" w:sz="6" w:space="0" w:color="auto"/>
              <w:left w:val="single" w:sz="6" w:space="0" w:color="auto"/>
              <w:bottom w:val="single" w:sz="6" w:space="0" w:color="auto"/>
              <w:right w:val="single" w:sz="6" w:space="0" w:color="auto"/>
            </w:tcBorders>
            <w:shd w:val="pct15" w:color="auto" w:fill="FFFFFF"/>
            <w:vAlign w:val="center"/>
          </w:tcPr>
          <w:p w14:paraId="7D617BC5" w14:textId="77777777" w:rsidR="00C91DF1" w:rsidRPr="00990757" w:rsidRDefault="00C91DF1" w:rsidP="00B30E7A">
            <w:pPr>
              <w:jc w:val="center"/>
              <w:rPr>
                <w:b/>
                <w:sz w:val="20"/>
                <w:szCs w:val="20"/>
                <w:lang w:val="el-GR"/>
              </w:rPr>
            </w:pPr>
            <w:r w:rsidRPr="00990757">
              <w:rPr>
                <w:b/>
                <w:sz w:val="20"/>
                <w:szCs w:val="20"/>
                <w:lang w:val="el-GR"/>
              </w:rPr>
              <w:t>ΠΡΟΔΙΑΓΡΑΦΗ</w:t>
            </w:r>
          </w:p>
        </w:tc>
        <w:tc>
          <w:tcPr>
            <w:tcW w:w="722" w:type="pct"/>
            <w:tcBorders>
              <w:top w:val="single" w:sz="6" w:space="0" w:color="auto"/>
              <w:left w:val="single" w:sz="6" w:space="0" w:color="auto"/>
              <w:bottom w:val="single" w:sz="6" w:space="0" w:color="auto"/>
              <w:right w:val="single" w:sz="6" w:space="0" w:color="auto"/>
            </w:tcBorders>
            <w:shd w:val="pct15" w:color="auto" w:fill="FFFFFF"/>
            <w:vAlign w:val="center"/>
          </w:tcPr>
          <w:p w14:paraId="1FD63C90" w14:textId="77777777" w:rsidR="00C91DF1" w:rsidRPr="00990757" w:rsidRDefault="00C91DF1" w:rsidP="00B30E7A">
            <w:pPr>
              <w:jc w:val="center"/>
              <w:rPr>
                <w:b/>
                <w:sz w:val="20"/>
                <w:szCs w:val="20"/>
                <w:lang w:val="el-GR"/>
              </w:rPr>
            </w:pPr>
            <w:r w:rsidRPr="00990757">
              <w:rPr>
                <w:b/>
                <w:sz w:val="20"/>
                <w:szCs w:val="20"/>
                <w:lang w:val="el-GR"/>
              </w:rPr>
              <w:t>ΑΠΑΙΤΗΣΗ</w:t>
            </w:r>
          </w:p>
        </w:tc>
        <w:tc>
          <w:tcPr>
            <w:tcW w:w="845" w:type="pct"/>
            <w:tcBorders>
              <w:top w:val="single" w:sz="6" w:space="0" w:color="auto"/>
              <w:left w:val="single" w:sz="6" w:space="0" w:color="auto"/>
              <w:bottom w:val="single" w:sz="6" w:space="0" w:color="auto"/>
              <w:right w:val="single" w:sz="6" w:space="0" w:color="auto"/>
            </w:tcBorders>
            <w:shd w:val="pct15" w:color="auto" w:fill="FFFFFF"/>
            <w:vAlign w:val="center"/>
          </w:tcPr>
          <w:p w14:paraId="78DE2DDC" w14:textId="77777777" w:rsidR="00C91DF1" w:rsidRPr="00990757" w:rsidRDefault="00C91DF1" w:rsidP="00B30E7A">
            <w:pPr>
              <w:jc w:val="center"/>
              <w:rPr>
                <w:b/>
                <w:sz w:val="20"/>
                <w:szCs w:val="20"/>
                <w:lang w:val="el-GR"/>
              </w:rPr>
            </w:pPr>
            <w:r w:rsidRPr="00990757">
              <w:rPr>
                <w:b/>
                <w:sz w:val="20"/>
                <w:szCs w:val="20"/>
                <w:lang w:val="el-GR"/>
              </w:rPr>
              <w:t>ΑΠΑΝΤΗΣΗ</w:t>
            </w:r>
          </w:p>
        </w:tc>
        <w:tc>
          <w:tcPr>
            <w:tcW w:w="916" w:type="pct"/>
            <w:tcBorders>
              <w:top w:val="single" w:sz="6" w:space="0" w:color="auto"/>
              <w:left w:val="single" w:sz="6" w:space="0" w:color="auto"/>
              <w:bottom w:val="single" w:sz="6" w:space="0" w:color="auto"/>
              <w:right w:val="single" w:sz="6" w:space="0" w:color="auto"/>
            </w:tcBorders>
            <w:shd w:val="pct15" w:color="auto" w:fill="FFFFFF"/>
            <w:vAlign w:val="center"/>
          </w:tcPr>
          <w:p w14:paraId="7E92510C" w14:textId="77777777" w:rsidR="00C91DF1" w:rsidRPr="00990757" w:rsidRDefault="00C91DF1" w:rsidP="00B30E7A">
            <w:pPr>
              <w:jc w:val="center"/>
              <w:rPr>
                <w:b/>
                <w:sz w:val="20"/>
                <w:szCs w:val="20"/>
                <w:lang w:val="el-GR"/>
              </w:rPr>
            </w:pPr>
            <w:r w:rsidRPr="00990757">
              <w:rPr>
                <w:b/>
                <w:sz w:val="20"/>
                <w:szCs w:val="20"/>
                <w:lang w:val="el-GR"/>
              </w:rPr>
              <w:t>ΠΑΡΑΠΟΜΠΗ</w:t>
            </w:r>
          </w:p>
        </w:tc>
      </w:tr>
      <w:tr w:rsidR="00C91DF1" w:rsidRPr="00620CF5" w14:paraId="0D182B79"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753A34EC"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550D34AC" w14:textId="7E97C640" w:rsidR="00C91DF1" w:rsidRPr="00990757" w:rsidRDefault="00C91DF1" w:rsidP="00B30E7A">
            <w:pPr>
              <w:widowControl w:val="0"/>
              <w:rPr>
                <w:sz w:val="20"/>
                <w:szCs w:val="20"/>
                <w:lang w:val="el-GR"/>
              </w:rPr>
            </w:pPr>
            <w:r w:rsidRPr="00990757">
              <w:rPr>
                <w:sz w:val="20"/>
                <w:szCs w:val="20"/>
                <w:lang w:val="el-GR"/>
              </w:rPr>
              <w:t xml:space="preserve">Πλήρης Συμμόρφωσης με τις απαιτήσεις της § </w:t>
            </w:r>
            <w:r w:rsidR="006D4211">
              <w:rPr>
                <w:sz w:val="20"/>
                <w:szCs w:val="20"/>
                <w:lang w:val="el-GR"/>
              </w:rPr>
              <w:t>6.1</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76AA9CE6" w14:textId="77777777" w:rsidR="00C91DF1" w:rsidRPr="00990757" w:rsidRDefault="00C91DF1" w:rsidP="00B30E7A">
            <w:pPr>
              <w:jc w:val="center"/>
              <w:rPr>
                <w:sz w:val="20"/>
                <w:szCs w:val="20"/>
              </w:rPr>
            </w:pPr>
            <w:r w:rsidRPr="00990757">
              <w:rPr>
                <w:sz w:val="20"/>
                <w:szCs w:val="20"/>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0A520B69" w14:textId="77777777" w:rsidR="00C91DF1" w:rsidRPr="00990757" w:rsidRDefault="00C91DF1" w:rsidP="00B30E7A">
            <w:pPr>
              <w:rPr>
                <w:b/>
                <w:sz w:val="20"/>
                <w:szCs w:val="20"/>
              </w:rPr>
            </w:pPr>
          </w:p>
        </w:tc>
        <w:tc>
          <w:tcPr>
            <w:tcW w:w="916" w:type="pct"/>
            <w:tcBorders>
              <w:top w:val="single" w:sz="6" w:space="0" w:color="auto"/>
              <w:left w:val="single" w:sz="6" w:space="0" w:color="auto"/>
              <w:bottom w:val="single" w:sz="6" w:space="0" w:color="auto"/>
              <w:right w:val="single" w:sz="6" w:space="0" w:color="auto"/>
            </w:tcBorders>
            <w:vAlign w:val="center"/>
          </w:tcPr>
          <w:p w14:paraId="088C6555" w14:textId="77777777" w:rsidR="00C91DF1" w:rsidRPr="00990757" w:rsidRDefault="00C91DF1" w:rsidP="00B30E7A">
            <w:pPr>
              <w:rPr>
                <w:b/>
                <w:sz w:val="20"/>
                <w:szCs w:val="20"/>
              </w:rPr>
            </w:pPr>
          </w:p>
        </w:tc>
      </w:tr>
      <w:tr w:rsidR="00C91DF1" w:rsidRPr="00620CF5" w14:paraId="4E864EBA"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73488045"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3F6DC390" w14:textId="7604C844" w:rsidR="00C91DF1" w:rsidRPr="00990757" w:rsidRDefault="00C91DF1" w:rsidP="00B30E7A">
            <w:pPr>
              <w:widowControl w:val="0"/>
              <w:jc w:val="left"/>
              <w:rPr>
                <w:color w:val="FF0000"/>
                <w:sz w:val="20"/>
                <w:szCs w:val="20"/>
                <w:lang w:val="el-GR"/>
              </w:rPr>
            </w:pPr>
            <w:r w:rsidRPr="00990757">
              <w:rPr>
                <w:sz w:val="20"/>
                <w:szCs w:val="20"/>
                <w:lang w:val="el-GR"/>
              </w:rPr>
              <w:t xml:space="preserve">Πλήρης Συμμόρφωσης με τις απαιτήσεις της § </w:t>
            </w:r>
            <w:r w:rsidR="006D4211">
              <w:rPr>
                <w:sz w:val="20"/>
                <w:szCs w:val="20"/>
                <w:lang w:val="el-GR"/>
              </w:rPr>
              <w:t>6.2</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70F445C0" w14:textId="77777777" w:rsidR="00C91DF1" w:rsidRPr="00990757" w:rsidRDefault="00C91DF1" w:rsidP="00B30E7A">
            <w:pPr>
              <w:jc w:val="center"/>
              <w:rPr>
                <w:sz w:val="20"/>
                <w:szCs w:val="20"/>
              </w:rPr>
            </w:pPr>
            <w:r w:rsidRPr="00990757">
              <w:rPr>
                <w:sz w:val="20"/>
                <w:szCs w:val="20"/>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6624B9CE" w14:textId="77777777" w:rsidR="00C91DF1" w:rsidRPr="00990757" w:rsidRDefault="00C91DF1" w:rsidP="00B30E7A">
            <w:pPr>
              <w:rPr>
                <w:b/>
                <w:sz w:val="20"/>
                <w:szCs w:val="20"/>
              </w:rPr>
            </w:pPr>
          </w:p>
        </w:tc>
        <w:tc>
          <w:tcPr>
            <w:tcW w:w="916" w:type="pct"/>
            <w:tcBorders>
              <w:top w:val="single" w:sz="6" w:space="0" w:color="auto"/>
              <w:left w:val="single" w:sz="6" w:space="0" w:color="auto"/>
              <w:bottom w:val="single" w:sz="6" w:space="0" w:color="auto"/>
              <w:right w:val="single" w:sz="6" w:space="0" w:color="auto"/>
            </w:tcBorders>
            <w:vAlign w:val="center"/>
          </w:tcPr>
          <w:p w14:paraId="29F8F2C6" w14:textId="77777777" w:rsidR="00C91DF1" w:rsidRPr="00990757" w:rsidRDefault="00C91DF1" w:rsidP="00B30E7A">
            <w:pPr>
              <w:rPr>
                <w:b/>
                <w:sz w:val="20"/>
                <w:szCs w:val="20"/>
              </w:rPr>
            </w:pPr>
          </w:p>
        </w:tc>
      </w:tr>
      <w:tr w:rsidR="00C91DF1" w:rsidRPr="00620CF5" w14:paraId="185DFE5F"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11870346"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039555C5" w14:textId="4B4AC371" w:rsidR="00C91DF1" w:rsidRPr="00990757" w:rsidRDefault="00C91DF1" w:rsidP="00B30E7A">
            <w:pPr>
              <w:widowControl w:val="0"/>
              <w:rPr>
                <w:sz w:val="20"/>
                <w:szCs w:val="20"/>
                <w:lang w:val="el-GR"/>
              </w:rPr>
            </w:pPr>
            <w:r w:rsidRPr="00990757">
              <w:rPr>
                <w:sz w:val="20"/>
                <w:szCs w:val="20"/>
                <w:lang w:val="el-GR"/>
              </w:rPr>
              <w:t xml:space="preserve">Πλήρης Συμμόρφωσης με τις απαιτήσεις της § </w:t>
            </w:r>
            <w:r w:rsidR="006D4211">
              <w:rPr>
                <w:sz w:val="20"/>
                <w:szCs w:val="20"/>
                <w:lang w:val="el-GR"/>
              </w:rPr>
              <w:t>6.3</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13082908" w14:textId="77777777" w:rsidR="00C91DF1" w:rsidRPr="00990757" w:rsidRDefault="00C91DF1" w:rsidP="00B30E7A">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3B1ACFCE" w14:textId="77777777" w:rsidR="00C91DF1" w:rsidRPr="00990757" w:rsidRDefault="00C91DF1" w:rsidP="00B30E7A">
            <w:pPr>
              <w:rPr>
                <w:b/>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0EA2D8A6" w14:textId="77777777" w:rsidR="00C91DF1" w:rsidRPr="00990757" w:rsidRDefault="00C91DF1" w:rsidP="00B30E7A">
            <w:pPr>
              <w:rPr>
                <w:b/>
                <w:sz w:val="20"/>
                <w:szCs w:val="20"/>
                <w:lang w:val="el-GR"/>
              </w:rPr>
            </w:pPr>
          </w:p>
        </w:tc>
      </w:tr>
      <w:tr w:rsidR="00C91DF1" w:rsidRPr="00620CF5" w14:paraId="5440BD05"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68F4407A"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7D5A6A79" w14:textId="2DCADA75" w:rsidR="00C91DF1" w:rsidRPr="00990757" w:rsidRDefault="00C91DF1" w:rsidP="00B30E7A">
            <w:pPr>
              <w:widowControl w:val="0"/>
              <w:rPr>
                <w:sz w:val="20"/>
                <w:szCs w:val="20"/>
                <w:lang w:val="el-GR"/>
              </w:rPr>
            </w:pPr>
            <w:r w:rsidRPr="00990757">
              <w:rPr>
                <w:sz w:val="20"/>
                <w:szCs w:val="20"/>
                <w:lang w:val="el-GR"/>
              </w:rPr>
              <w:t xml:space="preserve">Πλήρης Συμμόρφωσης με τις απαιτήσεις της § </w:t>
            </w:r>
            <w:r w:rsidR="006D4211">
              <w:rPr>
                <w:sz w:val="20"/>
                <w:szCs w:val="20"/>
                <w:lang w:val="el-GR"/>
              </w:rPr>
              <w:t>6.4</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10B3A237" w14:textId="77777777" w:rsidR="00C91DF1" w:rsidRPr="00990757" w:rsidRDefault="00C91DF1" w:rsidP="00B30E7A">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5662CE01" w14:textId="77777777" w:rsidR="00C91DF1" w:rsidRPr="00990757" w:rsidRDefault="00C91DF1" w:rsidP="00B30E7A">
            <w:pPr>
              <w:rPr>
                <w:b/>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2785D4C8" w14:textId="77777777" w:rsidR="00C91DF1" w:rsidRPr="00990757" w:rsidRDefault="00C91DF1" w:rsidP="00B30E7A">
            <w:pPr>
              <w:rPr>
                <w:b/>
                <w:sz w:val="20"/>
                <w:szCs w:val="20"/>
                <w:lang w:val="el-GR"/>
              </w:rPr>
            </w:pPr>
          </w:p>
        </w:tc>
      </w:tr>
      <w:tr w:rsidR="00C91DF1" w:rsidRPr="00620CF5" w14:paraId="40DB0485"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52A043C7"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695516C3" w14:textId="53BEB2F6" w:rsidR="00C91DF1" w:rsidRPr="00990757" w:rsidRDefault="00C91DF1" w:rsidP="00B30E7A">
            <w:pPr>
              <w:widowControl w:val="0"/>
              <w:rPr>
                <w:sz w:val="20"/>
                <w:szCs w:val="20"/>
                <w:lang w:val="el-GR"/>
              </w:rPr>
            </w:pPr>
            <w:r w:rsidRPr="00990757">
              <w:rPr>
                <w:sz w:val="20"/>
                <w:szCs w:val="20"/>
                <w:lang w:val="el-GR"/>
              </w:rPr>
              <w:t>Πλήρης Συμμόρφωσης με τις απαιτήσεις της §</w:t>
            </w:r>
            <w:r w:rsidR="006D4211">
              <w:rPr>
                <w:sz w:val="20"/>
                <w:szCs w:val="20"/>
                <w:lang w:val="el-GR"/>
              </w:rPr>
              <w:t xml:space="preserve"> 6.5</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00571F25" w14:textId="77777777" w:rsidR="00C91DF1" w:rsidRPr="00990757" w:rsidRDefault="00C91DF1" w:rsidP="00B30E7A">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29527BED" w14:textId="77777777" w:rsidR="00C91DF1" w:rsidRPr="00990757" w:rsidRDefault="00C91DF1" w:rsidP="00B30E7A">
            <w:pPr>
              <w:rPr>
                <w:b/>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5C68F064" w14:textId="77777777" w:rsidR="00C91DF1" w:rsidRPr="00990757" w:rsidRDefault="00C91DF1" w:rsidP="00B30E7A">
            <w:pPr>
              <w:rPr>
                <w:b/>
                <w:sz w:val="20"/>
                <w:szCs w:val="20"/>
                <w:lang w:val="el-GR"/>
              </w:rPr>
            </w:pPr>
          </w:p>
        </w:tc>
      </w:tr>
      <w:tr w:rsidR="00C91DF1" w:rsidRPr="00620CF5" w14:paraId="3754E2D4"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2D493424"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6C620A0A" w14:textId="634FFF1C" w:rsidR="00C91DF1" w:rsidRPr="00990757" w:rsidRDefault="00C91DF1" w:rsidP="00B30E7A">
            <w:pPr>
              <w:widowControl w:val="0"/>
              <w:rPr>
                <w:sz w:val="20"/>
                <w:szCs w:val="20"/>
                <w:lang w:val="el-GR"/>
              </w:rPr>
            </w:pPr>
            <w:r w:rsidRPr="00990757">
              <w:rPr>
                <w:sz w:val="20"/>
                <w:szCs w:val="20"/>
                <w:lang w:val="el-GR"/>
              </w:rPr>
              <w:t xml:space="preserve">Πλήρης Συμμόρφωσης με τις απαιτήσεις της § </w:t>
            </w:r>
            <w:r w:rsidR="006D4211">
              <w:rPr>
                <w:sz w:val="20"/>
                <w:szCs w:val="20"/>
                <w:lang w:val="el-GR"/>
              </w:rPr>
              <w:t>6.6</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08280DFC" w14:textId="77777777" w:rsidR="00C91DF1" w:rsidRPr="00990757" w:rsidRDefault="00C91DF1" w:rsidP="00B30E7A">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03AD22D7" w14:textId="77777777" w:rsidR="00C91DF1" w:rsidRPr="00990757" w:rsidRDefault="00C91DF1" w:rsidP="00B30E7A">
            <w:pPr>
              <w:rPr>
                <w:b/>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241E3E9D" w14:textId="77777777" w:rsidR="00C91DF1" w:rsidRPr="00990757" w:rsidRDefault="00C91DF1" w:rsidP="00B30E7A">
            <w:pPr>
              <w:rPr>
                <w:b/>
                <w:sz w:val="20"/>
                <w:szCs w:val="20"/>
                <w:lang w:val="el-GR"/>
              </w:rPr>
            </w:pPr>
          </w:p>
        </w:tc>
      </w:tr>
      <w:tr w:rsidR="00C91DF1" w:rsidRPr="00620CF5" w14:paraId="0AB30BC9"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4E8EB808" w14:textId="77777777" w:rsidR="00C91DF1" w:rsidRPr="00990757" w:rsidRDefault="00C91DF1"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5436DCA7" w14:textId="42FBED8C" w:rsidR="00C91DF1" w:rsidRPr="00990757" w:rsidRDefault="00C91DF1" w:rsidP="00B30E7A">
            <w:pPr>
              <w:widowControl w:val="0"/>
              <w:rPr>
                <w:sz w:val="20"/>
                <w:szCs w:val="20"/>
                <w:lang w:val="el-GR"/>
              </w:rPr>
            </w:pPr>
            <w:r w:rsidRPr="00990757">
              <w:rPr>
                <w:sz w:val="20"/>
                <w:szCs w:val="20"/>
                <w:lang w:val="el-GR"/>
              </w:rPr>
              <w:t xml:space="preserve">Πλήρης Συμμόρφωσης με τις απαιτήσεις της § </w:t>
            </w:r>
            <w:r>
              <w:rPr>
                <w:sz w:val="20"/>
                <w:szCs w:val="20"/>
                <w:lang w:val="el-GR"/>
              </w:rPr>
              <w:t>6.</w:t>
            </w:r>
            <w:r w:rsidR="006D4211">
              <w:rPr>
                <w:sz w:val="20"/>
                <w:szCs w:val="20"/>
                <w:lang w:val="el-GR"/>
              </w:rPr>
              <w:t>7</w:t>
            </w:r>
            <w:r>
              <w:rPr>
                <w:sz w:val="20"/>
                <w:szCs w:val="20"/>
                <w:lang w:val="el-GR"/>
              </w:rPr>
              <w:t xml:space="preserve">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57BBD306" w14:textId="77777777" w:rsidR="00C91DF1" w:rsidRPr="00990757" w:rsidRDefault="00C91DF1" w:rsidP="00B30E7A">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5B9B7DA5" w14:textId="77777777" w:rsidR="00C91DF1" w:rsidRPr="00990757" w:rsidRDefault="00C91DF1" w:rsidP="00B30E7A">
            <w:pPr>
              <w:rPr>
                <w:b/>
                <w:color w:val="FF0000"/>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7730156E" w14:textId="77777777" w:rsidR="00C91DF1" w:rsidRPr="00990757" w:rsidRDefault="00C91DF1" w:rsidP="00B30E7A">
            <w:pPr>
              <w:rPr>
                <w:b/>
                <w:color w:val="FF0000"/>
                <w:sz w:val="20"/>
                <w:szCs w:val="20"/>
                <w:lang w:val="el-GR"/>
              </w:rPr>
            </w:pPr>
          </w:p>
        </w:tc>
      </w:tr>
      <w:tr w:rsidR="00B96640" w:rsidRPr="00B96640" w14:paraId="6DB622A3"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039FC7F9" w14:textId="77777777" w:rsidR="00B96640" w:rsidRPr="00990757" w:rsidRDefault="00B96640"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23C760C5" w14:textId="77142057" w:rsidR="00B96640" w:rsidRPr="00990757" w:rsidRDefault="00B96640" w:rsidP="00B96640">
            <w:pPr>
              <w:widowControl w:val="0"/>
              <w:rPr>
                <w:sz w:val="20"/>
                <w:szCs w:val="20"/>
                <w:lang w:val="el-GR"/>
              </w:rPr>
            </w:pPr>
            <w:r w:rsidRPr="00990757">
              <w:rPr>
                <w:sz w:val="20"/>
                <w:szCs w:val="20"/>
                <w:lang w:val="el-GR"/>
              </w:rPr>
              <w:t xml:space="preserve">Πλήρης Συμμόρφωσης με τις απαιτήσεις της § </w:t>
            </w:r>
            <w:r>
              <w:rPr>
                <w:sz w:val="20"/>
                <w:szCs w:val="20"/>
                <w:lang w:val="el-GR"/>
              </w:rPr>
              <w:t xml:space="preserve">6.8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32D819B8" w14:textId="0FDDF3A5" w:rsidR="00B96640" w:rsidRPr="00990757" w:rsidRDefault="00B96640" w:rsidP="00B96640">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275F6B81" w14:textId="77777777" w:rsidR="00B96640" w:rsidRPr="00990757" w:rsidRDefault="00B96640" w:rsidP="00B96640">
            <w:pPr>
              <w:rPr>
                <w:b/>
                <w:color w:val="FF0000"/>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12AC0E88" w14:textId="77777777" w:rsidR="00B96640" w:rsidRPr="00990757" w:rsidRDefault="00B96640" w:rsidP="00B96640">
            <w:pPr>
              <w:rPr>
                <w:b/>
                <w:color w:val="FF0000"/>
                <w:sz w:val="20"/>
                <w:szCs w:val="20"/>
                <w:lang w:val="el-GR"/>
              </w:rPr>
            </w:pPr>
          </w:p>
        </w:tc>
      </w:tr>
      <w:tr w:rsidR="00B96640" w:rsidRPr="00B96640" w14:paraId="3A3A0F38"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641998D8" w14:textId="77777777" w:rsidR="00B96640" w:rsidRPr="00990757" w:rsidRDefault="00B96640"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45099579" w14:textId="58831326" w:rsidR="00B96640" w:rsidRPr="00990757" w:rsidRDefault="00B96640" w:rsidP="00B96640">
            <w:pPr>
              <w:widowControl w:val="0"/>
              <w:rPr>
                <w:sz w:val="20"/>
                <w:szCs w:val="20"/>
                <w:lang w:val="el-GR"/>
              </w:rPr>
            </w:pPr>
            <w:r w:rsidRPr="00990757">
              <w:rPr>
                <w:sz w:val="20"/>
                <w:szCs w:val="20"/>
                <w:lang w:val="el-GR"/>
              </w:rPr>
              <w:t xml:space="preserve">Πλήρης Συμμόρφωσης με τις απαιτήσεις της § </w:t>
            </w:r>
            <w:r>
              <w:rPr>
                <w:sz w:val="20"/>
                <w:szCs w:val="20"/>
                <w:lang w:val="el-GR"/>
              </w:rPr>
              <w:t xml:space="preserve">6.9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1BB8183A" w14:textId="50D8BE4F" w:rsidR="00B96640" w:rsidRPr="00990757" w:rsidRDefault="00B96640" w:rsidP="00B96640">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008637AD" w14:textId="77777777" w:rsidR="00B96640" w:rsidRPr="00990757" w:rsidRDefault="00B96640" w:rsidP="00B96640">
            <w:pPr>
              <w:rPr>
                <w:b/>
                <w:color w:val="FF0000"/>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381289B7" w14:textId="77777777" w:rsidR="00B96640" w:rsidRPr="00990757" w:rsidRDefault="00B96640" w:rsidP="00B96640">
            <w:pPr>
              <w:rPr>
                <w:b/>
                <w:color w:val="FF0000"/>
                <w:sz w:val="20"/>
                <w:szCs w:val="20"/>
                <w:lang w:val="el-GR"/>
              </w:rPr>
            </w:pPr>
          </w:p>
        </w:tc>
      </w:tr>
      <w:tr w:rsidR="00B979E4" w:rsidRPr="00B96640" w14:paraId="2FAF730F"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2BDEF8C6" w14:textId="77777777" w:rsidR="00B979E4" w:rsidRPr="00990757" w:rsidRDefault="00B979E4"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23FA8D36" w14:textId="2A83181E" w:rsidR="00B979E4" w:rsidRPr="00990757" w:rsidRDefault="00B979E4" w:rsidP="00B979E4">
            <w:pPr>
              <w:widowControl w:val="0"/>
              <w:rPr>
                <w:sz w:val="20"/>
                <w:szCs w:val="20"/>
                <w:lang w:val="el-GR"/>
              </w:rPr>
            </w:pPr>
            <w:r w:rsidRPr="00990757">
              <w:rPr>
                <w:sz w:val="20"/>
                <w:szCs w:val="20"/>
                <w:lang w:val="el-GR"/>
              </w:rPr>
              <w:t xml:space="preserve">Πλήρης Συμμόρφωσης με τις απαιτήσεις της § </w:t>
            </w:r>
            <w:r>
              <w:rPr>
                <w:sz w:val="20"/>
                <w:szCs w:val="20"/>
                <w:lang w:val="el-GR"/>
              </w:rPr>
              <w:t xml:space="preserve">6.10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5E081CD1" w14:textId="6B09554B" w:rsidR="00B979E4" w:rsidRPr="00990757" w:rsidRDefault="00B979E4" w:rsidP="00B979E4">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784673B6" w14:textId="77777777" w:rsidR="00B979E4" w:rsidRPr="00990757" w:rsidRDefault="00B979E4" w:rsidP="00B979E4">
            <w:pPr>
              <w:rPr>
                <w:b/>
                <w:color w:val="FF0000"/>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41D1FBA3" w14:textId="77777777" w:rsidR="00B979E4" w:rsidRPr="00990757" w:rsidRDefault="00B979E4" w:rsidP="00B979E4">
            <w:pPr>
              <w:rPr>
                <w:b/>
                <w:color w:val="FF0000"/>
                <w:sz w:val="20"/>
                <w:szCs w:val="20"/>
                <w:lang w:val="el-GR"/>
              </w:rPr>
            </w:pPr>
          </w:p>
        </w:tc>
      </w:tr>
      <w:tr w:rsidR="00B979E4" w:rsidRPr="00B96640" w14:paraId="14A76EDD" w14:textId="77777777" w:rsidTr="00B30E7A">
        <w:trPr>
          <w:cantSplit/>
        </w:trPr>
        <w:tc>
          <w:tcPr>
            <w:tcW w:w="414" w:type="pct"/>
            <w:tcBorders>
              <w:top w:val="single" w:sz="6" w:space="0" w:color="auto"/>
              <w:left w:val="single" w:sz="6" w:space="0" w:color="auto"/>
              <w:bottom w:val="single" w:sz="6" w:space="0" w:color="auto"/>
              <w:right w:val="single" w:sz="6" w:space="0" w:color="auto"/>
            </w:tcBorders>
            <w:vAlign w:val="center"/>
          </w:tcPr>
          <w:p w14:paraId="489CF702" w14:textId="77777777" w:rsidR="00B979E4" w:rsidRPr="00990757" w:rsidRDefault="00B979E4" w:rsidP="00F373CF">
            <w:pPr>
              <w:pStyle w:val="aff"/>
              <w:numPr>
                <w:ilvl w:val="0"/>
                <w:numId w:val="61"/>
              </w:numPr>
              <w:spacing w:line="288" w:lineRule="auto"/>
              <w:rPr>
                <w:sz w:val="20"/>
                <w:szCs w:val="20"/>
                <w:lang w:val="el-GR" w:eastAsia="el-GR"/>
              </w:rPr>
            </w:pPr>
          </w:p>
        </w:tc>
        <w:tc>
          <w:tcPr>
            <w:tcW w:w="2103" w:type="pct"/>
            <w:tcBorders>
              <w:top w:val="single" w:sz="6" w:space="0" w:color="auto"/>
              <w:left w:val="single" w:sz="6" w:space="0" w:color="auto"/>
              <w:bottom w:val="single" w:sz="6" w:space="0" w:color="auto"/>
              <w:right w:val="single" w:sz="6" w:space="0" w:color="auto"/>
            </w:tcBorders>
            <w:vAlign w:val="center"/>
          </w:tcPr>
          <w:p w14:paraId="48BCD31B" w14:textId="1D3B950D" w:rsidR="00B979E4" w:rsidRPr="00990757" w:rsidRDefault="00B979E4" w:rsidP="00B979E4">
            <w:pPr>
              <w:widowControl w:val="0"/>
              <w:rPr>
                <w:sz w:val="20"/>
                <w:szCs w:val="20"/>
                <w:lang w:val="el-GR"/>
              </w:rPr>
            </w:pPr>
            <w:r w:rsidRPr="00990757">
              <w:rPr>
                <w:sz w:val="20"/>
                <w:szCs w:val="20"/>
                <w:lang w:val="el-GR"/>
              </w:rPr>
              <w:t xml:space="preserve">Πλήρης Συμμόρφωσης με τις απαιτήσεις της § </w:t>
            </w:r>
            <w:r>
              <w:rPr>
                <w:sz w:val="20"/>
                <w:szCs w:val="20"/>
                <w:lang w:val="el-GR"/>
              </w:rPr>
              <w:t xml:space="preserve">6.11 </w:t>
            </w:r>
            <w:r w:rsidRPr="00990757">
              <w:rPr>
                <w:sz w:val="20"/>
                <w:szCs w:val="20"/>
                <w:lang w:val="el-GR"/>
              </w:rPr>
              <w:t>του Παραρτήματος Ι</w:t>
            </w:r>
          </w:p>
        </w:tc>
        <w:tc>
          <w:tcPr>
            <w:tcW w:w="722" w:type="pct"/>
            <w:tcBorders>
              <w:top w:val="single" w:sz="6" w:space="0" w:color="auto"/>
              <w:left w:val="single" w:sz="6" w:space="0" w:color="auto"/>
              <w:bottom w:val="single" w:sz="6" w:space="0" w:color="auto"/>
              <w:right w:val="single" w:sz="6" w:space="0" w:color="auto"/>
            </w:tcBorders>
            <w:vAlign w:val="center"/>
          </w:tcPr>
          <w:p w14:paraId="0EFB8250" w14:textId="63E7582A" w:rsidR="00B979E4" w:rsidRPr="00990757" w:rsidRDefault="00B979E4" w:rsidP="00B979E4">
            <w:pPr>
              <w:jc w:val="center"/>
              <w:rPr>
                <w:sz w:val="20"/>
                <w:szCs w:val="20"/>
                <w:lang w:val="el-GR"/>
              </w:rPr>
            </w:pPr>
            <w:r w:rsidRPr="00990757">
              <w:rPr>
                <w:sz w:val="20"/>
                <w:szCs w:val="20"/>
                <w:lang w:val="el-GR"/>
              </w:rPr>
              <w:t>ΝΑΙ</w:t>
            </w:r>
          </w:p>
        </w:tc>
        <w:tc>
          <w:tcPr>
            <w:tcW w:w="845" w:type="pct"/>
            <w:tcBorders>
              <w:top w:val="single" w:sz="6" w:space="0" w:color="auto"/>
              <w:left w:val="single" w:sz="6" w:space="0" w:color="auto"/>
              <w:bottom w:val="single" w:sz="6" w:space="0" w:color="auto"/>
              <w:right w:val="single" w:sz="6" w:space="0" w:color="auto"/>
            </w:tcBorders>
            <w:vAlign w:val="center"/>
          </w:tcPr>
          <w:p w14:paraId="61C2DFD2" w14:textId="77777777" w:rsidR="00B979E4" w:rsidRPr="00990757" w:rsidRDefault="00B979E4" w:rsidP="00B979E4">
            <w:pPr>
              <w:rPr>
                <w:b/>
                <w:color w:val="FF0000"/>
                <w:sz w:val="20"/>
                <w:szCs w:val="20"/>
                <w:lang w:val="el-GR"/>
              </w:rPr>
            </w:pPr>
          </w:p>
        </w:tc>
        <w:tc>
          <w:tcPr>
            <w:tcW w:w="916" w:type="pct"/>
            <w:tcBorders>
              <w:top w:val="single" w:sz="6" w:space="0" w:color="auto"/>
              <w:left w:val="single" w:sz="6" w:space="0" w:color="auto"/>
              <w:bottom w:val="single" w:sz="6" w:space="0" w:color="auto"/>
              <w:right w:val="single" w:sz="6" w:space="0" w:color="auto"/>
            </w:tcBorders>
            <w:vAlign w:val="center"/>
          </w:tcPr>
          <w:p w14:paraId="0C11744D" w14:textId="77777777" w:rsidR="00B979E4" w:rsidRPr="00990757" w:rsidRDefault="00B979E4" w:rsidP="00B979E4">
            <w:pPr>
              <w:rPr>
                <w:b/>
                <w:color w:val="FF0000"/>
                <w:sz w:val="20"/>
                <w:szCs w:val="20"/>
                <w:lang w:val="el-GR"/>
              </w:rPr>
            </w:pPr>
          </w:p>
        </w:tc>
      </w:tr>
      <w:bookmarkEnd w:id="976"/>
    </w:tbl>
    <w:p w14:paraId="11D7C403" w14:textId="58FFD4BA" w:rsidR="00C91DF1" w:rsidRDefault="00C91DF1" w:rsidP="00C91DF1">
      <w:pPr>
        <w:rPr>
          <w:sz w:val="20"/>
          <w:szCs w:val="20"/>
          <w:lang w:val="el-GR"/>
        </w:rPr>
      </w:pPr>
    </w:p>
    <w:p w14:paraId="72576473" w14:textId="77777777" w:rsidR="00B96640" w:rsidRPr="00990757" w:rsidRDefault="00B96640" w:rsidP="00F373CF">
      <w:pPr>
        <w:pStyle w:val="40"/>
        <w:numPr>
          <w:ilvl w:val="0"/>
          <w:numId w:val="58"/>
        </w:numPr>
        <w:tabs>
          <w:tab w:val="left" w:pos="1134"/>
        </w:tabs>
        <w:spacing w:line="288" w:lineRule="auto"/>
        <w:rPr>
          <w:rFonts w:cs="Tahoma"/>
          <w:sz w:val="20"/>
          <w:szCs w:val="20"/>
          <w:lang w:val="el-GR"/>
        </w:rPr>
      </w:pPr>
      <w:bookmarkStart w:id="977" w:name="_Toc82591760"/>
      <w:bookmarkStart w:id="978" w:name="_Toc121404764"/>
      <w:r w:rsidRPr="00990757">
        <w:rPr>
          <w:rFonts w:cs="Tahoma"/>
          <w:sz w:val="20"/>
          <w:szCs w:val="20"/>
          <w:lang w:val="el-GR"/>
        </w:rPr>
        <w:t>Μεθοδολογία Υλοποίησης</w:t>
      </w:r>
      <w:bookmarkEnd w:id="977"/>
      <w:bookmarkEnd w:id="978"/>
    </w:p>
    <w:tbl>
      <w:tblPr>
        <w:tblW w:w="522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03"/>
        <w:gridCol w:w="4284"/>
        <w:gridCol w:w="1398"/>
        <w:gridCol w:w="1595"/>
        <w:gridCol w:w="1977"/>
      </w:tblGrid>
      <w:tr w:rsidR="00B96640" w:rsidRPr="00620CF5" w14:paraId="5C18C057" w14:textId="77777777" w:rsidTr="003D6317">
        <w:trPr>
          <w:cantSplit/>
          <w:tblHeader/>
        </w:trPr>
        <w:tc>
          <w:tcPr>
            <w:tcW w:w="399" w:type="pct"/>
            <w:tcBorders>
              <w:top w:val="single" w:sz="6" w:space="0" w:color="auto"/>
              <w:left w:val="single" w:sz="6" w:space="0" w:color="auto"/>
              <w:bottom w:val="single" w:sz="6" w:space="0" w:color="auto"/>
              <w:right w:val="single" w:sz="6" w:space="0" w:color="auto"/>
            </w:tcBorders>
            <w:shd w:val="pct15" w:color="auto" w:fill="FFFFFF"/>
            <w:vAlign w:val="center"/>
          </w:tcPr>
          <w:p w14:paraId="1DB585CB" w14:textId="77777777" w:rsidR="00B96640" w:rsidRPr="00990757" w:rsidRDefault="00B96640" w:rsidP="003D6317">
            <w:pPr>
              <w:tabs>
                <w:tab w:val="left" w:pos="1095"/>
              </w:tabs>
              <w:rPr>
                <w:rFonts w:eastAsia="SimSun"/>
                <w:b/>
                <w:sz w:val="20"/>
                <w:szCs w:val="20"/>
                <w:lang w:val="el-GR"/>
              </w:rPr>
            </w:pPr>
            <w:r w:rsidRPr="00990757">
              <w:rPr>
                <w:rFonts w:eastAsia="SimSun"/>
                <w:b/>
                <w:sz w:val="20"/>
                <w:szCs w:val="20"/>
                <w:lang w:val="el-GR"/>
              </w:rPr>
              <w:t>Α/Α</w:t>
            </w:r>
          </w:p>
        </w:tc>
        <w:tc>
          <w:tcPr>
            <w:tcW w:w="2130" w:type="pct"/>
            <w:tcBorders>
              <w:top w:val="single" w:sz="6" w:space="0" w:color="auto"/>
              <w:left w:val="single" w:sz="6" w:space="0" w:color="auto"/>
              <w:bottom w:val="single" w:sz="6" w:space="0" w:color="auto"/>
              <w:right w:val="single" w:sz="6" w:space="0" w:color="auto"/>
            </w:tcBorders>
            <w:shd w:val="pct15" w:color="auto" w:fill="FFFFFF"/>
            <w:vAlign w:val="center"/>
          </w:tcPr>
          <w:p w14:paraId="57DA7384" w14:textId="77777777" w:rsidR="00B96640" w:rsidRPr="00990757" w:rsidRDefault="00B96640" w:rsidP="003D6317">
            <w:pPr>
              <w:tabs>
                <w:tab w:val="left" w:pos="1095"/>
              </w:tabs>
              <w:rPr>
                <w:rFonts w:eastAsia="SimSun"/>
                <w:b/>
                <w:sz w:val="20"/>
                <w:szCs w:val="20"/>
                <w:lang w:val="el-GR"/>
              </w:rPr>
            </w:pPr>
            <w:r w:rsidRPr="00990757">
              <w:rPr>
                <w:rFonts w:eastAsia="SimSun"/>
                <w:b/>
                <w:sz w:val="20"/>
                <w:szCs w:val="20"/>
                <w:lang w:val="el-GR"/>
              </w:rPr>
              <w:t>ΠΡΟΔΙΑΓΡΑΦΗ</w:t>
            </w:r>
          </w:p>
        </w:tc>
        <w:tc>
          <w:tcPr>
            <w:tcW w:w="695" w:type="pct"/>
            <w:tcBorders>
              <w:top w:val="single" w:sz="6" w:space="0" w:color="auto"/>
              <w:left w:val="single" w:sz="6" w:space="0" w:color="auto"/>
              <w:bottom w:val="single" w:sz="6" w:space="0" w:color="auto"/>
              <w:right w:val="single" w:sz="6" w:space="0" w:color="auto"/>
            </w:tcBorders>
            <w:shd w:val="pct15" w:color="auto" w:fill="FFFFFF"/>
            <w:vAlign w:val="center"/>
          </w:tcPr>
          <w:p w14:paraId="728E86B0" w14:textId="77777777" w:rsidR="00B96640" w:rsidRPr="00990757" w:rsidRDefault="00B96640" w:rsidP="003D6317">
            <w:pPr>
              <w:tabs>
                <w:tab w:val="left" w:pos="1095"/>
              </w:tabs>
              <w:rPr>
                <w:rFonts w:eastAsia="SimSun"/>
                <w:b/>
                <w:sz w:val="20"/>
                <w:szCs w:val="20"/>
                <w:lang w:val="el-GR"/>
              </w:rPr>
            </w:pPr>
            <w:r w:rsidRPr="00990757">
              <w:rPr>
                <w:rFonts w:eastAsia="SimSun"/>
                <w:b/>
                <w:sz w:val="20"/>
                <w:szCs w:val="20"/>
                <w:lang w:val="el-GR"/>
              </w:rPr>
              <w:t>ΑΠΑΙΤΗΣΗ</w:t>
            </w:r>
          </w:p>
        </w:tc>
        <w:tc>
          <w:tcPr>
            <w:tcW w:w="793" w:type="pct"/>
            <w:tcBorders>
              <w:top w:val="single" w:sz="6" w:space="0" w:color="auto"/>
              <w:left w:val="single" w:sz="6" w:space="0" w:color="auto"/>
              <w:bottom w:val="single" w:sz="6" w:space="0" w:color="auto"/>
              <w:right w:val="single" w:sz="6" w:space="0" w:color="auto"/>
            </w:tcBorders>
            <w:shd w:val="pct15" w:color="auto" w:fill="FFFFFF"/>
            <w:vAlign w:val="center"/>
          </w:tcPr>
          <w:p w14:paraId="60D1F1D1" w14:textId="77777777" w:rsidR="00B96640" w:rsidRPr="00990757" w:rsidRDefault="00B96640" w:rsidP="003D6317">
            <w:pPr>
              <w:tabs>
                <w:tab w:val="left" w:pos="1095"/>
              </w:tabs>
              <w:rPr>
                <w:rFonts w:eastAsia="SimSun"/>
                <w:b/>
                <w:sz w:val="20"/>
                <w:szCs w:val="20"/>
                <w:lang w:val="el-GR"/>
              </w:rPr>
            </w:pPr>
            <w:r w:rsidRPr="00990757">
              <w:rPr>
                <w:rFonts w:eastAsia="SimSun"/>
                <w:b/>
                <w:sz w:val="20"/>
                <w:szCs w:val="20"/>
                <w:lang w:val="el-GR"/>
              </w:rPr>
              <w:t>ΑΠΑΝΤΗΣΗ</w:t>
            </w:r>
          </w:p>
        </w:tc>
        <w:tc>
          <w:tcPr>
            <w:tcW w:w="983" w:type="pct"/>
            <w:tcBorders>
              <w:top w:val="single" w:sz="6" w:space="0" w:color="auto"/>
              <w:left w:val="single" w:sz="6" w:space="0" w:color="auto"/>
              <w:bottom w:val="single" w:sz="6" w:space="0" w:color="auto"/>
              <w:right w:val="single" w:sz="6" w:space="0" w:color="auto"/>
            </w:tcBorders>
            <w:shd w:val="pct15" w:color="auto" w:fill="FFFFFF"/>
            <w:vAlign w:val="center"/>
          </w:tcPr>
          <w:p w14:paraId="7136BDB5" w14:textId="77777777" w:rsidR="00B96640" w:rsidRPr="00990757" w:rsidRDefault="00B96640" w:rsidP="003D6317">
            <w:pPr>
              <w:tabs>
                <w:tab w:val="left" w:pos="1095"/>
              </w:tabs>
              <w:rPr>
                <w:rFonts w:eastAsia="SimSun"/>
                <w:b/>
                <w:sz w:val="20"/>
                <w:szCs w:val="20"/>
                <w:lang w:val="el-GR"/>
              </w:rPr>
            </w:pPr>
            <w:r w:rsidRPr="00990757">
              <w:rPr>
                <w:rFonts w:eastAsia="SimSun"/>
                <w:b/>
                <w:sz w:val="20"/>
                <w:szCs w:val="20"/>
                <w:lang w:val="el-GR"/>
              </w:rPr>
              <w:t>ΠΑΡΑΠΟΜΠΗ</w:t>
            </w:r>
          </w:p>
        </w:tc>
      </w:tr>
      <w:tr w:rsidR="00B96640" w:rsidRPr="00620CF5" w14:paraId="267C6669" w14:textId="77777777" w:rsidTr="003D6317">
        <w:trPr>
          <w:cantSplit/>
        </w:trPr>
        <w:tc>
          <w:tcPr>
            <w:tcW w:w="399" w:type="pct"/>
            <w:tcBorders>
              <w:top w:val="single" w:sz="6" w:space="0" w:color="auto"/>
              <w:left w:val="single" w:sz="6" w:space="0" w:color="auto"/>
              <w:bottom w:val="single" w:sz="6" w:space="0" w:color="auto"/>
              <w:right w:val="single" w:sz="6" w:space="0" w:color="auto"/>
            </w:tcBorders>
            <w:vAlign w:val="center"/>
          </w:tcPr>
          <w:p w14:paraId="3C979F8C" w14:textId="77777777" w:rsidR="00B96640" w:rsidRPr="00990757" w:rsidRDefault="00B96640" w:rsidP="003D6317">
            <w:pPr>
              <w:tabs>
                <w:tab w:val="left" w:pos="1095"/>
              </w:tabs>
              <w:rPr>
                <w:rFonts w:eastAsia="SimSun"/>
                <w:bCs/>
                <w:sz w:val="20"/>
                <w:szCs w:val="20"/>
                <w:lang w:val="el-GR"/>
              </w:rPr>
            </w:pPr>
            <w:r w:rsidRPr="00990757">
              <w:rPr>
                <w:rFonts w:eastAsia="SimSun"/>
                <w:bCs/>
                <w:sz w:val="20"/>
                <w:szCs w:val="20"/>
                <w:lang w:val="el-GR"/>
              </w:rPr>
              <w:t>1.</w:t>
            </w:r>
          </w:p>
        </w:tc>
        <w:tc>
          <w:tcPr>
            <w:tcW w:w="2130" w:type="pct"/>
            <w:tcBorders>
              <w:top w:val="single" w:sz="6" w:space="0" w:color="auto"/>
              <w:left w:val="single" w:sz="6" w:space="0" w:color="auto"/>
              <w:bottom w:val="single" w:sz="6" w:space="0" w:color="auto"/>
              <w:right w:val="single" w:sz="6" w:space="0" w:color="auto"/>
            </w:tcBorders>
            <w:vAlign w:val="center"/>
          </w:tcPr>
          <w:p w14:paraId="1FD0A4D0" w14:textId="468E31DE" w:rsidR="00B96640" w:rsidRPr="00990757" w:rsidRDefault="00B96640" w:rsidP="003D6317">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Pr>
                <w:rFonts w:eastAsia="SimSun"/>
                <w:sz w:val="20"/>
                <w:szCs w:val="20"/>
                <w:lang w:val="el-GR"/>
              </w:rPr>
              <w:fldChar w:fldCharType="begin"/>
            </w:r>
            <w:r>
              <w:rPr>
                <w:rFonts w:eastAsia="SimSun"/>
                <w:sz w:val="20"/>
                <w:szCs w:val="20"/>
                <w:lang w:val="el-GR"/>
              </w:rPr>
              <w:instrText xml:space="preserve"> REF _Ref88751485 \r \h </w:instrText>
            </w:r>
            <w:r>
              <w:rPr>
                <w:rFonts w:eastAsia="SimSun"/>
                <w:sz w:val="20"/>
                <w:szCs w:val="20"/>
                <w:lang w:val="el-GR"/>
              </w:rPr>
            </w:r>
            <w:r>
              <w:rPr>
                <w:rFonts w:eastAsia="SimSun"/>
                <w:sz w:val="20"/>
                <w:szCs w:val="20"/>
                <w:lang w:val="el-GR"/>
              </w:rPr>
              <w:fldChar w:fldCharType="separate"/>
            </w:r>
            <w:r w:rsidR="00263685">
              <w:rPr>
                <w:rFonts w:eastAsia="SimSun"/>
                <w:sz w:val="20"/>
                <w:szCs w:val="20"/>
                <w:lang w:val="el-GR"/>
              </w:rPr>
              <w:t>7.1</w:t>
            </w:r>
            <w:r>
              <w:rPr>
                <w:rFonts w:eastAsia="SimSun"/>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224F8912" w14:textId="77777777" w:rsidR="00B96640" w:rsidRPr="00990757" w:rsidRDefault="00B96640" w:rsidP="003D6317">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604A3248" w14:textId="77777777" w:rsidR="00B96640" w:rsidRPr="00990757" w:rsidRDefault="00B96640" w:rsidP="003D6317">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1977DD95" w14:textId="77777777" w:rsidR="00B96640" w:rsidRPr="00990757" w:rsidRDefault="00B96640" w:rsidP="003D6317">
            <w:pPr>
              <w:tabs>
                <w:tab w:val="left" w:pos="1095"/>
              </w:tabs>
              <w:rPr>
                <w:rFonts w:eastAsia="SimSun"/>
                <w:b/>
                <w:sz w:val="20"/>
                <w:szCs w:val="20"/>
              </w:rPr>
            </w:pPr>
          </w:p>
        </w:tc>
      </w:tr>
      <w:tr w:rsidR="00B96640" w:rsidRPr="00620CF5" w14:paraId="3C924455" w14:textId="77777777" w:rsidTr="003D6317">
        <w:trPr>
          <w:cantSplit/>
        </w:trPr>
        <w:tc>
          <w:tcPr>
            <w:tcW w:w="399" w:type="pct"/>
            <w:tcBorders>
              <w:top w:val="single" w:sz="6" w:space="0" w:color="auto"/>
              <w:left w:val="single" w:sz="6" w:space="0" w:color="auto"/>
              <w:bottom w:val="single" w:sz="6" w:space="0" w:color="auto"/>
              <w:right w:val="single" w:sz="6" w:space="0" w:color="auto"/>
            </w:tcBorders>
            <w:vAlign w:val="center"/>
          </w:tcPr>
          <w:p w14:paraId="0D71965A" w14:textId="77777777" w:rsidR="00B96640" w:rsidRPr="00990757" w:rsidRDefault="00B96640" w:rsidP="003D6317">
            <w:pPr>
              <w:tabs>
                <w:tab w:val="left" w:pos="1095"/>
              </w:tabs>
              <w:rPr>
                <w:rFonts w:eastAsia="SimSun"/>
                <w:bCs/>
                <w:sz w:val="20"/>
                <w:szCs w:val="20"/>
                <w:lang w:val="el-GR"/>
              </w:rPr>
            </w:pPr>
            <w:r w:rsidRPr="00990757">
              <w:rPr>
                <w:rFonts w:eastAsia="SimSun"/>
                <w:bCs/>
                <w:sz w:val="20"/>
                <w:szCs w:val="20"/>
                <w:lang w:val="el-GR"/>
              </w:rPr>
              <w:t>2.</w:t>
            </w:r>
          </w:p>
        </w:tc>
        <w:tc>
          <w:tcPr>
            <w:tcW w:w="2130" w:type="pct"/>
            <w:tcBorders>
              <w:top w:val="single" w:sz="6" w:space="0" w:color="auto"/>
              <w:left w:val="single" w:sz="6" w:space="0" w:color="auto"/>
              <w:bottom w:val="single" w:sz="6" w:space="0" w:color="auto"/>
              <w:right w:val="single" w:sz="6" w:space="0" w:color="auto"/>
            </w:tcBorders>
            <w:vAlign w:val="center"/>
          </w:tcPr>
          <w:p w14:paraId="59A1A3C1" w14:textId="43F79722" w:rsidR="00B96640" w:rsidRPr="00990757" w:rsidRDefault="00B96640" w:rsidP="003D6317">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Pr>
                <w:rFonts w:eastAsia="SimSun"/>
                <w:sz w:val="20"/>
                <w:szCs w:val="20"/>
                <w:lang w:val="el-GR"/>
              </w:rPr>
              <w:fldChar w:fldCharType="begin"/>
            </w:r>
            <w:r>
              <w:rPr>
                <w:rFonts w:eastAsia="SimSun"/>
                <w:sz w:val="20"/>
                <w:szCs w:val="20"/>
                <w:lang w:val="el-GR"/>
              </w:rPr>
              <w:instrText xml:space="preserve"> REF _Ref88751500 \r \h </w:instrText>
            </w:r>
            <w:r>
              <w:rPr>
                <w:rFonts w:eastAsia="SimSun"/>
                <w:sz w:val="20"/>
                <w:szCs w:val="20"/>
                <w:lang w:val="el-GR"/>
              </w:rPr>
            </w:r>
            <w:r>
              <w:rPr>
                <w:rFonts w:eastAsia="SimSun"/>
                <w:sz w:val="20"/>
                <w:szCs w:val="20"/>
                <w:lang w:val="el-GR"/>
              </w:rPr>
              <w:fldChar w:fldCharType="separate"/>
            </w:r>
            <w:r w:rsidR="00263685">
              <w:rPr>
                <w:rFonts w:eastAsia="SimSun"/>
                <w:sz w:val="20"/>
                <w:szCs w:val="20"/>
                <w:lang w:val="el-GR"/>
              </w:rPr>
              <w:t>7.2</w:t>
            </w:r>
            <w:r>
              <w:rPr>
                <w:rFonts w:eastAsia="SimSun"/>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291411A2" w14:textId="77777777" w:rsidR="00B96640" w:rsidRPr="00990757" w:rsidRDefault="00B96640" w:rsidP="003D6317">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01F54A9F" w14:textId="77777777" w:rsidR="00B96640" w:rsidRPr="00990757" w:rsidRDefault="00B96640" w:rsidP="003D6317">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3A3C7647" w14:textId="77777777" w:rsidR="00B96640" w:rsidRPr="00990757" w:rsidRDefault="00B96640" w:rsidP="003D6317">
            <w:pPr>
              <w:tabs>
                <w:tab w:val="left" w:pos="1095"/>
              </w:tabs>
              <w:rPr>
                <w:rFonts w:eastAsia="SimSun"/>
                <w:b/>
                <w:sz w:val="20"/>
                <w:szCs w:val="20"/>
              </w:rPr>
            </w:pPr>
          </w:p>
        </w:tc>
      </w:tr>
      <w:tr w:rsidR="00B96640" w:rsidRPr="00620CF5" w14:paraId="00286750" w14:textId="77777777" w:rsidTr="003D6317">
        <w:trPr>
          <w:cantSplit/>
        </w:trPr>
        <w:tc>
          <w:tcPr>
            <w:tcW w:w="399" w:type="pct"/>
            <w:tcBorders>
              <w:top w:val="single" w:sz="6" w:space="0" w:color="auto"/>
              <w:left w:val="single" w:sz="6" w:space="0" w:color="auto"/>
              <w:bottom w:val="single" w:sz="6" w:space="0" w:color="auto"/>
              <w:right w:val="single" w:sz="6" w:space="0" w:color="auto"/>
            </w:tcBorders>
            <w:vAlign w:val="center"/>
          </w:tcPr>
          <w:p w14:paraId="525446BF" w14:textId="77777777" w:rsidR="00B96640" w:rsidRPr="00990757" w:rsidRDefault="00B96640" w:rsidP="003D6317">
            <w:pPr>
              <w:tabs>
                <w:tab w:val="left" w:pos="1095"/>
              </w:tabs>
              <w:rPr>
                <w:rFonts w:eastAsia="SimSun"/>
                <w:bCs/>
                <w:sz w:val="20"/>
                <w:szCs w:val="20"/>
                <w:lang w:val="el-GR"/>
              </w:rPr>
            </w:pPr>
            <w:r>
              <w:rPr>
                <w:rFonts w:eastAsia="SimSun"/>
                <w:bCs/>
                <w:sz w:val="20"/>
                <w:szCs w:val="20"/>
                <w:lang w:val="el-GR"/>
              </w:rPr>
              <w:t>3.</w:t>
            </w:r>
          </w:p>
        </w:tc>
        <w:tc>
          <w:tcPr>
            <w:tcW w:w="2130" w:type="pct"/>
            <w:tcBorders>
              <w:top w:val="single" w:sz="6" w:space="0" w:color="auto"/>
              <w:left w:val="single" w:sz="6" w:space="0" w:color="auto"/>
              <w:bottom w:val="single" w:sz="6" w:space="0" w:color="auto"/>
              <w:right w:val="single" w:sz="6" w:space="0" w:color="auto"/>
            </w:tcBorders>
            <w:vAlign w:val="center"/>
          </w:tcPr>
          <w:p w14:paraId="062AED60" w14:textId="69043DE3" w:rsidR="00B96640" w:rsidRPr="00990757" w:rsidRDefault="00B96640" w:rsidP="003D6317">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Pr>
                <w:rFonts w:eastAsia="SimSun"/>
                <w:sz w:val="20"/>
                <w:szCs w:val="20"/>
                <w:lang w:val="el-GR"/>
              </w:rPr>
              <w:fldChar w:fldCharType="begin"/>
            </w:r>
            <w:r>
              <w:rPr>
                <w:rFonts w:eastAsia="SimSun"/>
                <w:sz w:val="20"/>
                <w:szCs w:val="20"/>
                <w:lang w:val="el-GR"/>
              </w:rPr>
              <w:instrText xml:space="preserve"> REF _Ref86404047 \r \h </w:instrText>
            </w:r>
            <w:r>
              <w:rPr>
                <w:rFonts w:eastAsia="SimSun"/>
                <w:sz w:val="20"/>
                <w:szCs w:val="20"/>
                <w:lang w:val="el-GR"/>
              </w:rPr>
            </w:r>
            <w:r>
              <w:rPr>
                <w:rFonts w:eastAsia="SimSun"/>
                <w:sz w:val="20"/>
                <w:szCs w:val="20"/>
                <w:lang w:val="el-GR"/>
              </w:rPr>
              <w:fldChar w:fldCharType="separate"/>
            </w:r>
            <w:r w:rsidR="00263685">
              <w:rPr>
                <w:rFonts w:eastAsia="SimSun"/>
                <w:sz w:val="20"/>
                <w:szCs w:val="20"/>
                <w:lang w:val="el-GR"/>
              </w:rPr>
              <w:t>7.3</w:t>
            </w:r>
            <w:r>
              <w:rPr>
                <w:rFonts w:eastAsia="SimSun"/>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37E12323" w14:textId="77777777" w:rsidR="00B96640" w:rsidRPr="00990757" w:rsidRDefault="00B96640" w:rsidP="003D6317">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530DD672" w14:textId="77777777" w:rsidR="00B96640" w:rsidRPr="00990757" w:rsidRDefault="00B96640" w:rsidP="003D6317">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54E8C05C" w14:textId="77777777" w:rsidR="00B96640" w:rsidRPr="00990757" w:rsidRDefault="00B96640" w:rsidP="003D6317">
            <w:pPr>
              <w:tabs>
                <w:tab w:val="left" w:pos="1095"/>
              </w:tabs>
              <w:rPr>
                <w:rFonts w:eastAsia="SimSun"/>
                <w:b/>
                <w:sz w:val="20"/>
                <w:szCs w:val="20"/>
              </w:rPr>
            </w:pPr>
          </w:p>
        </w:tc>
      </w:tr>
      <w:tr w:rsidR="00B96640" w:rsidRPr="00620CF5" w14:paraId="65D6D90F" w14:textId="77777777" w:rsidTr="003D6317">
        <w:trPr>
          <w:cantSplit/>
        </w:trPr>
        <w:tc>
          <w:tcPr>
            <w:tcW w:w="399" w:type="pct"/>
            <w:tcBorders>
              <w:top w:val="single" w:sz="6" w:space="0" w:color="auto"/>
              <w:left w:val="single" w:sz="6" w:space="0" w:color="auto"/>
              <w:bottom w:val="single" w:sz="6" w:space="0" w:color="auto"/>
              <w:right w:val="single" w:sz="6" w:space="0" w:color="auto"/>
            </w:tcBorders>
            <w:vAlign w:val="center"/>
          </w:tcPr>
          <w:p w14:paraId="29100C08" w14:textId="77777777" w:rsidR="00B96640" w:rsidRPr="00990757" w:rsidRDefault="00B96640" w:rsidP="003D6317">
            <w:pPr>
              <w:tabs>
                <w:tab w:val="left" w:pos="1095"/>
              </w:tabs>
              <w:rPr>
                <w:rFonts w:eastAsia="SimSun"/>
                <w:bCs/>
                <w:sz w:val="20"/>
                <w:szCs w:val="20"/>
                <w:lang w:val="el-GR"/>
              </w:rPr>
            </w:pPr>
            <w:r>
              <w:rPr>
                <w:rFonts w:eastAsia="SimSun"/>
                <w:bCs/>
                <w:sz w:val="20"/>
                <w:szCs w:val="20"/>
                <w:lang w:val="el-GR"/>
              </w:rPr>
              <w:t>4.</w:t>
            </w:r>
          </w:p>
        </w:tc>
        <w:tc>
          <w:tcPr>
            <w:tcW w:w="2130" w:type="pct"/>
            <w:tcBorders>
              <w:top w:val="single" w:sz="6" w:space="0" w:color="auto"/>
              <w:left w:val="single" w:sz="6" w:space="0" w:color="auto"/>
              <w:bottom w:val="single" w:sz="6" w:space="0" w:color="auto"/>
              <w:right w:val="single" w:sz="6" w:space="0" w:color="auto"/>
            </w:tcBorders>
            <w:vAlign w:val="center"/>
          </w:tcPr>
          <w:p w14:paraId="67AA4993" w14:textId="0CD11A93" w:rsidR="00B96640" w:rsidRPr="00990757" w:rsidRDefault="00B96640" w:rsidP="003D6317">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Pr>
                <w:rFonts w:eastAsia="SimSun"/>
                <w:sz w:val="20"/>
                <w:szCs w:val="20"/>
                <w:lang w:val="el-GR"/>
              </w:rPr>
              <w:fldChar w:fldCharType="begin"/>
            </w:r>
            <w:r>
              <w:rPr>
                <w:rFonts w:eastAsia="SimSun"/>
                <w:sz w:val="20"/>
                <w:szCs w:val="20"/>
                <w:lang w:val="el-GR"/>
              </w:rPr>
              <w:instrText xml:space="preserve"> REF _Ref88751513 \r \h </w:instrText>
            </w:r>
            <w:r>
              <w:rPr>
                <w:rFonts w:eastAsia="SimSun"/>
                <w:sz w:val="20"/>
                <w:szCs w:val="20"/>
                <w:lang w:val="el-GR"/>
              </w:rPr>
            </w:r>
            <w:r>
              <w:rPr>
                <w:rFonts w:eastAsia="SimSun"/>
                <w:sz w:val="20"/>
                <w:szCs w:val="20"/>
                <w:lang w:val="el-GR"/>
              </w:rPr>
              <w:fldChar w:fldCharType="separate"/>
            </w:r>
            <w:r w:rsidR="00263685">
              <w:rPr>
                <w:rFonts w:eastAsia="SimSun"/>
                <w:sz w:val="20"/>
                <w:szCs w:val="20"/>
                <w:lang w:val="el-GR"/>
              </w:rPr>
              <w:t>7.4</w:t>
            </w:r>
            <w:r>
              <w:rPr>
                <w:rFonts w:eastAsia="SimSun"/>
                <w:sz w:val="20"/>
                <w:szCs w:val="20"/>
                <w:lang w:val="el-GR"/>
              </w:rPr>
              <w:fldChar w:fldCharType="end"/>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0AD57D3F" w14:textId="77777777" w:rsidR="00B96640" w:rsidRPr="00990757" w:rsidRDefault="00B96640" w:rsidP="003D6317">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3B32A27E" w14:textId="77777777" w:rsidR="00B96640" w:rsidRPr="00990757" w:rsidRDefault="00B96640" w:rsidP="003D6317">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209095FD" w14:textId="77777777" w:rsidR="00B96640" w:rsidRPr="00990757" w:rsidRDefault="00B96640" w:rsidP="003D6317">
            <w:pPr>
              <w:tabs>
                <w:tab w:val="left" w:pos="1095"/>
              </w:tabs>
              <w:rPr>
                <w:rFonts w:eastAsia="SimSun"/>
                <w:b/>
                <w:sz w:val="20"/>
                <w:szCs w:val="20"/>
              </w:rPr>
            </w:pPr>
          </w:p>
        </w:tc>
      </w:tr>
    </w:tbl>
    <w:p w14:paraId="6990C80C" w14:textId="77777777" w:rsidR="00B96640" w:rsidRPr="00B96640" w:rsidRDefault="00B96640" w:rsidP="00C91DF1">
      <w:pPr>
        <w:rPr>
          <w:sz w:val="20"/>
          <w:szCs w:val="20"/>
          <w:lang w:val="el-GR"/>
        </w:rPr>
      </w:pPr>
    </w:p>
    <w:p w14:paraId="1D875E17" w14:textId="77777777" w:rsidR="00C91DF1" w:rsidRPr="00B96640" w:rsidRDefault="00C91DF1" w:rsidP="00F373CF">
      <w:pPr>
        <w:pStyle w:val="40"/>
        <w:numPr>
          <w:ilvl w:val="0"/>
          <w:numId w:val="58"/>
        </w:numPr>
        <w:tabs>
          <w:tab w:val="left" w:pos="1134"/>
        </w:tabs>
        <w:spacing w:line="288" w:lineRule="auto"/>
        <w:rPr>
          <w:rFonts w:cs="Tahoma"/>
          <w:sz w:val="20"/>
          <w:szCs w:val="20"/>
          <w:lang w:val="el-GR"/>
        </w:rPr>
      </w:pPr>
      <w:bookmarkStart w:id="979" w:name="_Toc121404763"/>
      <w:r w:rsidRPr="00990757">
        <w:rPr>
          <w:rFonts w:cs="Tahoma"/>
          <w:sz w:val="20"/>
          <w:szCs w:val="20"/>
          <w:lang w:val="el-GR"/>
        </w:rPr>
        <w:lastRenderedPageBreak/>
        <w:t>Φάσεις Υλοποίησης και Χρονοδιάγραμμα Έργου</w:t>
      </w:r>
      <w:bookmarkEnd w:id="979"/>
    </w:p>
    <w:tbl>
      <w:tblPr>
        <w:tblW w:w="522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03"/>
        <w:gridCol w:w="4284"/>
        <w:gridCol w:w="1398"/>
        <w:gridCol w:w="1595"/>
        <w:gridCol w:w="1977"/>
      </w:tblGrid>
      <w:tr w:rsidR="00C91DF1" w:rsidRPr="00620CF5" w14:paraId="39C4F7AA" w14:textId="77777777" w:rsidTr="00B30E7A">
        <w:trPr>
          <w:cantSplit/>
          <w:tblHeader/>
        </w:trPr>
        <w:tc>
          <w:tcPr>
            <w:tcW w:w="399" w:type="pct"/>
            <w:tcBorders>
              <w:top w:val="single" w:sz="6" w:space="0" w:color="auto"/>
              <w:left w:val="single" w:sz="6" w:space="0" w:color="auto"/>
              <w:bottom w:val="single" w:sz="6" w:space="0" w:color="auto"/>
              <w:right w:val="single" w:sz="6" w:space="0" w:color="auto"/>
            </w:tcBorders>
            <w:shd w:val="pct15" w:color="auto" w:fill="FFFFFF"/>
            <w:vAlign w:val="center"/>
          </w:tcPr>
          <w:p w14:paraId="6D315844" w14:textId="77777777" w:rsidR="00C91DF1" w:rsidRPr="00990757" w:rsidRDefault="00C91DF1" w:rsidP="00B30E7A">
            <w:pPr>
              <w:tabs>
                <w:tab w:val="left" w:pos="1095"/>
              </w:tabs>
              <w:rPr>
                <w:rFonts w:eastAsia="SimSun"/>
                <w:b/>
                <w:sz w:val="20"/>
                <w:szCs w:val="20"/>
                <w:lang w:val="el-GR"/>
              </w:rPr>
            </w:pPr>
            <w:r w:rsidRPr="00990757">
              <w:rPr>
                <w:rFonts w:eastAsia="SimSun"/>
                <w:b/>
                <w:sz w:val="20"/>
                <w:szCs w:val="20"/>
                <w:lang w:val="el-GR"/>
              </w:rPr>
              <w:t>Α/Α</w:t>
            </w:r>
          </w:p>
        </w:tc>
        <w:tc>
          <w:tcPr>
            <w:tcW w:w="2130" w:type="pct"/>
            <w:tcBorders>
              <w:top w:val="single" w:sz="6" w:space="0" w:color="auto"/>
              <w:left w:val="single" w:sz="6" w:space="0" w:color="auto"/>
              <w:bottom w:val="single" w:sz="6" w:space="0" w:color="auto"/>
              <w:right w:val="single" w:sz="6" w:space="0" w:color="auto"/>
            </w:tcBorders>
            <w:shd w:val="pct15" w:color="auto" w:fill="FFFFFF"/>
            <w:vAlign w:val="center"/>
          </w:tcPr>
          <w:p w14:paraId="19142696" w14:textId="77777777" w:rsidR="00C91DF1" w:rsidRPr="00990757" w:rsidRDefault="00C91DF1" w:rsidP="00B30E7A">
            <w:pPr>
              <w:tabs>
                <w:tab w:val="left" w:pos="1095"/>
              </w:tabs>
              <w:rPr>
                <w:rFonts w:eastAsia="SimSun"/>
                <w:b/>
                <w:sz w:val="20"/>
                <w:szCs w:val="20"/>
                <w:lang w:val="el-GR"/>
              </w:rPr>
            </w:pPr>
            <w:r w:rsidRPr="00990757">
              <w:rPr>
                <w:rFonts w:eastAsia="SimSun"/>
                <w:b/>
                <w:sz w:val="20"/>
                <w:szCs w:val="20"/>
                <w:lang w:val="el-GR"/>
              </w:rPr>
              <w:t>ΠΡΟΔΙΑΓΡΑΦΗ</w:t>
            </w:r>
          </w:p>
        </w:tc>
        <w:tc>
          <w:tcPr>
            <w:tcW w:w="695" w:type="pct"/>
            <w:tcBorders>
              <w:top w:val="single" w:sz="6" w:space="0" w:color="auto"/>
              <w:left w:val="single" w:sz="6" w:space="0" w:color="auto"/>
              <w:bottom w:val="single" w:sz="6" w:space="0" w:color="auto"/>
              <w:right w:val="single" w:sz="6" w:space="0" w:color="auto"/>
            </w:tcBorders>
            <w:shd w:val="pct15" w:color="auto" w:fill="FFFFFF"/>
            <w:vAlign w:val="center"/>
          </w:tcPr>
          <w:p w14:paraId="351901F7" w14:textId="77777777" w:rsidR="00C91DF1" w:rsidRPr="00990757" w:rsidRDefault="00C91DF1" w:rsidP="00B30E7A">
            <w:pPr>
              <w:tabs>
                <w:tab w:val="left" w:pos="1095"/>
              </w:tabs>
              <w:rPr>
                <w:rFonts w:eastAsia="SimSun"/>
                <w:b/>
                <w:sz w:val="20"/>
                <w:szCs w:val="20"/>
                <w:lang w:val="el-GR"/>
              </w:rPr>
            </w:pPr>
            <w:r w:rsidRPr="00990757">
              <w:rPr>
                <w:rFonts w:eastAsia="SimSun"/>
                <w:b/>
                <w:sz w:val="20"/>
                <w:szCs w:val="20"/>
                <w:lang w:val="el-GR"/>
              </w:rPr>
              <w:t>ΑΠΑΙΤΗΣΗ</w:t>
            </w:r>
          </w:p>
        </w:tc>
        <w:tc>
          <w:tcPr>
            <w:tcW w:w="793" w:type="pct"/>
            <w:tcBorders>
              <w:top w:val="single" w:sz="6" w:space="0" w:color="auto"/>
              <w:left w:val="single" w:sz="6" w:space="0" w:color="auto"/>
              <w:bottom w:val="single" w:sz="6" w:space="0" w:color="auto"/>
              <w:right w:val="single" w:sz="6" w:space="0" w:color="auto"/>
            </w:tcBorders>
            <w:shd w:val="pct15" w:color="auto" w:fill="FFFFFF"/>
            <w:vAlign w:val="center"/>
          </w:tcPr>
          <w:p w14:paraId="1B6D206C" w14:textId="77777777" w:rsidR="00C91DF1" w:rsidRPr="00990757" w:rsidRDefault="00C91DF1" w:rsidP="00B30E7A">
            <w:pPr>
              <w:tabs>
                <w:tab w:val="left" w:pos="1095"/>
              </w:tabs>
              <w:rPr>
                <w:rFonts w:eastAsia="SimSun"/>
                <w:b/>
                <w:sz w:val="20"/>
                <w:szCs w:val="20"/>
                <w:lang w:val="el-GR"/>
              </w:rPr>
            </w:pPr>
            <w:r w:rsidRPr="00990757">
              <w:rPr>
                <w:rFonts w:eastAsia="SimSun"/>
                <w:b/>
                <w:sz w:val="20"/>
                <w:szCs w:val="20"/>
                <w:lang w:val="el-GR"/>
              </w:rPr>
              <w:t>ΑΠΑΝΤΗΣΗ</w:t>
            </w:r>
          </w:p>
        </w:tc>
        <w:tc>
          <w:tcPr>
            <w:tcW w:w="983" w:type="pct"/>
            <w:tcBorders>
              <w:top w:val="single" w:sz="6" w:space="0" w:color="auto"/>
              <w:left w:val="single" w:sz="6" w:space="0" w:color="auto"/>
              <w:bottom w:val="single" w:sz="6" w:space="0" w:color="auto"/>
              <w:right w:val="single" w:sz="6" w:space="0" w:color="auto"/>
            </w:tcBorders>
            <w:shd w:val="pct15" w:color="auto" w:fill="FFFFFF"/>
            <w:vAlign w:val="center"/>
          </w:tcPr>
          <w:p w14:paraId="448191D8" w14:textId="77777777" w:rsidR="00C91DF1" w:rsidRPr="00990757" w:rsidRDefault="00C91DF1" w:rsidP="00B30E7A">
            <w:pPr>
              <w:tabs>
                <w:tab w:val="left" w:pos="1095"/>
              </w:tabs>
              <w:rPr>
                <w:rFonts w:eastAsia="SimSun"/>
                <w:b/>
                <w:sz w:val="20"/>
                <w:szCs w:val="20"/>
                <w:lang w:val="el-GR"/>
              </w:rPr>
            </w:pPr>
            <w:r w:rsidRPr="00990757">
              <w:rPr>
                <w:rFonts w:eastAsia="SimSun"/>
                <w:b/>
                <w:sz w:val="20"/>
                <w:szCs w:val="20"/>
                <w:lang w:val="el-GR"/>
              </w:rPr>
              <w:t>ΠΑΡΑΠΟΜΠΗ</w:t>
            </w:r>
          </w:p>
        </w:tc>
      </w:tr>
      <w:tr w:rsidR="00C91DF1" w:rsidRPr="00620CF5" w14:paraId="2B4482CE" w14:textId="77777777" w:rsidTr="00B30E7A">
        <w:trPr>
          <w:cantSplit/>
        </w:trPr>
        <w:tc>
          <w:tcPr>
            <w:tcW w:w="399" w:type="pct"/>
            <w:tcBorders>
              <w:top w:val="single" w:sz="6" w:space="0" w:color="auto"/>
              <w:left w:val="single" w:sz="6" w:space="0" w:color="auto"/>
              <w:bottom w:val="single" w:sz="6" w:space="0" w:color="auto"/>
              <w:right w:val="single" w:sz="6" w:space="0" w:color="auto"/>
            </w:tcBorders>
            <w:vAlign w:val="center"/>
          </w:tcPr>
          <w:p w14:paraId="545E19AF" w14:textId="4D33EA1D" w:rsidR="00C91DF1" w:rsidRPr="008D3838" w:rsidRDefault="00C91DF1" w:rsidP="00F373CF">
            <w:pPr>
              <w:pStyle w:val="aff"/>
              <w:numPr>
                <w:ilvl w:val="0"/>
                <w:numId w:val="119"/>
              </w:numPr>
              <w:spacing w:line="288" w:lineRule="auto"/>
              <w:rPr>
                <w:sz w:val="20"/>
                <w:szCs w:val="20"/>
                <w:lang w:val="el-GR" w:eastAsia="el-GR"/>
              </w:rPr>
            </w:pPr>
          </w:p>
        </w:tc>
        <w:tc>
          <w:tcPr>
            <w:tcW w:w="2130" w:type="pct"/>
            <w:tcBorders>
              <w:top w:val="single" w:sz="6" w:space="0" w:color="auto"/>
              <w:left w:val="single" w:sz="6" w:space="0" w:color="auto"/>
              <w:bottom w:val="single" w:sz="6" w:space="0" w:color="auto"/>
              <w:right w:val="single" w:sz="6" w:space="0" w:color="auto"/>
            </w:tcBorders>
            <w:vAlign w:val="center"/>
          </w:tcPr>
          <w:p w14:paraId="390C421D" w14:textId="3F55A576" w:rsidR="00C91DF1" w:rsidRPr="00990757" w:rsidRDefault="00C91DF1" w:rsidP="00B30E7A">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sidR="006D4211">
              <w:rPr>
                <w:rFonts w:eastAsia="SimSun"/>
                <w:sz w:val="20"/>
                <w:szCs w:val="20"/>
                <w:lang w:val="el-GR"/>
              </w:rPr>
              <w:t>8.1</w:t>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26512FD3" w14:textId="77777777" w:rsidR="00C91DF1" w:rsidRPr="00990757" w:rsidRDefault="00C91DF1" w:rsidP="00B30E7A">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13A46A9A" w14:textId="77777777" w:rsidR="00C91DF1" w:rsidRPr="00990757" w:rsidRDefault="00C91DF1" w:rsidP="00B30E7A">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259A4B39" w14:textId="77777777" w:rsidR="00C91DF1" w:rsidRPr="00990757" w:rsidRDefault="00C91DF1" w:rsidP="00B30E7A">
            <w:pPr>
              <w:tabs>
                <w:tab w:val="left" w:pos="1095"/>
              </w:tabs>
              <w:rPr>
                <w:rFonts w:eastAsia="SimSun"/>
                <w:b/>
                <w:sz w:val="20"/>
                <w:szCs w:val="20"/>
              </w:rPr>
            </w:pPr>
          </w:p>
        </w:tc>
      </w:tr>
      <w:tr w:rsidR="00C91DF1" w:rsidRPr="00620CF5" w14:paraId="05FF2750" w14:textId="77777777" w:rsidTr="00B30E7A">
        <w:trPr>
          <w:cantSplit/>
        </w:trPr>
        <w:tc>
          <w:tcPr>
            <w:tcW w:w="399" w:type="pct"/>
            <w:tcBorders>
              <w:top w:val="single" w:sz="6" w:space="0" w:color="auto"/>
              <w:left w:val="single" w:sz="6" w:space="0" w:color="auto"/>
              <w:bottom w:val="single" w:sz="6" w:space="0" w:color="auto"/>
              <w:right w:val="single" w:sz="6" w:space="0" w:color="auto"/>
            </w:tcBorders>
            <w:vAlign w:val="center"/>
          </w:tcPr>
          <w:p w14:paraId="7E5ADC0B" w14:textId="47868C19" w:rsidR="00C91DF1" w:rsidRPr="008D3838" w:rsidRDefault="00C91DF1" w:rsidP="00F373CF">
            <w:pPr>
              <w:pStyle w:val="aff"/>
              <w:numPr>
                <w:ilvl w:val="0"/>
                <w:numId w:val="119"/>
              </w:numPr>
              <w:spacing w:line="288" w:lineRule="auto"/>
              <w:rPr>
                <w:sz w:val="20"/>
                <w:szCs w:val="20"/>
                <w:lang w:val="el-GR" w:eastAsia="el-GR"/>
              </w:rPr>
            </w:pPr>
          </w:p>
        </w:tc>
        <w:tc>
          <w:tcPr>
            <w:tcW w:w="2130" w:type="pct"/>
            <w:tcBorders>
              <w:top w:val="single" w:sz="6" w:space="0" w:color="auto"/>
              <w:left w:val="single" w:sz="6" w:space="0" w:color="auto"/>
              <w:bottom w:val="single" w:sz="6" w:space="0" w:color="auto"/>
              <w:right w:val="single" w:sz="6" w:space="0" w:color="auto"/>
            </w:tcBorders>
            <w:vAlign w:val="center"/>
          </w:tcPr>
          <w:p w14:paraId="7EB88F93" w14:textId="3EC5AE33" w:rsidR="00C91DF1" w:rsidRPr="00990757" w:rsidRDefault="00C91DF1" w:rsidP="00B30E7A">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sidR="006D4211">
              <w:rPr>
                <w:rFonts w:eastAsia="SimSun"/>
                <w:sz w:val="20"/>
                <w:szCs w:val="20"/>
                <w:lang w:val="el-GR"/>
              </w:rPr>
              <w:t>8.2</w:t>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0968E4BB" w14:textId="77777777" w:rsidR="00C91DF1" w:rsidRPr="00990757" w:rsidRDefault="00C91DF1" w:rsidP="00B30E7A">
            <w:pPr>
              <w:tabs>
                <w:tab w:val="left" w:pos="1095"/>
              </w:tabs>
              <w:jc w:val="center"/>
              <w:rPr>
                <w:rFonts w:eastAsia="SimSun"/>
                <w:sz w:val="20"/>
                <w:szCs w:val="20"/>
              </w:rPr>
            </w:pPr>
            <w:r w:rsidRPr="00990757">
              <w:rPr>
                <w:rFonts w:eastAsia="SimSun"/>
                <w:sz w:val="20"/>
                <w:szCs w:val="20"/>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181B83D2" w14:textId="77777777" w:rsidR="00C91DF1" w:rsidRPr="00990757" w:rsidRDefault="00C91DF1" w:rsidP="00B30E7A">
            <w:pPr>
              <w:tabs>
                <w:tab w:val="left" w:pos="1095"/>
              </w:tabs>
              <w:rPr>
                <w:rFonts w:eastAsia="SimSun"/>
                <w:b/>
                <w:sz w:val="20"/>
                <w:szCs w:val="20"/>
              </w:rPr>
            </w:pPr>
          </w:p>
        </w:tc>
        <w:tc>
          <w:tcPr>
            <w:tcW w:w="983" w:type="pct"/>
            <w:tcBorders>
              <w:top w:val="single" w:sz="6" w:space="0" w:color="auto"/>
              <w:left w:val="single" w:sz="6" w:space="0" w:color="auto"/>
              <w:bottom w:val="single" w:sz="6" w:space="0" w:color="auto"/>
              <w:right w:val="single" w:sz="6" w:space="0" w:color="auto"/>
            </w:tcBorders>
            <w:vAlign w:val="center"/>
          </w:tcPr>
          <w:p w14:paraId="729CD75E" w14:textId="77777777" w:rsidR="00C91DF1" w:rsidRPr="00990757" w:rsidRDefault="00C91DF1" w:rsidP="00B30E7A">
            <w:pPr>
              <w:tabs>
                <w:tab w:val="left" w:pos="1095"/>
              </w:tabs>
              <w:rPr>
                <w:rFonts w:eastAsia="SimSun"/>
                <w:b/>
                <w:sz w:val="20"/>
                <w:szCs w:val="20"/>
              </w:rPr>
            </w:pPr>
          </w:p>
        </w:tc>
      </w:tr>
      <w:tr w:rsidR="00C91DF1" w:rsidRPr="00620CF5" w14:paraId="512967FC" w14:textId="77777777" w:rsidTr="00B30E7A">
        <w:trPr>
          <w:cantSplit/>
        </w:trPr>
        <w:tc>
          <w:tcPr>
            <w:tcW w:w="399" w:type="pct"/>
            <w:tcBorders>
              <w:top w:val="single" w:sz="6" w:space="0" w:color="auto"/>
              <w:left w:val="single" w:sz="6" w:space="0" w:color="auto"/>
              <w:bottom w:val="single" w:sz="6" w:space="0" w:color="auto"/>
              <w:right w:val="single" w:sz="6" w:space="0" w:color="auto"/>
            </w:tcBorders>
            <w:vAlign w:val="center"/>
          </w:tcPr>
          <w:p w14:paraId="2893ECC6" w14:textId="56323126" w:rsidR="00C91DF1" w:rsidRPr="008D3838" w:rsidRDefault="00C91DF1" w:rsidP="00F373CF">
            <w:pPr>
              <w:pStyle w:val="aff"/>
              <w:numPr>
                <w:ilvl w:val="0"/>
                <w:numId w:val="119"/>
              </w:numPr>
              <w:spacing w:line="288" w:lineRule="auto"/>
              <w:rPr>
                <w:sz w:val="20"/>
                <w:szCs w:val="20"/>
                <w:lang w:val="el-GR" w:eastAsia="el-GR"/>
              </w:rPr>
            </w:pPr>
          </w:p>
        </w:tc>
        <w:tc>
          <w:tcPr>
            <w:tcW w:w="2130" w:type="pct"/>
            <w:tcBorders>
              <w:top w:val="single" w:sz="6" w:space="0" w:color="auto"/>
              <w:left w:val="single" w:sz="6" w:space="0" w:color="auto"/>
              <w:bottom w:val="single" w:sz="6" w:space="0" w:color="auto"/>
              <w:right w:val="single" w:sz="6" w:space="0" w:color="auto"/>
            </w:tcBorders>
            <w:vAlign w:val="center"/>
          </w:tcPr>
          <w:p w14:paraId="4DEF310F" w14:textId="4DEC56B5" w:rsidR="00C91DF1" w:rsidRPr="00990757" w:rsidRDefault="00C91DF1" w:rsidP="00B30E7A">
            <w:pPr>
              <w:tabs>
                <w:tab w:val="left" w:pos="1095"/>
              </w:tabs>
              <w:rPr>
                <w:rFonts w:eastAsia="SimSun"/>
                <w:sz w:val="20"/>
                <w:szCs w:val="20"/>
                <w:lang w:val="el-GR"/>
              </w:rPr>
            </w:pPr>
            <w:r w:rsidRPr="00990757">
              <w:rPr>
                <w:rFonts w:eastAsia="SimSun"/>
                <w:sz w:val="20"/>
                <w:szCs w:val="20"/>
                <w:lang w:val="el-GR"/>
              </w:rPr>
              <w:t xml:space="preserve">Πλήρης Συμμόρφωσης με τις απαιτήσεις της § </w:t>
            </w:r>
            <w:r w:rsidR="006D4211">
              <w:rPr>
                <w:rFonts w:eastAsia="SimSun"/>
                <w:sz w:val="20"/>
                <w:szCs w:val="20"/>
                <w:lang w:val="el-GR"/>
              </w:rPr>
              <w:t>8.3</w:t>
            </w:r>
            <w:r>
              <w:rPr>
                <w:rFonts w:eastAsia="SimSun"/>
                <w:sz w:val="20"/>
                <w:szCs w:val="20"/>
                <w:lang w:val="el-GR"/>
              </w:rPr>
              <w:t xml:space="preserve"> </w:t>
            </w:r>
            <w:r w:rsidRPr="00990757">
              <w:rPr>
                <w:rFonts w:eastAsia="SimSun"/>
                <w:sz w:val="20"/>
                <w:szCs w:val="20"/>
                <w:lang w:val="el-GR"/>
              </w:rPr>
              <w:t>του Παραρτήματος Ι</w:t>
            </w:r>
          </w:p>
        </w:tc>
        <w:tc>
          <w:tcPr>
            <w:tcW w:w="695" w:type="pct"/>
            <w:tcBorders>
              <w:top w:val="single" w:sz="6" w:space="0" w:color="auto"/>
              <w:left w:val="single" w:sz="6" w:space="0" w:color="auto"/>
              <w:bottom w:val="single" w:sz="6" w:space="0" w:color="auto"/>
              <w:right w:val="single" w:sz="6" w:space="0" w:color="auto"/>
            </w:tcBorders>
            <w:vAlign w:val="center"/>
          </w:tcPr>
          <w:p w14:paraId="6C39F113" w14:textId="77777777" w:rsidR="00C91DF1" w:rsidRPr="00990757" w:rsidRDefault="00C91DF1" w:rsidP="00B30E7A">
            <w:pPr>
              <w:tabs>
                <w:tab w:val="left" w:pos="1095"/>
              </w:tabs>
              <w:jc w:val="center"/>
              <w:rPr>
                <w:rFonts w:eastAsia="SimSun"/>
                <w:sz w:val="20"/>
                <w:szCs w:val="20"/>
                <w:lang w:val="el-GR"/>
              </w:rPr>
            </w:pPr>
            <w:r w:rsidRPr="00990757">
              <w:rPr>
                <w:rFonts w:eastAsia="SimSun"/>
                <w:sz w:val="20"/>
                <w:szCs w:val="20"/>
                <w:lang w:val="el-GR"/>
              </w:rPr>
              <w:t>ΝΑΙ</w:t>
            </w:r>
          </w:p>
        </w:tc>
        <w:tc>
          <w:tcPr>
            <w:tcW w:w="793" w:type="pct"/>
            <w:tcBorders>
              <w:top w:val="single" w:sz="6" w:space="0" w:color="auto"/>
              <w:left w:val="single" w:sz="6" w:space="0" w:color="auto"/>
              <w:bottom w:val="single" w:sz="6" w:space="0" w:color="auto"/>
              <w:right w:val="single" w:sz="6" w:space="0" w:color="auto"/>
            </w:tcBorders>
            <w:vAlign w:val="center"/>
          </w:tcPr>
          <w:p w14:paraId="05E263F0" w14:textId="77777777" w:rsidR="00C91DF1" w:rsidRPr="00990757" w:rsidRDefault="00C91DF1" w:rsidP="00B30E7A">
            <w:pPr>
              <w:tabs>
                <w:tab w:val="left" w:pos="1095"/>
              </w:tabs>
              <w:rPr>
                <w:rFonts w:eastAsia="SimSun"/>
                <w:b/>
                <w:sz w:val="20"/>
                <w:szCs w:val="20"/>
                <w:lang w:val="el-GR"/>
              </w:rPr>
            </w:pPr>
          </w:p>
        </w:tc>
        <w:tc>
          <w:tcPr>
            <w:tcW w:w="983" w:type="pct"/>
            <w:tcBorders>
              <w:top w:val="single" w:sz="6" w:space="0" w:color="auto"/>
              <w:left w:val="single" w:sz="6" w:space="0" w:color="auto"/>
              <w:bottom w:val="single" w:sz="6" w:space="0" w:color="auto"/>
              <w:right w:val="single" w:sz="6" w:space="0" w:color="auto"/>
            </w:tcBorders>
            <w:vAlign w:val="center"/>
          </w:tcPr>
          <w:p w14:paraId="59208F61" w14:textId="77777777" w:rsidR="00C91DF1" w:rsidRPr="00990757" w:rsidRDefault="00C91DF1" w:rsidP="00B30E7A">
            <w:pPr>
              <w:tabs>
                <w:tab w:val="left" w:pos="1095"/>
              </w:tabs>
              <w:rPr>
                <w:rFonts w:eastAsia="SimSun"/>
                <w:b/>
                <w:sz w:val="20"/>
                <w:szCs w:val="20"/>
                <w:lang w:val="el-GR"/>
              </w:rPr>
            </w:pPr>
          </w:p>
        </w:tc>
      </w:tr>
    </w:tbl>
    <w:p w14:paraId="3C871007" w14:textId="77777777" w:rsidR="00C91DF1" w:rsidRPr="008D3838" w:rsidRDefault="00C91DF1" w:rsidP="00C91DF1">
      <w:pPr>
        <w:rPr>
          <w:sz w:val="20"/>
          <w:szCs w:val="20"/>
          <w:lang w:val="el-GR"/>
        </w:rPr>
      </w:pPr>
    </w:p>
    <w:p w14:paraId="7AD19E3C" w14:textId="77777777" w:rsidR="00C91DF1" w:rsidRPr="008D3838" w:rsidRDefault="00C91DF1" w:rsidP="00C91DF1">
      <w:pPr>
        <w:rPr>
          <w:sz w:val="20"/>
          <w:szCs w:val="20"/>
          <w:lang w:val="el-GR"/>
        </w:rPr>
      </w:pPr>
    </w:p>
    <w:p w14:paraId="56B05D68" w14:textId="77777777" w:rsidR="00C91DF1" w:rsidRPr="008D3838" w:rsidRDefault="00C91DF1" w:rsidP="00C91DF1">
      <w:pPr>
        <w:rPr>
          <w:rFonts w:asciiTheme="majorHAnsi" w:hAnsiTheme="majorHAnsi" w:cstheme="majorHAnsi"/>
          <w:lang w:val="el-GR"/>
        </w:rPr>
      </w:pPr>
      <w:bookmarkStart w:id="980" w:name="_Toc81402353"/>
      <w:bookmarkEnd w:id="980"/>
    </w:p>
    <w:p w14:paraId="46FC3121" w14:textId="77777777" w:rsidR="00C91DF1" w:rsidRPr="008D3838" w:rsidRDefault="00C91DF1" w:rsidP="00C91DF1">
      <w:pPr>
        <w:rPr>
          <w:rFonts w:asciiTheme="majorHAnsi" w:hAnsiTheme="majorHAnsi" w:cstheme="majorHAnsi"/>
          <w:lang w:val="el-GR"/>
        </w:rPr>
      </w:pPr>
    </w:p>
    <w:p w14:paraId="53F58A5E" w14:textId="77777777" w:rsidR="00C91DF1" w:rsidRPr="008D3838" w:rsidRDefault="00C91DF1" w:rsidP="00C91DF1">
      <w:pPr>
        <w:rPr>
          <w:rFonts w:asciiTheme="majorHAnsi" w:hAnsiTheme="majorHAnsi" w:cstheme="majorHAnsi"/>
          <w:lang w:val="el-GR"/>
        </w:rPr>
      </w:pPr>
    </w:p>
    <w:p w14:paraId="24820885" w14:textId="77777777" w:rsidR="006D4211" w:rsidRDefault="006D4211">
      <w:pPr>
        <w:suppressAutoHyphens w:val="0"/>
        <w:spacing w:after="0"/>
        <w:jc w:val="left"/>
        <w:rPr>
          <w:rFonts w:cs="Arial"/>
          <w:b/>
          <w:bCs/>
          <w:color w:val="333399"/>
          <w:sz w:val="28"/>
          <w:szCs w:val="32"/>
          <w:lang w:val="el-GR"/>
        </w:rPr>
      </w:pPr>
      <w:bookmarkStart w:id="981" w:name="_Ref496624736"/>
      <w:bookmarkStart w:id="982" w:name="_Ref496624788"/>
      <w:r>
        <w:rPr>
          <w:lang w:val="el-GR"/>
        </w:rPr>
        <w:br w:type="page"/>
      </w:r>
    </w:p>
    <w:p w14:paraId="0DCA07A7" w14:textId="357A00EB" w:rsidR="00C91DF1" w:rsidRPr="007B68D7" w:rsidRDefault="00C91DF1" w:rsidP="007B68D7">
      <w:pPr>
        <w:pStyle w:val="10"/>
        <w:pageBreakBefore w:val="0"/>
        <w:numPr>
          <w:ilvl w:val="0"/>
          <w:numId w:val="0"/>
        </w:numPr>
        <w:rPr>
          <w:lang w:val="el-GR"/>
        </w:rPr>
      </w:pPr>
      <w:bookmarkStart w:id="983" w:name="_Toc126069089"/>
      <w:r w:rsidRPr="007B68D7">
        <w:rPr>
          <w:lang w:val="el-GR"/>
        </w:rPr>
        <w:lastRenderedPageBreak/>
        <w:t>ΠΑΡΑΡΤΗΜΑ ΙΙI – ΕΥΡΩΠΑΙΚΟ ΕΝΙΑΙΟ ΕΓΓΡΑΦΟ ΣΥΜΒΑΣΗΣ (ΕΕΕΣ)</w:t>
      </w:r>
      <w:bookmarkEnd w:id="983"/>
      <w:r w:rsidRPr="007B68D7">
        <w:rPr>
          <w:lang w:val="el-GR"/>
        </w:rPr>
        <w:t xml:space="preserve"> </w:t>
      </w:r>
      <w:bookmarkEnd w:id="981"/>
      <w:bookmarkEnd w:id="982"/>
    </w:p>
    <w:p w14:paraId="1A943A6E" w14:textId="77777777" w:rsidR="00C91DF1" w:rsidRPr="00603221" w:rsidRDefault="00C91DF1" w:rsidP="00C91DF1">
      <w:pPr>
        <w:pStyle w:val="40"/>
        <w:numPr>
          <w:ilvl w:val="0"/>
          <w:numId w:val="0"/>
        </w:numPr>
        <w:ind w:left="864" w:hanging="864"/>
        <w:rPr>
          <w:rFonts w:cs="Tahoma"/>
          <w:szCs w:val="22"/>
          <w:lang w:val="el-GR"/>
        </w:rPr>
      </w:pPr>
      <w:bookmarkStart w:id="984" w:name="_Ref510086970"/>
      <w:bookmarkStart w:id="985" w:name="_Toc121404765"/>
      <w:r w:rsidRPr="00603221">
        <w:rPr>
          <w:rFonts w:cs="Tahoma"/>
          <w:szCs w:val="22"/>
          <w:lang w:val="el-GR"/>
        </w:rPr>
        <w:t>ΕΥΡΩΠΑΙΚΟ ΕΝΙΑΙΟ ΕΓΓΡΑΦΟ ΣΥΜΒΑΣΗΣ (ΕΕΕΣ)</w:t>
      </w:r>
      <w:bookmarkEnd w:id="984"/>
      <w:bookmarkEnd w:id="985"/>
      <w:r w:rsidRPr="00603221">
        <w:rPr>
          <w:rFonts w:cs="Tahoma"/>
          <w:szCs w:val="22"/>
          <w:lang w:val="el-GR"/>
        </w:rPr>
        <w:t xml:space="preserve"> </w:t>
      </w:r>
    </w:p>
    <w:p w14:paraId="4392609B" w14:textId="77777777" w:rsidR="00C91DF1" w:rsidRPr="00BB4A75" w:rsidRDefault="00C91DF1" w:rsidP="00C91DF1">
      <w:pPr>
        <w:pStyle w:val="normalwithoutspacing"/>
        <w:spacing w:line="276" w:lineRule="auto"/>
      </w:pPr>
      <w:r w:rsidRPr="00A4737C">
        <w:t xml:space="preserve">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hyperlink r:id="rId57" w:history="1">
        <w:r w:rsidRPr="001C4D1F">
          <w:rPr>
            <w:rStyle w:val="-"/>
          </w:rPr>
          <w:t>www.promitheus.gov.gr</w:t>
        </w:r>
      </w:hyperlink>
      <w:r w:rsidRPr="00990757">
        <w:t xml:space="preserve"> </w:t>
      </w:r>
    </w:p>
    <w:p w14:paraId="6191018F" w14:textId="77777777" w:rsidR="00C91DF1" w:rsidRPr="00A4737C" w:rsidRDefault="00C91DF1" w:rsidP="00C91DF1">
      <w:pPr>
        <w:pStyle w:val="normalwithoutspacing"/>
        <w:spacing w:line="276" w:lineRule="auto"/>
      </w:pPr>
      <w:r w:rsidRPr="00A4737C">
        <w:t xml:space="preserve">Συνημμένα της παρούσας διακήρυξης περιλαμβάνονται: </w:t>
      </w:r>
    </w:p>
    <w:p w14:paraId="12F5B055" w14:textId="77777777" w:rsidR="00C91DF1" w:rsidRPr="00A4737C" w:rsidRDefault="00C91DF1">
      <w:pPr>
        <w:pStyle w:val="normalwithoutspacing"/>
        <w:numPr>
          <w:ilvl w:val="0"/>
          <w:numId w:val="16"/>
        </w:numPr>
        <w:spacing w:line="276" w:lineRule="auto"/>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767A5723" w14:textId="77777777" w:rsidR="00C91DF1" w:rsidRPr="00A4737C" w:rsidRDefault="00C91DF1">
      <w:pPr>
        <w:pStyle w:val="normalwithoutspacing"/>
        <w:numPr>
          <w:ilvl w:val="0"/>
          <w:numId w:val="16"/>
        </w:numPr>
        <w:spacing w:line="276" w:lineRule="auto"/>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t>.</w:t>
      </w:r>
      <w:r w:rsidRPr="00780173">
        <w:t xml:space="preserve"> </w:t>
      </w:r>
    </w:p>
    <w:p w14:paraId="4E6DC4A3" w14:textId="700F8C0A" w:rsidR="00C91DF1" w:rsidRDefault="00C91DF1">
      <w:pPr>
        <w:pStyle w:val="normalwithoutspacing"/>
        <w:numPr>
          <w:ilvl w:val="0"/>
          <w:numId w:val="16"/>
        </w:numPr>
        <w:spacing w:line="276" w:lineRule="auto"/>
      </w:pPr>
      <w:r w:rsidRPr="00780173">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1F7C5A30" w14:textId="7A73BC35" w:rsidR="008F2B8A" w:rsidRDefault="008F2B8A" w:rsidP="008F2B8A">
      <w:pPr>
        <w:pStyle w:val="normalwithoutspacing"/>
        <w:spacing w:line="276" w:lineRule="auto"/>
      </w:pPr>
    </w:p>
    <w:p w14:paraId="0CC48AA1" w14:textId="77777777" w:rsidR="008F2B8A" w:rsidRDefault="008F2B8A">
      <w:pPr>
        <w:suppressAutoHyphens w:val="0"/>
        <w:spacing w:after="0"/>
        <w:jc w:val="left"/>
        <w:rPr>
          <w:rFonts w:cs="Arial"/>
          <w:b/>
          <w:bCs/>
          <w:color w:val="333399"/>
          <w:sz w:val="28"/>
          <w:szCs w:val="32"/>
          <w:lang w:val="el-GR"/>
        </w:rPr>
      </w:pPr>
      <w:bookmarkStart w:id="986" w:name="_Ref496624509"/>
      <w:r>
        <w:rPr>
          <w:lang w:val="el-GR"/>
        </w:rPr>
        <w:br w:type="page"/>
      </w:r>
    </w:p>
    <w:p w14:paraId="3E6E27F6" w14:textId="31E72D60" w:rsidR="00C91DF1" w:rsidRPr="007B68D7" w:rsidRDefault="008F2B8A" w:rsidP="007B68D7">
      <w:pPr>
        <w:pStyle w:val="10"/>
        <w:pageBreakBefore w:val="0"/>
        <w:numPr>
          <w:ilvl w:val="0"/>
          <w:numId w:val="0"/>
        </w:numPr>
        <w:rPr>
          <w:lang w:val="el-GR"/>
        </w:rPr>
      </w:pPr>
      <w:bookmarkStart w:id="987" w:name="_Toc126069090"/>
      <w:r>
        <w:rPr>
          <w:lang w:val="el-GR"/>
        </w:rPr>
        <w:lastRenderedPageBreak/>
        <w:t>Π</w:t>
      </w:r>
      <w:r w:rsidR="00C91DF1" w:rsidRPr="007B68D7">
        <w:rPr>
          <w:lang w:val="el-GR"/>
        </w:rPr>
        <w:t>ΑΡΑΡΤΗΜΑ ΙV – Υπόδειγμα Βιογραφικού Σημειώματος</w:t>
      </w:r>
      <w:bookmarkEnd w:id="986"/>
      <w:bookmarkEnd w:id="987"/>
    </w:p>
    <w:p w14:paraId="6A061343" w14:textId="77777777" w:rsidR="00BB6D82" w:rsidRPr="00BB6D82" w:rsidRDefault="00BB6D82" w:rsidP="00BB6D82">
      <w:pPr>
        <w:spacing w:after="60"/>
        <w:rPr>
          <w:rFonts w:eastAsia="SimSun"/>
          <w:i/>
          <w:color w:val="5B9BD5"/>
          <w:lang w:val="el-GR"/>
        </w:rPr>
      </w:pPr>
    </w:p>
    <w:tbl>
      <w:tblPr>
        <w:tblW w:w="4862" w:type="pct"/>
        <w:tblInd w:w="-8" w:type="dxa"/>
        <w:tblLook w:val="0000" w:firstRow="0" w:lastRow="0" w:firstColumn="0" w:lastColumn="0" w:noHBand="0" w:noVBand="0"/>
      </w:tblPr>
      <w:tblGrid>
        <w:gridCol w:w="1442"/>
        <w:gridCol w:w="298"/>
        <w:gridCol w:w="168"/>
        <w:gridCol w:w="159"/>
        <w:gridCol w:w="161"/>
        <w:gridCol w:w="159"/>
        <w:gridCol w:w="7"/>
        <w:gridCol w:w="2431"/>
        <w:gridCol w:w="1265"/>
        <w:gridCol w:w="404"/>
        <w:gridCol w:w="101"/>
        <w:gridCol w:w="226"/>
        <w:gridCol w:w="2535"/>
      </w:tblGrid>
      <w:tr w:rsidR="00BB6D82" w:rsidRPr="00BB6D82" w14:paraId="42C5D5D4" w14:textId="77777777" w:rsidTr="00BB6D82">
        <w:trPr>
          <w:trHeight w:val="567"/>
        </w:trPr>
        <w:tc>
          <w:tcPr>
            <w:tcW w:w="5000" w:type="pct"/>
            <w:gridSpan w:val="13"/>
            <w:tcBorders>
              <w:top w:val="single" w:sz="6" w:space="0" w:color="auto"/>
              <w:left w:val="single" w:sz="6" w:space="0" w:color="auto"/>
              <w:bottom w:val="single" w:sz="6" w:space="0" w:color="auto"/>
              <w:right w:val="single" w:sz="6" w:space="0" w:color="auto"/>
            </w:tcBorders>
            <w:shd w:val="pct10" w:color="auto" w:fill="auto"/>
            <w:vAlign w:val="center"/>
          </w:tcPr>
          <w:p w14:paraId="061DDD77" w14:textId="77777777" w:rsidR="00BB6D82" w:rsidRPr="00BB6D82" w:rsidRDefault="00BB6D82" w:rsidP="00BB6D82">
            <w:pPr>
              <w:spacing w:line="276" w:lineRule="auto"/>
              <w:jc w:val="center"/>
              <w:rPr>
                <w:rFonts w:eastAsia="SimSun"/>
                <w:b/>
              </w:rPr>
            </w:pPr>
            <w:r w:rsidRPr="00BB6D82">
              <w:rPr>
                <w:rFonts w:eastAsia="SimSun"/>
                <w:b/>
              </w:rPr>
              <w:t>ΒΙΟΓΡΑΦΙΚΟ ΣΗΜΕΙΩΜΑ</w:t>
            </w:r>
          </w:p>
        </w:tc>
      </w:tr>
      <w:tr w:rsidR="00BB6D82" w:rsidRPr="00BB6D82" w14:paraId="7F2494F8" w14:textId="77777777" w:rsidTr="00BB6D82">
        <w:tc>
          <w:tcPr>
            <w:tcW w:w="5000" w:type="pct"/>
            <w:gridSpan w:val="13"/>
          </w:tcPr>
          <w:p w14:paraId="3AA8F750" w14:textId="77777777" w:rsidR="00BB6D82" w:rsidRPr="00BB6D82" w:rsidRDefault="00BB6D82" w:rsidP="00BB6D82">
            <w:pPr>
              <w:spacing w:line="276" w:lineRule="auto"/>
              <w:rPr>
                <w:rFonts w:eastAsia="SimSun"/>
              </w:rPr>
            </w:pPr>
          </w:p>
        </w:tc>
      </w:tr>
      <w:tr w:rsidR="00BB6D82" w:rsidRPr="00BB6D82" w14:paraId="0081454D" w14:textId="77777777" w:rsidTr="00BB6D82">
        <w:tc>
          <w:tcPr>
            <w:tcW w:w="5000" w:type="pct"/>
            <w:gridSpan w:val="13"/>
            <w:tcBorders>
              <w:top w:val="single" w:sz="6" w:space="0" w:color="auto"/>
              <w:left w:val="single" w:sz="6" w:space="0" w:color="auto"/>
              <w:bottom w:val="single" w:sz="6" w:space="0" w:color="auto"/>
              <w:right w:val="single" w:sz="6" w:space="0" w:color="auto"/>
            </w:tcBorders>
            <w:shd w:val="pct10" w:color="auto" w:fill="auto"/>
            <w:vAlign w:val="center"/>
          </w:tcPr>
          <w:p w14:paraId="3973F74A" w14:textId="77777777" w:rsidR="00BB6D82" w:rsidRPr="00BB6D82" w:rsidRDefault="00BB6D82" w:rsidP="00BB6D82">
            <w:pPr>
              <w:spacing w:line="276" w:lineRule="auto"/>
              <w:rPr>
                <w:rFonts w:eastAsia="SimSun"/>
                <w:b/>
              </w:rPr>
            </w:pPr>
            <w:r w:rsidRPr="00BB6D82">
              <w:rPr>
                <w:rFonts w:eastAsia="SimSun"/>
                <w:b/>
              </w:rPr>
              <w:t>ΠΡΟΣΩΠΙΚΑ ΣΤΟΙΧΕΙΑ</w:t>
            </w:r>
          </w:p>
        </w:tc>
      </w:tr>
      <w:tr w:rsidR="00BB6D82" w:rsidRPr="00BB6D82" w14:paraId="29C5AFBB" w14:textId="77777777" w:rsidTr="00BB6D82">
        <w:tc>
          <w:tcPr>
            <w:tcW w:w="770" w:type="pct"/>
            <w:tcBorders>
              <w:top w:val="double" w:sz="6" w:space="0" w:color="auto"/>
              <w:left w:val="double" w:sz="6" w:space="0" w:color="auto"/>
              <w:bottom w:val="nil"/>
              <w:right w:val="nil"/>
            </w:tcBorders>
            <w:vAlign w:val="center"/>
          </w:tcPr>
          <w:p w14:paraId="7A4C454E" w14:textId="77777777" w:rsidR="00BB6D82" w:rsidRPr="00BB6D82" w:rsidRDefault="00BB6D82" w:rsidP="00BB6D82">
            <w:pPr>
              <w:spacing w:line="276" w:lineRule="auto"/>
              <w:rPr>
                <w:rFonts w:eastAsia="SimSun"/>
                <w:b/>
              </w:rPr>
            </w:pPr>
            <w:r w:rsidRPr="00BB6D82">
              <w:rPr>
                <w:rFonts w:eastAsia="SimSun"/>
                <w:b/>
              </w:rPr>
              <w:t>Επώνυμο:</w:t>
            </w:r>
          </w:p>
        </w:tc>
        <w:tc>
          <w:tcPr>
            <w:tcW w:w="1807" w:type="pct"/>
            <w:gridSpan w:val="7"/>
            <w:tcBorders>
              <w:top w:val="double" w:sz="6" w:space="0" w:color="auto"/>
              <w:left w:val="nil"/>
              <w:bottom w:val="single" w:sz="6" w:space="0" w:color="auto"/>
              <w:right w:val="nil"/>
            </w:tcBorders>
            <w:vAlign w:val="center"/>
          </w:tcPr>
          <w:p w14:paraId="5B0BB33A" w14:textId="77777777" w:rsidR="00BB6D82" w:rsidRPr="00BB6D82" w:rsidRDefault="00BB6D82" w:rsidP="00BB6D82">
            <w:pPr>
              <w:spacing w:line="276" w:lineRule="auto"/>
              <w:rPr>
                <w:rFonts w:eastAsia="SimSun"/>
              </w:rPr>
            </w:pPr>
          </w:p>
        </w:tc>
        <w:tc>
          <w:tcPr>
            <w:tcW w:w="676" w:type="pct"/>
            <w:tcBorders>
              <w:top w:val="double" w:sz="6" w:space="0" w:color="auto"/>
              <w:left w:val="nil"/>
              <w:bottom w:val="nil"/>
              <w:right w:val="nil"/>
            </w:tcBorders>
            <w:vAlign w:val="center"/>
          </w:tcPr>
          <w:p w14:paraId="6AE7A10B" w14:textId="77777777" w:rsidR="00BB6D82" w:rsidRPr="00BB6D82" w:rsidRDefault="00BB6D82" w:rsidP="00BB6D82">
            <w:pPr>
              <w:spacing w:line="276" w:lineRule="auto"/>
              <w:rPr>
                <w:rFonts w:eastAsia="SimSun"/>
                <w:b/>
              </w:rPr>
            </w:pPr>
            <w:r w:rsidRPr="00BB6D82">
              <w:rPr>
                <w:rFonts w:eastAsia="SimSun"/>
                <w:b/>
              </w:rPr>
              <w:t>Όνομα:</w:t>
            </w:r>
          </w:p>
        </w:tc>
        <w:tc>
          <w:tcPr>
            <w:tcW w:w="1746" w:type="pct"/>
            <w:gridSpan w:val="4"/>
            <w:tcBorders>
              <w:top w:val="double" w:sz="6" w:space="0" w:color="auto"/>
              <w:left w:val="nil"/>
              <w:bottom w:val="single" w:sz="6" w:space="0" w:color="auto"/>
              <w:right w:val="double" w:sz="6" w:space="0" w:color="auto"/>
            </w:tcBorders>
            <w:vAlign w:val="center"/>
          </w:tcPr>
          <w:p w14:paraId="531A0F31" w14:textId="77777777" w:rsidR="00BB6D82" w:rsidRPr="00BB6D82" w:rsidRDefault="00BB6D82" w:rsidP="00BB6D82">
            <w:pPr>
              <w:spacing w:line="276" w:lineRule="auto"/>
              <w:rPr>
                <w:rFonts w:eastAsia="SimSun"/>
              </w:rPr>
            </w:pPr>
          </w:p>
        </w:tc>
      </w:tr>
      <w:tr w:rsidR="00BB6D82" w:rsidRPr="00BB6D82" w14:paraId="57A11D75" w14:textId="77777777" w:rsidTr="00BB6D82">
        <w:trPr>
          <w:trHeight w:val="247"/>
        </w:trPr>
        <w:tc>
          <w:tcPr>
            <w:tcW w:w="5000" w:type="pct"/>
            <w:gridSpan w:val="13"/>
            <w:tcBorders>
              <w:top w:val="nil"/>
              <w:left w:val="double" w:sz="6" w:space="0" w:color="auto"/>
              <w:bottom w:val="nil"/>
              <w:right w:val="double" w:sz="6" w:space="0" w:color="auto"/>
            </w:tcBorders>
            <w:vAlign w:val="center"/>
          </w:tcPr>
          <w:p w14:paraId="1FF3661D" w14:textId="77777777" w:rsidR="00BB6D82" w:rsidRPr="00BB6D82" w:rsidRDefault="00BB6D82" w:rsidP="00BB6D82">
            <w:pPr>
              <w:spacing w:line="276" w:lineRule="auto"/>
              <w:rPr>
                <w:rFonts w:eastAsia="SimSun"/>
              </w:rPr>
            </w:pPr>
          </w:p>
        </w:tc>
      </w:tr>
      <w:tr w:rsidR="00BB6D82" w:rsidRPr="00BB6D82" w14:paraId="4005437B" w14:textId="77777777" w:rsidTr="00BB6D82">
        <w:tc>
          <w:tcPr>
            <w:tcW w:w="929" w:type="pct"/>
            <w:gridSpan w:val="2"/>
            <w:tcBorders>
              <w:top w:val="nil"/>
              <w:left w:val="double" w:sz="6" w:space="0" w:color="auto"/>
              <w:bottom w:val="nil"/>
              <w:right w:val="nil"/>
            </w:tcBorders>
            <w:vAlign w:val="center"/>
          </w:tcPr>
          <w:p w14:paraId="5AF3F0D0" w14:textId="77777777" w:rsidR="00BB6D82" w:rsidRPr="00BB6D82" w:rsidRDefault="00BB6D82" w:rsidP="00BB6D82">
            <w:pPr>
              <w:spacing w:line="276" w:lineRule="auto"/>
              <w:rPr>
                <w:rFonts w:eastAsia="SimSun"/>
                <w:b/>
              </w:rPr>
            </w:pPr>
            <w:r w:rsidRPr="00BB6D82">
              <w:rPr>
                <w:rFonts w:eastAsia="SimSun"/>
                <w:b/>
              </w:rPr>
              <w:t>Πατρώνυμο:</w:t>
            </w:r>
          </w:p>
        </w:tc>
        <w:tc>
          <w:tcPr>
            <w:tcW w:w="1648" w:type="pct"/>
            <w:gridSpan w:val="6"/>
            <w:tcBorders>
              <w:top w:val="nil"/>
              <w:left w:val="nil"/>
              <w:bottom w:val="single" w:sz="6" w:space="0" w:color="auto"/>
              <w:right w:val="nil"/>
            </w:tcBorders>
            <w:vAlign w:val="center"/>
          </w:tcPr>
          <w:p w14:paraId="5B6A3733" w14:textId="77777777" w:rsidR="00BB6D82" w:rsidRPr="00BB6D82" w:rsidRDefault="00BB6D82" w:rsidP="00BB6D82">
            <w:pPr>
              <w:spacing w:line="276" w:lineRule="auto"/>
              <w:rPr>
                <w:rFonts w:eastAsia="SimSun"/>
              </w:rPr>
            </w:pPr>
          </w:p>
        </w:tc>
        <w:tc>
          <w:tcPr>
            <w:tcW w:w="946" w:type="pct"/>
            <w:gridSpan w:val="3"/>
            <w:vAlign w:val="center"/>
          </w:tcPr>
          <w:p w14:paraId="14D47EFD" w14:textId="77777777" w:rsidR="00BB6D82" w:rsidRPr="00BB6D82" w:rsidRDefault="00BB6D82" w:rsidP="00BB6D82">
            <w:pPr>
              <w:spacing w:line="276" w:lineRule="auto"/>
              <w:rPr>
                <w:rFonts w:eastAsia="SimSun"/>
                <w:b/>
              </w:rPr>
            </w:pPr>
            <w:r w:rsidRPr="00BB6D82">
              <w:rPr>
                <w:rFonts w:eastAsia="SimSun"/>
                <w:b/>
              </w:rPr>
              <w:t>Μητρώνυμο:</w:t>
            </w:r>
          </w:p>
        </w:tc>
        <w:tc>
          <w:tcPr>
            <w:tcW w:w="1477" w:type="pct"/>
            <w:gridSpan w:val="2"/>
            <w:tcBorders>
              <w:top w:val="nil"/>
              <w:left w:val="nil"/>
              <w:bottom w:val="single" w:sz="6" w:space="0" w:color="auto"/>
              <w:right w:val="double" w:sz="6" w:space="0" w:color="auto"/>
            </w:tcBorders>
            <w:vAlign w:val="center"/>
          </w:tcPr>
          <w:p w14:paraId="3718731F" w14:textId="77777777" w:rsidR="00BB6D82" w:rsidRPr="00BB6D82" w:rsidRDefault="00BB6D82" w:rsidP="00BB6D82">
            <w:pPr>
              <w:spacing w:line="276" w:lineRule="auto"/>
              <w:rPr>
                <w:rFonts w:eastAsia="SimSun"/>
              </w:rPr>
            </w:pPr>
          </w:p>
        </w:tc>
      </w:tr>
      <w:tr w:rsidR="00BB6D82" w:rsidRPr="00BB6D82" w14:paraId="3A7F4F1E" w14:textId="77777777" w:rsidTr="00BB6D82">
        <w:tc>
          <w:tcPr>
            <w:tcW w:w="5000" w:type="pct"/>
            <w:gridSpan w:val="13"/>
            <w:tcBorders>
              <w:top w:val="nil"/>
              <w:left w:val="double" w:sz="6" w:space="0" w:color="auto"/>
              <w:bottom w:val="nil"/>
              <w:right w:val="double" w:sz="6" w:space="0" w:color="auto"/>
            </w:tcBorders>
            <w:vAlign w:val="center"/>
          </w:tcPr>
          <w:p w14:paraId="24FA89A5" w14:textId="77777777" w:rsidR="00BB6D82" w:rsidRPr="00BB6D82" w:rsidRDefault="00BB6D82" w:rsidP="00BB6D82">
            <w:pPr>
              <w:spacing w:line="276" w:lineRule="auto"/>
              <w:rPr>
                <w:rFonts w:eastAsia="SimSun"/>
              </w:rPr>
            </w:pPr>
          </w:p>
        </w:tc>
      </w:tr>
      <w:tr w:rsidR="00BB6D82" w:rsidRPr="00BB6D82" w14:paraId="2EDC4F3B" w14:textId="77777777" w:rsidTr="00BB6D82">
        <w:tc>
          <w:tcPr>
            <w:tcW w:w="1019" w:type="pct"/>
            <w:gridSpan w:val="3"/>
            <w:tcBorders>
              <w:top w:val="nil"/>
              <w:left w:val="double" w:sz="6" w:space="0" w:color="auto"/>
              <w:bottom w:val="nil"/>
              <w:right w:val="nil"/>
            </w:tcBorders>
            <w:vAlign w:val="center"/>
          </w:tcPr>
          <w:p w14:paraId="410AF303" w14:textId="77777777" w:rsidR="00BB6D82" w:rsidRPr="00BB6D82" w:rsidRDefault="00BB6D82" w:rsidP="00BB6D82">
            <w:pPr>
              <w:spacing w:line="276" w:lineRule="auto"/>
              <w:rPr>
                <w:rFonts w:eastAsia="SimSun"/>
                <w:b/>
              </w:rPr>
            </w:pPr>
            <w:r w:rsidRPr="00BB6D82">
              <w:rPr>
                <w:rFonts w:eastAsia="SimSun"/>
                <w:b/>
              </w:rPr>
              <w:t>Ημερομηνία Γέννησης:</w:t>
            </w:r>
          </w:p>
        </w:tc>
        <w:tc>
          <w:tcPr>
            <w:tcW w:w="1559" w:type="pct"/>
            <w:gridSpan w:val="5"/>
            <w:tcBorders>
              <w:top w:val="nil"/>
              <w:left w:val="nil"/>
              <w:bottom w:val="single" w:sz="6" w:space="0" w:color="auto"/>
              <w:right w:val="nil"/>
            </w:tcBorders>
            <w:vAlign w:val="center"/>
          </w:tcPr>
          <w:p w14:paraId="5C198E02" w14:textId="77777777" w:rsidR="00BB6D82" w:rsidRPr="00BB6D82" w:rsidRDefault="00BB6D82" w:rsidP="00BB6D82">
            <w:pPr>
              <w:spacing w:line="276" w:lineRule="auto"/>
              <w:rPr>
                <w:rFonts w:eastAsia="SimSun"/>
              </w:rPr>
            </w:pPr>
            <w:r w:rsidRPr="00BB6D82">
              <w:rPr>
                <w:rFonts w:eastAsia="SimSun"/>
              </w:rPr>
              <w:t>__ /__ / ____</w:t>
            </w:r>
          </w:p>
        </w:tc>
        <w:tc>
          <w:tcPr>
            <w:tcW w:w="1067" w:type="pct"/>
            <w:gridSpan w:val="4"/>
            <w:vAlign w:val="center"/>
          </w:tcPr>
          <w:p w14:paraId="5B69CD59" w14:textId="77777777" w:rsidR="00BB6D82" w:rsidRPr="00BB6D82" w:rsidRDefault="00BB6D82" w:rsidP="00BB6D82">
            <w:pPr>
              <w:spacing w:line="276" w:lineRule="auto"/>
              <w:rPr>
                <w:rFonts w:eastAsia="SimSun"/>
                <w:b/>
              </w:rPr>
            </w:pPr>
            <w:r w:rsidRPr="00BB6D82">
              <w:rPr>
                <w:rFonts w:eastAsia="SimSun"/>
                <w:b/>
              </w:rPr>
              <w:t>Τόπος Γέννησης:</w:t>
            </w:r>
          </w:p>
        </w:tc>
        <w:tc>
          <w:tcPr>
            <w:tcW w:w="1356" w:type="pct"/>
            <w:tcBorders>
              <w:top w:val="nil"/>
              <w:left w:val="nil"/>
              <w:bottom w:val="single" w:sz="6" w:space="0" w:color="auto"/>
              <w:right w:val="double" w:sz="6" w:space="0" w:color="auto"/>
            </w:tcBorders>
            <w:vAlign w:val="center"/>
          </w:tcPr>
          <w:p w14:paraId="04F7BB62" w14:textId="77777777" w:rsidR="00BB6D82" w:rsidRPr="00BB6D82" w:rsidRDefault="00BB6D82" w:rsidP="00BB6D82">
            <w:pPr>
              <w:spacing w:line="276" w:lineRule="auto"/>
              <w:rPr>
                <w:rFonts w:eastAsia="SimSun"/>
              </w:rPr>
            </w:pPr>
          </w:p>
        </w:tc>
      </w:tr>
      <w:tr w:rsidR="00BB6D82" w:rsidRPr="00BB6D82" w14:paraId="0BE20ABC" w14:textId="77777777" w:rsidTr="00BB6D82">
        <w:tc>
          <w:tcPr>
            <w:tcW w:w="5000" w:type="pct"/>
            <w:gridSpan w:val="13"/>
            <w:tcBorders>
              <w:top w:val="nil"/>
              <w:left w:val="double" w:sz="6" w:space="0" w:color="auto"/>
              <w:bottom w:val="nil"/>
              <w:right w:val="double" w:sz="6" w:space="0" w:color="auto"/>
            </w:tcBorders>
            <w:vAlign w:val="center"/>
          </w:tcPr>
          <w:p w14:paraId="54D85FDA" w14:textId="77777777" w:rsidR="00BB6D82" w:rsidRPr="00BB6D82" w:rsidRDefault="00BB6D82" w:rsidP="00BB6D82">
            <w:pPr>
              <w:spacing w:line="276" w:lineRule="auto"/>
              <w:rPr>
                <w:rFonts w:eastAsia="SimSun"/>
              </w:rPr>
            </w:pPr>
          </w:p>
        </w:tc>
      </w:tr>
      <w:tr w:rsidR="00BB6D82" w:rsidRPr="00BB6D82" w14:paraId="3749D3DC" w14:textId="77777777" w:rsidTr="00BB6D82">
        <w:tc>
          <w:tcPr>
            <w:tcW w:w="1275" w:type="pct"/>
            <w:gridSpan w:val="6"/>
            <w:tcBorders>
              <w:top w:val="nil"/>
              <w:left w:val="double" w:sz="6" w:space="0" w:color="auto"/>
              <w:bottom w:val="nil"/>
              <w:right w:val="nil"/>
            </w:tcBorders>
            <w:vAlign w:val="center"/>
          </w:tcPr>
          <w:p w14:paraId="79C28E48" w14:textId="77777777" w:rsidR="00BB6D82" w:rsidRPr="00BB6D82" w:rsidRDefault="00BB6D82" w:rsidP="00BB6D82">
            <w:pPr>
              <w:spacing w:line="276" w:lineRule="auto"/>
              <w:rPr>
                <w:rFonts w:eastAsia="SimSun"/>
                <w:b/>
              </w:rPr>
            </w:pPr>
            <w:r w:rsidRPr="00BB6D82">
              <w:rPr>
                <w:rFonts w:eastAsia="SimSun"/>
                <w:b/>
              </w:rPr>
              <w:t>Τηλέφωνο:</w:t>
            </w:r>
          </w:p>
        </w:tc>
        <w:tc>
          <w:tcPr>
            <w:tcW w:w="1303" w:type="pct"/>
            <w:gridSpan w:val="2"/>
            <w:tcBorders>
              <w:top w:val="nil"/>
              <w:left w:val="nil"/>
              <w:bottom w:val="single" w:sz="6" w:space="0" w:color="auto"/>
              <w:right w:val="nil"/>
            </w:tcBorders>
            <w:vAlign w:val="center"/>
          </w:tcPr>
          <w:p w14:paraId="37D96501" w14:textId="77777777" w:rsidR="00BB6D82" w:rsidRPr="00BB6D82" w:rsidRDefault="00BB6D82" w:rsidP="00BB6D82">
            <w:pPr>
              <w:spacing w:line="276" w:lineRule="auto"/>
              <w:rPr>
                <w:rFonts w:eastAsia="SimSun"/>
              </w:rPr>
            </w:pPr>
          </w:p>
        </w:tc>
        <w:tc>
          <w:tcPr>
            <w:tcW w:w="892" w:type="pct"/>
            <w:gridSpan w:val="2"/>
            <w:vAlign w:val="center"/>
          </w:tcPr>
          <w:p w14:paraId="2A04B327" w14:textId="77777777" w:rsidR="00BB6D82" w:rsidRPr="00BB6D82" w:rsidRDefault="00BB6D82" w:rsidP="00BB6D82">
            <w:pPr>
              <w:spacing w:line="276" w:lineRule="auto"/>
              <w:rPr>
                <w:rFonts w:eastAsia="SimSun"/>
                <w:b/>
              </w:rPr>
            </w:pPr>
            <w:r w:rsidRPr="00BB6D82">
              <w:rPr>
                <w:rFonts w:eastAsia="SimSun"/>
                <w:b/>
              </w:rPr>
              <w:t>E-mail:</w:t>
            </w:r>
          </w:p>
        </w:tc>
        <w:tc>
          <w:tcPr>
            <w:tcW w:w="1531" w:type="pct"/>
            <w:gridSpan w:val="3"/>
            <w:tcBorders>
              <w:top w:val="nil"/>
              <w:left w:val="nil"/>
              <w:bottom w:val="single" w:sz="6" w:space="0" w:color="auto"/>
              <w:right w:val="double" w:sz="6" w:space="0" w:color="auto"/>
            </w:tcBorders>
            <w:vAlign w:val="center"/>
          </w:tcPr>
          <w:p w14:paraId="1159A634" w14:textId="77777777" w:rsidR="00BB6D82" w:rsidRPr="00BB6D82" w:rsidRDefault="00BB6D82" w:rsidP="00BB6D82">
            <w:pPr>
              <w:spacing w:line="276" w:lineRule="auto"/>
              <w:rPr>
                <w:rFonts w:eastAsia="SimSun"/>
              </w:rPr>
            </w:pPr>
          </w:p>
        </w:tc>
      </w:tr>
      <w:tr w:rsidR="00BB6D82" w:rsidRPr="00BB6D82" w14:paraId="4C9952AC" w14:textId="77777777" w:rsidTr="00BB6D82">
        <w:tc>
          <w:tcPr>
            <w:tcW w:w="1275" w:type="pct"/>
            <w:gridSpan w:val="6"/>
            <w:tcBorders>
              <w:top w:val="nil"/>
              <w:left w:val="double" w:sz="6" w:space="0" w:color="auto"/>
              <w:bottom w:val="nil"/>
              <w:right w:val="nil"/>
            </w:tcBorders>
            <w:vAlign w:val="center"/>
          </w:tcPr>
          <w:p w14:paraId="265176E4" w14:textId="77777777" w:rsidR="00BB6D82" w:rsidRPr="00BB6D82" w:rsidRDefault="00BB6D82" w:rsidP="00BB6D82">
            <w:pPr>
              <w:spacing w:line="276" w:lineRule="auto"/>
              <w:rPr>
                <w:rFonts w:eastAsia="SimSun"/>
                <w:b/>
              </w:rPr>
            </w:pPr>
            <w:r w:rsidRPr="00BB6D82">
              <w:rPr>
                <w:rFonts w:eastAsia="SimSun"/>
                <w:b/>
              </w:rPr>
              <w:t>Fax:</w:t>
            </w:r>
          </w:p>
        </w:tc>
        <w:tc>
          <w:tcPr>
            <w:tcW w:w="1303" w:type="pct"/>
            <w:gridSpan w:val="2"/>
            <w:tcBorders>
              <w:top w:val="nil"/>
              <w:left w:val="nil"/>
              <w:bottom w:val="single" w:sz="6" w:space="0" w:color="auto"/>
              <w:right w:val="nil"/>
            </w:tcBorders>
            <w:vAlign w:val="center"/>
          </w:tcPr>
          <w:p w14:paraId="1E4AC5BF" w14:textId="77777777" w:rsidR="00BB6D82" w:rsidRPr="00BB6D82" w:rsidRDefault="00BB6D82" w:rsidP="00BB6D82">
            <w:pPr>
              <w:spacing w:line="276" w:lineRule="auto"/>
              <w:rPr>
                <w:rFonts w:eastAsia="SimSun"/>
              </w:rPr>
            </w:pPr>
          </w:p>
        </w:tc>
        <w:tc>
          <w:tcPr>
            <w:tcW w:w="892" w:type="pct"/>
            <w:gridSpan w:val="2"/>
            <w:vAlign w:val="center"/>
          </w:tcPr>
          <w:p w14:paraId="3590FDB7" w14:textId="77777777" w:rsidR="00BB6D82" w:rsidRPr="00BB6D82" w:rsidRDefault="00BB6D82" w:rsidP="00BB6D82">
            <w:pPr>
              <w:spacing w:line="276" w:lineRule="auto"/>
              <w:rPr>
                <w:rFonts w:eastAsia="SimSun"/>
                <w:b/>
              </w:rPr>
            </w:pPr>
          </w:p>
        </w:tc>
        <w:tc>
          <w:tcPr>
            <w:tcW w:w="1531" w:type="pct"/>
            <w:gridSpan w:val="3"/>
            <w:tcBorders>
              <w:top w:val="single" w:sz="6" w:space="0" w:color="auto"/>
              <w:left w:val="nil"/>
              <w:bottom w:val="nil"/>
              <w:right w:val="double" w:sz="6" w:space="0" w:color="auto"/>
            </w:tcBorders>
            <w:vAlign w:val="center"/>
          </w:tcPr>
          <w:p w14:paraId="16621A58" w14:textId="77777777" w:rsidR="00BB6D82" w:rsidRPr="00BB6D82" w:rsidRDefault="00BB6D82" w:rsidP="00BB6D82">
            <w:pPr>
              <w:spacing w:line="276" w:lineRule="auto"/>
              <w:rPr>
                <w:rFonts w:eastAsia="SimSun"/>
              </w:rPr>
            </w:pPr>
          </w:p>
        </w:tc>
      </w:tr>
      <w:tr w:rsidR="00BB6D82" w:rsidRPr="00BB6D82" w14:paraId="70C41C27" w14:textId="77777777" w:rsidTr="00BB6D82">
        <w:tc>
          <w:tcPr>
            <w:tcW w:w="1104" w:type="pct"/>
            <w:gridSpan w:val="4"/>
            <w:tcBorders>
              <w:top w:val="nil"/>
              <w:left w:val="double" w:sz="6" w:space="0" w:color="auto"/>
              <w:bottom w:val="nil"/>
              <w:right w:val="nil"/>
            </w:tcBorders>
            <w:vAlign w:val="center"/>
          </w:tcPr>
          <w:p w14:paraId="31056CDF" w14:textId="77777777" w:rsidR="00BB6D82" w:rsidRPr="00BB6D82" w:rsidRDefault="00BB6D82" w:rsidP="00BB6D82">
            <w:pPr>
              <w:spacing w:line="276" w:lineRule="auto"/>
              <w:rPr>
                <w:rFonts w:eastAsia="SimSun"/>
              </w:rPr>
            </w:pPr>
          </w:p>
        </w:tc>
        <w:tc>
          <w:tcPr>
            <w:tcW w:w="1474" w:type="pct"/>
            <w:gridSpan w:val="4"/>
            <w:vAlign w:val="center"/>
          </w:tcPr>
          <w:p w14:paraId="382E7F6E" w14:textId="77777777" w:rsidR="00BB6D82" w:rsidRPr="00BB6D82" w:rsidRDefault="00BB6D82" w:rsidP="00BB6D82">
            <w:pPr>
              <w:spacing w:line="276" w:lineRule="auto"/>
              <w:rPr>
                <w:rFonts w:eastAsia="SimSun"/>
              </w:rPr>
            </w:pPr>
          </w:p>
        </w:tc>
        <w:tc>
          <w:tcPr>
            <w:tcW w:w="1067" w:type="pct"/>
            <w:gridSpan w:val="4"/>
            <w:vAlign w:val="center"/>
          </w:tcPr>
          <w:p w14:paraId="6ADB5F52"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vAlign w:val="center"/>
          </w:tcPr>
          <w:p w14:paraId="7CE4CE1D" w14:textId="77777777" w:rsidR="00BB6D82" w:rsidRPr="00BB6D82" w:rsidRDefault="00BB6D82" w:rsidP="00BB6D82">
            <w:pPr>
              <w:spacing w:line="276" w:lineRule="auto"/>
              <w:rPr>
                <w:rFonts w:eastAsia="SimSun"/>
              </w:rPr>
            </w:pPr>
          </w:p>
        </w:tc>
      </w:tr>
      <w:tr w:rsidR="00BB6D82" w:rsidRPr="00BB6D82" w14:paraId="7DA61C91" w14:textId="77777777" w:rsidTr="00BB6D82">
        <w:tc>
          <w:tcPr>
            <w:tcW w:w="1190" w:type="pct"/>
            <w:gridSpan w:val="5"/>
            <w:tcBorders>
              <w:top w:val="nil"/>
              <w:left w:val="double" w:sz="6" w:space="0" w:color="auto"/>
              <w:bottom w:val="nil"/>
              <w:right w:val="nil"/>
            </w:tcBorders>
            <w:vAlign w:val="center"/>
          </w:tcPr>
          <w:p w14:paraId="2E78FA7B" w14:textId="77777777" w:rsidR="00BB6D82" w:rsidRPr="00BB6D82" w:rsidRDefault="00BB6D82" w:rsidP="00BB6D82">
            <w:pPr>
              <w:spacing w:line="276" w:lineRule="auto"/>
              <w:rPr>
                <w:rFonts w:eastAsia="SimSun"/>
                <w:b/>
              </w:rPr>
            </w:pPr>
            <w:r w:rsidRPr="00BB6D82">
              <w:rPr>
                <w:rFonts w:eastAsia="SimSun"/>
                <w:b/>
              </w:rPr>
              <w:t>Διεύθυνση Κατοικίας:</w:t>
            </w:r>
          </w:p>
        </w:tc>
        <w:tc>
          <w:tcPr>
            <w:tcW w:w="1388" w:type="pct"/>
            <w:gridSpan w:val="3"/>
            <w:tcBorders>
              <w:top w:val="nil"/>
              <w:left w:val="nil"/>
              <w:bottom w:val="single" w:sz="6" w:space="0" w:color="auto"/>
              <w:right w:val="nil"/>
            </w:tcBorders>
            <w:vAlign w:val="center"/>
          </w:tcPr>
          <w:p w14:paraId="722E1354"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6CA864C4"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132E98BC" w14:textId="77777777" w:rsidR="00BB6D82" w:rsidRPr="00BB6D82" w:rsidRDefault="00BB6D82" w:rsidP="00BB6D82">
            <w:pPr>
              <w:spacing w:line="276" w:lineRule="auto"/>
              <w:rPr>
                <w:rFonts w:eastAsia="SimSun"/>
              </w:rPr>
            </w:pPr>
          </w:p>
        </w:tc>
      </w:tr>
      <w:tr w:rsidR="00BB6D82" w:rsidRPr="00BB6D82" w14:paraId="3852B9BA" w14:textId="77777777" w:rsidTr="00BB6D82">
        <w:tc>
          <w:tcPr>
            <w:tcW w:w="1190" w:type="pct"/>
            <w:gridSpan w:val="5"/>
            <w:tcBorders>
              <w:top w:val="nil"/>
              <w:left w:val="double" w:sz="6" w:space="0" w:color="auto"/>
              <w:bottom w:val="nil"/>
              <w:right w:val="nil"/>
            </w:tcBorders>
            <w:vAlign w:val="center"/>
          </w:tcPr>
          <w:p w14:paraId="68A2D053" w14:textId="77777777" w:rsidR="00BB6D82" w:rsidRPr="00BB6D82" w:rsidRDefault="00BB6D82" w:rsidP="00BB6D82">
            <w:pPr>
              <w:spacing w:line="276" w:lineRule="auto"/>
              <w:rPr>
                <w:rFonts w:eastAsia="SimSun"/>
              </w:rPr>
            </w:pPr>
          </w:p>
        </w:tc>
        <w:tc>
          <w:tcPr>
            <w:tcW w:w="1388" w:type="pct"/>
            <w:gridSpan w:val="3"/>
            <w:tcBorders>
              <w:top w:val="nil"/>
              <w:left w:val="nil"/>
              <w:bottom w:val="single" w:sz="6" w:space="0" w:color="auto"/>
              <w:right w:val="nil"/>
            </w:tcBorders>
            <w:vAlign w:val="center"/>
          </w:tcPr>
          <w:p w14:paraId="491EDE7D" w14:textId="77777777" w:rsidR="00BB6D82" w:rsidRPr="00BB6D82" w:rsidRDefault="00BB6D82" w:rsidP="00BB6D82">
            <w:pPr>
              <w:spacing w:line="276" w:lineRule="auto"/>
              <w:rPr>
                <w:rFonts w:eastAsia="SimSun"/>
              </w:rPr>
            </w:pPr>
          </w:p>
        </w:tc>
        <w:tc>
          <w:tcPr>
            <w:tcW w:w="1067" w:type="pct"/>
            <w:gridSpan w:val="4"/>
            <w:tcBorders>
              <w:top w:val="nil"/>
              <w:left w:val="nil"/>
              <w:bottom w:val="single" w:sz="6" w:space="0" w:color="auto"/>
              <w:right w:val="nil"/>
            </w:tcBorders>
            <w:vAlign w:val="center"/>
          </w:tcPr>
          <w:p w14:paraId="404A2F30" w14:textId="77777777" w:rsidR="00BB6D82" w:rsidRPr="00BB6D82" w:rsidRDefault="00BB6D82" w:rsidP="00BB6D82">
            <w:pPr>
              <w:spacing w:line="276" w:lineRule="auto"/>
              <w:rPr>
                <w:rFonts w:eastAsia="SimSun"/>
              </w:rPr>
            </w:pPr>
          </w:p>
        </w:tc>
        <w:tc>
          <w:tcPr>
            <w:tcW w:w="1356" w:type="pct"/>
            <w:tcBorders>
              <w:top w:val="nil"/>
              <w:left w:val="nil"/>
              <w:bottom w:val="single" w:sz="6" w:space="0" w:color="auto"/>
              <w:right w:val="double" w:sz="6" w:space="0" w:color="auto"/>
            </w:tcBorders>
            <w:vAlign w:val="center"/>
          </w:tcPr>
          <w:p w14:paraId="79010CBD" w14:textId="77777777" w:rsidR="00BB6D82" w:rsidRPr="00BB6D82" w:rsidRDefault="00BB6D82" w:rsidP="00BB6D82">
            <w:pPr>
              <w:spacing w:line="276" w:lineRule="auto"/>
              <w:rPr>
                <w:rFonts w:eastAsia="SimSun"/>
              </w:rPr>
            </w:pPr>
          </w:p>
        </w:tc>
      </w:tr>
      <w:tr w:rsidR="00BB6D82" w:rsidRPr="00BB6D82" w14:paraId="3374090A" w14:textId="77777777" w:rsidTr="00BB6D82">
        <w:tc>
          <w:tcPr>
            <w:tcW w:w="1104" w:type="pct"/>
            <w:gridSpan w:val="4"/>
            <w:tcBorders>
              <w:top w:val="nil"/>
              <w:left w:val="double" w:sz="6" w:space="0" w:color="auto"/>
              <w:bottom w:val="double" w:sz="6" w:space="0" w:color="auto"/>
              <w:right w:val="nil"/>
            </w:tcBorders>
            <w:vAlign w:val="center"/>
          </w:tcPr>
          <w:p w14:paraId="58ABF334" w14:textId="77777777" w:rsidR="00BB6D82" w:rsidRPr="00BB6D82" w:rsidRDefault="00BB6D82" w:rsidP="00BB6D82">
            <w:pPr>
              <w:spacing w:line="276" w:lineRule="auto"/>
              <w:rPr>
                <w:rFonts w:eastAsia="SimSun"/>
              </w:rPr>
            </w:pPr>
          </w:p>
        </w:tc>
        <w:tc>
          <w:tcPr>
            <w:tcW w:w="1474" w:type="pct"/>
            <w:gridSpan w:val="4"/>
            <w:tcBorders>
              <w:top w:val="nil"/>
              <w:left w:val="nil"/>
              <w:bottom w:val="double" w:sz="6" w:space="0" w:color="auto"/>
              <w:right w:val="nil"/>
            </w:tcBorders>
            <w:vAlign w:val="center"/>
          </w:tcPr>
          <w:p w14:paraId="579DFB8A" w14:textId="77777777" w:rsidR="00BB6D82" w:rsidRPr="00BB6D82" w:rsidRDefault="00BB6D82" w:rsidP="00BB6D82">
            <w:pPr>
              <w:spacing w:line="276" w:lineRule="auto"/>
              <w:rPr>
                <w:rFonts w:eastAsia="SimSun"/>
              </w:rPr>
            </w:pPr>
          </w:p>
        </w:tc>
        <w:tc>
          <w:tcPr>
            <w:tcW w:w="1067" w:type="pct"/>
            <w:gridSpan w:val="4"/>
            <w:tcBorders>
              <w:top w:val="nil"/>
              <w:left w:val="nil"/>
              <w:bottom w:val="double" w:sz="6" w:space="0" w:color="auto"/>
              <w:right w:val="nil"/>
            </w:tcBorders>
            <w:vAlign w:val="center"/>
          </w:tcPr>
          <w:p w14:paraId="62C7BB51" w14:textId="77777777" w:rsidR="00BB6D82" w:rsidRPr="00BB6D82" w:rsidRDefault="00BB6D82" w:rsidP="00BB6D82">
            <w:pPr>
              <w:spacing w:line="276" w:lineRule="auto"/>
              <w:rPr>
                <w:rFonts w:eastAsia="SimSun"/>
              </w:rPr>
            </w:pPr>
          </w:p>
        </w:tc>
        <w:tc>
          <w:tcPr>
            <w:tcW w:w="1356" w:type="pct"/>
            <w:tcBorders>
              <w:top w:val="nil"/>
              <w:left w:val="nil"/>
              <w:bottom w:val="double" w:sz="6" w:space="0" w:color="auto"/>
              <w:right w:val="double" w:sz="6" w:space="0" w:color="auto"/>
            </w:tcBorders>
            <w:vAlign w:val="center"/>
          </w:tcPr>
          <w:p w14:paraId="2369F8A1" w14:textId="77777777" w:rsidR="00BB6D82" w:rsidRPr="00BB6D82" w:rsidRDefault="00BB6D82" w:rsidP="00BB6D82">
            <w:pPr>
              <w:spacing w:line="276" w:lineRule="auto"/>
              <w:rPr>
                <w:rFonts w:eastAsia="SimSun"/>
              </w:rPr>
            </w:pPr>
          </w:p>
        </w:tc>
      </w:tr>
      <w:tr w:rsidR="00BB6D82" w:rsidRPr="00BB6D82" w14:paraId="540FAA62" w14:textId="77777777" w:rsidTr="00BB6D82">
        <w:tc>
          <w:tcPr>
            <w:tcW w:w="5000" w:type="pct"/>
            <w:gridSpan w:val="13"/>
          </w:tcPr>
          <w:p w14:paraId="058B823A" w14:textId="77777777" w:rsidR="00BB6D82" w:rsidRPr="00BB6D82" w:rsidRDefault="00BB6D82" w:rsidP="00BB6D82">
            <w:pPr>
              <w:spacing w:line="276" w:lineRule="auto"/>
              <w:rPr>
                <w:rFonts w:eastAsia="SimSun"/>
              </w:rPr>
            </w:pPr>
          </w:p>
        </w:tc>
      </w:tr>
      <w:tr w:rsidR="00BB6D82" w:rsidRPr="00BB6D82" w14:paraId="74D63472" w14:textId="77777777" w:rsidTr="00BB6D82">
        <w:tc>
          <w:tcPr>
            <w:tcW w:w="5000" w:type="pct"/>
            <w:gridSpan w:val="13"/>
            <w:tcBorders>
              <w:top w:val="single" w:sz="6" w:space="0" w:color="auto"/>
              <w:left w:val="single" w:sz="6" w:space="0" w:color="auto"/>
              <w:bottom w:val="single" w:sz="6" w:space="0" w:color="auto"/>
              <w:right w:val="single" w:sz="6" w:space="0" w:color="auto"/>
            </w:tcBorders>
            <w:shd w:val="pct10" w:color="auto" w:fill="auto"/>
          </w:tcPr>
          <w:p w14:paraId="78085E18" w14:textId="77777777" w:rsidR="00BB6D82" w:rsidRPr="00BB6D82" w:rsidRDefault="00BB6D82" w:rsidP="00BB6D82">
            <w:pPr>
              <w:spacing w:line="276" w:lineRule="auto"/>
              <w:rPr>
                <w:rFonts w:eastAsia="SimSun"/>
                <w:b/>
              </w:rPr>
            </w:pPr>
            <w:r w:rsidRPr="00BB6D82">
              <w:rPr>
                <w:rFonts w:eastAsia="SimSun"/>
                <w:b/>
              </w:rPr>
              <w:t>ΕΚΠΑΙΔΕΥΣΗ</w:t>
            </w:r>
          </w:p>
        </w:tc>
      </w:tr>
      <w:tr w:rsidR="00BB6D82" w:rsidRPr="00BB6D82" w14:paraId="67F8D901" w14:textId="77777777" w:rsidTr="00BB6D82">
        <w:tc>
          <w:tcPr>
            <w:tcW w:w="1279" w:type="pct"/>
            <w:gridSpan w:val="7"/>
            <w:tcBorders>
              <w:top w:val="double" w:sz="6" w:space="0" w:color="auto"/>
              <w:left w:val="double" w:sz="6" w:space="0" w:color="auto"/>
              <w:bottom w:val="nil"/>
              <w:right w:val="single" w:sz="6" w:space="0" w:color="auto"/>
            </w:tcBorders>
            <w:vAlign w:val="center"/>
          </w:tcPr>
          <w:p w14:paraId="58A6DF3E" w14:textId="77777777" w:rsidR="00BB6D82" w:rsidRPr="00BB6D82" w:rsidRDefault="00BB6D82" w:rsidP="00BB6D82">
            <w:pPr>
              <w:spacing w:line="276" w:lineRule="auto"/>
              <w:jc w:val="center"/>
              <w:rPr>
                <w:rFonts w:eastAsia="SimSun"/>
                <w:b/>
              </w:rPr>
            </w:pPr>
            <w:r w:rsidRPr="00BB6D82">
              <w:rPr>
                <w:rFonts w:eastAsia="SimSun"/>
                <w:b/>
              </w:rPr>
              <w:t>Όνομα Ιδρύματος</w:t>
            </w:r>
          </w:p>
        </w:tc>
        <w:tc>
          <w:tcPr>
            <w:tcW w:w="1298" w:type="pct"/>
            <w:tcBorders>
              <w:top w:val="double" w:sz="6" w:space="0" w:color="auto"/>
              <w:left w:val="nil"/>
              <w:bottom w:val="nil"/>
              <w:right w:val="single" w:sz="6" w:space="0" w:color="auto"/>
            </w:tcBorders>
            <w:vAlign w:val="center"/>
          </w:tcPr>
          <w:p w14:paraId="14CF21AC" w14:textId="77777777" w:rsidR="00BB6D82" w:rsidRPr="00BB6D82" w:rsidRDefault="00BB6D82" w:rsidP="00BB6D82">
            <w:pPr>
              <w:spacing w:line="276" w:lineRule="auto"/>
              <w:jc w:val="center"/>
              <w:rPr>
                <w:rFonts w:eastAsia="SimSun"/>
                <w:b/>
              </w:rPr>
            </w:pPr>
            <w:r w:rsidRPr="00BB6D82">
              <w:rPr>
                <w:rFonts w:eastAsia="SimSun"/>
                <w:b/>
              </w:rPr>
              <w:t>Τίτλος Πτυχίου</w:t>
            </w:r>
          </w:p>
        </w:tc>
        <w:tc>
          <w:tcPr>
            <w:tcW w:w="1067" w:type="pct"/>
            <w:gridSpan w:val="4"/>
            <w:tcBorders>
              <w:top w:val="double" w:sz="6" w:space="0" w:color="auto"/>
              <w:left w:val="nil"/>
              <w:bottom w:val="nil"/>
              <w:right w:val="single" w:sz="6" w:space="0" w:color="auto"/>
            </w:tcBorders>
            <w:vAlign w:val="center"/>
          </w:tcPr>
          <w:p w14:paraId="694B7649" w14:textId="77777777" w:rsidR="00BB6D82" w:rsidRPr="00BB6D82" w:rsidRDefault="00BB6D82" w:rsidP="00BB6D82">
            <w:pPr>
              <w:spacing w:line="276" w:lineRule="auto"/>
              <w:jc w:val="center"/>
              <w:rPr>
                <w:rFonts w:eastAsia="SimSun"/>
                <w:b/>
              </w:rPr>
            </w:pPr>
            <w:r w:rsidRPr="00BB6D82">
              <w:rPr>
                <w:rFonts w:eastAsia="SimSun"/>
                <w:b/>
              </w:rPr>
              <w:t>Ειδικότητα</w:t>
            </w:r>
          </w:p>
        </w:tc>
        <w:tc>
          <w:tcPr>
            <w:tcW w:w="1356" w:type="pct"/>
            <w:tcBorders>
              <w:top w:val="double" w:sz="6" w:space="0" w:color="auto"/>
              <w:left w:val="nil"/>
              <w:bottom w:val="nil"/>
              <w:right w:val="double" w:sz="6" w:space="0" w:color="auto"/>
            </w:tcBorders>
            <w:vAlign w:val="center"/>
          </w:tcPr>
          <w:p w14:paraId="0F05AE35" w14:textId="77777777" w:rsidR="00BB6D82" w:rsidRPr="00BB6D82" w:rsidRDefault="00BB6D82" w:rsidP="00BB6D82">
            <w:pPr>
              <w:spacing w:line="276" w:lineRule="auto"/>
              <w:jc w:val="center"/>
              <w:rPr>
                <w:rFonts w:eastAsia="SimSun"/>
                <w:b/>
              </w:rPr>
            </w:pPr>
            <w:r w:rsidRPr="00BB6D82">
              <w:rPr>
                <w:rFonts w:eastAsia="SimSun"/>
                <w:b/>
              </w:rPr>
              <w:t>Ημερομηνία Απόκτησης Πτυχίου</w:t>
            </w:r>
          </w:p>
        </w:tc>
      </w:tr>
      <w:tr w:rsidR="00BB6D82" w:rsidRPr="00BB6D82" w14:paraId="1D2210F5" w14:textId="77777777" w:rsidTr="00BB6D82">
        <w:tc>
          <w:tcPr>
            <w:tcW w:w="1279" w:type="pct"/>
            <w:gridSpan w:val="7"/>
            <w:tcBorders>
              <w:top w:val="double" w:sz="6" w:space="0" w:color="auto"/>
              <w:left w:val="double" w:sz="6" w:space="0" w:color="auto"/>
              <w:bottom w:val="single" w:sz="6" w:space="0" w:color="auto"/>
              <w:right w:val="single" w:sz="6" w:space="0" w:color="auto"/>
            </w:tcBorders>
          </w:tcPr>
          <w:p w14:paraId="21E5D537" w14:textId="77777777" w:rsidR="00BB6D82" w:rsidRPr="00BB6D82" w:rsidRDefault="00BB6D82" w:rsidP="00BB6D82">
            <w:pPr>
              <w:spacing w:line="276" w:lineRule="auto"/>
              <w:rPr>
                <w:rFonts w:eastAsia="SimSun"/>
              </w:rPr>
            </w:pPr>
          </w:p>
        </w:tc>
        <w:tc>
          <w:tcPr>
            <w:tcW w:w="1298" w:type="pct"/>
            <w:tcBorders>
              <w:top w:val="double" w:sz="6" w:space="0" w:color="auto"/>
              <w:left w:val="nil"/>
              <w:bottom w:val="single" w:sz="6" w:space="0" w:color="auto"/>
              <w:right w:val="single" w:sz="6" w:space="0" w:color="auto"/>
            </w:tcBorders>
          </w:tcPr>
          <w:p w14:paraId="09316498" w14:textId="77777777" w:rsidR="00BB6D82" w:rsidRPr="00BB6D82" w:rsidRDefault="00BB6D82" w:rsidP="00BB6D82">
            <w:pPr>
              <w:spacing w:line="276" w:lineRule="auto"/>
              <w:rPr>
                <w:rFonts w:eastAsia="SimSun"/>
              </w:rPr>
            </w:pPr>
          </w:p>
        </w:tc>
        <w:tc>
          <w:tcPr>
            <w:tcW w:w="1067" w:type="pct"/>
            <w:gridSpan w:val="4"/>
            <w:tcBorders>
              <w:top w:val="double" w:sz="6" w:space="0" w:color="auto"/>
              <w:left w:val="nil"/>
              <w:bottom w:val="single" w:sz="6" w:space="0" w:color="auto"/>
              <w:right w:val="single" w:sz="6" w:space="0" w:color="auto"/>
            </w:tcBorders>
          </w:tcPr>
          <w:p w14:paraId="46ECC4E1" w14:textId="77777777" w:rsidR="00BB6D82" w:rsidRPr="00BB6D82" w:rsidRDefault="00BB6D82" w:rsidP="00BB6D82">
            <w:pPr>
              <w:spacing w:line="276" w:lineRule="auto"/>
              <w:rPr>
                <w:rFonts w:eastAsia="SimSun"/>
              </w:rPr>
            </w:pPr>
          </w:p>
        </w:tc>
        <w:tc>
          <w:tcPr>
            <w:tcW w:w="1356" w:type="pct"/>
            <w:tcBorders>
              <w:top w:val="double" w:sz="6" w:space="0" w:color="auto"/>
              <w:left w:val="nil"/>
              <w:bottom w:val="single" w:sz="6" w:space="0" w:color="auto"/>
              <w:right w:val="double" w:sz="6" w:space="0" w:color="auto"/>
            </w:tcBorders>
          </w:tcPr>
          <w:p w14:paraId="0449C548" w14:textId="77777777" w:rsidR="00BB6D82" w:rsidRPr="00BB6D82" w:rsidRDefault="00BB6D82" w:rsidP="00BB6D82">
            <w:pPr>
              <w:spacing w:line="276" w:lineRule="auto"/>
              <w:rPr>
                <w:rFonts w:eastAsia="SimSun"/>
              </w:rPr>
            </w:pPr>
          </w:p>
        </w:tc>
      </w:tr>
      <w:tr w:rsidR="00BB6D82" w:rsidRPr="00BB6D82" w14:paraId="49B75ADB" w14:textId="77777777" w:rsidTr="00BB6D82">
        <w:tc>
          <w:tcPr>
            <w:tcW w:w="1279" w:type="pct"/>
            <w:gridSpan w:val="7"/>
            <w:tcBorders>
              <w:top w:val="nil"/>
              <w:left w:val="double" w:sz="6" w:space="0" w:color="auto"/>
              <w:bottom w:val="nil"/>
              <w:right w:val="single" w:sz="6" w:space="0" w:color="auto"/>
            </w:tcBorders>
          </w:tcPr>
          <w:p w14:paraId="49C476AE" w14:textId="77777777" w:rsidR="00BB6D82" w:rsidRPr="00BB6D82" w:rsidRDefault="00BB6D82" w:rsidP="00BB6D82">
            <w:pPr>
              <w:spacing w:line="276" w:lineRule="auto"/>
              <w:rPr>
                <w:rFonts w:eastAsia="SimSun"/>
              </w:rPr>
            </w:pPr>
          </w:p>
        </w:tc>
        <w:tc>
          <w:tcPr>
            <w:tcW w:w="1298" w:type="pct"/>
            <w:tcBorders>
              <w:top w:val="nil"/>
              <w:left w:val="nil"/>
              <w:bottom w:val="nil"/>
              <w:right w:val="single" w:sz="6" w:space="0" w:color="auto"/>
            </w:tcBorders>
          </w:tcPr>
          <w:p w14:paraId="1109CB0E" w14:textId="77777777" w:rsidR="00BB6D82" w:rsidRPr="00BB6D82" w:rsidRDefault="00BB6D82" w:rsidP="00BB6D82">
            <w:pPr>
              <w:spacing w:line="276" w:lineRule="auto"/>
              <w:rPr>
                <w:rFonts w:eastAsia="SimSun"/>
              </w:rPr>
            </w:pPr>
          </w:p>
        </w:tc>
        <w:tc>
          <w:tcPr>
            <w:tcW w:w="1067" w:type="pct"/>
            <w:gridSpan w:val="4"/>
            <w:tcBorders>
              <w:top w:val="nil"/>
              <w:left w:val="nil"/>
              <w:bottom w:val="nil"/>
              <w:right w:val="single" w:sz="6" w:space="0" w:color="auto"/>
            </w:tcBorders>
          </w:tcPr>
          <w:p w14:paraId="3FBF8365" w14:textId="77777777" w:rsidR="00BB6D82" w:rsidRPr="00BB6D82" w:rsidRDefault="00BB6D82" w:rsidP="00BB6D82">
            <w:pPr>
              <w:spacing w:line="276" w:lineRule="auto"/>
              <w:rPr>
                <w:rFonts w:eastAsia="SimSun"/>
              </w:rPr>
            </w:pPr>
          </w:p>
        </w:tc>
        <w:tc>
          <w:tcPr>
            <w:tcW w:w="1356" w:type="pct"/>
            <w:tcBorders>
              <w:top w:val="nil"/>
              <w:left w:val="nil"/>
              <w:bottom w:val="nil"/>
              <w:right w:val="double" w:sz="6" w:space="0" w:color="auto"/>
            </w:tcBorders>
          </w:tcPr>
          <w:p w14:paraId="31209315" w14:textId="77777777" w:rsidR="00BB6D82" w:rsidRPr="00BB6D82" w:rsidRDefault="00BB6D82" w:rsidP="00BB6D82">
            <w:pPr>
              <w:spacing w:line="276" w:lineRule="auto"/>
              <w:rPr>
                <w:rFonts w:eastAsia="SimSun"/>
              </w:rPr>
            </w:pPr>
          </w:p>
        </w:tc>
      </w:tr>
      <w:tr w:rsidR="00BB6D82" w:rsidRPr="00BB6D82" w14:paraId="38C53206" w14:textId="77777777" w:rsidTr="00BB6D82">
        <w:tc>
          <w:tcPr>
            <w:tcW w:w="1279" w:type="pct"/>
            <w:gridSpan w:val="7"/>
            <w:tcBorders>
              <w:top w:val="single" w:sz="6" w:space="0" w:color="auto"/>
              <w:left w:val="double" w:sz="6" w:space="0" w:color="auto"/>
              <w:bottom w:val="double" w:sz="4" w:space="0" w:color="auto"/>
              <w:right w:val="single" w:sz="6" w:space="0" w:color="auto"/>
            </w:tcBorders>
          </w:tcPr>
          <w:p w14:paraId="24607C0B" w14:textId="77777777" w:rsidR="00BB6D82" w:rsidRPr="00BB6D82" w:rsidRDefault="00BB6D82" w:rsidP="00BB6D82">
            <w:pPr>
              <w:spacing w:line="276" w:lineRule="auto"/>
              <w:rPr>
                <w:rFonts w:eastAsia="SimSun"/>
              </w:rPr>
            </w:pPr>
          </w:p>
        </w:tc>
        <w:tc>
          <w:tcPr>
            <w:tcW w:w="1298" w:type="pct"/>
            <w:tcBorders>
              <w:top w:val="single" w:sz="6" w:space="0" w:color="auto"/>
              <w:left w:val="nil"/>
              <w:bottom w:val="double" w:sz="4" w:space="0" w:color="auto"/>
              <w:right w:val="single" w:sz="6" w:space="0" w:color="auto"/>
            </w:tcBorders>
          </w:tcPr>
          <w:p w14:paraId="24836C84" w14:textId="77777777" w:rsidR="00BB6D82" w:rsidRPr="00BB6D82" w:rsidRDefault="00BB6D82" w:rsidP="00BB6D82">
            <w:pPr>
              <w:spacing w:line="276" w:lineRule="auto"/>
              <w:rPr>
                <w:rFonts w:eastAsia="SimSun"/>
              </w:rPr>
            </w:pPr>
          </w:p>
        </w:tc>
        <w:tc>
          <w:tcPr>
            <w:tcW w:w="1067" w:type="pct"/>
            <w:gridSpan w:val="4"/>
            <w:tcBorders>
              <w:top w:val="single" w:sz="6" w:space="0" w:color="auto"/>
              <w:left w:val="nil"/>
              <w:bottom w:val="double" w:sz="4" w:space="0" w:color="auto"/>
              <w:right w:val="single" w:sz="6" w:space="0" w:color="auto"/>
            </w:tcBorders>
          </w:tcPr>
          <w:p w14:paraId="60E6D878" w14:textId="77777777" w:rsidR="00BB6D82" w:rsidRPr="00BB6D82" w:rsidRDefault="00BB6D82" w:rsidP="00BB6D82">
            <w:pPr>
              <w:spacing w:line="276" w:lineRule="auto"/>
              <w:rPr>
                <w:rFonts w:eastAsia="SimSun"/>
              </w:rPr>
            </w:pPr>
          </w:p>
        </w:tc>
        <w:tc>
          <w:tcPr>
            <w:tcW w:w="1356" w:type="pct"/>
            <w:tcBorders>
              <w:top w:val="single" w:sz="6" w:space="0" w:color="auto"/>
              <w:left w:val="nil"/>
              <w:bottom w:val="double" w:sz="4" w:space="0" w:color="auto"/>
              <w:right w:val="double" w:sz="6" w:space="0" w:color="auto"/>
            </w:tcBorders>
          </w:tcPr>
          <w:p w14:paraId="130B6F9A" w14:textId="77777777" w:rsidR="00BB6D82" w:rsidRPr="00BB6D82" w:rsidRDefault="00BB6D82" w:rsidP="00BB6D82">
            <w:pPr>
              <w:spacing w:line="276" w:lineRule="auto"/>
              <w:rPr>
                <w:rFonts w:eastAsia="SimSun"/>
              </w:rPr>
            </w:pPr>
          </w:p>
        </w:tc>
      </w:tr>
      <w:tr w:rsidR="00BB6D82" w:rsidRPr="00FA1D8C" w14:paraId="12496491" w14:textId="77777777" w:rsidTr="00BB6D8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2577" w:type="pct"/>
            <w:gridSpan w:val="8"/>
            <w:tcBorders>
              <w:top w:val="double" w:sz="6" w:space="0" w:color="auto"/>
              <w:left w:val="double" w:sz="6" w:space="0" w:color="auto"/>
              <w:bottom w:val="double" w:sz="6" w:space="0" w:color="auto"/>
              <w:right w:val="double" w:sz="6" w:space="0" w:color="auto"/>
            </w:tcBorders>
            <w:shd w:val="pct10" w:color="auto" w:fill="auto"/>
          </w:tcPr>
          <w:p w14:paraId="001CEA2C" w14:textId="77777777" w:rsidR="00BB6D82" w:rsidRPr="00BB6D82" w:rsidRDefault="00BB6D82" w:rsidP="00BB6D82">
            <w:pPr>
              <w:spacing w:after="0" w:line="276" w:lineRule="auto"/>
              <w:jc w:val="center"/>
              <w:rPr>
                <w:rFonts w:eastAsia="SimSun"/>
                <w:b/>
                <w:lang w:val="el-GR"/>
              </w:rPr>
            </w:pPr>
            <w:r w:rsidRPr="00BB6D82">
              <w:rPr>
                <w:rFonts w:eastAsia="SimSun"/>
                <w:b/>
                <w:lang w:val="el-GR"/>
              </w:rPr>
              <w:t xml:space="preserve">ΚΑΤΗΓΟΡΙΑ ΣΤΕΛΕΧΟΥΣ </w:t>
            </w:r>
          </w:p>
          <w:p w14:paraId="7050533A" w14:textId="77777777" w:rsidR="00BB6D82" w:rsidRPr="00BB6D82" w:rsidRDefault="00BB6D82" w:rsidP="00BB6D82">
            <w:pPr>
              <w:spacing w:after="0" w:line="276" w:lineRule="auto"/>
              <w:jc w:val="center"/>
              <w:rPr>
                <w:rFonts w:eastAsia="SimSun"/>
                <w:lang w:val="el-GR"/>
              </w:rPr>
            </w:pPr>
            <w:r w:rsidRPr="00BB6D82">
              <w:rPr>
                <w:rFonts w:eastAsia="SimSun"/>
                <w:lang w:val="el-GR"/>
              </w:rPr>
              <w:t>(στο προτεινόμενο, από τον υποψήφιο Οικονομικό Φορέα, σχήμα διοίκησης Έργου)</w:t>
            </w:r>
          </w:p>
        </w:tc>
        <w:tc>
          <w:tcPr>
            <w:tcW w:w="2423" w:type="pct"/>
            <w:gridSpan w:val="5"/>
            <w:tcBorders>
              <w:top w:val="double" w:sz="6" w:space="0" w:color="auto"/>
              <w:left w:val="double" w:sz="6" w:space="0" w:color="auto"/>
              <w:bottom w:val="double" w:sz="6" w:space="0" w:color="auto"/>
              <w:right w:val="double" w:sz="6" w:space="0" w:color="auto"/>
            </w:tcBorders>
          </w:tcPr>
          <w:p w14:paraId="5495CF95" w14:textId="77777777" w:rsidR="00BB6D82" w:rsidRPr="00BB6D82" w:rsidRDefault="00BB6D82" w:rsidP="00BB6D82">
            <w:pPr>
              <w:spacing w:line="276" w:lineRule="auto"/>
              <w:rPr>
                <w:rFonts w:eastAsia="SimSun"/>
                <w:lang w:val="el-GR"/>
              </w:rPr>
            </w:pPr>
          </w:p>
        </w:tc>
      </w:tr>
    </w:tbl>
    <w:p w14:paraId="4A37F2EF" w14:textId="34047BE7" w:rsidR="00BB6D82" w:rsidRPr="006A22E7" w:rsidRDefault="00BB6D82">
      <w:pPr>
        <w:rPr>
          <w:lang w:val="el-GR"/>
        </w:rPr>
      </w:pPr>
    </w:p>
    <w:p w14:paraId="2B121B4B" w14:textId="77777777" w:rsidR="00BB6D82" w:rsidRPr="006A22E7" w:rsidRDefault="00BB6D82">
      <w:pPr>
        <w:rPr>
          <w:lang w:val="el-GR"/>
        </w:rPr>
      </w:pPr>
    </w:p>
    <w:p w14:paraId="24A3D58F" w14:textId="77777777" w:rsidR="00BB6D82" w:rsidRPr="00BB6D82" w:rsidRDefault="00BB6D82" w:rsidP="00BB6D82">
      <w:pPr>
        <w:rPr>
          <w:rFonts w:eastAsia="SimSun"/>
          <w:i/>
          <w:color w:val="5B9BD5"/>
          <w:lang w:val="el-GR"/>
        </w:rPr>
        <w:sectPr w:rsidR="00BB6D82" w:rsidRPr="00BB6D82" w:rsidSect="001046C6">
          <w:footerReference w:type="first" r:id="rId58"/>
          <w:pgSz w:w="11906" w:h="16838"/>
          <w:pgMar w:top="1134" w:right="1134" w:bottom="1418" w:left="1134" w:header="720" w:footer="0" w:gutter="0"/>
          <w:cols w:space="720"/>
          <w:docGrid w:linePitch="360"/>
        </w:sectPr>
      </w:pPr>
    </w:p>
    <w:p w14:paraId="3014EA2E" w14:textId="77777777" w:rsidR="00BB6D82" w:rsidRPr="00BB6D82" w:rsidRDefault="00BB6D82" w:rsidP="00BB6D82">
      <w:pPr>
        <w:rPr>
          <w:rFonts w:eastAsia="SimSun"/>
          <w:i/>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BB6D82" w:rsidRPr="00BB6D82" w14:paraId="223D661C" w14:textId="77777777" w:rsidTr="003D6317">
        <w:trPr>
          <w:trHeight w:val="567"/>
        </w:trPr>
        <w:tc>
          <w:tcPr>
            <w:tcW w:w="5000" w:type="pct"/>
            <w:shd w:val="pct10" w:color="auto" w:fill="auto"/>
            <w:vAlign w:val="center"/>
          </w:tcPr>
          <w:p w14:paraId="2D68A2E1" w14:textId="77777777" w:rsidR="00BB6D82" w:rsidRPr="00BB6D82" w:rsidRDefault="00BB6D82" w:rsidP="00BB6D82">
            <w:pPr>
              <w:spacing w:line="276" w:lineRule="auto"/>
              <w:jc w:val="center"/>
              <w:rPr>
                <w:rFonts w:eastAsia="SimSun"/>
              </w:rPr>
            </w:pPr>
            <w:r w:rsidRPr="00BB6D82">
              <w:rPr>
                <w:rFonts w:eastAsia="SimSun"/>
                <w:b/>
              </w:rPr>
              <w:t>ΕΠΑΓΓΕΛΜΑΤΙΚΗ ΕΜΠΕΙΡΙΑ</w:t>
            </w:r>
          </w:p>
        </w:tc>
      </w:tr>
    </w:tbl>
    <w:p w14:paraId="288307E1" w14:textId="77777777" w:rsidR="00BB6D82" w:rsidRPr="00BB6D82" w:rsidRDefault="00BB6D82" w:rsidP="00BB6D82">
      <w:pPr>
        <w:spacing w:line="276" w:lineRule="auto"/>
        <w:rPr>
          <w:rFonts w:eastAsia="SimSu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BB6D82" w:rsidRPr="00BB6D82" w14:paraId="2633FE6D" w14:textId="77777777" w:rsidTr="003D6317">
        <w:trPr>
          <w:cantSplit/>
        </w:trPr>
        <w:tc>
          <w:tcPr>
            <w:tcW w:w="1315" w:type="pct"/>
            <w:vMerge w:val="restart"/>
            <w:shd w:val="clear" w:color="auto" w:fill="E6E6E6"/>
            <w:vAlign w:val="center"/>
          </w:tcPr>
          <w:p w14:paraId="45D2160F" w14:textId="77777777" w:rsidR="00BB6D82" w:rsidRPr="00BB6D82" w:rsidRDefault="00BB6D82" w:rsidP="00BB6D82">
            <w:pPr>
              <w:spacing w:before="120" w:after="0" w:line="276" w:lineRule="auto"/>
              <w:jc w:val="center"/>
              <w:rPr>
                <w:rFonts w:eastAsia="SimSun"/>
                <w:b/>
              </w:rPr>
            </w:pPr>
            <w:r w:rsidRPr="00BB6D82">
              <w:rPr>
                <w:rFonts w:eastAsia="SimSun"/>
                <w:b/>
              </w:rPr>
              <w:t>Έργο</w:t>
            </w:r>
          </w:p>
        </w:tc>
        <w:tc>
          <w:tcPr>
            <w:tcW w:w="730" w:type="pct"/>
            <w:vMerge w:val="restart"/>
            <w:shd w:val="clear" w:color="auto" w:fill="E6E6E6"/>
            <w:vAlign w:val="center"/>
          </w:tcPr>
          <w:p w14:paraId="27A516B1" w14:textId="77777777" w:rsidR="00BB6D82" w:rsidRPr="00BB6D82" w:rsidRDefault="00BB6D82" w:rsidP="00BB6D82">
            <w:pPr>
              <w:spacing w:before="120" w:after="0" w:line="276" w:lineRule="auto"/>
              <w:jc w:val="center"/>
              <w:rPr>
                <w:rFonts w:eastAsia="SimSun"/>
                <w:b/>
              </w:rPr>
            </w:pPr>
            <w:r w:rsidRPr="00BB6D82">
              <w:rPr>
                <w:rFonts w:eastAsia="SimSun"/>
                <w:b/>
              </w:rPr>
              <w:t>Εργοδότης</w:t>
            </w:r>
          </w:p>
        </w:tc>
        <w:tc>
          <w:tcPr>
            <w:tcW w:w="2008" w:type="pct"/>
            <w:vMerge w:val="restart"/>
            <w:shd w:val="clear" w:color="auto" w:fill="E6E6E6"/>
            <w:vAlign w:val="center"/>
          </w:tcPr>
          <w:p w14:paraId="03644498" w14:textId="77777777" w:rsidR="00BB6D82" w:rsidRPr="00BB6D82" w:rsidRDefault="00BB6D82" w:rsidP="00BB6D82">
            <w:pPr>
              <w:spacing w:after="0" w:line="276" w:lineRule="auto"/>
              <w:jc w:val="center"/>
              <w:rPr>
                <w:rFonts w:eastAsia="SimSun"/>
                <w:lang w:val="el-GR"/>
              </w:rPr>
            </w:pPr>
            <w:r w:rsidRPr="00BB6D82">
              <w:rPr>
                <w:rFonts w:eastAsia="SimSun"/>
                <w:b/>
                <w:lang w:val="el-GR"/>
              </w:rPr>
              <w:t>Θέση</w:t>
            </w:r>
            <w:r w:rsidRPr="00BB6D82">
              <w:rPr>
                <w:rFonts w:eastAsia="SimSun"/>
                <w:vertAlign w:val="superscript"/>
              </w:rPr>
              <w:footnoteReference w:id="29"/>
            </w:r>
            <w:r w:rsidRPr="00BB6D82">
              <w:rPr>
                <w:rFonts w:eastAsia="SimSun"/>
                <w:b/>
                <w:lang w:val="el-GR"/>
              </w:rPr>
              <w:t xml:space="preserve"> και Καθήκοντα στο Έργο </w:t>
            </w:r>
          </w:p>
        </w:tc>
        <w:tc>
          <w:tcPr>
            <w:tcW w:w="947" w:type="pct"/>
            <w:gridSpan w:val="2"/>
            <w:shd w:val="clear" w:color="auto" w:fill="E6E6E6"/>
            <w:vAlign w:val="center"/>
          </w:tcPr>
          <w:p w14:paraId="38A828DA" w14:textId="77777777" w:rsidR="00BB6D82" w:rsidRPr="00BB6D82" w:rsidRDefault="00BB6D82" w:rsidP="00BB6D82">
            <w:pPr>
              <w:spacing w:before="120" w:after="0" w:line="276" w:lineRule="auto"/>
              <w:jc w:val="center"/>
              <w:rPr>
                <w:rFonts w:eastAsia="SimSun"/>
                <w:b/>
              </w:rPr>
            </w:pPr>
            <w:r w:rsidRPr="00BB6D82">
              <w:rPr>
                <w:rFonts w:eastAsia="SimSun"/>
                <w:b/>
              </w:rPr>
              <w:t>Απασχόληση στο Έργο</w:t>
            </w:r>
          </w:p>
        </w:tc>
      </w:tr>
      <w:tr w:rsidR="00BB6D82" w:rsidRPr="00BB6D82" w14:paraId="54CA4E4A" w14:textId="77777777" w:rsidTr="003D6317">
        <w:trPr>
          <w:cantSplit/>
        </w:trPr>
        <w:tc>
          <w:tcPr>
            <w:tcW w:w="1315" w:type="pct"/>
            <w:vMerge/>
            <w:shd w:val="clear" w:color="auto" w:fill="E6E6E6"/>
            <w:vAlign w:val="center"/>
          </w:tcPr>
          <w:p w14:paraId="33B45D29" w14:textId="77777777" w:rsidR="00BB6D82" w:rsidRPr="00BB6D82" w:rsidRDefault="00BB6D82" w:rsidP="00BB6D82">
            <w:pPr>
              <w:spacing w:before="120" w:after="0" w:line="276" w:lineRule="auto"/>
              <w:jc w:val="left"/>
              <w:rPr>
                <w:rFonts w:eastAsia="SimSun"/>
                <w:b/>
              </w:rPr>
            </w:pPr>
          </w:p>
        </w:tc>
        <w:tc>
          <w:tcPr>
            <w:tcW w:w="730" w:type="pct"/>
            <w:vMerge/>
            <w:shd w:val="clear" w:color="auto" w:fill="E6E6E6"/>
            <w:vAlign w:val="center"/>
          </w:tcPr>
          <w:p w14:paraId="2966C543" w14:textId="77777777" w:rsidR="00BB6D82" w:rsidRPr="00BB6D82" w:rsidRDefault="00BB6D82" w:rsidP="00BB6D82">
            <w:pPr>
              <w:spacing w:before="120" w:after="0" w:line="276" w:lineRule="auto"/>
              <w:jc w:val="left"/>
              <w:rPr>
                <w:rFonts w:eastAsia="SimSun"/>
                <w:b/>
              </w:rPr>
            </w:pPr>
          </w:p>
        </w:tc>
        <w:tc>
          <w:tcPr>
            <w:tcW w:w="2008" w:type="pct"/>
            <w:vMerge/>
            <w:shd w:val="clear" w:color="auto" w:fill="E6E6E6"/>
            <w:vAlign w:val="center"/>
          </w:tcPr>
          <w:p w14:paraId="66AA6D3C" w14:textId="77777777" w:rsidR="00BB6D82" w:rsidRPr="00BB6D82" w:rsidRDefault="00BB6D82" w:rsidP="00BB6D82">
            <w:pPr>
              <w:spacing w:before="120" w:after="0" w:line="276" w:lineRule="auto"/>
              <w:jc w:val="left"/>
              <w:rPr>
                <w:rFonts w:eastAsia="SimSun"/>
                <w:b/>
              </w:rPr>
            </w:pPr>
          </w:p>
        </w:tc>
        <w:tc>
          <w:tcPr>
            <w:tcW w:w="548" w:type="pct"/>
            <w:shd w:val="clear" w:color="auto" w:fill="E6E6E6"/>
            <w:vAlign w:val="center"/>
          </w:tcPr>
          <w:p w14:paraId="332D8518" w14:textId="77777777" w:rsidR="00BB6D82" w:rsidRPr="00BB6D82" w:rsidRDefault="00BB6D82" w:rsidP="00BB6D82">
            <w:pPr>
              <w:spacing w:after="0" w:line="276" w:lineRule="auto"/>
              <w:jc w:val="center"/>
              <w:rPr>
                <w:rFonts w:eastAsia="SimSun"/>
                <w:b/>
              </w:rPr>
            </w:pPr>
            <w:r w:rsidRPr="00BB6D82">
              <w:rPr>
                <w:rFonts w:eastAsia="SimSun"/>
                <w:b/>
              </w:rPr>
              <w:t>Περίοδος</w:t>
            </w:r>
          </w:p>
          <w:p w14:paraId="7457AB94" w14:textId="77777777" w:rsidR="00BB6D82" w:rsidRPr="00BB6D82" w:rsidRDefault="00BB6D82" w:rsidP="00BB6D82">
            <w:pPr>
              <w:spacing w:after="0" w:line="276" w:lineRule="auto"/>
              <w:jc w:val="center"/>
              <w:rPr>
                <w:rFonts w:eastAsia="SimSun"/>
                <w:b/>
              </w:rPr>
            </w:pPr>
            <w:r w:rsidRPr="00BB6D82">
              <w:rPr>
                <w:rFonts w:eastAsia="SimSun"/>
              </w:rPr>
              <w:t xml:space="preserve">(από </w:t>
            </w:r>
            <w:r w:rsidRPr="00BB6D82">
              <w:rPr>
                <w:rFonts w:eastAsia="SimSun"/>
                <w:b/>
              </w:rPr>
              <w:t>-</w:t>
            </w:r>
            <w:r w:rsidRPr="00BB6D82">
              <w:rPr>
                <w:rFonts w:eastAsia="SimSun"/>
              </w:rPr>
              <w:t xml:space="preserve"> έως)</w:t>
            </w:r>
          </w:p>
        </w:tc>
        <w:tc>
          <w:tcPr>
            <w:tcW w:w="399" w:type="pct"/>
            <w:shd w:val="clear" w:color="auto" w:fill="E6E6E6"/>
            <w:vAlign w:val="center"/>
          </w:tcPr>
          <w:p w14:paraId="625E4001" w14:textId="77777777" w:rsidR="00BB6D82" w:rsidRPr="00BB6D82" w:rsidRDefault="00BB6D82" w:rsidP="00BB6D82">
            <w:pPr>
              <w:spacing w:before="120" w:after="0" w:line="276" w:lineRule="auto"/>
              <w:jc w:val="center"/>
              <w:rPr>
                <w:rFonts w:eastAsia="SimSun"/>
                <w:b/>
              </w:rPr>
            </w:pPr>
            <w:r w:rsidRPr="00BB6D82">
              <w:rPr>
                <w:rFonts w:eastAsia="SimSun"/>
                <w:b/>
              </w:rPr>
              <w:t>Α/Μ</w:t>
            </w:r>
          </w:p>
        </w:tc>
      </w:tr>
      <w:tr w:rsidR="00BB6D82" w:rsidRPr="00BB6D82" w14:paraId="49FEA497" w14:textId="77777777" w:rsidTr="003D6317">
        <w:tc>
          <w:tcPr>
            <w:tcW w:w="1315" w:type="pct"/>
          </w:tcPr>
          <w:p w14:paraId="702A443F" w14:textId="77777777" w:rsidR="00BB6D82" w:rsidRPr="00BB6D82" w:rsidRDefault="00BB6D82" w:rsidP="00BB6D82">
            <w:pPr>
              <w:spacing w:before="120" w:after="0" w:line="276" w:lineRule="auto"/>
              <w:rPr>
                <w:rFonts w:eastAsia="SimSun"/>
              </w:rPr>
            </w:pPr>
          </w:p>
          <w:p w14:paraId="20891D26" w14:textId="77777777" w:rsidR="00BB6D82" w:rsidRPr="00BB6D82" w:rsidRDefault="00BB6D82" w:rsidP="00BB6D82">
            <w:pPr>
              <w:spacing w:before="120" w:after="0" w:line="276" w:lineRule="auto"/>
              <w:rPr>
                <w:rFonts w:eastAsia="SimSun"/>
              </w:rPr>
            </w:pPr>
          </w:p>
        </w:tc>
        <w:tc>
          <w:tcPr>
            <w:tcW w:w="730" w:type="pct"/>
          </w:tcPr>
          <w:p w14:paraId="473002D0" w14:textId="77777777" w:rsidR="00BB6D82" w:rsidRPr="00BB6D82" w:rsidRDefault="00BB6D82" w:rsidP="00BB6D82">
            <w:pPr>
              <w:spacing w:before="120" w:after="0" w:line="276" w:lineRule="auto"/>
              <w:rPr>
                <w:rFonts w:eastAsia="SimSun"/>
              </w:rPr>
            </w:pPr>
          </w:p>
        </w:tc>
        <w:tc>
          <w:tcPr>
            <w:tcW w:w="2008" w:type="pct"/>
          </w:tcPr>
          <w:p w14:paraId="17E8AE65" w14:textId="77777777" w:rsidR="00BB6D82" w:rsidRPr="00BB6D82" w:rsidRDefault="00BB6D82" w:rsidP="00BB6D82">
            <w:pPr>
              <w:spacing w:before="120" w:after="0" w:line="276" w:lineRule="auto"/>
              <w:rPr>
                <w:rFonts w:eastAsia="SimSun"/>
              </w:rPr>
            </w:pPr>
          </w:p>
          <w:p w14:paraId="54772172" w14:textId="77777777" w:rsidR="00BB6D82" w:rsidRPr="00BB6D82" w:rsidRDefault="00BB6D82" w:rsidP="00BB6D82">
            <w:pPr>
              <w:spacing w:before="120" w:after="0" w:line="276" w:lineRule="auto"/>
              <w:rPr>
                <w:rFonts w:eastAsia="SimSun"/>
              </w:rPr>
            </w:pPr>
          </w:p>
          <w:p w14:paraId="794AFA90" w14:textId="77777777" w:rsidR="00BB6D82" w:rsidRPr="00BB6D82" w:rsidRDefault="00BB6D82" w:rsidP="00BB6D82">
            <w:pPr>
              <w:spacing w:before="120" w:after="0" w:line="276" w:lineRule="auto"/>
              <w:rPr>
                <w:rFonts w:eastAsia="SimSun"/>
              </w:rPr>
            </w:pPr>
          </w:p>
        </w:tc>
        <w:tc>
          <w:tcPr>
            <w:tcW w:w="548" w:type="pct"/>
          </w:tcPr>
          <w:p w14:paraId="4C7B5295"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321C0A1A" w14:textId="77777777" w:rsidR="00BB6D82" w:rsidRPr="00BB6D82" w:rsidRDefault="00BB6D82" w:rsidP="00BB6D82">
            <w:pPr>
              <w:spacing w:before="120" w:after="0" w:line="276" w:lineRule="auto"/>
              <w:jc w:val="center"/>
              <w:rPr>
                <w:rFonts w:eastAsia="SimSun"/>
              </w:rPr>
            </w:pPr>
            <w:r w:rsidRPr="00BB6D82">
              <w:rPr>
                <w:rFonts w:eastAsia="SimSun"/>
              </w:rPr>
              <w:t>-</w:t>
            </w:r>
          </w:p>
          <w:p w14:paraId="78BC5777"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6C747021" w14:textId="77777777" w:rsidR="00BB6D82" w:rsidRPr="00BB6D82" w:rsidRDefault="00BB6D82" w:rsidP="00BB6D82">
            <w:pPr>
              <w:spacing w:before="120" w:after="0" w:line="276" w:lineRule="auto"/>
              <w:jc w:val="center"/>
              <w:rPr>
                <w:rFonts w:eastAsia="SimSun"/>
              </w:rPr>
            </w:pPr>
          </w:p>
        </w:tc>
      </w:tr>
      <w:tr w:rsidR="00BB6D82" w:rsidRPr="00BB6D82" w14:paraId="78BD83B1" w14:textId="77777777" w:rsidTr="003D6317">
        <w:tc>
          <w:tcPr>
            <w:tcW w:w="1315" w:type="pct"/>
          </w:tcPr>
          <w:p w14:paraId="48FCFF69" w14:textId="77777777" w:rsidR="00BB6D82" w:rsidRPr="00BB6D82" w:rsidRDefault="00BB6D82" w:rsidP="00BB6D82">
            <w:pPr>
              <w:spacing w:before="120" w:after="0" w:line="276" w:lineRule="auto"/>
              <w:rPr>
                <w:rFonts w:eastAsia="SimSun"/>
              </w:rPr>
            </w:pPr>
          </w:p>
        </w:tc>
        <w:tc>
          <w:tcPr>
            <w:tcW w:w="730" w:type="pct"/>
          </w:tcPr>
          <w:p w14:paraId="2CDF2EB8" w14:textId="77777777" w:rsidR="00BB6D82" w:rsidRPr="00BB6D82" w:rsidRDefault="00BB6D82" w:rsidP="00BB6D82">
            <w:pPr>
              <w:spacing w:before="120" w:after="0" w:line="276" w:lineRule="auto"/>
              <w:rPr>
                <w:rFonts w:eastAsia="SimSun"/>
              </w:rPr>
            </w:pPr>
          </w:p>
        </w:tc>
        <w:tc>
          <w:tcPr>
            <w:tcW w:w="2008" w:type="pct"/>
          </w:tcPr>
          <w:p w14:paraId="09101EF1" w14:textId="77777777" w:rsidR="00BB6D82" w:rsidRPr="00BB6D82" w:rsidRDefault="00BB6D82" w:rsidP="00BB6D82">
            <w:pPr>
              <w:spacing w:before="120" w:after="0" w:line="276" w:lineRule="auto"/>
              <w:rPr>
                <w:rFonts w:eastAsia="SimSun"/>
              </w:rPr>
            </w:pPr>
          </w:p>
        </w:tc>
        <w:tc>
          <w:tcPr>
            <w:tcW w:w="548" w:type="pct"/>
          </w:tcPr>
          <w:p w14:paraId="4A7FABB6"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1EEB4CBF" w14:textId="77777777" w:rsidR="00BB6D82" w:rsidRPr="00BB6D82" w:rsidRDefault="00BB6D82" w:rsidP="00BB6D82">
            <w:pPr>
              <w:spacing w:before="120" w:after="0" w:line="276" w:lineRule="auto"/>
              <w:jc w:val="center"/>
              <w:rPr>
                <w:rFonts w:eastAsia="SimSun"/>
              </w:rPr>
            </w:pPr>
            <w:r w:rsidRPr="00BB6D82">
              <w:rPr>
                <w:rFonts w:eastAsia="SimSun"/>
              </w:rPr>
              <w:t>-</w:t>
            </w:r>
          </w:p>
          <w:p w14:paraId="43EBF6E1"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4E6AF81E" w14:textId="77777777" w:rsidR="00BB6D82" w:rsidRPr="00BB6D82" w:rsidRDefault="00BB6D82" w:rsidP="00BB6D82">
            <w:pPr>
              <w:spacing w:before="120" w:after="0" w:line="276" w:lineRule="auto"/>
              <w:jc w:val="center"/>
              <w:rPr>
                <w:rFonts w:eastAsia="SimSun"/>
              </w:rPr>
            </w:pPr>
          </w:p>
        </w:tc>
      </w:tr>
      <w:tr w:rsidR="00BB6D82" w:rsidRPr="00BB6D82" w14:paraId="57E9DE2A" w14:textId="77777777" w:rsidTr="003D6317">
        <w:tc>
          <w:tcPr>
            <w:tcW w:w="1315" w:type="pct"/>
          </w:tcPr>
          <w:p w14:paraId="1972139E" w14:textId="77777777" w:rsidR="00BB6D82" w:rsidRPr="00BB6D82" w:rsidRDefault="00BB6D82" w:rsidP="00BB6D82">
            <w:pPr>
              <w:spacing w:before="120" w:after="0" w:line="276" w:lineRule="auto"/>
              <w:rPr>
                <w:rFonts w:eastAsia="SimSun"/>
              </w:rPr>
            </w:pPr>
          </w:p>
        </w:tc>
        <w:tc>
          <w:tcPr>
            <w:tcW w:w="730" w:type="pct"/>
          </w:tcPr>
          <w:p w14:paraId="486740AE" w14:textId="77777777" w:rsidR="00BB6D82" w:rsidRPr="00BB6D82" w:rsidRDefault="00BB6D82" w:rsidP="00BB6D82">
            <w:pPr>
              <w:spacing w:before="120" w:after="0" w:line="276" w:lineRule="auto"/>
              <w:rPr>
                <w:rFonts w:eastAsia="SimSun"/>
              </w:rPr>
            </w:pPr>
          </w:p>
        </w:tc>
        <w:tc>
          <w:tcPr>
            <w:tcW w:w="2008" w:type="pct"/>
          </w:tcPr>
          <w:p w14:paraId="3C293A76" w14:textId="77777777" w:rsidR="00BB6D82" w:rsidRPr="00BB6D82" w:rsidRDefault="00BB6D82" w:rsidP="00BB6D82">
            <w:pPr>
              <w:spacing w:before="120" w:after="0" w:line="276" w:lineRule="auto"/>
              <w:rPr>
                <w:rFonts w:eastAsia="SimSun"/>
              </w:rPr>
            </w:pPr>
          </w:p>
        </w:tc>
        <w:tc>
          <w:tcPr>
            <w:tcW w:w="548" w:type="pct"/>
          </w:tcPr>
          <w:p w14:paraId="14B4A640" w14:textId="77777777" w:rsidR="00BB6D82" w:rsidRPr="00BB6D82" w:rsidRDefault="00BB6D82" w:rsidP="00BB6D82">
            <w:pPr>
              <w:spacing w:before="120" w:after="0" w:line="276" w:lineRule="auto"/>
              <w:jc w:val="center"/>
              <w:rPr>
                <w:rFonts w:eastAsia="SimSun"/>
              </w:rPr>
            </w:pPr>
            <w:r w:rsidRPr="00BB6D82">
              <w:rPr>
                <w:rFonts w:eastAsia="SimSun"/>
              </w:rPr>
              <w:t>__ /__ / ___</w:t>
            </w:r>
          </w:p>
          <w:p w14:paraId="715A8F82" w14:textId="77777777" w:rsidR="00BB6D82" w:rsidRPr="00BB6D82" w:rsidRDefault="00BB6D82" w:rsidP="00BB6D82">
            <w:pPr>
              <w:spacing w:before="120" w:after="0" w:line="276" w:lineRule="auto"/>
              <w:jc w:val="center"/>
              <w:rPr>
                <w:rFonts w:eastAsia="SimSun"/>
              </w:rPr>
            </w:pPr>
            <w:r w:rsidRPr="00BB6D82">
              <w:rPr>
                <w:rFonts w:eastAsia="SimSun"/>
              </w:rPr>
              <w:t>-</w:t>
            </w:r>
          </w:p>
          <w:p w14:paraId="3A405926" w14:textId="77777777" w:rsidR="00BB6D82" w:rsidRPr="00BB6D82" w:rsidRDefault="00BB6D82" w:rsidP="00BB6D82">
            <w:pPr>
              <w:spacing w:before="120" w:after="0" w:line="276" w:lineRule="auto"/>
              <w:jc w:val="center"/>
              <w:rPr>
                <w:rFonts w:eastAsia="SimSun"/>
              </w:rPr>
            </w:pPr>
            <w:r w:rsidRPr="00BB6D82">
              <w:rPr>
                <w:rFonts w:eastAsia="SimSun"/>
              </w:rPr>
              <w:t>__ /__ / ___</w:t>
            </w:r>
          </w:p>
        </w:tc>
        <w:tc>
          <w:tcPr>
            <w:tcW w:w="399" w:type="pct"/>
          </w:tcPr>
          <w:p w14:paraId="51A8E86F" w14:textId="77777777" w:rsidR="00BB6D82" w:rsidRPr="00BB6D82" w:rsidRDefault="00BB6D82" w:rsidP="00BB6D82">
            <w:pPr>
              <w:spacing w:before="120" w:after="0" w:line="276" w:lineRule="auto"/>
              <w:jc w:val="center"/>
              <w:rPr>
                <w:rFonts w:eastAsia="SimSun"/>
              </w:rPr>
            </w:pPr>
          </w:p>
        </w:tc>
      </w:tr>
    </w:tbl>
    <w:p w14:paraId="41FCC40E" w14:textId="77777777" w:rsidR="00BB6D82" w:rsidRPr="00BB6D82" w:rsidRDefault="00BB6D82" w:rsidP="00BB6D82">
      <w:pPr>
        <w:spacing w:line="276" w:lineRule="auto"/>
        <w:rPr>
          <w:rFonts w:eastAsia="SimSun"/>
        </w:rPr>
        <w:sectPr w:rsidR="00BB6D82" w:rsidRPr="00BB6D82" w:rsidSect="001046C6">
          <w:headerReference w:type="first" r:id="rId59"/>
          <w:footerReference w:type="first" r:id="rId60"/>
          <w:pgSz w:w="16838" w:h="11906" w:orient="landscape"/>
          <w:pgMar w:top="1134" w:right="1134" w:bottom="1418" w:left="1134" w:header="720" w:footer="0" w:gutter="0"/>
          <w:cols w:space="720"/>
          <w:docGrid w:linePitch="360"/>
        </w:sectPr>
      </w:pPr>
    </w:p>
    <w:p w14:paraId="6907A52A" w14:textId="1E6050FC" w:rsidR="00C91DF1" w:rsidRPr="007B68D7" w:rsidRDefault="008F2B8A" w:rsidP="007B68D7">
      <w:pPr>
        <w:pStyle w:val="10"/>
        <w:pageBreakBefore w:val="0"/>
        <w:numPr>
          <w:ilvl w:val="0"/>
          <w:numId w:val="0"/>
        </w:numPr>
        <w:rPr>
          <w:lang w:val="el-GR"/>
        </w:rPr>
      </w:pPr>
      <w:bookmarkStart w:id="988" w:name="_Ref510087097"/>
      <w:bookmarkStart w:id="989" w:name="_Ref40980475"/>
      <w:bookmarkStart w:id="990" w:name="_Ref55324393"/>
      <w:bookmarkStart w:id="991" w:name="_Toc126069091"/>
      <w:r>
        <w:rPr>
          <w:lang w:val="el-GR"/>
        </w:rPr>
        <w:lastRenderedPageBreak/>
        <w:t>Π</w:t>
      </w:r>
      <w:r w:rsidR="00C91DF1" w:rsidRPr="007B68D7">
        <w:rPr>
          <w:lang w:val="el-GR"/>
        </w:rPr>
        <w:t>ΑΡΑΡΤΗΜΑ V – Υπόδειγμα Τεχνικής Προσφοράς</w:t>
      </w:r>
      <w:bookmarkEnd w:id="988"/>
      <w:bookmarkEnd w:id="989"/>
      <w:bookmarkEnd w:id="990"/>
      <w:bookmarkEnd w:id="991"/>
      <w:r w:rsidR="00C91DF1" w:rsidRPr="007B68D7">
        <w:rPr>
          <w:lang w:val="el-GR"/>
        </w:rPr>
        <w:t xml:space="preserve"> </w:t>
      </w:r>
    </w:p>
    <w:p w14:paraId="08A0E258" w14:textId="77777777" w:rsidR="006A22E7" w:rsidRDefault="006A22E7" w:rsidP="00C91DF1">
      <w:pPr>
        <w:pStyle w:val="normalwithoutspacing"/>
      </w:pPr>
    </w:p>
    <w:tbl>
      <w:tblPr>
        <w:tblW w:w="10055" w:type="dxa"/>
        <w:tblLook w:val="04A0" w:firstRow="1" w:lastRow="0" w:firstColumn="1" w:lastColumn="0" w:noHBand="0" w:noVBand="1"/>
      </w:tblPr>
      <w:tblGrid>
        <w:gridCol w:w="645"/>
        <w:gridCol w:w="6729"/>
        <w:gridCol w:w="2681"/>
      </w:tblGrid>
      <w:tr w:rsidR="006A22E7" w:rsidRPr="006A22E7" w14:paraId="12C72203" w14:textId="77777777" w:rsidTr="006A22E7">
        <w:trPr>
          <w:trHeight w:val="582"/>
          <w:tblHeader/>
        </w:trPr>
        <w:tc>
          <w:tcPr>
            <w:tcW w:w="10055" w:type="dxa"/>
            <w:gridSpan w:val="3"/>
            <w:tcBorders>
              <w:top w:val="single" w:sz="8" w:space="0" w:color="auto"/>
              <w:left w:val="single" w:sz="8" w:space="0" w:color="auto"/>
              <w:bottom w:val="single" w:sz="8" w:space="0" w:color="auto"/>
              <w:right w:val="single" w:sz="8" w:space="0" w:color="000000"/>
            </w:tcBorders>
            <w:shd w:val="clear" w:color="000000" w:fill="B3B3B3"/>
            <w:vAlign w:val="center"/>
            <w:hideMark/>
          </w:tcPr>
          <w:p w14:paraId="5A9B4C33" w14:textId="77777777" w:rsidR="006A22E7" w:rsidRPr="006A22E7" w:rsidRDefault="006A22E7" w:rsidP="006A22E7">
            <w:pPr>
              <w:suppressAutoHyphens w:val="0"/>
              <w:spacing w:after="0"/>
              <w:jc w:val="center"/>
              <w:rPr>
                <w:b/>
                <w:bCs/>
                <w:color w:val="000000"/>
                <w:lang w:val="el-GR" w:eastAsia="el-GR"/>
              </w:rPr>
            </w:pPr>
            <w:r w:rsidRPr="006A22E7">
              <w:rPr>
                <w:rFonts w:eastAsia="Calibri"/>
                <w:b/>
                <w:bCs/>
                <w:lang w:val="el-GR" w:eastAsia="el-GR"/>
              </w:rPr>
              <w:t>Περιεχόμενα Τεχνικής Προσφοράς</w:t>
            </w:r>
            <w:r w:rsidRPr="006A22E7">
              <w:rPr>
                <w:rFonts w:eastAsia="Calibri"/>
                <w:color w:val="000000"/>
                <w:lang w:val="el-GR" w:eastAsia="el-GR"/>
              </w:rPr>
              <w:t xml:space="preserve"> </w:t>
            </w:r>
          </w:p>
        </w:tc>
      </w:tr>
      <w:tr w:rsidR="006A22E7" w:rsidRPr="006A22E7" w14:paraId="7F5556F2" w14:textId="77777777" w:rsidTr="006A22E7">
        <w:trPr>
          <w:trHeight w:val="300"/>
          <w:tblHeader/>
        </w:trPr>
        <w:tc>
          <w:tcPr>
            <w:tcW w:w="0" w:type="auto"/>
            <w:tcBorders>
              <w:top w:val="nil"/>
              <w:left w:val="single" w:sz="8" w:space="0" w:color="auto"/>
              <w:bottom w:val="single" w:sz="8" w:space="0" w:color="auto"/>
              <w:right w:val="single" w:sz="8" w:space="0" w:color="auto"/>
            </w:tcBorders>
            <w:shd w:val="clear" w:color="000000" w:fill="B3B3B3"/>
            <w:vAlign w:val="center"/>
            <w:hideMark/>
          </w:tcPr>
          <w:p w14:paraId="7C708CA0" w14:textId="77777777" w:rsidR="006A22E7" w:rsidRPr="006A22E7" w:rsidRDefault="006A22E7" w:rsidP="006A22E7">
            <w:pPr>
              <w:suppressAutoHyphens w:val="0"/>
              <w:spacing w:after="0"/>
              <w:jc w:val="center"/>
              <w:rPr>
                <w:b/>
                <w:bCs/>
                <w:color w:val="000000"/>
                <w:lang w:val="el-GR" w:eastAsia="el-GR"/>
              </w:rPr>
            </w:pPr>
            <w:r w:rsidRPr="006A22E7">
              <w:rPr>
                <w:rFonts w:eastAsia="Calibri"/>
                <w:b/>
                <w:bCs/>
                <w:lang w:val="el-GR" w:eastAsia="el-GR"/>
              </w:rPr>
              <w:t>Α/Α</w:t>
            </w:r>
            <w:r w:rsidRPr="006A22E7">
              <w:rPr>
                <w:rFonts w:eastAsia="Calibri"/>
                <w:color w:val="000000"/>
                <w:lang w:val="el-GR" w:eastAsia="el-GR"/>
              </w:rPr>
              <w:t xml:space="preserve"> </w:t>
            </w:r>
          </w:p>
        </w:tc>
        <w:tc>
          <w:tcPr>
            <w:tcW w:w="0" w:type="auto"/>
            <w:tcBorders>
              <w:top w:val="nil"/>
              <w:left w:val="nil"/>
              <w:bottom w:val="single" w:sz="8" w:space="0" w:color="auto"/>
              <w:right w:val="single" w:sz="8" w:space="0" w:color="auto"/>
            </w:tcBorders>
            <w:shd w:val="clear" w:color="000000" w:fill="B3B3B3"/>
            <w:vAlign w:val="center"/>
            <w:hideMark/>
          </w:tcPr>
          <w:p w14:paraId="04CFD788" w14:textId="77777777" w:rsidR="006A22E7" w:rsidRPr="006A22E7" w:rsidRDefault="006A22E7" w:rsidP="006A22E7">
            <w:pPr>
              <w:suppressAutoHyphens w:val="0"/>
              <w:spacing w:after="0"/>
              <w:jc w:val="center"/>
              <w:rPr>
                <w:b/>
                <w:bCs/>
                <w:color w:val="000000"/>
                <w:lang w:val="el-GR" w:eastAsia="el-GR"/>
              </w:rPr>
            </w:pPr>
            <w:r w:rsidRPr="006A22E7">
              <w:rPr>
                <w:rFonts w:eastAsia="Calibri"/>
                <w:b/>
                <w:bCs/>
                <w:lang w:eastAsia="el-GR"/>
              </w:rPr>
              <w:t>Τίτλος Ενότητας</w:t>
            </w:r>
            <w:r w:rsidRPr="006A22E7">
              <w:rPr>
                <w:rFonts w:eastAsia="Calibri"/>
                <w:color w:val="000000"/>
                <w:lang w:eastAsia="el-GR"/>
              </w:rPr>
              <w:t xml:space="preserve"> </w:t>
            </w:r>
          </w:p>
        </w:tc>
        <w:tc>
          <w:tcPr>
            <w:tcW w:w="2681" w:type="dxa"/>
            <w:tcBorders>
              <w:top w:val="nil"/>
              <w:left w:val="nil"/>
              <w:bottom w:val="single" w:sz="8" w:space="0" w:color="auto"/>
              <w:right w:val="single" w:sz="8" w:space="0" w:color="auto"/>
            </w:tcBorders>
            <w:shd w:val="clear" w:color="000000" w:fill="B3B3B3"/>
            <w:vAlign w:val="center"/>
            <w:hideMark/>
          </w:tcPr>
          <w:p w14:paraId="348C2432" w14:textId="77777777" w:rsidR="006A22E7" w:rsidRPr="006A22E7" w:rsidRDefault="006A22E7" w:rsidP="006A22E7">
            <w:pPr>
              <w:suppressAutoHyphens w:val="0"/>
              <w:spacing w:after="0"/>
              <w:jc w:val="center"/>
              <w:rPr>
                <w:b/>
                <w:bCs/>
                <w:color w:val="000000"/>
                <w:lang w:val="el-GR" w:eastAsia="el-GR"/>
              </w:rPr>
            </w:pPr>
            <w:r w:rsidRPr="006A22E7">
              <w:rPr>
                <w:rFonts w:eastAsia="Calibri"/>
                <w:b/>
                <w:bCs/>
                <w:lang w:val="el-GR" w:eastAsia="el-GR"/>
              </w:rPr>
              <w:t>Σύμφωνα με παραγράφους:</w:t>
            </w:r>
            <w:r w:rsidRPr="006A22E7">
              <w:rPr>
                <w:rFonts w:eastAsia="Calibri"/>
                <w:color w:val="000000"/>
                <w:lang w:val="el-GR" w:eastAsia="el-GR"/>
              </w:rPr>
              <w:t xml:space="preserve"> </w:t>
            </w:r>
          </w:p>
        </w:tc>
      </w:tr>
      <w:tr w:rsidR="006A22E7" w:rsidRPr="00F373CF" w14:paraId="33DFE5B8" w14:textId="77777777" w:rsidTr="006A22E7">
        <w:tc>
          <w:tcPr>
            <w:tcW w:w="0" w:type="auto"/>
            <w:tcBorders>
              <w:top w:val="nil"/>
              <w:left w:val="single" w:sz="8" w:space="0" w:color="auto"/>
              <w:bottom w:val="nil"/>
              <w:right w:val="single" w:sz="8" w:space="0" w:color="auto"/>
            </w:tcBorders>
            <w:shd w:val="clear" w:color="000000" w:fill="F7CAAC"/>
            <w:vAlign w:val="center"/>
            <w:hideMark/>
          </w:tcPr>
          <w:p w14:paraId="07F57861" w14:textId="77777777" w:rsidR="006A22E7" w:rsidRPr="00F373CF" w:rsidRDefault="006A22E7" w:rsidP="00F373CF">
            <w:pPr>
              <w:suppressAutoHyphens w:val="0"/>
              <w:spacing w:after="0" w:line="276" w:lineRule="auto"/>
              <w:jc w:val="left"/>
              <w:rPr>
                <w:b/>
                <w:bCs/>
                <w:color w:val="000000"/>
                <w:sz w:val="20"/>
                <w:szCs w:val="20"/>
                <w:lang w:val="el-GR" w:eastAsia="el-GR"/>
              </w:rPr>
            </w:pPr>
            <w:r w:rsidRPr="00F373CF">
              <w:rPr>
                <w:rFonts w:eastAsia="Tahoma"/>
                <w:b/>
                <w:bCs/>
                <w:sz w:val="20"/>
                <w:szCs w:val="20"/>
                <w:lang w:val="el-GR" w:eastAsia="el-GR"/>
              </w:rPr>
              <w:t>1.</w:t>
            </w:r>
            <w:r w:rsidRPr="00F373CF">
              <w:rPr>
                <w:rFonts w:eastAsia="Tahoma"/>
                <w:color w:val="000000"/>
                <w:sz w:val="20"/>
                <w:szCs w:val="20"/>
                <w:lang w:val="el-GR" w:eastAsia="el-GR"/>
              </w:rPr>
              <w:t xml:space="preserve">            </w:t>
            </w:r>
            <w:r w:rsidRPr="00F373CF">
              <w:rPr>
                <w:rFonts w:eastAsia="Tahoma"/>
                <w:b/>
                <w:bCs/>
                <w:color w:val="000000"/>
                <w:sz w:val="20"/>
                <w:szCs w:val="20"/>
                <w:lang w:val="el-GR" w:eastAsia="el-GR"/>
              </w:rPr>
              <w:t xml:space="preserve"> </w:t>
            </w:r>
            <w:r w:rsidRPr="00F373CF">
              <w:rPr>
                <w:rFonts w:eastAsia="Tahoma"/>
                <w:color w:val="000000"/>
                <w:sz w:val="20"/>
                <w:szCs w:val="20"/>
                <w:lang w:val="el-GR" w:eastAsia="el-GR"/>
              </w:rPr>
              <w:t xml:space="preserve"> </w:t>
            </w:r>
          </w:p>
        </w:tc>
        <w:tc>
          <w:tcPr>
            <w:tcW w:w="0" w:type="auto"/>
            <w:tcBorders>
              <w:top w:val="nil"/>
              <w:left w:val="nil"/>
              <w:bottom w:val="nil"/>
              <w:right w:val="single" w:sz="8" w:space="0" w:color="auto"/>
            </w:tcBorders>
            <w:shd w:val="clear" w:color="000000" w:fill="F7CAAC"/>
            <w:vAlign w:val="center"/>
            <w:hideMark/>
          </w:tcPr>
          <w:p w14:paraId="6F17DB74" w14:textId="77777777" w:rsidR="006A22E7" w:rsidRPr="00F373CF" w:rsidRDefault="006A22E7" w:rsidP="00F373CF">
            <w:pPr>
              <w:suppressAutoHyphens w:val="0"/>
              <w:spacing w:after="0" w:line="276" w:lineRule="auto"/>
              <w:rPr>
                <w:b/>
                <w:bCs/>
                <w:color w:val="000000"/>
                <w:sz w:val="20"/>
                <w:szCs w:val="20"/>
                <w:lang w:val="el-GR" w:eastAsia="el-GR"/>
              </w:rPr>
            </w:pPr>
            <w:r w:rsidRPr="00F373CF">
              <w:rPr>
                <w:rFonts w:eastAsia="Calibri"/>
                <w:b/>
                <w:bCs/>
                <w:sz w:val="20"/>
                <w:szCs w:val="20"/>
                <w:lang w:val="el-GR" w:eastAsia="el-GR"/>
              </w:rPr>
              <w:t>Γενικές Αρχές &amp; Απαιτήσεις</w:t>
            </w:r>
            <w:r w:rsidRPr="00F373CF">
              <w:rPr>
                <w:rFonts w:eastAsia="Calibri"/>
                <w:color w:val="000000"/>
                <w:sz w:val="20"/>
                <w:szCs w:val="20"/>
                <w:lang w:val="el-GR" w:eastAsia="el-GR"/>
              </w:rPr>
              <w:t xml:space="preserve"> </w:t>
            </w:r>
          </w:p>
        </w:tc>
        <w:tc>
          <w:tcPr>
            <w:tcW w:w="2681" w:type="dxa"/>
            <w:tcBorders>
              <w:top w:val="nil"/>
              <w:left w:val="nil"/>
              <w:bottom w:val="nil"/>
              <w:right w:val="single" w:sz="8" w:space="0" w:color="auto"/>
            </w:tcBorders>
            <w:shd w:val="clear" w:color="000000" w:fill="F7CAAC"/>
            <w:vAlign w:val="center"/>
            <w:hideMark/>
          </w:tcPr>
          <w:p w14:paraId="014AF684" w14:textId="77777777" w:rsidR="006A22E7" w:rsidRPr="00F373CF" w:rsidRDefault="006A22E7" w:rsidP="00F373CF">
            <w:pPr>
              <w:suppressAutoHyphens w:val="0"/>
              <w:spacing w:after="0" w:line="276" w:lineRule="auto"/>
              <w:rPr>
                <w:b/>
                <w:bCs/>
                <w:color w:val="000000"/>
                <w:sz w:val="20"/>
                <w:szCs w:val="20"/>
                <w:lang w:val="el-GR" w:eastAsia="el-GR"/>
              </w:rPr>
            </w:pPr>
            <w:r w:rsidRPr="00F373CF">
              <w:rPr>
                <w:rFonts w:eastAsia="Tahoma"/>
                <w:b/>
                <w:bCs/>
                <w:sz w:val="20"/>
                <w:szCs w:val="20"/>
                <w:lang w:eastAsia="el-GR"/>
              </w:rPr>
              <w:t xml:space="preserve"> </w:t>
            </w:r>
            <w:r w:rsidRPr="00F373CF">
              <w:rPr>
                <w:rFonts w:eastAsia="Tahoma"/>
                <w:color w:val="000000"/>
                <w:sz w:val="20"/>
                <w:szCs w:val="20"/>
                <w:lang w:eastAsia="el-GR"/>
              </w:rPr>
              <w:t xml:space="preserve"> </w:t>
            </w:r>
          </w:p>
        </w:tc>
      </w:tr>
      <w:tr w:rsidR="006A22E7" w:rsidRPr="00F373CF" w14:paraId="1D928A33" w14:textId="77777777" w:rsidTr="006A22E7">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F7C8D6D"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rFonts w:eastAsia="Tahoma"/>
                <w:color w:val="000000"/>
                <w:sz w:val="20"/>
                <w:szCs w:val="20"/>
                <w:lang w:val="el-GR" w:eastAsia="el-GR"/>
              </w:rPr>
              <w:t xml:space="preserve">1.1 </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84A5BCF"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eastAsia="el-GR"/>
              </w:rPr>
              <w:t>Κατανόηση Έργου</w:t>
            </w:r>
          </w:p>
        </w:tc>
        <w:tc>
          <w:tcPr>
            <w:tcW w:w="2681" w:type="dxa"/>
            <w:tcBorders>
              <w:top w:val="single" w:sz="8" w:space="0" w:color="auto"/>
              <w:left w:val="nil"/>
              <w:bottom w:val="single" w:sz="8" w:space="0" w:color="auto"/>
              <w:right w:val="single" w:sz="8" w:space="0" w:color="auto"/>
            </w:tcBorders>
            <w:shd w:val="clear" w:color="auto" w:fill="auto"/>
            <w:vAlign w:val="center"/>
            <w:hideMark/>
          </w:tcPr>
          <w:p w14:paraId="37B10827"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eastAsia="el-GR"/>
              </w:rPr>
              <w:t xml:space="preserve">§ </w:t>
            </w:r>
            <w:r w:rsidRPr="00F373CF">
              <w:rPr>
                <w:color w:val="2E74B5"/>
                <w:sz w:val="20"/>
                <w:szCs w:val="20"/>
                <w:lang w:eastAsia="el-GR"/>
              </w:rPr>
              <w:t>1</w:t>
            </w:r>
            <w:r w:rsidRPr="00F373CF">
              <w:rPr>
                <w:color w:val="000000"/>
                <w:sz w:val="20"/>
                <w:szCs w:val="20"/>
                <w:lang w:eastAsia="el-GR"/>
              </w:rPr>
              <w:t xml:space="preserve"> και § </w:t>
            </w:r>
            <w:r w:rsidRPr="00F373CF">
              <w:rPr>
                <w:color w:val="2E74B5"/>
                <w:sz w:val="20"/>
                <w:szCs w:val="20"/>
                <w:lang w:eastAsia="el-GR"/>
              </w:rPr>
              <w:t>2</w:t>
            </w:r>
            <w:r w:rsidRPr="00F373CF">
              <w:rPr>
                <w:color w:val="000000"/>
                <w:sz w:val="20"/>
                <w:szCs w:val="20"/>
                <w:lang w:eastAsia="el-GR"/>
              </w:rPr>
              <w:t>, Παραρτ. Ι</w:t>
            </w:r>
          </w:p>
        </w:tc>
      </w:tr>
      <w:tr w:rsidR="006A22E7" w:rsidRPr="00F373CF" w14:paraId="3BA95579"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9CC8BB0"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rFonts w:eastAsia="Tahoma"/>
                <w:color w:val="000000"/>
                <w:sz w:val="20"/>
                <w:szCs w:val="20"/>
                <w:lang w:val="el-GR" w:eastAsia="el-GR"/>
              </w:rPr>
              <w:t>1.2</w:t>
            </w:r>
          </w:p>
        </w:tc>
        <w:tc>
          <w:tcPr>
            <w:tcW w:w="0" w:type="auto"/>
            <w:tcBorders>
              <w:top w:val="nil"/>
              <w:left w:val="nil"/>
              <w:bottom w:val="single" w:sz="8" w:space="0" w:color="auto"/>
              <w:right w:val="single" w:sz="8" w:space="0" w:color="auto"/>
            </w:tcBorders>
            <w:shd w:val="clear" w:color="auto" w:fill="auto"/>
            <w:vAlign w:val="center"/>
            <w:hideMark/>
          </w:tcPr>
          <w:p w14:paraId="5717AB83"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Αρχιτεκτονική (Επεκτασιμότητα – Κλιμάκωση Λύσης)</w:t>
            </w:r>
          </w:p>
        </w:tc>
        <w:tc>
          <w:tcPr>
            <w:tcW w:w="2681" w:type="dxa"/>
            <w:tcBorders>
              <w:top w:val="nil"/>
              <w:left w:val="nil"/>
              <w:bottom w:val="single" w:sz="8" w:space="0" w:color="auto"/>
              <w:right w:val="single" w:sz="8" w:space="0" w:color="auto"/>
            </w:tcBorders>
            <w:shd w:val="clear" w:color="auto" w:fill="auto"/>
            <w:vAlign w:val="center"/>
            <w:hideMark/>
          </w:tcPr>
          <w:p w14:paraId="421BB2DB"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eastAsia="el-GR"/>
              </w:rPr>
              <w:t xml:space="preserve">§ </w:t>
            </w:r>
            <w:r w:rsidRPr="00F373CF">
              <w:rPr>
                <w:color w:val="2E74B5"/>
                <w:sz w:val="20"/>
                <w:szCs w:val="20"/>
                <w:lang w:eastAsia="el-GR"/>
              </w:rPr>
              <w:t>3</w:t>
            </w:r>
            <w:r w:rsidRPr="00F373CF">
              <w:rPr>
                <w:color w:val="000000"/>
                <w:sz w:val="20"/>
                <w:szCs w:val="20"/>
                <w:lang w:eastAsia="el-GR"/>
              </w:rPr>
              <w:t xml:space="preserve"> Παραρτ. Ι</w:t>
            </w:r>
          </w:p>
        </w:tc>
      </w:tr>
      <w:tr w:rsidR="006A22E7" w:rsidRPr="00F373CF" w14:paraId="6D4FE856"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A40DB9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1.3</w:t>
            </w:r>
          </w:p>
        </w:tc>
        <w:tc>
          <w:tcPr>
            <w:tcW w:w="0" w:type="auto"/>
            <w:tcBorders>
              <w:top w:val="nil"/>
              <w:left w:val="nil"/>
              <w:bottom w:val="single" w:sz="8" w:space="0" w:color="auto"/>
              <w:right w:val="single" w:sz="8" w:space="0" w:color="auto"/>
            </w:tcBorders>
            <w:shd w:val="clear" w:color="auto" w:fill="auto"/>
            <w:vAlign w:val="center"/>
            <w:hideMark/>
          </w:tcPr>
          <w:p w14:paraId="553551D9"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Οριζόντιες Απαιτήσεις</w:t>
            </w:r>
          </w:p>
        </w:tc>
        <w:tc>
          <w:tcPr>
            <w:tcW w:w="2681" w:type="dxa"/>
            <w:tcBorders>
              <w:top w:val="nil"/>
              <w:left w:val="nil"/>
              <w:bottom w:val="single" w:sz="8" w:space="0" w:color="auto"/>
              <w:right w:val="single" w:sz="8" w:space="0" w:color="auto"/>
            </w:tcBorders>
            <w:shd w:val="clear" w:color="auto" w:fill="auto"/>
            <w:vAlign w:val="center"/>
            <w:hideMark/>
          </w:tcPr>
          <w:p w14:paraId="7991E6CB"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eastAsia="el-GR"/>
              </w:rPr>
              <w:t>§ 5 Παραρτ. Ι</w:t>
            </w:r>
          </w:p>
        </w:tc>
      </w:tr>
      <w:tr w:rsidR="006A22E7" w:rsidRPr="00F373CF" w14:paraId="64B0D942"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2D912F58" w14:textId="77777777" w:rsidR="006A22E7" w:rsidRPr="00F373CF" w:rsidRDefault="006A22E7" w:rsidP="00F373CF">
            <w:pPr>
              <w:suppressAutoHyphens w:val="0"/>
              <w:spacing w:after="0" w:line="276" w:lineRule="auto"/>
              <w:rPr>
                <w:color w:val="000000"/>
                <w:sz w:val="20"/>
                <w:szCs w:val="20"/>
                <w:lang w:val="el-GR" w:eastAsia="el-GR"/>
              </w:rPr>
            </w:pPr>
            <w:r w:rsidRPr="00F373CF">
              <w:rPr>
                <w:rFonts w:eastAsia="Tahoma"/>
                <w:sz w:val="20"/>
                <w:szCs w:val="20"/>
                <w:lang w:eastAsia="el-GR"/>
              </w:rPr>
              <w:t xml:space="preserve"> </w:t>
            </w:r>
          </w:p>
        </w:tc>
        <w:tc>
          <w:tcPr>
            <w:tcW w:w="0" w:type="auto"/>
            <w:tcBorders>
              <w:top w:val="nil"/>
              <w:left w:val="nil"/>
              <w:bottom w:val="single" w:sz="8" w:space="0" w:color="auto"/>
              <w:right w:val="single" w:sz="8" w:space="0" w:color="auto"/>
            </w:tcBorders>
            <w:shd w:val="clear" w:color="000000" w:fill="F7CAAC"/>
            <w:vAlign w:val="center"/>
            <w:hideMark/>
          </w:tcPr>
          <w:p w14:paraId="35D1FF70" w14:textId="77777777" w:rsidR="006A22E7" w:rsidRPr="00F373CF" w:rsidRDefault="006A22E7" w:rsidP="00F373CF">
            <w:pPr>
              <w:suppressAutoHyphens w:val="0"/>
              <w:spacing w:after="0" w:line="276" w:lineRule="auto"/>
              <w:rPr>
                <w:b/>
                <w:bCs/>
                <w:color w:val="000000"/>
                <w:sz w:val="20"/>
                <w:szCs w:val="20"/>
                <w:lang w:val="el-GR" w:eastAsia="el-GR"/>
              </w:rPr>
            </w:pPr>
            <w:r w:rsidRPr="00F373CF">
              <w:rPr>
                <w:rFonts w:eastAsia="Calibri"/>
                <w:b/>
                <w:bCs/>
                <w:sz w:val="20"/>
                <w:szCs w:val="20"/>
                <w:lang w:val="el-GR" w:eastAsia="el-GR"/>
              </w:rPr>
              <w:t>Λειτουργικές Απαιτήσεις Συστήματος</w:t>
            </w:r>
            <w:r w:rsidRPr="00F373CF">
              <w:rPr>
                <w:rFonts w:eastAsia="Calibri"/>
                <w:color w:val="000000"/>
                <w:sz w:val="20"/>
                <w:szCs w:val="20"/>
                <w:lang w:val="el-GR" w:eastAsia="el-GR"/>
              </w:rPr>
              <w:t xml:space="preserve"> </w:t>
            </w:r>
          </w:p>
        </w:tc>
        <w:tc>
          <w:tcPr>
            <w:tcW w:w="2681" w:type="dxa"/>
            <w:tcBorders>
              <w:top w:val="nil"/>
              <w:left w:val="nil"/>
              <w:bottom w:val="single" w:sz="8" w:space="0" w:color="auto"/>
              <w:right w:val="single" w:sz="8" w:space="0" w:color="auto"/>
            </w:tcBorders>
            <w:shd w:val="clear" w:color="000000" w:fill="F7CAAC"/>
            <w:vAlign w:val="center"/>
            <w:hideMark/>
          </w:tcPr>
          <w:p w14:paraId="54413591"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rFonts w:eastAsia="Tahoma"/>
                <w:sz w:val="20"/>
                <w:szCs w:val="20"/>
                <w:lang w:eastAsia="el-GR"/>
              </w:rPr>
              <w:t xml:space="preserve">  </w:t>
            </w:r>
          </w:p>
        </w:tc>
      </w:tr>
      <w:tr w:rsidR="006A22E7" w:rsidRPr="00F373CF" w14:paraId="1887ABC9"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F8BB42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rFonts w:eastAsia="Tahoma"/>
                <w:color w:val="000000"/>
                <w:sz w:val="20"/>
                <w:szCs w:val="20"/>
                <w:lang w:val="el-GR" w:eastAsia="el-GR"/>
              </w:rPr>
              <w:t>2.1</w:t>
            </w:r>
          </w:p>
        </w:tc>
        <w:tc>
          <w:tcPr>
            <w:tcW w:w="0" w:type="auto"/>
            <w:tcBorders>
              <w:top w:val="nil"/>
              <w:left w:val="nil"/>
              <w:bottom w:val="single" w:sz="8" w:space="0" w:color="auto"/>
              <w:right w:val="single" w:sz="8" w:space="0" w:color="auto"/>
            </w:tcBorders>
            <w:shd w:val="clear" w:color="auto" w:fill="auto"/>
            <w:vAlign w:val="center"/>
            <w:hideMark/>
          </w:tcPr>
          <w:p w14:paraId="5D8B540C"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Προγραμματισμός Προμηθειών</w:t>
            </w:r>
          </w:p>
        </w:tc>
        <w:tc>
          <w:tcPr>
            <w:tcW w:w="2681" w:type="dxa"/>
            <w:tcBorders>
              <w:top w:val="nil"/>
              <w:left w:val="nil"/>
              <w:bottom w:val="single" w:sz="8" w:space="0" w:color="auto"/>
              <w:right w:val="single" w:sz="8" w:space="0" w:color="auto"/>
            </w:tcBorders>
            <w:shd w:val="clear" w:color="auto" w:fill="auto"/>
            <w:vAlign w:val="center"/>
            <w:hideMark/>
          </w:tcPr>
          <w:p w14:paraId="45243164"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eastAsia="el-GR"/>
              </w:rPr>
              <w:t>§ 4.2 Παραρτ. Ι</w:t>
            </w:r>
          </w:p>
        </w:tc>
      </w:tr>
      <w:tr w:rsidR="006A22E7" w:rsidRPr="00F373CF" w14:paraId="36D7913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7D60B6C"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2.2</w:t>
            </w:r>
          </w:p>
        </w:tc>
        <w:tc>
          <w:tcPr>
            <w:tcW w:w="0" w:type="auto"/>
            <w:tcBorders>
              <w:top w:val="nil"/>
              <w:left w:val="nil"/>
              <w:bottom w:val="single" w:sz="8" w:space="0" w:color="auto"/>
              <w:right w:val="single" w:sz="8" w:space="0" w:color="auto"/>
            </w:tcBorders>
            <w:shd w:val="clear" w:color="auto" w:fill="auto"/>
            <w:vAlign w:val="center"/>
            <w:hideMark/>
          </w:tcPr>
          <w:p w14:paraId="5980FA10"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Προετοιμασία διαπραγματεύσεων (Negotiations)</w:t>
            </w:r>
          </w:p>
        </w:tc>
        <w:tc>
          <w:tcPr>
            <w:tcW w:w="2681" w:type="dxa"/>
            <w:tcBorders>
              <w:top w:val="nil"/>
              <w:left w:val="nil"/>
              <w:bottom w:val="single" w:sz="8" w:space="0" w:color="auto"/>
              <w:right w:val="single" w:sz="8" w:space="0" w:color="auto"/>
            </w:tcBorders>
            <w:shd w:val="clear" w:color="auto" w:fill="auto"/>
            <w:vAlign w:val="center"/>
            <w:hideMark/>
          </w:tcPr>
          <w:p w14:paraId="44060AC2"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4.3 Παραρτ. Ι</w:t>
            </w:r>
          </w:p>
        </w:tc>
      </w:tr>
      <w:tr w:rsidR="006A22E7" w:rsidRPr="00F373CF" w14:paraId="2DB2E538"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06EBA60F"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2.3</w:t>
            </w:r>
          </w:p>
        </w:tc>
        <w:tc>
          <w:tcPr>
            <w:tcW w:w="0" w:type="auto"/>
            <w:tcBorders>
              <w:top w:val="nil"/>
              <w:left w:val="nil"/>
              <w:bottom w:val="single" w:sz="8" w:space="0" w:color="auto"/>
              <w:right w:val="single" w:sz="8" w:space="0" w:color="auto"/>
            </w:tcBorders>
            <w:shd w:val="clear" w:color="auto" w:fill="auto"/>
            <w:vAlign w:val="center"/>
            <w:hideMark/>
          </w:tcPr>
          <w:p w14:paraId="194E3936"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Εκτέλεση Διαπραγματεύσεων (ανοιχτών κλειστών διαγωνισμών, εκτελεστικών διαγωνισμών συμφωνιών πλαίσιο και δυναμικών συστημάτων αγορών)</w:t>
            </w:r>
          </w:p>
        </w:tc>
        <w:tc>
          <w:tcPr>
            <w:tcW w:w="2681" w:type="dxa"/>
            <w:tcBorders>
              <w:top w:val="nil"/>
              <w:left w:val="nil"/>
              <w:bottom w:val="single" w:sz="8" w:space="0" w:color="auto"/>
              <w:right w:val="single" w:sz="8" w:space="0" w:color="auto"/>
            </w:tcBorders>
            <w:shd w:val="clear" w:color="auto" w:fill="auto"/>
            <w:vAlign w:val="center"/>
            <w:hideMark/>
          </w:tcPr>
          <w:p w14:paraId="68F58316"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4.4 Παραρτ. Ι</w:t>
            </w:r>
          </w:p>
        </w:tc>
      </w:tr>
      <w:tr w:rsidR="006A22E7" w:rsidRPr="00F373CF" w14:paraId="4AFF9F7B"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4310635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2.4</w:t>
            </w:r>
          </w:p>
        </w:tc>
        <w:tc>
          <w:tcPr>
            <w:tcW w:w="0" w:type="auto"/>
            <w:tcBorders>
              <w:top w:val="nil"/>
              <w:left w:val="nil"/>
              <w:bottom w:val="single" w:sz="8" w:space="0" w:color="auto"/>
              <w:right w:val="single" w:sz="8" w:space="0" w:color="auto"/>
            </w:tcBorders>
            <w:shd w:val="clear" w:color="auto" w:fill="auto"/>
            <w:vAlign w:val="center"/>
            <w:hideMark/>
          </w:tcPr>
          <w:p w14:paraId="66C0042D"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Σύναψη Συμβάσης</w:t>
            </w:r>
          </w:p>
        </w:tc>
        <w:tc>
          <w:tcPr>
            <w:tcW w:w="2681" w:type="dxa"/>
            <w:tcBorders>
              <w:top w:val="nil"/>
              <w:left w:val="nil"/>
              <w:bottom w:val="single" w:sz="8" w:space="0" w:color="auto"/>
              <w:right w:val="single" w:sz="8" w:space="0" w:color="auto"/>
            </w:tcBorders>
            <w:shd w:val="clear" w:color="auto" w:fill="auto"/>
            <w:vAlign w:val="center"/>
            <w:hideMark/>
          </w:tcPr>
          <w:p w14:paraId="6F6D310C"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4.5 Παραρτ. Ι</w:t>
            </w:r>
          </w:p>
        </w:tc>
      </w:tr>
      <w:tr w:rsidR="006A22E7" w:rsidRPr="00F373CF" w14:paraId="3E04B3D1"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4B9610EB"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2.5</w:t>
            </w:r>
          </w:p>
        </w:tc>
        <w:tc>
          <w:tcPr>
            <w:tcW w:w="0" w:type="auto"/>
            <w:tcBorders>
              <w:top w:val="nil"/>
              <w:left w:val="nil"/>
              <w:bottom w:val="single" w:sz="8" w:space="0" w:color="auto"/>
              <w:right w:val="single" w:sz="8" w:space="0" w:color="auto"/>
            </w:tcBorders>
            <w:shd w:val="clear" w:color="auto" w:fill="auto"/>
            <w:vAlign w:val="center"/>
            <w:hideMark/>
          </w:tcPr>
          <w:p w14:paraId="5713DC0A"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Εκτέλεση Σύμβασης</w:t>
            </w:r>
          </w:p>
        </w:tc>
        <w:tc>
          <w:tcPr>
            <w:tcW w:w="2681" w:type="dxa"/>
            <w:tcBorders>
              <w:top w:val="nil"/>
              <w:left w:val="nil"/>
              <w:bottom w:val="single" w:sz="8" w:space="0" w:color="auto"/>
              <w:right w:val="single" w:sz="8" w:space="0" w:color="auto"/>
            </w:tcBorders>
            <w:shd w:val="clear" w:color="auto" w:fill="auto"/>
            <w:vAlign w:val="center"/>
            <w:hideMark/>
          </w:tcPr>
          <w:p w14:paraId="2FED4F37"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4.6 Παραρτ. Ι</w:t>
            </w:r>
          </w:p>
        </w:tc>
      </w:tr>
      <w:tr w:rsidR="006A22E7" w:rsidRPr="00F373CF" w14:paraId="30361BD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557333AA"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2.6</w:t>
            </w:r>
          </w:p>
        </w:tc>
        <w:tc>
          <w:tcPr>
            <w:tcW w:w="0" w:type="auto"/>
            <w:tcBorders>
              <w:top w:val="nil"/>
              <w:left w:val="nil"/>
              <w:bottom w:val="single" w:sz="8" w:space="0" w:color="auto"/>
              <w:right w:val="single" w:sz="8" w:space="0" w:color="auto"/>
            </w:tcBorders>
            <w:shd w:val="clear" w:color="auto" w:fill="auto"/>
            <w:vAlign w:val="center"/>
            <w:hideMark/>
          </w:tcPr>
          <w:p w14:paraId="3F91D953"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Διαχείρισης Προσφυγών και Ενστάσεων για όλες τις προηγούμενες διαδικασίες</w:t>
            </w:r>
          </w:p>
        </w:tc>
        <w:tc>
          <w:tcPr>
            <w:tcW w:w="2681" w:type="dxa"/>
            <w:tcBorders>
              <w:top w:val="nil"/>
              <w:left w:val="nil"/>
              <w:bottom w:val="single" w:sz="8" w:space="0" w:color="auto"/>
              <w:right w:val="single" w:sz="8" w:space="0" w:color="auto"/>
            </w:tcBorders>
            <w:shd w:val="clear" w:color="auto" w:fill="auto"/>
            <w:vAlign w:val="center"/>
            <w:hideMark/>
          </w:tcPr>
          <w:p w14:paraId="594B1374"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4.7 Παραρτ. Ι</w:t>
            </w:r>
          </w:p>
        </w:tc>
      </w:tr>
      <w:tr w:rsidR="006A22E7" w:rsidRPr="00F373CF" w14:paraId="33C9EE90"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6D7B525"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2.7</w:t>
            </w:r>
          </w:p>
        </w:tc>
        <w:tc>
          <w:tcPr>
            <w:tcW w:w="0" w:type="auto"/>
            <w:tcBorders>
              <w:top w:val="nil"/>
              <w:left w:val="nil"/>
              <w:bottom w:val="single" w:sz="8" w:space="0" w:color="auto"/>
              <w:right w:val="single" w:sz="8" w:space="0" w:color="auto"/>
            </w:tcBorders>
            <w:shd w:val="clear" w:color="auto" w:fill="auto"/>
            <w:vAlign w:val="center"/>
            <w:hideMark/>
          </w:tcPr>
          <w:p w14:paraId="3C4D0756"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Ολοκλήρωση Εκτέλεσης της Σύμβασης</w:t>
            </w:r>
          </w:p>
        </w:tc>
        <w:tc>
          <w:tcPr>
            <w:tcW w:w="2681" w:type="dxa"/>
            <w:tcBorders>
              <w:top w:val="nil"/>
              <w:left w:val="nil"/>
              <w:bottom w:val="single" w:sz="8" w:space="0" w:color="auto"/>
              <w:right w:val="single" w:sz="8" w:space="0" w:color="auto"/>
            </w:tcBorders>
            <w:shd w:val="clear" w:color="auto" w:fill="auto"/>
            <w:vAlign w:val="center"/>
            <w:hideMark/>
          </w:tcPr>
          <w:p w14:paraId="721F3F3D"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4.8 Παραρτ. Ι</w:t>
            </w:r>
          </w:p>
        </w:tc>
      </w:tr>
      <w:tr w:rsidR="006A22E7" w:rsidRPr="00F373CF" w14:paraId="7164457C"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4D1D743"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2.8</w:t>
            </w:r>
          </w:p>
        </w:tc>
        <w:tc>
          <w:tcPr>
            <w:tcW w:w="0" w:type="auto"/>
            <w:tcBorders>
              <w:top w:val="nil"/>
              <w:left w:val="nil"/>
              <w:bottom w:val="single" w:sz="8" w:space="0" w:color="auto"/>
              <w:right w:val="single" w:sz="8" w:space="0" w:color="auto"/>
            </w:tcBorders>
            <w:shd w:val="clear" w:color="auto" w:fill="auto"/>
            <w:vAlign w:val="center"/>
            <w:hideMark/>
          </w:tcPr>
          <w:p w14:paraId="613C1415"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Δημιουργία και Συντήρηση Φακέλου Δημόσιας Σύμβασης Προμηθειών σύμφωνα με τα προβλεπόμενα στους νόμους ν.4412/16 , Ν.4782/21 και το σχετικό νομοθετικό πλαίσιο</w:t>
            </w:r>
          </w:p>
        </w:tc>
        <w:tc>
          <w:tcPr>
            <w:tcW w:w="2681" w:type="dxa"/>
            <w:tcBorders>
              <w:top w:val="nil"/>
              <w:left w:val="nil"/>
              <w:bottom w:val="single" w:sz="8" w:space="0" w:color="auto"/>
              <w:right w:val="single" w:sz="8" w:space="0" w:color="auto"/>
            </w:tcBorders>
            <w:shd w:val="clear" w:color="auto" w:fill="auto"/>
            <w:vAlign w:val="center"/>
            <w:hideMark/>
          </w:tcPr>
          <w:p w14:paraId="58DB554D"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4.9 Παραρτ. Ι</w:t>
            </w:r>
          </w:p>
        </w:tc>
      </w:tr>
      <w:tr w:rsidR="006A22E7" w:rsidRPr="00F373CF" w14:paraId="36CE28B9"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ECA9012"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2.9</w:t>
            </w:r>
          </w:p>
        </w:tc>
        <w:tc>
          <w:tcPr>
            <w:tcW w:w="0" w:type="auto"/>
            <w:tcBorders>
              <w:top w:val="nil"/>
              <w:left w:val="nil"/>
              <w:bottom w:val="single" w:sz="8" w:space="0" w:color="auto"/>
              <w:right w:val="single" w:sz="8" w:space="0" w:color="auto"/>
            </w:tcBorders>
            <w:shd w:val="clear" w:color="auto" w:fill="auto"/>
            <w:vAlign w:val="center"/>
            <w:hideMark/>
          </w:tcPr>
          <w:p w14:paraId="2C05DD47"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Κεντροποιημένες  Προμήθειες</w:t>
            </w:r>
          </w:p>
        </w:tc>
        <w:tc>
          <w:tcPr>
            <w:tcW w:w="2681" w:type="dxa"/>
            <w:tcBorders>
              <w:top w:val="nil"/>
              <w:left w:val="nil"/>
              <w:bottom w:val="single" w:sz="8" w:space="0" w:color="auto"/>
              <w:right w:val="single" w:sz="8" w:space="0" w:color="auto"/>
            </w:tcBorders>
            <w:shd w:val="clear" w:color="auto" w:fill="auto"/>
            <w:vAlign w:val="center"/>
            <w:hideMark/>
          </w:tcPr>
          <w:p w14:paraId="7806C55B"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4.10 Παραρτ. Ι</w:t>
            </w:r>
          </w:p>
        </w:tc>
      </w:tr>
      <w:tr w:rsidR="006A22E7" w:rsidRPr="00F373CF" w14:paraId="4E1EAFC6"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DFD1401"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2.10</w:t>
            </w:r>
          </w:p>
        </w:tc>
        <w:tc>
          <w:tcPr>
            <w:tcW w:w="0" w:type="auto"/>
            <w:tcBorders>
              <w:top w:val="nil"/>
              <w:left w:val="nil"/>
              <w:bottom w:val="single" w:sz="8" w:space="0" w:color="auto"/>
              <w:right w:val="single" w:sz="8" w:space="0" w:color="auto"/>
            </w:tcBorders>
            <w:shd w:val="clear" w:color="auto" w:fill="auto"/>
            <w:vAlign w:val="center"/>
            <w:hideMark/>
          </w:tcPr>
          <w:p w14:paraId="10F53931"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Σύνταξη και Διαχείριση Μητρώου  Οικονομικών Φορέων</w:t>
            </w:r>
          </w:p>
        </w:tc>
        <w:tc>
          <w:tcPr>
            <w:tcW w:w="2681" w:type="dxa"/>
            <w:tcBorders>
              <w:top w:val="nil"/>
              <w:left w:val="nil"/>
              <w:bottom w:val="single" w:sz="8" w:space="0" w:color="auto"/>
              <w:right w:val="single" w:sz="8" w:space="0" w:color="auto"/>
            </w:tcBorders>
            <w:shd w:val="clear" w:color="auto" w:fill="auto"/>
            <w:vAlign w:val="center"/>
            <w:hideMark/>
          </w:tcPr>
          <w:p w14:paraId="2A9FC393"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4.11 Παραρτ. Ι</w:t>
            </w:r>
          </w:p>
        </w:tc>
      </w:tr>
      <w:tr w:rsidR="006A22E7" w:rsidRPr="00F373CF" w14:paraId="4D4A9A9E"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0A4A22D0"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2.11</w:t>
            </w:r>
          </w:p>
        </w:tc>
        <w:tc>
          <w:tcPr>
            <w:tcW w:w="0" w:type="auto"/>
            <w:tcBorders>
              <w:top w:val="nil"/>
              <w:left w:val="nil"/>
              <w:bottom w:val="single" w:sz="8" w:space="0" w:color="auto"/>
              <w:right w:val="single" w:sz="8" w:space="0" w:color="auto"/>
            </w:tcBorders>
            <w:shd w:val="clear" w:color="auto" w:fill="auto"/>
            <w:vAlign w:val="center"/>
            <w:hideMark/>
          </w:tcPr>
          <w:p w14:paraId="59263DE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Σύνταξη, Διαχείριση Μητρώου ή/και διαλειτουργικότητα με Μητρώα Αγοραστών  - Αναθετουσών Αρχών</w:t>
            </w:r>
          </w:p>
        </w:tc>
        <w:tc>
          <w:tcPr>
            <w:tcW w:w="2681" w:type="dxa"/>
            <w:tcBorders>
              <w:top w:val="nil"/>
              <w:left w:val="nil"/>
              <w:bottom w:val="single" w:sz="8" w:space="0" w:color="auto"/>
              <w:right w:val="single" w:sz="8" w:space="0" w:color="auto"/>
            </w:tcBorders>
            <w:shd w:val="clear" w:color="auto" w:fill="auto"/>
            <w:vAlign w:val="center"/>
            <w:hideMark/>
          </w:tcPr>
          <w:p w14:paraId="2B21DDE6"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4.12 Παραρτ. Ι</w:t>
            </w:r>
          </w:p>
        </w:tc>
      </w:tr>
      <w:tr w:rsidR="006A22E7" w:rsidRPr="00F373CF" w14:paraId="495D8443"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421A85FA"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2.12</w:t>
            </w:r>
          </w:p>
        </w:tc>
        <w:tc>
          <w:tcPr>
            <w:tcW w:w="0" w:type="auto"/>
            <w:tcBorders>
              <w:top w:val="nil"/>
              <w:left w:val="nil"/>
              <w:bottom w:val="single" w:sz="8" w:space="0" w:color="auto"/>
              <w:right w:val="single" w:sz="8" w:space="0" w:color="auto"/>
            </w:tcBorders>
            <w:shd w:val="clear" w:color="auto" w:fill="auto"/>
            <w:vAlign w:val="center"/>
            <w:hideMark/>
          </w:tcPr>
          <w:p w14:paraId="0E9294DA"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Μητρώο Ειδών και Υπηρεσιών</w:t>
            </w:r>
          </w:p>
        </w:tc>
        <w:tc>
          <w:tcPr>
            <w:tcW w:w="2681" w:type="dxa"/>
            <w:tcBorders>
              <w:top w:val="nil"/>
              <w:left w:val="nil"/>
              <w:bottom w:val="single" w:sz="8" w:space="0" w:color="auto"/>
              <w:right w:val="single" w:sz="8" w:space="0" w:color="auto"/>
            </w:tcBorders>
            <w:shd w:val="clear" w:color="auto" w:fill="auto"/>
            <w:vAlign w:val="center"/>
            <w:hideMark/>
          </w:tcPr>
          <w:p w14:paraId="2865182F"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4.13 Παραρτ. Ι</w:t>
            </w:r>
          </w:p>
        </w:tc>
      </w:tr>
      <w:tr w:rsidR="006A22E7" w:rsidRPr="00F373CF" w14:paraId="2D6EC76A"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3A7D93B"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2.13</w:t>
            </w:r>
          </w:p>
        </w:tc>
        <w:tc>
          <w:tcPr>
            <w:tcW w:w="0" w:type="auto"/>
            <w:tcBorders>
              <w:top w:val="nil"/>
              <w:left w:val="nil"/>
              <w:bottom w:val="single" w:sz="8" w:space="0" w:color="auto"/>
              <w:right w:val="single" w:sz="8" w:space="0" w:color="auto"/>
            </w:tcBorders>
            <w:shd w:val="clear" w:color="auto" w:fill="auto"/>
            <w:vAlign w:val="center"/>
            <w:hideMark/>
          </w:tcPr>
          <w:p w14:paraId="79456C92"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Portal  – Δικτυακός Τόπος Δημόσιων Προμηθειών.</w:t>
            </w:r>
          </w:p>
        </w:tc>
        <w:tc>
          <w:tcPr>
            <w:tcW w:w="2681" w:type="dxa"/>
            <w:tcBorders>
              <w:top w:val="nil"/>
              <w:left w:val="nil"/>
              <w:bottom w:val="single" w:sz="8" w:space="0" w:color="auto"/>
              <w:right w:val="single" w:sz="8" w:space="0" w:color="auto"/>
            </w:tcBorders>
            <w:shd w:val="clear" w:color="auto" w:fill="auto"/>
            <w:vAlign w:val="center"/>
            <w:hideMark/>
          </w:tcPr>
          <w:p w14:paraId="77630975"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4.14 Παραρτ. Ι</w:t>
            </w:r>
          </w:p>
        </w:tc>
      </w:tr>
      <w:tr w:rsidR="006A22E7" w:rsidRPr="00F373CF" w14:paraId="2C33B7A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0DE4F55E"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2.14</w:t>
            </w:r>
          </w:p>
        </w:tc>
        <w:tc>
          <w:tcPr>
            <w:tcW w:w="0" w:type="auto"/>
            <w:tcBorders>
              <w:top w:val="nil"/>
              <w:left w:val="nil"/>
              <w:bottom w:val="single" w:sz="8" w:space="0" w:color="auto"/>
              <w:right w:val="single" w:sz="8" w:space="0" w:color="auto"/>
            </w:tcBorders>
            <w:shd w:val="clear" w:color="auto" w:fill="auto"/>
            <w:vAlign w:val="center"/>
            <w:hideMark/>
          </w:tcPr>
          <w:p w14:paraId="23A5D20B"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Διαλειτουργικότητα Συστήματος</w:t>
            </w:r>
          </w:p>
        </w:tc>
        <w:tc>
          <w:tcPr>
            <w:tcW w:w="2681" w:type="dxa"/>
            <w:tcBorders>
              <w:top w:val="nil"/>
              <w:left w:val="nil"/>
              <w:bottom w:val="single" w:sz="8" w:space="0" w:color="auto"/>
              <w:right w:val="single" w:sz="8" w:space="0" w:color="auto"/>
            </w:tcBorders>
            <w:shd w:val="clear" w:color="auto" w:fill="auto"/>
            <w:vAlign w:val="center"/>
            <w:hideMark/>
          </w:tcPr>
          <w:p w14:paraId="2B77C0FF"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4.15 Παραρτ. Ι</w:t>
            </w:r>
          </w:p>
        </w:tc>
      </w:tr>
      <w:tr w:rsidR="006A22E7" w:rsidRPr="00F373CF" w14:paraId="39CC212A"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571A34CC"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2.15</w:t>
            </w:r>
          </w:p>
        </w:tc>
        <w:tc>
          <w:tcPr>
            <w:tcW w:w="0" w:type="auto"/>
            <w:tcBorders>
              <w:top w:val="nil"/>
              <w:left w:val="nil"/>
              <w:bottom w:val="single" w:sz="8" w:space="0" w:color="auto"/>
              <w:right w:val="single" w:sz="8" w:space="0" w:color="auto"/>
            </w:tcBorders>
            <w:shd w:val="clear" w:color="auto" w:fill="auto"/>
            <w:vAlign w:val="center"/>
            <w:hideMark/>
          </w:tcPr>
          <w:p w14:paraId="236864DB"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Δημοσιεύσεις, Διάχυση Πληροφοριών και Υποστήριξη Ανοιχτών Δεδομένων το οποίο θα προσφέρει κατ’ ελάχιστον την  λειτουργικότητα του ΚΗΜΔΗΣ ή ισοδύναμη.</w:t>
            </w:r>
          </w:p>
        </w:tc>
        <w:tc>
          <w:tcPr>
            <w:tcW w:w="2681" w:type="dxa"/>
            <w:tcBorders>
              <w:top w:val="nil"/>
              <w:left w:val="nil"/>
              <w:bottom w:val="single" w:sz="8" w:space="0" w:color="auto"/>
              <w:right w:val="single" w:sz="8" w:space="0" w:color="auto"/>
            </w:tcBorders>
            <w:shd w:val="clear" w:color="auto" w:fill="auto"/>
            <w:vAlign w:val="center"/>
            <w:hideMark/>
          </w:tcPr>
          <w:p w14:paraId="76F1EADD"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4.16 Παραρτ. Ι</w:t>
            </w:r>
          </w:p>
        </w:tc>
      </w:tr>
      <w:tr w:rsidR="006A22E7" w:rsidRPr="00F373CF" w14:paraId="32D4B225"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7210BEA"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2.16</w:t>
            </w:r>
          </w:p>
        </w:tc>
        <w:tc>
          <w:tcPr>
            <w:tcW w:w="0" w:type="auto"/>
            <w:tcBorders>
              <w:top w:val="nil"/>
              <w:left w:val="nil"/>
              <w:bottom w:val="single" w:sz="8" w:space="0" w:color="auto"/>
              <w:right w:val="single" w:sz="8" w:space="0" w:color="auto"/>
            </w:tcBorders>
            <w:shd w:val="clear" w:color="auto" w:fill="auto"/>
            <w:vAlign w:val="center"/>
            <w:hideMark/>
          </w:tcPr>
          <w:p w14:paraId="79D3110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Σύστημα Παροχής και Παρακολούθησης Εκπαιδευτικών Δραστηριοτήτων - Σύστημα Τεχνολογίας Εκπαιδεύσεων</w:t>
            </w:r>
          </w:p>
        </w:tc>
        <w:tc>
          <w:tcPr>
            <w:tcW w:w="2681" w:type="dxa"/>
            <w:tcBorders>
              <w:top w:val="nil"/>
              <w:left w:val="nil"/>
              <w:bottom w:val="single" w:sz="8" w:space="0" w:color="auto"/>
              <w:right w:val="single" w:sz="8" w:space="0" w:color="auto"/>
            </w:tcBorders>
            <w:shd w:val="clear" w:color="auto" w:fill="auto"/>
            <w:vAlign w:val="center"/>
            <w:hideMark/>
          </w:tcPr>
          <w:p w14:paraId="314157DE"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4.17 Παραρτ. Ι</w:t>
            </w:r>
          </w:p>
        </w:tc>
      </w:tr>
      <w:tr w:rsidR="006A22E7" w:rsidRPr="00F373CF" w14:paraId="532E9696"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4C30EC2"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2.17</w:t>
            </w:r>
          </w:p>
        </w:tc>
        <w:tc>
          <w:tcPr>
            <w:tcW w:w="0" w:type="auto"/>
            <w:tcBorders>
              <w:top w:val="nil"/>
              <w:left w:val="nil"/>
              <w:bottom w:val="single" w:sz="8" w:space="0" w:color="auto"/>
              <w:right w:val="single" w:sz="8" w:space="0" w:color="auto"/>
            </w:tcBorders>
            <w:shd w:val="clear" w:color="auto" w:fill="auto"/>
            <w:vAlign w:val="center"/>
            <w:hideMark/>
          </w:tcPr>
          <w:p w14:paraId="6A19EFBB"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Εκπαιδευτικό Σύστημα Λειτουργικά Αντίγραφο του Παραγωγικού</w:t>
            </w:r>
          </w:p>
        </w:tc>
        <w:tc>
          <w:tcPr>
            <w:tcW w:w="2681" w:type="dxa"/>
            <w:tcBorders>
              <w:top w:val="nil"/>
              <w:left w:val="nil"/>
              <w:bottom w:val="single" w:sz="8" w:space="0" w:color="auto"/>
              <w:right w:val="single" w:sz="8" w:space="0" w:color="auto"/>
            </w:tcBorders>
            <w:shd w:val="clear" w:color="auto" w:fill="auto"/>
            <w:vAlign w:val="center"/>
            <w:hideMark/>
          </w:tcPr>
          <w:p w14:paraId="000ECF2D"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4.18 Παραρτ. Ι</w:t>
            </w:r>
          </w:p>
        </w:tc>
      </w:tr>
      <w:tr w:rsidR="006A22E7" w:rsidRPr="00F373CF" w14:paraId="144933F4"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3D53DCE6"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2.18</w:t>
            </w:r>
          </w:p>
        </w:tc>
        <w:tc>
          <w:tcPr>
            <w:tcW w:w="0" w:type="auto"/>
            <w:tcBorders>
              <w:top w:val="nil"/>
              <w:left w:val="nil"/>
              <w:bottom w:val="single" w:sz="8" w:space="0" w:color="auto"/>
              <w:right w:val="single" w:sz="8" w:space="0" w:color="auto"/>
            </w:tcBorders>
            <w:shd w:val="clear" w:color="auto" w:fill="auto"/>
            <w:vAlign w:val="center"/>
            <w:hideMark/>
          </w:tcPr>
          <w:p w14:paraId="554E33F4"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Συστήματα Στατιστικής Ανάλυσης και Συγκεντρωτικών Στοιχείων</w:t>
            </w:r>
          </w:p>
        </w:tc>
        <w:tc>
          <w:tcPr>
            <w:tcW w:w="2681" w:type="dxa"/>
            <w:tcBorders>
              <w:top w:val="nil"/>
              <w:left w:val="nil"/>
              <w:bottom w:val="single" w:sz="8" w:space="0" w:color="auto"/>
              <w:right w:val="single" w:sz="8" w:space="0" w:color="auto"/>
            </w:tcBorders>
            <w:shd w:val="clear" w:color="auto" w:fill="auto"/>
            <w:vAlign w:val="center"/>
            <w:hideMark/>
          </w:tcPr>
          <w:p w14:paraId="342BEDA9"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4.19 Παραρτ. Ι</w:t>
            </w:r>
          </w:p>
        </w:tc>
      </w:tr>
      <w:tr w:rsidR="006A22E7" w:rsidRPr="00F373CF" w14:paraId="5F9B83A5"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575ADD06"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2.19</w:t>
            </w:r>
          </w:p>
        </w:tc>
        <w:tc>
          <w:tcPr>
            <w:tcW w:w="0" w:type="auto"/>
            <w:tcBorders>
              <w:top w:val="nil"/>
              <w:left w:val="nil"/>
              <w:bottom w:val="single" w:sz="8" w:space="0" w:color="auto"/>
              <w:right w:val="single" w:sz="8" w:space="0" w:color="auto"/>
            </w:tcBorders>
            <w:shd w:val="clear" w:color="auto" w:fill="auto"/>
            <w:vAlign w:val="center"/>
            <w:hideMark/>
          </w:tcPr>
          <w:p w14:paraId="53DE10A9"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Αρχειοθέτησης δεδομένων και απόσυρσης τους από συστήματα εκτέλεσης προμηθειών</w:t>
            </w:r>
          </w:p>
        </w:tc>
        <w:tc>
          <w:tcPr>
            <w:tcW w:w="2681" w:type="dxa"/>
            <w:tcBorders>
              <w:top w:val="nil"/>
              <w:left w:val="nil"/>
              <w:bottom w:val="single" w:sz="8" w:space="0" w:color="auto"/>
              <w:right w:val="single" w:sz="8" w:space="0" w:color="auto"/>
            </w:tcBorders>
            <w:shd w:val="clear" w:color="auto" w:fill="auto"/>
            <w:vAlign w:val="center"/>
            <w:hideMark/>
          </w:tcPr>
          <w:p w14:paraId="0932094D"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4.20 Παραρτ. Ι</w:t>
            </w:r>
          </w:p>
        </w:tc>
      </w:tr>
      <w:tr w:rsidR="006A22E7" w:rsidRPr="00F373CF" w14:paraId="79B6695B"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C164561"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2.20</w:t>
            </w:r>
          </w:p>
        </w:tc>
        <w:tc>
          <w:tcPr>
            <w:tcW w:w="0" w:type="auto"/>
            <w:tcBorders>
              <w:top w:val="nil"/>
              <w:left w:val="nil"/>
              <w:bottom w:val="single" w:sz="8" w:space="0" w:color="auto"/>
              <w:right w:val="single" w:sz="8" w:space="0" w:color="auto"/>
            </w:tcBorders>
            <w:shd w:val="clear" w:color="auto" w:fill="auto"/>
            <w:vAlign w:val="center"/>
            <w:hideMark/>
          </w:tcPr>
          <w:p w14:paraId="2D707E6B"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Σύστημα Ασφάλειας – Διαχείριση Πρόσβασης και Χρηστών</w:t>
            </w:r>
          </w:p>
        </w:tc>
        <w:tc>
          <w:tcPr>
            <w:tcW w:w="2681" w:type="dxa"/>
            <w:tcBorders>
              <w:top w:val="nil"/>
              <w:left w:val="nil"/>
              <w:bottom w:val="single" w:sz="8" w:space="0" w:color="auto"/>
              <w:right w:val="single" w:sz="8" w:space="0" w:color="auto"/>
            </w:tcBorders>
            <w:shd w:val="clear" w:color="auto" w:fill="auto"/>
            <w:vAlign w:val="center"/>
            <w:hideMark/>
          </w:tcPr>
          <w:p w14:paraId="4FAEA32A"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4.21 Παραρτ. Ι</w:t>
            </w:r>
          </w:p>
        </w:tc>
      </w:tr>
      <w:tr w:rsidR="006A22E7" w:rsidRPr="00F373CF" w14:paraId="485EE076"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5F4C5DC"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lastRenderedPageBreak/>
              <w:t>2.21</w:t>
            </w:r>
          </w:p>
        </w:tc>
        <w:tc>
          <w:tcPr>
            <w:tcW w:w="0" w:type="auto"/>
            <w:tcBorders>
              <w:top w:val="nil"/>
              <w:left w:val="nil"/>
              <w:bottom w:val="single" w:sz="8" w:space="0" w:color="auto"/>
              <w:right w:val="single" w:sz="8" w:space="0" w:color="auto"/>
            </w:tcBorders>
            <w:shd w:val="clear" w:color="auto" w:fill="auto"/>
            <w:vAlign w:val="center"/>
            <w:hideMark/>
          </w:tcPr>
          <w:p w14:paraId="7A578839"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Μηχανισμοί δημιουργίας λειτουργικών αντιγράφων των παραγωγικών συστημάτων για κατασκευή και συντήρηση συστημάτων εκπαίδευσης , δοκιμών και ανάπτυξης</w:t>
            </w:r>
          </w:p>
        </w:tc>
        <w:tc>
          <w:tcPr>
            <w:tcW w:w="2681" w:type="dxa"/>
            <w:tcBorders>
              <w:top w:val="nil"/>
              <w:left w:val="nil"/>
              <w:bottom w:val="single" w:sz="8" w:space="0" w:color="auto"/>
              <w:right w:val="single" w:sz="8" w:space="0" w:color="auto"/>
            </w:tcBorders>
            <w:shd w:val="clear" w:color="auto" w:fill="auto"/>
            <w:vAlign w:val="center"/>
            <w:hideMark/>
          </w:tcPr>
          <w:p w14:paraId="0B11E3DA"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4.22 Παραρτ. Ι</w:t>
            </w:r>
          </w:p>
        </w:tc>
      </w:tr>
      <w:tr w:rsidR="006A22E7" w:rsidRPr="00F373CF" w14:paraId="43B4F933"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7AD5E688"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c>
          <w:tcPr>
            <w:tcW w:w="0" w:type="auto"/>
            <w:tcBorders>
              <w:top w:val="nil"/>
              <w:left w:val="nil"/>
              <w:bottom w:val="single" w:sz="8" w:space="0" w:color="auto"/>
              <w:right w:val="single" w:sz="8" w:space="0" w:color="auto"/>
            </w:tcBorders>
            <w:shd w:val="clear" w:color="000000" w:fill="F7CAAC"/>
            <w:vAlign w:val="center"/>
            <w:hideMark/>
          </w:tcPr>
          <w:p w14:paraId="7AF9DD2C" w14:textId="77777777" w:rsidR="006A22E7" w:rsidRPr="00F373CF" w:rsidRDefault="006A22E7" w:rsidP="00F373CF">
            <w:pPr>
              <w:suppressAutoHyphens w:val="0"/>
              <w:spacing w:after="0" w:line="276" w:lineRule="auto"/>
              <w:rPr>
                <w:b/>
                <w:bCs/>
                <w:color w:val="000000"/>
                <w:sz w:val="20"/>
                <w:szCs w:val="20"/>
                <w:lang w:val="el-GR" w:eastAsia="el-GR"/>
              </w:rPr>
            </w:pPr>
            <w:r w:rsidRPr="00F373CF">
              <w:rPr>
                <w:b/>
                <w:bCs/>
                <w:sz w:val="20"/>
                <w:szCs w:val="20"/>
                <w:lang w:val="el-GR" w:eastAsia="el-GR"/>
              </w:rPr>
              <w:t xml:space="preserve">Προσφερόμενες υπηρεσίες </w:t>
            </w:r>
          </w:p>
        </w:tc>
        <w:tc>
          <w:tcPr>
            <w:tcW w:w="2681" w:type="dxa"/>
            <w:tcBorders>
              <w:top w:val="nil"/>
              <w:left w:val="nil"/>
              <w:bottom w:val="single" w:sz="8" w:space="0" w:color="auto"/>
              <w:right w:val="single" w:sz="8" w:space="0" w:color="auto"/>
            </w:tcBorders>
            <w:shd w:val="clear" w:color="000000" w:fill="F7CAAC"/>
            <w:vAlign w:val="center"/>
            <w:hideMark/>
          </w:tcPr>
          <w:p w14:paraId="5EA6E53B"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r>
      <w:tr w:rsidR="006A22E7" w:rsidRPr="00F373CF" w14:paraId="160CA2C3"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0C90188" w14:textId="6043ED3B" w:rsidR="006A22E7" w:rsidRPr="00F373CF" w:rsidRDefault="006A22E7" w:rsidP="00F373CF">
            <w:pPr>
              <w:suppressAutoHyphens w:val="0"/>
              <w:spacing w:after="0" w:line="276" w:lineRule="auto"/>
              <w:rPr>
                <w:color w:val="000000"/>
                <w:sz w:val="20"/>
                <w:szCs w:val="20"/>
                <w:lang w:val="el-GR" w:eastAsia="el-GR"/>
              </w:rPr>
            </w:pPr>
            <w:bookmarkStart w:id="992" w:name="RANGE!B31"/>
            <w:r w:rsidRPr="00F373CF">
              <w:rPr>
                <w:color w:val="000000"/>
                <w:sz w:val="20"/>
                <w:szCs w:val="20"/>
                <w:lang w:val="el-GR" w:eastAsia="el-GR"/>
              </w:rPr>
              <w:t>3.1</w:t>
            </w:r>
            <w:bookmarkEnd w:id="992"/>
          </w:p>
        </w:tc>
        <w:tc>
          <w:tcPr>
            <w:tcW w:w="0" w:type="auto"/>
            <w:tcBorders>
              <w:top w:val="nil"/>
              <w:left w:val="nil"/>
              <w:bottom w:val="single" w:sz="8" w:space="0" w:color="auto"/>
              <w:right w:val="single" w:sz="8" w:space="0" w:color="auto"/>
            </w:tcBorders>
            <w:shd w:val="clear" w:color="auto" w:fill="auto"/>
            <w:vAlign w:val="center"/>
            <w:hideMark/>
          </w:tcPr>
          <w:p w14:paraId="0A4C7662"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Διαχείριση Έργου – Σχέδιο Διαχείρισης Έργου (ΣΔΕ)</w:t>
            </w:r>
          </w:p>
        </w:tc>
        <w:tc>
          <w:tcPr>
            <w:tcW w:w="2681" w:type="dxa"/>
            <w:tcBorders>
              <w:top w:val="nil"/>
              <w:left w:val="nil"/>
              <w:bottom w:val="single" w:sz="8" w:space="0" w:color="auto"/>
              <w:right w:val="single" w:sz="8" w:space="0" w:color="auto"/>
            </w:tcBorders>
            <w:shd w:val="clear" w:color="auto" w:fill="auto"/>
            <w:vAlign w:val="center"/>
            <w:hideMark/>
          </w:tcPr>
          <w:p w14:paraId="32663504"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6.1 Παραρτ. Ι</w:t>
            </w:r>
          </w:p>
        </w:tc>
      </w:tr>
      <w:tr w:rsidR="006A22E7" w:rsidRPr="00F373CF" w14:paraId="651BB074"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7DCCD12D"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3.2</w:t>
            </w:r>
          </w:p>
        </w:tc>
        <w:tc>
          <w:tcPr>
            <w:tcW w:w="0" w:type="auto"/>
            <w:tcBorders>
              <w:top w:val="nil"/>
              <w:left w:val="nil"/>
              <w:bottom w:val="single" w:sz="8" w:space="0" w:color="auto"/>
              <w:right w:val="single" w:sz="8" w:space="0" w:color="auto"/>
            </w:tcBorders>
            <w:shd w:val="clear" w:color="auto" w:fill="auto"/>
            <w:vAlign w:val="center"/>
            <w:hideMark/>
          </w:tcPr>
          <w:p w14:paraId="3581B059"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Μελέτη Εφαρμογής</w:t>
            </w:r>
          </w:p>
        </w:tc>
        <w:tc>
          <w:tcPr>
            <w:tcW w:w="2681" w:type="dxa"/>
            <w:tcBorders>
              <w:top w:val="nil"/>
              <w:left w:val="nil"/>
              <w:bottom w:val="single" w:sz="8" w:space="0" w:color="auto"/>
              <w:right w:val="single" w:sz="8" w:space="0" w:color="auto"/>
            </w:tcBorders>
            <w:shd w:val="clear" w:color="auto" w:fill="auto"/>
            <w:vAlign w:val="center"/>
            <w:hideMark/>
          </w:tcPr>
          <w:p w14:paraId="4B5709B1"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6.2 Παραρτ. Ι</w:t>
            </w:r>
          </w:p>
        </w:tc>
      </w:tr>
      <w:tr w:rsidR="006A22E7" w:rsidRPr="00F373CF" w14:paraId="4AB6A5CE"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724D343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3.3</w:t>
            </w:r>
          </w:p>
        </w:tc>
        <w:tc>
          <w:tcPr>
            <w:tcW w:w="0" w:type="auto"/>
            <w:tcBorders>
              <w:top w:val="nil"/>
              <w:left w:val="nil"/>
              <w:bottom w:val="single" w:sz="8" w:space="0" w:color="auto"/>
              <w:right w:val="single" w:sz="8" w:space="0" w:color="auto"/>
            </w:tcBorders>
            <w:shd w:val="clear" w:color="auto" w:fill="auto"/>
            <w:vAlign w:val="center"/>
            <w:hideMark/>
          </w:tcPr>
          <w:p w14:paraId="16D93FA2"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 xml:space="preserve">Προοδευτική και Συνεχώς Προσαρμοζόμενη Υλοποίηση </w:t>
            </w:r>
          </w:p>
        </w:tc>
        <w:tc>
          <w:tcPr>
            <w:tcW w:w="2681" w:type="dxa"/>
            <w:tcBorders>
              <w:top w:val="nil"/>
              <w:left w:val="nil"/>
              <w:bottom w:val="single" w:sz="8" w:space="0" w:color="auto"/>
              <w:right w:val="single" w:sz="8" w:space="0" w:color="auto"/>
            </w:tcBorders>
            <w:shd w:val="clear" w:color="auto" w:fill="auto"/>
            <w:vAlign w:val="center"/>
            <w:hideMark/>
          </w:tcPr>
          <w:p w14:paraId="276AE3EC"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6.3 Παραρτ. Ι</w:t>
            </w:r>
          </w:p>
        </w:tc>
      </w:tr>
      <w:tr w:rsidR="006A22E7" w:rsidRPr="00F373CF" w14:paraId="7C138B89"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5C03BE34"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3.4</w:t>
            </w:r>
          </w:p>
        </w:tc>
        <w:tc>
          <w:tcPr>
            <w:tcW w:w="0" w:type="auto"/>
            <w:tcBorders>
              <w:top w:val="nil"/>
              <w:left w:val="nil"/>
              <w:bottom w:val="single" w:sz="8" w:space="0" w:color="auto"/>
              <w:right w:val="single" w:sz="8" w:space="0" w:color="auto"/>
            </w:tcBorders>
            <w:shd w:val="clear" w:color="auto" w:fill="auto"/>
            <w:vAlign w:val="center"/>
            <w:hideMark/>
          </w:tcPr>
          <w:p w14:paraId="16A4C016"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Μετάπτωση δεδομένων στο νέο σύστημα</w:t>
            </w:r>
          </w:p>
        </w:tc>
        <w:tc>
          <w:tcPr>
            <w:tcW w:w="2681" w:type="dxa"/>
            <w:tcBorders>
              <w:top w:val="nil"/>
              <w:left w:val="nil"/>
              <w:bottom w:val="single" w:sz="8" w:space="0" w:color="auto"/>
              <w:right w:val="single" w:sz="8" w:space="0" w:color="auto"/>
            </w:tcBorders>
            <w:shd w:val="clear" w:color="auto" w:fill="auto"/>
            <w:vAlign w:val="center"/>
            <w:hideMark/>
          </w:tcPr>
          <w:p w14:paraId="4969D4BF"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6.4 Παραρτ. Ι</w:t>
            </w:r>
          </w:p>
        </w:tc>
      </w:tr>
      <w:tr w:rsidR="006A22E7" w:rsidRPr="00F373CF" w14:paraId="5826FA6B"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4DCF30B"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3.5</w:t>
            </w:r>
          </w:p>
        </w:tc>
        <w:tc>
          <w:tcPr>
            <w:tcW w:w="0" w:type="auto"/>
            <w:tcBorders>
              <w:top w:val="nil"/>
              <w:left w:val="nil"/>
              <w:bottom w:val="single" w:sz="8" w:space="0" w:color="auto"/>
              <w:right w:val="single" w:sz="8" w:space="0" w:color="auto"/>
            </w:tcBorders>
            <w:shd w:val="clear" w:color="auto" w:fill="auto"/>
            <w:vAlign w:val="center"/>
            <w:hideMark/>
          </w:tcPr>
          <w:p w14:paraId="7B64B29A"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Υπηρεσίες Ασφάλειας κατά την Μετάπτωση</w:t>
            </w:r>
          </w:p>
        </w:tc>
        <w:tc>
          <w:tcPr>
            <w:tcW w:w="2681" w:type="dxa"/>
            <w:tcBorders>
              <w:top w:val="nil"/>
              <w:left w:val="nil"/>
              <w:bottom w:val="single" w:sz="8" w:space="0" w:color="auto"/>
              <w:right w:val="single" w:sz="8" w:space="0" w:color="auto"/>
            </w:tcBorders>
            <w:shd w:val="clear" w:color="auto" w:fill="auto"/>
            <w:vAlign w:val="center"/>
            <w:hideMark/>
          </w:tcPr>
          <w:p w14:paraId="6124B455"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6.5 Παραρτ. Ι</w:t>
            </w:r>
          </w:p>
        </w:tc>
      </w:tr>
      <w:tr w:rsidR="006A22E7" w:rsidRPr="00F373CF" w14:paraId="1F83A971"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A61B70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3.6</w:t>
            </w:r>
          </w:p>
        </w:tc>
        <w:tc>
          <w:tcPr>
            <w:tcW w:w="0" w:type="auto"/>
            <w:tcBorders>
              <w:top w:val="nil"/>
              <w:left w:val="nil"/>
              <w:bottom w:val="single" w:sz="8" w:space="0" w:color="auto"/>
              <w:right w:val="single" w:sz="8" w:space="0" w:color="auto"/>
            </w:tcBorders>
            <w:shd w:val="clear" w:color="auto" w:fill="auto"/>
            <w:vAlign w:val="center"/>
            <w:hideMark/>
          </w:tcPr>
          <w:p w14:paraId="41B797C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 xml:space="preserve">Μελέτη ασφάλειας </w:t>
            </w:r>
          </w:p>
        </w:tc>
        <w:tc>
          <w:tcPr>
            <w:tcW w:w="2681" w:type="dxa"/>
            <w:tcBorders>
              <w:top w:val="nil"/>
              <w:left w:val="nil"/>
              <w:bottom w:val="single" w:sz="8" w:space="0" w:color="auto"/>
              <w:right w:val="single" w:sz="8" w:space="0" w:color="auto"/>
            </w:tcBorders>
            <w:shd w:val="clear" w:color="auto" w:fill="auto"/>
            <w:vAlign w:val="center"/>
            <w:hideMark/>
          </w:tcPr>
          <w:p w14:paraId="3B46A062"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6.6 Παραρτ. Ι</w:t>
            </w:r>
          </w:p>
        </w:tc>
      </w:tr>
      <w:tr w:rsidR="006A22E7" w:rsidRPr="00F373CF" w14:paraId="529E1AF3"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90825BA"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3.7</w:t>
            </w:r>
          </w:p>
        </w:tc>
        <w:tc>
          <w:tcPr>
            <w:tcW w:w="0" w:type="auto"/>
            <w:tcBorders>
              <w:top w:val="nil"/>
              <w:left w:val="nil"/>
              <w:bottom w:val="single" w:sz="8" w:space="0" w:color="auto"/>
              <w:right w:val="single" w:sz="8" w:space="0" w:color="auto"/>
            </w:tcBorders>
            <w:shd w:val="clear" w:color="auto" w:fill="auto"/>
            <w:vAlign w:val="center"/>
            <w:hideMark/>
          </w:tcPr>
          <w:p w14:paraId="689C039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Υπηρεσίες Εκπαίδευσης</w:t>
            </w:r>
          </w:p>
        </w:tc>
        <w:tc>
          <w:tcPr>
            <w:tcW w:w="2681" w:type="dxa"/>
            <w:tcBorders>
              <w:top w:val="nil"/>
              <w:left w:val="nil"/>
              <w:bottom w:val="single" w:sz="8" w:space="0" w:color="auto"/>
              <w:right w:val="single" w:sz="8" w:space="0" w:color="auto"/>
            </w:tcBorders>
            <w:shd w:val="clear" w:color="auto" w:fill="auto"/>
            <w:vAlign w:val="center"/>
            <w:hideMark/>
          </w:tcPr>
          <w:p w14:paraId="4442D2CF"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6.7 Παραρτ. Ι</w:t>
            </w:r>
          </w:p>
        </w:tc>
      </w:tr>
      <w:tr w:rsidR="006A22E7" w:rsidRPr="00F373CF" w14:paraId="6E18AC7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167CCE9F"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3.8</w:t>
            </w:r>
          </w:p>
        </w:tc>
        <w:tc>
          <w:tcPr>
            <w:tcW w:w="0" w:type="auto"/>
            <w:tcBorders>
              <w:top w:val="nil"/>
              <w:left w:val="nil"/>
              <w:bottom w:val="single" w:sz="8" w:space="0" w:color="auto"/>
              <w:right w:val="single" w:sz="8" w:space="0" w:color="auto"/>
            </w:tcBorders>
            <w:shd w:val="clear" w:color="auto" w:fill="auto"/>
            <w:vAlign w:val="center"/>
            <w:hideMark/>
          </w:tcPr>
          <w:p w14:paraId="4D0F6448"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Υπηρεσίες Πιλοτικής Λειτουργίας</w:t>
            </w:r>
          </w:p>
        </w:tc>
        <w:tc>
          <w:tcPr>
            <w:tcW w:w="2681" w:type="dxa"/>
            <w:tcBorders>
              <w:top w:val="nil"/>
              <w:left w:val="nil"/>
              <w:bottom w:val="single" w:sz="8" w:space="0" w:color="auto"/>
              <w:right w:val="single" w:sz="8" w:space="0" w:color="auto"/>
            </w:tcBorders>
            <w:shd w:val="clear" w:color="auto" w:fill="auto"/>
            <w:vAlign w:val="center"/>
            <w:hideMark/>
          </w:tcPr>
          <w:p w14:paraId="6286F2AC"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6.8 Παραρτ. Ι</w:t>
            </w:r>
          </w:p>
        </w:tc>
      </w:tr>
      <w:tr w:rsidR="006A22E7" w:rsidRPr="00F373CF" w14:paraId="48F11581"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439E28DA"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3.9</w:t>
            </w:r>
          </w:p>
        </w:tc>
        <w:tc>
          <w:tcPr>
            <w:tcW w:w="0" w:type="auto"/>
            <w:tcBorders>
              <w:top w:val="nil"/>
              <w:left w:val="nil"/>
              <w:bottom w:val="single" w:sz="8" w:space="0" w:color="auto"/>
              <w:right w:val="single" w:sz="8" w:space="0" w:color="auto"/>
            </w:tcBorders>
            <w:shd w:val="clear" w:color="auto" w:fill="auto"/>
            <w:vAlign w:val="center"/>
            <w:hideMark/>
          </w:tcPr>
          <w:p w14:paraId="25920D56"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Συμβουλευτικές Υπηρεσίες Υποστήριξης για την Σύνταξη Δευτερογενούς Νομικού Πλαισίου</w:t>
            </w:r>
          </w:p>
        </w:tc>
        <w:tc>
          <w:tcPr>
            <w:tcW w:w="2681" w:type="dxa"/>
            <w:tcBorders>
              <w:top w:val="nil"/>
              <w:left w:val="nil"/>
              <w:bottom w:val="single" w:sz="8" w:space="0" w:color="auto"/>
              <w:right w:val="single" w:sz="8" w:space="0" w:color="auto"/>
            </w:tcBorders>
            <w:shd w:val="clear" w:color="auto" w:fill="auto"/>
            <w:vAlign w:val="center"/>
            <w:hideMark/>
          </w:tcPr>
          <w:p w14:paraId="6F16636C"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6.9 Παραρτ. Ι</w:t>
            </w:r>
          </w:p>
        </w:tc>
      </w:tr>
      <w:tr w:rsidR="006A22E7" w:rsidRPr="00F373CF" w14:paraId="62F9EEF1"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3D2C5A9"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3.10</w:t>
            </w:r>
          </w:p>
        </w:tc>
        <w:tc>
          <w:tcPr>
            <w:tcW w:w="0" w:type="auto"/>
            <w:tcBorders>
              <w:top w:val="nil"/>
              <w:left w:val="nil"/>
              <w:bottom w:val="single" w:sz="8" w:space="0" w:color="auto"/>
              <w:right w:val="single" w:sz="8" w:space="0" w:color="auto"/>
            </w:tcBorders>
            <w:shd w:val="clear" w:color="auto" w:fill="auto"/>
            <w:vAlign w:val="center"/>
            <w:hideMark/>
          </w:tcPr>
          <w:p w14:paraId="27F5CF65"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Δράσεις Δημοσιότητας</w:t>
            </w:r>
          </w:p>
        </w:tc>
        <w:tc>
          <w:tcPr>
            <w:tcW w:w="2681" w:type="dxa"/>
            <w:tcBorders>
              <w:top w:val="nil"/>
              <w:left w:val="nil"/>
              <w:bottom w:val="single" w:sz="8" w:space="0" w:color="auto"/>
              <w:right w:val="single" w:sz="8" w:space="0" w:color="auto"/>
            </w:tcBorders>
            <w:shd w:val="clear" w:color="auto" w:fill="auto"/>
            <w:vAlign w:val="center"/>
            <w:hideMark/>
          </w:tcPr>
          <w:p w14:paraId="1C2217DB"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6.10 Παραρτ. Ι</w:t>
            </w:r>
          </w:p>
        </w:tc>
      </w:tr>
      <w:tr w:rsidR="006A22E7" w:rsidRPr="00F373CF" w14:paraId="7C1F3F79"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9509135"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3.11</w:t>
            </w:r>
          </w:p>
        </w:tc>
        <w:tc>
          <w:tcPr>
            <w:tcW w:w="0" w:type="auto"/>
            <w:tcBorders>
              <w:top w:val="nil"/>
              <w:left w:val="nil"/>
              <w:bottom w:val="single" w:sz="8" w:space="0" w:color="auto"/>
              <w:right w:val="single" w:sz="8" w:space="0" w:color="auto"/>
            </w:tcBorders>
            <w:shd w:val="clear" w:color="auto" w:fill="auto"/>
            <w:vAlign w:val="center"/>
            <w:hideMark/>
          </w:tcPr>
          <w:p w14:paraId="12DF692F" w14:textId="77777777" w:rsidR="006A22E7" w:rsidRPr="00F373CF" w:rsidRDefault="006A22E7" w:rsidP="00F373CF">
            <w:pPr>
              <w:suppressAutoHyphens w:val="0"/>
              <w:spacing w:after="0" w:line="276" w:lineRule="auto"/>
              <w:jc w:val="left"/>
              <w:rPr>
                <w:color w:val="000000"/>
                <w:sz w:val="20"/>
                <w:szCs w:val="20"/>
                <w:lang w:val="el-GR" w:eastAsia="el-GR"/>
              </w:rPr>
            </w:pPr>
            <w:r w:rsidRPr="00F373CF">
              <w:rPr>
                <w:color w:val="000000"/>
                <w:sz w:val="20"/>
                <w:szCs w:val="20"/>
                <w:lang w:val="el-GR" w:eastAsia="el-GR"/>
              </w:rPr>
              <w:t>Υπηρεσίες Εγγύησης και Συντήρησης</w:t>
            </w:r>
          </w:p>
        </w:tc>
        <w:tc>
          <w:tcPr>
            <w:tcW w:w="2681" w:type="dxa"/>
            <w:tcBorders>
              <w:top w:val="nil"/>
              <w:left w:val="nil"/>
              <w:bottom w:val="single" w:sz="8" w:space="0" w:color="auto"/>
              <w:right w:val="single" w:sz="8" w:space="0" w:color="auto"/>
            </w:tcBorders>
            <w:shd w:val="clear" w:color="auto" w:fill="auto"/>
            <w:vAlign w:val="center"/>
            <w:hideMark/>
          </w:tcPr>
          <w:p w14:paraId="1FD2FC21"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6.11 Παραρτ. Ι</w:t>
            </w:r>
          </w:p>
        </w:tc>
      </w:tr>
      <w:tr w:rsidR="006A22E7" w:rsidRPr="00F373CF" w14:paraId="5AD64DBE"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55D2FBB8"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c>
          <w:tcPr>
            <w:tcW w:w="0" w:type="auto"/>
            <w:tcBorders>
              <w:top w:val="nil"/>
              <w:left w:val="nil"/>
              <w:bottom w:val="single" w:sz="8" w:space="0" w:color="auto"/>
              <w:right w:val="single" w:sz="8" w:space="0" w:color="auto"/>
            </w:tcBorders>
            <w:shd w:val="clear" w:color="000000" w:fill="F7CAAC"/>
            <w:vAlign w:val="center"/>
            <w:hideMark/>
          </w:tcPr>
          <w:p w14:paraId="1A0F97F0" w14:textId="23947846" w:rsidR="006A22E7" w:rsidRPr="00F373CF" w:rsidRDefault="006A22E7" w:rsidP="00F373CF">
            <w:pPr>
              <w:suppressAutoHyphens w:val="0"/>
              <w:spacing w:after="0" w:line="276" w:lineRule="auto"/>
              <w:rPr>
                <w:b/>
                <w:bCs/>
                <w:color w:val="000000"/>
                <w:sz w:val="20"/>
                <w:szCs w:val="20"/>
                <w:lang w:val="el-GR" w:eastAsia="el-GR"/>
              </w:rPr>
            </w:pPr>
            <w:r w:rsidRPr="00F373CF">
              <w:rPr>
                <w:b/>
                <w:bCs/>
                <w:sz w:val="20"/>
                <w:szCs w:val="20"/>
                <w:lang w:val="el-GR" w:eastAsia="el-GR"/>
              </w:rPr>
              <w:t>Μεθοδολογία Υλοποίησης Έργου</w:t>
            </w:r>
          </w:p>
        </w:tc>
        <w:tc>
          <w:tcPr>
            <w:tcW w:w="2681" w:type="dxa"/>
            <w:tcBorders>
              <w:top w:val="nil"/>
              <w:left w:val="nil"/>
              <w:bottom w:val="single" w:sz="8" w:space="0" w:color="auto"/>
              <w:right w:val="single" w:sz="8" w:space="0" w:color="auto"/>
            </w:tcBorders>
            <w:shd w:val="clear" w:color="000000" w:fill="F7CAAC"/>
            <w:vAlign w:val="center"/>
            <w:hideMark/>
          </w:tcPr>
          <w:p w14:paraId="6344A0B6"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r>
      <w:tr w:rsidR="006A22E7" w:rsidRPr="00F373CF" w14:paraId="31B4E49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A7153E1"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4.1</w:t>
            </w:r>
          </w:p>
        </w:tc>
        <w:tc>
          <w:tcPr>
            <w:tcW w:w="0" w:type="auto"/>
            <w:tcBorders>
              <w:top w:val="nil"/>
              <w:left w:val="nil"/>
              <w:bottom w:val="single" w:sz="8" w:space="0" w:color="auto"/>
              <w:right w:val="single" w:sz="8" w:space="0" w:color="auto"/>
            </w:tcBorders>
            <w:shd w:val="clear" w:color="auto" w:fill="auto"/>
            <w:vAlign w:val="center"/>
            <w:hideMark/>
          </w:tcPr>
          <w:p w14:paraId="18ABC11F"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Μεθοδολογία Διοίκησης και Διασφάλισης Ποιότητας του Έργου</w:t>
            </w:r>
          </w:p>
        </w:tc>
        <w:tc>
          <w:tcPr>
            <w:tcW w:w="2681" w:type="dxa"/>
            <w:tcBorders>
              <w:top w:val="nil"/>
              <w:left w:val="nil"/>
              <w:bottom w:val="single" w:sz="8" w:space="0" w:color="auto"/>
              <w:right w:val="single" w:sz="8" w:space="0" w:color="auto"/>
            </w:tcBorders>
            <w:shd w:val="clear" w:color="auto" w:fill="auto"/>
            <w:vAlign w:val="center"/>
            <w:hideMark/>
          </w:tcPr>
          <w:p w14:paraId="101C88B3"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7.1 Παραρτ. Ι</w:t>
            </w:r>
          </w:p>
        </w:tc>
      </w:tr>
      <w:tr w:rsidR="006A22E7" w:rsidRPr="00F373CF" w14:paraId="3EB1E04F"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03B32D9C"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4.2</w:t>
            </w:r>
          </w:p>
        </w:tc>
        <w:tc>
          <w:tcPr>
            <w:tcW w:w="0" w:type="auto"/>
            <w:tcBorders>
              <w:top w:val="nil"/>
              <w:left w:val="nil"/>
              <w:bottom w:val="single" w:sz="8" w:space="0" w:color="auto"/>
              <w:right w:val="single" w:sz="8" w:space="0" w:color="auto"/>
            </w:tcBorders>
            <w:shd w:val="clear" w:color="auto" w:fill="auto"/>
            <w:vAlign w:val="center"/>
            <w:hideMark/>
          </w:tcPr>
          <w:p w14:paraId="0BE9739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Παρακολούθηση Εξέλιξης του Έργου</w:t>
            </w:r>
          </w:p>
        </w:tc>
        <w:tc>
          <w:tcPr>
            <w:tcW w:w="2681" w:type="dxa"/>
            <w:tcBorders>
              <w:top w:val="nil"/>
              <w:left w:val="nil"/>
              <w:bottom w:val="single" w:sz="8" w:space="0" w:color="auto"/>
              <w:right w:val="single" w:sz="8" w:space="0" w:color="auto"/>
            </w:tcBorders>
            <w:shd w:val="clear" w:color="auto" w:fill="auto"/>
            <w:vAlign w:val="center"/>
            <w:hideMark/>
          </w:tcPr>
          <w:p w14:paraId="1604515B"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7.2 Παραρτ. Ι</w:t>
            </w:r>
          </w:p>
        </w:tc>
      </w:tr>
      <w:tr w:rsidR="006A22E7" w:rsidRPr="00F373CF" w14:paraId="54041E3D"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48F6FEC8"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4.3</w:t>
            </w:r>
          </w:p>
        </w:tc>
        <w:tc>
          <w:tcPr>
            <w:tcW w:w="0" w:type="auto"/>
            <w:tcBorders>
              <w:top w:val="nil"/>
              <w:left w:val="nil"/>
              <w:bottom w:val="single" w:sz="8" w:space="0" w:color="auto"/>
              <w:right w:val="single" w:sz="8" w:space="0" w:color="auto"/>
            </w:tcBorders>
            <w:shd w:val="clear" w:color="auto" w:fill="auto"/>
            <w:vAlign w:val="center"/>
            <w:hideMark/>
          </w:tcPr>
          <w:p w14:paraId="46990E74" w14:textId="11D6D0A0"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Σχήμα Διοίκησης Έργου</w:t>
            </w:r>
          </w:p>
        </w:tc>
        <w:tc>
          <w:tcPr>
            <w:tcW w:w="2681" w:type="dxa"/>
            <w:tcBorders>
              <w:top w:val="nil"/>
              <w:left w:val="nil"/>
              <w:bottom w:val="single" w:sz="8" w:space="0" w:color="auto"/>
              <w:right w:val="single" w:sz="8" w:space="0" w:color="auto"/>
            </w:tcBorders>
            <w:shd w:val="clear" w:color="auto" w:fill="auto"/>
            <w:vAlign w:val="center"/>
            <w:hideMark/>
          </w:tcPr>
          <w:p w14:paraId="78CC6323"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7.3 Παραρτ. Ι</w:t>
            </w:r>
          </w:p>
        </w:tc>
      </w:tr>
      <w:tr w:rsidR="006A22E7" w:rsidRPr="00F373CF" w14:paraId="79185826"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3D08F2FC"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4.4</w:t>
            </w:r>
          </w:p>
        </w:tc>
        <w:tc>
          <w:tcPr>
            <w:tcW w:w="0" w:type="auto"/>
            <w:tcBorders>
              <w:top w:val="nil"/>
              <w:left w:val="nil"/>
              <w:bottom w:val="single" w:sz="8" w:space="0" w:color="auto"/>
              <w:right w:val="single" w:sz="8" w:space="0" w:color="auto"/>
            </w:tcBorders>
            <w:shd w:val="clear" w:color="auto" w:fill="auto"/>
            <w:vAlign w:val="center"/>
            <w:hideMark/>
          </w:tcPr>
          <w:p w14:paraId="1B5E8BCF"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Τόπος Υλοποίησης / Παροχής των Υπηρεσιών</w:t>
            </w:r>
          </w:p>
        </w:tc>
        <w:tc>
          <w:tcPr>
            <w:tcW w:w="2681" w:type="dxa"/>
            <w:tcBorders>
              <w:top w:val="nil"/>
              <w:left w:val="nil"/>
              <w:bottom w:val="single" w:sz="8" w:space="0" w:color="auto"/>
              <w:right w:val="single" w:sz="8" w:space="0" w:color="auto"/>
            </w:tcBorders>
            <w:shd w:val="clear" w:color="auto" w:fill="auto"/>
            <w:vAlign w:val="center"/>
            <w:hideMark/>
          </w:tcPr>
          <w:p w14:paraId="15264B02"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7.4 Παραρτ. Ι</w:t>
            </w:r>
          </w:p>
        </w:tc>
      </w:tr>
      <w:tr w:rsidR="006A22E7" w:rsidRPr="00F373CF" w14:paraId="2C8C6412"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35FAB47F"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c>
          <w:tcPr>
            <w:tcW w:w="0" w:type="auto"/>
            <w:tcBorders>
              <w:top w:val="nil"/>
              <w:left w:val="nil"/>
              <w:bottom w:val="single" w:sz="8" w:space="0" w:color="auto"/>
              <w:right w:val="single" w:sz="8" w:space="0" w:color="auto"/>
            </w:tcBorders>
            <w:shd w:val="clear" w:color="000000" w:fill="F7CAAC"/>
            <w:vAlign w:val="center"/>
            <w:hideMark/>
          </w:tcPr>
          <w:p w14:paraId="6DEB4E5D" w14:textId="77777777" w:rsidR="006A22E7" w:rsidRPr="00F373CF" w:rsidRDefault="006A22E7" w:rsidP="00F373CF">
            <w:pPr>
              <w:suppressAutoHyphens w:val="0"/>
              <w:spacing w:after="0" w:line="276" w:lineRule="auto"/>
              <w:rPr>
                <w:b/>
                <w:bCs/>
                <w:color w:val="000000"/>
                <w:sz w:val="20"/>
                <w:szCs w:val="20"/>
                <w:lang w:val="el-GR" w:eastAsia="el-GR"/>
              </w:rPr>
            </w:pPr>
            <w:r w:rsidRPr="00F373CF">
              <w:rPr>
                <w:b/>
                <w:bCs/>
                <w:sz w:val="20"/>
                <w:szCs w:val="20"/>
                <w:lang w:val="el-GR" w:eastAsia="el-GR"/>
              </w:rPr>
              <w:t>Φάσεις Υλοποίησης &amp; Χρονοδιάγραμμα Έργου</w:t>
            </w:r>
          </w:p>
        </w:tc>
        <w:tc>
          <w:tcPr>
            <w:tcW w:w="2681" w:type="dxa"/>
            <w:tcBorders>
              <w:top w:val="nil"/>
              <w:left w:val="nil"/>
              <w:bottom w:val="single" w:sz="8" w:space="0" w:color="auto"/>
              <w:right w:val="single" w:sz="8" w:space="0" w:color="auto"/>
            </w:tcBorders>
            <w:shd w:val="clear" w:color="000000" w:fill="F7CAAC"/>
            <w:vAlign w:val="center"/>
            <w:hideMark/>
          </w:tcPr>
          <w:p w14:paraId="772A4B01" w14:textId="77777777" w:rsidR="006A22E7" w:rsidRPr="00F373CF" w:rsidRDefault="006A22E7" w:rsidP="00F373CF">
            <w:pPr>
              <w:suppressAutoHyphens w:val="0"/>
              <w:spacing w:after="0" w:line="276" w:lineRule="auto"/>
              <w:rPr>
                <w:color w:val="000000"/>
                <w:sz w:val="20"/>
                <w:szCs w:val="20"/>
                <w:lang w:val="el-GR" w:eastAsia="el-GR"/>
              </w:rPr>
            </w:pPr>
            <w:r w:rsidRPr="00F373CF">
              <w:rPr>
                <w:sz w:val="20"/>
                <w:szCs w:val="20"/>
                <w:lang w:val="el-GR" w:eastAsia="el-GR"/>
              </w:rPr>
              <w:t xml:space="preserve">  </w:t>
            </w:r>
          </w:p>
        </w:tc>
      </w:tr>
      <w:tr w:rsidR="006A22E7" w:rsidRPr="00F373CF" w14:paraId="0D2C0DFA"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20E7C003"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5.1</w:t>
            </w:r>
          </w:p>
        </w:tc>
        <w:tc>
          <w:tcPr>
            <w:tcW w:w="0" w:type="auto"/>
            <w:tcBorders>
              <w:top w:val="nil"/>
              <w:left w:val="nil"/>
              <w:bottom w:val="single" w:sz="8" w:space="0" w:color="auto"/>
              <w:right w:val="single" w:sz="8" w:space="0" w:color="auto"/>
            </w:tcBorders>
            <w:shd w:val="clear" w:color="auto" w:fill="auto"/>
            <w:vAlign w:val="center"/>
            <w:hideMark/>
          </w:tcPr>
          <w:p w14:paraId="75BDF2C7"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Χρονοδιάγραμμα</w:t>
            </w:r>
          </w:p>
        </w:tc>
        <w:tc>
          <w:tcPr>
            <w:tcW w:w="2681" w:type="dxa"/>
            <w:tcBorders>
              <w:top w:val="nil"/>
              <w:left w:val="nil"/>
              <w:bottom w:val="single" w:sz="8" w:space="0" w:color="auto"/>
              <w:right w:val="single" w:sz="8" w:space="0" w:color="auto"/>
            </w:tcBorders>
            <w:shd w:val="clear" w:color="auto" w:fill="auto"/>
            <w:vAlign w:val="center"/>
            <w:hideMark/>
          </w:tcPr>
          <w:p w14:paraId="1317A545"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8.1 Παραρτ. Ι</w:t>
            </w:r>
          </w:p>
        </w:tc>
      </w:tr>
      <w:tr w:rsidR="006A22E7" w:rsidRPr="00F373CF" w14:paraId="30E36CD3" w14:textId="77777777" w:rsidTr="006A22E7">
        <w:tc>
          <w:tcPr>
            <w:tcW w:w="0" w:type="auto"/>
            <w:tcBorders>
              <w:top w:val="nil"/>
              <w:left w:val="single" w:sz="8" w:space="0" w:color="auto"/>
              <w:bottom w:val="single" w:sz="8" w:space="0" w:color="auto"/>
              <w:right w:val="single" w:sz="8" w:space="0" w:color="auto"/>
            </w:tcBorders>
            <w:shd w:val="clear" w:color="auto" w:fill="auto"/>
            <w:vAlign w:val="center"/>
            <w:hideMark/>
          </w:tcPr>
          <w:p w14:paraId="6E20F55A"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5.2</w:t>
            </w:r>
          </w:p>
        </w:tc>
        <w:tc>
          <w:tcPr>
            <w:tcW w:w="0" w:type="auto"/>
            <w:tcBorders>
              <w:top w:val="nil"/>
              <w:left w:val="nil"/>
              <w:bottom w:val="single" w:sz="8" w:space="0" w:color="auto"/>
              <w:right w:val="single" w:sz="8" w:space="0" w:color="auto"/>
            </w:tcBorders>
            <w:shd w:val="clear" w:color="auto" w:fill="auto"/>
            <w:vAlign w:val="center"/>
            <w:hideMark/>
          </w:tcPr>
          <w:p w14:paraId="01716D1E" w14:textId="77777777" w:rsidR="006A22E7" w:rsidRPr="00F373CF" w:rsidRDefault="006A22E7" w:rsidP="00F373CF">
            <w:pPr>
              <w:suppressAutoHyphens w:val="0"/>
              <w:spacing w:after="0" w:line="276" w:lineRule="auto"/>
              <w:rPr>
                <w:color w:val="000000"/>
                <w:sz w:val="20"/>
                <w:szCs w:val="20"/>
                <w:lang w:val="el-GR" w:eastAsia="el-GR"/>
              </w:rPr>
            </w:pPr>
            <w:r w:rsidRPr="00F373CF">
              <w:rPr>
                <w:color w:val="000000"/>
                <w:sz w:val="20"/>
                <w:szCs w:val="20"/>
                <w:lang w:val="el-GR" w:eastAsia="el-GR"/>
              </w:rPr>
              <w:t>Φάσεις – Παραδοτέα</w:t>
            </w:r>
          </w:p>
        </w:tc>
        <w:tc>
          <w:tcPr>
            <w:tcW w:w="2681" w:type="dxa"/>
            <w:tcBorders>
              <w:top w:val="nil"/>
              <w:left w:val="nil"/>
              <w:bottom w:val="single" w:sz="8" w:space="0" w:color="auto"/>
              <w:right w:val="single" w:sz="8" w:space="0" w:color="auto"/>
            </w:tcBorders>
            <w:shd w:val="clear" w:color="auto" w:fill="auto"/>
            <w:vAlign w:val="center"/>
            <w:hideMark/>
          </w:tcPr>
          <w:p w14:paraId="7773CF44" w14:textId="77777777" w:rsidR="006A22E7" w:rsidRPr="00F373CF" w:rsidRDefault="006A22E7" w:rsidP="00F373CF">
            <w:pPr>
              <w:suppressAutoHyphens w:val="0"/>
              <w:spacing w:after="0" w:line="276" w:lineRule="auto"/>
              <w:jc w:val="center"/>
              <w:rPr>
                <w:color w:val="000000"/>
                <w:sz w:val="20"/>
                <w:szCs w:val="20"/>
                <w:lang w:val="el-GR" w:eastAsia="el-GR"/>
              </w:rPr>
            </w:pPr>
            <w:r w:rsidRPr="00F373CF">
              <w:rPr>
                <w:color w:val="000000"/>
                <w:sz w:val="20"/>
                <w:szCs w:val="20"/>
                <w:lang w:val="el-GR" w:eastAsia="el-GR"/>
              </w:rPr>
              <w:t>§ 8.2 Παραρτ. Ι</w:t>
            </w:r>
          </w:p>
        </w:tc>
      </w:tr>
      <w:tr w:rsidR="006A22E7" w:rsidRPr="006A22E7" w14:paraId="48D79351"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1FD2A91B" w14:textId="77777777" w:rsidR="006A22E7" w:rsidRPr="006A22E7" w:rsidRDefault="006A22E7" w:rsidP="006A22E7">
            <w:pPr>
              <w:suppressAutoHyphens w:val="0"/>
              <w:spacing w:after="0"/>
              <w:rPr>
                <w:color w:val="000000"/>
                <w:lang w:val="el-GR" w:eastAsia="el-GR"/>
              </w:rPr>
            </w:pPr>
            <w:r w:rsidRPr="006A22E7">
              <w:rPr>
                <w:lang w:val="el-GR" w:eastAsia="el-GR"/>
              </w:rPr>
              <w:t xml:space="preserve"> </w:t>
            </w:r>
          </w:p>
        </w:tc>
        <w:tc>
          <w:tcPr>
            <w:tcW w:w="0" w:type="auto"/>
            <w:tcBorders>
              <w:top w:val="nil"/>
              <w:left w:val="nil"/>
              <w:bottom w:val="single" w:sz="8" w:space="0" w:color="auto"/>
              <w:right w:val="single" w:sz="8" w:space="0" w:color="auto"/>
            </w:tcBorders>
            <w:shd w:val="clear" w:color="000000" w:fill="F7CAAC"/>
            <w:vAlign w:val="center"/>
            <w:hideMark/>
          </w:tcPr>
          <w:p w14:paraId="6FAE2B1A" w14:textId="77777777" w:rsidR="006A22E7" w:rsidRPr="006A22E7" w:rsidRDefault="006A22E7" w:rsidP="006A22E7">
            <w:pPr>
              <w:suppressAutoHyphens w:val="0"/>
              <w:spacing w:after="0"/>
              <w:rPr>
                <w:b/>
                <w:bCs/>
                <w:color w:val="000000"/>
                <w:lang w:val="el-GR" w:eastAsia="el-GR"/>
              </w:rPr>
            </w:pPr>
            <w:r w:rsidRPr="006A22E7">
              <w:rPr>
                <w:b/>
                <w:bCs/>
                <w:lang w:val="el-GR" w:eastAsia="el-GR"/>
              </w:rPr>
              <w:t xml:space="preserve">Πίνακες Συμμόρφωσης </w:t>
            </w:r>
          </w:p>
        </w:tc>
        <w:tc>
          <w:tcPr>
            <w:tcW w:w="2681" w:type="dxa"/>
            <w:tcBorders>
              <w:top w:val="nil"/>
              <w:left w:val="nil"/>
              <w:bottom w:val="single" w:sz="8" w:space="0" w:color="auto"/>
              <w:right w:val="single" w:sz="8" w:space="0" w:color="auto"/>
            </w:tcBorders>
            <w:shd w:val="clear" w:color="000000" w:fill="F7CAAC"/>
            <w:vAlign w:val="center"/>
            <w:hideMark/>
          </w:tcPr>
          <w:p w14:paraId="07B86A6D" w14:textId="77777777" w:rsidR="006A22E7" w:rsidRPr="006A22E7" w:rsidRDefault="006A22E7" w:rsidP="006A22E7">
            <w:pPr>
              <w:suppressAutoHyphens w:val="0"/>
              <w:spacing w:after="0"/>
              <w:jc w:val="center"/>
              <w:rPr>
                <w:color w:val="000000"/>
                <w:lang w:val="el-GR" w:eastAsia="el-GR"/>
              </w:rPr>
            </w:pPr>
            <w:r w:rsidRPr="006A22E7">
              <w:rPr>
                <w:lang w:val="el-GR" w:eastAsia="el-GR"/>
              </w:rPr>
              <w:t>ΠΑΡΑΡΤΗΜΑ ΙΙ – Πίνακες Συμμόρφωσης</w:t>
            </w:r>
          </w:p>
        </w:tc>
      </w:tr>
      <w:tr w:rsidR="006A22E7" w:rsidRPr="00FA1D8C" w14:paraId="5E3E08CC" w14:textId="77777777" w:rsidTr="006A22E7">
        <w:tc>
          <w:tcPr>
            <w:tcW w:w="0" w:type="auto"/>
            <w:tcBorders>
              <w:top w:val="nil"/>
              <w:left w:val="single" w:sz="8" w:space="0" w:color="auto"/>
              <w:bottom w:val="nil"/>
              <w:right w:val="single" w:sz="8" w:space="0" w:color="auto"/>
            </w:tcBorders>
            <w:shd w:val="clear" w:color="000000" w:fill="F7CAAC"/>
            <w:vAlign w:val="center"/>
            <w:hideMark/>
          </w:tcPr>
          <w:p w14:paraId="113B5B5A" w14:textId="77777777" w:rsidR="006A22E7" w:rsidRPr="006A22E7" w:rsidRDefault="006A22E7" w:rsidP="006A22E7">
            <w:pPr>
              <w:suppressAutoHyphens w:val="0"/>
              <w:spacing w:after="0"/>
              <w:jc w:val="left"/>
              <w:rPr>
                <w:color w:val="000000"/>
                <w:lang w:val="el-GR" w:eastAsia="el-GR"/>
              </w:rPr>
            </w:pPr>
            <w:r w:rsidRPr="006A22E7">
              <w:rPr>
                <w:lang w:val="el-GR" w:eastAsia="el-GR"/>
              </w:rPr>
              <w:t xml:space="preserve"> </w:t>
            </w:r>
          </w:p>
        </w:tc>
        <w:tc>
          <w:tcPr>
            <w:tcW w:w="0" w:type="auto"/>
            <w:tcBorders>
              <w:top w:val="nil"/>
              <w:left w:val="nil"/>
              <w:bottom w:val="nil"/>
              <w:right w:val="single" w:sz="8" w:space="0" w:color="auto"/>
            </w:tcBorders>
            <w:shd w:val="clear" w:color="000000" w:fill="F7CAAC"/>
            <w:vAlign w:val="center"/>
            <w:hideMark/>
          </w:tcPr>
          <w:p w14:paraId="2D2C45C4" w14:textId="77777777" w:rsidR="006A22E7" w:rsidRPr="006A22E7" w:rsidRDefault="006A22E7" w:rsidP="006A22E7">
            <w:pPr>
              <w:suppressAutoHyphens w:val="0"/>
              <w:spacing w:after="0"/>
              <w:jc w:val="left"/>
              <w:rPr>
                <w:b/>
                <w:bCs/>
                <w:color w:val="000000"/>
                <w:lang w:val="el-GR" w:eastAsia="el-GR"/>
              </w:rPr>
            </w:pPr>
            <w:r w:rsidRPr="006A22E7">
              <w:rPr>
                <w:b/>
                <w:bCs/>
                <w:lang w:val="el-GR" w:eastAsia="el-GR"/>
              </w:rPr>
              <w:t xml:space="preserve">Πίνακες Οικονομικής Προσφοράς, χωρίς τιμές </w:t>
            </w:r>
          </w:p>
        </w:tc>
        <w:tc>
          <w:tcPr>
            <w:tcW w:w="2681" w:type="dxa"/>
            <w:tcBorders>
              <w:top w:val="nil"/>
              <w:left w:val="nil"/>
              <w:bottom w:val="nil"/>
              <w:right w:val="single" w:sz="8" w:space="0" w:color="auto"/>
            </w:tcBorders>
            <w:shd w:val="clear" w:color="000000" w:fill="F7CAAC"/>
            <w:vAlign w:val="center"/>
            <w:hideMark/>
          </w:tcPr>
          <w:p w14:paraId="167D4147" w14:textId="77777777" w:rsidR="006A22E7" w:rsidRPr="006A22E7" w:rsidRDefault="006A22E7" w:rsidP="006A22E7">
            <w:pPr>
              <w:suppressAutoHyphens w:val="0"/>
              <w:spacing w:after="0"/>
              <w:jc w:val="center"/>
              <w:rPr>
                <w:color w:val="000000"/>
                <w:lang w:val="el-GR" w:eastAsia="el-GR"/>
              </w:rPr>
            </w:pPr>
            <w:r w:rsidRPr="006A22E7">
              <w:rPr>
                <w:lang w:val="el-GR" w:eastAsia="el-GR"/>
              </w:rPr>
              <w:t>ΠΑΡΑΡΤΗΜΑ VI – Υπόδειγμα Οικονομικής Προσφοράς</w:t>
            </w:r>
            <w:r w:rsidRPr="006A22E7">
              <w:rPr>
                <w:b/>
                <w:bCs/>
                <w:color w:val="2E74B5"/>
                <w:lang w:val="el-GR" w:eastAsia="el-GR"/>
              </w:rPr>
              <w:t xml:space="preserve"> </w:t>
            </w:r>
          </w:p>
        </w:tc>
      </w:tr>
      <w:tr w:rsidR="006A22E7" w:rsidRPr="00FA1D8C" w14:paraId="39770123" w14:textId="77777777" w:rsidTr="006A22E7">
        <w:tc>
          <w:tcPr>
            <w:tcW w:w="0" w:type="auto"/>
            <w:tcBorders>
              <w:top w:val="nil"/>
              <w:left w:val="single" w:sz="8" w:space="0" w:color="auto"/>
              <w:bottom w:val="single" w:sz="8" w:space="0" w:color="auto"/>
              <w:right w:val="single" w:sz="8" w:space="0" w:color="auto"/>
            </w:tcBorders>
            <w:shd w:val="clear" w:color="000000" w:fill="F7CAAC"/>
            <w:vAlign w:val="center"/>
            <w:hideMark/>
          </w:tcPr>
          <w:p w14:paraId="0CE4694E" w14:textId="77777777" w:rsidR="006A22E7" w:rsidRPr="006A22E7" w:rsidRDefault="006A22E7" w:rsidP="006A22E7">
            <w:pPr>
              <w:suppressAutoHyphens w:val="0"/>
              <w:spacing w:after="0"/>
              <w:jc w:val="left"/>
              <w:rPr>
                <w:color w:val="000000"/>
                <w:lang w:val="el-GR" w:eastAsia="el-GR"/>
              </w:rPr>
            </w:pPr>
            <w:r w:rsidRPr="006A22E7">
              <w:rPr>
                <w:color w:val="000000"/>
                <w:lang w:val="el-GR" w:eastAsia="el-GR"/>
              </w:rPr>
              <w:t> </w:t>
            </w:r>
          </w:p>
        </w:tc>
        <w:tc>
          <w:tcPr>
            <w:tcW w:w="0" w:type="auto"/>
            <w:tcBorders>
              <w:top w:val="nil"/>
              <w:left w:val="nil"/>
              <w:bottom w:val="single" w:sz="8" w:space="0" w:color="auto"/>
              <w:right w:val="single" w:sz="8" w:space="0" w:color="auto"/>
            </w:tcBorders>
            <w:shd w:val="clear" w:color="000000" w:fill="F7CAAC"/>
            <w:vAlign w:val="center"/>
            <w:hideMark/>
          </w:tcPr>
          <w:p w14:paraId="31A89E18" w14:textId="77777777" w:rsidR="006A22E7" w:rsidRPr="006A22E7" w:rsidRDefault="006A22E7" w:rsidP="006A22E7">
            <w:pPr>
              <w:suppressAutoHyphens w:val="0"/>
              <w:spacing w:after="0"/>
              <w:jc w:val="center"/>
              <w:rPr>
                <w:b/>
                <w:bCs/>
                <w:color w:val="000000"/>
                <w:lang w:val="el-GR" w:eastAsia="el-GR"/>
              </w:rPr>
            </w:pPr>
            <w:r w:rsidRPr="006A22E7">
              <w:rPr>
                <w:b/>
                <w:bCs/>
                <w:lang w:val="el-GR" w:eastAsia="el-GR"/>
              </w:rPr>
              <w:t xml:space="preserve">Η εμφάνιση τιμής/ τιμών στον εν λόγω πίνακα αποτελεί λόγο απόρριψης της προσφοράς </w:t>
            </w:r>
          </w:p>
        </w:tc>
        <w:tc>
          <w:tcPr>
            <w:tcW w:w="2681" w:type="dxa"/>
            <w:tcBorders>
              <w:top w:val="nil"/>
              <w:left w:val="nil"/>
              <w:bottom w:val="single" w:sz="8" w:space="0" w:color="auto"/>
              <w:right w:val="single" w:sz="8" w:space="0" w:color="auto"/>
            </w:tcBorders>
            <w:shd w:val="clear" w:color="000000" w:fill="F7CAAC"/>
            <w:vAlign w:val="center"/>
            <w:hideMark/>
          </w:tcPr>
          <w:p w14:paraId="2CC5C082" w14:textId="77777777" w:rsidR="006A22E7" w:rsidRPr="006A22E7" w:rsidRDefault="006A22E7" w:rsidP="006A22E7">
            <w:pPr>
              <w:suppressAutoHyphens w:val="0"/>
              <w:spacing w:after="0"/>
              <w:jc w:val="center"/>
              <w:rPr>
                <w:b/>
                <w:bCs/>
                <w:color w:val="000000"/>
                <w:lang w:val="el-GR" w:eastAsia="el-GR"/>
              </w:rPr>
            </w:pPr>
            <w:r w:rsidRPr="006A22E7">
              <w:rPr>
                <w:b/>
                <w:bCs/>
                <w:lang w:val="el-GR" w:eastAsia="el-GR"/>
              </w:rPr>
              <w:t>Πίνακες Οικονομικής Προσφοράς χωρίς τιμές</w:t>
            </w:r>
          </w:p>
        </w:tc>
      </w:tr>
    </w:tbl>
    <w:p w14:paraId="7690CE04" w14:textId="77777777" w:rsidR="006A22E7" w:rsidRDefault="006A22E7" w:rsidP="00C91DF1">
      <w:pPr>
        <w:pStyle w:val="normalwithoutspacing"/>
      </w:pPr>
    </w:p>
    <w:p w14:paraId="21614226" w14:textId="77777777" w:rsidR="006A22E7" w:rsidRDefault="006A22E7" w:rsidP="00C91DF1">
      <w:pPr>
        <w:pStyle w:val="normalwithoutspacing"/>
      </w:pPr>
    </w:p>
    <w:p w14:paraId="6ED7E7EF" w14:textId="77777777" w:rsidR="006A22E7" w:rsidRDefault="006A22E7" w:rsidP="00C91DF1">
      <w:pPr>
        <w:pStyle w:val="normalwithoutspacing"/>
      </w:pPr>
    </w:p>
    <w:p w14:paraId="00B9CC0D" w14:textId="77777777" w:rsidR="006A22E7" w:rsidRDefault="006A22E7" w:rsidP="00C91DF1">
      <w:pPr>
        <w:pStyle w:val="normalwithoutspacing"/>
      </w:pPr>
    </w:p>
    <w:p w14:paraId="0C1800C2" w14:textId="77777777" w:rsidR="006A22E7" w:rsidRDefault="006A22E7" w:rsidP="00C91DF1">
      <w:pPr>
        <w:pStyle w:val="normalwithoutspacing"/>
      </w:pPr>
    </w:p>
    <w:p w14:paraId="63AD70B9" w14:textId="77777777" w:rsidR="006A22E7" w:rsidRDefault="006A22E7" w:rsidP="00C91DF1">
      <w:pPr>
        <w:pStyle w:val="normalwithoutspacing"/>
      </w:pPr>
    </w:p>
    <w:p w14:paraId="624EFD6B" w14:textId="77777777" w:rsidR="006A22E7" w:rsidRDefault="006A22E7" w:rsidP="00C91DF1">
      <w:pPr>
        <w:pStyle w:val="normalwithoutspacing"/>
      </w:pPr>
    </w:p>
    <w:p w14:paraId="12279860" w14:textId="0FCA6345" w:rsidR="006A22E7" w:rsidRPr="00BB4A75" w:rsidRDefault="006A22E7" w:rsidP="00C91DF1">
      <w:pPr>
        <w:pStyle w:val="normalwithoutspacing"/>
        <w:sectPr w:rsidR="006A22E7" w:rsidRPr="00BB4A75" w:rsidSect="001046C6">
          <w:headerReference w:type="default" r:id="rId61"/>
          <w:footerReference w:type="first" r:id="rId62"/>
          <w:pgSz w:w="11906" w:h="16838"/>
          <w:pgMar w:top="1134" w:right="1134" w:bottom="1560" w:left="1134" w:header="720" w:footer="0" w:gutter="0"/>
          <w:cols w:space="720"/>
          <w:docGrid w:linePitch="360"/>
        </w:sectPr>
      </w:pPr>
    </w:p>
    <w:p w14:paraId="140D5B2B" w14:textId="77777777" w:rsidR="00C91DF1" w:rsidRPr="007B68D7" w:rsidRDefault="00C91DF1" w:rsidP="007B68D7">
      <w:pPr>
        <w:pStyle w:val="10"/>
        <w:pageBreakBefore w:val="0"/>
        <w:numPr>
          <w:ilvl w:val="0"/>
          <w:numId w:val="0"/>
        </w:numPr>
        <w:rPr>
          <w:lang w:val="el-GR"/>
        </w:rPr>
      </w:pPr>
      <w:bookmarkStart w:id="993" w:name="_Ref510087099"/>
      <w:bookmarkStart w:id="994" w:name="_Ref40980023"/>
      <w:bookmarkStart w:id="995" w:name="_Ref40980058"/>
      <w:bookmarkStart w:id="996" w:name="_Ref40980548"/>
      <w:bookmarkStart w:id="997" w:name="_Ref55324421"/>
      <w:bookmarkStart w:id="998" w:name="_Toc126069092"/>
      <w:r w:rsidRPr="007B68D7">
        <w:rPr>
          <w:lang w:val="el-GR"/>
        </w:rPr>
        <w:lastRenderedPageBreak/>
        <w:t>ΠΑΡΑΡΤΗΜΑ VI – Υπόδειγμα Οικονομικής Προσφοράς</w:t>
      </w:r>
      <w:bookmarkEnd w:id="993"/>
      <w:bookmarkEnd w:id="994"/>
      <w:bookmarkEnd w:id="995"/>
      <w:bookmarkEnd w:id="996"/>
      <w:bookmarkEnd w:id="997"/>
      <w:bookmarkEnd w:id="998"/>
      <w:r w:rsidRPr="007B68D7">
        <w:rPr>
          <w:lang w:val="el-GR"/>
        </w:rPr>
        <w:t xml:space="preserve"> </w:t>
      </w:r>
    </w:p>
    <w:p w14:paraId="474E3ED7" w14:textId="77777777" w:rsidR="00C91DF1" w:rsidRPr="00BB4A75" w:rsidRDefault="00C91DF1" w:rsidP="00F373CF">
      <w:pPr>
        <w:pStyle w:val="30"/>
        <w:numPr>
          <w:ilvl w:val="2"/>
          <w:numId w:val="17"/>
        </w:numPr>
        <w:ind w:left="1134" w:hanging="414"/>
        <w:rPr>
          <w:rFonts w:cs="Tahoma"/>
          <w:lang w:val="el-GR"/>
        </w:rPr>
      </w:pPr>
      <w:bookmarkStart w:id="999" w:name="_Toc122602464"/>
      <w:bookmarkStart w:id="1000" w:name="_Toc121404766"/>
      <w:bookmarkStart w:id="1001" w:name="_Toc126069093"/>
      <w:bookmarkEnd w:id="999"/>
      <w:r w:rsidRPr="00BB4A75">
        <w:rPr>
          <w:rFonts w:cs="Tahoma"/>
          <w:lang w:val="el-GR"/>
        </w:rPr>
        <w:t>Πληροφοριακό Σύστημα</w:t>
      </w:r>
      <w:bookmarkEnd w:id="1000"/>
      <w:bookmarkEnd w:id="1001"/>
    </w:p>
    <w:p w14:paraId="116B9F34" w14:textId="0B6FAF15" w:rsidR="005F6728" w:rsidRPr="00990757" w:rsidRDefault="00C91DF1" w:rsidP="005F6728">
      <w:pPr>
        <w:pStyle w:val="40"/>
        <w:numPr>
          <w:ilvl w:val="0"/>
          <w:numId w:val="0"/>
        </w:numPr>
        <w:ind w:left="864" w:hanging="864"/>
        <w:rPr>
          <w:rFonts w:eastAsia="Tahoma" w:cs="Tahoma"/>
          <w:bCs w:val="0"/>
          <w:iCs/>
          <w:szCs w:val="22"/>
          <w:lang w:val="el"/>
        </w:rPr>
      </w:pPr>
      <w:bookmarkStart w:id="1002" w:name="_Toc82591769"/>
      <w:bookmarkStart w:id="1003" w:name="_Toc121404768"/>
      <w:r w:rsidRPr="00990757">
        <w:rPr>
          <w:rFonts w:eastAsia="Tahoma" w:cs="Tahoma"/>
          <w:bCs w:val="0"/>
          <w:iCs/>
          <w:szCs w:val="22"/>
          <w:lang w:val="el"/>
        </w:rPr>
        <w:t xml:space="preserve"> </w:t>
      </w:r>
      <w:r w:rsidR="005F6728" w:rsidRPr="00990757">
        <w:rPr>
          <w:rFonts w:eastAsia="Tahoma" w:cs="Tahoma"/>
          <w:bCs w:val="0"/>
          <w:iCs/>
          <w:szCs w:val="22"/>
          <w:lang w:val="el"/>
        </w:rPr>
        <w:t>1.</w:t>
      </w:r>
      <w:r w:rsidR="005F6728">
        <w:rPr>
          <w:rFonts w:eastAsia="Tahoma" w:cs="Tahoma"/>
          <w:bCs w:val="0"/>
          <w:iCs/>
          <w:szCs w:val="22"/>
          <w:lang w:val="el"/>
        </w:rPr>
        <w:t>1</w:t>
      </w:r>
      <w:r w:rsidR="005F6728" w:rsidRPr="00990757">
        <w:rPr>
          <w:rFonts w:eastAsia="Tahoma" w:cs="Tahoma"/>
          <w:bCs w:val="0"/>
          <w:iCs/>
          <w:szCs w:val="22"/>
          <w:lang w:val="el"/>
        </w:rPr>
        <w:t xml:space="preserve">.  </w:t>
      </w:r>
      <w:r w:rsidR="005F6728">
        <w:rPr>
          <w:rFonts w:eastAsia="Tahoma" w:cs="Tahoma"/>
          <w:bCs w:val="0"/>
          <w:iCs/>
          <w:szCs w:val="22"/>
          <w:lang w:val="el-GR"/>
        </w:rPr>
        <w:t>Έτοιμο Λογισμικό</w:t>
      </w:r>
      <w:r w:rsidR="005F6728">
        <w:rPr>
          <w:rFonts w:eastAsia="Tahoma" w:cs="Tahoma"/>
          <w:bCs w:val="0"/>
          <w:iCs/>
          <w:szCs w:val="22"/>
          <w:lang w:val="el"/>
        </w:rPr>
        <w:t xml:space="preserve"> </w:t>
      </w:r>
      <w:r w:rsidR="005F6728" w:rsidRPr="00990757">
        <w:rPr>
          <w:rFonts w:eastAsia="Tahoma" w:cs="Tahoma"/>
          <w:bCs w:val="0"/>
          <w:iCs/>
          <w:szCs w:val="22"/>
          <w:lang w:val="el"/>
        </w:rPr>
        <w:t xml:space="preserve">(Πίνακας </w:t>
      </w:r>
      <w:r w:rsidR="005F6728">
        <w:rPr>
          <w:rFonts w:eastAsia="Tahoma" w:cs="Tahoma"/>
          <w:bCs w:val="0"/>
          <w:iCs/>
          <w:szCs w:val="22"/>
          <w:lang w:val="el"/>
        </w:rPr>
        <w:t>1</w:t>
      </w:r>
      <w:r w:rsidR="005F6728" w:rsidRPr="00990757">
        <w:rPr>
          <w:rFonts w:eastAsia="Tahoma" w:cs="Tahoma"/>
          <w:bCs w:val="0"/>
          <w:iCs/>
          <w:szCs w:val="22"/>
          <w:lang w:val="el"/>
        </w:rPr>
        <w:t>)</w:t>
      </w:r>
    </w:p>
    <w:tbl>
      <w:tblPr>
        <w:tblW w:w="15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5"/>
        <w:gridCol w:w="3019"/>
        <w:gridCol w:w="969"/>
        <w:gridCol w:w="1435"/>
        <w:gridCol w:w="1435"/>
        <w:gridCol w:w="1276"/>
        <w:gridCol w:w="1215"/>
        <w:gridCol w:w="1519"/>
        <w:gridCol w:w="1108"/>
        <w:gridCol w:w="1108"/>
        <w:gridCol w:w="1108"/>
      </w:tblGrid>
      <w:tr w:rsidR="005F6728" w:rsidRPr="00BB4A75" w14:paraId="2F0B7F8B" w14:textId="77777777" w:rsidTr="00211909">
        <w:trPr>
          <w:tblHeader/>
        </w:trPr>
        <w:tc>
          <w:tcPr>
            <w:tcW w:w="945" w:type="dxa"/>
            <w:vMerge w:val="restart"/>
            <w:shd w:val="clear" w:color="auto" w:fill="E6E6E6"/>
            <w:vAlign w:val="center"/>
          </w:tcPr>
          <w:p w14:paraId="68C7470F" w14:textId="77777777" w:rsidR="005F6728" w:rsidRPr="00FE7B58" w:rsidRDefault="005F6728" w:rsidP="00211909">
            <w:pPr>
              <w:spacing w:after="0"/>
              <w:jc w:val="center"/>
              <w:rPr>
                <w:sz w:val="20"/>
                <w:szCs w:val="20"/>
                <w:lang w:val="el-GR"/>
              </w:rPr>
            </w:pPr>
            <w:r w:rsidRPr="00990757">
              <w:rPr>
                <w:rFonts w:eastAsia="Calibri"/>
                <w:sz w:val="20"/>
                <w:szCs w:val="20"/>
              </w:rPr>
              <w:t>Α/Α</w:t>
            </w:r>
            <w:r>
              <w:rPr>
                <w:rFonts w:eastAsia="Calibri"/>
                <w:sz w:val="20"/>
                <w:szCs w:val="20"/>
                <w:lang w:val="el-GR"/>
              </w:rPr>
              <w:t>**</w:t>
            </w:r>
          </w:p>
        </w:tc>
        <w:tc>
          <w:tcPr>
            <w:tcW w:w="3019" w:type="dxa"/>
            <w:vMerge w:val="restart"/>
            <w:shd w:val="clear" w:color="auto" w:fill="E6E6E6"/>
            <w:vAlign w:val="center"/>
          </w:tcPr>
          <w:p w14:paraId="3FFDFAFE" w14:textId="77777777" w:rsidR="005F6728" w:rsidRPr="00990757" w:rsidRDefault="005F6728" w:rsidP="00211909">
            <w:pPr>
              <w:spacing w:after="0"/>
              <w:jc w:val="center"/>
              <w:rPr>
                <w:sz w:val="20"/>
                <w:szCs w:val="20"/>
              </w:rPr>
            </w:pPr>
            <w:r w:rsidRPr="00990757">
              <w:rPr>
                <w:rFonts w:eastAsia="Calibri"/>
                <w:sz w:val="20"/>
                <w:szCs w:val="20"/>
              </w:rPr>
              <w:t>ΠΕΡΙΓΡΑΦΗ</w:t>
            </w:r>
          </w:p>
        </w:tc>
        <w:tc>
          <w:tcPr>
            <w:tcW w:w="969" w:type="dxa"/>
            <w:vMerge w:val="restart"/>
            <w:shd w:val="clear" w:color="auto" w:fill="E6E6E6"/>
            <w:vAlign w:val="center"/>
          </w:tcPr>
          <w:p w14:paraId="0D92B55F" w14:textId="77777777" w:rsidR="005F6728" w:rsidRPr="00D105AB" w:rsidRDefault="005F6728" w:rsidP="00211909">
            <w:pPr>
              <w:spacing w:after="0"/>
              <w:jc w:val="center"/>
              <w:rPr>
                <w:sz w:val="20"/>
                <w:szCs w:val="20"/>
                <w:lang w:val="el-GR"/>
              </w:rPr>
            </w:pPr>
            <w:r w:rsidRPr="00990757">
              <w:rPr>
                <w:rFonts w:eastAsia="Calibri"/>
                <w:sz w:val="20"/>
                <w:szCs w:val="20"/>
              </w:rPr>
              <w:t>ΤΥΠΟΣ</w:t>
            </w:r>
            <w:r>
              <w:rPr>
                <w:rFonts w:eastAsia="Calibri"/>
                <w:sz w:val="20"/>
                <w:szCs w:val="20"/>
                <w:lang w:val="el-GR"/>
              </w:rPr>
              <w:t xml:space="preserve"> </w:t>
            </w:r>
          </w:p>
        </w:tc>
        <w:tc>
          <w:tcPr>
            <w:tcW w:w="1435" w:type="dxa"/>
            <w:vMerge w:val="restart"/>
            <w:shd w:val="clear" w:color="auto" w:fill="E6E6E6"/>
            <w:vAlign w:val="center"/>
          </w:tcPr>
          <w:p w14:paraId="5044C1D8" w14:textId="77777777" w:rsidR="005F6728" w:rsidRPr="00032EBD" w:rsidRDefault="005F6728" w:rsidP="00211909">
            <w:pPr>
              <w:spacing w:after="0"/>
              <w:jc w:val="center"/>
              <w:rPr>
                <w:sz w:val="20"/>
                <w:szCs w:val="20"/>
                <w:lang w:val="el-GR"/>
              </w:rPr>
            </w:pPr>
            <w:r w:rsidRPr="00990757">
              <w:rPr>
                <w:rFonts w:eastAsia="Calibri"/>
                <w:sz w:val="20"/>
                <w:szCs w:val="20"/>
              </w:rPr>
              <w:t xml:space="preserve">ΠΟΣΟΤΗΤΑ </w:t>
            </w:r>
            <w:r>
              <w:rPr>
                <w:rFonts w:eastAsia="Tahoma"/>
                <w:sz w:val="20"/>
                <w:szCs w:val="20"/>
                <w:lang w:val="el-GR"/>
              </w:rPr>
              <w:t>(Τεμάχια ή χρήστες )</w:t>
            </w:r>
          </w:p>
        </w:tc>
        <w:tc>
          <w:tcPr>
            <w:tcW w:w="2711" w:type="dxa"/>
            <w:gridSpan w:val="2"/>
            <w:shd w:val="clear" w:color="auto" w:fill="E6E6E6"/>
            <w:vAlign w:val="center"/>
          </w:tcPr>
          <w:p w14:paraId="78CD6E7B" w14:textId="77777777" w:rsidR="005F6728" w:rsidRPr="00990757" w:rsidRDefault="005F6728" w:rsidP="00211909">
            <w:pPr>
              <w:spacing w:after="0"/>
              <w:jc w:val="center"/>
              <w:rPr>
                <w:sz w:val="20"/>
                <w:szCs w:val="20"/>
              </w:rPr>
            </w:pPr>
            <w:r w:rsidRPr="00990757">
              <w:rPr>
                <w:rFonts w:eastAsia="Calibri"/>
                <w:sz w:val="20"/>
                <w:szCs w:val="20"/>
              </w:rPr>
              <w:t>ΑΞΙΑ ΧΩΡΙΣ ΦΠΑ [€]</w:t>
            </w:r>
          </w:p>
        </w:tc>
        <w:tc>
          <w:tcPr>
            <w:tcW w:w="1215" w:type="dxa"/>
            <w:vMerge w:val="restart"/>
            <w:shd w:val="clear" w:color="auto" w:fill="E6E6E6"/>
            <w:vAlign w:val="center"/>
          </w:tcPr>
          <w:p w14:paraId="7C145DEA" w14:textId="77777777" w:rsidR="005F6728" w:rsidRPr="00990757" w:rsidRDefault="005F6728" w:rsidP="00211909">
            <w:pPr>
              <w:spacing w:after="0"/>
              <w:jc w:val="center"/>
              <w:rPr>
                <w:sz w:val="20"/>
                <w:szCs w:val="20"/>
              </w:rPr>
            </w:pPr>
            <w:r w:rsidRPr="00990757">
              <w:rPr>
                <w:rFonts w:eastAsia="Calibri"/>
                <w:sz w:val="20"/>
                <w:szCs w:val="20"/>
              </w:rPr>
              <w:t>ΦΠΑ [€]</w:t>
            </w:r>
          </w:p>
        </w:tc>
        <w:tc>
          <w:tcPr>
            <w:tcW w:w="1519" w:type="dxa"/>
            <w:vMerge w:val="restart"/>
            <w:shd w:val="clear" w:color="auto" w:fill="E6E6E6"/>
            <w:vAlign w:val="center"/>
          </w:tcPr>
          <w:p w14:paraId="3463D651" w14:textId="77777777" w:rsidR="005F6728" w:rsidRPr="00990757" w:rsidRDefault="005F6728" w:rsidP="00211909">
            <w:pPr>
              <w:spacing w:after="0"/>
              <w:jc w:val="center"/>
              <w:rPr>
                <w:sz w:val="20"/>
                <w:szCs w:val="20"/>
              </w:rPr>
            </w:pPr>
            <w:r w:rsidRPr="00990757">
              <w:rPr>
                <w:rFonts w:eastAsia="Calibri"/>
                <w:sz w:val="20"/>
                <w:szCs w:val="20"/>
              </w:rPr>
              <w:t>ΣΥΝΟΛΙΚΗ ΑΞΙΑ</w:t>
            </w:r>
          </w:p>
          <w:p w14:paraId="7521A216" w14:textId="77777777" w:rsidR="005F6728" w:rsidRPr="00990757" w:rsidRDefault="005F6728" w:rsidP="00211909">
            <w:pPr>
              <w:spacing w:after="0"/>
              <w:jc w:val="center"/>
              <w:rPr>
                <w:sz w:val="20"/>
                <w:szCs w:val="20"/>
              </w:rPr>
            </w:pPr>
            <w:r w:rsidRPr="00990757">
              <w:rPr>
                <w:rFonts w:eastAsia="Calibri"/>
                <w:sz w:val="20"/>
                <w:szCs w:val="20"/>
              </w:rPr>
              <w:t>ΜΕ ΦΠΑ [€]</w:t>
            </w:r>
          </w:p>
        </w:tc>
        <w:tc>
          <w:tcPr>
            <w:tcW w:w="3324" w:type="dxa"/>
            <w:gridSpan w:val="3"/>
            <w:shd w:val="clear" w:color="auto" w:fill="E6E6E6"/>
          </w:tcPr>
          <w:p w14:paraId="26541CD5" w14:textId="77777777" w:rsidR="005F6728" w:rsidRDefault="005F6728" w:rsidP="00211909">
            <w:pPr>
              <w:spacing w:after="0"/>
              <w:jc w:val="center"/>
              <w:rPr>
                <w:rFonts w:eastAsia="Tahoma"/>
                <w:sz w:val="20"/>
                <w:szCs w:val="20"/>
                <w:lang w:val="el"/>
              </w:rPr>
            </w:pPr>
            <w:r w:rsidRPr="00990757">
              <w:rPr>
                <w:rFonts w:eastAsia="Tahoma"/>
                <w:sz w:val="20"/>
                <w:szCs w:val="20"/>
                <w:lang w:val="el"/>
              </w:rPr>
              <w:t xml:space="preserve">ΚΟΣΤΟΣ ΣΥΝΤΗΡΗΣΗΣ </w:t>
            </w:r>
          </w:p>
          <w:p w14:paraId="03E2CE28" w14:textId="77777777" w:rsidR="005F6728" w:rsidRPr="00990757" w:rsidRDefault="005F6728" w:rsidP="00211909">
            <w:pPr>
              <w:spacing w:after="0"/>
              <w:jc w:val="center"/>
              <w:rPr>
                <w:rFonts w:eastAsia="Tahoma"/>
                <w:sz w:val="20"/>
                <w:szCs w:val="20"/>
                <w:lang w:val="el"/>
              </w:rPr>
            </w:pPr>
            <w:r w:rsidRPr="00990757">
              <w:rPr>
                <w:rFonts w:eastAsia="Tahoma"/>
                <w:sz w:val="20"/>
                <w:szCs w:val="20"/>
                <w:lang w:val="el"/>
              </w:rPr>
              <w:t>ΧΩΡΙΣ ΦΠΑ  [€]</w:t>
            </w:r>
            <w:r>
              <w:rPr>
                <w:rFonts w:eastAsia="Tahoma"/>
                <w:sz w:val="20"/>
                <w:szCs w:val="20"/>
                <w:lang w:val="el"/>
              </w:rPr>
              <w:t>***</w:t>
            </w:r>
          </w:p>
        </w:tc>
      </w:tr>
      <w:tr w:rsidR="005F6728" w:rsidRPr="00BB4A75" w14:paraId="44AEF0B1" w14:textId="77777777" w:rsidTr="00211909">
        <w:trPr>
          <w:tblHeader/>
        </w:trPr>
        <w:tc>
          <w:tcPr>
            <w:tcW w:w="945" w:type="dxa"/>
            <w:vMerge/>
            <w:vAlign w:val="center"/>
          </w:tcPr>
          <w:p w14:paraId="6728B503" w14:textId="77777777" w:rsidR="005F6728" w:rsidRPr="00990757" w:rsidRDefault="005F6728" w:rsidP="00211909">
            <w:pPr>
              <w:spacing w:after="0"/>
              <w:rPr>
                <w:sz w:val="20"/>
                <w:szCs w:val="20"/>
              </w:rPr>
            </w:pPr>
          </w:p>
        </w:tc>
        <w:tc>
          <w:tcPr>
            <w:tcW w:w="3019" w:type="dxa"/>
            <w:vMerge/>
            <w:vAlign w:val="center"/>
          </w:tcPr>
          <w:p w14:paraId="1FB512CD" w14:textId="77777777" w:rsidR="005F6728" w:rsidRPr="00990757" w:rsidRDefault="005F6728" w:rsidP="00211909">
            <w:pPr>
              <w:spacing w:after="0"/>
              <w:rPr>
                <w:sz w:val="20"/>
                <w:szCs w:val="20"/>
              </w:rPr>
            </w:pPr>
          </w:p>
        </w:tc>
        <w:tc>
          <w:tcPr>
            <w:tcW w:w="969" w:type="dxa"/>
            <w:vMerge/>
            <w:vAlign w:val="center"/>
          </w:tcPr>
          <w:p w14:paraId="009F0CBB" w14:textId="77777777" w:rsidR="005F6728" w:rsidRPr="00990757" w:rsidRDefault="005F6728" w:rsidP="00211909">
            <w:pPr>
              <w:spacing w:after="0"/>
              <w:rPr>
                <w:sz w:val="20"/>
                <w:szCs w:val="20"/>
              </w:rPr>
            </w:pPr>
          </w:p>
        </w:tc>
        <w:tc>
          <w:tcPr>
            <w:tcW w:w="1435" w:type="dxa"/>
            <w:vMerge/>
            <w:vAlign w:val="center"/>
          </w:tcPr>
          <w:p w14:paraId="70B815A2" w14:textId="77777777" w:rsidR="005F6728" w:rsidRPr="00990757" w:rsidRDefault="005F6728" w:rsidP="00211909">
            <w:pPr>
              <w:spacing w:after="0"/>
              <w:rPr>
                <w:sz w:val="20"/>
                <w:szCs w:val="20"/>
              </w:rPr>
            </w:pPr>
          </w:p>
        </w:tc>
        <w:tc>
          <w:tcPr>
            <w:tcW w:w="1435" w:type="dxa"/>
            <w:shd w:val="clear" w:color="auto" w:fill="E6E6E6"/>
            <w:vAlign w:val="center"/>
          </w:tcPr>
          <w:p w14:paraId="6122CE6E" w14:textId="77777777" w:rsidR="005F6728" w:rsidRPr="00990757" w:rsidRDefault="005F6728" w:rsidP="00211909">
            <w:pPr>
              <w:spacing w:after="0"/>
              <w:jc w:val="center"/>
              <w:rPr>
                <w:sz w:val="20"/>
                <w:szCs w:val="20"/>
              </w:rPr>
            </w:pPr>
            <w:r w:rsidRPr="00990757">
              <w:rPr>
                <w:rFonts w:eastAsia="Calibri"/>
                <w:sz w:val="20"/>
                <w:szCs w:val="20"/>
              </w:rPr>
              <w:t>ΤΙΜΗ</w:t>
            </w:r>
          </w:p>
          <w:p w14:paraId="0F562A9B" w14:textId="77777777" w:rsidR="005F6728" w:rsidRPr="00990757" w:rsidRDefault="005F6728" w:rsidP="00211909">
            <w:pPr>
              <w:spacing w:after="0"/>
              <w:jc w:val="center"/>
              <w:rPr>
                <w:sz w:val="20"/>
                <w:szCs w:val="20"/>
              </w:rPr>
            </w:pPr>
            <w:r w:rsidRPr="00990757">
              <w:rPr>
                <w:rFonts w:eastAsia="Calibri"/>
                <w:sz w:val="20"/>
                <w:szCs w:val="20"/>
              </w:rPr>
              <w:t>ΜΟΝΑΔΑΣ</w:t>
            </w:r>
          </w:p>
        </w:tc>
        <w:tc>
          <w:tcPr>
            <w:tcW w:w="1276" w:type="dxa"/>
            <w:shd w:val="clear" w:color="auto" w:fill="E6E6E6"/>
            <w:vAlign w:val="center"/>
          </w:tcPr>
          <w:p w14:paraId="77AD2B36" w14:textId="77777777" w:rsidR="005F6728" w:rsidRPr="00990757" w:rsidRDefault="005F6728" w:rsidP="00211909">
            <w:pPr>
              <w:spacing w:after="0"/>
              <w:jc w:val="center"/>
              <w:rPr>
                <w:sz w:val="20"/>
                <w:szCs w:val="20"/>
              </w:rPr>
            </w:pPr>
            <w:r w:rsidRPr="00990757">
              <w:rPr>
                <w:rFonts w:eastAsia="Calibri"/>
                <w:sz w:val="20"/>
                <w:szCs w:val="20"/>
              </w:rPr>
              <w:t>ΣΥΝΟΛΟ</w:t>
            </w:r>
          </w:p>
        </w:tc>
        <w:tc>
          <w:tcPr>
            <w:tcW w:w="1215" w:type="dxa"/>
            <w:vMerge/>
            <w:vAlign w:val="center"/>
          </w:tcPr>
          <w:p w14:paraId="495FAB94" w14:textId="77777777" w:rsidR="005F6728" w:rsidRPr="00990757" w:rsidRDefault="005F6728" w:rsidP="00211909">
            <w:pPr>
              <w:spacing w:after="0"/>
              <w:rPr>
                <w:sz w:val="20"/>
                <w:szCs w:val="20"/>
              </w:rPr>
            </w:pPr>
          </w:p>
        </w:tc>
        <w:tc>
          <w:tcPr>
            <w:tcW w:w="1519" w:type="dxa"/>
            <w:vMerge/>
            <w:vAlign w:val="center"/>
          </w:tcPr>
          <w:p w14:paraId="76463B6F" w14:textId="77777777" w:rsidR="005F6728" w:rsidRPr="00990757" w:rsidRDefault="005F6728" w:rsidP="00211909">
            <w:pPr>
              <w:spacing w:after="0"/>
              <w:rPr>
                <w:sz w:val="20"/>
                <w:szCs w:val="20"/>
              </w:rPr>
            </w:pPr>
          </w:p>
        </w:tc>
        <w:tc>
          <w:tcPr>
            <w:tcW w:w="1108" w:type="dxa"/>
            <w:shd w:val="clear" w:color="auto" w:fill="E7E6E6" w:themeFill="background2"/>
          </w:tcPr>
          <w:p w14:paraId="7F62F606" w14:textId="77777777" w:rsidR="005F6728" w:rsidRPr="00990757" w:rsidRDefault="005F6728" w:rsidP="00211909">
            <w:pPr>
              <w:spacing w:after="0"/>
              <w:jc w:val="center"/>
              <w:rPr>
                <w:rFonts w:eastAsia="Tahoma"/>
                <w:sz w:val="20"/>
                <w:szCs w:val="20"/>
                <w:lang w:val="el"/>
              </w:rPr>
            </w:pPr>
            <w:r>
              <w:rPr>
                <w:rFonts w:eastAsia="Tahoma"/>
                <w:sz w:val="20"/>
                <w:szCs w:val="20"/>
                <w:lang w:val="el"/>
              </w:rPr>
              <w:t>1ο έτος</w:t>
            </w:r>
          </w:p>
        </w:tc>
        <w:tc>
          <w:tcPr>
            <w:tcW w:w="1108" w:type="dxa"/>
            <w:shd w:val="clear" w:color="auto" w:fill="E7E6E6" w:themeFill="background2"/>
          </w:tcPr>
          <w:p w14:paraId="1285492E" w14:textId="77777777" w:rsidR="005F6728" w:rsidRPr="00990757" w:rsidRDefault="005F6728" w:rsidP="00211909">
            <w:pPr>
              <w:spacing w:after="0"/>
              <w:jc w:val="center"/>
              <w:rPr>
                <w:rFonts w:eastAsia="Tahoma"/>
                <w:sz w:val="20"/>
                <w:szCs w:val="20"/>
                <w:lang w:val="el"/>
              </w:rPr>
            </w:pPr>
            <w:r>
              <w:rPr>
                <w:rFonts w:eastAsia="Tahoma"/>
                <w:sz w:val="20"/>
                <w:szCs w:val="20"/>
                <w:lang w:val="el"/>
              </w:rPr>
              <w:t>2ο έτος</w:t>
            </w:r>
          </w:p>
        </w:tc>
        <w:tc>
          <w:tcPr>
            <w:tcW w:w="1108" w:type="dxa"/>
            <w:shd w:val="clear" w:color="auto" w:fill="E7E6E6" w:themeFill="background2"/>
          </w:tcPr>
          <w:p w14:paraId="1E552D13" w14:textId="77777777" w:rsidR="005F6728" w:rsidRPr="00990757" w:rsidRDefault="005F6728" w:rsidP="00211909">
            <w:pPr>
              <w:spacing w:after="0"/>
              <w:jc w:val="center"/>
              <w:rPr>
                <w:rFonts w:eastAsia="Tahoma"/>
                <w:sz w:val="20"/>
                <w:szCs w:val="20"/>
                <w:lang w:val="el"/>
              </w:rPr>
            </w:pPr>
            <w:r>
              <w:rPr>
                <w:rFonts w:eastAsia="Tahoma"/>
                <w:sz w:val="20"/>
                <w:szCs w:val="20"/>
                <w:lang w:val="el"/>
              </w:rPr>
              <w:t>3ο έτος</w:t>
            </w:r>
          </w:p>
        </w:tc>
      </w:tr>
      <w:tr w:rsidR="005F6728" w:rsidRPr="00165F05" w14:paraId="6CFB6B64" w14:textId="77777777" w:rsidTr="00211909">
        <w:trPr>
          <w:trHeight w:val="345"/>
        </w:trPr>
        <w:tc>
          <w:tcPr>
            <w:tcW w:w="945" w:type="dxa"/>
            <w:vAlign w:val="center"/>
          </w:tcPr>
          <w:p w14:paraId="06549863" w14:textId="77777777" w:rsidR="005F6728" w:rsidRPr="00990757" w:rsidRDefault="005F6728" w:rsidP="00211909">
            <w:pPr>
              <w:spacing w:line="240" w:lineRule="exact"/>
              <w:ind w:left="360" w:hanging="360"/>
              <w:rPr>
                <w:rFonts w:eastAsia="Calibri"/>
                <w:sz w:val="20"/>
                <w:szCs w:val="20"/>
                <w:lang w:val="el"/>
              </w:rPr>
            </w:pPr>
            <w:r w:rsidRPr="00990757">
              <w:rPr>
                <w:rFonts w:eastAsia="Calibri"/>
                <w:sz w:val="20"/>
                <w:szCs w:val="20"/>
                <w:lang w:val="el"/>
              </w:rPr>
              <w:t xml:space="preserve">1.       </w:t>
            </w:r>
          </w:p>
        </w:tc>
        <w:tc>
          <w:tcPr>
            <w:tcW w:w="3019" w:type="dxa"/>
            <w:vAlign w:val="center"/>
          </w:tcPr>
          <w:p w14:paraId="7666B885" w14:textId="77777777" w:rsidR="005F6728" w:rsidRPr="00990757" w:rsidRDefault="005F6728" w:rsidP="00211909">
            <w:pPr>
              <w:spacing w:line="264" w:lineRule="exact"/>
              <w:jc w:val="left"/>
              <w:rPr>
                <w:sz w:val="20"/>
                <w:szCs w:val="20"/>
                <w:lang w:val="el-GR"/>
              </w:rPr>
            </w:pPr>
          </w:p>
        </w:tc>
        <w:tc>
          <w:tcPr>
            <w:tcW w:w="969" w:type="dxa"/>
            <w:vAlign w:val="center"/>
          </w:tcPr>
          <w:p w14:paraId="5DC1CD1C"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EE6A2AE"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20FBE28D"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7A2F0014"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7822FCB1"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71451533"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024B2BF5" w14:textId="77777777" w:rsidR="005F6728" w:rsidRPr="00990757" w:rsidRDefault="005F6728" w:rsidP="00211909">
            <w:pPr>
              <w:spacing w:line="240" w:lineRule="exact"/>
              <w:rPr>
                <w:rFonts w:eastAsia="Tahoma"/>
                <w:sz w:val="20"/>
                <w:szCs w:val="20"/>
                <w:lang w:val="el"/>
              </w:rPr>
            </w:pPr>
          </w:p>
        </w:tc>
        <w:tc>
          <w:tcPr>
            <w:tcW w:w="1108" w:type="dxa"/>
          </w:tcPr>
          <w:p w14:paraId="18E2152C" w14:textId="77777777" w:rsidR="005F6728" w:rsidRPr="00990757" w:rsidRDefault="005F6728" w:rsidP="00211909">
            <w:pPr>
              <w:spacing w:line="240" w:lineRule="exact"/>
              <w:rPr>
                <w:rFonts w:eastAsia="Tahoma"/>
                <w:sz w:val="20"/>
                <w:szCs w:val="20"/>
                <w:lang w:val="el"/>
              </w:rPr>
            </w:pPr>
          </w:p>
        </w:tc>
        <w:tc>
          <w:tcPr>
            <w:tcW w:w="1108" w:type="dxa"/>
          </w:tcPr>
          <w:p w14:paraId="3452F12F" w14:textId="77777777" w:rsidR="005F6728" w:rsidRPr="00990757" w:rsidRDefault="005F6728" w:rsidP="00211909">
            <w:pPr>
              <w:spacing w:line="240" w:lineRule="exact"/>
              <w:rPr>
                <w:rFonts w:eastAsia="Tahoma"/>
                <w:sz w:val="20"/>
                <w:szCs w:val="20"/>
                <w:lang w:val="el"/>
              </w:rPr>
            </w:pPr>
          </w:p>
        </w:tc>
      </w:tr>
      <w:tr w:rsidR="005F6728" w:rsidRPr="00165F05" w14:paraId="3D44A337" w14:textId="77777777" w:rsidTr="00211909">
        <w:trPr>
          <w:trHeight w:val="345"/>
        </w:trPr>
        <w:tc>
          <w:tcPr>
            <w:tcW w:w="945" w:type="dxa"/>
            <w:vAlign w:val="center"/>
          </w:tcPr>
          <w:p w14:paraId="0453DAEF"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2.</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2002C331" w14:textId="77777777" w:rsidR="005F6728" w:rsidRPr="00990757" w:rsidRDefault="005F6728" w:rsidP="00211909">
            <w:pPr>
              <w:spacing w:line="264" w:lineRule="exact"/>
              <w:jc w:val="left"/>
              <w:rPr>
                <w:sz w:val="20"/>
                <w:szCs w:val="20"/>
                <w:lang w:val="el-GR"/>
              </w:rPr>
            </w:pPr>
          </w:p>
        </w:tc>
        <w:tc>
          <w:tcPr>
            <w:tcW w:w="969" w:type="dxa"/>
            <w:vAlign w:val="center"/>
          </w:tcPr>
          <w:p w14:paraId="2506E367"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144EAD87"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2963D5FB"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7614D206"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17CA3A33"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4427807B"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3A78D33D" w14:textId="77777777" w:rsidR="005F6728" w:rsidRPr="00990757" w:rsidRDefault="005F6728" w:rsidP="00211909">
            <w:pPr>
              <w:spacing w:line="240" w:lineRule="exact"/>
              <w:rPr>
                <w:rFonts w:eastAsia="Tahoma"/>
                <w:sz w:val="20"/>
                <w:szCs w:val="20"/>
                <w:lang w:val="el"/>
              </w:rPr>
            </w:pPr>
          </w:p>
        </w:tc>
        <w:tc>
          <w:tcPr>
            <w:tcW w:w="1108" w:type="dxa"/>
          </w:tcPr>
          <w:p w14:paraId="484C9BDC" w14:textId="77777777" w:rsidR="005F6728" w:rsidRPr="00990757" w:rsidRDefault="005F6728" w:rsidP="00211909">
            <w:pPr>
              <w:spacing w:line="240" w:lineRule="exact"/>
              <w:rPr>
                <w:rFonts w:eastAsia="Tahoma"/>
                <w:sz w:val="20"/>
                <w:szCs w:val="20"/>
                <w:lang w:val="el"/>
              </w:rPr>
            </w:pPr>
          </w:p>
        </w:tc>
        <w:tc>
          <w:tcPr>
            <w:tcW w:w="1108" w:type="dxa"/>
          </w:tcPr>
          <w:p w14:paraId="3E041273" w14:textId="77777777" w:rsidR="005F6728" w:rsidRPr="00990757" w:rsidRDefault="005F6728" w:rsidP="00211909">
            <w:pPr>
              <w:spacing w:line="240" w:lineRule="exact"/>
              <w:rPr>
                <w:rFonts w:eastAsia="Tahoma"/>
                <w:sz w:val="20"/>
                <w:szCs w:val="20"/>
                <w:lang w:val="el"/>
              </w:rPr>
            </w:pPr>
          </w:p>
        </w:tc>
      </w:tr>
      <w:tr w:rsidR="005F6728" w:rsidRPr="00165F05" w14:paraId="3E4C106F" w14:textId="77777777" w:rsidTr="00211909">
        <w:trPr>
          <w:trHeight w:val="345"/>
        </w:trPr>
        <w:tc>
          <w:tcPr>
            <w:tcW w:w="945" w:type="dxa"/>
            <w:vAlign w:val="center"/>
          </w:tcPr>
          <w:p w14:paraId="0D363BDE"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3.</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74A360AD" w14:textId="77777777" w:rsidR="005F6728" w:rsidRPr="00990757" w:rsidRDefault="005F6728" w:rsidP="00211909">
            <w:pPr>
              <w:spacing w:line="264" w:lineRule="exact"/>
              <w:jc w:val="left"/>
              <w:rPr>
                <w:sz w:val="20"/>
                <w:szCs w:val="20"/>
                <w:lang w:val="el-GR"/>
              </w:rPr>
            </w:pPr>
          </w:p>
        </w:tc>
        <w:tc>
          <w:tcPr>
            <w:tcW w:w="969" w:type="dxa"/>
            <w:vAlign w:val="center"/>
          </w:tcPr>
          <w:p w14:paraId="3AC0D36B"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127B9268"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29AC4DCA"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52310617"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3DC373AD"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0E398D17"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50E66BA5" w14:textId="77777777" w:rsidR="005F6728" w:rsidRPr="00990757" w:rsidRDefault="005F6728" w:rsidP="00211909">
            <w:pPr>
              <w:spacing w:line="240" w:lineRule="exact"/>
              <w:rPr>
                <w:rFonts w:eastAsia="Tahoma"/>
                <w:sz w:val="20"/>
                <w:szCs w:val="20"/>
                <w:lang w:val="el"/>
              </w:rPr>
            </w:pPr>
          </w:p>
        </w:tc>
        <w:tc>
          <w:tcPr>
            <w:tcW w:w="1108" w:type="dxa"/>
          </w:tcPr>
          <w:p w14:paraId="32BC6CF0" w14:textId="77777777" w:rsidR="005F6728" w:rsidRPr="00990757" w:rsidRDefault="005F6728" w:rsidP="00211909">
            <w:pPr>
              <w:spacing w:line="240" w:lineRule="exact"/>
              <w:rPr>
                <w:rFonts w:eastAsia="Tahoma"/>
                <w:sz w:val="20"/>
                <w:szCs w:val="20"/>
                <w:lang w:val="el"/>
              </w:rPr>
            </w:pPr>
          </w:p>
        </w:tc>
        <w:tc>
          <w:tcPr>
            <w:tcW w:w="1108" w:type="dxa"/>
          </w:tcPr>
          <w:p w14:paraId="01ABFE6B" w14:textId="77777777" w:rsidR="005F6728" w:rsidRPr="00990757" w:rsidRDefault="005F6728" w:rsidP="00211909">
            <w:pPr>
              <w:spacing w:line="240" w:lineRule="exact"/>
              <w:rPr>
                <w:rFonts w:eastAsia="Tahoma"/>
                <w:sz w:val="20"/>
                <w:szCs w:val="20"/>
                <w:lang w:val="el"/>
              </w:rPr>
            </w:pPr>
          </w:p>
        </w:tc>
      </w:tr>
      <w:tr w:rsidR="005F6728" w:rsidRPr="00165F05" w14:paraId="3E931D93" w14:textId="77777777" w:rsidTr="00211909">
        <w:trPr>
          <w:trHeight w:val="345"/>
        </w:trPr>
        <w:tc>
          <w:tcPr>
            <w:tcW w:w="945" w:type="dxa"/>
            <w:vAlign w:val="center"/>
          </w:tcPr>
          <w:p w14:paraId="071F49B2"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4.</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565AF433" w14:textId="77777777" w:rsidR="005F6728" w:rsidRPr="00990757" w:rsidRDefault="005F6728" w:rsidP="00211909">
            <w:pPr>
              <w:spacing w:line="264" w:lineRule="exact"/>
              <w:jc w:val="left"/>
              <w:rPr>
                <w:sz w:val="20"/>
                <w:szCs w:val="20"/>
                <w:lang w:val="el-GR"/>
              </w:rPr>
            </w:pPr>
          </w:p>
        </w:tc>
        <w:tc>
          <w:tcPr>
            <w:tcW w:w="969" w:type="dxa"/>
            <w:vAlign w:val="center"/>
          </w:tcPr>
          <w:p w14:paraId="7A572DC1"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7D832E29"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2C8ECE36"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7D89B612"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271AC32E"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48BE9241"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51FD9996" w14:textId="77777777" w:rsidR="005F6728" w:rsidRPr="00990757" w:rsidRDefault="005F6728" w:rsidP="00211909">
            <w:pPr>
              <w:spacing w:line="240" w:lineRule="exact"/>
              <w:rPr>
                <w:rFonts w:eastAsia="Tahoma"/>
                <w:sz w:val="20"/>
                <w:szCs w:val="20"/>
                <w:lang w:val="el"/>
              </w:rPr>
            </w:pPr>
          </w:p>
        </w:tc>
        <w:tc>
          <w:tcPr>
            <w:tcW w:w="1108" w:type="dxa"/>
          </w:tcPr>
          <w:p w14:paraId="08F9DE65" w14:textId="77777777" w:rsidR="005F6728" w:rsidRPr="00990757" w:rsidRDefault="005F6728" w:rsidP="00211909">
            <w:pPr>
              <w:spacing w:line="240" w:lineRule="exact"/>
              <w:rPr>
                <w:rFonts w:eastAsia="Tahoma"/>
                <w:sz w:val="20"/>
                <w:szCs w:val="20"/>
                <w:lang w:val="el"/>
              </w:rPr>
            </w:pPr>
          </w:p>
        </w:tc>
        <w:tc>
          <w:tcPr>
            <w:tcW w:w="1108" w:type="dxa"/>
          </w:tcPr>
          <w:p w14:paraId="74D5866E" w14:textId="77777777" w:rsidR="005F6728" w:rsidRPr="00990757" w:rsidRDefault="005F6728" w:rsidP="00211909">
            <w:pPr>
              <w:spacing w:line="240" w:lineRule="exact"/>
              <w:rPr>
                <w:rFonts w:eastAsia="Tahoma"/>
                <w:sz w:val="20"/>
                <w:szCs w:val="20"/>
                <w:lang w:val="el"/>
              </w:rPr>
            </w:pPr>
          </w:p>
        </w:tc>
      </w:tr>
      <w:tr w:rsidR="005F6728" w:rsidRPr="00165F05" w14:paraId="01750CD1" w14:textId="77777777" w:rsidTr="00211909">
        <w:trPr>
          <w:trHeight w:val="345"/>
        </w:trPr>
        <w:tc>
          <w:tcPr>
            <w:tcW w:w="945" w:type="dxa"/>
            <w:vAlign w:val="center"/>
          </w:tcPr>
          <w:p w14:paraId="2CE274BC"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5.</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06A50C18" w14:textId="77777777" w:rsidR="005F6728" w:rsidRPr="00990757" w:rsidRDefault="005F6728" w:rsidP="00211909">
            <w:pPr>
              <w:spacing w:line="264" w:lineRule="exact"/>
              <w:jc w:val="left"/>
              <w:rPr>
                <w:sz w:val="20"/>
                <w:szCs w:val="20"/>
                <w:lang w:val="el-GR"/>
              </w:rPr>
            </w:pPr>
          </w:p>
        </w:tc>
        <w:tc>
          <w:tcPr>
            <w:tcW w:w="969" w:type="dxa"/>
            <w:vAlign w:val="center"/>
          </w:tcPr>
          <w:p w14:paraId="04CDA640"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06F9B32"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34A1C4FA"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3D0E6F4E"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6DD0DDEC"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00DE97BB"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766F911C" w14:textId="77777777" w:rsidR="005F6728" w:rsidRPr="00990757" w:rsidRDefault="005F6728" w:rsidP="00211909">
            <w:pPr>
              <w:spacing w:line="240" w:lineRule="exact"/>
              <w:rPr>
                <w:rFonts w:eastAsia="Tahoma"/>
                <w:sz w:val="20"/>
                <w:szCs w:val="20"/>
                <w:lang w:val="el"/>
              </w:rPr>
            </w:pPr>
          </w:p>
        </w:tc>
        <w:tc>
          <w:tcPr>
            <w:tcW w:w="1108" w:type="dxa"/>
          </w:tcPr>
          <w:p w14:paraId="311ED782" w14:textId="77777777" w:rsidR="005F6728" w:rsidRPr="00990757" w:rsidRDefault="005F6728" w:rsidP="00211909">
            <w:pPr>
              <w:spacing w:line="240" w:lineRule="exact"/>
              <w:rPr>
                <w:rFonts w:eastAsia="Tahoma"/>
                <w:sz w:val="20"/>
                <w:szCs w:val="20"/>
                <w:lang w:val="el"/>
              </w:rPr>
            </w:pPr>
          </w:p>
        </w:tc>
        <w:tc>
          <w:tcPr>
            <w:tcW w:w="1108" w:type="dxa"/>
          </w:tcPr>
          <w:p w14:paraId="073E70AB" w14:textId="77777777" w:rsidR="005F6728" w:rsidRPr="00990757" w:rsidRDefault="005F6728" w:rsidP="00211909">
            <w:pPr>
              <w:spacing w:line="240" w:lineRule="exact"/>
              <w:rPr>
                <w:rFonts w:eastAsia="Tahoma"/>
                <w:sz w:val="20"/>
                <w:szCs w:val="20"/>
                <w:lang w:val="el"/>
              </w:rPr>
            </w:pPr>
          </w:p>
        </w:tc>
      </w:tr>
      <w:tr w:rsidR="005F6728" w:rsidRPr="00165F05" w14:paraId="256556C9" w14:textId="77777777" w:rsidTr="00211909">
        <w:trPr>
          <w:trHeight w:val="345"/>
        </w:trPr>
        <w:tc>
          <w:tcPr>
            <w:tcW w:w="945" w:type="dxa"/>
            <w:vAlign w:val="center"/>
          </w:tcPr>
          <w:p w14:paraId="0279665A"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6.</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0658358F" w14:textId="77777777" w:rsidR="005F6728" w:rsidRPr="00990757" w:rsidRDefault="005F6728" w:rsidP="00211909">
            <w:pPr>
              <w:spacing w:line="264" w:lineRule="exact"/>
              <w:jc w:val="left"/>
              <w:rPr>
                <w:sz w:val="20"/>
                <w:szCs w:val="20"/>
                <w:lang w:val="el-GR"/>
              </w:rPr>
            </w:pPr>
          </w:p>
        </w:tc>
        <w:tc>
          <w:tcPr>
            <w:tcW w:w="969" w:type="dxa"/>
            <w:vAlign w:val="center"/>
          </w:tcPr>
          <w:p w14:paraId="010B6A08"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435" w:type="dxa"/>
            <w:vAlign w:val="center"/>
          </w:tcPr>
          <w:p w14:paraId="2DEF6D27"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435" w:type="dxa"/>
            <w:vAlign w:val="center"/>
          </w:tcPr>
          <w:p w14:paraId="553B2D0C"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276" w:type="dxa"/>
            <w:vAlign w:val="center"/>
          </w:tcPr>
          <w:p w14:paraId="5A3BF89A"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215" w:type="dxa"/>
            <w:vAlign w:val="center"/>
          </w:tcPr>
          <w:p w14:paraId="49BD2494"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519" w:type="dxa"/>
            <w:vAlign w:val="center"/>
          </w:tcPr>
          <w:p w14:paraId="78312C89" w14:textId="77777777" w:rsidR="005F6728" w:rsidRPr="00990757" w:rsidRDefault="005F6728" w:rsidP="00211909">
            <w:pPr>
              <w:spacing w:line="240" w:lineRule="exact"/>
              <w:rPr>
                <w:sz w:val="20"/>
                <w:szCs w:val="20"/>
                <w:lang w:val="el-GR"/>
              </w:rPr>
            </w:pPr>
            <w:r w:rsidRPr="00990757">
              <w:rPr>
                <w:rFonts w:eastAsia="Tahoma"/>
                <w:sz w:val="20"/>
                <w:szCs w:val="20"/>
                <w:lang w:val="el-GR"/>
              </w:rPr>
              <w:t xml:space="preserve">  </w:t>
            </w:r>
          </w:p>
        </w:tc>
        <w:tc>
          <w:tcPr>
            <w:tcW w:w="1108" w:type="dxa"/>
          </w:tcPr>
          <w:p w14:paraId="11867DC2" w14:textId="77777777" w:rsidR="005F6728" w:rsidRPr="00990757" w:rsidRDefault="005F6728" w:rsidP="00211909">
            <w:pPr>
              <w:spacing w:line="240" w:lineRule="exact"/>
              <w:rPr>
                <w:rFonts w:eastAsia="Tahoma"/>
                <w:sz w:val="20"/>
                <w:szCs w:val="20"/>
                <w:lang w:val="el"/>
              </w:rPr>
            </w:pPr>
          </w:p>
        </w:tc>
        <w:tc>
          <w:tcPr>
            <w:tcW w:w="1108" w:type="dxa"/>
          </w:tcPr>
          <w:p w14:paraId="6F9323DC" w14:textId="77777777" w:rsidR="005F6728" w:rsidRPr="00990757" w:rsidRDefault="005F6728" w:rsidP="00211909">
            <w:pPr>
              <w:spacing w:line="240" w:lineRule="exact"/>
              <w:rPr>
                <w:rFonts w:eastAsia="Tahoma"/>
                <w:sz w:val="20"/>
                <w:szCs w:val="20"/>
                <w:lang w:val="el"/>
              </w:rPr>
            </w:pPr>
          </w:p>
        </w:tc>
        <w:tc>
          <w:tcPr>
            <w:tcW w:w="1108" w:type="dxa"/>
          </w:tcPr>
          <w:p w14:paraId="7AD3AB73" w14:textId="77777777" w:rsidR="005F6728" w:rsidRPr="00990757" w:rsidRDefault="005F6728" w:rsidP="00211909">
            <w:pPr>
              <w:spacing w:line="240" w:lineRule="exact"/>
              <w:rPr>
                <w:rFonts w:eastAsia="Tahoma"/>
                <w:sz w:val="20"/>
                <w:szCs w:val="20"/>
                <w:lang w:val="el"/>
              </w:rPr>
            </w:pPr>
          </w:p>
        </w:tc>
      </w:tr>
      <w:tr w:rsidR="005F6728" w:rsidRPr="00BB4A75" w14:paraId="015D7D02" w14:textId="77777777" w:rsidTr="00211909">
        <w:trPr>
          <w:trHeight w:val="345"/>
        </w:trPr>
        <w:tc>
          <w:tcPr>
            <w:tcW w:w="945" w:type="dxa"/>
            <w:vAlign w:val="center"/>
          </w:tcPr>
          <w:p w14:paraId="3BBF282C" w14:textId="77777777" w:rsidR="005F6728" w:rsidRPr="00990757" w:rsidRDefault="005F6728" w:rsidP="00211909">
            <w:pPr>
              <w:spacing w:line="240" w:lineRule="exact"/>
              <w:ind w:left="360" w:hanging="360"/>
              <w:rPr>
                <w:sz w:val="20"/>
                <w:szCs w:val="20"/>
              </w:rPr>
            </w:pPr>
            <w:r w:rsidRPr="00990757">
              <w:rPr>
                <w:rFonts w:eastAsia="Calibri"/>
                <w:sz w:val="20"/>
                <w:szCs w:val="20"/>
              </w:rPr>
              <w:t>7.</w:t>
            </w:r>
            <w:r w:rsidRPr="00990757">
              <w:rPr>
                <w:sz w:val="20"/>
                <w:szCs w:val="20"/>
              </w:rPr>
              <w:t xml:space="preserve">     </w:t>
            </w:r>
            <w:r w:rsidRPr="00990757">
              <w:rPr>
                <w:rFonts w:eastAsia="Tahoma"/>
                <w:sz w:val="20"/>
                <w:szCs w:val="20"/>
              </w:rPr>
              <w:t xml:space="preserve">  </w:t>
            </w:r>
          </w:p>
        </w:tc>
        <w:tc>
          <w:tcPr>
            <w:tcW w:w="3019" w:type="dxa"/>
            <w:vAlign w:val="center"/>
          </w:tcPr>
          <w:p w14:paraId="2F7500F1" w14:textId="77777777" w:rsidR="005F6728" w:rsidRPr="00990757" w:rsidRDefault="005F6728" w:rsidP="00211909">
            <w:pPr>
              <w:spacing w:line="264" w:lineRule="exact"/>
              <w:jc w:val="left"/>
              <w:rPr>
                <w:sz w:val="20"/>
                <w:szCs w:val="20"/>
              </w:rPr>
            </w:pPr>
          </w:p>
        </w:tc>
        <w:tc>
          <w:tcPr>
            <w:tcW w:w="969" w:type="dxa"/>
            <w:vAlign w:val="center"/>
          </w:tcPr>
          <w:p w14:paraId="36B1F90A"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64ABC627"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2CDDB7FC"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76" w:type="dxa"/>
            <w:vAlign w:val="center"/>
          </w:tcPr>
          <w:p w14:paraId="50E81503"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15" w:type="dxa"/>
            <w:vAlign w:val="center"/>
          </w:tcPr>
          <w:p w14:paraId="727B0574"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519" w:type="dxa"/>
            <w:vAlign w:val="center"/>
          </w:tcPr>
          <w:p w14:paraId="748D2C86"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108" w:type="dxa"/>
          </w:tcPr>
          <w:p w14:paraId="66F1F468" w14:textId="77777777" w:rsidR="005F6728" w:rsidRPr="00990757" w:rsidRDefault="005F6728" w:rsidP="00211909">
            <w:pPr>
              <w:spacing w:line="240" w:lineRule="exact"/>
              <w:rPr>
                <w:rFonts w:eastAsia="Tahoma"/>
                <w:sz w:val="20"/>
                <w:szCs w:val="20"/>
                <w:lang w:val="el"/>
              </w:rPr>
            </w:pPr>
          </w:p>
        </w:tc>
        <w:tc>
          <w:tcPr>
            <w:tcW w:w="1108" w:type="dxa"/>
          </w:tcPr>
          <w:p w14:paraId="6B3A30FD" w14:textId="77777777" w:rsidR="005F6728" w:rsidRPr="00990757" w:rsidRDefault="005F6728" w:rsidP="00211909">
            <w:pPr>
              <w:spacing w:line="240" w:lineRule="exact"/>
              <w:rPr>
                <w:rFonts w:eastAsia="Tahoma"/>
                <w:sz w:val="20"/>
                <w:szCs w:val="20"/>
                <w:lang w:val="el"/>
              </w:rPr>
            </w:pPr>
          </w:p>
        </w:tc>
        <w:tc>
          <w:tcPr>
            <w:tcW w:w="1108" w:type="dxa"/>
          </w:tcPr>
          <w:p w14:paraId="327659BD" w14:textId="77777777" w:rsidR="005F6728" w:rsidRPr="00990757" w:rsidRDefault="005F6728" w:rsidP="00211909">
            <w:pPr>
              <w:spacing w:line="240" w:lineRule="exact"/>
              <w:rPr>
                <w:rFonts w:eastAsia="Tahoma"/>
                <w:sz w:val="20"/>
                <w:szCs w:val="20"/>
                <w:lang w:val="el"/>
              </w:rPr>
            </w:pPr>
          </w:p>
        </w:tc>
      </w:tr>
      <w:tr w:rsidR="005F6728" w:rsidRPr="00165F05" w14:paraId="583AB6E0" w14:textId="77777777" w:rsidTr="00211909">
        <w:trPr>
          <w:trHeight w:val="345"/>
        </w:trPr>
        <w:tc>
          <w:tcPr>
            <w:tcW w:w="945" w:type="dxa"/>
            <w:vAlign w:val="center"/>
          </w:tcPr>
          <w:p w14:paraId="7A9164EE" w14:textId="77777777" w:rsidR="005F6728" w:rsidRPr="00990757" w:rsidRDefault="005F6728" w:rsidP="00211909">
            <w:pPr>
              <w:spacing w:line="240" w:lineRule="exact"/>
              <w:ind w:left="360" w:hanging="360"/>
              <w:rPr>
                <w:sz w:val="20"/>
                <w:szCs w:val="20"/>
              </w:rPr>
            </w:pPr>
            <w:r w:rsidRPr="00990757">
              <w:rPr>
                <w:rFonts w:eastAsia="Calibri"/>
                <w:sz w:val="20"/>
                <w:szCs w:val="20"/>
              </w:rPr>
              <w:t>8.</w:t>
            </w:r>
            <w:r w:rsidRPr="00990757">
              <w:rPr>
                <w:sz w:val="20"/>
                <w:szCs w:val="20"/>
              </w:rPr>
              <w:t xml:space="preserve">     </w:t>
            </w:r>
            <w:r w:rsidRPr="00990757">
              <w:rPr>
                <w:rFonts w:eastAsia="Tahoma"/>
                <w:sz w:val="20"/>
                <w:szCs w:val="20"/>
              </w:rPr>
              <w:t xml:space="preserve">  </w:t>
            </w:r>
          </w:p>
        </w:tc>
        <w:tc>
          <w:tcPr>
            <w:tcW w:w="3019" w:type="dxa"/>
            <w:vAlign w:val="center"/>
          </w:tcPr>
          <w:p w14:paraId="36D9E8F0" w14:textId="77777777" w:rsidR="005F6728" w:rsidRPr="00990757" w:rsidRDefault="005F6728" w:rsidP="00211909">
            <w:pPr>
              <w:spacing w:line="264" w:lineRule="exact"/>
              <w:jc w:val="left"/>
              <w:rPr>
                <w:sz w:val="20"/>
                <w:szCs w:val="20"/>
                <w:lang w:val="el-GR"/>
              </w:rPr>
            </w:pPr>
          </w:p>
        </w:tc>
        <w:tc>
          <w:tcPr>
            <w:tcW w:w="969" w:type="dxa"/>
            <w:vAlign w:val="center"/>
          </w:tcPr>
          <w:p w14:paraId="60CA028C"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40D09A03"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1DB1472C"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350433E8"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7D482BB6"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54C1DC8D"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2C36FBBE" w14:textId="77777777" w:rsidR="005F6728" w:rsidRPr="00990757" w:rsidRDefault="005F6728" w:rsidP="00211909">
            <w:pPr>
              <w:spacing w:line="240" w:lineRule="exact"/>
              <w:rPr>
                <w:rFonts w:eastAsia="Tahoma"/>
                <w:sz w:val="20"/>
                <w:szCs w:val="20"/>
                <w:lang w:val="el"/>
              </w:rPr>
            </w:pPr>
          </w:p>
        </w:tc>
        <w:tc>
          <w:tcPr>
            <w:tcW w:w="1108" w:type="dxa"/>
          </w:tcPr>
          <w:p w14:paraId="54647ECA" w14:textId="77777777" w:rsidR="005F6728" w:rsidRPr="00990757" w:rsidRDefault="005F6728" w:rsidP="00211909">
            <w:pPr>
              <w:spacing w:line="240" w:lineRule="exact"/>
              <w:rPr>
                <w:rFonts w:eastAsia="Tahoma"/>
                <w:sz w:val="20"/>
                <w:szCs w:val="20"/>
                <w:lang w:val="el"/>
              </w:rPr>
            </w:pPr>
          </w:p>
        </w:tc>
        <w:tc>
          <w:tcPr>
            <w:tcW w:w="1108" w:type="dxa"/>
          </w:tcPr>
          <w:p w14:paraId="2E60F243" w14:textId="77777777" w:rsidR="005F6728" w:rsidRPr="00990757" w:rsidRDefault="005F6728" w:rsidP="00211909">
            <w:pPr>
              <w:spacing w:line="240" w:lineRule="exact"/>
              <w:rPr>
                <w:rFonts w:eastAsia="Tahoma"/>
                <w:sz w:val="20"/>
                <w:szCs w:val="20"/>
                <w:lang w:val="el"/>
              </w:rPr>
            </w:pPr>
          </w:p>
        </w:tc>
      </w:tr>
      <w:tr w:rsidR="005F6728" w:rsidRPr="00165F05" w14:paraId="71A343D4" w14:textId="77777777" w:rsidTr="00211909">
        <w:trPr>
          <w:trHeight w:val="345"/>
        </w:trPr>
        <w:tc>
          <w:tcPr>
            <w:tcW w:w="945" w:type="dxa"/>
            <w:vAlign w:val="center"/>
          </w:tcPr>
          <w:p w14:paraId="5F86949A"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9.</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48FFC0FF" w14:textId="77777777" w:rsidR="005F6728" w:rsidRPr="00990757" w:rsidRDefault="005F6728" w:rsidP="00211909">
            <w:pPr>
              <w:spacing w:line="264" w:lineRule="exact"/>
              <w:jc w:val="left"/>
              <w:rPr>
                <w:sz w:val="20"/>
                <w:szCs w:val="20"/>
                <w:lang w:val="el-GR"/>
              </w:rPr>
            </w:pPr>
          </w:p>
        </w:tc>
        <w:tc>
          <w:tcPr>
            <w:tcW w:w="969" w:type="dxa"/>
            <w:vAlign w:val="center"/>
          </w:tcPr>
          <w:p w14:paraId="169BC371"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70A5807E"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183F55B1"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50C71AC7"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015B15F8"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1E667E1F" w14:textId="77777777" w:rsidR="005F6728" w:rsidRPr="00990757" w:rsidRDefault="005F6728" w:rsidP="00211909">
            <w:pPr>
              <w:spacing w:line="240" w:lineRule="exact"/>
              <w:rPr>
                <w:sz w:val="20"/>
                <w:szCs w:val="20"/>
                <w:lang w:val="el-GR"/>
              </w:rPr>
            </w:pPr>
            <w:r w:rsidRPr="00990757">
              <w:rPr>
                <w:rFonts w:eastAsia="Tahoma"/>
                <w:sz w:val="20"/>
                <w:szCs w:val="20"/>
                <w:lang w:val="el"/>
              </w:rPr>
              <w:t xml:space="preserve">  </w:t>
            </w:r>
          </w:p>
        </w:tc>
        <w:tc>
          <w:tcPr>
            <w:tcW w:w="1108" w:type="dxa"/>
          </w:tcPr>
          <w:p w14:paraId="5D01397D" w14:textId="77777777" w:rsidR="005F6728" w:rsidRPr="00990757" w:rsidRDefault="005F6728" w:rsidP="00211909">
            <w:pPr>
              <w:spacing w:line="240" w:lineRule="exact"/>
              <w:rPr>
                <w:rFonts w:eastAsia="Tahoma"/>
                <w:sz w:val="20"/>
                <w:szCs w:val="20"/>
                <w:lang w:val="el"/>
              </w:rPr>
            </w:pPr>
          </w:p>
        </w:tc>
        <w:tc>
          <w:tcPr>
            <w:tcW w:w="1108" w:type="dxa"/>
          </w:tcPr>
          <w:p w14:paraId="130747AB" w14:textId="77777777" w:rsidR="005F6728" w:rsidRPr="00990757" w:rsidRDefault="005F6728" w:rsidP="00211909">
            <w:pPr>
              <w:spacing w:line="240" w:lineRule="exact"/>
              <w:rPr>
                <w:rFonts w:eastAsia="Tahoma"/>
                <w:sz w:val="20"/>
                <w:szCs w:val="20"/>
                <w:lang w:val="el"/>
              </w:rPr>
            </w:pPr>
          </w:p>
        </w:tc>
        <w:tc>
          <w:tcPr>
            <w:tcW w:w="1108" w:type="dxa"/>
          </w:tcPr>
          <w:p w14:paraId="19551F6C" w14:textId="77777777" w:rsidR="005F6728" w:rsidRPr="00990757" w:rsidRDefault="005F6728" w:rsidP="00211909">
            <w:pPr>
              <w:spacing w:line="240" w:lineRule="exact"/>
              <w:rPr>
                <w:rFonts w:eastAsia="Tahoma"/>
                <w:sz w:val="20"/>
                <w:szCs w:val="20"/>
                <w:lang w:val="el"/>
              </w:rPr>
            </w:pPr>
          </w:p>
        </w:tc>
      </w:tr>
      <w:tr w:rsidR="005F6728" w:rsidRPr="00BB4A75" w14:paraId="59FA5D09" w14:textId="77777777" w:rsidTr="00211909">
        <w:trPr>
          <w:trHeight w:val="345"/>
        </w:trPr>
        <w:tc>
          <w:tcPr>
            <w:tcW w:w="945" w:type="dxa"/>
            <w:vAlign w:val="center"/>
          </w:tcPr>
          <w:p w14:paraId="1F6E14CD" w14:textId="77777777" w:rsidR="005F6728" w:rsidRPr="00990757" w:rsidRDefault="005F6728" w:rsidP="00211909">
            <w:pPr>
              <w:spacing w:line="240" w:lineRule="exact"/>
              <w:ind w:left="360" w:hanging="360"/>
              <w:rPr>
                <w:sz w:val="20"/>
                <w:szCs w:val="20"/>
              </w:rPr>
            </w:pPr>
            <w:r w:rsidRPr="00990757">
              <w:rPr>
                <w:rFonts w:eastAsia="Calibri"/>
                <w:sz w:val="20"/>
                <w:szCs w:val="20"/>
                <w:lang w:val="el"/>
              </w:rPr>
              <w:t>10.</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5D20CED1" w14:textId="77777777" w:rsidR="005F6728" w:rsidRPr="00990757" w:rsidRDefault="005F6728" w:rsidP="00211909">
            <w:pPr>
              <w:spacing w:line="264" w:lineRule="exact"/>
              <w:jc w:val="left"/>
              <w:rPr>
                <w:sz w:val="20"/>
                <w:szCs w:val="20"/>
              </w:rPr>
            </w:pPr>
          </w:p>
        </w:tc>
        <w:tc>
          <w:tcPr>
            <w:tcW w:w="969" w:type="dxa"/>
            <w:vAlign w:val="center"/>
          </w:tcPr>
          <w:p w14:paraId="4EAB19AB"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1504849F"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696096E2"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76" w:type="dxa"/>
            <w:vAlign w:val="center"/>
          </w:tcPr>
          <w:p w14:paraId="3989551D"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15" w:type="dxa"/>
            <w:vAlign w:val="center"/>
          </w:tcPr>
          <w:p w14:paraId="6492FA6C"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519" w:type="dxa"/>
            <w:vAlign w:val="center"/>
          </w:tcPr>
          <w:p w14:paraId="759DE69C"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108" w:type="dxa"/>
          </w:tcPr>
          <w:p w14:paraId="45A4E5A8" w14:textId="77777777" w:rsidR="005F6728" w:rsidRPr="00990757" w:rsidRDefault="005F6728" w:rsidP="00211909">
            <w:pPr>
              <w:spacing w:line="240" w:lineRule="exact"/>
              <w:rPr>
                <w:rFonts w:eastAsia="Tahoma"/>
                <w:sz w:val="20"/>
                <w:szCs w:val="20"/>
                <w:lang w:val="el"/>
              </w:rPr>
            </w:pPr>
          </w:p>
        </w:tc>
        <w:tc>
          <w:tcPr>
            <w:tcW w:w="1108" w:type="dxa"/>
          </w:tcPr>
          <w:p w14:paraId="620B48F4" w14:textId="77777777" w:rsidR="005F6728" w:rsidRPr="00990757" w:rsidRDefault="005F6728" w:rsidP="00211909">
            <w:pPr>
              <w:spacing w:line="240" w:lineRule="exact"/>
              <w:rPr>
                <w:rFonts w:eastAsia="Tahoma"/>
                <w:sz w:val="20"/>
                <w:szCs w:val="20"/>
                <w:lang w:val="el"/>
              </w:rPr>
            </w:pPr>
          </w:p>
        </w:tc>
        <w:tc>
          <w:tcPr>
            <w:tcW w:w="1108" w:type="dxa"/>
          </w:tcPr>
          <w:p w14:paraId="65FA9A32" w14:textId="77777777" w:rsidR="005F6728" w:rsidRPr="00990757" w:rsidRDefault="005F6728" w:rsidP="00211909">
            <w:pPr>
              <w:spacing w:line="240" w:lineRule="exact"/>
              <w:rPr>
                <w:rFonts w:eastAsia="Tahoma"/>
                <w:sz w:val="20"/>
                <w:szCs w:val="20"/>
                <w:lang w:val="el"/>
              </w:rPr>
            </w:pPr>
          </w:p>
        </w:tc>
      </w:tr>
      <w:tr w:rsidR="005F6728" w:rsidRPr="00BB4A75" w14:paraId="59309A58" w14:textId="77777777" w:rsidTr="00211909">
        <w:trPr>
          <w:trHeight w:val="345"/>
        </w:trPr>
        <w:tc>
          <w:tcPr>
            <w:tcW w:w="945" w:type="dxa"/>
            <w:vAlign w:val="center"/>
          </w:tcPr>
          <w:p w14:paraId="74CFF92F" w14:textId="77777777" w:rsidR="005F6728" w:rsidRPr="00990757" w:rsidRDefault="005F6728" w:rsidP="00211909">
            <w:pPr>
              <w:spacing w:line="240" w:lineRule="exact"/>
              <w:ind w:left="360" w:hanging="360"/>
              <w:rPr>
                <w:sz w:val="20"/>
                <w:szCs w:val="20"/>
              </w:rPr>
            </w:pPr>
            <w:r w:rsidRPr="00990757">
              <w:rPr>
                <w:rFonts w:eastAsia="Calibri"/>
                <w:sz w:val="20"/>
                <w:szCs w:val="20"/>
              </w:rPr>
              <w:t>11.</w:t>
            </w:r>
            <w:r w:rsidRPr="00990757">
              <w:rPr>
                <w:sz w:val="20"/>
                <w:szCs w:val="20"/>
              </w:rPr>
              <w:t xml:space="preserve">   </w:t>
            </w:r>
            <w:r w:rsidRPr="00990757">
              <w:rPr>
                <w:rFonts w:eastAsia="Tahoma"/>
                <w:sz w:val="20"/>
                <w:szCs w:val="20"/>
              </w:rPr>
              <w:t xml:space="preserve">  </w:t>
            </w:r>
          </w:p>
        </w:tc>
        <w:tc>
          <w:tcPr>
            <w:tcW w:w="3019" w:type="dxa"/>
            <w:vAlign w:val="center"/>
          </w:tcPr>
          <w:p w14:paraId="699774E3" w14:textId="77777777" w:rsidR="005F6728" w:rsidRPr="00990757" w:rsidRDefault="005F6728" w:rsidP="00211909">
            <w:pPr>
              <w:spacing w:line="264" w:lineRule="exact"/>
              <w:jc w:val="left"/>
              <w:rPr>
                <w:sz w:val="20"/>
                <w:szCs w:val="20"/>
              </w:rPr>
            </w:pPr>
          </w:p>
        </w:tc>
        <w:tc>
          <w:tcPr>
            <w:tcW w:w="969" w:type="dxa"/>
            <w:vAlign w:val="center"/>
          </w:tcPr>
          <w:p w14:paraId="726C0932"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35A9B01C"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49D60035"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76" w:type="dxa"/>
            <w:vAlign w:val="center"/>
          </w:tcPr>
          <w:p w14:paraId="31D2C985"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15" w:type="dxa"/>
            <w:vAlign w:val="center"/>
          </w:tcPr>
          <w:p w14:paraId="7E89CC1A"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519" w:type="dxa"/>
            <w:vAlign w:val="center"/>
          </w:tcPr>
          <w:p w14:paraId="07680B04"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108" w:type="dxa"/>
          </w:tcPr>
          <w:p w14:paraId="3D7B5ED0" w14:textId="77777777" w:rsidR="005F6728" w:rsidRPr="00990757" w:rsidRDefault="005F6728" w:rsidP="00211909">
            <w:pPr>
              <w:spacing w:line="240" w:lineRule="exact"/>
              <w:rPr>
                <w:rFonts w:eastAsia="Tahoma"/>
                <w:sz w:val="20"/>
                <w:szCs w:val="20"/>
                <w:lang w:val="el"/>
              </w:rPr>
            </w:pPr>
          </w:p>
        </w:tc>
        <w:tc>
          <w:tcPr>
            <w:tcW w:w="1108" w:type="dxa"/>
          </w:tcPr>
          <w:p w14:paraId="40F11A8B" w14:textId="77777777" w:rsidR="005F6728" w:rsidRPr="00990757" w:rsidRDefault="005F6728" w:rsidP="00211909">
            <w:pPr>
              <w:spacing w:line="240" w:lineRule="exact"/>
              <w:rPr>
                <w:rFonts w:eastAsia="Tahoma"/>
                <w:sz w:val="20"/>
                <w:szCs w:val="20"/>
                <w:lang w:val="el"/>
              </w:rPr>
            </w:pPr>
          </w:p>
        </w:tc>
        <w:tc>
          <w:tcPr>
            <w:tcW w:w="1108" w:type="dxa"/>
          </w:tcPr>
          <w:p w14:paraId="7C941D2F" w14:textId="77777777" w:rsidR="005F6728" w:rsidRPr="00990757" w:rsidRDefault="005F6728" w:rsidP="00211909">
            <w:pPr>
              <w:spacing w:line="240" w:lineRule="exact"/>
              <w:rPr>
                <w:rFonts w:eastAsia="Tahoma"/>
                <w:sz w:val="20"/>
                <w:szCs w:val="20"/>
                <w:lang w:val="el"/>
              </w:rPr>
            </w:pPr>
          </w:p>
        </w:tc>
      </w:tr>
      <w:tr w:rsidR="005F6728" w:rsidRPr="00BB4A75" w14:paraId="75C2F67D" w14:textId="77777777" w:rsidTr="00211909">
        <w:trPr>
          <w:trHeight w:val="345"/>
        </w:trPr>
        <w:tc>
          <w:tcPr>
            <w:tcW w:w="945" w:type="dxa"/>
            <w:vAlign w:val="center"/>
          </w:tcPr>
          <w:p w14:paraId="389E0EFD" w14:textId="77777777" w:rsidR="005F6728" w:rsidRPr="00990757" w:rsidRDefault="005F6728" w:rsidP="00211909">
            <w:pPr>
              <w:spacing w:line="240" w:lineRule="exact"/>
              <w:rPr>
                <w:sz w:val="20"/>
                <w:szCs w:val="20"/>
              </w:rPr>
            </w:pPr>
            <w:r w:rsidRPr="00990757">
              <w:rPr>
                <w:rFonts w:eastAsia="Tahoma"/>
                <w:i/>
                <w:iCs/>
                <w:sz w:val="20"/>
                <w:szCs w:val="20"/>
              </w:rPr>
              <w:t>…</w:t>
            </w:r>
          </w:p>
        </w:tc>
        <w:tc>
          <w:tcPr>
            <w:tcW w:w="3019" w:type="dxa"/>
            <w:vAlign w:val="center"/>
          </w:tcPr>
          <w:p w14:paraId="22B1E4C4" w14:textId="77777777" w:rsidR="005F6728" w:rsidRPr="00990757" w:rsidRDefault="005F6728" w:rsidP="00211909">
            <w:pPr>
              <w:spacing w:line="240" w:lineRule="exact"/>
              <w:jc w:val="left"/>
              <w:rPr>
                <w:sz w:val="20"/>
                <w:szCs w:val="20"/>
              </w:rPr>
            </w:pPr>
          </w:p>
        </w:tc>
        <w:tc>
          <w:tcPr>
            <w:tcW w:w="969" w:type="dxa"/>
            <w:vAlign w:val="center"/>
          </w:tcPr>
          <w:p w14:paraId="1DA1F96A"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69EA128D"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53D68A28"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76" w:type="dxa"/>
            <w:vAlign w:val="center"/>
          </w:tcPr>
          <w:p w14:paraId="687EFFB0"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15" w:type="dxa"/>
            <w:vAlign w:val="center"/>
          </w:tcPr>
          <w:p w14:paraId="6B23F700"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519" w:type="dxa"/>
            <w:vAlign w:val="center"/>
          </w:tcPr>
          <w:p w14:paraId="5DC7A2B3"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108" w:type="dxa"/>
          </w:tcPr>
          <w:p w14:paraId="4EB995DA" w14:textId="77777777" w:rsidR="005F6728" w:rsidRPr="00990757" w:rsidRDefault="005F6728" w:rsidP="00211909">
            <w:pPr>
              <w:spacing w:line="240" w:lineRule="exact"/>
              <w:rPr>
                <w:rFonts w:eastAsia="Tahoma"/>
                <w:sz w:val="20"/>
                <w:szCs w:val="20"/>
                <w:lang w:val="el"/>
              </w:rPr>
            </w:pPr>
          </w:p>
        </w:tc>
        <w:tc>
          <w:tcPr>
            <w:tcW w:w="1108" w:type="dxa"/>
          </w:tcPr>
          <w:p w14:paraId="40B6AA75" w14:textId="77777777" w:rsidR="005F6728" w:rsidRPr="00990757" w:rsidRDefault="005F6728" w:rsidP="00211909">
            <w:pPr>
              <w:spacing w:line="240" w:lineRule="exact"/>
              <w:rPr>
                <w:rFonts w:eastAsia="Tahoma"/>
                <w:sz w:val="20"/>
                <w:szCs w:val="20"/>
                <w:lang w:val="el"/>
              </w:rPr>
            </w:pPr>
          </w:p>
        </w:tc>
        <w:tc>
          <w:tcPr>
            <w:tcW w:w="1108" w:type="dxa"/>
          </w:tcPr>
          <w:p w14:paraId="3AB61150" w14:textId="77777777" w:rsidR="005F6728" w:rsidRPr="00990757" w:rsidRDefault="005F6728" w:rsidP="00211909">
            <w:pPr>
              <w:spacing w:line="240" w:lineRule="exact"/>
              <w:rPr>
                <w:rFonts w:eastAsia="Tahoma"/>
                <w:sz w:val="20"/>
                <w:szCs w:val="20"/>
                <w:lang w:val="el"/>
              </w:rPr>
            </w:pPr>
          </w:p>
        </w:tc>
      </w:tr>
      <w:tr w:rsidR="005F6728" w:rsidRPr="00BB4A75" w14:paraId="0AB0DD3B" w14:textId="77777777" w:rsidTr="00211909">
        <w:trPr>
          <w:trHeight w:val="345"/>
        </w:trPr>
        <w:tc>
          <w:tcPr>
            <w:tcW w:w="945" w:type="dxa"/>
            <w:vAlign w:val="center"/>
          </w:tcPr>
          <w:p w14:paraId="5376FDBD"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3019" w:type="dxa"/>
            <w:vAlign w:val="center"/>
          </w:tcPr>
          <w:p w14:paraId="16F11DE5" w14:textId="77777777" w:rsidR="005F6728" w:rsidRPr="00990757" w:rsidRDefault="005F6728" w:rsidP="00211909">
            <w:pPr>
              <w:spacing w:line="240" w:lineRule="exact"/>
              <w:jc w:val="right"/>
              <w:rPr>
                <w:sz w:val="20"/>
                <w:szCs w:val="20"/>
              </w:rPr>
            </w:pPr>
            <w:r w:rsidRPr="00990757">
              <w:rPr>
                <w:rFonts w:eastAsia="Tahoma"/>
                <w:b/>
                <w:bCs/>
                <w:sz w:val="20"/>
                <w:szCs w:val="20"/>
              </w:rPr>
              <w:t xml:space="preserve"> </w:t>
            </w:r>
            <w:r w:rsidRPr="00990757">
              <w:rPr>
                <w:rFonts w:eastAsia="Tahoma"/>
                <w:sz w:val="20"/>
                <w:szCs w:val="20"/>
              </w:rPr>
              <w:t xml:space="preserve"> </w:t>
            </w:r>
            <w:r w:rsidRPr="00990757">
              <w:rPr>
                <w:rFonts w:eastAsia="Calibri"/>
                <w:b/>
                <w:bCs/>
                <w:sz w:val="20"/>
                <w:szCs w:val="20"/>
              </w:rPr>
              <w:t>ΣΥΝΟΛΟ</w:t>
            </w:r>
          </w:p>
        </w:tc>
        <w:tc>
          <w:tcPr>
            <w:tcW w:w="969" w:type="dxa"/>
            <w:vAlign w:val="center"/>
          </w:tcPr>
          <w:p w14:paraId="3B1492B0"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vAlign w:val="center"/>
          </w:tcPr>
          <w:p w14:paraId="1F4C4221"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435" w:type="dxa"/>
            <w:shd w:val="clear" w:color="auto" w:fill="808080" w:themeFill="background1" w:themeFillShade="80"/>
            <w:vAlign w:val="center"/>
          </w:tcPr>
          <w:p w14:paraId="4B91BDCF" w14:textId="77777777" w:rsidR="005F6728" w:rsidRPr="00990757" w:rsidRDefault="005F6728" w:rsidP="00211909">
            <w:pPr>
              <w:spacing w:line="240" w:lineRule="exact"/>
              <w:rPr>
                <w:sz w:val="20"/>
                <w:szCs w:val="20"/>
              </w:rPr>
            </w:pPr>
          </w:p>
        </w:tc>
        <w:tc>
          <w:tcPr>
            <w:tcW w:w="1276" w:type="dxa"/>
            <w:shd w:val="clear" w:color="auto" w:fill="E0E0E0"/>
            <w:vAlign w:val="center"/>
          </w:tcPr>
          <w:p w14:paraId="312B9587"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215" w:type="dxa"/>
            <w:shd w:val="clear" w:color="auto" w:fill="E0E0E0"/>
            <w:vAlign w:val="center"/>
          </w:tcPr>
          <w:p w14:paraId="70142206"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519" w:type="dxa"/>
            <w:shd w:val="clear" w:color="auto" w:fill="E0E0E0"/>
            <w:vAlign w:val="center"/>
          </w:tcPr>
          <w:p w14:paraId="4F6A330B" w14:textId="77777777" w:rsidR="005F6728" w:rsidRPr="00990757" w:rsidRDefault="005F6728" w:rsidP="00211909">
            <w:pPr>
              <w:spacing w:line="240" w:lineRule="exact"/>
              <w:rPr>
                <w:sz w:val="20"/>
                <w:szCs w:val="20"/>
              </w:rPr>
            </w:pPr>
            <w:r w:rsidRPr="00990757">
              <w:rPr>
                <w:rFonts w:eastAsia="Tahoma"/>
                <w:sz w:val="20"/>
                <w:szCs w:val="20"/>
              </w:rPr>
              <w:t xml:space="preserve"> </w:t>
            </w:r>
          </w:p>
        </w:tc>
        <w:tc>
          <w:tcPr>
            <w:tcW w:w="1108" w:type="dxa"/>
            <w:shd w:val="clear" w:color="auto" w:fill="E0E0E0"/>
          </w:tcPr>
          <w:p w14:paraId="3835185E" w14:textId="77777777" w:rsidR="005F6728" w:rsidRPr="00990757" w:rsidRDefault="005F6728" w:rsidP="00211909">
            <w:pPr>
              <w:spacing w:line="240" w:lineRule="exact"/>
              <w:rPr>
                <w:rFonts w:eastAsia="Tahoma"/>
                <w:sz w:val="20"/>
                <w:szCs w:val="20"/>
              </w:rPr>
            </w:pPr>
          </w:p>
        </w:tc>
        <w:tc>
          <w:tcPr>
            <w:tcW w:w="1108" w:type="dxa"/>
            <w:shd w:val="clear" w:color="auto" w:fill="E0E0E0"/>
          </w:tcPr>
          <w:p w14:paraId="67F4B326" w14:textId="77777777" w:rsidR="005F6728" w:rsidRPr="00990757" w:rsidRDefault="005F6728" w:rsidP="00211909">
            <w:pPr>
              <w:spacing w:line="240" w:lineRule="exact"/>
              <w:rPr>
                <w:rFonts w:eastAsia="Tahoma"/>
                <w:sz w:val="20"/>
                <w:szCs w:val="20"/>
              </w:rPr>
            </w:pPr>
          </w:p>
        </w:tc>
        <w:tc>
          <w:tcPr>
            <w:tcW w:w="1108" w:type="dxa"/>
            <w:shd w:val="clear" w:color="auto" w:fill="E0E0E0"/>
          </w:tcPr>
          <w:p w14:paraId="3189B350" w14:textId="77777777" w:rsidR="005F6728" w:rsidRPr="00990757" w:rsidRDefault="005F6728" w:rsidP="00211909">
            <w:pPr>
              <w:spacing w:line="240" w:lineRule="exact"/>
              <w:rPr>
                <w:rFonts w:eastAsia="Tahoma"/>
                <w:sz w:val="20"/>
                <w:szCs w:val="20"/>
              </w:rPr>
            </w:pPr>
          </w:p>
        </w:tc>
      </w:tr>
    </w:tbl>
    <w:p w14:paraId="3E23D9C1" w14:textId="790E50A1" w:rsidR="005F6728" w:rsidRPr="00FE7B58" w:rsidRDefault="005F6728" w:rsidP="005F6728">
      <w:pPr>
        <w:spacing w:line="240" w:lineRule="exact"/>
        <w:ind w:left="284" w:hanging="284"/>
        <w:rPr>
          <w:rFonts w:eastAsia="Tahoma"/>
          <w:sz w:val="20"/>
          <w:szCs w:val="20"/>
          <w:lang w:val="el-GR"/>
        </w:rPr>
      </w:pPr>
      <w:r w:rsidRPr="00FE7B58">
        <w:rPr>
          <w:rFonts w:eastAsia="Tahoma"/>
          <w:sz w:val="20"/>
          <w:szCs w:val="20"/>
          <w:lang w:val="el-GR"/>
        </w:rPr>
        <w:t xml:space="preserve">** </w:t>
      </w:r>
      <w:r w:rsidRPr="0081248F">
        <w:rPr>
          <w:rFonts w:eastAsia="Tahoma"/>
          <w:lang w:val="el-GR"/>
        </w:rPr>
        <w:tab/>
      </w:r>
      <w:r w:rsidRPr="00FE7B58">
        <w:rPr>
          <w:rFonts w:eastAsia="Tahoma"/>
          <w:sz w:val="20"/>
          <w:szCs w:val="20"/>
          <w:lang w:val="el-GR"/>
        </w:rPr>
        <w:t xml:space="preserve">Οι Υποψήφιοι ανάδοχοι υποχρεούνται να </w:t>
      </w:r>
      <w:r>
        <w:rPr>
          <w:rFonts w:eastAsia="Tahoma"/>
          <w:sz w:val="20"/>
          <w:szCs w:val="20"/>
          <w:lang w:val="el-GR"/>
        </w:rPr>
        <w:t>συμπεριλάβουν</w:t>
      </w:r>
      <w:r w:rsidRPr="00FE7B58">
        <w:rPr>
          <w:rFonts w:eastAsia="Tahoma"/>
          <w:sz w:val="20"/>
          <w:szCs w:val="20"/>
          <w:lang w:val="el-GR"/>
        </w:rPr>
        <w:t xml:space="preserve"> </w:t>
      </w:r>
      <w:r>
        <w:rPr>
          <w:rFonts w:eastAsia="Tahoma"/>
          <w:sz w:val="20"/>
          <w:szCs w:val="20"/>
          <w:lang w:val="el-GR"/>
        </w:rPr>
        <w:t>σ</w:t>
      </w:r>
      <w:r w:rsidRPr="00FE7B58">
        <w:rPr>
          <w:rFonts w:eastAsia="Tahoma"/>
          <w:sz w:val="20"/>
          <w:szCs w:val="20"/>
          <w:lang w:val="el-GR"/>
        </w:rPr>
        <w:t xml:space="preserve">τον παραπάνω πίνακα </w:t>
      </w:r>
      <w:r>
        <w:rPr>
          <w:rFonts w:eastAsia="Tahoma"/>
          <w:sz w:val="20"/>
          <w:szCs w:val="20"/>
          <w:lang w:val="el-GR"/>
        </w:rPr>
        <w:t xml:space="preserve">τυχόν έτοιμο λογισμικό </w:t>
      </w:r>
      <w:r w:rsidR="006A0363">
        <w:rPr>
          <w:rFonts w:eastAsia="Tahoma"/>
          <w:sz w:val="20"/>
          <w:szCs w:val="20"/>
          <w:lang w:val="el-GR"/>
        </w:rPr>
        <w:t xml:space="preserve">εφόσον απαιτείται από την προτεινόμενη λύση </w:t>
      </w:r>
    </w:p>
    <w:p w14:paraId="0065993C" w14:textId="77777777" w:rsidR="005F6728" w:rsidRPr="00FE7B58" w:rsidRDefault="005F6728" w:rsidP="005F6728">
      <w:pPr>
        <w:spacing w:line="240" w:lineRule="exact"/>
        <w:ind w:left="284" w:hanging="284"/>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3C702948" w14:textId="54B43749" w:rsidR="005F6728" w:rsidRDefault="005F6728" w:rsidP="00C91DF1">
      <w:pPr>
        <w:pStyle w:val="40"/>
        <w:numPr>
          <w:ilvl w:val="0"/>
          <w:numId w:val="0"/>
        </w:numPr>
        <w:ind w:left="864" w:hanging="864"/>
        <w:rPr>
          <w:rFonts w:eastAsia="Tahoma" w:cs="Tahoma"/>
          <w:bCs w:val="0"/>
          <w:iCs/>
          <w:szCs w:val="22"/>
          <w:lang w:val="el"/>
        </w:rPr>
      </w:pPr>
    </w:p>
    <w:p w14:paraId="1B5D6ACA" w14:textId="0856EB28" w:rsidR="00C91DF1" w:rsidRPr="00990757" w:rsidRDefault="00C91DF1" w:rsidP="00C91DF1">
      <w:pPr>
        <w:pStyle w:val="40"/>
        <w:numPr>
          <w:ilvl w:val="0"/>
          <w:numId w:val="0"/>
        </w:numPr>
        <w:ind w:left="864" w:hanging="864"/>
        <w:rPr>
          <w:rFonts w:eastAsia="Tahoma" w:cs="Tahoma"/>
          <w:bCs w:val="0"/>
          <w:iCs/>
          <w:szCs w:val="22"/>
          <w:lang w:val="el"/>
        </w:rPr>
      </w:pPr>
      <w:r w:rsidRPr="00990757">
        <w:rPr>
          <w:rFonts w:eastAsia="Tahoma" w:cs="Tahoma"/>
          <w:bCs w:val="0"/>
          <w:iCs/>
          <w:szCs w:val="22"/>
          <w:lang w:val="el"/>
        </w:rPr>
        <w:t xml:space="preserve"> </w:t>
      </w:r>
      <w:r w:rsidR="005F6728" w:rsidRPr="005F6728">
        <w:rPr>
          <w:rFonts w:eastAsia="Tahoma" w:cs="Tahoma"/>
          <w:bCs w:val="0"/>
          <w:iCs/>
          <w:szCs w:val="22"/>
          <w:lang w:val="el-GR"/>
        </w:rPr>
        <w:t xml:space="preserve">1.2 </w:t>
      </w:r>
      <w:r w:rsidRPr="00990757">
        <w:rPr>
          <w:rFonts w:eastAsia="Tahoma" w:cs="Tahoma"/>
          <w:bCs w:val="0"/>
          <w:iCs/>
          <w:szCs w:val="22"/>
          <w:lang w:val="el"/>
        </w:rPr>
        <w:t xml:space="preserve">Ανάπτυξη </w:t>
      </w:r>
      <w:r w:rsidR="0006531D">
        <w:rPr>
          <w:rFonts w:eastAsia="Tahoma" w:cs="Tahoma"/>
          <w:bCs w:val="0"/>
          <w:iCs/>
          <w:szCs w:val="22"/>
          <w:lang w:val="el"/>
        </w:rPr>
        <w:t xml:space="preserve">/ Παραμετροποίηση </w:t>
      </w:r>
      <w:r w:rsidRPr="00990757">
        <w:rPr>
          <w:rFonts w:eastAsia="Tahoma" w:cs="Tahoma"/>
          <w:bCs w:val="0"/>
          <w:iCs/>
          <w:szCs w:val="22"/>
          <w:lang w:val="el"/>
        </w:rPr>
        <w:t xml:space="preserve">Υπηρεσιών </w:t>
      </w:r>
      <w:r w:rsidR="00536D31">
        <w:rPr>
          <w:rFonts w:eastAsia="Tahoma" w:cs="Tahoma"/>
          <w:bCs w:val="0"/>
          <w:iCs/>
          <w:szCs w:val="22"/>
          <w:lang w:val="el"/>
        </w:rPr>
        <w:t>Νέου Συστήματος Προμηθει</w:t>
      </w:r>
      <w:r w:rsidR="009513FA">
        <w:rPr>
          <w:rFonts w:eastAsia="Tahoma" w:cs="Tahoma"/>
          <w:bCs w:val="0"/>
          <w:iCs/>
          <w:szCs w:val="22"/>
          <w:lang w:val="el"/>
        </w:rPr>
        <w:t>ών</w:t>
      </w:r>
      <w:r w:rsidR="0052309B">
        <w:rPr>
          <w:rFonts w:eastAsia="Tahoma" w:cs="Tahoma"/>
          <w:bCs w:val="0"/>
          <w:iCs/>
          <w:szCs w:val="22"/>
          <w:lang w:val="el"/>
        </w:rPr>
        <w:t xml:space="preserve"> </w:t>
      </w:r>
      <w:r w:rsidRPr="00990757">
        <w:rPr>
          <w:rFonts w:eastAsia="Tahoma" w:cs="Tahoma"/>
          <w:bCs w:val="0"/>
          <w:iCs/>
          <w:szCs w:val="22"/>
          <w:lang w:val="el"/>
        </w:rPr>
        <w:t xml:space="preserve">(Πίνακας </w:t>
      </w:r>
      <w:r w:rsidR="005F6728" w:rsidRPr="00B62BE0">
        <w:rPr>
          <w:rFonts w:eastAsia="Tahoma" w:cs="Tahoma"/>
          <w:bCs w:val="0"/>
          <w:iCs/>
          <w:szCs w:val="22"/>
          <w:lang w:val="el-GR"/>
        </w:rPr>
        <w:t>2</w:t>
      </w:r>
      <w:r w:rsidRPr="00990757">
        <w:rPr>
          <w:rFonts w:eastAsia="Tahoma" w:cs="Tahoma"/>
          <w:bCs w:val="0"/>
          <w:iCs/>
          <w:szCs w:val="22"/>
          <w:lang w:val="el"/>
        </w:rPr>
        <w:t>)</w:t>
      </w:r>
      <w:bookmarkEnd w:id="1002"/>
      <w:bookmarkEnd w:id="1003"/>
    </w:p>
    <w:tbl>
      <w:tblPr>
        <w:tblW w:w="15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945"/>
        <w:gridCol w:w="3019"/>
        <w:gridCol w:w="969"/>
        <w:gridCol w:w="1435"/>
        <w:gridCol w:w="1435"/>
        <w:gridCol w:w="1276"/>
        <w:gridCol w:w="1215"/>
        <w:gridCol w:w="1519"/>
        <w:gridCol w:w="1108"/>
        <w:gridCol w:w="1108"/>
        <w:gridCol w:w="1108"/>
      </w:tblGrid>
      <w:tr w:rsidR="00C91DF1" w:rsidRPr="00BB4A75" w14:paraId="657D0492" w14:textId="77777777" w:rsidTr="00165F05">
        <w:trPr>
          <w:tblHeader/>
        </w:trPr>
        <w:tc>
          <w:tcPr>
            <w:tcW w:w="945" w:type="dxa"/>
            <w:vMerge w:val="restart"/>
            <w:shd w:val="clear" w:color="auto" w:fill="E6E6E6"/>
            <w:vAlign w:val="center"/>
          </w:tcPr>
          <w:p w14:paraId="69D6995A" w14:textId="01A9EE4A" w:rsidR="00C91DF1" w:rsidRPr="00FE7B58" w:rsidRDefault="00C91DF1" w:rsidP="00B30E7A">
            <w:pPr>
              <w:spacing w:after="0"/>
              <w:jc w:val="center"/>
              <w:rPr>
                <w:sz w:val="20"/>
                <w:szCs w:val="20"/>
                <w:lang w:val="el-GR"/>
              </w:rPr>
            </w:pPr>
            <w:r w:rsidRPr="00990757">
              <w:rPr>
                <w:rFonts w:eastAsia="Calibri"/>
                <w:sz w:val="20"/>
                <w:szCs w:val="20"/>
              </w:rPr>
              <w:t>Α/Α</w:t>
            </w:r>
            <w:r w:rsidR="00FD7250">
              <w:rPr>
                <w:rFonts w:eastAsia="Calibri"/>
                <w:sz w:val="20"/>
                <w:szCs w:val="20"/>
                <w:lang w:val="el-GR"/>
              </w:rPr>
              <w:t>**</w:t>
            </w:r>
          </w:p>
        </w:tc>
        <w:tc>
          <w:tcPr>
            <w:tcW w:w="3019" w:type="dxa"/>
            <w:vMerge w:val="restart"/>
            <w:shd w:val="clear" w:color="auto" w:fill="E6E6E6"/>
            <w:vAlign w:val="center"/>
          </w:tcPr>
          <w:p w14:paraId="68C606F5" w14:textId="77777777" w:rsidR="00C91DF1" w:rsidRPr="00990757" w:rsidRDefault="00C91DF1" w:rsidP="00B30E7A">
            <w:pPr>
              <w:spacing w:after="0"/>
              <w:jc w:val="center"/>
              <w:rPr>
                <w:sz w:val="20"/>
                <w:szCs w:val="20"/>
              </w:rPr>
            </w:pPr>
            <w:r w:rsidRPr="00990757">
              <w:rPr>
                <w:rFonts w:eastAsia="Calibri"/>
                <w:sz w:val="20"/>
                <w:szCs w:val="20"/>
              </w:rPr>
              <w:t>ΠΕΡΙΓΡΑΦΗ</w:t>
            </w:r>
          </w:p>
        </w:tc>
        <w:tc>
          <w:tcPr>
            <w:tcW w:w="969" w:type="dxa"/>
            <w:vMerge w:val="restart"/>
            <w:shd w:val="clear" w:color="auto" w:fill="E6E6E6"/>
            <w:vAlign w:val="center"/>
          </w:tcPr>
          <w:p w14:paraId="1005C91D" w14:textId="77777777" w:rsidR="00C91DF1" w:rsidRPr="00990757" w:rsidRDefault="00C91DF1" w:rsidP="00B30E7A">
            <w:pPr>
              <w:spacing w:after="0"/>
              <w:jc w:val="center"/>
              <w:rPr>
                <w:sz w:val="20"/>
                <w:szCs w:val="20"/>
              </w:rPr>
            </w:pPr>
            <w:r w:rsidRPr="00990757">
              <w:rPr>
                <w:rFonts w:eastAsia="Calibri"/>
                <w:sz w:val="20"/>
                <w:szCs w:val="20"/>
              </w:rPr>
              <w:t>ΤΥΠΟΣ</w:t>
            </w:r>
          </w:p>
        </w:tc>
        <w:tc>
          <w:tcPr>
            <w:tcW w:w="1435" w:type="dxa"/>
            <w:vMerge w:val="restart"/>
            <w:shd w:val="clear" w:color="auto" w:fill="E6E6E6"/>
            <w:vAlign w:val="center"/>
          </w:tcPr>
          <w:p w14:paraId="4901046C" w14:textId="77777777" w:rsidR="00C91DF1" w:rsidRPr="00990757" w:rsidRDefault="00C91DF1" w:rsidP="00B30E7A">
            <w:pPr>
              <w:spacing w:after="0"/>
              <w:jc w:val="center"/>
              <w:rPr>
                <w:sz w:val="20"/>
                <w:szCs w:val="20"/>
              </w:rPr>
            </w:pPr>
            <w:r w:rsidRPr="00990757">
              <w:rPr>
                <w:rFonts w:eastAsia="Calibri"/>
                <w:sz w:val="20"/>
                <w:szCs w:val="20"/>
              </w:rPr>
              <w:t xml:space="preserve">ΠΟΣΟΤΗΤΑ </w:t>
            </w:r>
            <w:r w:rsidRPr="00990757">
              <w:rPr>
                <w:rFonts w:eastAsia="Tahoma"/>
                <w:sz w:val="20"/>
                <w:szCs w:val="20"/>
              </w:rPr>
              <w:t>(</w:t>
            </w:r>
            <w:r w:rsidRPr="00990757">
              <w:rPr>
                <w:rFonts w:eastAsia="Calibri"/>
                <w:sz w:val="20"/>
                <w:szCs w:val="20"/>
              </w:rPr>
              <w:t>σε Α</w:t>
            </w:r>
            <w:r w:rsidRPr="00990757">
              <w:rPr>
                <w:rFonts w:eastAsia="Calibri"/>
                <w:sz w:val="20"/>
                <w:szCs w:val="20"/>
                <w:lang w:val="el"/>
              </w:rPr>
              <w:t>/Μ</w:t>
            </w:r>
            <w:r w:rsidRPr="00990757">
              <w:rPr>
                <w:rFonts w:eastAsia="Tahoma"/>
                <w:sz w:val="20"/>
                <w:szCs w:val="20"/>
              </w:rPr>
              <w:t>)</w:t>
            </w:r>
          </w:p>
        </w:tc>
        <w:tc>
          <w:tcPr>
            <w:tcW w:w="2711" w:type="dxa"/>
            <w:gridSpan w:val="2"/>
            <w:shd w:val="clear" w:color="auto" w:fill="E6E6E6"/>
            <w:vAlign w:val="center"/>
          </w:tcPr>
          <w:p w14:paraId="4713877D" w14:textId="77777777" w:rsidR="00C91DF1" w:rsidRPr="00990757" w:rsidRDefault="00C91DF1" w:rsidP="00B30E7A">
            <w:pPr>
              <w:spacing w:after="0"/>
              <w:jc w:val="center"/>
              <w:rPr>
                <w:sz w:val="20"/>
                <w:szCs w:val="20"/>
              </w:rPr>
            </w:pPr>
            <w:r w:rsidRPr="00990757">
              <w:rPr>
                <w:rFonts w:eastAsia="Calibri"/>
                <w:sz w:val="20"/>
                <w:szCs w:val="20"/>
              </w:rPr>
              <w:t>ΑΞΙΑ ΧΩΡΙΣ ΦΠΑ [€]</w:t>
            </w:r>
          </w:p>
        </w:tc>
        <w:tc>
          <w:tcPr>
            <w:tcW w:w="1215" w:type="dxa"/>
            <w:vMerge w:val="restart"/>
            <w:shd w:val="clear" w:color="auto" w:fill="E6E6E6"/>
            <w:vAlign w:val="center"/>
          </w:tcPr>
          <w:p w14:paraId="5341A199" w14:textId="77777777" w:rsidR="00C91DF1" w:rsidRPr="00990757" w:rsidRDefault="00C91DF1" w:rsidP="00B30E7A">
            <w:pPr>
              <w:spacing w:after="0"/>
              <w:jc w:val="center"/>
              <w:rPr>
                <w:sz w:val="20"/>
                <w:szCs w:val="20"/>
              </w:rPr>
            </w:pPr>
            <w:r w:rsidRPr="00990757">
              <w:rPr>
                <w:rFonts w:eastAsia="Calibri"/>
                <w:sz w:val="20"/>
                <w:szCs w:val="20"/>
              </w:rPr>
              <w:t>ΦΠΑ [€]</w:t>
            </w:r>
          </w:p>
        </w:tc>
        <w:tc>
          <w:tcPr>
            <w:tcW w:w="1519" w:type="dxa"/>
            <w:vMerge w:val="restart"/>
            <w:shd w:val="clear" w:color="auto" w:fill="E6E6E6"/>
            <w:vAlign w:val="center"/>
          </w:tcPr>
          <w:p w14:paraId="17E14699" w14:textId="77777777" w:rsidR="00C91DF1" w:rsidRPr="00990757" w:rsidRDefault="00C91DF1" w:rsidP="00B30E7A">
            <w:pPr>
              <w:spacing w:after="0"/>
              <w:jc w:val="center"/>
              <w:rPr>
                <w:sz w:val="20"/>
                <w:szCs w:val="20"/>
              </w:rPr>
            </w:pPr>
            <w:r w:rsidRPr="00990757">
              <w:rPr>
                <w:rFonts w:eastAsia="Calibri"/>
                <w:sz w:val="20"/>
                <w:szCs w:val="20"/>
              </w:rPr>
              <w:t>ΣΥΝΟΛΙΚΗ ΑΞΙΑ</w:t>
            </w:r>
          </w:p>
          <w:p w14:paraId="385E1128" w14:textId="77777777" w:rsidR="00C91DF1" w:rsidRPr="00990757" w:rsidRDefault="00C91DF1" w:rsidP="00B30E7A">
            <w:pPr>
              <w:spacing w:after="0"/>
              <w:jc w:val="center"/>
              <w:rPr>
                <w:sz w:val="20"/>
                <w:szCs w:val="20"/>
              </w:rPr>
            </w:pPr>
            <w:r w:rsidRPr="00990757">
              <w:rPr>
                <w:rFonts w:eastAsia="Calibri"/>
                <w:sz w:val="20"/>
                <w:szCs w:val="20"/>
              </w:rPr>
              <w:t>ΜΕ ΦΠΑ [€]</w:t>
            </w:r>
          </w:p>
        </w:tc>
        <w:tc>
          <w:tcPr>
            <w:tcW w:w="3324" w:type="dxa"/>
            <w:gridSpan w:val="3"/>
            <w:shd w:val="clear" w:color="auto" w:fill="E6E6E6"/>
          </w:tcPr>
          <w:p w14:paraId="0BC50081" w14:textId="77777777" w:rsidR="00C91DF1" w:rsidRDefault="00C91DF1" w:rsidP="00B30E7A">
            <w:pPr>
              <w:spacing w:after="0"/>
              <w:jc w:val="center"/>
              <w:rPr>
                <w:rFonts w:eastAsia="Tahoma"/>
                <w:sz w:val="20"/>
                <w:szCs w:val="20"/>
                <w:lang w:val="el"/>
              </w:rPr>
            </w:pPr>
            <w:r w:rsidRPr="00990757">
              <w:rPr>
                <w:rFonts w:eastAsia="Tahoma"/>
                <w:sz w:val="20"/>
                <w:szCs w:val="20"/>
                <w:lang w:val="el"/>
              </w:rPr>
              <w:t xml:space="preserve">ΚΟΣΤΟΣ ΣΥΝΤΗΡΗΣΗΣ </w:t>
            </w:r>
          </w:p>
          <w:p w14:paraId="1FB10798" w14:textId="299EE1A7" w:rsidR="00C91DF1" w:rsidRPr="00990757" w:rsidRDefault="00C91DF1" w:rsidP="00B30E7A">
            <w:pPr>
              <w:spacing w:after="0"/>
              <w:jc w:val="center"/>
              <w:rPr>
                <w:rFonts w:eastAsia="Tahoma"/>
                <w:sz w:val="20"/>
                <w:szCs w:val="20"/>
                <w:lang w:val="el"/>
              </w:rPr>
            </w:pPr>
            <w:r w:rsidRPr="00990757">
              <w:rPr>
                <w:rFonts w:eastAsia="Tahoma"/>
                <w:sz w:val="20"/>
                <w:szCs w:val="20"/>
                <w:lang w:val="el"/>
              </w:rPr>
              <w:t>ΧΩΡΙΣ ΦΠΑ  [€]</w:t>
            </w:r>
            <w:r w:rsidR="0081248F">
              <w:rPr>
                <w:rFonts w:eastAsia="Tahoma"/>
                <w:sz w:val="20"/>
                <w:szCs w:val="20"/>
                <w:lang w:val="el"/>
              </w:rPr>
              <w:t>***</w:t>
            </w:r>
          </w:p>
        </w:tc>
      </w:tr>
      <w:tr w:rsidR="00C91DF1" w:rsidRPr="00BB4A75" w14:paraId="5325A508" w14:textId="77777777" w:rsidTr="00165F05">
        <w:trPr>
          <w:tblHeader/>
        </w:trPr>
        <w:tc>
          <w:tcPr>
            <w:tcW w:w="945" w:type="dxa"/>
            <w:vMerge/>
            <w:vAlign w:val="center"/>
          </w:tcPr>
          <w:p w14:paraId="08253148" w14:textId="77777777" w:rsidR="00C91DF1" w:rsidRPr="00990757" w:rsidRDefault="00C91DF1" w:rsidP="00B30E7A">
            <w:pPr>
              <w:spacing w:after="0"/>
              <w:rPr>
                <w:sz w:val="20"/>
                <w:szCs w:val="20"/>
              </w:rPr>
            </w:pPr>
          </w:p>
        </w:tc>
        <w:tc>
          <w:tcPr>
            <w:tcW w:w="3019" w:type="dxa"/>
            <w:vMerge/>
            <w:vAlign w:val="center"/>
          </w:tcPr>
          <w:p w14:paraId="15E03B46" w14:textId="77777777" w:rsidR="00C91DF1" w:rsidRPr="00990757" w:rsidRDefault="00C91DF1" w:rsidP="00B30E7A">
            <w:pPr>
              <w:spacing w:after="0"/>
              <w:rPr>
                <w:sz w:val="20"/>
                <w:szCs w:val="20"/>
              </w:rPr>
            </w:pPr>
          </w:p>
        </w:tc>
        <w:tc>
          <w:tcPr>
            <w:tcW w:w="969" w:type="dxa"/>
            <w:vMerge/>
            <w:vAlign w:val="center"/>
          </w:tcPr>
          <w:p w14:paraId="564EB509" w14:textId="77777777" w:rsidR="00C91DF1" w:rsidRPr="00990757" w:rsidRDefault="00C91DF1" w:rsidP="00B30E7A">
            <w:pPr>
              <w:spacing w:after="0"/>
              <w:rPr>
                <w:sz w:val="20"/>
                <w:szCs w:val="20"/>
              </w:rPr>
            </w:pPr>
          </w:p>
        </w:tc>
        <w:tc>
          <w:tcPr>
            <w:tcW w:w="1435" w:type="dxa"/>
            <w:vMerge/>
            <w:vAlign w:val="center"/>
          </w:tcPr>
          <w:p w14:paraId="2483F47C" w14:textId="77777777" w:rsidR="00C91DF1" w:rsidRPr="00990757" w:rsidRDefault="00C91DF1" w:rsidP="00B30E7A">
            <w:pPr>
              <w:spacing w:after="0"/>
              <w:rPr>
                <w:sz w:val="20"/>
                <w:szCs w:val="20"/>
              </w:rPr>
            </w:pPr>
          </w:p>
        </w:tc>
        <w:tc>
          <w:tcPr>
            <w:tcW w:w="1435" w:type="dxa"/>
            <w:shd w:val="clear" w:color="auto" w:fill="E6E6E6"/>
            <w:vAlign w:val="center"/>
          </w:tcPr>
          <w:p w14:paraId="75470732" w14:textId="77777777" w:rsidR="00C91DF1" w:rsidRPr="00990757" w:rsidRDefault="00C91DF1" w:rsidP="00B30E7A">
            <w:pPr>
              <w:spacing w:after="0"/>
              <w:jc w:val="center"/>
              <w:rPr>
                <w:sz w:val="20"/>
                <w:szCs w:val="20"/>
              </w:rPr>
            </w:pPr>
            <w:r w:rsidRPr="00990757">
              <w:rPr>
                <w:rFonts w:eastAsia="Calibri"/>
                <w:sz w:val="20"/>
                <w:szCs w:val="20"/>
              </w:rPr>
              <w:t>ΤΙΜΗ</w:t>
            </w:r>
          </w:p>
          <w:p w14:paraId="40EBF450" w14:textId="77777777" w:rsidR="00C91DF1" w:rsidRPr="00990757" w:rsidRDefault="00C91DF1" w:rsidP="00B30E7A">
            <w:pPr>
              <w:spacing w:after="0"/>
              <w:jc w:val="center"/>
              <w:rPr>
                <w:sz w:val="20"/>
                <w:szCs w:val="20"/>
              </w:rPr>
            </w:pPr>
            <w:r w:rsidRPr="00990757">
              <w:rPr>
                <w:rFonts w:eastAsia="Calibri"/>
                <w:sz w:val="20"/>
                <w:szCs w:val="20"/>
              </w:rPr>
              <w:t>ΜΟΝΑΔΑΣ</w:t>
            </w:r>
          </w:p>
        </w:tc>
        <w:tc>
          <w:tcPr>
            <w:tcW w:w="1276" w:type="dxa"/>
            <w:shd w:val="clear" w:color="auto" w:fill="E6E6E6"/>
            <w:vAlign w:val="center"/>
          </w:tcPr>
          <w:p w14:paraId="37087150" w14:textId="77777777" w:rsidR="00C91DF1" w:rsidRPr="00990757" w:rsidRDefault="00C91DF1" w:rsidP="00B30E7A">
            <w:pPr>
              <w:spacing w:after="0"/>
              <w:jc w:val="center"/>
              <w:rPr>
                <w:sz w:val="20"/>
                <w:szCs w:val="20"/>
              </w:rPr>
            </w:pPr>
            <w:r w:rsidRPr="00990757">
              <w:rPr>
                <w:rFonts w:eastAsia="Calibri"/>
                <w:sz w:val="20"/>
                <w:szCs w:val="20"/>
              </w:rPr>
              <w:t>ΣΥΝΟΛΟ</w:t>
            </w:r>
          </w:p>
        </w:tc>
        <w:tc>
          <w:tcPr>
            <w:tcW w:w="1215" w:type="dxa"/>
            <w:vMerge/>
            <w:vAlign w:val="center"/>
          </w:tcPr>
          <w:p w14:paraId="59EFD224" w14:textId="77777777" w:rsidR="00C91DF1" w:rsidRPr="00990757" w:rsidRDefault="00C91DF1" w:rsidP="00B30E7A">
            <w:pPr>
              <w:spacing w:after="0"/>
              <w:rPr>
                <w:sz w:val="20"/>
                <w:szCs w:val="20"/>
              </w:rPr>
            </w:pPr>
          </w:p>
        </w:tc>
        <w:tc>
          <w:tcPr>
            <w:tcW w:w="1519" w:type="dxa"/>
            <w:vMerge/>
            <w:vAlign w:val="center"/>
          </w:tcPr>
          <w:p w14:paraId="605DA53D" w14:textId="77777777" w:rsidR="00C91DF1" w:rsidRPr="00990757" w:rsidRDefault="00C91DF1" w:rsidP="00B30E7A">
            <w:pPr>
              <w:spacing w:after="0"/>
              <w:rPr>
                <w:sz w:val="20"/>
                <w:szCs w:val="20"/>
              </w:rPr>
            </w:pPr>
          </w:p>
        </w:tc>
        <w:tc>
          <w:tcPr>
            <w:tcW w:w="1108" w:type="dxa"/>
            <w:shd w:val="clear" w:color="auto" w:fill="E7E6E6" w:themeFill="background2"/>
          </w:tcPr>
          <w:p w14:paraId="03990029" w14:textId="77777777" w:rsidR="00C91DF1" w:rsidRPr="00990757" w:rsidRDefault="00C91DF1" w:rsidP="00B30E7A">
            <w:pPr>
              <w:spacing w:after="0"/>
              <w:jc w:val="center"/>
              <w:rPr>
                <w:rFonts w:eastAsia="Tahoma"/>
                <w:sz w:val="20"/>
                <w:szCs w:val="20"/>
                <w:lang w:val="el"/>
              </w:rPr>
            </w:pPr>
            <w:r>
              <w:rPr>
                <w:rFonts w:eastAsia="Tahoma"/>
                <w:sz w:val="20"/>
                <w:szCs w:val="20"/>
                <w:lang w:val="el"/>
              </w:rPr>
              <w:t>1ο έτος</w:t>
            </w:r>
          </w:p>
        </w:tc>
        <w:tc>
          <w:tcPr>
            <w:tcW w:w="1108" w:type="dxa"/>
            <w:shd w:val="clear" w:color="auto" w:fill="E7E6E6" w:themeFill="background2"/>
          </w:tcPr>
          <w:p w14:paraId="1FA7E70F" w14:textId="77777777" w:rsidR="00C91DF1" w:rsidRPr="00990757" w:rsidRDefault="00C91DF1" w:rsidP="00B30E7A">
            <w:pPr>
              <w:spacing w:after="0"/>
              <w:jc w:val="center"/>
              <w:rPr>
                <w:rFonts w:eastAsia="Tahoma"/>
                <w:sz w:val="20"/>
                <w:szCs w:val="20"/>
                <w:lang w:val="el"/>
              </w:rPr>
            </w:pPr>
            <w:r>
              <w:rPr>
                <w:rFonts w:eastAsia="Tahoma"/>
                <w:sz w:val="20"/>
                <w:szCs w:val="20"/>
                <w:lang w:val="el"/>
              </w:rPr>
              <w:t>2ο έτος</w:t>
            </w:r>
          </w:p>
        </w:tc>
        <w:tc>
          <w:tcPr>
            <w:tcW w:w="1108" w:type="dxa"/>
            <w:shd w:val="clear" w:color="auto" w:fill="E7E6E6" w:themeFill="background2"/>
          </w:tcPr>
          <w:p w14:paraId="0757ECD7" w14:textId="77777777" w:rsidR="00C91DF1" w:rsidRPr="00990757" w:rsidRDefault="00C91DF1" w:rsidP="00B30E7A">
            <w:pPr>
              <w:spacing w:after="0"/>
              <w:jc w:val="center"/>
              <w:rPr>
                <w:rFonts w:eastAsia="Tahoma"/>
                <w:sz w:val="20"/>
                <w:szCs w:val="20"/>
                <w:lang w:val="el"/>
              </w:rPr>
            </w:pPr>
            <w:r>
              <w:rPr>
                <w:rFonts w:eastAsia="Tahoma"/>
                <w:sz w:val="20"/>
                <w:szCs w:val="20"/>
                <w:lang w:val="el"/>
              </w:rPr>
              <w:t>3ο έτος</w:t>
            </w:r>
          </w:p>
        </w:tc>
      </w:tr>
      <w:tr w:rsidR="00C91DF1" w:rsidRPr="00165F05" w14:paraId="07B1B978" w14:textId="77777777" w:rsidTr="00165F05">
        <w:trPr>
          <w:trHeight w:val="345"/>
        </w:trPr>
        <w:tc>
          <w:tcPr>
            <w:tcW w:w="945" w:type="dxa"/>
            <w:vAlign w:val="center"/>
          </w:tcPr>
          <w:p w14:paraId="66391532" w14:textId="77777777" w:rsidR="00C91DF1" w:rsidRPr="00990757" w:rsidRDefault="00C91DF1" w:rsidP="00B30E7A">
            <w:pPr>
              <w:spacing w:line="240" w:lineRule="exact"/>
              <w:ind w:left="360" w:hanging="360"/>
              <w:rPr>
                <w:rFonts w:eastAsia="Calibri"/>
                <w:sz w:val="20"/>
                <w:szCs w:val="20"/>
                <w:lang w:val="el"/>
              </w:rPr>
            </w:pPr>
            <w:r w:rsidRPr="00990757">
              <w:rPr>
                <w:rFonts w:eastAsia="Calibri"/>
                <w:sz w:val="20"/>
                <w:szCs w:val="20"/>
                <w:lang w:val="el"/>
              </w:rPr>
              <w:t xml:space="preserve">1.       </w:t>
            </w:r>
          </w:p>
        </w:tc>
        <w:tc>
          <w:tcPr>
            <w:tcW w:w="3019" w:type="dxa"/>
            <w:vAlign w:val="center"/>
          </w:tcPr>
          <w:p w14:paraId="36EF1195" w14:textId="4C1B28F0" w:rsidR="00C91DF1" w:rsidRPr="00990757" w:rsidRDefault="00C91DF1" w:rsidP="00B30E7A">
            <w:pPr>
              <w:spacing w:line="264" w:lineRule="exact"/>
              <w:jc w:val="left"/>
              <w:rPr>
                <w:sz w:val="20"/>
                <w:szCs w:val="20"/>
                <w:lang w:val="el-GR"/>
              </w:rPr>
            </w:pPr>
          </w:p>
        </w:tc>
        <w:tc>
          <w:tcPr>
            <w:tcW w:w="969" w:type="dxa"/>
            <w:vAlign w:val="center"/>
          </w:tcPr>
          <w:p w14:paraId="0C82429F"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7C4277CB"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1CFAA321"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5650F08B"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7A28F03D"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0F955C02"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6FF77857" w14:textId="77777777" w:rsidR="00C91DF1" w:rsidRPr="00990757" w:rsidRDefault="00C91DF1" w:rsidP="00B30E7A">
            <w:pPr>
              <w:spacing w:line="240" w:lineRule="exact"/>
              <w:rPr>
                <w:rFonts w:eastAsia="Tahoma"/>
                <w:sz w:val="20"/>
                <w:szCs w:val="20"/>
                <w:lang w:val="el"/>
              </w:rPr>
            </w:pPr>
          </w:p>
        </w:tc>
        <w:tc>
          <w:tcPr>
            <w:tcW w:w="1108" w:type="dxa"/>
          </w:tcPr>
          <w:p w14:paraId="03D0839E" w14:textId="77777777" w:rsidR="00C91DF1" w:rsidRPr="00990757" w:rsidRDefault="00C91DF1" w:rsidP="00B30E7A">
            <w:pPr>
              <w:spacing w:line="240" w:lineRule="exact"/>
              <w:rPr>
                <w:rFonts w:eastAsia="Tahoma"/>
                <w:sz w:val="20"/>
                <w:szCs w:val="20"/>
                <w:lang w:val="el"/>
              </w:rPr>
            </w:pPr>
          </w:p>
        </w:tc>
        <w:tc>
          <w:tcPr>
            <w:tcW w:w="1108" w:type="dxa"/>
          </w:tcPr>
          <w:p w14:paraId="7155E7FD" w14:textId="77777777" w:rsidR="00C91DF1" w:rsidRPr="00990757" w:rsidRDefault="00C91DF1" w:rsidP="00B30E7A">
            <w:pPr>
              <w:spacing w:line="240" w:lineRule="exact"/>
              <w:rPr>
                <w:rFonts w:eastAsia="Tahoma"/>
                <w:sz w:val="20"/>
                <w:szCs w:val="20"/>
                <w:lang w:val="el"/>
              </w:rPr>
            </w:pPr>
          </w:p>
        </w:tc>
      </w:tr>
      <w:tr w:rsidR="00C91DF1" w:rsidRPr="00165F05" w14:paraId="24F067B2" w14:textId="77777777" w:rsidTr="00165F05">
        <w:trPr>
          <w:trHeight w:val="345"/>
        </w:trPr>
        <w:tc>
          <w:tcPr>
            <w:tcW w:w="945" w:type="dxa"/>
            <w:vAlign w:val="center"/>
          </w:tcPr>
          <w:p w14:paraId="4824DB14"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2.</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48F567BB" w14:textId="48FE4E89" w:rsidR="00C91DF1" w:rsidRPr="00990757" w:rsidRDefault="00C91DF1" w:rsidP="00B30E7A">
            <w:pPr>
              <w:spacing w:line="264" w:lineRule="exact"/>
              <w:jc w:val="left"/>
              <w:rPr>
                <w:sz w:val="20"/>
                <w:szCs w:val="20"/>
                <w:lang w:val="el-GR"/>
              </w:rPr>
            </w:pPr>
          </w:p>
        </w:tc>
        <w:tc>
          <w:tcPr>
            <w:tcW w:w="969" w:type="dxa"/>
            <w:vAlign w:val="center"/>
          </w:tcPr>
          <w:p w14:paraId="09994621"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5824279E"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7E10CB1C"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654CF4E5"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545BDB9E"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630521D9"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56F07FC9" w14:textId="77777777" w:rsidR="00C91DF1" w:rsidRPr="00990757" w:rsidRDefault="00C91DF1" w:rsidP="00B30E7A">
            <w:pPr>
              <w:spacing w:line="240" w:lineRule="exact"/>
              <w:rPr>
                <w:rFonts w:eastAsia="Tahoma"/>
                <w:sz w:val="20"/>
                <w:szCs w:val="20"/>
                <w:lang w:val="el"/>
              </w:rPr>
            </w:pPr>
          </w:p>
        </w:tc>
        <w:tc>
          <w:tcPr>
            <w:tcW w:w="1108" w:type="dxa"/>
          </w:tcPr>
          <w:p w14:paraId="636328D2" w14:textId="77777777" w:rsidR="00C91DF1" w:rsidRPr="00990757" w:rsidRDefault="00C91DF1" w:rsidP="00B30E7A">
            <w:pPr>
              <w:spacing w:line="240" w:lineRule="exact"/>
              <w:rPr>
                <w:rFonts w:eastAsia="Tahoma"/>
                <w:sz w:val="20"/>
                <w:szCs w:val="20"/>
                <w:lang w:val="el"/>
              </w:rPr>
            </w:pPr>
          </w:p>
        </w:tc>
        <w:tc>
          <w:tcPr>
            <w:tcW w:w="1108" w:type="dxa"/>
          </w:tcPr>
          <w:p w14:paraId="6E21E238" w14:textId="77777777" w:rsidR="00C91DF1" w:rsidRPr="00990757" w:rsidRDefault="00C91DF1" w:rsidP="00B30E7A">
            <w:pPr>
              <w:spacing w:line="240" w:lineRule="exact"/>
              <w:rPr>
                <w:rFonts w:eastAsia="Tahoma"/>
                <w:sz w:val="20"/>
                <w:szCs w:val="20"/>
                <w:lang w:val="el"/>
              </w:rPr>
            </w:pPr>
          </w:p>
        </w:tc>
      </w:tr>
      <w:tr w:rsidR="00C91DF1" w:rsidRPr="00165F05" w14:paraId="3DBEE2C0" w14:textId="77777777" w:rsidTr="00165F05">
        <w:trPr>
          <w:trHeight w:val="345"/>
        </w:trPr>
        <w:tc>
          <w:tcPr>
            <w:tcW w:w="945" w:type="dxa"/>
            <w:vAlign w:val="center"/>
          </w:tcPr>
          <w:p w14:paraId="35C6DA20"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3.</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28AADBE3" w14:textId="5F17C552" w:rsidR="00C91DF1" w:rsidRPr="00990757" w:rsidRDefault="00C91DF1" w:rsidP="00B30E7A">
            <w:pPr>
              <w:spacing w:line="264" w:lineRule="exact"/>
              <w:jc w:val="left"/>
              <w:rPr>
                <w:sz w:val="20"/>
                <w:szCs w:val="20"/>
                <w:lang w:val="el-GR"/>
              </w:rPr>
            </w:pPr>
          </w:p>
        </w:tc>
        <w:tc>
          <w:tcPr>
            <w:tcW w:w="969" w:type="dxa"/>
            <w:vAlign w:val="center"/>
          </w:tcPr>
          <w:p w14:paraId="3DC25A46"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40DFBDB"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0783E4E4"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69F0BA9E"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53343DA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162E0BFC"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7F8E6DA1" w14:textId="77777777" w:rsidR="00C91DF1" w:rsidRPr="00990757" w:rsidRDefault="00C91DF1" w:rsidP="00B30E7A">
            <w:pPr>
              <w:spacing w:line="240" w:lineRule="exact"/>
              <w:rPr>
                <w:rFonts w:eastAsia="Tahoma"/>
                <w:sz w:val="20"/>
                <w:szCs w:val="20"/>
                <w:lang w:val="el"/>
              </w:rPr>
            </w:pPr>
          </w:p>
        </w:tc>
        <w:tc>
          <w:tcPr>
            <w:tcW w:w="1108" w:type="dxa"/>
          </w:tcPr>
          <w:p w14:paraId="1610A457" w14:textId="77777777" w:rsidR="00C91DF1" w:rsidRPr="00990757" w:rsidRDefault="00C91DF1" w:rsidP="00B30E7A">
            <w:pPr>
              <w:spacing w:line="240" w:lineRule="exact"/>
              <w:rPr>
                <w:rFonts w:eastAsia="Tahoma"/>
                <w:sz w:val="20"/>
                <w:szCs w:val="20"/>
                <w:lang w:val="el"/>
              </w:rPr>
            </w:pPr>
          </w:p>
        </w:tc>
        <w:tc>
          <w:tcPr>
            <w:tcW w:w="1108" w:type="dxa"/>
          </w:tcPr>
          <w:p w14:paraId="177D51FC" w14:textId="77777777" w:rsidR="00C91DF1" w:rsidRPr="00990757" w:rsidRDefault="00C91DF1" w:rsidP="00B30E7A">
            <w:pPr>
              <w:spacing w:line="240" w:lineRule="exact"/>
              <w:rPr>
                <w:rFonts w:eastAsia="Tahoma"/>
                <w:sz w:val="20"/>
                <w:szCs w:val="20"/>
                <w:lang w:val="el"/>
              </w:rPr>
            </w:pPr>
          </w:p>
        </w:tc>
      </w:tr>
      <w:tr w:rsidR="00C91DF1" w:rsidRPr="00165F05" w14:paraId="386FA06B" w14:textId="77777777" w:rsidTr="00165F05">
        <w:trPr>
          <w:trHeight w:val="345"/>
        </w:trPr>
        <w:tc>
          <w:tcPr>
            <w:tcW w:w="945" w:type="dxa"/>
            <w:vAlign w:val="center"/>
          </w:tcPr>
          <w:p w14:paraId="5F0DAE0C"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4.</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2ADAFB72" w14:textId="2DF9B5AE" w:rsidR="00C91DF1" w:rsidRPr="00990757" w:rsidRDefault="00C91DF1" w:rsidP="00B30E7A">
            <w:pPr>
              <w:spacing w:line="264" w:lineRule="exact"/>
              <w:jc w:val="left"/>
              <w:rPr>
                <w:sz w:val="20"/>
                <w:szCs w:val="20"/>
                <w:lang w:val="el-GR"/>
              </w:rPr>
            </w:pPr>
          </w:p>
        </w:tc>
        <w:tc>
          <w:tcPr>
            <w:tcW w:w="969" w:type="dxa"/>
            <w:vAlign w:val="center"/>
          </w:tcPr>
          <w:p w14:paraId="2DED0C46"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79FC9452"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9D30526"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5F796A4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4FEF2013"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23AE638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742CF7B9" w14:textId="77777777" w:rsidR="00C91DF1" w:rsidRPr="00990757" w:rsidRDefault="00C91DF1" w:rsidP="00B30E7A">
            <w:pPr>
              <w:spacing w:line="240" w:lineRule="exact"/>
              <w:rPr>
                <w:rFonts w:eastAsia="Tahoma"/>
                <w:sz w:val="20"/>
                <w:szCs w:val="20"/>
                <w:lang w:val="el"/>
              </w:rPr>
            </w:pPr>
          </w:p>
        </w:tc>
        <w:tc>
          <w:tcPr>
            <w:tcW w:w="1108" w:type="dxa"/>
          </w:tcPr>
          <w:p w14:paraId="7C28718F" w14:textId="77777777" w:rsidR="00C91DF1" w:rsidRPr="00990757" w:rsidRDefault="00C91DF1" w:rsidP="00B30E7A">
            <w:pPr>
              <w:spacing w:line="240" w:lineRule="exact"/>
              <w:rPr>
                <w:rFonts w:eastAsia="Tahoma"/>
                <w:sz w:val="20"/>
                <w:szCs w:val="20"/>
                <w:lang w:val="el"/>
              </w:rPr>
            </w:pPr>
          </w:p>
        </w:tc>
        <w:tc>
          <w:tcPr>
            <w:tcW w:w="1108" w:type="dxa"/>
          </w:tcPr>
          <w:p w14:paraId="369976CE" w14:textId="77777777" w:rsidR="00C91DF1" w:rsidRPr="00990757" w:rsidRDefault="00C91DF1" w:rsidP="00B30E7A">
            <w:pPr>
              <w:spacing w:line="240" w:lineRule="exact"/>
              <w:rPr>
                <w:rFonts w:eastAsia="Tahoma"/>
                <w:sz w:val="20"/>
                <w:szCs w:val="20"/>
                <w:lang w:val="el"/>
              </w:rPr>
            </w:pPr>
          </w:p>
        </w:tc>
      </w:tr>
      <w:tr w:rsidR="00C91DF1" w:rsidRPr="00165F05" w14:paraId="63EDC3FD" w14:textId="77777777" w:rsidTr="00165F05">
        <w:trPr>
          <w:trHeight w:val="345"/>
        </w:trPr>
        <w:tc>
          <w:tcPr>
            <w:tcW w:w="945" w:type="dxa"/>
            <w:vAlign w:val="center"/>
          </w:tcPr>
          <w:p w14:paraId="2D69EBB5"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5.</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5384597E" w14:textId="5FBB9459" w:rsidR="00C91DF1" w:rsidRPr="00990757" w:rsidRDefault="00C91DF1" w:rsidP="00B30E7A">
            <w:pPr>
              <w:spacing w:line="264" w:lineRule="exact"/>
              <w:jc w:val="left"/>
              <w:rPr>
                <w:sz w:val="20"/>
                <w:szCs w:val="20"/>
                <w:lang w:val="el-GR"/>
              </w:rPr>
            </w:pPr>
          </w:p>
        </w:tc>
        <w:tc>
          <w:tcPr>
            <w:tcW w:w="969" w:type="dxa"/>
            <w:vAlign w:val="center"/>
          </w:tcPr>
          <w:p w14:paraId="176A0F5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5ADB4AE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29D57901"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7D8FE33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140CBC9B"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47AC3118"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33E434B2" w14:textId="77777777" w:rsidR="00C91DF1" w:rsidRPr="00990757" w:rsidRDefault="00C91DF1" w:rsidP="00B30E7A">
            <w:pPr>
              <w:spacing w:line="240" w:lineRule="exact"/>
              <w:rPr>
                <w:rFonts w:eastAsia="Tahoma"/>
                <w:sz w:val="20"/>
                <w:szCs w:val="20"/>
                <w:lang w:val="el"/>
              </w:rPr>
            </w:pPr>
          </w:p>
        </w:tc>
        <w:tc>
          <w:tcPr>
            <w:tcW w:w="1108" w:type="dxa"/>
          </w:tcPr>
          <w:p w14:paraId="54C6555F" w14:textId="77777777" w:rsidR="00C91DF1" w:rsidRPr="00990757" w:rsidRDefault="00C91DF1" w:rsidP="00B30E7A">
            <w:pPr>
              <w:spacing w:line="240" w:lineRule="exact"/>
              <w:rPr>
                <w:rFonts w:eastAsia="Tahoma"/>
                <w:sz w:val="20"/>
                <w:szCs w:val="20"/>
                <w:lang w:val="el"/>
              </w:rPr>
            </w:pPr>
          </w:p>
        </w:tc>
        <w:tc>
          <w:tcPr>
            <w:tcW w:w="1108" w:type="dxa"/>
          </w:tcPr>
          <w:p w14:paraId="57C60D01" w14:textId="77777777" w:rsidR="00C91DF1" w:rsidRPr="00990757" w:rsidRDefault="00C91DF1" w:rsidP="00B30E7A">
            <w:pPr>
              <w:spacing w:line="240" w:lineRule="exact"/>
              <w:rPr>
                <w:rFonts w:eastAsia="Tahoma"/>
                <w:sz w:val="20"/>
                <w:szCs w:val="20"/>
                <w:lang w:val="el"/>
              </w:rPr>
            </w:pPr>
          </w:p>
        </w:tc>
      </w:tr>
      <w:tr w:rsidR="00C91DF1" w:rsidRPr="00165F05" w14:paraId="23FB71D7" w14:textId="77777777" w:rsidTr="00165F05">
        <w:trPr>
          <w:trHeight w:val="345"/>
        </w:trPr>
        <w:tc>
          <w:tcPr>
            <w:tcW w:w="945" w:type="dxa"/>
            <w:vAlign w:val="center"/>
          </w:tcPr>
          <w:p w14:paraId="3384BEF1"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6.</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069DEAF6" w14:textId="3A3706C1" w:rsidR="00C91DF1" w:rsidRPr="00990757" w:rsidRDefault="00C91DF1" w:rsidP="00B30E7A">
            <w:pPr>
              <w:spacing w:line="264" w:lineRule="exact"/>
              <w:jc w:val="left"/>
              <w:rPr>
                <w:sz w:val="20"/>
                <w:szCs w:val="20"/>
                <w:lang w:val="el-GR"/>
              </w:rPr>
            </w:pPr>
          </w:p>
        </w:tc>
        <w:tc>
          <w:tcPr>
            <w:tcW w:w="969" w:type="dxa"/>
            <w:vAlign w:val="center"/>
          </w:tcPr>
          <w:p w14:paraId="734B96D0"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435" w:type="dxa"/>
            <w:vAlign w:val="center"/>
          </w:tcPr>
          <w:p w14:paraId="35E5934A"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435" w:type="dxa"/>
            <w:vAlign w:val="center"/>
          </w:tcPr>
          <w:p w14:paraId="43503CBF"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276" w:type="dxa"/>
            <w:vAlign w:val="center"/>
          </w:tcPr>
          <w:p w14:paraId="7837546F"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215" w:type="dxa"/>
            <w:vAlign w:val="center"/>
          </w:tcPr>
          <w:p w14:paraId="7DAF197C"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519" w:type="dxa"/>
            <w:vAlign w:val="center"/>
          </w:tcPr>
          <w:p w14:paraId="4171B14B"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108" w:type="dxa"/>
          </w:tcPr>
          <w:p w14:paraId="41AB5ED7" w14:textId="77777777" w:rsidR="00C91DF1" w:rsidRPr="00990757" w:rsidRDefault="00C91DF1" w:rsidP="00B30E7A">
            <w:pPr>
              <w:spacing w:line="240" w:lineRule="exact"/>
              <w:rPr>
                <w:rFonts w:eastAsia="Tahoma"/>
                <w:sz w:val="20"/>
                <w:szCs w:val="20"/>
                <w:lang w:val="el"/>
              </w:rPr>
            </w:pPr>
          </w:p>
        </w:tc>
        <w:tc>
          <w:tcPr>
            <w:tcW w:w="1108" w:type="dxa"/>
          </w:tcPr>
          <w:p w14:paraId="66623AB7" w14:textId="77777777" w:rsidR="00C91DF1" w:rsidRPr="00990757" w:rsidRDefault="00C91DF1" w:rsidP="00B30E7A">
            <w:pPr>
              <w:spacing w:line="240" w:lineRule="exact"/>
              <w:rPr>
                <w:rFonts w:eastAsia="Tahoma"/>
                <w:sz w:val="20"/>
                <w:szCs w:val="20"/>
                <w:lang w:val="el"/>
              </w:rPr>
            </w:pPr>
          </w:p>
        </w:tc>
        <w:tc>
          <w:tcPr>
            <w:tcW w:w="1108" w:type="dxa"/>
          </w:tcPr>
          <w:p w14:paraId="61736BCD" w14:textId="77777777" w:rsidR="00C91DF1" w:rsidRPr="00990757" w:rsidRDefault="00C91DF1" w:rsidP="00B30E7A">
            <w:pPr>
              <w:spacing w:line="240" w:lineRule="exact"/>
              <w:rPr>
                <w:rFonts w:eastAsia="Tahoma"/>
                <w:sz w:val="20"/>
                <w:szCs w:val="20"/>
                <w:lang w:val="el"/>
              </w:rPr>
            </w:pPr>
          </w:p>
        </w:tc>
      </w:tr>
      <w:tr w:rsidR="00C91DF1" w:rsidRPr="00BB4A75" w14:paraId="36C12A59" w14:textId="77777777" w:rsidTr="00165F05">
        <w:trPr>
          <w:trHeight w:val="345"/>
        </w:trPr>
        <w:tc>
          <w:tcPr>
            <w:tcW w:w="945" w:type="dxa"/>
            <w:vAlign w:val="center"/>
          </w:tcPr>
          <w:p w14:paraId="004AFAD5" w14:textId="77777777" w:rsidR="00C91DF1" w:rsidRPr="00990757" w:rsidRDefault="00C91DF1" w:rsidP="00B30E7A">
            <w:pPr>
              <w:spacing w:line="240" w:lineRule="exact"/>
              <w:ind w:left="360" w:hanging="360"/>
              <w:rPr>
                <w:sz w:val="20"/>
                <w:szCs w:val="20"/>
              </w:rPr>
            </w:pPr>
            <w:r w:rsidRPr="00990757">
              <w:rPr>
                <w:rFonts w:eastAsia="Calibri"/>
                <w:sz w:val="20"/>
                <w:szCs w:val="20"/>
              </w:rPr>
              <w:t>7.</w:t>
            </w:r>
            <w:r w:rsidRPr="00990757">
              <w:rPr>
                <w:sz w:val="20"/>
                <w:szCs w:val="20"/>
              </w:rPr>
              <w:t xml:space="preserve">     </w:t>
            </w:r>
            <w:r w:rsidRPr="00990757">
              <w:rPr>
                <w:rFonts w:eastAsia="Tahoma"/>
                <w:sz w:val="20"/>
                <w:szCs w:val="20"/>
              </w:rPr>
              <w:t xml:space="preserve">  </w:t>
            </w:r>
          </w:p>
        </w:tc>
        <w:tc>
          <w:tcPr>
            <w:tcW w:w="3019" w:type="dxa"/>
            <w:vAlign w:val="center"/>
          </w:tcPr>
          <w:p w14:paraId="578579EB" w14:textId="6C0AED95" w:rsidR="00C91DF1" w:rsidRPr="00990757" w:rsidRDefault="00C91DF1" w:rsidP="00B30E7A">
            <w:pPr>
              <w:spacing w:line="264" w:lineRule="exact"/>
              <w:jc w:val="left"/>
              <w:rPr>
                <w:sz w:val="20"/>
                <w:szCs w:val="20"/>
              </w:rPr>
            </w:pPr>
          </w:p>
        </w:tc>
        <w:tc>
          <w:tcPr>
            <w:tcW w:w="969" w:type="dxa"/>
            <w:vAlign w:val="center"/>
          </w:tcPr>
          <w:p w14:paraId="36A32396"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2B98F2FB"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25AE5795"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vAlign w:val="center"/>
          </w:tcPr>
          <w:p w14:paraId="2C62C526"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15" w:type="dxa"/>
            <w:vAlign w:val="center"/>
          </w:tcPr>
          <w:p w14:paraId="64320A5C"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19" w:type="dxa"/>
            <w:vAlign w:val="center"/>
          </w:tcPr>
          <w:p w14:paraId="6EC4572B"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08" w:type="dxa"/>
          </w:tcPr>
          <w:p w14:paraId="7D50EE19" w14:textId="77777777" w:rsidR="00C91DF1" w:rsidRPr="00990757" w:rsidRDefault="00C91DF1" w:rsidP="00B30E7A">
            <w:pPr>
              <w:spacing w:line="240" w:lineRule="exact"/>
              <w:rPr>
                <w:rFonts w:eastAsia="Tahoma"/>
                <w:sz w:val="20"/>
                <w:szCs w:val="20"/>
                <w:lang w:val="el"/>
              </w:rPr>
            </w:pPr>
          </w:p>
        </w:tc>
        <w:tc>
          <w:tcPr>
            <w:tcW w:w="1108" w:type="dxa"/>
          </w:tcPr>
          <w:p w14:paraId="24CB416D" w14:textId="77777777" w:rsidR="00C91DF1" w:rsidRPr="00990757" w:rsidRDefault="00C91DF1" w:rsidP="00B30E7A">
            <w:pPr>
              <w:spacing w:line="240" w:lineRule="exact"/>
              <w:rPr>
                <w:rFonts w:eastAsia="Tahoma"/>
                <w:sz w:val="20"/>
                <w:szCs w:val="20"/>
                <w:lang w:val="el"/>
              </w:rPr>
            </w:pPr>
          </w:p>
        </w:tc>
        <w:tc>
          <w:tcPr>
            <w:tcW w:w="1108" w:type="dxa"/>
          </w:tcPr>
          <w:p w14:paraId="2499AE51" w14:textId="77777777" w:rsidR="00C91DF1" w:rsidRPr="00990757" w:rsidRDefault="00C91DF1" w:rsidP="00B30E7A">
            <w:pPr>
              <w:spacing w:line="240" w:lineRule="exact"/>
              <w:rPr>
                <w:rFonts w:eastAsia="Tahoma"/>
                <w:sz w:val="20"/>
                <w:szCs w:val="20"/>
                <w:lang w:val="el"/>
              </w:rPr>
            </w:pPr>
          </w:p>
        </w:tc>
      </w:tr>
      <w:tr w:rsidR="00C91DF1" w:rsidRPr="00165F05" w14:paraId="276DCBA2" w14:textId="77777777" w:rsidTr="00165F05">
        <w:trPr>
          <w:trHeight w:val="345"/>
        </w:trPr>
        <w:tc>
          <w:tcPr>
            <w:tcW w:w="945" w:type="dxa"/>
            <w:vAlign w:val="center"/>
          </w:tcPr>
          <w:p w14:paraId="2B8278C4" w14:textId="77777777" w:rsidR="00C91DF1" w:rsidRPr="00990757" w:rsidRDefault="00C91DF1" w:rsidP="00B30E7A">
            <w:pPr>
              <w:spacing w:line="240" w:lineRule="exact"/>
              <w:ind w:left="360" w:hanging="360"/>
              <w:rPr>
                <w:sz w:val="20"/>
                <w:szCs w:val="20"/>
              </w:rPr>
            </w:pPr>
            <w:r w:rsidRPr="00990757">
              <w:rPr>
                <w:rFonts w:eastAsia="Calibri"/>
                <w:sz w:val="20"/>
                <w:szCs w:val="20"/>
              </w:rPr>
              <w:t>8.</w:t>
            </w:r>
            <w:r w:rsidRPr="00990757">
              <w:rPr>
                <w:sz w:val="20"/>
                <w:szCs w:val="20"/>
              </w:rPr>
              <w:t xml:space="preserve">     </w:t>
            </w:r>
            <w:r w:rsidRPr="00990757">
              <w:rPr>
                <w:rFonts w:eastAsia="Tahoma"/>
                <w:sz w:val="20"/>
                <w:szCs w:val="20"/>
              </w:rPr>
              <w:t xml:space="preserve">  </w:t>
            </w:r>
          </w:p>
        </w:tc>
        <w:tc>
          <w:tcPr>
            <w:tcW w:w="3019" w:type="dxa"/>
            <w:vAlign w:val="center"/>
          </w:tcPr>
          <w:p w14:paraId="475FC847" w14:textId="7A49544D" w:rsidR="00C91DF1" w:rsidRPr="00990757" w:rsidRDefault="00C91DF1" w:rsidP="00B30E7A">
            <w:pPr>
              <w:spacing w:line="264" w:lineRule="exact"/>
              <w:jc w:val="left"/>
              <w:rPr>
                <w:sz w:val="20"/>
                <w:szCs w:val="20"/>
                <w:lang w:val="el-GR"/>
              </w:rPr>
            </w:pPr>
          </w:p>
        </w:tc>
        <w:tc>
          <w:tcPr>
            <w:tcW w:w="969" w:type="dxa"/>
            <w:vAlign w:val="center"/>
          </w:tcPr>
          <w:p w14:paraId="409313CD"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56B684D"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648D4117"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1A06F782"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1851FC23"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1C429040"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40A4B04E" w14:textId="77777777" w:rsidR="00C91DF1" w:rsidRPr="00990757" w:rsidRDefault="00C91DF1" w:rsidP="00B30E7A">
            <w:pPr>
              <w:spacing w:line="240" w:lineRule="exact"/>
              <w:rPr>
                <w:rFonts w:eastAsia="Tahoma"/>
                <w:sz w:val="20"/>
                <w:szCs w:val="20"/>
                <w:lang w:val="el"/>
              </w:rPr>
            </w:pPr>
          </w:p>
        </w:tc>
        <w:tc>
          <w:tcPr>
            <w:tcW w:w="1108" w:type="dxa"/>
          </w:tcPr>
          <w:p w14:paraId="090C7E00" w14:textId="77777777" w:rsidR="00C91DF1" w:rsidRPr="00990757" w:rsidRDefault="00C91DF1" w:rsidP="00B30E7A">
            <w:pPr>
              <w:spacing w:line="240" w:lineRule="exact"/>
              <w:rPr>
                <w:rFonts w:eastAsia="Tahoma"/>
                <w:sz w:val="20"/>
                <w:szCs w:val="20"/>
                <w:lang w:val="el"/>
              </w:rPr>
            </w:pPr>
          </w:p>
        </w:tc>
        <w:tc>
          <w:tcPr>
            <w:tcW w:w="1108" w:type="dxa"/>
          </w:tcPr>
          <w:p w14:paraId="3F4A7B6D" w14:textId="77777777" w:rsidR="00C91DF1" w:rsidRPr="00990757" w:rsidRDefault="00C91DF1" w:rsidP="00B30E7A">
            <w:pPr>
              <w:spacing w:line="240" w:lineRule="exact"/>
              <w:rPr>
                <w:rFonts w:eastAsia="Tahoma"/>
                <w:sz w:val="20"/>
                <w:szCs w:val="20"/>
                <w:lang w:val="el"/>
              </w:rPr>
            </w:pPr>
          </w:p>
        </w:tc>
      </w:tr>
      <w:tr w:rsidR="00C91DF1" w:rsidRPr="00165F05" w14:paraId="18004205" w14:textId="77777777" w:rsidTr="00165F05">
        <w:trPr>
          <w:trHeight w:val="345"/>
        </w:trPr>
        <w:tc>
          <w:tcPr>
            <w:tcW w:w="945" w:type="dxa"/>
            <w:vAlign w:val="center"/>
          </w:tcPr>
          <w:p w14:paraId="3A29C0D2"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9.</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6ED71041" w14:textId="6A3412D1" w:rsidR="00C91DF1" w:rsidRPr="00990757" w:rsidRDefault="00C91DF1" w:rsidP="00B30E7A">
            <w:pPr>
              <w:spacing w:line="264" w:lineRule="exact"/>
              <w:jc w:val="left"/>
              <w:rPr>
                <w:sz w:val="20"/>
                <w:szCs w:val="20"/>
                <w:lang w:val="el-GR"/>
              </w:rPr>
            </w:pPr>
          </w:p>
        </w:tc>
        <w:tc>
          <w:tcPr>
            <w:tcW w:w="969" w:type="dxa"/>
            <w:vAlign w:val="center"/>
          </w:tcPr>
          <w:p w14:paraId="4B9770E5"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0BD2CE99"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435" w:type="dxa"/>
            <w:vAlign w:val="center"/>
          </w:tcPr>
          <w:p w14:paraId="314C690C"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76" w:type="dxa"/>
            <w:vAlign w:val="center"/>
          </w:tcPr>
          <w:p w14:paraId="5B66C44E"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215" w:type="dxa"/>
            <w:vAlign w:val="center"/>
          </w:tcPr>
          <w:p w14:paraId="1085C11A"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519" w:type="dxa"/>
            <w:vAlign w:val="center"/>
          </w:tcPr>
          <w:p w14:paraId="764DB0F9" w14:textId="77777777" w:rsidR="00C91DF1" w:rsidRPr="00990757" w:rsidRDefault="00C91DF1" w:rsidP="00B30E7A">
            <w:pPr>
              <w:spacing w:line="240" w:lineRule="exact"/>
              <w:rPr>
                <w:sz w:val="20"/>
                <w:szCs w:val="20"/>
                <w:lang w:val="el-GR"/>
              </w:rPr>
            </w:pPr>
            <w:r w:rsidRPr="00990757">
              <w:rPr>
                <w:rFonts w:eastAsia="Tahoma"/>
                <w:sz w:val="20"/>
                <w:szCs w:val="20"/>
                <w:lang w:val="el"/>
              </w:rPr>
              <w:t xml:space="preserve">  </w:t>
            </w:r>
          </w:p>
        </w:tc>
        <w:tc>
          <w:tcPr>
            <w:tcW w:w="1108" w:type="dxa"/>
          </w:tcPr>
          <w:p w14:paraId="1D8B38F2" w14:textId="77777777" w:rsidR="00C91DF1" w:rsidRPr="00990757" w:rsidRDefault="00C91DF1" w:rsidP="00B30E7A">
            <w:pPr>
              <w:spacing w:line="240" w:lineRule="exact"/>
              <w:rPr>
                <w:rFonts w:eastAsia="Tahoma"/>
                <w:sz w:val="20"/>
                <w:szCs w:val="20"/>
                <w:lang w:val="el"/>
              </w:rPr>
            </w:pPr>
          </w:p>
        </w:tc>
        <w:tc>
          <w:tcPr>
            <w:tcW w:w="1108" w:type="dxa"/>
          </w:tcPr>
          <w:p w14:paraId="01145264" w14:textId="77777777" w:rsidR="00C91DF1" w:rsidRPr="00990757" w:rsidRDefault="00C91DF1" w:rsidP="00B30E7A">
            <w:pPr>
              <w:spacing w:line="240" w:lineRule="exact"/>
              <w:rPr>
                <w:rFonts w:eastAsia="Tahoma"/>
                <w:sz w:val="20"/>
                <w:szCs w:val="20"/>
                <w:lang w:val="el"/>
              </w:rPr>
            </w:pPr>
          </w:p>
        </w:tc>
        <w:tc>
          <w:tcPr>
            <w:tcW w:w="1108" w:type="dxa"/>
          </w:tcPr>
          <w:p w14:paraId="03A97BD5" w14:textId="77777777" w:rsidR="00C91DF1" w:rsidRPr="00990757" w:rsidRDefault="00C91DF1" w:rsidP="00B30E7A">
            <w:pPr>
              <w:spacing w:line="240" w:lineRule="exact"/>
              <w:rPr>
                <w:rFonts w:eastAsia="Tahoma"/>
                <w:sz w:val="20"/>
                <w:szCs w:val="20"/>
                <w:lang w:val="el"/>
              </w:rPr>
            </w:pPr>
          </w:p>
        </w:tc>
      </w:tr>
      <w:tr w:rsidR="00C91DF1" w:rsidRPr="00BB4A75" w14:paraId="23038315" w14:textId="77777777" w:rsidTr="00165F05">
        <w:trPr>
          <w:trHeight w:val="345"/>
        </w:trPr>
        <w:tc>
          <w:tcPr>
            <w:tcW w:w="945" w:type="dxa"/>
            <w:vAlign w:val="center"/>
          </w:tcPr>
          <w:p w14:paraId="5CF17C29" w14:textId="77777777" w:rsidR="00C91DF1" w:rsidRPr="00990757" w:rsidRDefault="00C91DF1" w:rsidP="00B30E7A">
            <w:pPr>
              <w:spacing w:line="240" w:lineRule="exact"/>
              <w:ind w:left="360" w:hanging="360"/>
              <w:rPr>
                <w:sz w:val="20"/>
                <w:szCs w:val="20"/>
              </w:rPr>
            </w:pPr>
            <w:r w:rsidRPr="00990757">
              <w:rPr>
                <w:rFonts w:eastAsia="Calibri"/>
                <w:sz w:val="20"/>
                <w:szCs w:val="20"/>
                <w:lang w:val="el"/>
              </w:rPr>
              <w:t>10.</w:t>
            </w:r>
            <w:r w:rsidRPr="00990757">
              <w:rPr>
                <w:sz w:val="20"/>
                <w:szCs w:val="20"/>
                <w:lang w:val="el"/>
              </w:rPr>
              <w:t xml:space="preserve">   </w:t>
            </w:r>
            <w:r w:rsidRPr="00990757">
              <w:rPr>
                <w:rFonts w:eastAsia="Tahoma"/>
                <w:sz w:val="20"/>
                <w:szCs w:val="20"/>
                <w:lang w:val="el"/>
              </w:rPr>
              <w:t xml:space="preserve">  </w:t>
            </w:r>
          </w:p>
        </w:tc>
        <w:tc>
          <w:tcPr>
            <w:tcW w:w="3019" w:type="dxa"/>
            <w:vAlign w:val="center"/>
          </w:tcPr>
          <w:p w14:paraId="37351043" w14:textId="6AC2DE13" w:rsidR="00C91DF1" w:rsidRPr="00990757" w:rsidRDefault="00C91DF1" w:rsidP="00B30E7A">
            <w:pPr>
              <w:spacing w:line="264" w:lineRule="exact"/>
              <w:jc w:val="left"/>
              <w:rPr>
                <w:sz w:val="20"/>
                <w:szCs w:val="20"/>
              </w:rPr>
            </w:pPr>
          </w:p>
        </w:tc>
        <w:tc>
          <w:tcPr>
            <w:tcW w:w="969" w:type="dxa"/>
            <w:vAlign w:val="center"/>
          </w:tcPr>
          <w:p w14:paraId="09BD9E74"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4A747FE3"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725B06B2"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vAlign w:val="center"/>
          </w:tcPr>
          <w:p w14:paraId="291CD5B3"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15" w:type="dxa"/>
            <w:vAlign w:val="center"/>
          </w:tcPr>
          <w:p w14:paraId="523EF165"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19" w:type="dxa"/>
            <w:vAlign w:val="center"/>
          </w:tcPr>
          <w:p w14:paraId="53BF8077"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08" w:type="dxa"/>
          </w:tcPr>
          <w:p w14:paraId="74B027B9" w14:textId="77777777" w:rsidR="00C91DF1" w:rsidRPr="00990757" w:rsidRDefault="00C91DF1" w:rsidP="00B30E7A">
            <w:pPr>
              <w:spacing w:line="240" w:lineRule="exact"/>
              <w:rPr>
                <w:rFonts w:eastAsia="Tahoma"/>
                <w:sz w:val="20"/>
                <w:szCs w:val="20"/>
                <w:lang w:val="el"/>
              </w:rPr>
            </w:pPr>
          </w:p>
        </w:tc>
        <w:tc>
          <w:tcPr>
            <w:tcW w:w="1108" w:type="dxa"/>
          </w:tcPr>
          <w:p w14:paraId="24F0E3E3" w14:textId="77777777" w:rsidR="00C91DF1" w:rsidRPr="00990757" w:rsidRDefault="00C91DF1" w:rsidP="00B30E7A">
            <w:pPr>
              <w:spacing w:line="240" w:lineRule="exact"/>
              <w:rPr>
                <w:rFonts w:eastAsia="Tahoma"/>
                <w:sz w:val="20"/>
                <w:szCs w:val="20"/>
                <w:lang w:val="el"/>
              </w:rPr>
            </w:pPr>
          </w:p>
        </w:tc>
        <w:tc>
          <w:tcPr>
            <w:tcW w:w="1108" w:type="dxa"/>
          </w:tcPr>
          <w:p w14:paraId="486342B9" w14:textId="77777777" w:rsidR="00C91DF1" w:rsidRPr="00990757" w:rsidRDefault="00C91DF1" w:rsidP="00B30E7A">
            <w:pPr>
              <w:spacing w:line="240" w:lineRule="exact"/>
              <w:rPr>
                <w:rFonts w:eastAsia="Tahoma"/>
                <w:sz w:val="20"/>
                <w:szCs w:val="20"/>
                <w:lang w:val="el"/>
              </w:rPr>
            </w:pPr>
          </w:p>
        </w:tc>
      </w:tr>
      <w:tr w:rsidR="00C91DF1" w:rsidRPr="00BB4A75" w14:paraId="2C4EE092" w14:textId="77777777" w:rsidTr="00165F05">
        <w:trPr>
          <w:trHeight w:val="345"/>
        </w:trPr>
        <w:tc>
          <w:tcPr>
            <w:tcW w:w="945" w:type="dxa"/>
            <w:vAlign w:val="center"/>
          </w:tcPr>
          <w:p w14:paraId="58C8883B" w14:textId="77777777" w:rsidR="00C91DF1" w:rsidRPr="00990757" w:rsidRDefault="00C91DF1" w:rsidP="00B30E7A">
            <w:pPr>
              <w:spacing w:line="240" w:lineRule="exact"/>
              <w:ind w:left="360" w:hanging="360"/>
              <w:rPr>
                <w:sz w:val="20"/>
                <w:szCs w:val="20"/>
              </w:rPr>
            </w:pPr>
            <w:r w:rsidRPr="00990757">
              <w:rPr>
                <w:rFonts w:eastAsia="Calibri"/>
                <w:sz w:val="20"/>
                <w:szCs w:val="20"/>
              </w:rPr>
              <w:t>11.</w:t>
            </w:r>
            <w:r w:rsidRPr="00990757">
              <w:rPr>
                <w:sz w:val="20"/>
                <w:szCs w:val="20"/>
              </w:rPr>
              <w:t xml:space="preserve">   </w:t>
            </w:r>
            <w:r w:rsidRPr="00990757">
              <w:rPr>
                <w:rFonts w:eastAsia="Tahoma"/>
                <w:sz w:val="20"/>
                <w:szCs w:val="20"/>
              </w:rPr>
              <w:t xml:space="preserve">  </w:t>
            </w:r>
          </w:p>
        </w:tc>
        <w:tc>
          <w:tcPr>
            <w:tcW w:w="3019" w:type="dxa"/>
            <w:vAlign w:val="center"/>
          </w:tcPr>
          <w:p w14:paraId="201F23D7" w14:textId="50CE6C4C" w:rsidR="00C91DF1" w:rsidRPr="00990757" w:rsidRDefault="00C91DF1" w:rsidP="00B30E7A">
            <w:pPr>
              <w:spacing w:line="264" w:lineRule="exact"/>
              <w:jc w:val="left"/>
              <w:rPr>
                <w:sz w:val="20"/>
                <w:szCs w:val="20"/>
              </w:rPr>
            </w:pPr>
          </w:p>
        </w:tc>
        <w:tc>
          <w:tcPr>
            <w:tcW w:w="969" w:type="dxa"/>
            <w:vAlign w:val="center"/>
          </w:tcPr>
          <w:p w14:paraId="65AEB1DD"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79EA656A"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3041968F"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vAlign w:val="center"/>
          </w:tcPr>
          <w:p w14:paraId="5F39B9F3"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15" w:type="dxa"/>
            <w:vAlign w:val="center"/>
          </w:tcPr>
          <w:p w14:paraId="449F7C7D"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19" w:type="dxa"/>
            <w:vAlign w:val="center"/>
          </w:tcPr>
          <w:p w14:paraId="35779FC0"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08" w:type="dxa"/>
          </w:tcPr>
          <w:p w14:paraId="49386882" w14:textId="77777777" w:rsidR="00C91DF1" w:rsidRPr="00990757" w:rsidRDefault="00C91DF1" w:rsidP="00B30E7A">
            <w:pPr>
              <w:spacing w:line="240" w:lineRule="exact"/>
              <w:rPr>
                <w:rFonts w:eastAsia="Tahoma"/>
                <w:sz w:val="20"/>
                <w:szCs w:val="20"/>
                <w:lang w:val="el"/>
              </w:rPr>
            </w:pPr>
          </w:p>
        </w:tc>
        <w:tc>
          <w:tcPr>
            <w:tcW w:w="1108" w:type="dxa"/>
          </w:tcPr>
          <w:p w14:paraId="140E2250" w14:textId="77777777" w:rsidR="00C91DF1" w:rsidRPr="00990757" w:rsidRDefault="00C91DF1" w:rsidP="00B30E7A">
            <w:pPr>
              <w:spacing w:line="240" w:lineRule="exact"/>
              <w:rPr>
                <w:rFonts w:eastAsia="Tahoma"/>
                <w:sz w:val="20"/>
                <w:szCs w:val="20"/>
                <w:lang w:val="el"/>
              </w:rPr>
            </w:pPr>
          </w:p>
        </w:tc>
        <w:tc>
          <w:tcPr>
            <w:tcW w:w="1108" w:type="dxa"/>
          </w:tcPr>
          <w:p w14:paraId="7D471DCB" w14:textId="77777777" w:rsidR="00C91DF1" w:rsidRPr="00990757" w:rsidRDefault="00C91DF1" w:rsidP="00B30E7A">
            <w:pPr>
              <w:spacing w:line="240" w:lineRule="exact"/>
              <w:rPr>
                <w:rFonts w:eastAsia="Tahoma"/>
                <w:sz w:val="20"/>
                <w:szCs w:val="20"/>
                <w:lang w:val="el"/>
              </w:rPr>
            </w:pPr>
          </w:p>
        </w:tc>
      </w:tr>
      <w:tr w:rsidR="00C91DF1" w:rsidRPr="00BB4A75" w14:paraId="586C8B1A" w14:textId="77777777" w:rsidTr="00165F05">
        <w:trPr>
          <w:trHeight w:val="345"/>
        </w:trPr>
        <w:tc>
          <w:tcPr>
            <w:tcW w:w="945" w:type="dxa"/>
            <w:vAlign w:val="center"/>
          </w:tcPr>
          <w:p w14:paraId="6ED1A74E" w14:textId="77777777" w:rsidR="00C91DF1" w:rsidRPr="00990757" w:rsidRDefault="00C91DF1" w:rsidP="00B30E7A">
            <w:pPr>
              <w:spacing w:line="240" w:lineRule="exact"/>
              <w:rPr>
                <w:sz w:val="20"/>
                <w:szCs w:val="20"/>
              </w:rPr>
            </w:pPr>
            <w:r w:rsidRPr="00990757">
              <w:rPr>
                <w:rFonts w:eastAsia="Tahoma"/>
                <w:i/>
                <w:iCs/>
                <w:sz w:val="20"/>
                <w:szCs w:val="20"/>
              </w:rPr>
              <w:t>…</w:t>
            </w:r>
          </w:p>
        </w:tc>
        <w:tc>
          <w:tcPr>
            <w:tcW w:w="3019" w:type="dxa"/>
            <w:vAlign w:val="center"/>
          </w:tcPr>
          <w:p w14:paraId="7C0C6101" w14:textId="77777777" w:rsidR="00C91DF1" w:rsidRPr="00990757" w:rsidRDefault="00C91DF1" w:rsidP="00B30E7A">
            <w:pPr>
              <w:spacing w:line="240" w:lineRule="exact"/>
              <w:jc w:val="left"/>
              <w:rPr>
                <w:sz w:val="20"/>
                <w:szCs w:val="20"/>
              </w:rPr>
            </w:pPr>
            <w:r w:rsidRPr="00990757">
              <w:rPr>
                <w:rFonts w:eastAsia="Calibri"/>
                <w:i/>
                <w:iCs/>
                <w:sz w:val="20"/>
                <w:szCs w:val="20"/>
              </w:rPr>
              <w:t>Άλλες</w:t>
            </w:r>
            <w:r w:rsidRPr="00990757">
              <w:rPr>
                <w:rFonts w:eastAsia="Tahoma"/>
                <w:i/>
                <w:iCs/>
                <w:sz w:val="20"/>
                <w:szCs w:val="20"/>
              </w:rPr>
              <w:t xml:space="preserve"> </w:t>
            </w:r>
            <w:r w:rsidRPr="00990757">
              <w:rPr>
                <w:rFonts w:eastAsia="Calibri"/>
                <w:i/>
                <w:iCs/>
                <w:sz w:val="20"/>
                <w:szCs w:val="20"/>
              </w:rPr>
              <w:t>εφαρμογές / υποσυστήματα …</w:t>
            </w:r>
          </w:p>
        </w:tc>
        <w:tc>
          <w:tcPr>
            <w:tcW w:w="969" w:type="dxa"/>
            <w:vAlign w:val="center"/>
          </w:tcPr>
          <w:p w14:paraId="01F2655E"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4B278052"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457293F8"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vAlign w:val="center"/>
          </w:tcPr>
          <w:p w14:paraId="57A37B31"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15" w:type="dxa"/>
            <w:vAlign w:val="center"/>
          </w:tcPr>
          <w:p w14:paraId="35B9E86F"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19" w:type="dxa"/>
            <w:vAlign w:val="center"/>
          </w:tcPr>
          <w:p w14:paraId="3816B7CD"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08" w:type="dxa"/>
          </w:tcPr>
          <w:p w14:paraId="5A960644" w14:textId="77777777" w:rsidR="00C91DF1" w:rsidRPr="00990757" w:rsidRDefault="00C91DF1" w:rsidP="00B30E7A">
            <w:pPr>
              <w:spacing w:line="240" w:lineRule="exact"/>
              <w:rPr>
                <w:rFonts w:eastAsia="Tahoma"/>
                <w:sz w:val="20"/>
                <w:szCs w:val="20"/>
                <w:lang w:val="el"/>
              </w:rPr>
            </w:pPr>
          </w:p>
        </w:tc>
        <w:tc>
          <w:tcPr>
            <w:tcW w:w="1108" w:type="dxa"/>
          </w:tcPr>
          <w:p w14:paraId="487B53E4" w14:textId="77777777" w:rsidR="00C91DF1" w:rsidRPr="00990757" w:rsidRDefault="00C91DF1" w:rsidP="00B30E7A">
            <w:pPr>
              <w:spacing w:line="240" w:lineRule="exact"/>
              <w:rPr>
                <w:rFonts w:eastAsia="Tahoma"/>
                <w:sz w:val="20"/>
                <w:szCs w:val="20"/>
                <w:lang w:val="el"/>
              </w:rPr>
            </w:pPr>
          </w:p>
        </w:tc>
        <w:tc>
          <w:tcPr>
            <w:tcW w:w="1108" w:type="dxa"/>
          </w:tcPr>
          <w:p w14:paraId="3E4E2EF7" w14:textId="77777777" w:rsidR="00C91DF1" w:rsidRPr="00990757" w:rsidRDefault="00C91DF1" w:rsidP="00B30E7A">
            <w:pPr>
              <w:spacing w:line="240" w:lineRule="exact"/>
              <w:rPr>
                <w:rFonts w:eastAsia="Tahoma"/>
                <w:sz w:val="20"/>
                <w:szCs w:val="20"/>
                <w:lang w:val="el"/>
              </w:rPr>
            </w:pPr>
          </w:p>
        </w:tc>
      </w:tr>
      <w:tr w:rsidR="00C91DF1" w:rsidRPr="00BB4A75" w14:paraId="76D47F91" w14:textId="77777777" w:rsidTr="00FC09F2">
        <w:trPr>
          <w:trHeight w:val="345"/>
        </w:trPr>
        <w:tc>
          <w:tcPr>
            <w:tcW w:w="945" w:type="dxa"/>
            <w:vAlign w:val="center"/>
          </w:tcPr>
          <w:p w14:paraId="57214853"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3019" w:type="dxa"/>
            <w:vAlign w:val="center"/>
          </w:tcPr>
          <w:p w14:paraId="32E076DD" w14:textId="0C197CD4" w:rsidR="00C91DF1" w:rsidRPr="00990757" w:rsidRDefault="00C91DF1" w:rsidP="00FC09F2">
            <w:pPr>
              <w:spacing w:line="240" w:lineRule="exact"/>
              <w:jc w:val="right"/>
              <w:rPr>
                <w:sz w:val="20"/>
                <w:szCs w:val="20"/>
              </w:rPr>
            </w:pPr>
            <w:r w:rsidRPr="00990757">
              <w:rPr>
                <w:rFonts w:eastAsia="Tahoma"/>
                <w:b/>
                <w:bCs/>
                <w:sz w:val="20"/>
                <w:szCs w:val="20"/>
              </w:rPr>
              <w:t xml:space="preserve"> </w:t>
            </w:r>
            <w:r w:rsidRPr="00990757">
              <w:rPr>
                <w:rFonts w:eastAsia="Tahoma"/>
                <w:sz w:val="20"/>
                <w:szCs w:val="20"/>
              </w:rPr>
              <w:t xml:space="preserve"> </w:t>
            </w:r>
            <w:r w:rsidR="00FC09F2" w:rsidRPr="00990757">
              <w:rPr>
                <w:rFonts w:eastAsia="Calibri"/>
                <w:b/>
                <w:bCs/>
                <w:sz w:val="20"/>
                <w:szCs w:val="20"/>
              </w:rPr>
              <w:t>ΣΥΝΟΛΟ</w:t>
            </w:r>
          </w:p>
        </w:tc>
        <w:tc>
          <w:tcPr>
            <w:tcW w:w="969" w:type="dxa"/>
            <w:vAlign w:val="center"/>
          </w:tcPr>
          <w:p w14:paraId="683CC689"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vAlign w:val="center"/>
          </w:tcPr>
          <w:p w14:paraId="7E997631"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35" w:type="dxa"/>
            <w:shd w:val="clear" w:color="auto" w:fill="808080" w:themeFill="background1" w:themeFillShade="80"/>
            <w:vAlign w:val="center"/>
          </w:tcPr>
          <w:p w14:paraId="605842BD" w14:textId="5668C34E" w:rsidR="00C91DF1" w:rsidRPr="00990757" w:rsidRDefault="00C91DF1" w:rsidP="00B30E7A">
            <w:pPr>
              <w:spacing w:line="240" w:lineRule="exact"/>
              <w:rPr>
                <w:sz w:val="20"/>
                <w:szCs w:val="20"/>
              </w:rPr>
            </w:pPr>
          </w:p>
        </w:tc>
        <w:tc>
          <w:tcPr>
            <w:tcW w:w="1276" w:type="dxa"/>
            <w:shd w:val="clear" w:color="auto" w:fill="E0E0E0"/>
            <w:vAlign w:val="center"/>
          </w:tcPr>
          <w:p w14:paraId="35054020"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15" w:type="dxa"/>
            <w:shd w:val="clear" w:color="auto" w:fill="E0E0E0"/>
            <w:vAlign w:val="center"/>
          </w:tcPr>
          <w:p w14:paraId="2579E1F2"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19" w:type="dxa"/>
            <w:shd w:val="clear" w:color="auto" w:fill="E0E0E0"/>
            <w:vAlign w:val="center"/>
          </w:tcPr>
          <w:p w14:paraId="4FDDBDFB"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08" w:type="dxa"/>
            <w:shd w:val="clear" w:color="auto" w:fill="E0E0E0"/>
          </w:tcPr>
          <w:p w14:paraId="08CE2173" w14:textId="77777777" w:rsidR="00C91DF1" w:rsidRPr="00990757" w:rsidRDefault="00C91DF1" w:rsidP="00B30E7A">
            <w:pPr>
              <w:spacing w:line="240" w:lineRule="exact"/>
              <w:rPr>
                <w:rFonts w:eastAsia="Tahoma"/>
                <w:sz w:val="20"/>
                <w:szCs w:val="20"/>
              </w:rPr>
            </w:pPr>
          </w:p>
        </w:tc>
        <w:tc>
          <w:tcPr>
            <w:tcW w:w="1108" w:type="dxa"/>
            <w:shd w:val="clear" w:color="auto" w:fill="E0E0E0"/>
          </w:tcPr>
          <w:p w14:paraId="66E5F564" w14:textId="77777777" w:rsidR="00C91DF1" w:rsidRPr="00990757" w:rsidRDefault="00C91DF1" w:rsidP="00B30E7A">
            <w:pPr>
              <w:spacing w:line="240" w:lineRule="exact"/>
              <w:rPr>
                <w:rFonts w:eastAsia="Tahoma"/>
                <w:sz w:val="20"/>
                <w:szCs w:val="20"/>
              </w:rPr>
            </w:pPr>
          </w:p>
        </w:tc>
        <w:tc>
          <w:tcPr>
            <w:tcW w:w="1108" w:type="dxa"/>
            <w:shd w:val="clear" w:color="auto" w:fill="E0E0E0"/>
          </w:tcPr>
          <w:p w14:paraId="1F03FB82" w14:textId="77777777" w:rsidR="00C91DF1" w:rsidRPr="00990757" w:rsidRDefault="00C91DF1" w:rsidP="00B30E7A">
            <w:pPr>
              <w:spacing w:line="240" w:lineRule="exact"/>
              <w:rPr>
                <w:rFonts w:eastAsia="Tahoma"/>
                <w:sz w:val="20"/>
                <w:szCs w:val="20"/>
              </w:rPr>
            </w:pPr>
          </w:p>
        </w:tc>
      </w:tr>
    </w:tbl>
    <w:p w14:paraId="512ED99B" w14:textId="4F438B00" w:rsidR="00C91DF1" w:rsidRPr="00FE7B58" w:rsidRDefault="00C91DF1" w:rsidP="00C91DF1">
      <w:pPr>
        <w:spacing w:line="240" w:lineRule="exact"/>
        <w:ind w:left="284" w:hanging="284"/>
        <w:rPr>
          <w:rFonts w:eastAsia="Tahoma"/>
          <w:sz w:val="20"/>
          <w:szCs w:val="20"/>
          <w:lang w:val="el-GR"/>
        </w:rPr>
      </w:pPr>
      <w:r w:rsidRPr="00FE7B58">
        <w:rPr>
          <w:rFonts w:eastAsia="Tahoma"/>
          <w:sz w:val="20"/>
          <w:szCs w:val="20"/>
          <w:lang w:val="el-GR"/>
        </w:rPr>
        <w:t>*</w:t>
      </w:r>
      <w:r w:rsidR="00FD7250" w:rsidRPr="00FE7B58">
        <w:rPr>
          <w:rFonts w:eastAsia="Tahoma"/>
          <w:sz w:val="20"/>
          <w:szCs w:val="20"/>
          <w:lang w:val="el-GR"/>
        </w:rPr>
        <w:t>*</w:t>
      </w:r>
      <w:r w:rsidRPr="00FE7B58">
        <w:rPr>
          <w:rFonts w:eastAsia="Tahoma"/>
          <w:sz w:val="20"/>
          <w:szCs w:val="20"/>
          <w:lang w:val="el-GR"/>
        </w:rPr>
        <w:t xml:space="preserve"> </w:t>
      </w:r>
      <w:r w:rsidRPr="0081248F">
        <w:rPr>
          <w:rFonts w:eastAsia="Tahoma"/>
          <w:lang w:val="el-GR"/>
        </w:rPr>
        <w:tab/>
      </w:r>
      <w:r w:rsidRPr="00FE7B58">
        <w:rPr>
          <w:rFonts w:eastAsia="Tahoma"/>
          <w:sz w:val="20"/>
          <w:szCs w:val="20"/>
          <w:lang w:val="el-GR"/>
        </w:rPr>
        <w:t>Οι Υποψήφιοι ανάδοχοι υποχρεούνται να αναλύσουν τον παραπάνω πίνακα αναφέροντας αναλυτικά τις Ηλεκτρονικές Υπηρεσίε</w:t>
      </w:r>
      <w:r w:rsidR="00B979E4" w:rsidRPr="00FE7B58">
        <w:rPr>
          <w:rFonts w:eastAsia="Tahoma"/>
          <w:sz w:val="20"/>
          <w:szCs w:val="20"/>
          <w:lang w:val="el-GR"/>
        </w:rPr>
        <w:t>ς</w:t>
      </w:r>
      <w:r w:rsidRPr="00FE7B58">
        <w:rPr>
          <w:rFonts w:eastAsia="Tahoma"/>
          <w:sz w:val="20"/>
          <w:szCs w:val="20"/>
          <w:lang w:val="el-GR"/>
        </w:rPr>
        <w:t>.</w:t>
      </w:r>
    </w:p>
    <w:p w14:paraId="20CF3664" w14:textId="77777777" w:rsidR="0081248F" w:rsidRPr="00FE7B58" w:rsidRDefault="0081248F" w:rsidP="0081248F">
      <w:pPr>
        <w:spacing w:line="240" w:lineRule="exact"/>
        <w:ind w:left="284" w:hanging="284"/>
        <w:rPr>
          <w:rFonts w:eastAsia="Tahoma"/>
          <w:sz w:val="20"/>
          <w:szCs w:val="20"/>
          <w:lang w:val="el"/>
        </w:rPr>
      </w:pPr>
      <w:r w:rsidRPr="00FE7B58">
        <w:rPr>
          <w:rFonts w:eastAsia="Tahoma"/>
          <w:sz w:val="20"/>
          <w:szCs w:val="20"/>
          <w:lang w:val="el-GR"/>
        </w:rPr>
        <w:t xml:space="preserve">*** </w:t>
      </w:r>
      <w:r w:rsidRPr="00FE7B58">
        <w:rPr>
          <w:rFonts w:eastAsia="Tahoma"/>
          <w:sz w:val="20"/>
          <w:szCs w:val="20"/>
          <w:lang w:val="el"/>
        </w:rPr>
        <w:t>Το ΚΟΣΤΟΣ ΣΥΝΤΗΡΗΣΗΣ αφορά στα έτη μετά την ελάχιστη ζητούμενη Περίοδο Εγγύησης.</w:t>
      </w:r>
    </w:p>
    <w:p w14:paraId="0BB090C9" w14:textId="77777777" w:rsidR="001046C6" w:rsidRPr="00990757" w:rsidRDefault="001046C6" w:rsidP="00C91DF1">
      <w:pPr>
        <w:spacing w:line="240" w:lineRule="exact"/>
        <w:ind w:left="284" w:hanging="284"/>
        <w:rPr>
          <w:rFonts w:eastAsia="Tahoma"/>
          <w:b/>
          <w:bCs/>
          <w:sz w:val="20"/>
          <w:szCs w:val="20"/>
          <w:lang w:val="el-GR"/>
        </w:rPr>
      </w:pPr>
    </w:p>
    <w:p w14:paraId="0FA70B83" w14:textId="35382DC5" w:rsidR="00C91DF1" w:rsidRPr="00990757" w:rsidRDefault="00C91DF1" w:rsidP="00F373CF">
      <w:pPr>
        <w:pStyle w:val="30"/>
        <w:numPr>
          <w:ilvl w:val="2"/>
          <w:numId w:val="17"/>
        </w:numPr>
        <w:ind w:left="1134" w:hanging="414"/>
        <w:rPr>
          <w:rFonts w:eastAsia="Tahoma" w:cs="Tahoma"/>
          <w:szCs w:val="22"/>
          <w:lang w:val="el"/>
        </w:rPr>
      </w:pPr>
      <w:bookmarkStart w:id="1004" w:name="_Toc86395930"/>
      <w:bookmarkStart w:id="1005" w:name="_Toc86395931"/>
      <w:bookmarkStart w:id="1006" w:name="_Toc86395942"/>
      <w:bookmarkStart w:id="1007" w:name="_Toc86395955"/>
      <w:bookmarkStart w:id="1008" w:name="_Toc86395967"/>
      <w:bookmarkStart w:id="1009" w:name="_Toc86395979"/>
      <w:bookmarkStart w:id="1010" w:name="_Toc86395999"/>
      <w:bookmarkStart w:id="1011" w:name="_Toc86396000"/>
      <w:bookmarkStart w:id="1012" w:name="_Toc86396009"/>
      <w:bookmarkStart w:id="1013" w:name="_Toc86396088"/>
      <w:bookmarkStart w:id="1014" w:name="_Toc86396089"/>
      <w:bookmarkStart w:id="1015" w:name="_Ref88733959"/>
      <w:bookmarkStart w:id="1016" w:name="_Toc121404769"/>
      <w:bookmarkStart w:id="1017" w:name="_Toc126069094"/>
      <w:bookmarkStart w:id="1018" w:name="_Toc240445879"/>
      <w:bookmarkStart w:id="1019" w:name="_Toc366852700"/>
      <w:bookmarkStart w:id="1020" w:name="_Ref508304072"/>
      <w:bookmarkStart w:id="1021" w:name="_Toc10632753"/>
      <w:bookmarkStart w:id="1022" w:name="_Toc42167520"/>
      <w:bookmarkEnd w:id="1004"/>
      <w:bookmarkEnd w:id="1005"/>
      <w:bookmarkEnd w:id="1006"/>
      <w:bookmarkEnd w:id="1007"/>
      <w:bookmarkEnd w:id="1008"/>
      <w:bookmarkEnd w:id="1009"/>
      <w:bookmarkEnd w:id="1010"/>
      <w:bookmarkEnd w:id="1011"/>
      <w:bookmarkEnd w:id="1012"/>
      <w:bookmarkEnd w:id="1013"/>
      <w:bookmarkEnd w:id="1014"/>
      <w:r w:rsidRPr="002C008A">
        <w:rPr>
          <w:rFonts w:eastAsia="Tahoma" w:cs="Tahoma"/>
          <w:lang w:val="el-GR"/>
        </w:rPr>
        <w:lastRenderedPageBreak/>
        <w:t>Υπηρεσίες</w:t>
      </w:r>
      <w:r w:rsidRPr="00990757">
        <w:rPr>
          <w:rFonts w:eastAsia="Tahoma" w:cs="Tahoma"/>
          <w:szCs w:val="22"/>
          <w:lang w:val="el"/>
        </w:rPr>
        <w:t xml:space="preserve"> (Πίνακας </w:t>
      </w:r>
      <w:r w:rsidR="006A0363">
        <w:rPr>
          <w:rFonts w:eastAsia="Tahoma" w:cs="Tahoma"/>
          <w:szCs w:val="22"/>
          <w:lang w:val="el"/>
        </w:rPr>
        <w:t>3</w:t>
      </w:r>
      <w:r w:rsidRPr="00990757">
        <w:rPr>
          <w:rFonts w:eastAsia="Tahoma" w:cs="Tahoma"/>
          <w:szCs w:val="22"/>
          <w:lang w:val="el"/>
        </w:rPr>
        <w:t>)</w:t>
      </w:r>
      <w:bookmarkEnd w:id="1015"/>
      <w:bookmarkEnd w:id="1016"/>
      <w:bookmarkEnd w:id="1017"/>
    </w:p>
    <w:tbl>
      <w:tblPr>
        <w:tblW w:w="14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41"/>
        <w:gridCol w:w="6379"/>
        <w:gridCol w:w="1842"/>
        <w:gridCol w:w="1418"/>
        <w:gridCol w:w="1276"/>
        <w:gridCol w:w="1139"/>
        <w:gridCol w:w="1575"/>
      </w:tblGrid>
      <w:tr w:rsidR="00C91DF1" w:rsidRPr="005B64D0" w14:paraId="4759A6B9" w14:textId="77777777" w:rsidTr="00B979E4">
        <w:trPr>
          <w:trHeight w:val="447"/>
        </w:trPr>
        <w:tc>
          <w:tcPr>
            <w:tcW w:w="841" w:type="dxa"/>
            <w:vMerge w:val="restart"/>
            <w:shd w:val="clear" w:color="auto" w:fill="E6E6E6"/>
            <w:vAlign w:val="center"/>
          </w:tcPr>
          <w:p w14:paraId="16715139" w14:textId="64589234" w:rsidR="00C91DF1" w:rsidRPr="00FE7B58" w:rsidRDefault="00C91DF1" w:rsidP="00FC09F2">
            <w:pPr>
              <w:spacing w:after="0"/>
              <w:rPr>
                <w:sz w:val="20"/>
                <w:szCs w:val="20"/>
                <w:lang w:val="el-GR"/>
              </w:rPr>
            </w:pPr>
            <w:r w:rsidRPr="00990757">
              <w:rPr>
                <w:rFonts w:eastAsia="Tahoma"/>
                <w:i/>
                <w:iCs/>
                <w:sz w:val="20"/>
                <w:szCs w:val="20"/>
                <w:lang w:val="el"/>
              </w:rPr>
              <w:t xml:space="preserve"> </w:t>
            </w:r>
            <w:r w:rsidRPr="00990757">
              <w:rPr>
                <w:rFonts w:eastAsia="Calibri"/>
                <w:sz w:val="20"/>
                <w:szCs w:val="20"/>
              </w:rPr>
              <w:t>Α/Α</w:t>
            </w:r>
            <w:r w:rsidR="00CF7574">
              <w:rPr>
                <w:rFonts w:eastAsia="Calibri"/>
                <w:sz w:val="20"/>
                <w:szCs w:val="20"/>
                <w:lang w:val="el-GR"/>
              </w:rPr>
              <w:t>****</w:t>
            </w:r>
          </w:p>
        </w:tc>
        <w:tc>
          <w:tcPr>
            <w:tcW w:w="6379" w:type="dxa"/>
            <w:vMerge w:val="restart"/>
            <w:shd w:val="clear" w:color="auto" w:fill="E6E6E6"/>
            <w:vAlign w:val="center"/>
          </w:tcPr>
          <w:p w14:paraId="1445A6C4" w14:textId="77777777" w:rsidR="00C91DF1" w:rsidRPr="00990757" w:rsidRDefault="00C91DF1" w:rsidP="00FC09F2">
            <w:pPr>
              <w:spacing w:after="0"/>
              <w:rPr>
                <w:sz w:val="20"/>
                <w:szCs w:val="20"/>
              </w:rPr>
            </w:pPr>
            <w:r w:rsidRPr="00990757">
              <w:rPr>
                <w:rFonts w:eastAsia="Calibri"/>
                <w:sz w:val="20"/>
                <w:szCs w:val="20"/>
              </w:rPr>
              <w:t>ΠΕΡΙΓΡΑΦΗ</w:t>
            </w:r>
          </w:p>
        </w:tc>
        <w:tc>
          <w:tcPr>
            <w:tcW w:w="1842" w:type="dxa"/>
            <w:vMerge w:val="restart"/>
            <w:shd w:val="clear" w:color="auto" w:fill="E6E6E6"/>
            <w:vAlign w:val="center"/>
          </w:tcPr>
          <w:p w14:paraId="4F1B6360" w14:textId="77777777" w:rsidR="00C91DF1" w:rsidRPr="00990757" w:rsidRDefault="00C91DF1" w:rsidP="00FC09F2">
            <w:pPr>
              <w:spacing w:after="0"/>
              <w:jc w:val="center"/>
              <w:rPr>
                <w:sz w:val="20"/>
                <w:szCs w:val="20"/>
              </w:rPr>
            </w:pPr>
            <w:r w:rsidRPr="00990757">
              <w:rPr>
                <w:rFonts w:eastAsia="Calibri"/>
                <w:sz w:val="20"/>
                <w:szCs w:val="20"/>
              </w:rPr>
              <w:t>Ανθρω</w:t>
            </w:r>
            <w:r w:rsidRPr="00990757">
              <w:rPr>
                <w:sz w:val="20"/>
                <w:szCs w:val="20"/>
              </w:rPr>
              <w:t>πομήνες</w:t>
            </w:r>
          </w:p>
        </w:tc>
        <w:tc>
          <w:tcPr>
            <w:tcW w:w="2694" w:type="dxa"/>
            <w:gridSpan w:val="2"/>
            <w:shd w:val="clear" w:color="auto" w:fill="E6E6E6"/>
            <w:vAlign w:val="center"/>
          </w:tcPr>
          <w:p w14:paraId="68C0403A" w14:textId="77777777" w:rsidR="00C91DF1" w:rsidRPr="00990757" w:rsidRDefault="00C91DF1" w:rsidP="00FC09F2">
            <w:pPr>
              <w:spacing w:after="0"/>
              <w:jc w:val="center"/>
              <w:rPr>
                <w:sz w:val="20"/>
                <w:szCs w:val="20"/>
              </w:rPr>
            </w:pPr>
            <w:r w:rsidRPr="00990757">
              <w:rPr>
                <w:rFonts w:eastAsia="Calibri"/>
                <w:sz w:val="20"/>
                <w:szCs w:val="20"/>
              </w:rPr>
              <w:t>ΑΞΙΑ ΧΩΡΙΣ ΦΠΑ [€]</w:t>
            </w:r>
          </w:p>
        </w:tc>
        <w:tc>
          <w:tcPr>
            <w:tcW w:w="1139" w:type="dxa"/>
            <w:vMerge w:val="restart"/>
            <w:shd w:val="clear" w:color="auto" w:fill="E6E6E6"/>
            <w:vAlign w:val="center"/>
          </w:tcPr>
          <w:p w14:paraId="326CCF8E" w14:textId="77777777" w:rsidR="00C91DF1" w:rsidRPr="00990757" w:rsidRDefault="00C91DF1" w:rsidP="00FC09F2">
            <w:pPr>
              <w:spacing w:after="0"/>
              <w:jc w:val="center"/>
              <w:rPr>
                <w:sz w:val="20"/>
                <w:szCs w:val="20"/>
              </w:rPr>
            </w:pPr>
            <w:r w:rsidRPr="00990757">
              <w:rPr>
                <w:rFonts w:eastAsia="Calibri"/>
                <w:sz w:val="20"/>
                <w:szCs w:val="20"/>
              </w:rPr>
              <w:t>ΦΠΑ [€]</w:t>
            </w:r>
          </w:p>
        </w:tc>
        <w:tc>
          <w:tcPr>
            <w:tcW w:w="1575" w:type="dxa"/>
            <w:vMerge w:val="restart"/>
            <w:shd w:val="clear" w:color="auto" w:fill="E6E6E6"/>
            <w:vAlign w:val="center"/>
          </w:tcPr>
          <w:p w14:paraId="1FCACD15" w14:textId="77777777" w:rsidR="00FC09F2" w:rsidRDefault="00C91DF1" w:rsidP="00FC09F2">
            <w:pPr>
              <w:spacing w:after="0"/>
              <w:jc w:val="center"/>
              <w:rPr>
                <w:rFonts w:eastAsia="Calibri"/>
                <w:sz w:val="20"/>
                <w:szCs w:val="20"/>
                <w:lang w:val="el-GR"/>
              </w:rPr>
            </w:pPr>
            <w:r w:rsidRPr="00990757">
              <w:rPr>
                <w:rFonts w:eastAsia="Calibri"/>
                <w:sz w:val="20"/>
                <w:szCs w:val="20"/>
              </w:rPr>
              <w:t>ΣΥΝΟΛΙΚΗ ΑΞΙΑ</w:t>
            </w:r>
            <w:r w:rsidR="00FC09F2">
              <w:rPr>
                <w:rFonts w:eastAsia="Calibri"/>
                <w:sz w:val="20"/>
                <w:szCs w:val="20"/>
                <w:lang w:val="el-GR"/>
              </w:rPr>
              <w:t xml:space="preserve"> </w:t>
            </w:r>
          </w:p>
          <w:p w14:paraId="64F28809" w14:textId="0F969B26" w:rsidR="00C91DF1" w:rsidRPr="00990757" w:rsidRDefault="00C91DF1" w:rsidP="00FC09F2">
            <w:pPr>
              <w:spacing w:after="0"/>
              <w:jc w:val="center"/>
              <w:rPr>
                <w:sz w:val="20"/>
                <w:szCs w:val="20"/>
              </w:rPr>
            </w:pPr>
            <w:r w:rsidRPr="00990757">
              <w:rPr>
                <w:rFonts w:eastAsia="Calibri"/>
                <w:sz w:val="20"/>
                <w:szCs w:val="20"/>
              </w:rPr>
              <w:t>ΜΕ ΦΠΑ [€]</w:t>
            </w:r>
          </w:p>
        </w:tc>
      </w:tr>
      <w:tr w:rsidR="005A744E" w14:paraId="14530B95" w14:textId="77777777" w:rsidTr="00FC09F2">
        <w:tc>
          <w:tcPr>
            <w:tcW w:w="841" w:type="dxa"/>
            <w:vMerge/>
            <w:vAlign w:val="center"/>
          </w:tcPr>
          <w:p w14:paraId="555DDECC" w14:textId="77777777" w:rsidR="00C91DF1" w:rsidRPr="00990757" w:rsidRDefault="00C91DF1" w:rsidP="00B30E7A">
            <w:pPr>
              <w:rPr>
                <w:sz w:val="20"/>
                <w:szCs w:val="20"/>
              </w:rPr>
            </w:pPr>
          </w:p>
        </w:tc>
        <w:tc>
          <w:tcPr>
            <w:tcW w:w="6379" w:type="dxa"/>
            <w:vMerge/>
            <w:vAlign w:val="center"/>
          </w:tcPr>
          <w:p w14:paraId="0D391EEA" w14:textId="77777777" w:rsidR="00C91DF1" w:rsidRPr="00990757" w:rsidRDefault="00C91DF1" w:rsidP="00B30E7A">
            <w:pPr>
              <w:rPr>
                <w:sz w:val="20"/>
                <w:szCs w:val="20"/>
              </w:rPr>
            </w:pPr>
          </w:p>
        </w:tc>
        <w:tc>
          <w:tcPr>
            <w:tcW w:w="1842" w:type="dxa"/>
            <w:vMerge/>
            <w:vAlign w:val="center"/>
          </w:tcPr>
          <w:p w14:paraId="6363B293" w14:textId="77777777" w:rsidR="00C91DF1" w:rsidRPr="00990757" w:rsidRDefault="00C91DF1" w:rsidP="00B30E7A">
            <w:pPr>
              <w:rPr>
                <w:sz w:val="20"/>
                <w:szCs w:val="20"/>
              </w:rPr>
            </w:pPr>
          </w:p>
        </w:tc>
        <w:tc>
          <w:tcPr>
            <w:tcW w:w="1418" w:type="dxa"/>
            <w:shd w:val="clear" w:color="auto" w:fill="E6E6E6"/>
            <w:vAlign w:val="center"/>
          </w:tcPr>
          <w:p w14:paraId="02C69AC1" w14:textId="77777777" w:rsidR="00C91DF1" w:rsidRPr="00990757" w:rsidRDefault="00C91DF1" w:rsidP="00FC09F2">
            <w:pPr>
              <w:spacing w:after="0"/>
              <w:jc w:val="center"/>
              <w:rPr>
                <w:sz w:val="20"/>
                <w:szCs w:val="20"/>
              </w:rPr>
            </w:pPr>
            <w:r w:rsidRPr="00990757">
              <w:rPr>
                <w:rFonts w:eastAsia="Calibri"/>
                <w:sz w:val="20"/>
                <w:szCs w:val="20"/>
              </w:rPr>
              <w:t>ΤΙΜΗ ΜΟΝΑΔΑΣ</w:t>
            </w:r>
          </w:p>
        </w:tc>
        <w:tc>
          <w:tcPr>
            <w:tcW w:w="1276" w:type="dxa"/>
            <w:shd w:val="clear" w:color="auto" w:fill="E6E6E6"/>
          </w:tcPr>
          <w:p w14:paraId="182BA06D" w14:textId="77777777" w:rsidR="00C91DF1" w:rsidRPr="00990757" w:rsidRDefault="00C91DF1" w:rsidP="00FC09F2">
            <w:pPr>
              <w:spacing w:after="0"/>
              <w:jc w:val="center"/>
              <w:rPr>
                <w:sz w:val="20"/>
                <w:szCs w:val="20"/>
              </w:rPr>
            </w:pPr>
            <w:r w:rsidRPr="00990757">
              <w:rPr>
                <w:rFonts w:eastAsia="Calibri"/>
                <w:sz w:val="20"/>
                <w:szCs w:val="20"/>
              </w:rPr>
              <w:t>ΣΥΝΟΛΟ</w:t>
            </w:r>
          </w:p>
        </w:tc>
        <w:tc>
          <w:tcPr>
            <w:tcW w:w="1139" w:type="dxa"/>
            <w:vMerge/>
            <w:vAlign w:val="center"/>
          </w:tcPr>
          <w:p w14:paraId="5CB645EC" w14:textId="77777777" w:rsidR="00C91DF1" w:rsidRPr="00990757" w:rsidRDefault="00C91DF1" w:rsidP="00B30E7A">
            <w:pPr>
              <w:rPr>
                <w:sz w:val="20"/>
                <w:szCs w:val="20"/>
              </w:rPr>
            </w:pPr>
          </w:p>
        </w:tc>
        <w:tc>
          <w:tcPr>
            <w:tcW w:w="1575" w:type="dxa"/>
            <w:vMerge/>
            <w:vAlign w:val="center"/>
          </w:tcPr>
          <w:p w14:paraId="57A554C9" w14:textId="77777777" w:rsidR="00C91DF1" w:rsidRPr="00990757" w:rsidRDefault="00C91DF1" w:rsidP="00B30E7A">
            <w:pPr>
              <w:rPr>
                <w:sz w:val="20"/>
                <w:szCs w:val="20"/>
              </w:rPr>
            </w:pPr>
          </w:p>
        </w:tc>
      </w:tr>
      <w:tr w:rsidR="00C91DF1" w:rsidRPr="005B64D0" w14:paraId="46AFECAF" w14:textId="77777777" w:rsidTr="00FC09F2">
        <w:trPr>
          <w:trHeight w:val="300"/>
        </w:trPr>
        <w:tc>
          <w:tcPr>
            <w:tcW w:w="841" w:type="dxa"/>
            <w:vAlign w:val="center"/>
          </w:tcPr>
          <w:p w14:paraId="68B17B78" w14:textId="77777777" w:rsidR="00C91DF1" w:rsidRPr="00990757" w:rsidRDefault="00C91DF1" w:rsidP="00B30E7A">
            <w:pPr>
              <w:spacing w:line="240" w:lineRule="exact"/>
              <w:ind w:left="360" w:hanging="360"/>
              <w:rPr>
                <w:sz w:val="20"/>
                <w:szCs w:val="20"/>
              </w:rPr>
            </w:pPr>
            <w:r w:rsidRPr="00990757">
              <w:rPr>
                <w:rFonts w:eastAsia="Calibri"/>
                <w:sz w:val="20"/>
                <w:szCs w:val="20"/>
              </w:rPr>
              <w:t>1.</w:t>
            </w:r>
            <w:r w:rsidRPr="00990757">
              <w:rPr>
                <w:sz w:val="20"/>
                <w:szCs w:val="20"/>
              </w:rPr>
              <w:t xml:space="preserve">     </w:t>
            </w:r>
            <w:r w:rsidRPr="00990757">
              <w:rPr>
                <w:rFonts w:eastAsia="Tahoma"/>
                <w:sz w:val="20"/>
                <w:szCs w:val="20"/>
              </w:rPr>
              <w:t xml:space="preserve">  </w:t>
            </w:r>
          </w:p>
        </w:tc>
        <w:tc>
          <w:tcPr>
            <w:tcW w:w="6379" w:type="dxa"/>
            <w:vAlign w:val="center"/>
          </w:tcPr>
          <w:p w14:paraId="7BDA8F85" w14:textId="5D98789D" w:rsidR="00C91DF1" w:rsidRPr="00990757" w:rsidRDefault="00C91DF1" w:rsidP="00B30E7A">
            <w:pPr>
              <w:spacing w:line="264" w:lineRule="exact"/>
              <w:rPr>
                <w:sz w:val="20"/>
                <w:szCs w:val="20"/>
                <w:lang w:val="el-GR"/>
              </w:rPr>
            </w:pPr>
          </w:p>
        </w:tc>
        <w:tc>
          <w:tcPr>
            <w:tcW w:w="1842" w:type="dxa"/>
            <w:vAlign w:val="center"/>
          </w:tcPr>
          <w:p w14:paraId="0AC0D4DC"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418" w:type="dxa"/>
            <w:vAlign w:val="center"/>
          </w:tcPr>
          <w:p w14:paraId="22B2B2FF"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276" w:type="dxa"/>
            <w:vAlign w:val="center"/>
          </w:tcPr>
          <w:p w14:paraId="3C89A785"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139" w:type="dxa"/>
            <w:vAlign w:val="center"/>
          </w:tcPr>
          <w:p w14:paraId="07EC6CB7"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c>
          <w:tcPr>
            <w:tcW w:w="1575" w:type="dxa"/>
            <w:vAlign w:val="center"/>
          </w:tcPr>
          <w:p w14:paraId="14136254" w14:textId="77777777" w:rsidR="00C91DF1" w:rsidRPr="00990757" w:rsidRDefault="00C91DF1" w:rsidP="00B30E7A">
            <w:pPr>
              <w:spacing w:line="240" w:lineRule="exact"/>
              <w:rPr>
                <w:sz w:val="20"/>
                <w:szCs w:val="20"/>
                <w:lang w:val="el-GR"/>
              </w:rPr>
            </w:pPr>
            <w:r w:rsidRPr="00990757">
              <w:rPr>
                <w:rFonts w:eastAsia="Tahoma"/>
                <w:sz w:val="20"/>
                <w:szCs w:val="20"/>
                <w:lang w:val="el-GR"/>
              </w:rPr>
              <w:t xml:space="preserve">  </w:t>
            </w:r>
          </w:p>
        </w:tc>
      </w:tr>
      <w:tr w:rsidR="00C91DF1" w:rsidRPr="005B64D0" w14:paraId="5DB9E7EA" w14:textId="77777777" w:rsidTr="00FC09F2">
        <w:trPr>
          <w:trHeight w:val="296"/>
        </w:trPr>
        <w:tc>
          <w:tcPr>
            <w:tcW w:w="841" w:type="dxa"/>
            <w:vAlign w:val="center"/>
          </w:tcPr>
          <w:p w14:paraId="6617C9F1" w14:textId="77777777" w:rsidR="00C91DF1" w:rsidRPr="00990757" w:rsidRDefault="00C91DF1" w:rsidP="00B30E7A">
            <w:pPr>
              <w:spacing w:line="240" w:lineRule="exact"/>
              <w:ind w:left="360" w:hanging="360"/>
              <w:rPr>
                <w:rFonts w:eastAsia="Calibri"/>
                <w:sz w:val="20"/>
                <w:szCs w:val="20"/>
                <w:lang w:val="el"/>
              </w:rPr>
            </w:pPr>
            <w:r w:rsidRPr="00990757">
              <w:rPr>
                <w:rFonts w:eastAsia="Calibri"/>
                <w:sz w:val="20"/>
                <w:szCs w:val="20"/>
                <w:lang w:val="el-GR"/>
              </w:rPr>
              <w:t>2</w:t>
            </w:r>
            <w:r w:rsidRPr="00990757">
              <w:rPr>
                <w:rFonts w:eastAsia="Calibri"/>
                <w:sz w:val="20"/>
                <w:szCs w:val="20"/>
              </w:rPr>
              <w:t>.</w:t>
            </w:r>
            <w:r w:rsidRPr="00990757">
              <w:rPr>
                <w:sz w:val="20"/>
                <w:szCs w:val="20"/>
              </w:rPr>
              <w:t xml:space="preserve">     </w:t>
            </w:r>
            <w:r w:rsidRPr="00990757">
              <w:rPr>
                <w:rFonts w:eastAsia="Tahoma"/>
                <w:sz w:val="20"/>
                <w:szCs w:val="20"/>
              </w:rPr>
              <w:t xml:space="preserve">  </w:t>
            </w:r>
          </w:p>
        </w:tc>
        <w:tc>
          <w:tcPr>
            <w:tcW w:w="6379" w:type="dxa"/>
            <w:vAlign w:val="center"/>
          </w:tcPr>
          <w:p w14:paraId="39AB109F" w14:textId="3D5816C5" w:rsidR="00C91DF1" w:rsidRPr="00990757" w:rsidRDefault="00C91DF1" w:rsidP="00B30E7A">
            <w:pPr>
              <w:spacing w:line="264" w:lineRule="exact"/>
              <w:rPr>
                <w:sz w:val="20"/>
                <w:szCs w:val="20"/>
                <w:lang w:val="el-GR"/>
              </w:rPr>
            </w:pPr>
          </w:p>
        </w:tc>
        <w:tc>
          <w:tcPr>
            <w:tcW w:w="1842" w:type="dxa"/>
            <w:vAlign w:val="center"/>
          </w:tcPr>
          <w:p w14:paraId="72A97714" w14:textId="77777777" w:rsidR="00C91DF1" w:rsidRPr="00990757" w:rsidRDefault="00C91DF1" w:rsidP="00B30E7A">
            <w:pPr>
              <w:spacing w:line="240" w:lineRule="exact"/>
              <w:rPr>
                <w:rFonts w:eastAsia="Tahoma"/>
                <w:sz w:val="20"/>
                <w:szCs w:val="20"/>
                <w:lang w:val="el-GR"/>
              </w:rPr>
            </w:pPr>
          </w:p>
        </w:tc>
        <w:tc>
          <w:tcPr>
            <w:tcW w:w="1418" w:type="dxa"/>
            <w:vAlign w:val="center"/>
          </w:tcPr>
          <w:p w14:paraId="6A4A39DE" w14:textId="77777777" w:rsidR="00C91DF1" w:rsidRPr="00990757" w:rsidRDefault="00C91DF1" w:rsidP="00B30E7A">
            <w:pPr>
              <w:spacing w:line="240" w:lineRule="exact"/>
              <w:rPr>
                <w:rFonts w:eastAsia="Tahoma"/>
                <w:sz w:val="20"/>
                <w:szCs w:val="20"/>
                <w:lang w:val="el-GR"/>
              </w:rPr>
            </w:pPr>
          </w:p>
        </w:tc>
        <w:tc>
          <w:tcPr>
            <w:tcW w:w="1276" w:type="dxa"/>
            <w:vAlign w:val="center"/>
          </w:tcPr>
          <w:p w14:paraId="3C9AE060" w14:textId="77777777" w:rsidR="00C91DF1" w:rsidRPr="00990757" w:rsidRDefault="00C91DF1" w:rsidP="00B30E7A">
            <w:pPr>
              <w:spacing w:line="240" w:lineRule="exact"/>
              <w:rPr>
                <w:rFonts w:eastAsia="Tahoma"/>
                <w:sz w:val="20"/>
                <w:szCs w:val="20"/>
                <w:lang w:val="el-GR"/>
              </w:rPr>
            </w:pPr>
          </w:p>
        </w:tc>
        <w:tc>
          <w:tcPr>
            <w:tcW w:w="1139" w:type="dxa"/>
            <w:vAlign w:val="center"/>
          </w:tcPr>
          <w:p w14:paraId="1C9E9DD7" w14:textId="77777777" w:rsidR="00C91DF1" w:rsidRPr="00990757" w:rsidRDefault="00C91DF1" w:rsidP="00B30E7A">
            <w:pPr>
              <w:spacing w:line="240" w:lineRule="exact"/>
              <w:rPr>
                <w:rFonts w:eastAsia="Tahoma"/>
                <w:sz w:val="20"/>
                <w:szCs w:val="20"/>
                <w:lang w:val="el-GR"/>
              </w:rPr>
            </w:pPr>
          </w:p>
        </w:tc>
        <w:tc>
          <w:tcPr>
            <w:tcW w:w="1575" w:type="dxa"/>
            <w:vAlign w:val="center"/>
          </w:tcPr>
          <w:p w14:paraId="0C1A0837" w14:textId="77777777" w:rsidR="00C91DF1" w:rsidRPr="00990757" w:rsidRDefault="00C91DF1" w:rsidP="00B30E7A">
            <w:pPr>
              <w:spacing w:line="240" w:lineRule="exact"/>
              <w:rPr>
                <w:rFonts w:eastAsia="Tahoma"/>
                <w:sz w:val="20"/>
                <w:szCs w:val="20"/>
                <w:lang w:val="el-GR"/>
              </w:rPr>
            </w:pPr>
          </w:p>
        </w:tc>
      </w:tr>
      <w:tr w:rsidR="00C91DF1" w:rsidRPr="00165F05" w14:paraId="521D7DFD" w14:textId="77777777" w:rsidTr="00FC09F2">
        <w:trPr>
          <w:trHeight w:val="300"/>
        </w:trPr>
        <w:tc>
          <w:tcPr>
            <w:tcW w:w="841" w:type="dxa"/>
            <w:vAlign w:val="center"/>
          </w:tcPr>
          <w:p w14:paraId="4002F637" w14:textId="77777777" w:rsidR="00C91DF1" w:rsidRPr="00990757" w:rsidRDefault="00C91DF1" w:rsidP="00B30E7A">
            <w:pPr>
              <w:spacing w:line="240" w:lineRule="exact"/>
              <w:ind w:left="360" w:hanging="360"/>
              <w:rPr>
                <w:rFonts w:eastAsia="Calibri"/>
                <w:sz w:val="20"/>
                <w:szCs w:val="20"/>
                <w:lang w:val="el"/>
              </w:rPr>
            </w:pPr>
            <w:r w:rsidRPr="00990757">
              <w:rPr>
                <w:rFonts w:eastAsia="Calibri"/>
                <w:sz w:val="20"/>
                <w:szCs w:val="20"/>
                <w:lang w:val="el"/>
              </w:rPr>
              <w:t>3.</w:t>
            </w:r>
          </w:p>
        </w:tc>
        <w:tc>
          <w:tcPr>
            <w:tcW w:w="6379" w:type="dxa"/>
            <w:vAlign w:val="center"/>
          </w:tcPr>
          <w:p w14:paraId="4CAC7FA2" w14:textId="776E6771" w:rsidR="00C91DF1" w:rsidRPr="00990757" w:rsidRDefault="00C91DF1" w:rsidP="00B30E7A">
            <w:pPr>
              <w:spacing w:line="264" w:lineRule="exact"/>
              <w:rPr>
                <w:sz w:val="20"/>
                <w:szCs w:val="20"/>
                <w:lang w:val="el-GR"/>
              </w:rPr>
            </w:pPr>
          </w:p>
        </w:tc>
        <w:tc>
          <w:tcPr>
            <w:tcW w:w="1842" w:type="dxa"/>
            <w:vAlign w:val="center"/>
          </w:tcPr>
          <w:p w14:paraId="10A95A06" w14:textId="77777777" w:rsidR="00C91DF1" w:rsidRPr="00990757" w:rsidRDefault="00C91DF1" w:rsidP="00B30E7A">
            <w:pPr>
              <w:spacing w:line="240" w:lineRule="exact"/>
              <w:rPr>
                <w:rFonts w:eastAsia="Tahoma"/>
                <w:sz w:val="20"/>
                <w:szCs w:val="20"/>
                <w:lang w:val="el-GR"/>
              </w:rPr>
            </w:pPr>
          </w:p>
        </w:tc>
        <w:tc>
          <w:tcPr>
            <w:tcW w:w="1418" w:type="dxa"/>
            <w:vAlign w:val="center"/>
          </w:tcPr>
          <w:p w14:paraId="4BEF486F" w14:textId="77777777" w:rsidR="00C91DF1" w:rsidRPr="00990757" w:rsidRDefault="00C91DF1" w:rsidP="00B30E7A">
            <w:pPr>
              <w:spacing w:line="240" w:lineRule="exact"/>
              <w:rPr>
                <w:rFonts w:eastAsia="Tahoma"/>
                <w:sz w:val="20"/>
                <w:szCs w:val="20"/>
                <w:lang w:val="el-GR"/>
              </w:rPr>
            </w:pPr>
          </w:p>
        </w:tc>
        <w:tc>
          <w:tcPr>
            <w:tcW w:w="1276" w:type="dxa"/>
            <w:vAlign w:val="center"/>
          </w:tcPr>
          <w:p w14:paraId="35BAA344" w14:textId="77777777" w:rsidR="00C91DF1" w:rsidRPr="00990757" w:rsidRDefault="00C91DF1" w:rsidP="00B30E7A">
            <w:pPr>
              <w:spacing w:line="240" w:lineRule="exact"/>
              <w:rPr>
                <w:rFonts w:eastAsia="Tahoma"/>
                <w:sz w:val="20"/>
                <w:szCs w:val="20"/>
                <w:lang w:val="el-GR"/>
              </w:rPr>
            </w:pPr>
          </w:p>
        </w:tc>
        <w:tc>
          <w:tcPr>
            <w:tcW w:w="1139" w:type="dxa"/>
            <w:vAlign w:val="center"/>
          </w:tcPr>
          <w:p w14:paraId="5416327B" w14:textId="77777777" w:rsidR="00C91DF1" w:rsidRPr="00990757" w:rsidRDefault="00C91DF1" w:rsidP="00B30E7A">
            <w:pPr>
              <w:spacing w:line="240" w:lineRule="exact"/>
              <w:rPr>
                <w:rFonts w:eastAsia="Tahoma"/>
                <w:sz w:val="20"/>
                <w:szCs w:val="20"/>
                <w:lang w:val="el-GR"/>
              </w:rPr>
            </w:pPr>
          </w:p>
        </w:tc>
        <w:tc>
          <w:tcPr>
            <w:tcW w:w="1575" w:type="dxa"/>
            <w:vAlign w:val="center"/>
          </w:tcPr>
          <w:p w14:paraId="729B7D29" w14:textId="77777777" w:rsidR="00C91DF1" w:rsidRPr="00990757" w:rsidRDefault="00C91DF1" w:rsidP="00B30E7A">
            <w:pPr>
              <w:spacing w:line="240" w:lineRule="exact"/>
              <w:rPr>
                <w:rFonts w:eastAsia="Tahoma"/>
                <w:sz w:val="20"/>
                <w:szCs w:val="20"/>
                <w:lang w:val="el-GR"/>
              </w:rPr>
            </w:pPr>
          </w:p>
        </w:tc>
      </w:tr>
      <w:tr w:rsidR="00C91DF1" w:rsidRPr="005B64D0" w14:paraId="7A323B9C" w14:textId="77777777" w:rsidTr="00FC09F2">
        <w:trPr>
          <w:trHeight w:val="300"/>
        </w:trPr>
        <w:tc>
          <w:tcPr>
            <w:tcW w:w="841" w:type="dxa"/>
            <w:vAlign w:val="center"/>
          </w:tcPr>
          <w:p w14:paraId="5077228F" w14:textId="77777777" w:rsidR="00C91DF1" w:rsidRPr="00961820" w:rsidRDefault="00C91DF1" w:rsidP="00B30E7A">
            <w:pPr>
              <w:spacing w:line="240" w:lineRule="exact"/>
              <w:rPr>
                <w:sz w:val="20"/>
                <w:szCs w:val="20"/>
                <w:lang w:val="el-GR"/>
              </w:rPr>
            </w:pPr>
            <w:r w:rsidRPr="00961820">
              <w:rPr>
                <w:rFonts w:eastAsia="Tahoma"/>
                <w:iCs/>
                <w:sz w:val="20"/>
                <w:szCs w:val="20"/>
                <w:lang w:val="el-GR"/>
              </w:rPr>
              <w:t>4.</w:t>
            </w:r>
          </w:p>
        </w:tc>
        <w:tc>
          <w:tcPr>
            <w:tcW w:w="6379" w:type="dxa"/>
            <w:vAlign w:val="center"/>
          </w:tcPr>
          <w:p w14:paraId="0575A504" w14:textId="61835F1F" w:rsidR="00C91DF1" w:rsidRPr="00961820" w:rsidRDefault="00C91DF1" w:rsidP="00B30E7A">
            <w:pPr>
              <w:spacing w:line="240" w:lineRule="exact"/>
              <w:rPr>
                <w:sz w:val="20"/>
                <w:szCs w:val="20"/>
                <w:lang w:val="el-GR"/>
              </w:rPr>
            </w:pPr>
          </w:p>
        </w:tc>
        <w:tc>
          <w:tcPr>
            <w:tcW w:w="1842" w:type="dxa"/>
            <w:vAlign w:val="center"/>
          </w:tcPr>
          <w:p w14:paraId="0D482E7F"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18" w:type="dxa"/>
            <w:vAlign w:val="center"/>
          </w:tcPr>
          <w:p w14:paraId="252C7FC7"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vAlign w:val="center"/>
          </w:tcPr>
          <w:p w14:paraId="372EAD44"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39" w:type="dxa"/>
            <w:vAlign w:val="center"/>
          </w:tcPr>
          <w:p w14:paraId="14B9D77B"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75" w:type="dxa"/>
            <w:vAlign w:val="center"/>
          </w:tcPr>
          <w:p w14:paraId="388C51FD" w14:textId="77777777" w:rsidR="00C91DF1" w:rsidRPr="00990757" w:rsidRDefault="00C91DF1" w:rsidP="00B30E7A">
            <w:pPr>
              <w:spacing w:line="240" w:lineRule="exact"/>
              <w:rPr>
                <w:sz w:val="20"/>
                <w:szCs w:val="20"/>
              </w:rPr>
            </w:pPr>
            <w:r w:rsidRPr="00990757">
              <w:rPr>
                <w:rFonts w:eastAsia="Tahoma"/>
                <w:sz w:val="20"/>
                <w:szCs w:val="20"/>
              </w:rPr>
              <w:t xml:space="preserve"> </w:t>
            </w:r>
          </w:p>
        </w:tc>
      </w:tr>
      <w:tr w:rsidR="00C91DF1" w:rsidRPr="005B64D0" w14:paraId="2C8E4D10" w14:textId="77777777" w:rsidTr="00FC09F2">
        <w:trPr>
          <w:trHeight w:val="300"/>
        </w:trPr>
        <w:tc>
          <w:tcPr>
            <w:tcW w:w="7220" w:type="dxa"/>
            <w:gridSpan w:val="2"/>
            <w:vAlign w:val="center"/>
          </w:tcPr>
          <w:p w14:paraId="7425D4AB" w14:textId="77777777" w:rsidR="00C91DF1" w:rsidRPr="00990757" w:rsidRDefault="00C91DF1" w:rsidP="00B30E7A">
            <w:pPr>
              <w:spacing w:line="240" w:lineRule="exact"/>
              <w:rPr>
                <w:sz w:val="20"/>
                <w:szCs w:val="20"/>
              </w:rPr>
            </w:pPr>
            <w:r w:rsidRPr="00990757">
              <w:rPr>
                <w:rFonts w:eastAsia="Calibri"/>
                <w:b/>
                <w:bCs/>
                <w:sz w:val="20"/>
                <w:szCs w:val="20"/>
              </w:rPr>
              <w:t>ΣΥΝΟΛΟ</w:t>
            </w:r>
          </w:p>
        </w:tc>
        <w:tc>
          <w:tcPr>
            <w:tcW w:w="1842" w:type="dxa"/>
            <w:shd w:val="clear" w:color="auto" w:fill="E0E0E0"/>
            <w:vAlign w:val="center"/>
          </w:tcPr>
          <w:p w14:paraId="6A5C8DD8"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418" w:type="dxa"/>
            <w:shd w:val="clear" w:color="auto" w:fill="808080" w:themeFill="background1" w:themeFillShade="80"/>
            <w:vAlign w:val="center"/>
          </w:tcPr>
          <w:p w14:paraId="7BBA7CB2"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276" w:type="dxa"/>
            <w:shd w:val="clear" w:color="auto" w:fill="E0E0E0"/>
            <w:vAlign w:val="center"/>
          </w:tcPr>
          <w:p w14:paraId="3C4EA1B7"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139" w:type="dxa"/>
            <w:shd w:val="clear" w:color="auto" w:fill="E0E0E0"/>
            <w:vAlign w:val="center"/>
          </w:tcPr>
          <w:p w14:paraId="2F9EB66F" w14:textId="77777777" w:rsidR="00C91DF1" w:rsidRPr="00990757" w:rsidRDefault="00C91DF1" w:rsidP="00B30E7A">
            <w:pPr>
              <w:spacing w:line="240" w:lineRule="exact"/>
              <w:rPr>
                <w:sz w:val="20"/>
                <w:szCs w:val="20"/>
              </w:rPr>
            </w:pPr>
            <w:r w:rsidRPr="00990757">
              <w:rPr>
                <w:rFonts w:eastAsia="Tahoma"/>
                <w:sz w:val="20"/>
                <w:szCs w:val="20"/>
              </w:rPr>
              <w:t xml:space="preserve"> </w:t>
            </w:r>
          </w:p>
        </w:tc>
        <w:tc>
          <w:tcPr>
            <w:tcW w:w="1575" w:type="dxa"/>
            <w:shd w:val="clear" w:color="auto" w:fill="E0E0E0"/>
            <w:vAlign w:val="center"/>
          </w:tcPr>
          <w:p w14:paraId="76C988B4" w14:textId="77777777" w:rsidR="00C91DF1" w:rsidRPr="00990757" w:rsidRDefault="00C91DF1" w:rsidP="00B30E7A">
            <w:pPr>
              <w:spacing w:line="240" w:lineRule="exact"/>
              <w:rPr>
                <w:sz w:val="20"/>
                <w:szCs w:val="20"/>
              </w:rPr>
            </w:pPr>
            <w:r w:rsidRPr="00990757">
              <w:rPr>
                <w:rFonts w:eastAsia="Tahoma"/>
                <w:sz w:val="20"/>
                <w:szCs w:val="20"/>
              </w:rPr>
              <w:t xml:space="preserve"> </w:t>
            </w:r>
          </w:p>
        </w:tc>
      </w:tr>
    </w:tbl>
    <w:p w14:paraId="6A2F3966" w14:textId="1FA25319" w:rsidR="00C91DF1" w:rsidRPr="00FE7B58" w:rsidRDefault="00C91DF1" w:rsidP="00C91DF1">
      <w:pPr>
        <w:spacing w:line="240" w:lineRule="exact"/>
        <w:ind w:left="284" w:hanging="284"/>
        <w:rPr>
          <w:sz w:val="20"/>
          <w:szCs w:val="20"/>
          <w:lang w:val="el"/>
        </w:rPr>
      </w:pPr>
      <w:r w:rsidRPr="00CF7574">
        <w:rPr>
          <w:sz w:val="20"/>
          <w:szCs w:val="20"/>
          <w:lang w:val="el"/>
        </w:rPr>
        <w:t>**</w:t>
      </w:r>
      <w:r w:rsidR="00CF7574" w:rsidRPr="00CF7574">
        <w:rPr>
          <w:sz w:val="20"/>
          <w:szCs w:val="20"/>
          <w:lang w:val="el"/>
        </w:rPr>
        <w:t>**</w:t>
      </w:r>
      <w:r w:rsidRPr="00965BD5">
        <w:rPr>
          <w:sz w:val="20"/>
          <w:szCs w:val="20"/>
          <w:lang w:val="el-GR"/>
        </w:rPr>
        <w:t xml:space="preserve"> </w:t>
      </w:r>
      <w:r w:rsidRPr="00FE7B58">
        <w:rPr>
          <w:sz w:val="20"/>
          <w:szCs w:val="20"/>
          <w:lang w:val="el"/>
        </w:rPr>
        <w:t>Οι Υποψήφιοι ανάδοχοι υποχρεούνται να αναλύσουν τον παραπάνω πίνακα αναφέροντας αναλυτικά τις Υπηρεσίες και παραδοτέα.</w:t>
      </w:r>
    </w:p>
    <w:p w14:paraId="30B9EF0C" w14:textId="72C4FC12" w:rsidR="00C91DF1" w:rsidRDefault="00C91DF1" w:rsidP="00C91DF1">
      <w:pPr>
        <w:spacing w:line="240" w:lineRule="exact"/>
        <w:ind w:left="284" w:hanging="284"/>
        <w:rPr>
          <w:b/>
          <w:bCs/>
          <w:sz w:val="20"/>
          <w:szCs w:val="20"/>
          <w:lang w:val="el"/>
        </w:rPr>
      </w:pPr>
    </w:p>
    <w:p w14:paraId="235529BB" w14:textId="4740AD04" w:rsidR="00C91DF1" w:rsidRPr="00990757" w:rsidRDefault="00C91DF1" w:rsidP="00F373CF">
      <w:pPr>
        <w:pStyle w:val="30"/>
        <w:numPr>
          <w:ilvl w:val="2"/>
          <w:numId w:val="17"/>
        </w:numPr>
        <w:ind w:left="1134" w:hanging="414"/>
        <w:rPr>
          <w:rFonts w:cs="Tahoma"/>
        </w:rPr>
      </w:pPr>
      <w:bookmarkStart w:id="1023" w:name="_Toc122602467"/>
      <w:bookmarkStart w:id="1024" w:name="_Toc82591771"/>
      <w:bookmarkStart w:id="1025" w:name="_Toc121404770"/>
      <w:bookmarkStart w:id="1026" w:name="_Toc126069095"/>
      <w:bookmarkEnd w:id="1023"/>
      <w:r w:rsidRPr="404CF1DE">
        <w:rPr>
          <w:rFonts w:eastAsia="Tahoma" w:cs="Tahoma"/>
          <w:lang w:val="el"/>
        </w:rPr>
        <w:t xml:space="preserve">Υπηρεσίες </w:t>
      </w:r>
      <w:r w:rsidRPr="002C008A">
        <w:rPr>
          <w:rFonts w:eastAsia="Tahoma" w:cs="Tahoma"/>
          <w:lang w:val="el-GR"/>
        </w:rPr>
        <w:t>Εκπαίδευσης</w:t>
      </w:r>
      <w:r w:rsidRPr="404CF1DE">
        <w:rPr>
          <w:rFonts w:eastAsia="Tahoma" w:cs="Tahoma"/>
          <w:lang w:val="el"/>
        </w:rPr>
        <w:t xml:space="preserve"> (Πίνακας </w:t>
      </w:r>
      <w:r w:rsidR="006A0363">
        <w:rPr>
          <w:rFonts w:eastAsia="Tahoma" w:cs="Tahoma"/>
          <w:lang w:val="el"/>
        </w:rPr>
        <w:t>4</w:t>
      </w:r>
      <w:r w:rsidRPr="404CF1DE">
        <w:rPr>
          <w:rFonts w:eastAsia="Tahoma" w:cs="Tahoma"/>
          <w:lang w:val="el"/>
        </w:rPr>
        <w:t>)</w:t>
      </w:r>
      <w:bookmarkEnd w:id="1024"/>
      <w:bookmarkEnd w:id="1025"/>
      <w:bookmarkEnd w:id="1026"/>
    </w:p>
    <w:tbl>
      <w:tblPr>
        <w:tblW w:w="14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5"/>
        <w:gridCol w:w="6468"/>
        <w:gridCol w:w="1984"/>
        <w:gridCol w:w="1418"/>
        <w:gridCol w:w="1276"/>
        <w:gridCol w:w="1184"/>
        <w:gridCol w:w="1531"/>
      </w:tblGrid>
      <w:tr w:rsidR="00C91DF1" w:rsidRPr="00BF27B3" w14:paraId="04E62CD7" w14:textId="77777777" w:rsidTr="00FC09F2">
        <w:tc>
          <w:tcPr>
            <w:tcW w:w="615" w:type="dxa"/>
            <w:vMerge w:val="restart"/>
            <w:shd w:val="clear" w:color="auto" w:fill="E6E6E6"/>
            <w:vAlign w:val="center"/>
          </w:tcPr>
          <w:p w14:paraId="152EA8C1" w14:textId="77777777" w:rsidR="00C91DF1" w:rsidRPr="00990757" w:rsidRDefault="00C91DF1" w:rsidP="00B30E7A">
            <w:pPr>
              <w:spacing w:after="0"/>
              <w:jc w:val="center"/>
              <w:rPr>
                <w:sz w:val="20"/>
                <w:szCs w:val="20"/>
              </w:rPr>
            </w:pPr>
            <w:r w:rsidRPr="00990757">
              <w:rPr>
                <w:rFonts w:eastAsia="Tahoma"/>
                <w:sz w:val="20"/>
                <w:szCs w:val="20"/>
                <w:lang w:val="el"/>
              </w:rPr>
              <w:t>Α/Α</w:t>
            </w:r>
          </w:p>
        </w:tc>
        <w:tc>
          <w:tcPr>
            <w:tcW w:w="6468" w:type="dxa"/>
            <w:vMerge w:val="restart"/>
            <w:shd w:val="clear" w:color="auto" w:fill="E6E6E6"/>
            <w:vAlign w:val="center"/>
          </w:tcPr>
          <w:p w14:paraId="3A0CA1F8" w14:textId="77777777" w:rsidR="00C91DF1" w:rsidRPr="00990757" w:rsidRDefault="00C91DF1" w:rsidP="00B30E7A">
            <w:pPr>
              <w:spacing w:after="0"/>
              <w:jc w:val="center"/>
              <w:rPr>
                <w:sz w:val="20"/>
                <w:szCs w:val="20"/>
              </w:rPr>
            </w:pPr>
            <w:r w:rsidRPr="00990757">
              <w:rPr>
                <w:rFonts w:eastAsia="Tahoma"/>
                <w:sz w:val="20"/>
                <w:szCs w:val="20"/>
                <w:lang w:val="el"/>
              </w:rPr>
              <w:t>ΠΕΡΙΓΡΑΦΗ/ΦΆΣΗ ΕΡΓΟΥ</w:t>
            </w:r>
          </w:p>
        </w:tc>
        <w:tc>
          <w:tcPr>
            <w:tcW w:w="1984" w:type="dxa"/>
            <w:vMerge w:val="restart"/>
            <w:shd w:val="clear" w:color="auto" w:fill="E6E6E6"/>
            <w:vAlign w:val="center"/>
          </w:tcPr>
          <w:p w14:paraId="11AE873B" w14:textId="77777777" w:rsidR="00C91DF1" w:rsidRPr="00990757" w:rsidRDefault="00C91DF1" w:rsidP="00B30E7A">
            <w:pPr>
              <w:spacing w:after="0"/>
              <w:jc w:val="center"/>
              <w:rPr>
                <w:sz w:val="20"/>
                <w:szCs w:val="20"/>
                <w:lang w:val="el-GR"/>
              </w:rPr>
            </w:pPr>
            <w:r w:rsidRPr="00990757">
              <w:rPr>
                <w:rFonts w:eastAsia="Tahoma"/>
                <w:sz w:val="20"/>
                <w:szCs w:val="20"/>
                <w:lang w:val="el"/>
              </w:rPr>
              <w:t>Μονάδα Μέτρησης</w:t>
            </w:r>
          </w:p>
          <w:p w14:paraId="6F8697A1" w14:textId="77777777" w:rsidR="00C91DF1" w:rsidRPr="00990757" w:rsidRDefault="00C91DF1" w:rsidP="00B30E7A">
            <w:pPr>
              <w:spacing w:after="0"/>
              <w:jc w:val="center"/>
              <w:rPr>
                <w:sz w:val="20"/>
                <w:szCs w:val="20"/>
                <w:lang w:val="el-GR"/>
              </w:rPr>
            </w:pPr>
            <w:r w:rsidRPr="00990757">
              <w:rPr>
                <w:rFonts w:eastAsia="Tahoma"/>
                <w:sz w:val="20"/>
                <w:szCs w:val="20"/>
                <w:lang w:val="el"/>
              </w:rPr>
              <w:t>(Τεμάχια ή Ώρες)</w:t>
            </w:r>
          </w:p>
        </w:tc>
        <w:tc>
          <w:tcPr>
            <w:tcW w:w="2694" w:type="dxa"/>
            <w:gridSpan w:val="2"/>
            <w:shd w:val="clear" w:color="auto" w:fill="E6E6E6"/>
            <w:vAlign w:val="center"/>
          </w:tcPr>
          <w:p w14:paraId="1973FA58" w14:textId="77777777" w:rsidR="00C91DF1" w:rsidRPr="00990757" w:rsidRDefault="00C91DF1" w:rsidP="00B30E7A">
            <w:pPr>
              <w:spacing w:after="0"/>
              <w:jc w:val="center"/>
              <w:rPr>
                <w:sz w:val="20"/>
                <w:szCs w:val="20"/>
              </w:rPr>
            </w:pPr>
            <w:r w:rsidRPr="00990757">
              <w:rPr>
                <w:rFonts w:eastAsia="Tahoma"/>
                <w:sz w:val="20"/>
                <w:szCs w:val="20"/>
                <w:lang w:val="el"/>
              </w:rPr>
              <w:t>ΑΞΙΑ ΧΩΡΙΣ ΦΠΑ [€]</w:t>
            </w:r>
          </w:p>
        </w:tc>
        <w:tc>
          <w:tcPr>
            <w:tcW w:w="1184" w:type="dxa"/>
            <w:shd w:val="clear" w:color="auto" w:fill="E6E6E6"/>
            <w:vAlign w:val="center"/>
          </w:tcPr>
          <w:p w14:paraId="1157C961" w14:textId="77777777" w:rsidR="00C91DF1" w:rsidRPr="00990757" w:rsidRDefault="00C91DF1" w:rsidP="00B30E7A">
            <w:pPr>
              <w:spacing w:after="0"/>
              <w:jc w:val="center"/>
              <w:rPr>
                <w:sz w:val="20"/>
                <w:szCs w:val="20"/>
              </w:rPr>
            </w:pPr>
            <w:r w:rsidRPr="00990757">
              <w:rPr>
                <w:rFonts w:eastAsia="Tahoma"/>
                <w:sz w:val="20"/>
                <w:szCs w:val="20"/>
                <w:lang w:val="el"/>
              </w:rPr>
              <w:t>ΦΠΑ [€]</w:t>
            </w:r>
          </w:p>
        </w:tc>
        <w:tc>
          <w:tcPr>
            <w:tcW w:w="1531" w:type="dxa"/>
            <w:shd w:val="clear" w:color="auto" w:fill="E6E6E6"/>
            <w:vAlign w:val="center"/>
          </w:tcPr>
          <w:p w14:paraId="6FD545AF" w14:textId="77777777" w:rsidR="00C91DF1" w:rsidRPr="00990757" w:rsidRDefault="00C91DF1" w:rsidP="00B30E7A">
            <w:pPr>
              <w:spacing w:after="0"/>
              <w:jc w:val="center"/>
              <w:rPr>
                <w:sz w:val="20"/>
                <w:szCs w:val="20"/>
              </w:rPr>
            </w:pPr>
            <w:r w:rsidRPr="00990757">
              <w:rPr>
                <w:rFonts w:eastAsia="Tahoma"/>
                <w:sz w:val="20"/>
                <w:szCs w:val="20"/>
                <w:lang w:val="el"/>
              </w:rPr>
              <w:t>ΣΥΝΟΛΙΚΗ ΑΞΙΑ</w:t>
            </w:r>
          </w:p>
          <w:p w14:paraId="63DF344C" w14:textId="77777777" w:rsidR="00C91DF1" w:rsidRPr="00990757" w:rsidRDefault="00C91DF1" w:rsidP="00B30E7A">
            <w:pPr>
              <w:spacing w:after="0"/>
              <w:jc w:val="center"/>
              <w:rPr>
                <w:sz w:val="20"/>
                <w:szCs w:val="20"/>
              </w:rPr>
            </w:pPr>
            <w:r w:rsidRPr="00990757">
              <w:rPr>
                <w:rFonts w:eastAsia="Tahoma"/>
                <w:sz w:val="20"/>
                <w:szCs w:val="20"/>
                <w:lang w:val="el"/>
              </w:rPr>
              <w:t>ΜΕ ΦΠΑ [€]</w:t>
            </w:r>
          </w:p>
        </w:tc>
      </w:tr>
      <w:tr w:rsidR="00C91DF1" w:rsidRPr="00BF27B3" w14:paraId="34224705" w14:textId="77777777" w:rsidTr="00FC09F2">
        <w:tc>
          <w:tcPr>
            <w:tcW w:w="615" w:type="dxa"/>
            <w:vMerge/>
            <w:vAlign w:val="center"/>
          </w:tcPr>
          <w:p w14:paraId="0D52F6CC" w14:textId="77777777" w:rsidR="00C91DF1" w:rsidRPr="00990757" w:rsidRDefault="00C91DF1" w:rsidP="00B30E7A">
            <w:pPr>
              <w:jc w:val="center"/>
              <w:rPr>
                <w:sz w:val="20"/>
                <w:szCs w:val="20"/>
              </w:rPr>
            </w:pPr>
          </w:p>
        </w:tc>
        <w:tc>
          <w:tcPr>
            <w:tcW w:w="6468" w:type="dxa"/>
            <w:vMerge/>
            <w:vAlign w:val="center"/>
          </w:tcPr>
          <w:p w14:paraId="42D2968C" w14:textId="77777777" w:rsidR="00C91DF1" w:rsidRPr="00990757" w:rsidRDefault="00C91DF1" w:rsidP="00B30E7A">
            <w:pPr>
              <w:jc w:val="center"/>
              <w:rPr>
                <w:sz w:val="20"/>
                <w:szCs w:val="20"/>
              </w:rPr>
            </w:pPr>
          </w:p>
        </w:tc>
        <w:tc>
          <w:tcPr>
            <w:tcW w:w="1984" w:type="dxa"/>
            <w:vMerge/>
            <w:vAlign w:val="center"/>
          </w:tcPr>
          <w:p w14:paraId="23E659AB" w14:textId="77777777" w:rsidR="00C91DF1" w:rsidRPr="00990757" w:rsidRDefault="00C91DF1" w:rsidP="00B30E7A">
            <w:pPr>
              <w:jc w:val="center"/>
              <w:rPr>
                <w:sz w:val="20"/>
                <w:szCs w:val="20"/>
              </w:rPr>
            </w:pPr>
          </w:p>
        </w:tc>
        <w:tc>
          <w:tcPr>
            <w:tcW w:w="1418" w:type="dxa"/>
            <w:shd w:val="clear" w:color="auto" w:fill="E6E6E6"/>
            <w:vAlign w:val="center"/>
          </w:tcPr>
          <w:p w14:paraId="570AC2AC" w14:textId="77777777" w:rsidR="00C91DF1" w:rsidRPr="00990757" w:rsidRDefault="00C91DF1" w:rsidP="00B30E7A">
            <w:pPr>
              <w:spacing w:after="0"/>
              <w:jc w:val="center"/>
              <w:rPr>
                <w:sz w:val="20"/>
                <w:szCs w:val="20"/>
              </w:rPr>
            </w:pPr>
            <w:r w:rsidRPr="00990757">
              <w:rPr>
                <w:rFonts w:eastAsia="Tahoma"/>
                <w:sz w:val="20"/>
                <w:szCs w:val="20"/>
                <w:lang w:val="el"/>
              </w:rPr>
              <w:t>ΤΙΜΗ ΜΟΝΑΔΑ</w:t>
            </w:r>
            <w:r w:rsidRPr="00990757">
              <w:rPr>
                <w:rFonts w:eastAsia="Tahoma"/>
                <w:sz w:val="20"/>
                <w:szCs w:val="20"/>
              </w:rPr>
              <w:t>Σ</w:t>
            </w:r>
          </w:p>
        </w:tc>
        <w:tc>
          <w:tcPr>
            <w:tcW w:w="1276" w:type="dxa"/>
            <w:shd w:val="clear" w:color="auto" w:fill="E6E6E6"/>
            <w:vAlign w:val="center"/>
          </w:tcPr>
          <w:p w14:paraId="52DB1A3F" w14:textId="77777777" w:rsidR="00C91DF1" w:rsidRPr="00990757" w:rsidRDefault="00C91DF1" w:rsidP="00B30E7A">
            <w:pPr>
              <w:spacing w:after="0"/>
              <w:jc w:val="center"/>
              <w:rPr>
                <w:sz w:val="20"/>
                <w:szCs w:val="20"/>
              </w:rPr>
            </w:pPr>
            <w:r w:rsidRPr="00990757">
              <w:rPr>
                <w:rFonts w:eastAsia="Tahoma"/>
                <w:sz w:val="20"/>
                <w:szCs w:val="20"/>
              </w:rPr>
              <w:t>ΣΥΝΟΛΟ</w:t>
            </w:r>
          </w:p>
        </w:tc>
        <w:tc>
          <w:tcPr>
            <w:tcW w:w="1184" w:type="dxa"/>
            <w:vAlign w:val="center"/>
          </w:tcPr>
          <w:p w14:paraId="3A8AD3F4" w14:textId="77777777" w:rsidR="00C91DF1" w:rsidRPr="00990757" w:rsidRDefault="00C91DF1" w:rsidP="00B30E7A">
            <w:pPr>
              <w:jc w:val="center"/>
              <w:rPr>
                <w:sz w:val="20"/>
                <w:szCs w:val="20"/>
              </w:rPr>
            </w:pPr>
          </w:p>
        </w:tc>
        <w:tc>
          <w:tcPr>
            <w:tcW w:w="1531" w:type="dxa"/>
            <w:vAlign w:val="center"/>
          </w:tcPr>
          <w:p w14:paraId="7AF21526" w14:textId="77777777" w:rsidR="00C91DF1" w:rsidRPr="00990757" w:rsidRDefault="00C91DF1" w:rsidP="00B30E7A">
            <w:pPr>
              <w:jc w:val="center"/>
              <w:rPr>
                <w:sz w:val="20"/>
                <w:szCs w:val="20"/>
              </w:rPr>
            </w:pPr>
          </w:p>
        </w:tc>
      </w:tr>
      <w:tr w:rsidR="00C91DF1" w:rsidRPr="00BF27B3" w14:paraId="46A31FD8" w14:textId="77777777" w:rsidTr="00FC09F2">
        <w:trPr>
          <w:trHeight w:val="330"/>
        </w:trPr>
        <w:tc>
          <w:tcPr>
            <w:tcW w:w="615" w:type="dxa"/>
            <w:vAlign w:val="center"/>
          </w:tcPr>
          <w:p w14:paraId="220B5A2B" w14:textId="77777777" w:rsidR="00C91DF1" w:rsidRPr="00990757" w:rsidRDefault="00C91DF1" w:rsidP="00B30E7A">
            <w:pPr>
              <w:spacing w:line="240" w:lineRule="exact"/>
              <w:rPr>
                <w:sz w:val="20"/>
                <w:szCs w:val="20"/>
              </w:rPr>
            </w:pPr>
            <w:r w:rsidRPr="00990757">
              <w:rPr>
                <w:sz w:val="20"/>
                <w:szCs w:val="20"/>
                <w:lang w:val="el"/>
              </w:rPr>
              <w:t>1.</w:t>
            </w:r>
          </w:p>
        </w:tc>
        <w:tc>
          <w:tcPr>
            <w:tcW w:w="6468" w:type="dxa"/>
            <w:vAlign w:val="center"/>
          </w:tcPr>
          <w:p w14:paraId="288EE4CF" w14:textId="77777777" w:rsidR="00C91DF1" w:rsidRPr="00990757" w:rsidRDefault="00C91DF1" w:rsidP="00B30E7A">
            <w:pPr>
              <w:spacing w:line="264" w:lineRule="exact"/>
              <w:rPr>
                <w:sz w:val="20"/>
                <w:szCs w:val="20"/>
              </w:rPr>
            </w:pPr>
            <w:r w:rsidRPr="00990757">
              <w:rPr>
                <w:rFonts w:eastAsia="Tahoma"/>
                <w:sz w:val="20"/>
                <w:szCs w:val="20"/>
                <w:lang w:val="el"/>
              </w:rPr>
              <w:t xml:space="preserve"> </w:t>
            </w:r>
          </w:p>
        </w:tc>
        <w:tc>
          <w:tcPr>
            <w:tcW w:w="1984" w:type="dxa"/>
            <w:vAlign w:val="center"/>
          </w:tcPr>
          <w:p w14:paraId="0CECB417"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418" w:type="dxa"/>
            <w:vAlign w:val="center"/>
          </w:tcPr>
          <w:p w14:paraId="6FC5967E"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276" w:type="dxa"/>
            <w:vAlign w:val="center"/>
          </w:tcPr>
          <w:p w14:paraId="0A2B4C33"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184" w:type="dxa"/>
            <w:vAlign w:val="center"/>
          </w:tcPr>
          <w:p w14:paraId="3A16EDB6"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531" w:type="dxa"/>
            <w:vAlign w:val="center"/>
          </w:tcPr>
          <w:p w14:paraId="1CAA26E7"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r>
      <w:tr w:rsidR="00C91DF1" w:rsidRPr="00BF27B3" w14:paraId="7CCF60A2" w14:textId="77777777" w:rsidTr="00FC09F2">
        <w:trPr>
          <w:trHeight w:val="285"/>
        </w:trPr>
        <w:tc>
          <w:tcPr>
            <w:tcW w:w="615" w:type="dxa"/>
          </w:tcPr>
          <w:p w14:paraId="7B097696" w14:textId="77777777" w:rsidR="00C91DF1" w:rsidRPr="00990757" w:rsidRDefault="00C91DF1" w:rsidP="00B30E7A">
            <w:pPr>
              <w:spacing w:line="240" w:lineRule="exact"/>
              <w:rPr>
                <w:sz w:val="20"/>
                <w:szCs w:val="20"/>
              </w:rPr>
            </w:pPr>
            <w:r w:rsidRPr="00990757">
              <w:rPr>
                <w:sz w:val="20"/>
                <w:szCs w:val="20"/>
                <w:lang w:val="el"/>
              </w:rPr>
              <w:t>2.</w:t>
            </w:r>
          </w:p>
        </w:tc>
        <w:tc>
          <w:tcPr>
            <w:tcW w:w="6468" w:type="dxa"/>
          </w:tcPr>
          <w:p w14:paraId="35173F85" w14:textId="77777777" w:rsidR="00C91DF1" w:rsidRPr="00990757" w:rsidRDefault="00C91DF1" w:rsidP="00B30E7A">
            <w:pPr>
              <w:spacing w:line="264" w:lineRule="exact"/>
              <w:rPr>
                <w:sz w:val="20"/>
                <w:szCs w:val="20"/>
              </w:rPr>
            </w:pPr>
            <w:r w:rsidRPr="00990757">
              <w:rPr>
                <w:rFonts w:eastAsia="Tahoma"/>
                <w:sz w:val="20"/>
                <w:szCs w:val="20"/>
                <w:lang w:val="el"/>
              </w:rPr>
              <w:t xml:space="preserve"> </w:t>
            </w:r>
          </w:p>
        </w:tc>
        <w:tc>
          <w:tcPr>
            <w:tcW w:w="1984" w:type="dxa"/>
          </w:tcPr>
          <w:p w14:paraId="57ECA1DD"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418" w:type="dxa"/>
          </w:tcPr>
          <w:p w14:paraId="2C0A7F3E"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276" w:type="dxa"/>
          </w:tcPr>
          <w:p w14:paraId="29C02CD7"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184" w:type="dxa"/>
          </w:tcPr>
          <w:p w14:paraId="4C84FA3D"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531" w:type="dxa"/>
          </w:tcPr>
          <w:p w14:paraId="2480D09A"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r>
      <w:tr w:rsidR="00C91DF1" w:rsidRPr="00BF27B3" w14:paraId="09C358EA" w14:textId="77777777" w:rsidTr="00FC09F2">
        <w:trPr>
          <w:trHeight w:val="285"/>
        </w:trPr>
        <w:tc>
          <w:tcPr>
            <w:tcW w:w="615" w:type="dxa"/>
          </w:tcPr>
          <w:p w14:paraId="3ABB2C00" w14:textId="77777777" w:rsidR="00C91DF1" w:rsidRPr="00990757" w:rsidRDefault="00C91DF1" w:rsidP="00B30E7A">
            <w:pPr>
              <w:rPr>
                <w:sz w:val="20"/>
                <w:szCs w:val="20"/>
              </w:rPr>
            </w:pPr>
            <w:r w:rsidRPr="00990757">
              <w:rPr>
                <w:sz w:val="20"/>
                <w:szCs w:val="20"/>
                <w:lang w:val="el"/>
              </w:rPr>
              <w:t>3</w:t>
            </w:r>
            <w:r w:rsidRPr="00990757">
              <w:rPr>
                <w:sz w:val="20"/>
                <w:szCs w:val="20"/>
              </w:rPr>
              <w:t>.</w:t>
            </w:r>
          </w:p>
        </w:tc>
        <w:tc>
          <w:tcPr>
            <w:tcW w:w="6468" w:type="dxa"/>
          </w:tcPr>
          <w:p w14:paraId="3993CD4C" w14:textId="77777777" w:rsidR="00C91DF1" w:rsidRPr="00990757" w:rsidRDefault="00C91DF1" w:rsidP="00B30E7A">
            <w:pPr>
              <w:spacing w:line="264" w:lineRule="exact"/>
              <w:rPr>
                <w:sz w:val="20"/>
                <w:szCs w:val="20"/>
              </w:rPr>
            </w:pPr>
            <w:r w:rsidRPr="00990757">
              <w:rPr>
                <w:rFonts w:eastAsia="Tahoma"/>
                <w:sz w:val="20"/>
                <w:szCs w:val="20"/>
                <w:lang w:val="el"/>
              </w:rPr>
              <w:t xml:space="preserve"> </w:t>
            </w:r>
          </w:p>
        </w:tc>
        <w:tc>
          <w:tcPr>
            <w:tcW w:w="1984" w:type="dxa"/>
          </w:tcPr>
          <w:p w14:paraId="7637B984"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418" w:type="dxa"/>
          </w:tcPr>
          <w:p w14:paraId="52D50625"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276" w:type="dxa"/>
          </w:tcPr>
          <w:p w14:paraId="5159A9C2"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184" w:type="dxa"/>
          </w:tcPr>
          <w:p w14:paraId="77D25C07"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531" w:type="dxa"/>
          </w:tcPr>
          <w:p w14:paraId="5C216F9A"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r>
      <w:tr w:rsidR="00C91DF1" w:rsidRPr="00BF27B3" w14:paraId="523D059B" w14:textId="77777777" w:rsidTr="00FC09F2">
        <w:trPr>
          <w:trHeight w:val="285"/>
        </w:trPr>
        <w:tc>
          <w:tcPr>
            <w:tcW w:w="615" w:type="dxa"/>
          </w:tcPr>
          <w:p w14:paraId="2636C70D" w14:textId="77777777" w:rsidR="00C91DF1" w:rsidRPr="00990757" w:rsidRDefault="00C91DF1" w:rsidP="00B30E7A">
            <w:pPr>
              <w:rPr>
                <w:sz w:val="20"/>
                <w:szCs w:val="20"/>
              </w:rPr>
            </w:pPr>
            <w:r w:rsidRPr="00990757">
              <w:rPr>
                <w:sz w:val="20"/>
                <w:szCs w:val="20"/>
              </w:rPr>
              <w:t>4.</w:t>
            </w:r>
          </w:p>
        </w:tc>
        <w:tc>
          <w:tcPr>
            <w:tcW w:w="6468" w:type="dxa"/>
          </w:tcPr>
          <w:p w14:paraId="1E7F007C" w14:textId="77777777" w:rsidR="00C91DF1" w:rsidRPr="00990757" w:rsidRDefault="00C91DF1" w:rsidP="00B30E7A">
            <w:pPr>
              <w:spacing w:line="264" w:lineRule="exact"/>
              <w:rPr>
                <w:sz w:val="20"/>
                <w:szCs w:val="20"/>
              </w:rPr>
            </w:pPr>
            <w:r w:rsidRPr="00990757">
              <w:rPr>
                <w:rFonts w:eastAsia="Tahoma"/>
                <w:sz w:val="20"/>
                <w:szCs w:val="20"/>
                <w:lang w:val="el"/>
              </w:rPr>
              <w:t xml:space="preserve"> </w:t>
            </w:r>
          </w:p>
        </w:tc>
        <w:tc>
          <w:tcPr>
            <w:tcW w:w="1984" w:type="dxa"/>
          </w:tcPr>
          <w:p w14:paraId="094268D2"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418" w:type="dxa"/>
          </w:tcPr>
          <w:p w14:paraId="53BBF69C"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276" w:type="dxa"/>
          </w:tcPr>
          <w:p w14:paraId="6CF0B2F5"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184" w:type="dxa"/>
          </w:tcPr>
          <w:p w14:paraId="690E5D9C"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c>
          <w:tcPr>
            <w:tcW w:w="1531" w:type="dxa"/>
          </w:tcPr>
          <w:p w14:paraId="672A0635" w14:textId="77777777" w:rsidR="00C91DF1" w:rsidRPr="00990757" w:rsidRDefault="00C91DF1" w:rsidP="00B30E7A">
            <w:pPr>
              <w:spacing w:line="264" w:lineRule="exact"/>
              <w:jc w:val="center"/>
              <w:rPr>
                <w:sz w:val="20"/>
                <w:szCs w:val="20"/>
              </w:rPr>
            </w:pPr>
            <w:r w:rsidRPr="00990757">
              <w:rPr>
                <w:rFonts w:eastAsia="Tahoma"/>
                <w:sz w:val="20"/>
                <w:szCs w:val="20"/>
                <w:lang w:val="el"/>
              </w:rPr>
              <w:t xml:space="preserve"> </w:t>
            </w:r>
          </w:p>
        </w:tc>
      </w:tr>
      <w:tr w:rsidR="00C91DF1" w:rsidRPr="00BF27B3" w14:paraId="7E8194C0" w14:textId="77777777" w:rsidTr="00FC09F2">
        <w:trPr>
          <w:trHeight w:val="285"/>
        </w:trPr>
        <w:tc>
          <w:tcPr>
            <w:tcW w:w="615" w:type="dxa"/>
            <w:vAlign w:val="center"/>
          </w:tcPr>
          <w:p w14:paraId="0A0CE9CC" w14:textId="77777777" w:rsidR="00C91DF1" w:rsidRPr="00990757" w:rsidRDefault="00C91DF1" w:rsidP="00B30E7A">
            <w:pPr>
              <w:spacing w:line="240" w:lineRule="exact"/>
              <w:rPr>
                <w:sz w:val="20"/>
                <w:szCs w:val="20"/>
              </w:rPr>
            </w:pPr>
            <w:r w:rsidRPr="00990757">
              <w:rPr>
                <w:sz w:val="20"/>
                <w:szCs w:val="20"/>
                <w:lang w:val="el"/>
              </w:rPr>
              <w:t>5.</w:t>
            </w:r>
          </w:p>
        </w:tc>
        <w:tc>
          <w:tcPr>
            <w:tcW w:w="6468" w:type="dxa"/>
            <w:vAlign w:val="center"/>
          </w:tcPr>
          <w:p w14:paraId="2C71EC76" w14:textId="77777777" w:rsidR="00C91DF1" w:rsidRPr="00990757" w:rsidRDefault="00C91DF1" w:rsidP="00B30E7A">
            <w:pPr>
              <w:spacing w:line="264" w:lineRule="exact"/>
              <w:rPr>
                <w:sz w:val="20"/>
                <w:szCs w:val="20"/>
              </w:rPr>
            </w:pPr>
            <w:r w:rsidRPr="00990757">
              <w:rPr>
                <w:rFonts w:eastAsia="Tahoma"/>
                <w:sz w:val="20"/>
                <w:szCs w:val="20"/>
                <w:lang w:val="el"/>
              </w:rPr>
              <w:t xml:space="preserve"> </w:t>
            </w:r>
          </w:p>
        </w:tc>
        <w:tc>
          <w:tcPr>
            <w:tcW w:w="1984" w:type="dxa"/>
            <w:vAlign w:val="center"/>
          </w:tcPr>
          <w:p w14:paraId="29892AEF"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418" w:type="dxa"/>
            <w:vAlign w:val="center"/>
          </w:tcPr>
          <w:p w14:paraId="0E40D1EB"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276" w:type="dxa"/>
            <w:vAlign w:val="center"/>
          </w:tcPr>
          <w:p w14:paraId="67C1D599"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184" w:type="dxa"/>
            <w:vAlign w:val="center"/>
          </w:tcPr>
          <w:p w14:paraId="122C3563"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531" w:type="dxa"/>
            <w:vAlign w:val="center"/>
          </w:tcPr>
          <w:p w14:paraId="4508D288"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r>
      <w:tr w:rsidR="00C91DF1" w:rsidRPr="00BF27B3" w14:paraId="518AEC53" w14:textId="77777777" w:rsidTr="00FC09F2">
        <w:trPr>
          <w:trHeight w:val="285"/>
        </w:trPr>
        <w:tc>
          <w:tcPr>
            <w:tcW w:w="7083" w:type="dxa"/>
            <w:gridSpan w:val="2"/>
            <w:vAlign w:val="center"/>
          </w:tcPr>
          <w:p w14:paraId="4C3498CA" w14:textId="77777777" w:rsidR="00C91DF1" w:rsidRPr="00990757" w:rsidRDefault="00C91DF1" w:rsidP="00B30E7A">
            <w:pPr>
              <w:spacing w:line="264" w:lineRule="exact"/>
              <w:rPr>
                <w:sz w:val="20"/>
                <w:szCs w:val="20"/>
              </w:rPr>
            </w:pPr>
            <w:r w:rsidRPr="00990757">
              <w:rPr>
                <w:rFonts w:eastAsia="Tahoma"/>
                <w:b/>
                <w:bCs/>
                <w:sz w:val="20"/>
                <w:szCs w:val="20"/>
              </w:rPr>
              <w:t>ΣΥΝΟΛΟ</w:t>
            </w:r>
          </w:p>
        </w:tc>
        <w:tc>
          <w:tcPr>
            <w:tcW w:w="1984" w:type="dxa"/>
            <w:shd w:val="clear" w:color="auto" w:fill="E0E0E0"/>
            <w:vAlign w:val="center"/>
          </w:tcPr>
          <w:p w14:paraId="18D64DC9"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418" w:type="dxa"/>
            <w:shd w:val="clear" w:color="auto" w:fill="595959" w:themeFill="text1" w:themeFillTint="A6"/>
            <w:vAlign w:val="center"/>
          </w:tcPr>
          <w:p w14:paraId="7072C7AC"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276" w:type="dxa"/>
            <w:shd w:val="clear" w:color="auto" w:fill="E0E0E0"/>
            <w:vAlign w:val="center"/>
          </w:tcPr>
          <w:p w14:paraId="7E62FF67"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184" w:type="dxa"/>
            <w:shd w:val="clear" w:color="auto" w:fill="E0E0E0"/>
            <w:vAlign w:val="center"/>
          </w:tcPr>
          <w:p w14:paraId="36ECFE3E"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c>
          <w:tcPr>
            <w:tcW w:w="1531" w:type="dxa"/>
            <w:shd w:val="clear" w:color="auto" w:fill="E0E0E0"/>
            <w:vAlign w:val="center"/>
          </w:tcPr>
          <w:p w14:paraId="3CE252B0" w14:textId="77777777" w:rsidR="00C91DF1" w:rsidRPr="00990757" w:rsidRDefault="00C91DF1" w:rsidP="00B30E7A">
            <w:pPr>
              <w:spacing w:line="264" w:lineRule="exact"/>
              <w:jc w:val="center"/>
              <w:rPr>
                <w:sz w:val="20"/>
                <w:szCs w:val="20"/>
              </w:rPr>
            </w:pPr>
            <w:r w:rsidRPr="00990757">
              <w:rPr>
                <w:rFonts w:eastAsia="Tahoma"/>
                <w:sz w:val="20"/>
                <w:szCs w:val="20"/>
              </w:rPr>
              <w:t xml:space="preserve"> </w:t>
            </w:r>
          </w:p>
        </w:tc>
      </w:tr>
    </w:tbl>
    <w:p w14:paraId="59990371" w14:textId="77777777" w:rsidR="00C91DF1" w:rsidRDefault="00C91DF1" w:rsidP="00C91DF1">
      <w:pPr>
        <w:rPr>
          <w:lang w:val="el-GR"/>
        </w:rPr>
      </w:pPr>
    </w:p>
    <w:p w14:paraId="5E25F757" w14:textId="77777777" w:rsidR="00C91DF1" w:rsidRDefault="00C91DF1" w:rsidP="00C91DF1">
      <w:pPr>
        <w:rPr>
          <w:lang w:val="el-GR"/>
        </w:rPr>
      </w:pPr>
    </w:p>
    <w:p w14:paraId="0B1022AC" w14:textId="173A531D" w:rsidR="00C91DF1" w:rsidRPr="00990757" w:rsidRDefault="00C91DF1" w:rsidP="00F373CF">
      <w:pPr>
        <w:pStyle w:val="30"/>
        <w:numPr>
          <w:ilvl w:val="2"/>
          <w:numId w:val="17"/>
        </w:numPr>
        <w:ind w:left="1134" w:hanging="414"/>
        <w:rPr>
          <w:rFonts w:cs="Tahoma"/>
        </w:rPr>
      </w:pPr>
      <w:bookmarkStart w:id="1027" w:name="_Toc46178225"/>
      <w:bookmarkStart w:id="1028" w:name="_Toc46178713"/>
      <w:bookmarkStart w:id="1029" w:name="_Toc46179200"/>
      <w:bookmarkStart w:id="1030" w:name="_Toc82591772"/>
      <w:bookmarkStart w:id="1031" w:name="_Toc121404771"/>
      <w:bookmarkStart w:id="1032" w:name="_Toc126069096"/>
      <w:bookmarkStart w:id="1033" w:name="_Toc63254467"/>
      <w:bookmarkStart w:id="1034" w:name="_Ref104352824"/>
      <w:bookmarkStart w:id="1035" w:name="_Ref104352827"/>
      <w:bookmarkStart w:id="1036" w:name="_Ref104352962"/>
      <w:bookmarkStart w:id="1037" w:name="_Toc240445882"/>
      <w:bookmarkStart w:id="1038" w:name="_Toc366852703"/>
      <w:bookmarkStart w:id="1039" w:name="_Toc10632754"/>
      <w:bookmarkStart w:id="1040" w:name="_Toc42167521"/>
      <w:bookmarkEnd w:id="1018"/>
      <w:bookmarkEnd w:id="1019"/>
      <w:bookmarkEnd w:id="1020"/>
      <w:bookmarkEnd w:id="1021"/>
      <w:bookmarkEnd w:id="1022"/>
      <w:bookmarkEnd w:id="1027"/>
      <w:bookmarkEnd w:id="1028"/>
      <w:bookmarkEnd w:id="1029"/>
      <w:r w:rsidRPr="404CF1DE">
        <w:rPr>
          <w:rFonts w:eastAsia="Tahoma" w:cs="Tahoma"/>
          <w:lang w:val="el"/>
        </w:rPr>
        <w:lastRenderedPageBreak/>
        <w:t xml:space="preserve">Άλλες </w:t>
      </w:r>
      <w:r w:rsidRPr="002C008A">
        <w:rPr>
          <w:rFonts w:eastAsia="Tahoma" w:cs="Tahoma"/>
          <w:lang w:val="el-GR"/>
        </w:rPr>
        <w:t>Δαπάνες</w:t>
      </w:r>
      <w:r w:rsidRPr="404CF1DE">
        <w:rPr>
          <w:rFonts w:eastAsia="Tahoma" w:cs="Tahoma"/>
          <w:lang w:val="el"/>
        </w:rPr>
        <w:t xml:space="preserve"> (Πίνακας </w:t>
      </w:r>
      <w:r w:rsidR="006A0363">
        <w:rPr>
          <w:rFonts w:eastAsia="Tahoma" w:cs="Tahoma"/>
          <w:lang w:val="el"/>
        </w:rPr>
        <w:t>5</w:t>
      </w:r>
      <w:r w:rsidRPr="404CF1DE">
        <w:rPr>
          <w:rFonts w:eastAsia="Tahoma" w:cs="Tahoma"/>
          <w:lang w:val="el"/>
        </w:rPr>
        <w:t>)</w:t>
      </w:r>
      <w:bookmarkEnd w:id="1030"/>
      <w:bookmarkEnd w:id="1031"/>
      <w:bookmarkEnd w:id="1032"/>
    </w:p>
    <w:tbl>
      <w:tblPr>
        <w:tblW w:w="1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50"/>
        <w:gridCol w:w="5194"/>
        <w:gridCol w:w="1701"/>
        <w:gridCol w:w="1773"/>
        <w:gridCol w:w="1909"/>
        <w:gridCol w:w="1559"/>
        <w:gridCol w:w="1701"/>
      </w:tblGrid>
      <w:tr w:rsidR="00C91DF1" w:rsidRPr="00BF27B3" w14:paraId="5CF8B81F" w14:textId="77777777" w:rsidTr="00A03273">
        <w:tc>
          <w:tcPr>
            <w:tcW w:w="750" w:type="dxa"/>
            <w:vMerge w:val="restart"/>
            <w:shd w:val="clear" w:color="auto" w:fill="E6E6E6"/>
            <w:vAlign w:val="center"/>
          </w:tcPr>
          <w:p w14:paraId="050ECAAC" w14:textId="77777777" w:rsidR="00C91DF1" w:rsidRPr="00990757" w:rsidRDefault="00C91DF1" w:rsidP="00B30E7A">
            <w:pPr>
              <w:jc w:val="center"/>
              <w:rPr>
                <w:sz w:val="20"/>
                <w:szCs w:val="20"/>
              </w:rPr>
            </w:pPr>
            <w:r w:rsidRPr="00990757">
              <w:rPr>
                <w:rFonts w:eastAsia="Tahoma"/>
                <w:sz w:val="20"/>
                <w:szCs w:val="20"/>
              </w:rPr>
              <w:t>Α/Α</w:t>
            </w:r>
          </w:p>
        </w:tc>
        <w:tc>
          <w:tcPr>
            <w:tcW w:w="5194" w:type="dxa"/>
            <w:vMerge w:val="restart"/>
            <w:shd w:val="clear" w:color="auto" w:fill="E6E6E6"/>
            <w:vAlign w:val="center"/>
          </w:tcPr>
          <w:p w14:paraId="2381E614" w14:textId="77777777" w:rsidR="00C91DF1" w:rsidRPr="00990757" w:rsidRDefault="00C91DF1" w:rsidP="00B30E7A">
            <w:pPr>
              <w:jc w:val="center"/>
              <w:rPr>
                <w:sz w:val="20"/>
                <w:szCs w:val="20"/>
              </w:rPr>
            </w:pPr>
            <w:r w:rsidRPr="00990757">
              <w:rPr>
                <w:rFonts w:eastAsia="Tahoma"/>
                <w:sz w:val="20"/>
                <w:szCs w:val="20"/>
              </w:rPr>
              <w:t>ΠΕΡΙΓΡΑΦΗ</w:t>
            </w:r>
          </w:p>
        </w:tc>
        <w:tc>
          <w:tcPr>
            <w:tcW w:w="1701" w:type="dxa"/>
            <w:vMerge w:val="restart"/>
            <w:shd w:val="clear" w:color="auto" w:fill="E6E6E6"/>
            <w:vAlign w:val="center"/>
          </w:tcPr>
          <w:p w14:paraId="49644C94" w14:textId="77777777" w:rsidR="00C91DF1" w:rsidRPr="00990757" w:rsidRDefault="00C91DF1" w:rsidP="00B30E7A">
            <w:pPr>
              <w:jc w:val="center"/>
              <w:rPr>
                <w:sz w:val="20"/>
                <w:szCs w:val="20"/>
              </w:rPr>
            </w:pPr>
            <w:r w:rsidRPr="00990757">
              <w:rPr>
                <w:rFonts w:eastAsia="Tahoma"/>
                <w:sz w:val="20"/>
                <w:szCs w:val="20"/>
              </w:rPr>
              <w:t>ΠΟΣΟΤΗΤΑ</w:t>
            </w:r>
          </w:p>
        </w:tc>
        <w:tc>
          <w:tcPr>
            <w:tcW w:w="3682" w:type="dxa"/>
            <w:gridSpan w:val="2"/>
            <w:shd w:val="clear" w:color="auto" w:fill="E6E6E6"/>
            <w:vAlign w:val="center"/>
          </w:tcPr>
          <w:p w14:paraId="27DAB643" w14:textId="77777777" w:rsidR="00C91DF1" w:rsidRPr="00990757" w:rsidRDefault="00C91DF1" w:rsidP="00B30E7A">
            <w:pPr>
              <w:jc w:val="center"/>
              <w:rPr>
                <w:sz w:val="20"/>
                <w:szCs w:val="20"/>
              </w:rPr>
            </w:pPr>
            <w:r w:rsidRPr="00990757">
              <w:rPr>
                <w:rFonts w:eastAsia="Tahoma"/>
                <w:sz w:val="20"/>
                <w:szCs w:val="20"/>
              </w:rPr>
              <w:t>ΑΞΙΑ ΧΩΡΙΣ ΦΠΑ [€]</w:t>
            </w:r>
          </w:p>
        </w:tc>
        <w:tc>
          <w:tcPr>
            <w:tcW w:w="1559" w:type="dxa"/>
            <w:shd w:val="clear" w:color="auto" w:fill="E6E6E6"/>
            <w:vAlign w:val="center"/>
          </w:tcPr>
          <w:p w14:paraId="0C8F02C8" w14:textId="77777777" w:rsidR="00C91DF1" w:rsidRPr="00990757" w:rsidRDefault="00C91DF1" w:rsidP="00B30E7A">
            <w:pPr>
              <w:jc w:val="center"/>
              <w:rPr>
                <w:sz w:val="20"/>
                <w:szCs w:val="20"/>
              </w:rPr>
            </w:pPr>
            <w:r w:rsidRPr="00990757">
              <w:rPr>
                <w:rFonts w:eastAsia="Tahoma"/>
                <w:sz w:val="20"/>
                <w:szCs w:val="20"/>
              </w:rPr>
              <w:t>ΦΠΑ [€]</w:t>
            </w:r>
          </w:p>
        </w:tc>
        <w:tc>
          <w:tcPr>
            <w:tcW w:w="1701" w:type="dxa"/>
            <w:shd w:val="clear" w:color="auto" w:fill="E6E6E6"/>
            <w:vAlign w:val="center"/>
          </w:tcPr>
          <w:p w14:paraId="656A6F59" w14:textId="77777777" w:rsidR="00C91DF1" w:rsidRPr="00990757" w:rsidRDefault="00C91DF1" w:rsidP="00B30E7A">
            <w:pPr>
              <w:jc w:val="center"/>
              <w:rPr>
                <w:sz w:val="20"/>
                <w:szCs w:val="20"/>
              </w:rPr>
            </w:pPr>
            <w:r w:rsidRPr="00990757">
              <w:rPr>
                <w:rFonts w:eastAsia="Tahoma"/>
                <w:sz w:val="20"/>
                <w:szCs w:val="20"/>
              </w:rPr>
              <w:t>ΣΥΝΟΛΙΚΗ ΑΞΙΑ</w:t>
            </w:r>
          </w:p>
          <w:p w14:paraId="3F3E881E" w14:textId="77777777" w:rsidR="00C91DF1" w:rsidRPr="00990757" w:rsidRDefault="00C91DF1" w:rsidP="00B30E7A">
            <w:pPr>
              <w:jc w:val="center"/>
              <w:rPr>
                <w:sz w:val="20"/>
                <w:szCs w:val="20"/>
              </w:rPr>
            </w:pPr>
            <w:r w:rsidRPr="00990757">
              <w:rPr>
                <w:rFonts w:eastAsia="Tahoma"/>
                <w:sz w:val="20"/>
                <w:szCs w:val="20"/>
              </w:rPr>
              <w:t>ΜΕ ΦΠΑ [€]</w:t>
            </w:r>
          </w:p>
        </w:tc>
      </w:tr>
      <w:tr w:rsidR="005A744E" w14:paraId="220987B1" w14:textId="77777777" w:rsidTr="00A03273">
        <w:tc>
          <w:tcPr>
            <w:tcW w:w="750" w:type="dxa"/>
            <w:vMerge/>
            <w:vAlign w:val="center"/>
          </w:tcPr>
          <w:p w14:paraId="4CBC5334" w14:textId="77777777" w:rsidR="00C91DF1" w:rsidRPr="00990757" w:rsidRDefault="00C91DF1" w:rsidP="00B30E7A">
            <w:pPr>
              <w:jc w:val="center"/>
              <w:rPr>
                <w:sz w:val="20"/>
                <w:szCs w:val="20"/>
              </w:rPr>
            </w:pPr>
          </w:p>
        </w:tc>
        <w:tc>
          <w:tcPr>
            <w:tcW w:w="5194" w:type="dxa"/>
            <w:vMerge/>
            <w:vAlign w:val="center"/>
          </w:tcPr>
          <w:p w14:paraId="6FD0D8D7" w14:textId="77777777" w:rsidR="00C91DF1" w:rsidRPr="00990757" w:rsidRDefault="00C91DF1" w:rsidP="00B30E7A">
            <w:pPr>
              <w:jc w:val="center"/>
              <w:rPr>
                <w:sz w:val="20"/>
                <w:szCs w:val="20"/>
              </w:rPr>
            </w:pPr>
          </w:p>
        </w:tc>
        <w:tc>
          <w:tcPr>
            <w:tcW w:w="1701" w:type="dxa"/>
            <w:vMerge/>
            <w:vAlign w:val="center"/>
          </w:tcPr>
          <w:p w14:paraId="3A1B9FF9" w14:textId="77777777" w:rsidR="00C91DF1" w:rsidRPr="00990757" w:rsidRDefault="00C91DF1" w:rsidP="00B30E7A">
            <w:pPr>
              <w:jc w:val="center"/>
              <w:rPr>
                <w:sz w:val="20"/>
                <w:szCs w:val="20"/>
              </w:rPr>
            </w:pPr>
          </w:p>
        </w:tc>
        <w:tc>
          <w:tcPr>
            <w:tcW w:w="1773" w:type="dxa"/>
            <w:shd w:val="clear" w:color="auto" w:fill="E6E6E6"/>
            <w:vAlign w:val="center"/>
          </w:tcPr>
          <w:p w14:paraId="50D4F4A3" w14:textId="77777777" w:rsidR="00C91DF1" w:rsidRPr="00990757" w:rsidRDefault="00C91DF1" w:rsidP="00B30E7A">
            <w:pPr>
              <w:jc w:val="center"/>
              <w:rPr>
                <w:sz w:val="20"/>
                <w:szCs w:val="20"/>
              </w:rPr>
            </w:pPr>
            <w:r w:rsidRPr="00990757">
              <w:rPr>
                <w:rFonts w:eastAsia="Tahoma"/>
                <w:sz w:val="20"/>
                <w:szCs w:val="20"/>
              </w:rPr>
              <w:t>ΤΙΜΗ ΜΟΝΑΔΑΣ</w:t>
            </w:r>
          </w:p>
        </w:tc>
        <w:tc>
          <w:tcPr>
            <w:tcW w:w="1905" w:type="dxa"/>
            <w:shd w:val="clear" w:color="auto" w:fill="E6E6E6"/>
            <w:vAlign w:val="center"/>
          </w:tcPr>
          <w:p w14:paraId="14BA019C" w14:textId="77777777" w:rsidR="00C91DF1" w:rsidRPr="00990757" w:rsidRDefault="00C91DF1" w:rsidP="00B30E7A">
            <w:pPr>
              <w:jc w:val="center"/>
              <w:rPr>
                <w:sz w:val="20"/>
                <w:szCs w:val="20"/>
              </w:rPr>
            </w:pPr>
            <w:r w:rsidRPr="00990757">
              <w:rPr>
                <w:rFonts w:eastAsia="Tahoma"/>
                <w:sz w:val="20"/>
                <w:szCs w:val="20"/>
              </w:rPr>
              <w:t>ΣΥΝΟΛΟ</w:t>
            </w:r>
          </w:p>
        </w:tc>
        <w:tc>
          <w:tcPr>
            <w:tcW w:w="1559" w:type="dxa"/>
            <w:vAlign w:val="center"/>
          </w:tcPr>
          <w:p w14:paraId="3EDC82D5" w14:textId="77777777" w:rsidR="00C91DF1" w:rsidRPr="00990757" w:rsidRDefault="00C91DF1" w:rsidP="00B30E7A">
            <w:pPr>
              <w:jc w:val="center"/>
              <w:rPr>
                <w:sz w:val="20"/>
                <w:szCs w:val="20"/>
              </w:rPr>
            </w:pPr>
          </w:p>
        </w:tc>
        <w:tc>
          <w:tcPr>
            <w:tcW w:w="1701" w:type="dxa"/>
            <w:vAlign w:val="center"/>
          </w:tcPr>
          <w:p w14:paraId="2C93F1F5" w14:textId="77777777" w:rsidR="00C91DF1" w:rsidRPr="00990757" w:rsidRDefault="00C91DF1" w:rsidP="00B30E7A">
            <w:pPr>
              <w:jc w:val="center"/>
              <w:rPr>
                <w:sz w:val="20"/>
                <w:szCs w:val="20"/>
              </w:rPr>
            </w:pPr>
          </w:p>
        </w:tc>
      </w:tr>
      <w:tr w:rsidR="00C91DF1" w:rsidRPr="00BF27B3" w14:paraId="605AD2DF" w14:textId="77777777" w:rsidTr="00A03273">
        <w:trPr>
          <w:trHeight w:val="285"/>
        </w:trPr>
        <w:tc>
          <w:tcPr>
            <w:tcW w:w="750" w:type="dxa"/>
            <w:vAlign w:val="center"/>
          </w:tcPr>
          <w:p w14:paraId="5D8D1132" w14:textId="77777777" w:rsidR="00C91DF1" w:rsidRPr="00990757" w:rsidRDefault="00C91DF1" w:rsidP="00B30E7A">
            <w:pPr>
              <w:ind w:left="360" w:hanging="360"/>
              <w:rPr>
                <w:sz w:val="20"/>
                <w:szCs w:val="20"/>
              </w:rPr>
            </w:pPr>
            <w:r w:rsidRPr="00990757">
              <w:rPr>
                <w:rFonts w:eastAsia="Tahoma"/>
                <w:sz w:val="20"/>
                <w:szCs w:val="20"/>
              </w:rPr>
              <w:t>1.</w:t>
            </w:r>
            <w:r w:rsidRPr="00990757">
              <w:rPr>
                <w:sz w:val="20"/>
                <w:szCs w:val="20"/>
              </w:rPr>
              <w:t xml:space="preserve">     </w:t>
            </w:r>
            <w:r w:rsidRPr="00990757">
              <w:rPr>
                <w:rFonts w:eastAsia="Tahoma"/>
                <w:sz w:val="20"/>
                <w:szCs w:val="20"/>
              </w:rPr>
              <w:t xml:space="preserve"> </w:t>
            </w:r>
          </w:p>
        </w:tc>
        <w:tc>
          <w:tcPr>
            <w:tcW w:w="5194" w:type="dxa"/>
            <w:vAlign w:val="center"/>
          </w:tcPr>
          <w:p w14:paraId="07D983CF"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3EA24B1B" w14:textId="77777777" w:rsidR="00C91DF1" w:rsidRPr="00990757" w:rsidRDefault="00C91DF1" w:rsidP="00B30E7A">
            <w:pPr>
              <w:rPr>
                <w:sz w:val="20"/>
                <w:szCs w:val="20"/>
              </w:rPr>
            </w:pPr>
            <w:r w:rsidRPr="00990757">
              <w:rPr>
                <w:rFonts w:eastAsia="Tahoma"/>
                <w:sz w:val="20"/>
                <w:szCs w:val="20"/>
              </w:rPr>
              <w:t xml:space="preserve"> </w:t>
            </w:r>
          </w:p>
        </w:tc>
        <w:tc>
          <w:tcPr>
            <w:tcW w:w="1773" w:type="dxa"/>
            <w:vAlign w:val="center"/>
          </w:tcPr>
          <w:p w14:paraId="73281968" w14:textId="77777777" w:rsidR="00C91DF1" w:rsidRPr="00990757" w:rsidRDefault="00C91DF1" w:rsidP="00B30E7A">
            <w:pPr>
              <w:rPr>
                <w:sz w:val="20"/>
                <w:szCs w:val="20"/>
              </w:rPr>
            </w:pPr>
            <w:r w:rsidRPr="00990757">
              <w:rPr>
                <w:rFonts w:eastAsia="Tahoma"/>
                <w:sz w:val="20"/>
                <w:szCs w:val="20"/>
              </w:rPr>
              <w:t xml:space="preserve"> </w:t>
            </w:r>
          </w:p>
        </w:tc>
        <w:tc>
          <w:tcPr>
            <w:tcW w:w="1905" w:type="dxa"/>
            <w:vAlign w:val="center"/>
          </w:tcPr>
          <w:p w14:paraId="64639960" w14:textId="77777777" w:rsidR="00C91DF1" w:rsidRPr="00990757" w:rsidRDefault="00C91DF1" w:rsidP="00B30E7A">
            <w:pPr>
              <w:rPr>
                <w:sz w:val="20"/>
                <w:szCs w:val="20"/>
              </w:rPr>
            </w:pPr>
            <w:r w:rsidRPr="00990757">
              <w:rPr>
                <w:rFonts w:eastAsia="Tahoma"/>
                <w:sz w:val="20"/>
                <w:szCs w:val="20"/>
              </w:rPr>
              <w:t xml:space="preserve"> </w:t>
            </w:r>
          </w:p>
        </w:tc>
        <w:tc>
          <w:tcPr>
            <w:tcW w:w="1559" w:type="dxa"/>
            <w:vAlign w:val="center"/>
          </w:tcPr>
          <w:p w14:paraId="5BFFD59C"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00B2A46E" w14:textId="77777777" w:rsidR="00C91DF1" w:rsidRPr="00990757" w:rsidRDefault="00C91DF1" w:rsidP="00B30E7A">
            <w:pPr>
              <w:rPr>
                <w:sz w:val="20"/>
                <w:szCs w:val="20"/>
              </w:rPr>
            </w:pPr>
            <w:r w:rsidRPr="00990757">
              <w:rPr>
                <w:rFonts w:eastAsia="Tahoma"/>
                <w:sz w:val="20"/>
                <w:szCs w:val="20"/>
              </w:rPr>
              <w:t xml:space="preserve"> </w:t>
            </w:r>
          </w:p>
        </w:tc>
      </w:tr>
      <w:tr w:rsidR="00C91DF1" w:rsidRPr="00BF27B3" w14:paraId="481DEFD9" w14:textId="77777777" w:rsidTr="00A03273">
        <w:trPr>
          <w:trHeight w:val="285"/>
        </w:trPr>
        <w:tc>
          <w:tcPr>
            <w:tcW w:w="750" w:type="dxa"/>
            <w:vAlign w:val="center"/>
          </w:tcPr>
          <w:p w14:paraId="175896B9" w14:textId="77777777" w:rsidR="00C91DF1" w:rsidRPr="00990757" w:rsidRDefault="00C91DF1" w:rsidP="00B30E7A">
            <w:pPr>
              <w:ind w:left="360" w:hanging="360"/>
              <w:rPr>
                <w:sz w:val="20"/>
                <w:szCs w:val="20"/>
              </w:rPr>
            </w:pPr>
            <w:r w:rsidRPr="00990757">
              <w:rPr>
                <w:rFonts w:eastAsia="Tahoma"/>
                <w:sz w:val="20"/>
                <w:szCs w:val="20"/>
              </w:rPr>
              <w:t>2.</w:t>
            </w:r>
            <w:r w:rsidRPr="00990757">
              <w:rPr>
                <w:sz w:val="20"/>
                <w:szCs w:val="20"/>
              </w:rPr>
              <w:t xml:space="preserve">     </w:t>
            </w:r>
            <w:r w:rsidRPr="00990757">
              <w:rPr>
                <w:rFonts w:eastAsia="Tahoma"/>
                <w:sz w:val="20"/>
                <w:szCs w:val="20"/>
              </w:rPr>
              <w:t xml:space="preserve"> </w:t>
            </w:r>
          </w:p>
        </w:tc>
        <w:tc>
          <w:tcPr>
            <w:tcW w:w="5194" w:type="dxa"/>
            <w:vAlign w:val="center"/>
          </w:tcPr>
          <w:p w14:paraId="3C9AF0C1"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1F12E2C6" w14:textId="77777777" w:rsidR="00C91DF1" w:rsidRPr="00990757" w:rsidRDefault="00C91DF1" w:rsidP="00B30E7A">
            <w:pPr>
              <w:rPr>
                <w:sz w:val="20"/>
                <w:szCs w:val="20"/>
              </w:rPr>
            </w:pPr>
            <w:r w:rsidRPr="00990757">
              <w:rPr>
                <w:rFonts w:eastAsia="Tahoma"/>
                <w:sz w:val="20"/>
                <w:szCs w:val="20"/>
              </w:rPr>
              <w:t xml:space="preserve"> </w:t>
            </w:r>
          </w:p>
        </w:tc>
        <w:tc>
          <w:tcPr>
            <w:tcW w:w="1773" w:type="dxa"/>
            <w:vAlign w:val="center"/>
          </w:tcPr>
          <w:p w14:paraId="3292846C" w14:textId="77777777" w:rsidR="00C91DF1" w:rsidRPr="00990757" w:rsidRDefault="00C91DF1" w:rsidP="00B30E7A">
            <w:pPr>
              <w:rPr>
                <w:sz w:val="20"/>
                <w:szCs w:val="20"/>
              </w:rPr>
            </w:pPr>
            <w:r w:rsidRPr="00990757">
              <w:rPr>
                <w:rFonts w:eastAsia="Tahoma"/>
                <w:sz w:val="20"/>
                <w:szCs w:val="20"/>
              </w:rPr>
              <w:t xml:space="preserve"> </w:t>
            </w:r>
          </w:p>
        </w:tc>
        <w:tc>
          <w:tcPr>
            <w:tcW w:w="1905" w:type="dxa"/>
            <w:vAlign w:val="center"/>
          </w:tcPr>
          <w:p w14:paraId="39EEE971" w14:textId="77777777" w:rsidR="00C91DF1" w:rsidRPr="00990757" w:rsidRDefault="00C91DF1" w:rsidP="00B30E7A">
            <w:pPr>
              <w:rPr>
                <w:sz w:val="20"/>
                <w:szCs w:val="20"/>
              </w:rPr>
            </w:pPr>
            <w:r w:rsidRPr="00990757">
              <w:rPr>
                <w:rFonts w:eastAsia="Tahoma"/>
                <w:sz w:val="20"/>
                <w:szCs w:val="20"/>
              </w:rPr>
              <w:t xml:space="preserve"> </w:t>
            </w:r>
          </w:p>
        </w:tc>
        <w:tc>
          <w:tcPr>
            <w:tcW w:w="1559" w:type="dxa"/>
            <w:vAlign w:val="center"/>
          </w:tcPr>
          <w:p w14:paraId="1D7E7576"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176CE871" w14:textId="77777777" w:rsidR="00C91DF1" w:rsidRPr="00990757" w:rsidRDefault="00C91DF1" w:rsidP="00B30E7A">
            <w:pPr>
              <w:rPr>
                <w:sz w:val="20"/>
                <w:szCs w:val="20"/>
              </w:rPr>
            </w:pPr>
            <w:r w:rsidRPr="00990757">
              <w:rPr>
                <w:rFonts w:eastAsia="Tahoma"/>
                <w:sz w:val="20"/>
                <w:szCs w:val="20"/>
              </w:rPr>
              <w:t xml:space="preserve"> </w:t>
            </w:r>
          </w:p>
        </w:tc>
      </w:tr>
      <w:tr w:rsidR="00C91DF1" w:rsidRPr="00BF27B3" w14:paraId="2A6FE6F9" w14:textId="77777777" w:rsidTr="00A03273">
        <w:trPr>
          <w:trHeight w:val="285"/>
        </w:trPr>
        <w:tc>
          <w:tcPr>
            <w:tcW w:w="750" w:type="dxa"/>
            <w:vAlign w:val="center"/>
          </w:tcPr>
          <w:p w14:paraId="3F872588" w14:textId="77777777" w:rsidR="00C91DF1" w:rsidRPr="00990757" w:rsidRDefault="00C91DF1" w:rsidP="00B30E7A">
            <w:pPr>
              <w:ind w:left="360" w:hanging="360"/>
              <w:rPr>
                <w:sz w:val="20"/>
                <w:szCs w:val="20"/>
              </w:rPr>
            </w:pPr>
            <w:r w:rsidRPr="00990757">
              <w:rPr>
                <w:rFonts w:eastAsia="Tahoma"/>
                <w:sz w:val="20"/>
                <w:szCs w:val="20"/>
              </w:rPr>
              <w:t>3.</w:t>
            </w:r>
            <w:r w:rsidRPr="00990757">
              <w:rPr>
                <w:sz w:val="20"/>
                <w:szCs w:val="20"/>
              </w:rPr>
              <w:t xml:space="preserve">     </w:t>
            </w:r>
            <w:r w:rsidRPr="00990757">
              <w:rPr>
                <w:rFonts w:eastAsia="Tahoma"/>
                <w:sz w:val="20"/>
                <w:szCs w:val="20"/>
              </w:rPr>
              <w:t xml:space="preserve"> </w:t>
            </w:r>
          </w:p>
        </w:tc>
        <w:tc>
          <w:tcPr>
            <w:tcW w:w="5194" w:type="dxa"/>
            <w:vAlign w:val="center"/>
          </w:tcPr>
          <w:p w14:paraId="3EB7BA1B"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296B86A3" w14:textId="77777777" w:rsidR="00C91DF1" w:rsidRPr="00990757" w:rsidRDefault="00C91DF1" w:rsidP="00B30E7A">
            <w:pPr>
              <w:rPr>
                <w:sz w:val="20"/>
                <w:szCs w:val="20"/>
              </w:rPr>
            </w:pPr>
            <w:r w:rsidRPr="00990757">
              <w:rPr>
                <w:rFonts w:eastAsia="Tahoma"/>
                <w:sz w:val="20"/>
                <w:szCs w:val="20"/>
              </w:rPr>
              <w:t xml:space="preserve"> </w:t>
            </w:r>
          </w:p>
        </w:tc>
        <w:tc>
          <w:tcPr>
            <w:tcW w:w="1773" w:type="dxa"/>
            <w:vAlign w:val="center"/>
          </w:tcPr>
          <w:p w14:paraId="1D18D31D" w14:textId="77777777" w:rsidR="00C91DF1" w:rsidRPr="00990757" w:rsidRDefault="00C91DF1" w:rsidP="00B30E7A">
            <w:pPr>
              <w:rPr>
                <w:sz w:val="20"/>
                <w:szCs w:val="20"/>
              </w:rPr>
            </w:pPr>
            <w:r w:rsidRPr="00990757">
              <w:rPr>
                <w:rFonts w:eastAsia="Tahoma"/>
                <w:sz w:val="20"/>
                <w:szCs w:val="20"/>
              </w:rPr>
              <w:t xml:space="preserve"> </w:t>
            </w:r>
          </w:p>
        </w:tc>
        <w:tc>
          <w:tcPr>
            <w:tcW w:w="1905" w:type="dxa"/>
            <w:vAlign w:val="center"/>
          </w:tcPr>
          <w:p w14:paraId="5C67C657" w14:textId="77777777" w:rsidR="00C91DF1" w:rsidRPr="00990757" w:rsidRDefault="00C91DF1" w:rsidP="00B30E7A">
            <w:pPr>
              <w:rPr>
                <w:sz w:val="20"/>
                <w:szCs w:val="20"/>
              </w:rPr>
            </w:pPr>
            <w:r w:rsidRPr="00990757">
              <w:rPr>
                <w:rFonts w:eastAsia="Tahoma"/>
                <w:sz w:val="20"/>
                <w:szCs w:val="20"/>
              </w:rPr>
              <w:t xml:space="preserve"> </w:t>
            </w:r>
          </w:p>
        </w:tc>
        <w:tc>
          <w:tcPr>
            <w:tcW w:w="1559" w:type="dxa"/>
            <w:vAlign w:val="center"/>
          </w:tcPr>
          <w:p w14:paraId="1430EA66" w14:textId="77777777" w:rsidR="00C91DF1" w:rsidRPr="00990757" w:rsidRDefault="00C91DF1" w:rsidP="00B30E7A">
            <w:pPr>
              <w:rPr>
                <w:sz w:val="20"/>
                <w:szCs w:val="20"/>
              </w:rPr>
            </w:pPr>
            <w:r w:rsidRPr="00990757">
              <w:rPr>
                <w:rFonts w:eastAsia="Tahoma"/>
                <w:sz w:val="20"/>
                <w:szCs w:val="20"/>
              </w:rPr>
              <w:t xml:space="preserve"> </w:t>
            </w:r>
          </w:p>
        </w:tc>
        <w:tc>
          <w:tcPr>
            <w:tcW w:w="1701" w:type="dxa"/>
            <w:vAlign w:val="center"/>
          </w:tcPr>
          <w:p w14:paraId="339D0905" w14:textId="77777777" w:rsidR="00C91DF1" w:rsidRPr="00990757" w:rsidRDefault="00C91DF1" w:rsidP="00B30E7A">
            <w:pPr>
              <w:rPr>
                <w:sz w:val="20"/>
                <w:szCs w:val="20"/>
              </w:rPr>
            </w:pPr>
            <w:r w:rsidRPr="00990757">
              <w:rPr>
                <w:rFonts w:eastAsia="Tahoma"/>
                <w:sz w:val="20"/>
                <w:szCs w:val="20"/>
              </w:rPr>
              <w:t xml:space="preserve"> </w:t>
            </w:r>
          </w:p>
        </w:tc>
      </w:tr>
      <w:tr w:rsidR="00C91DF1" w:rsidRPr="00BF27B3" w14:paraId="30FA5906" w14:textId="77777777" w:rsidTr="00A03273">
        <w:trPr>
          <w:trHeight w:val="285"/>
        </w:trPr>
        <w:tc>
          <w:tcPr>
            <w:tcW w:w="9418" w:type="dxa"/>
            <w:gridSpan w:val="4"/>
            <w:vAlign w:val="center"/>
          </w:tcPr>
          <w:p w14:paraId="21FCB65A" w14:textId="77777777" w:rsidR="00C91DF1" w:rsidRPr="00990757" w:rsidRDefault="00C91DF1" w:rsidP="00B30E7A">
            <w:pPr>
              <w:rPr>
                <w:sz w:val="20"/>
                <w:szCs w:val="20"/>
              </w:rPr>
            </w:pPr>
            <w:r w:rsidRPr="00990757">
              <w:rPr>
                <w:rFonts w:eastAsia="Tahoma"/>
                <w:b/>
                <w:bCs/>
                <w:sz w:val="20"/>
                <w:szCs w:val="20"/>
              </w:rPr>
              <w:t>ΣΥΝΟΛΟ</w:t>
            </w:r>
          </w:p>
        </w:tc>
        <w:tc>
          <w:tcPr>
            <w:tcW w:w="1905" w:type="dxa"/>
            <w:shd w:val="clear" w:color="auto" w:fill="E0E0E0"/>
            <w:vAlign w:val="center"/>
          </w:tcPr>
          <w:p w14:paraId="76EC50A4" w14:textId="77777777" w:rsidR="00C91DF1" w:rsidRPr="00990757" w:rsidRDefault="00C91DF1" w:rsidP="00B30E7A">
            <w:r w:rsidRPr="00990757">
              <w:rPr>
                <w:rFonts w:eastAsia="Tahoma"/>
              </w:rPr>
              <w:t xml:space="preserve"> </w:t>
            </w:r>
          </w:p>
        </w:tc>
        <w:tc>
          <w:tcPr>
            <w:tcW w:w="1559" w:type="dxa"/>
            <w:shd w:val="clear" w:color="auto" w:fill="E0E0E0"/>
            <w:vAlign w:val="center"/>
          </w:tcPr>
          <w:p w14:paraId="62DE9B63" w14:textId="77777777" w:rsidR="00C91DF1" w:rsidRPr="00990757" w:rsidRDefault="00C91DF1" w:rsidP="00B30E7A">
            <w:r w:rsidRPr="00990757">
              <w:rPr>
                <w:rFonts w:eastAsia="Tahoma"/>
              </w:rPr>
              <w:t xml:space="preserve"> </w:t>
            </w:r>
          </w:p>
        </w:tc>
        <w:tc>
          <w:tcPr>
            <w:tcW w:w="1701" w:type="dxa"/>
            <w:shd w:val="clear" w:color="auto" w:fill="E0E0E0"/>
            <w:vAlign w:val="center"/>
          </w:tcPr>
          <w:p w14:paraId="10FC0FE4" w14:textId="77777777" w:rsidR="00C91DF1" w:rsidRPr="00990757" w:rsidRDefault="00C91DF1" w:rsidP="00B30E7A">
            <w:r w:rsidRPr="00990757">
              <w:rPr>
                <w:rFonts w:eastAsia="Tahoma"/>
              </w:rPr>
              <w:t xml:space="preserve"> </w:t>
            </w:r>
          </w:p>
        </w:tc>
      </w:tr>
    </w:tbl>
    <w:p w14:paraId="0F3601B1" w14:textId="77777777" w:rsidR="00C91DF1" w:rsidRDefault="00C91DF1" w:rsidP="00C91DF1">
      <w:pPr>
        <w:rPr>
          <w:lang w:val="el-GR"/>
        </w:rPr>
      </w:pPr>
    </w:p>
    <w:p w14:paraId="59940702" w14:textId="33933F26" w:rsidR="00C91DF1" w:rsidRPr="00990757" w:rsidRDefault="00C91DF1" w:rsidP="00F373CF">
      <w:pPr>
        <w:pStyle w:val="30"/>
        <w:numPr>
          <w:ilvl w:val="2"/>
          <w:numId w:val="17"/>
        </w:numPr>
        <w:ind w:left="1134" w:hanging="414"/>
        <w:rPr>
          <w:rFonts w:eastAsia="Tahoma" w:cs="Tahoma"/>
          <w:lang w:val="el"/>
        </w:rPr>
      </w:pPr>
      <w:bookmarkStart w:id="1041" w:name="_Toc96499703"/>
      <w:bookmarkStart w:id="1042" w:name="_Toc82591773"/>
      <w:bookmarkStart w:id="1043" w:name="_Ref86403064"/>
      <w:bookmarkStart w:id="1044" w:name="_Ref86403070"/>
      <w:bookmarkStart w:id="1045" w:name="_Ref86407040"/>
      <w:bookmarkStart w:id="1046" w:name="_Ref86746851"/>
      <w:bookmarkStart w:id="1047" w:name="_Toc121404772"/>
      <w:bookmarkStart w:id="1048" w:name="_Toc126069097"/>
      <w:bookmarkStart w:id="1049" w:name="_Ref104352863"/>
      <w:bookmarkStart w:id="1050" w:name="_Ref104352865"/>
      <w:bookmarkStart w:id="1051" w:name="_Ref104352990"/>
      <w:bookmarkStart w:id="1052" w:name="_Toc240445883"/>
      <w:bookmarkStart w:id="1053" w:name="_Toc366852704"/>
      <w:bookmarkStart w:id="1054" w:name="_Toc10632755"/>
      <w:bookmarkStart w:id="1055" w:name="_Toc42167522"/>
      <w:bookmarkEnd w:id="1033"/>
      <w:bookmarkEnd w:id="1034"/>
      <w:bookmarkEnd w:id="1035"/>
      <w:bookmarkEnd w:id="1036"/>
      <w:bookmarkEnd w:id="1037"/>
      <w:bookmarkEnd w:id="1038"/>
      <w:bookmarkEnd w:id="1039"/>
      <w:bookmarkEnd w:id="1040"/>
      <w:bookmarkEnd w:id="1041"/>
      <w:r w:rsidRPr="404CF1DE">
        <w:rPr>
          <w:rFonts w:eastAsia="Tahoma" w:cs="Tahoma"/>
          <w:lang w:val="el"/>
        </w:rPr>
        <w:t xml:space="preserve">Συγκεντρωτικός Πίνακας Οικονομικής Προσφοράς Έργου (Πίνακας </w:t>
      </w:r>
      <w:r w:rsidR="00E45905">
        <w:rPr>
          <w:rFonts w:eastAsia="Tahoma" w:cs="Tahoma"/>
          <w:lang w:val="el"/>
        </w:rPr>
        <w:t>6</w:t>
      </w:r>
      <w:r w:rsidRPr="404CF1DE">
        <w:rPr>
          <w:rFonts w:eastAsia="Tahoma" w:cs="Tahoma"/>
          <w:lang w:val="el"/>
        </w:rPr>
        <w:t>)</w:t>
      </w:r>
      <w:bookmarkEnd w:id="1042"/>
      <w:bookmarkEnd w:id="1043"/>
      <w:bookmarkEnd w:id="1044"/>
      <w:bookmarkEnd w:id="1045"/>
      <w:bookmarkEnd w:id="1046"/>
      <w:bookmarkEnd w:id="1047"/>
      <w:bookmarkEnd w:id="1048"/>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4"/>
        <w:gridCol w:w="5670"/>
        <w:gridCol w:w="2977"/>
        <w:gridCol w:w="2693"/>
        <w:gridCol w:w="2552"/>
      </w:tblGrid>
      <w:tr w:rsidR="00C91DF1" w:rsidRPr="00FA1D8C" w14:paraId="588DA907" w14:textId="77777777" w:rsidTr="00FC09F2">
        <w:trPr>
          <w:trHeight w:val="435"/>
        </w:trPr>
        <w:tc>
          <w:tcPr>
            <w:tcW w:w="704" w:type="dxa"/>
            <w:vMerge w:val="restart"/>
            <w:shd w:val="clear" w:color="auto" w:fill="CCCCCC"/>
            <w:vAlign w:val="center"/>
          </w:tcPr>
          <w:p w14:paraId="1EDDB863" w14:textId="77777777" w:rsidR="00C91DF1" w:rsidRPr="00990757" w:rsidRDefault="00C91DF1" w:rsidP="00B30E7A">
            <w:pPr>
              <w:spacing w:after="0"/>
              <w:jc w:val="center"/>
              <w:rPr>
                <w:sz w:val="20"/>
                <w:szCs w:val="20"/>
              </w:rPr>
            </w:pPr>
            <w:r w:rsidRPr="00990757">
              <w:rPr>
                <w:rFonts w:eastAsia="Tahoma"/>
                <w:sz w:val="20"/>
                <w:szCs w:val="20"/>
                <w:lang w:val="el"/>
              </w:rPr>
              <w:t>Α/Α</w:t>
            </w:r>
          </w:p>
        </w:tc>
        <w:tc>
          <w:tcPr>
            <w:tcW w:w="5670" w:type="dxa"/>
            <w:vMerge w:val="restart"/>
            <w:shd w:val="clear" w:color="auto" w:fill="CCCCCC"/>
            <w:vAlign w:val="center"/>
          </w:tcPr>
          <w:p w14:paraId="3AF76D94" w14:textId="77777777" w:rsidR="00C91DF1" w:rsidRPr="00990757" w:rsidRDefault="00C91DF1" w:rsidP="00B30E7A">
            <w:pPr>
              <w:spacing w:after="0"/>
              <w:jc w:val="center"/>
              <w:rPr>
                <w:sz w:val="20"/>
                <w:szCs w:val="20"/>
              </w:rPr>
            </w:pPr>
            <w:r w:rsidRPr="00990757">
              <w:rPr>
                <w:rFonts w:eastAsia="Tahoma"/>
                <w:sz w:val="20"/>
                <w:szCs w:val="20"/>
                <w:lang w:val="el"/>
              </w:rPr>
              <w:t>ΠΕΡΙΓΡΑΦΗ</w:t>
            </w:r>
          </w:p>
        </w:tc>
        <w:tc>
          <w:tcPr>
            <w:tcW w:w="2977" w:type="dxa"/>
            <w:vMerge w:val="restart"/>
            <w:shd w:val="clear" w:color="auto" w:fill="CCCCCC"/>
            <w:vAlign w:val="center"/>
          </w:tcPr>
          <w:p w14:paraId="4133A8C6"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75DE7DE2"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93" w:type="dxa"/>
            <w:vMerge w:val="restart"/>
            <w:shd w:val="clear" w:color="auto" w:fill="CCCCCC"/>
            <w:vAlign w:val="center"/>
          </w:tcPr>
          <w:p w14:paraId="73902BA7" w14:textId="77777777" w:rsidR="00C91DF1" w:rsidRPr="00990757" w:rsidRDefault="00C91DF1" w:rsidP="00B30E7A">
            <w:pPr>
              <w:spacing w:after="0"/>
              <w:jc w:val="center"/>
              <w:rPr>
                <w:sz w:val="20"/>
                <w:szCs w:val="20"/>
              </w:rPr>
            </w:pPr>
            <w:r w:rsidRPr="00990757">
              <w:rPr>
                <w:rFonts w:eastAsia="Tahoma"/>
                <w:sz w:val="20"/>
                <w:szCs w:val="20"/>
                <w:lang w:val="el"/>
              </w:rPr>
              <w:t>ΦΠΑ [€]</w:t>
            </w:r>
          </w:p>
        </w:tc>
        <w:tc>
          <w:tcPr>
            <w:tcW w:w="2552" w:type="dxa"/>
            <w:vMerge w:val="restart"/>
            <w:shd w:val="clear" w:color="auto" w:fill="CCCCCC"/>
            <w:vAlign w:val="center"/>
          </w:tcPr>
          <w:p w14:paraId="7CE79CE0"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ΑΞΙΑ ΕΡΓΟΥ</w:t>
            </w:r>
          </w:p>
          <w:p w14:paraId="5C7A3D47"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r>
      <w:tr w:rsidR="00C91DF1" w:rsidRPr="00FA1D8C" w14:paraId="75CDF301" w14:textId="77777777" w:rsidTr="00FC09F2">
        <w:trPr>
          <w:trHeight w:val="442"/>
        </w:trPr>
        <w:tc>
          <w:tcPr>
            <w:tcW w:w="704" w:type="dxa"/>
            <w:vMerge/>
            <w:vAlign w:val="center"/>
          </w:tcPr>
          <w:p w14:paraId="4D9A6262" w14:textId="77777777" w:rsidR="00C91DF1" w:rsidRPr="00990757" w:rsidRDefault="00C91DF1" w:rsidP="00B30E7A">
            <w:pPr>
              <w:rPr>
                <w:sz w:val="20"/>
                <w:szCs w:val="20"/>
                <w:lang w:val="el-GR"/>
              </w:rPr>
            </w:pPr>
          </w:p>
        </w:tc>
        <w:tc>
          <w:tcPr>
            <w:tcW w:w="5670" w:type="dxa"/>
            <w:vMerge/>
            <w:vAlign w:val="center"/>
          </w:tcPr>
          <w:p w14:paraId="36BD3892" w14:textId="77777777" w:rsidR="00C91DF1" w:rsidRPr="00990757" w:rsidRDefault="00C91DF1" w:rsidP="00B30E7A">
            <w:pPr>
              <w:rPr>
                <w:sz w:val="20"/>
                <w:szCs w:val="20"/>
                <w:lang w:val="el-GR"/>
              </w:rPr>
            </w:pPr>
          </w:p>
        </w:tc>
        <w:tc>
          <w:tcPr>
            <w:tcW w:w="2977" w:type="dxa"/>
            <w:vMerge/>
            <w:vAlign w:val="center"/>
          </w:tcPr>
          <w:p w14:paraId="14301341" w14:textId="77777777" w:rsidR="00C91DF1" w:rsidRPr="00990757" w:rsidRDefault="00C91DF1" w:rsidP="00B30E7A">
            <w:pPr>
              <w:rPr>
                <w:sz w:val="20"/>
                <w:szCs w:val="20"/>
                <w:lang w:val="el-GR"/>
              </w:rPr>
            </w:pPr>
          </w:p>
        </w:tc>
        <w:tc>
          <w:tcPr>
            <w:tcW w:w="2693" w:type="dxa"/>
            <w:vMerge/>
            <w:vAlign w:val="center"/>
          </w:tcPr>
          <w:p w14:paraId="135F72C4" w14:textId="77777777" w:rsidR="00C91DF1" w:rsidRPr="00990757" w:rsidRDefault="00C91DF1" w:rsidP="00B30E7A">
            <w:pPr>
              <w:rPr>
                <w:sz w:val="20"/>
                <w:szCs w:val="20"/>
                <w:lang w:val="el-GR"/>
              </w:rPr>
            </w:pPr>
          </w:p>
        </w:tc>
        <w:tc>
          <w:tcPr>
            <w:tcW w:w="2552" w:type="dxa"/>
            <w:vMerge/>
            <w:vAlign w:val="center"/>
          </w:tcPr>
          <w:p w14:paraId="4FC28DFD" w14:textId="77777777" w:rsidR="00C91DF1" w:rsidRPr="00990757" w:rsidRDefault="00C91DF1" w:rsidP="00B30E7A">
            <w:pPr>
              <w:rPr>
                <w:sz w:val="20"/>
                <w:szCs w:val="20"/>
                <w:lang w:val="el-GR"/>
              </w:rPr>
            </w:pPr>
          </w:p>
        </w:tc>
      </w:tr>
      <w:tr w:rsidR="00C91DF1" w:rsidRPr="005F6728" w14:paraId="2D38AE06" w14:textId="77777777" w:rsidTr="00FC09F2">
        <w:trPr>
          <w:trHeight w:val="285"/>
        </w:trPr>
        <w:tc>
          <w:tcPr>
            <w:tcW w:w="704" w:type="dxa"/>
            <w:vAlign w:val="center"/>
          </w:tcPr>
          <w:p w14:paraId="1D803086" w14:textId="1D04C3FA" w:rsidR="00C91DF1" w:rsidRPr="00990757" w:rsidRDefault="0052309B" w:rsidP="00B30E7A">
            <w:pPr>
              <w:ind w:left="397" w:hanging="397"/>
              <w:jc w:val="center"/>
              <w:rPr>
                <w:sz w:val="20"/>
                <w:szCs w:val="20"/>
              </w:rPr>
            </w:pPr>
            <w:r>
              <w:rPr>
                <w:rFonts w:eastAsia="Tahoma"/>
                <w:sz w:val="20"/>
                <w:szCs w:val="20"/>
                <w:lang w:val="el"/>
              </w:rPr>
              <w:t>1</w:t>
            </w:r>
            <w:r w:rsidR="00C91DF1" w:rsidRPr="00990757">
              <w:rPr>
                <w:rFonts w:eastAsia="Tahoma"/>
                <w:sz w:val="20"/>
                <w:szCs w:val="20"/>
                <w:lang w:val="el"/>
              </w:rPr>
              <w:t>.</w:t>
            </w:r>
            <w:r w:rsidR="00C91DF1" w:rsidRPr="00990757">
              <w:rPr>
                <w:sz w:val="20"/>
                <w:szCs w:val="20"/>
                <w:lang w:val="el"/>
              </w:rPr>
              <w:t xml:space="preserve">      </w:t>
            </w:r>
            <w:r w:rsidR="00C91DF1" w:rsidRPr="00990757">
              <w:rPr>
                <w:rFonts w:eastAsia="Tahoma"/>
                <w:sz w:val="20"/>
                <w:szCs w:val="20"/>
                <w:lang w:val="el"/>
              </w:rPr>
              <w:t xml:space="preserve"> </w:t>
            </w:r>
          </w:p>
        </w:tc>
        <w:tc>
          <w:tcPr>
            <w:tcW w:w="5670" w:type="dxa"/>
            <w:vAlign w:val="center"/>
          </w:tcPr>
          <w:p w14:paraId="59D24A5D" w14:textId="32EA76D0" w:rsidR="00C91DF1" w:rsidRPr="005F6728" w:rsidRDefault="005F6728" w:rsidP="00B30E7A">
            <w:pPr>
              <w:rPr>
                <w:sz w:val="20"/>
                <w:szCs w:val="20"/>
                <w:lang w:val="el-GR"/>
              </w:rPr>
            </w:pPr>
            <w:r>
              <w:rPr>
                <w:sz w:val="20"/>
                <w:szCs w:val="20"/>
                <w:lang w:val="el-GR"/>
              </w:rPr>
              <w:t xml:space="preserve">Έτοιμο Λογισμικό (Πίνακας </w:t>
            </w:r>
            <w:r w:rsidR="006A0363">
              <w:rPr>
                <w:sz w:val="20"/>
                <w:szCs w:val="20"/>
                <w:lang w:val="el-GR"/>
              </w:rPr>
              <w:t>1</w:t>
            </w:r>
            <w:r>
              <w:rPr>
                <w:sz w:val="20"/>
                <w:szCs w:val="20"/>
                <w:lang w:val="el-GR"/>
              </w:rPr>
              <w:t>)</w:t>
            </w:r>
          </w:p>
        </w:tc>
        <w:tc>
          <w:tcPr>
            <w:tcW w:w="2977" w:type="dxa"/>
            <w:vAlign w:val="center"/>
          </w:tcPr>
          <w:p w14:paraId="737BA8C6"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693" w:type="dxa"/>
            <w:vAlign w:val="center"/>
          </w:tcPr>
          <w:p w14:paraId="6A06AFB5"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c>
          <w:tcPr>
            <w:tcW w:w="2552" w:type="dxa"/>
            <w:vAlign w:val="center"/>
          </w:tcPr>
          <w:p w14:paraId="1D8FB5A8" w14:textId="77777777" w:rsidR="00C91DF1" w:rsidRPr="00990757" w:rsidRDefault="00C91DF1" w:rsidP="00B30E7A">
            <w:pPr>
              <w:spacing w:line="264" w:lineRule="exact"/>
              <w:jc w:val="center"/>
              <w:rPr>
                <w:sz w:val="20"/>
                <w:szCs w:val="20"/>
                <w:lang w:val="el-GR"/>
              </w:rPr>
            </w:pPr>
            <w:r w:rsidRPr="00990757">
              <w:rPr>
                <w:rFonts w:eastAsia="Tahoma"/>
                <w:sz w:val="20"/>
                <w:szCs w:val="20"/>
                <w:lang w:val="el-GR"/>
              </w:rPr>
              <w:t xml:space="preserve"> </w:t>
            </w:r>
          </w:p>
        </w:tc>
      </w:tr>
      <w:tr w:rsidR="005F6728" w:rsidRPr="00FA1D8C" w14:paraId="6B8A85AF" w14:textId="77777777" w:rsidTr="00FC09F2">
        <w:trPr>
          <w:trHeight w:val="285"/>
        </w:trPr>
        <w:tc>
          <w:tcPr>
            <w:tcW w:w="704" w:type="dxa"/>
            <w:vAlign w:val="center"/>
          </w:tcPr>
          <w:p w14:paraId="27F206C4" w14:textId="5F9E7688" w:rsidR="005F6728" w:rsidRDefault="005F6728" w:rsidP="005F6728">
            <w:pPr>
              <w:ind w:left="397" w:hanging="397"/>
              <w:jc w:val="center"/>
              <w:rPr>
                <w:rFonts w:eastAsia="Tahoma"/>
                <w:sz w:val="20"/>
                <w:szCs w:val="20"/>
                <w:lang w:val="el"/>
              </w:rPr>
            </w:pPr>
            <w:r>
              <w:rPr>
                <w:rFonts w:eastAsia="Tahoma"/>
                <w:sz w:val="20"/>
                <w:szCs w:val="20"/>
                <w:lang w:val="el-GR"/>
              </w:rPr>
              <w:t>2</w:t>
            </w:r>
            <w:r w:rsidRPr="00990757">
              <w:rPr>
                <w:rFonts w:eastAsia="Tahoma"/>
                <w:sz w:val="20"/>
                <w:szCs w:val="20"/>
              </w:rPr>
              <w:t>.</w:t>
            </w:r>
            <w:r w:rsidRPr="00990757">
              <w:rPr>
                <w:sz w:val="20"/>
                <w:szCs w:val="20"/>
              </w:rPr>
              <w:t xml:space="preserve">      </w:t>
            </w:r>
            <w:r w:rsidRPr="00990757">
              <w:rPr>
                <w:rFonts w:eastAsia="Tahoma"/>
                <w:sz w:val="20"/>
                <w:szCs w:val="20"/>
              </w:rPr>
              <w:t xml:space="preserve"> </w:t>
            </w:r>
          </w:p>
        </w:tc>
        <w:tc>
          <w:tcPr>
            <w:tcW w:w="5670" w:type="dxa"/>
            <w:vAlign w:val="center"/>
          </w:tcPr>
          <w:p w14:paraId="0AFA5A75" w14:textId="13E1B074" w:rsidR="005F6728" w:rsidRPr="009513FA" w:rsidRDefault="005F6728" w:rsidP="005F6728">
            <w:pPr>
              <w:rPr>
                <w:rFonts w:eastAsia="Tahoma"/>
                <w:iCs/>
                <w:sz w:val="20"/>
                <w:szCs w:val="20"/>
                <w:lang w:val="el"/>
              </w:rPr>
            </w:pPr>
            <w:r w:rsidRPr="009513FA">
              <w:rPr>
                <w:rFonts w:eastAsia="Tahoma"/>
                <w:iCs/>
                <w:sz w:val="20"/>
                <w:szCs w:val="20"/>
                <w:lang w:val="el"/>
              </w:rPr>
              <w:t xml:space="preserve">Ανάπτυξη </w:t>
            </w:r>
            <w:r w:rsidRPr="009513FA">
              <w:rPr>
                <w:rFonts w:eastAsia="Tahoma"/>
                <w:bCs/>
                <w:iCs/>
                <w:sz w:val="20"/>
                <w:szCs w:val="20"/>
                <w:lang w:val="el"/>
              </w:rPr>
              <w:t xml:space="preserve">/ Παραμετροποίηση </w:t>
            </w:r>
            <w:r w:rsidRPr="009513FA">
              <w:rPr>
                <w:rFonts w:eastAsia="Tahoma"/>
                <w:iCs/>
                <w:sz w:val="20"/>
                <w:szCs w:val="20"/>
                <w:lang w:val="el"/>
              </w:rPr>
              <w:t xml:space="preserve">Υπηρεσιών </w:t>
            </w:r>
            <w:r w:rsidRPr="009513FA">
              <w:rPr>
                <w:rFonts w:eastAsia="Tahoma"/>
                <w:bCs/>
                <w:iCs/>
                <w:sz w:val="20"/>
                <w:szCs w:val="20"/>
                <w:lang w:val="el"/>
              </w:rPr>
              <w:t>Νέου Συστήματος Προμηθειών</w:t>
            </w:r>
            <w:r>
              <w:rPr>
                <w:rFonts w:eastAsia="Tahoma"/>
                <w:bCs/>
                <w:iCs/>
                <w:sz w:val="20"/>
                <w:szCs w:val="20"/>
                <w:lang w:val="el"/>
              </w:rPr>
              <w:t xml:space="preserve"> </w:t>
            </w:r>
            <w:r w:rsidRPr="009513FA">
              <w:rPr>
                <w:rFonts w:eastAsia="Tahoma"/>
                <w:iCs/>
                <w:sz w:val="20"/>
                <w:szCs w:val="20"/>
                <w:lang w:val="el"/>
              </w:rPr>
              <w:t xml:space="preserve">(Πίνακας </w:t>
            </w:r>
            <w:r w:rsidRPr="005F6728">
              <w:rPr>
                <w:rFonts w:eastAsia="Tahoma"/>
                <w:iCs/>
                <w:sz w:val="20"/>
                <w:szCs w:val="20"/>
                <w:lang w:val="el-GR"/>
              </w:rPr>
              <w:t>2</w:t>
            </w:r>
            <w:r w:rsidRPr="009513FA">
              <w:rPr>
                <w:rFonts w:eastAsia="Tahoma"/>
                <w:iCs/>
                <w:sz w:val="20"/>
                <w:szCs w:val="20"/>
                <w:lang w:val="el"/>
              </w:rPr>
              <w:t>)</w:t>
            </w:r>
          </w:p>
        </w:tc>
        <w:tc>
          <w:tcPr>
            <w:tcW w:w="2977" w:type="dxa"/>
            <w:vAlign w:val="center"/>
          </w:tcPr>
          <w:p w14:paraId="416CF865" w14:textId="77777777" w:rsidR="005F6728" w:rsidRPr="00990757" w:rsidRDefault="005F6728" w:rsidP="005F6728">
            <w:pPr>
              <w:spacing w:line="264" w:lineRule="exact"/>
              <w:jc w:val="center"/>
              <w:rPr>
                <w:rFonts w:eastAsia="Tahoma"/>
                <w:sz w:val="20"/>
                <w:szCs w:val="20"/>
                <w:lang w:val="el-GR"/>
              </w:rPr>
            </w:pPr>
          </w:p>
        </w:tc>
        <w:tc>
          <w:tcPr>
            <w:tcW w:w="2693" w:type="dxa"/>
            <w:vAlign w:val="center"/>
          </w:tcPr>
          <w:p w14:paraId="0C8215E2" w14:textId="77777777" w:rsidR="005F6728" w:rsidRPr="00990757" w:rsidRDefault="005F6728" w:rsidP="005F6728">
            <w:pPr>
              <w:spacing w:line="264" w:lineRule="exact"/>
              <w:jc w:val="center"/>
              <w:rPr>
                <w:rFonts w:eastAsia="Tahoma"/>
                <w:sz w:val="20"/>
                <w:szCs w:val="20"/>
                <w:lang w:val="el-GR"/>
              </w:rPr>
            </w:pPr>
          </w:p>
        </w:tc>
        <w:tc>
          <w:tcPr>
            <w:tcW w:w="2552" w:type="dxa"/>
            <w:vAlign w:val="center"/>
          </w:tcPr>
          <w:p w14:paraId="758E34BF" w14:textId="77777777" w:rsidR="005F6728" w:rsidRPr="00990757" w:rsidRDefault="005F6728" w:rsidP="005F6728">
            <w:pPr>
              <w:spacing w:line="264" w:lineRule="exact"/>
              <w:jc w:val="center"/>
              <w:rPr>
                <w:rFonts w:eastAsia="Tahoma"/>
                <w:sz w:val="20"/>
                <w:szCs w:val="20"/>
                <w:lang w:val="el-GR"/>
              </w:rPr>
            </w:pPr>
          </w:p>
        </w:tc>
      </w:tr>
      <w:tr w:rsidR="005F6728" w:rsidRPr="005F6728" w14:paraId="64A7C7BC" w14:textId="77777777" w:rsidTr="00FC09F2">
        <w:trPr>
          <w:trHeight w:val="285"/>
        </w:trPr>
        <w:tc>
          <w:tcPr>
            <w:tcW w:w="704" w:type="dxa"/>
            <w:vAlign w:val="center"/>
          </w:tcPr>
          <w:p w14:paraId="7278D44C" w14:textId="5D362C20" w:rsidR="005F6728" w:rsidRPr="00990757" w:rsidRDefault="005F6728" w:rsidP="005F6728">
            <w:pPr>
              <w:ind w:left="397" w:hanging="397"/>
              <w:jc w:val="center"/>
              <w:rPr>
                <w:sz w:val="20"/>
                <w:szCs w:val="20"/>
              </w:rPr>
            </w:pPr>
            <w:r>
              <w:rPr>
                <w:rFonts w:eastAsia="Tahoma"/>
                <w:sz w:val="20"/>
                <w:szCs w:val="20"/>
                <w:lang w:val="el-GR"/>
              </w:rPr>
              <w:t>3</w:t>
            </w:r>
            <w:r w:rsidRPr="00990757">
              <w:rPr>
                <w:rFonts w:eastAsia="Tahoma"/>
                <w:sz w:val="20"/>
                <w:szCs w:val="20"/>
              </w:rPr>
              <w:t>.</w:t>
            </w:r>
            <w:r w:rsidRPr="00990757">
              <w:rPr>
                <w:sz w:val="20"/>
                <w:szCs w:val="20"/>
              </w:rPr>
              <w:t xml:space="preserve">      </w:t>
            </w:r>
            <w:r w:rsidRPr="00990757">
              <w:rPr>
                <w:rFonts w:eastAsia="Tahoma"/>
                <w:sz w:val="20"/>
                <w:szCs w:val="20"/>
              </w:rPr>
              <w:t xml:space="preserve"> </w:t>
            </w:r>
          </w:p>
        </w:tc>
        <w:tc>
          <w:tcPr>
            <w:tcW w:w="5670" w:type="dxa"/>
            <w:vAlign w:val="center"/>
          </w:tcPr>
          <w:p w14:paraId="207569B0" w14:textId="67DCD384" w:rsidR="005F6728" w:rsidRPr="005F6728" w:rsidRDefault="005F6728" w:rsidP="005F6728">
            <w:pPr>
              <w:rPr>
                <w:sz w:val="20"/>
                <w:szCs w:val="20"/>
                <w:lang w:val="el-GR"/>
              </w:rPr>
            </w:pPr>
            <w:r w:rsidRPr="00165F05">
              <w:rPr>
                <w:rFonts w:eastAsia="Tahoma"/>
                <w:sz w:val="20"/>
                <w:szCs w:val="20"/>
                <w:lang w:val="el"/>
              </w:rPr>
              <w:t xml:space="preserve">Υπηρεσίες (Πίνακας </w:t>
            </w:r>
            <w:r w:rsidR="006A0363">
              <w:rPr>
                <w:rFonts w:eastAsia="Tahoma"/>
                <w:sz w:val="20"/>
                <w:szCs w:val="20"/>
                <w:lang w:val="el"/>
              </w:rPr>
              <w:t>3</w:t>
            </w:r>
            <w:r w:rsidRPr="00165F05">
              <w:rPr>
                <w:rFonts w:eastAsia="Tahoma"/>
                <w:sz w:val="20"/>
                <w:szCs w:val="20"/>
                <w:lang w:val="el"/>
              </w:rPr>
              <w:t>)</w:t>
            </w:r>
          </w:p>
        </w:tc>
        <w:tc>
          <w:tcPr>
            <w:tcW w:w="2977" w:type="dxa"/>
            <w:vAlign w:val="center"/>
          </w:tcPr>
          <w:p w14:paraId="53644500"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693" w:type="dxa"/>
            <w:vAlign w:val="center"/>
          </w:tcPr>
          <w:p w14:paraId="48B7F674"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c>
          <w:tcPr>
            <w:tcW w:w="2552" w:type="dxa"/>
            <w:vAlign w:val="center"/>
          </w:tcPr>
          <w:p w14:paraId="547697BB" w14:textId="77777777" w:rsidR="005F6728" w:rsidRPr="005F6728" w:rsidRDefault="005F6728" w:rsidP="005F6728">
            <w:pPr>
              <w:spacing w:line="264" w:lineRule="exact"/>
              <w:jc w:val="center"/>
              <w:rPr>
                <w:sz w:val="20"/>
                <w:szCs w:val="20"/>
                <w:lang w:val="el-GR"/>
              </w:rPr>
            </w:pPr>
            <w:r w:rsidRPr="00990757">
              <w:rPr>
                <w:rFonts w:eastAsia="Tahoma"/>
                <w:sz w:val="20"/>
                <w:szCs w:val="20"/>
                <w:lang w:val="el"/>
              </w:rPr>
              <w:t xml:space="preserve"> </w:t>
            </w:r>
          </w:p>
        </w:tc>
      </w:tr>
      <w:tr w:rsidR="005F6728" w:rsidRPr="00BF27B3" w14:paraId="341F6A32" w14:textId="77777777" w:rsidTr="00FC09F2">
        <w:trPr>
          <w:trHeight w:val="328"/>
        </w:trPr>
        <w:tc>
          <w:tcPr>
            <w:tcW w:w="704" w:type="dxa"/>
            <w:vAlign w:val="center"/>
          </w:tcPr>
          <w:p w14:paraId="13A6593B" w14:textId="0247B6F9" w:rsidR="005F6728" w:rsidRPr="00990757" w:rsidRDefault="005F6728" w:rsidP="005F6728">
            <w:pPr>
              <w:ind w:left="397" w:hanging="397"/>
              <w:jc w:val="center"/>
              <w:rPr>
                <w:sz w:val="20"/>
                <w:szCs w:val="20"/>
              </w:rPr>
            </w:pPr>
            <w:r>
              <w:rPr>
                <w:rFonts w:eastAsia="Tahoma"/>
                <w:sz w:val="20"/>
                <w:szCs w:val="20"/>
                <w:lang w:val="el-GR"/>
              </w:rPr>
              <w:t>4</w:t>
            </w:r>
            <w:r w:rsidRPr="00990757">
              <w:rPr>
                <w:rFonts w:eastAsia="Tahoma"/>
                <w:sz w:val="20"/>
                <w:szCs w:val="20"/>
              </w:rPr>
              <w:t>.</w:t>
            </w:r>
            <w:r w:rsidRPr="00990757">
              <w:rPr>
                <w:sz w:val="20"/>
                <w:szCs w:val="20"/>
              </w:rPr>
              <w:t xml:space="preserve">      </w:t>
            </w:r>
            <w:r w:rsidRPr="00990757">
              <w:rPr>
                <w:rFonts w:eastAsia="Tahoma"/>
                <w:sz w:val="20"/>
                <w:szCs w:val="20"/>
              </w:rPr>
              <w:t xml:space="preserve"> </w:t>
            </w:r>
          </w:p>
        </w:tc>
        <w:tc>
          <w:tcPr>
            <w:tcW w:w="5670" w:type="dxa"/>
            <w:vAlign w:val="center"/>
          </w:tcPr>
          <w:p w14:paraId="6FB9EF6B" w14:textId="1DAB5382" w:rsidR="005F6728" w:rsidRPr="00990757" w:rsidRDefault="005F6728" w:rsidP="005F6728">
            <w:pPr>
              <w:rPr>
                <w:sz w:val="20"/>
                <w:szCs w:val="20"/>
              </w:rPr>
            </w:pPr>
            <w:r w:rsidRPr="00165F05">
              <w:rPr>
                <w:rFonts w:eastAsia="Tahoma"/>
                <w:sz w:val="20"/>
                <w:szCs w:val="20"/>
                <w:lang w:val="el"/>
              </w:rPr>
              <w:t xml:space="preserve">Υπηρεσίες Εκπαίδευσης (Πίνακας </w:t>
            </w:r>
            <w:r w:rsidR="006A0363">
              <w:rPr>
                <w:rFonts w:eastAsia="Tahoma"/>
                <w:sz w:val="20"/>
                <w:szCs w:val="20"/>
                <w:lang w:val="el"/>
              </w:rPr>
              <w:t>4</w:t>
            </w:r>
            <w:r w:rsidRPr="00165F05">
              <w:rPr>
                <w:rFonts w:eastAsia="Tahoma"/>
                <w:sz w:val="20"/>
                <w:szCs w:val="20"/>
                <w:lang w:val="el"/>
              </w:rPr>
              <w:t>)</w:t>
            </w:r>
          </w:p>
        </w:tc>
        <w:tc>
          <w:tcPr>
            <w:tcW w:w="2977" w:type="dxa"/>
            <w:vAlign w:val="center"/>
          </w:tcPr>
          <w:p w14:paraId="4B22C48C"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0FDAFF43"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5F7F5CFE"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5F6728" w:rsidRPr="00BF27B3" w14:paraId="6BA42A78" w14:textId="77777777" w:rsidTr="00FC09F2">
        <w:trPr>
          <w:trHeight w:val="285"/>
        </w:trPr>
        <w:tc>
          <w:tcPr>
            <w:tcW w:w="704" w:type="dxa"/>
            <w:vAlign w:val="center"/>
          </w:tcPr>
          <w:p w14:paraId="3439C58C" w14:textId="421E8BF0" w:rsidR="005F6728" w:rsidRPr="00990757" w:rsidRDefault="005F6728" w:rsidP="005F6728">
            <w:pPr>
              <w:ind w:left="397" w:hanging="397"/>
              <w:jc w:val="center"/>
              <w:rPr>
                <w:sz w:val="20"/>
                <w:szCs w:val="20"/>
              </w:rPr>
            </w:pPr>
            <w:r>
              <w:rPr>
                <w:sz w:val="20"/>
                <w:szCs w:val="20"/>
              </w:rPr>
              <w:t>5.</w:t>
            </w:r>
          </w:p>
        </w:tc>
        <w:tc>
          <w:tcPr>
            <w:tcW w:w="5670" w:type="dxa"/>
            <w:vAlign w:val="center"/>
          </w:tcPr>
          <w:p w14:paraId="275C6D58" w14:textId="50AF72EC" w:rsidR="005F6728" w:rsidRPr="00990757" w:rsidRDefault="005F6728" w:rsidP="005F6728">
            <w:pPr>
              <w:rPr>
                <w:sz w:val="20"/>
                <w:szCs w:val="20"/>
              </w:rPr>
            </w:pPr>
            <w:r w:rsidRPr="00990757">
              <w:rPr>
                <w:rFonts w:eastAsia="Tahoma"/>
                <w:sz w:val="20"/>
                <w:szCs w:val="20"/>
                <w:lang w:val="el"/>
              </w:rPr>
              <w:t xml:space="preserve">Άλλες Δαπάνες (Πίνακας </w:t>
            </w:r>
            <w:r w:rsidR="006A0363">
              <w:rPr>
                <w:rFonts w:eastAsia="Tahoma"/>
                <w:sz w:val="20"/>
                <w:szCs w:val="20"/>
                <w:lang w:val="el"/>
              </w:rPr>
              <w:t>5</w:t>
            </w:r>
            <w:r w:rsidRPr="00990757">
              <w:rPr>
                <w:rFonts w:eastAsia="Tahoma"/>
                <w:sz w:val="20"/>
                <w:szCs w:val="20"/>
                <w:lang w:val="el"/>
              </w:rPr>
              <w:t>)</w:t>
            </w:r>
          </w:p>
        </w:tc>
        <w:tc>
          <w:tcPr>
            <w:tcW w:w="2977" w:type="dxa"/>
            <w:vAlign w:val="center"/>
          </w:tcPr>
          <w:p w14:paraId="1FDB8883"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693" w:type="dxa"/>
            <w:vAlign w:val="center"/>
          </w:tcPr>
          <w:p w14:paraId="4410BE44"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c>
          <w:tcPr>
            <w:tcW w:w="2552" w:type="dxa"/>
            <w:vAlign w:val="center"/>
          </w:tcPr>
          <w:p w14:paraId="516004C7" w14:textId="77777777" w:rsidR="005F6728" w:rsidRPr="00990757" w:rsidRDefault="005F6728" w:rsidP="005F6728">
            <w:pPr>
              <w:spacing w:line="264" w:lineRule="exact"/>
              <w:jc w:val="center"/>
              <w:rPr>
                <w:sz w:val="20"/>
                <w:szCs w:val="20"/>
              </w:rPr>
            </w:pPr>
            <w:r w:rsidRPr="00990757">
              <w:rPr>
                <w:rFonts w:eastAsia="Tahoma"/>
                <w:sz w:val="20"/>
                <w:szCs w:val="20"/>
                <w:lang w:val="el"/>
              </w:rPr>
              <w:t xml:space="preserve"> </w:t>
            </w:r>
          </w:p>
        </w:tc>
      </w:tr>
      <w:tr w:rsidR="005F6728" w:rsidRPr="00BF27B3" w14:paraId="0D0D4D2E" w14:textId="77777777" w:rsidTr="00FC09F2">
        <w:trPr>
          <w:trHeight w:val="285"/>
        </w:trPr>
        <w:tc>
          <w:tcPr>
            <w:tcW w:w="6374" w:type="dxa"/>
            <w:gridSpan w:val="2"/>
            <w:shd w:val="clear" w:color="auto" w:fill="D9D9D9" w:themeFill="background1" w:themeFillShade="D9"/>
            <w:vAlign w:val="center"/>
          </w:tcPr>
          <w:p w14:paraId="211BA1FE" w14:textId="1C1D5BF7" w:rsidR="005F6728" w:rsidRPr="00165F05" w:rsidRDefault="005F6728" w:rsidP="005F6728">
            <w:pPr>
              <w:jc w:val="right"/>
              <w:rPr>
                <w:rFonts w:eastAsia="Tahoma"/>
                <w:b/>
                <w:bCs/>
                <w:sz w:val="20"/>
                <w:szCs w:val="20"/>
                <w:lang w:val="el-GR"/>
              </w:rPr>
            </w:pPr>
            <w:r>
              <w:rPr>
                <w:rFonts w:eastAsia="Tahoma"/>
                <w:b/>
                <w:bCs/>
                <w:sz w:val="20"/>
                <w:szCs w:val="20"/>
                <w:lang w:val="el-GR"/>
              </w:rPr>
              <w:t xml:space="preserve">ΓΕΝΙΚΟ </w:t>
            </w:r>
            <w:r w:rsidRPr="00165F05">
              <w:rPr>
                <w:rFonts w:eastAsia="Tahoma"/>
                <w:b/>
                <w:bCs/>
                <w:sz w:val="20"/>
                <w:szCs w:val="20"/>
                <w:lang w:val="el-GR"/>
              </w:rPr>
              <w:t>ΣΥΝΟΛΟ</w:t>
            </w:r>
          </w:p>
        </w:tc>
        <w:tc>
          <w:tcPr>
            <w:tcW w:w="2977" w:type="dxa"/>
            <w:shd w:val="clear" w:color="auto" w:fill="D9D9D9" w:themeFill="background1" w:themeFillShade="D9"/>
            <w:vAlign w:val="center"/>
          </w:tcPr>
          <w:p w14:paraId="3C2251AF" w14:textId="77777777" w:rsidR="005F6728" w:rsidRPr="00990757" w:rsidRDefault="005F6728" w:rsidP="005F6728">
            <w:pPr>
              <w:spacing w:line="264" w:lineRule="exact"/>
              <w:jc w:val="center"/>
              <w:rPr>
                <w:rFonts w:eastAsia="Tahoma"/>
                <w:sz w:val="20"/>
                <w:szCs w:val="20"/>
                <w:lang w:val="el"/>
              </w:rPr>
            </w:pPr>
          </w:p>
        </w:tc>
        <w:tc>
          <w:tcPr>
            <w:tcW w:w="2693" w:type="dxa"/>
            <w:shd w:val="clear" w:color="auto" w:fill="D9D9D9" w:themeFill="background1" w:themeFillShade="D9"/>
            <w:vAlign w:val="center"/>
          </w:tcPr>
          <w:p w14:paraId="0BA47A33" w14:textId="77777777" w:rsidR="005F6728" w:rsidRPr="00990757" w:rsidRDefault="005F6728" w:rsidP="005F6728">
            <w:pPr>
              <w:spacing w:line="264" w:lineRule="exact"/>
              <w:jc w:val="center"/>
              <w:rPr>
                <w:rFonts w:eastAsia="Tahoma"/>
                <w:sz w:val="20"/>
                <w:szCs w:val="20"/>
                <w:lang w:val="el"/>
              </w:rPr>
            </w:pPr>
          </w:p>
        </w:tc>
        <w:tc>
          <w:tcPr>
            <w:tcW w:w="2552" w:type="dxa"/>
            <w:shd w:val="clear" w:color="auto" w:fill="D9D9D9" w:themeFill="background1" w:themeFillShade="D9"/>
            <w:vAlign w:val="center"/>
          </w:tcPr>
          <w:p w14:paraId="3FF09EEA" w14:textId="77777777" w:rsidR="005F6728" w:rsidRPr="00990757" w:rsidRDefault="005F6728" w:rsidP="005F6728">
            <w:pPr>
              <w:spacing w:line="264" w:lineRule="exact"/>
              <w:jc w:val="center"/>
              <w:rPr>
                <w:rFonts w:eastAsia="Tahoma"/>
                <w:sz w:val="20"/>
                <w:szCs w:val="20"/>
                <w:lang w:val="el"/>
              </w:rPr>
            </w:pPr>
          </w:p>
        </w:tc>
      </w:tr>
    </w:tbl>
    <w:p w14:paraId="13FE382E" w14:textId="77777777" w:rsidR="00C91DF1" w:rsidRPr="00840707" w:rsidRDefault="00C91DF1" w:rsidP="00C91DF1">
      <w:pPr>
        <w:rPr>
          <w:b/>
        </w:rPr>
      </w:pPr>
    </w:p>
    <w:p w14:paraId="1ABDF67C" w14:textId="75D8B99F" w:rsidR="00C91DF1" w:rsidRPr="00990757" w:rsidRDefault="00C91DF1" w:rsidP="00F373CF">
      <w:pPr>
        <w:pStyle w:val="30"/>
        <w:numPr>
          <w:ilvl w:val="2"/>
          <w:numId w:val="17"/>
        </w:numPr>
        <w:ind w:left="1134" w:hanging="414"/>
        <w:rPr>
          <w:rFonts w:cs="Tahoma"/>
          <w:lang w:val="el-GR"/>
        </w:rPr>
      </w:pPr>
      <w:bookmarkStart w:id="1056" w:name="_Toc82591774"/>
      <w:bookmarkStart w:id="1057" w:name="_Ref86403130"/>
      <w:bookmarkStart w:id="1058" w:name="_Ref86407069"/>
      <w:bookmarkStart w:id="1059" w:name="_Ref86746709"/>
      <w:bookmarkStart w:id="1060" w:name="_Toc121404773"/>
      <w:bookmarkStart w:id="1061" w:name="_Toc126069098"/>
      <w:bookmarkEnd w:id="1049"/>
      <w:bookmarkEnd w:id="1050"/>
      <w:bookmarkEnd w:id="1051"/>
      <w:bookmarkEnd w:id="1052"/>
      <w:bookmarkEnd w:id="1053"/>
      <w:bookmarkEnd w:id="1054"/>
      <w:bookmarkEnd w:id="1055"/>
      <w:r w:rsidRPr="404CF1DE">
        <w:rPr>
          <w:rFonts w:eastAsia="Tahoma" w:cs="Tahoma"/>
          <w:lang w:val="el"/>
        </w:rPr>
        <w:lastRenderedPageBreak/>
        <w:t xml:space="preserve">Συγκεντρωτικός Πίνακας Οικονομικής Προσφοράς Συντήρησης (Πίνακας </w:t>
      </w:r>
      <w:r w:rsidR="00E45905">
        <w:rPr>
          <w:rFonts w:eastAsia="Tahoma" w:cs="Tahoma"/>
          <w:lang w:val="el"/>
        </w:rPr>
        <w:t>7</w:t>
      </w:r>
      <w:r w:rsidRPr="404CF1DE">
        <w:rPr>
          <w:rFonts w:eastAsia="Tahoma" w:cs="Tahoma"/>
          <w:lang w:val="el"/>
        </w:rPr>
        <w:t>)</w:t>
      </w:r>
      <w:bookmarkEnd w:id="1056"/>
      <w:bookmarkEnd w:id="1057"/>
      <w:bookmarkEnd w:id="1058"/>
      <w:bookmarkEnd w:id="1059"/>
      <w:bookmarkEnd w:id="1060"/>
      <w:bookmarkEnd w:id="1061"/>
    </w:p>
    <w:tbl>
      <w:tblPr>
        <w:tblW w:w="0" w:type="auto"/>
        <w:tblLayout w:type="fixed"/>
        <w:tblLook w:val="06A0" w:firstRow="1" w:lastRow="0" w:firstColumn="1" w:lastColumn="0" w:noHBand="1" w:noVBand="1"/>
      </w:tblPr>
      <w:tblGrid>
        <w:gridCol w:w="1179"/>
        <w:gridCol w:w="2551"/>
        <w:gridCol w:w="2639"/>
        <w:gridCol w:w="2268"/>
        <w:gridCol w:w="1843"/>
        <w:gridCol w:w="2133"/>
        <w:gridCol w:w="1843"/>
      </w:tblGrid>
      <w:tr w:rsidR="00C91DF1" w:rsidRPr="00BF27B3" w14:paraId="30D2C904" w14:textId="77777777" w:rsidTr="00A03273">
        <w:tc>
          <w:tcPr>
            <w:tcW w:w="1179" w:type="dxa"/>
            <w:tcBorders>
              <w:top w:val="single" w:sz="8" w:space="0" w:color="auto"/>
              <w:left w:val="single" w:sz="8" w:space="0" w:color="auto"/>
              <w:bottom w:val="single" w:sz="8" w:space="0" w:color="auto"/>
              <w:right w:val="single" w:sz="8" w:space="0" w:color="auto"/>
            </w:tcBorders>
            <w:shd w:val="clear" w:color="auto" w:fill="CCCCCC"/>
            <w:vAlign w:val="center"/>
          </w:tcPr>
          <w:p w14:paraId="04A5A840" w14:textId="77777777" w:rsidR="00C91DF1" w:rsidRPr="00990757" w:rsidRDefault="00C91DF1" w:rsidP="00B30E7A">
            <w:pPr>
              <w:spacing w:after="0"/>
              <w:jc w:val="center"/>
              <w:rPr>
                <w:sz w:val="20"/>
                <w:szCs w:val="20"/>
              </w:rPr>
            </w:pPr>
            <w:r w:rsidRPr="00990757">
              <w:rPr>
                <w:rFonts w:eastAsia="Tahoma"/>
                <w:sz w:val="20"/>
                <w:szCs w:val="20"/>
              </w:rPr>
              <w:t>ΕΤΟΣ *</w:t>
            </w:r>
          </w:p>
        </w:tc>
        <w:tc>
          <w:tcPr>
            <w:tcW w:w="2551" w:type="dxa"/>
            <w:tcBorders>
              <w:top w:val="single" w:sz="8" w:space="0" w:color="auto"/>
              <w:left w:val="single" w:sz="8" w:space="0" w:color="auto"/>
              <w:bottom w:val="single" w:sz="8" w:space="0" w:color="auto"/>
              <w:right w:val="single" w:sz="8" w:space="0" w:color="auto"/>
            </w:tcBorders>
            <w:shd w:val="clear" w:color="auto" w:fill="CCCCCC"/>
            <w:vAlign w:val="center"/>
          </w:tcPr>
          <w:p w14:paraId="62345160" w14:textId="77777777" w:rsidR="00C91DF1" w:rsidRPr="00990757" w:rsidRDefault="00C91DF1" w:rsidP="00B30E7A">
            <w:pPr>
              <w:spacing w:after="0"/>
              <w:jc w:val="center"/>
              <w:rPr>
                <w:sz w:val="20"/>
                <w:szCs w:val="20"/>
                <w:lang w:val="el-GR"/>
              </w:rPr>
            </w:pPr>
            <w:r w:rsidRPr="00990757">
              <w:rPr>
                <w:rFonts w:eastAsia="Tahoma"/>
                <w:sz w:val="20"/>
                <w:szCs w:val="20"/>
                <w:lang w:val="el"/>
              </w:rPr>
              <w:t>ΕΤΗΣΙΑ ΣΥΝΤΗΡΗΣΗ ΕΤΟΙΜΟΥ ΛΟΓΙΣΜΙΚΟΥ</w:t>
            </w:r>
          </w:p>
          <w:p w14:paraId="0C22BD93"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639" w:type="dxa"/>
            <w:tcBorders>
              <w:top w:val="single" w:sz="8" w:space="0" w:color="auto"/>
              <w:left w:val="single" w:sz="8" w:space="0" w:color="auto"/>
              <w:bottom w:val="single" w:sz="8" w:space="0" w:color="auto"/>
              <w:right w:val="single" w:sz="8" w:space="0" w:color="auto"/>
            </w:tcBorders>
            <w:shd w:val="clear" w:color="auto" w:fill="CCCCCC"/>
            <w:vAlign w:val="center"/>
          </w:tcPr>
          <w:p w14:paraId="2BCF60E2" w14:textId="77777777" w:rsidR="00C91DF1" w:rsidRPr="00990757" w:rsidRDefault="00C91DF1" w:rsidP="00B30E7A">
            <w:pPr>
              <w:spacing w:after="0"/>
              <w:jc w:val="center"/>
              <w:rPr>
                <w:sz w:val="20"/>
                <w:szCs w:val="20"/>
                <w:lang w:val="el-GR"/>
              </w:rPr>
            </w:pPr>
            <w:r w:rsidRPr="00990757">
              <w:rPr>
                <w:rFonts w:eastAsia="Tahoma"/>
                <w:sz w:val="20"/>
                <w:szCs w:val="20"/>
                <w:lang w:val="el"/>
              </w:rPr>
              <w:t>ΕΤΗΣΙΑ ΣΥΝΤΗΡΗΣΗ ΕΦΑΡΜΟΓΗΣ/ΩΝ</w:t>
            </w:r>
          </w:p>
          <w:p w14:paraId="4DC48595" w14:textId="77777777" w:rsidR="00C91DF1" w:rsidRPr="00990757" w:rsidRDefault="00C91DF1" w:rsidP="00B30E7A">
            <w:pPr>
              <w:spacing w:after="0"/>
              <w:jc w:val="center"/>
              <w:rPr>
                <w:sz w:val="20"/>
                <w:szCs w:val="20"/>
                <w:lang w:val="el-GR"/>
              </w:rPr>
            </w:pPr>
            <w:r w:rsidRPr="00990757">
              <w:rPr>
                <w:rFonts w:eastAsia="Tahoma"/>
                <w:sz w:val="20"/>
                <w:szCs w:val="20"/>
                <w:lang w:val="el"/>
              </w:rPr>
              <w:t>(ΧΩΡΙΣ ΦΠΑ) [€]</w:t>
            </w:r>
          </w:p>
        </w:tc>
        <w:tc>
          <w:tcPr>
            <w:tcW w:w="2268" w:type="dxa"/>
            <w:tcBorders>
              <w:top w:val="single" w:sz="8" w:space="0" w:color="auto"/>
              <w:left w:val="single" w:sz="8" w:space="0" w:color="auto"/>
              <w:bottom w:val="single" w:sz="8" w:space="0" w:color="auto"/>
              <w:right w:val="single" w:sz="8" w:space="0" w:color="auto"/>
            </w:tcBorders>
            <w:shd w:val="clear" w:color="auto" w:fill="CCCCCC"/>
            <w:vAlign w:val="center"/>
          </w:tcPr>
          <w:p w14:paraId="074589E9"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ΕΤΗΣΙΑ ΑΞΙΑ ΣΥΝΤΗΡΗΣΗΣ (ΧΩΡΙΣ ΦΠΑ) [€]</w:t>
            </w:r>
          </w:p>
        </w:tc>
        <w:tc>
          <w:tcPr>
            <w:tcW w:w="1843" w:type="dxa"/>
            <w:tcBorders>
              <w:top w:val="single" w:sz="8" w:space="0" w:color="auto"/>
              <w:left w:val="single" w:sz="8" w:space="0" w:color="auto"/>
              <w:bottom w:val="single" w:sz="8" w:space="0" w:color="auto"/>
              <w:right w:val="single" w:sz="8" w:space="0" w:color="auto"/>
            </w:tcBorders>
            <w:shd w:val="clear" w:color="auto" w:fill="CCCCCC"/>
            <w:vAlign w:val="center"/>
          </w:tcPr>
          <w:p w14:paraId="11C86EE3" w14:textId="77777777" w:rsidR="00C91DF1" w:rsidRPr="00990757" w:rsidRDefault="00C91DF1" w:rsidP="00B30E7A">
            <w:pPr>
              <w:spacing w:after="0"/>
              <w:jc w:val="center"/>
              <w:rPr>
                <w:sz w:val="20"/>
                <w:szCs w:val="20"/>
              </w:rPr>
            </w:pPr>
            <w:r w:rsidRPr="00990757">
              <w:rPr>
                <w:rFonts w:eastAsia="Tahoma"/>
                <w:sz w:val="20"/>
                <w:szCs w:val="20"/>
              </w:rPr>
              <w:t>ΦΠΑ [€]</w:t>
            </w:r>
          </w:p>
        </w:tc>
        <w:tc>
          <w:tcPr>
            <w:tcW w:w="2133" w:type="dxa"/>
            <w:tcBorders>
              <w:top w:val="single" w:sz="8" w:space="0" w:color="auto"/>
              <w:left w:val="single" w:sz="8" w:space="0" w:color="auto"/>
              <w:bottom w:val="single" w:sz="8" w:space="0" w:color="auto"/>
              <w:right w:val="single" w:sz="8" w:space="0" w:color="auto"/>
            </w:tcBorders>
            <w:shd w:val="clear" w:color="auto" w:fill="CCCCCC"/>
            <w:vAlign w:val="center"/>
          </w:tcPr>
          <w:p w14:paraId="5152B9A1" w14:textId="77777777" w:rsidR="00C91DF1" w:rsidRPr="00990757" w:rsidRDefault="00C91DF1" w:rsidP="00B30E7A">
            <w:pPr>
              <w:spacing w:after="0"/>
              <w:jc w:val="center"/>
              <w:rPr>
                <w:sz w:val="20"/>
                <w:szCs w:val="20"/>
                <w:lang w:val="el-GR"/>
              </w:rPr>
            </w:pPr>
            <w:r w:rsidRPr="00990757">
              <w:rPr>
                <w:rFonts w:eastAsia="Tahoma"/>
                <w:sz w:val="20"/>
                <w:szCs w:val="20"/>
                <w:lang w:val="el"/>
              </w:rPr>
              <w:t>ΣΥΝΟΛΙΚΗ ΕΤΗΣΙΑ ΑΞΙΑ ΣΥΝΤΗΡΗΣΗΣ</w:t>
            </w:r>
          </w:p>
          <w:p w14:paraId="6DA8340C" w14:textId="77777777" w:rsidR="00C91DF1" w:rsidRPr="00990757" w:rsidRDefault="00C91DF1" w:rsidP="00B30E7A">
            <w:pPr>
              <w:spacing w:after="0"/>
              <w:jc w:val="center"/>
              <w:rPr>
                <w:sz w:val="20"/>
                <w:szCs w:val="20"/>
                <w:lang w:val="el-GR"/>
              </w:rPr>
            </w:pPr>
            <w:r w:rsidRPr="00990757">
              <w:rPr>
                <w:rFonts w:eastAsia="Tahoma"/>
                <w:sz w:val="20"/>
                <w:szCs w:val="20"/>
                <w:lang w:val="el"/>
              </w:rPr>
              <w:t>(ΜΕ ΦΠΑ) [€]</w:t>
            </w:r>
          </w:p>
        </w:tc>
        <w:tc>
          <w:tcPr>
            <w:tcW w:w="1843" w:type="dxa"/>
            <w:tcBorders>
              <w:top w:val="single" w:sz="8" w:space="0" w:color="auto"/>
              <w:left w:val="single" w:sz="8" w:space="0" w:color="auto"/>
              <w:bottom w:val="single" w:sz="8" w:space="0" w:color="auto"/>
              <w:right w:val="single" w:sz="8" w:space="0" w:color="auto"/>
            </w:tcBorders>
            <w:shd w:val="clear" w:color="auto" w:fill="CCCCCC"/>
            <w:vAlign w:val="center"/>
          </w:tcPr>
          <w:p w14:paraId="68E1930A" w14:textId="77777777" w:rsidR="00C91DF1" w:rsidRPr="00990757" w:rsidRDefault="00C91DF1" w:rsidP="00B30E7A">
            <w:pPr>
              <w:spacing w:after="0"/>
              <w:jc w:val="center"/>
              <w:rPr>
                <w:sz w:val="20"/>
                <w:szCs w:val="20"/>
              </w:rPr>
            </w:pPr>
            <w:r w:rsidRPr="00990757">
              <w:rPr>
                <w:rFonts w:eastAsia="Tahoma"/>
                <w:sz w:val="20"/>
                <w:szCs w:val="20"/>
              </w:rPr>
              <w:t>ΕΤΗΣΙΟ ΠΟΣΟΣΤΟ ΣΥΝΤΗΡΗΣΗΣ **</w:t>
            </w:r>
          </w:p>
        </w:tc>
      </w:tr>
      <w:tr w:rsidR="00C91DF1" w:rsidRPr="00BF27B3" w14:paraId="5F6B3D79" w14:textId="77777777" w:rsidTr="00A03273">
        <w:trPr>
          <w:trHeight w:val="285"/>
        </w:trPr>
        <w:tc>
          <w:tcPr>
            <w:tcW w:w="1179" w:type="dxa"/>
            <w:tcBorders>
              <w:top w:val="single" w:sz="8" w:space="0" w:color="auto"/>
              <w:left w:val="single" w:sz="8" w:space="0" w:color="auto"/>
              <w:bottom w:val="single" w:sz="8" w:space="0" w:color="auto"/>
              <w:right w:val="single" w:sz="8" w:space="0" w:color="auto"/>
            </w:tcBorders>
            <w:vAlign w:val="center"/>
          </w:tcPr>
          <w:p w14:paraId="217664E3" w14:textId="77777777" w:rsidR="00C91DF1" w:rsidRPr="00990757" w:rsidRDefault="00C91DF1" w:rsidP="00B30E7A">
            <w:pPr>
              <w:rPr>
                <w:sz w:val="20"/>
                <w:szCs w:val="20"/>
              </w:rPr>
            </w:pPr>
            <w:r w:rsidRPr="00990757">
              <w:rPr>
                <w:rFonts w:eastAsia="Tahoma"/>
                <w:b/>
                <w:bCs/>
                <w:sz w:val="20"/>
                <w:szCs w:val="20"/>
              </w:rPr>
              <w:t>1</w:t>
            </w:r>
            <w:r w:rsidRPr="00990757">
              <w:rPr>
                <w:rFonts w:eastAsia="Tahoma"/>
                <w:b/>
                <w:bCs/>
                <w:sz w:val="20"/>
                <w:szCs w:val="20"/>
                <w:vertAlign w:val="superscript"/>
              </w:rPr>
              <w:t>ο</w:t>
            </w:r>
          </w:p>
        </w:tc>
        <w:tc>
          <w:tcPr>
            <w:tcW w:w="2551" w:type="dxa"/>
            <w:tcBorders>
              <w:top w:val="single" w:sz="8" w:space="0" w:color="auto"/>
              <w:left w:val="single" w:sz="8" w:space="0" w:color="auto"/>
              <w:bottom w:val="single" w:sz="8" w:space="0" w:color="auto"/>
              <w:right w:val="single" w:sz="8" w:space="0" w:color="auto"/>
            </w:tcBorders>
          </w:tcPr>
          <w:p w14:paraId="5609286A" w14:textId="77777777" w:rsidR="00C91DF1" w:rsidRPr="00990757" w:rsidRDefault="00C91DF1" w:rsidP="00B30E7A">
            <w:pPr>
              <w:rPr>
                <w:sz w:val="20"/>
                <w:szCs w:val="20"/>
              </w:rPr>
            </w:pPr>
            <w:r w:rsidRPr="00990757">
              <w:rPr>
                <w:rFonts w:eastAsia="Tahoma"/>
                <w:sz w:val="20"/>
                <w:szCs w:val="20"/>
              </w:rPr>
              <w:t xml:space="preserve"> </w:t>
            </w:r>
          </w:p>
        </w:tc>
        <w:tc>
          <w:tcPr>
            <w:tcW w:w="2639" w:type="dxa"/>
            <w:tcBorders>
              <w:top w:val="single" w:sz="8" w:space="0" w:color="auto"/>
              <w:left w:val="single" w:sz="8" w:space="0" w:color="auto"/>
              <w:bottom w:val="single" w:sz="8" w:space="0" w:color="auto"/>
              <w:right w:val="single" w:sz="8" w:space="0" w:color="auto"/>
            </w:tcBorders>
            <w:vAlign w:val="center"/>
          </w:tcPr>
          <w:p w14:paraId="38603D14" w14:textId="77777777" w:rsidR="00C91DF1" w:rsidRPr="00990757" w:rsidRDefault="00C91DF1" w:rsidP="00B30E7A">
            <w:pPr>
              <w:rPr>
                <w:sz w:val="20"/>
                <w:szCs w:val="20"/>
              </w:rPr>
            </w:pPr>
            <w:r w:rsidRPr="00990757">
              <w:rPr>
                <w:rFonts w:eastAsia="Tahoma"/>
                <w:sz w:val="20"/>
                <w:szCs w:val="20"/>
              </w:rPr>
              <w:t xml:space="preserve"> </w:t>
            </w:r>
          </w:p>
        </w:tc>
        <w:tc>
          <w:tcPr>
            <w:tcW w:w="2268" w:type="dxa"/>
            <w:tcBorders>
              <w:top w:val="single" w:sz="8" w:space="0" w:color="auto"/>
              <w:left w:val="single" w:sz="8" w:space="0" w:color="auto"/>
              <w:bottom w:val="single" w:sz="8" w:space="0" w:color="auto"/>
              <w:right w:val="single" w:sz="8" w:space="0" w:color="auto"/>
            </w:tcBorders>
          </w:tcPr>
          <w:p w14:paraId="5F14088C" w14:textId="77777777" w:rsidR="00C91DF1" w:rsidRPr="00990757" w:rsidRDefault="00C91DF1" w:rsidP="00B30E7A">
            <w:pPr>
              <w:rPr>
                <w:sz w:val="20"/>
                <w:szCs w:val="20"/>
              </w:rPr>
            </w:pPr>
            <w:r w:rsidRPr="00990757">
              <w:rPr>
                <w:rFonts w:eastAsia="Tahoma"/>
                <w:sz w:val="20"/>
                <w:szCs w:val="20"/>
              </w:rPr>
              <w:t xml:space="preserve"> </w:t>
            </w:r>
          </w:p>
        </w:tc>
        <w:tc>
          <w:tcPr>
            <w:tcW w:w="1843" w:type="dxa"/>
            <w:tcBorders>
              <w:top w:val="single" w:sz="8" w:space="0" w:color="auto"/>
              <w:left w:val="single" w:sz="8" w:space="0" w:color="auto"/>
              <w:bottom w:val="single" w:sz="8" w:space="0" w:color="auto"/>
              <w:right w:val="single" w:sz="8" w:space="0" w:color="auto"/>
            </w:tcBorders>
            <w:vAlign w:val="center"/>
          </w:tcPr>
          <w:p w14:paraId="1E98CC5C" w14:textId="77777777" w:rsidR="00C91DF1" w:rsidRPr="00990757" w:rsidRDefault="00C91DF1" w:rsidP="00B30E7A">
            <w:pPr>
              <w:rPr>
                <w:sz w:val="20"/>
                <w:szCs w:val="20"/>
              </w:rPr>
            </w:pPr>
            <w:r w:rsidRPr="00990757">
              <w:rPr>
                <w:rFonts w:eastAsia="Tahoma"/>
                <w:sz w:val="20"/>
                <w:szCs w:val="20"/>
              </w:rPr>
              <w:t xml:space="preserve"> </w:t>
            </w:r>
          </w:p>
        </w:tc>
        <w:tc>
          <w:tcPr>
            <w:tcW w:w="2133" w:type="dxa"/>
            <w:tcBorders>
              <w:top w:val="single" w:sz="8" w:space="0" w:color="auto"/>
              <w:left w:val="single" w:sz="8" w:space="0" w:color="auto"/>
              <w:bottom w:val="single" w:sz="8" w:space="0" w:color="auto"/>
              <w:right w:val="single" w:sz="8" w:space="0" w:color="auto"/>
            </w:tcBorders>
            <w:vAlign w:val="center"/>
          </w:tcPr>
          <w:p w14:paraId="66E4B5AB" w14:textId="77777777" w:rsidR="00C91DF1" w:rsidRPr="00990757" w:rsidRDefault="00C91DF1" w:rsidP="00B30E7A">
            <w:pPr>
              <w:rPr>
                <w:sz w:val="20"/>
                <w:szCs w:val="20"/>
              </w:rPr>
            </w:pPr>
            <w:r w:rsidRPr="00990757">
              <w:rPr>
                <w:rFonts w:eastAsia="Tahoma"/>
                <w:sz w:val="20"/>
                <w:szCs w:val="20"/>
              </w:rPr>
              <w:t xml:space="preserve"> </w:t>
            </w:r>
          </w:p>
        </w:tc>
        <w:tc>
          <w:tcPr>
            <w:tcW w:w="1843" w:type="dxa"/>
            <w:tcBorders>
              <w:top w:val="single" w:sz="8" w:space="0" w:color="auto"/>
              <w:left w:val="single" w:sz="8" w:space="0" w:color="auto"/>
              <w:bottom w:val="single" w:sz="8" w:space="0" w:color="auto"/>
              <w:right w:val="single" w:sz="8" w:space="0" w:color="auto"/>
            </w:tcBorders>
            <w:vAlign w:val="center"/>
          </w:tcPr>
          <w:p w14:paraId="6F1A4F90" w14:textId="77777777" w:rsidR="00C91DF1" w:rsidRPr="00990757" w:rsidRDefault="00C91DF1" w:rsidP="00B30E7A">
            <w:pPr>
              <w:rPr>
                <w:sz w:val="20"/>
                <w:szCs w:val="20"/>
              </w:rPr>
            </w:pPr>
            <w:r w:rsidRPr="00990757">
              <w:rPr>
                <w:rFonts w:eastAsia="Tahoma"/>
                <w:sz w:val="20"/>
                <w:szCs w:val="20"/>
              </w:rPr>
              <w:t xml:space="preserve"> </w:t>
            </w:r>
          </w:p>
        </w:tc>
      </w:tr>
      <w:tr w:rsidR="00C91DF1" w:rsidRPr="00BF27B3" w14:paraId="582D8274" w14:textId="77777777" w:rsidTr="00A03273">
        <w:trPr>
          <w:trHeight w:val="285"/>
        </w:trPr>
        <w:tc>
          <w:tcPr>
            <w:tcW w:w="1179" w:type="dxa"/>
            <w:tcBorders>
              <w:top w:val="single" w:sz="8" w:space="0" w:color="auto"/>
              <w:left w:val="single" w:sz="8" w:space="0" w:color="auto"/>
              <w:bottom w:val="single" w:sz="8" w:space="0" w:color="auto"/>
              <w:right w:val="single" w:sz="8" w:space="0" w:color="auto"/>
            </w:tcBorders>
            <w:vAlign w:val="center"/>
          </w:tcPr>
          <w:p w14:paraId="30223608" w14:textId="77777777" w:rsidR="00C91DF1" w:rsidRPr="00990757" w:rsidRDefault="00C91DF1" w:rsidP="00B30E7A">
            <w:pPr>
              <w:rPr>
                <w:rFonts w:eastAsia="Tahoma"/>
                <w:b/>
                <w:bCs/>
                <w:sz w:val="20"/>
                <w:szCs w:val="20"/>
              </w:rPr>
            </w:pPr>
            <w:r w:rsidRPr="00990757">
              <w:rPr>
                <w:rFonts w:eastAsia="Tahoma"/>
                <w:b/>
                <w:bCs/>
                <w:sz w:val="20"/>
                <w:szCs w:val="20"/>
              </w:rPr>
              <w:t>2</w:t>
            </w:r>
            <w:r w:rsidRPr="00990757">
              <w:rPr>
                <w:rFonts w:eastAsia="Tahoma"/>
                <w:b/>
                <w:bCs/>
                <w:sz w:val="20"/>
                <w:szCs w:val="20"/>
                <w:vertAlign w:val="superscript"/>
              </w:rPr>
              <w:t>ο</w:t>
            </w:r>
          </w:p>
        </w:tc>
        <w:tc>
          <w:tcPr>
            <w:tcW w:w="2551" w:type="dxa"/>
            <w:tcBorders>
              <w:top w:val="single" w:sz="8" w:space="0" w:color="auto"/>
              <w:left w:val="single" w:sz="8" w:space="0" w:color="auto"/>
              <w:bottom w:val="single" w:sz="8" w:space="0" w:color="auto"/>
              <w:right w:val="single" w:sz="8" w:space="0" w:color="auto"/>
            </w:tcBorders>
          </w:tcPr>
          <w:p w14:paraId="2B7F9A0A" w14:textId="77777777" w:rsidR="00C91DF1" w:rsidRPr="00990757" w:rsidRDefault="00C91DF1" w:rsidP="00B30E7A">
            <w:pPr>
              <w:rPr>
                <w:rFonts w:eastAsia="Tahoma"/>
                <w:sz w:val="20"/>
                <w:szCs w:val="20"/>
              </w:rPr>
            </w:pPr>
          </w:p>
        </w:tc>
        <w:tc>
          <w:tcPr>
            <w:tcW w:w="2639" w:type="dxa"/>
            <w:tcBorders>
              <w:top w:val="single" w:sz="8" w:space="0" w:color="auto"/>
              <w:left w:val="single" w:sz="8" w:space="0" w:color="auto"/>
              <w:bottom w:val="single" w:sz="8" w:space="0" w:color="auto"/>
              <w:right w:val="single" w:sz="8" w:space="0" w:color="auto"/>
            </w:tcBorders>
            <w:vAlign w:val="center"/>
          </w:tcPr>
          <w:p w14:paraId="59452FE6" w14:textId="77777777" w:rsidR="00C91DF1" w:rsidRPr="00990757" w:rsidRDefault="00C91DF1" w:rsidP="00B30E7A">
            <w:pPr>
              <w:rPr>
                <w:rFonts w:eastAsia="Tahoma"/>
                <w:sz w:val="20"/>
                <w:szCs w:val="20"/>
              </w:rPr>
            </w:pPr>
          </w:p>
        </w:tc>
        <w:tc>
          <w:tcPr>
            <w:tcW w:w="2268" w:type="dxa"/>
            <w:tcBorders>
              <w:top w:val="single" w:sz="8" w:space="0" w:color="auto"/>
              <w:left w:val="single" w:sz="8" w:space="0" w:color="auto"/>
              <w:bottom w:val="single" w:sz="8" w:space="0" w:color="auto"/>
              <w:right w:val="single" w:sz="8" w:space="0" w:color="auto"/>
            </w:tcBorders>
          </w:tcPr>
          <w:p w14:paraId="4E4B6238" w14:textId="77777777" w:rsidR="00C91DF1" w:rsidRPr="00990757" w:rsidRDefault="00C91DF1" w:rsidP="00B30E7A">
            <w:pPr>
              <w:rPr>
                <w:rFonts w:eastAsia="Tahoma"/>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3D03EC1D" w14:textId="77777777" w:rsidR="00C91DF1" w:rsidRPr="00990757" w:rsidRDefault="00C91DF1" w:rsidP="00B30E7A">
            <w:pPr>
              <w:rPr>
                <w:rFonts w:eastAsia="Tahoma"/>
                <w:sz w:val="20"/>
                <w:szCs w:val="20"/>
              </w:rPr>
            </w:pPr>
          </w:p>
        </w:tc>
        <w:tc>
          <w:tcPr>
            <w:tcW w:w="2133" w:type="dxa"/>
            <w:tcBorders>
              <w:top w:val="single" w:sz="8" w:space="0" w:color="auto"/>
              <w:left w:val="single" w:sz="8" w:space="0" w:color="auto"/>
              <w:bottom w:val="single" w:sz="8" w:space="0" w:color="auto"/>
              <w:right w:val="single" w:sz="8" w:space="0" w:color="auto"/>
            </w:tcBorders>
            <w:vAlign w:val="center"/>
          </w:tcPr>
          <w:p w14:paraId="5A85F258" w14:textId="77777777" w:rsidR="00C91DF1" w:rsidRPr="00990757" w:rsidRDefault="00C91DF1" w:rsidP="00B30E7A">
            <w:pPr>
              <w:rPr>
                <w:rFonts w:eastAsia="Tahoma"/>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5FAF03B1" w14:textId="77777777" w:rsidR="00C91DF1" w:rsidRPr="00990757" w:rsidRDefault="00C91DF1" w:rsidP="00B30E7A">
            <w:pPr>
              <w:rPr>
                <w:rFonts w:eastAsia="Tahoma"/>
                <w:sz w:val="20"/>
                <w:szCs w:val="20"/>
              </w:rPr>
            </w:pPr>
          </w:p>
        </w:tc>
      </w:tr>
      <w:tr w:rsidR="00C91DF1" w:rsidRPr="00BF27B3" w14:paraId="65789D89" w14:textId="77777777" w:rsidTr="00A03273">
        <w:trPr>
          <w:trHeight w:val="285"/>
        </w:trPr>
        <w:tc>
          <w:tcPr>
            <w:tcW w:w="1179" w:type="dxa"/>
            <w:tcBorders>
              <w:top w:val="single" w:sz="8" w:space="0" w:color="auto"/>
              <w:left w:val="single" w:sz="8" w:space="0" w:color="auto"/>
              <w:bottom w:val="single" w:sz="8" w:space="0" w:color="auto"/>
              <w:right w:val="single" w:sz="8" w:space="0" w:color="auto"/>
            </w:tcBorders>
            <w:vAlign w:val="center"/>
          </w:tcPr>
          <w:p w14:paraId="64F27E38" w14:textId="77777777" w:rsidR="00C91DF1" w:rsidRPr="00990757" w:rsidRDefault="00C91DF1" w:rsidP="00B30E7A">
            <w:pPr>
              <w:rPr>
                <w:rFonts w:eastAsia="Tahoma"/>
                <w:b/>
                <w:bCs/>
                <w:sz w:val="20"/>
                <w:szCs w:val="20"/>
              </w:rPr>
            </w:pPr>
            <w:r w:rsidRPr="00990757">
              <w:rPr>
                <w:rFonts w:eastAsia="Tahoma"/>
                <w:b/>
                <w:bCs/>
                <w:sz w:val="20"/>
                <w:szCs w:val="20"/>
              </w:rPr>
              <w:t>3</w:t>
            </w:r>
            <w:r w:rsidRPr="00990757">
              <w:rPr>
                <w:rFonts w:eastAsia="Tahoma"/>
                <w:b/>
                <w:bCs/>
                <w:sz w:val="20"/>
                <w:szCs w:val="20"/>
                <w:vertAlign w:val="superscript"/>
              </w:rPr>
              <w:t>ο</w:t>
            </w:r>
          </w:p>
        </w:tc>
        <w:tc>
          <w:tcPr>
            <w:tcW w:w="2551" w:type="dxa"/>
            <w:tcBorders>
              <w:top w:val="single" w:sz="8" w:space="0" w:color="auto"/>
              <w:left w:val="single" w:sz="8" w:space="0" w:color="auto"/>
              <w:bottom w:val="single" w:sz="8" w:space="0" w:color="auto"/>
              <w:right w:val="single" w:sz="8" w:space="0" w:color="auto"/>
            </w:tcBorders>
          </w:tcPr>
          <w:p w14:paraId="45E121A1" w14:textId="77777777" w:rsidR="00C91DF1" w:rsidRPr="00990757" w:rsidRDefault="00C91DF1" w:rsidP="00B30E7A">
            <w:pPr>
              <w:rPr>
                <w:rFonts w:eastAsia="Tahoma"/>
                <w:sz w:val="20"/>
                <w:szCs w:val="20"/>
              </w:rPr>
            </w:pPr>
          </w:p>
        </w:tc>
        <w:tc>
          <w:tcPr>
            <w:tcW w:w="2639" w:type="dxa"/>
            <w:tcBorders>
              <w:top w:val="single" w:sz="8" w:space="0" w:color="auto"/>
              <w:left w:val="single" w:sz="8" w:space="0" w:color="auto"/>
              <w:bottom w:val="single" w:sz="8" w:space="0" w:color="auto"/>
              <w:right w:val="single" w:sz="8" w:space="0" w:color="auto"/>
            </w:tcBorders>
            <w:vAlign w:val="center"/>
          </w:tcPr>
          <w:p w14:paraId="68D3FDEB" w14:textId="77777777" w:rsidR="00C91DF1" w:rsidRPr="00990757" w:rsidRDefault="00C91DF1" w:rsidP="00B30E7A">
            <w:pPr>
              <w:rPr>
                <w:rFonts w:eastAsia="Tahoma"/>
                <w:sz w:val="20"/>
                <w:szCs w:val="20"/>
              </w:rPr>
            </w:pPr>
          </w:p>
        </w:tc>
        <w:tc>
          <w:tcPr>
            <w:tcW w:w="2268" w:type="dxa"/>
            <w:tcBorders>
              <w:top w:val="single" w:sz="8" w:space="0" w:color="auto"/>
              <w:left w:val="single" w:sz="8" w:space="0" w:color="auto"/>
              <w:bottom w:val="single" w:sz="8" w:space="0" w:color="auto"/>
              <w:right w:val="single" w:sz="8" w:space="0" w:color="auto"/>
            </w:tcBorders>
          </w:tcPr>
          <w:p w14:paraId="27C117CF" w14:textId="77777777" w:rsidR="00C91DF1" w:rsidRPr="00990757" w:rsidRDefault="00C91DF1" w:rsidP="00B30E7A">
            <w:pPr>
              <w:rPr>
                <w:rFonts w:eastAsia="Tahoma"/>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35BB2835" w14:textId="77777777" w:rsidR="00C91DF1" w:rsidRPr="00990757" w:rsidRDefault="00C91DF1" w:rsidP="00B30E7A">
            <w:pPr>
              <w:rPr>
                <w:rFonts w:eastAsia="Tahoma"/>
                <w:sz w:val="20"/>
                <w:szCs w:val="20"/>
              </w:rPr>
            </w:pPr>
          </w:p>
        </w:tc>
        <w:tc>
          <w:tcPr>
            <w:tcW w:w="2133" w:type="dxa"/>
            <w:tcBorders>
              <w:top w:val="single" w:sz="8" w:space="0" w:color="auto"/>
              <w:left w:val="single" w:sz="8" w:space="0" w:color="auto"/>
              <w:bottom w:val="single" w:sz="8" w:space="0" w:color="auto"/>
              <w:right w:val="single" w:sz="8" w:space="0" w:color="auto"/>
            </w:tcBorders>
            <w:vAlign w:val="center"/>
          </w:tcPr>
          <w:p w14:paraId="68024215" w14:textId="77777777" w:rsidR="00C91DF1" w:rsidRPr="00990757" w:rsidRDefault="00C91DF1" w:rsidP="00B30E7A">
            <w:pPr>
              <w:rPr>
                <w:rFonts w:eastAsia="Tahoma"/>
                <w:sz w:val="20"/>
                <w:szCs w:val="20"/>
              </w:rPr>
            </w:pPr>
          </w:p>
        </w:tc>
        <w:tc>
          <w:tcPr>
            <w:tcW w:w="1843" w:type="dxa"/>
            <w:tcBorders>
              <w:top w:val="single" w:sz="8" w:space="0" w:color="auto"/>
              <w:left w:val="single" w:sz="8" w:space="0" w:color="auto"/>
              <w:bottom w:val="single" w:sz="8" w:space="0" w:color="auto"/>
              <w:right w:val="single" w:sz="8" w:space="0" w:color="auto"/>
            </w:tcBorders>
            <w:vAlign w:val="center"/>
          </w:tcPr>
          <w:p w14:paraId="39AE0EC0" w14:textId="77777777" w:rsidR="00C91DF1" w:rsidRPr="00990757" w:rsidRDefault="00C91DF1" w:rsidP="00B30E7A">
            <w:pPr>
              <w:rPr>
                <w:rFonts w:eastAsia="Tahoma"/>
                <w:sz w:val="20"/>
                <w:szCs w:val="20"/>
              </w:rPr>
            </w:pPr>
          </w:p>
        </w:tc>
      </w:tr>
      <w:tr w:rsidR="00C91DF1" w:rsidRPr="00BF27B3" w14:paraId="762F3B5C" w14:textId="77777777" w:rsidTr="00A03273">
        <w:trPr>
          <w:trHeight w:val="285"/>
        </w:trPr>
        <w:tc>
          <w:tcPr>
            <w:tcW w:w="1179" w:type="dxa"/>
            <w:tcBorders>
              <w:top w:val="single" w:sz="8" w:space="0" w:color="auto"/>
              <w:left w:val="single" w:sz="8" w:space="0" w:color="auto"/>
              <w:bottom w:val="single" w:sz="8" w:space="0" w:color="auto"/>
              <w:right w:val="single" w:sz="8" w:space="0" w:color="auto"/>
            </w:tcBorders>
            <w:shd w:val="clear" w:color="auto" w:fill="CCCCCC"/>
            <w:vAlign w:val="center"/>
          </w:tcPr>
          <w:p w14:paraId="5F407D0A" w14:textId="77777777" w:rsidR="00C91DF1" w:rsidRPr="00990757" w:rsidRDefault="00C91DF1" w:rsidP="00B30E7A">
            <w:pPr>
              <w:rPr>
                <w:sz w:val="20"/>
                <w:szCs w:val="20"/>
              </w:rPr>
            </w:pPr>
            <w:r w:rsidRPr="00990757">
              <w:rPr>
                <w:rFonts w:eastAsia="Tahoma"/>
                <w:b/>
                <w:bCs/>
                <w:sz w:val="20"/>
                <w:szCs w:val="20"/>
              </w:rPr>
              <w:t>ΣΥΝΟΛΟ</w:t>
            </w:r>
          </w:p>
        </w:tc>
        <w:tc>
          <w:tcPr>
            <w:tcW w:w="2551" w:type="dxa"/>
            <w:tcBorders>
              <w:top w:val="single" w:sz="8" w:space="0" w:color="auto"/>
              <w:left w:val="single" w:sz="8" w:space="0" w:color="auto"/>
              <w:bottom w:val="single" w:sz="8" w:space="0" w:color="auto"/>
              <w:right w:val="single" w:sz="8" w:space="0" w:color="auto"/>
            </w:tcBorders>
            <w:shd w:val="clear" w:color="auto" w:fill="CCCCCC"/>
          </w:tcPr>
          <w:p w14:paraId="4809D488" w14:textId="77777777" w:rsidR="00C91DF1" w:rsidRPr="00990757" w:rsidRDefault="00C91DF1" w:rsidP="00B30E7A">
            <w:pPr>
              <w:rPr>
                <w:sz w:val="20"/>
                <w:szCs w:val="20"/>
              </w:rPr>
            </w:pPr>
            <w:r w:rsidRPr="00990757">
              <w:rPr>
                <w:rFonts w:eastAsia="Tahoma"/>
                <w:sz w:val="20"/>
                <w:szCs w:val="20"/>
              </w:rPr>
              <w:t xml:space="preserve"> </w:t>
            </w:r>
          </w:p>
        </w:tc>
        <w:tc>
          <w:tcPr>
            <w:tcW w:w="2639" w:type="dxa"/>
            <w:tcBorders>
              <w:top w:val="single" w:sz="8" w:space="0" w:color="auto"/>
              <w:left w:val="single" w:sz="8" w:space="0" w:color="auto"/>
              <w:bottom w:val="single" w:sz="8" w:space="0" w:color="auto"/>
              <w:right w:val="single" w:sz="8" w:space="0" w:color="auto"/>
            </w:tcBorders>
            <w:shd w:val="clear" w:color="auto" w:fill="CCCCCC"/>
            <w:vAlign w:val="center"/>
          </w:tcPr>
          <w:p w14:paraId="3C2B2E76" w14:textId="77777777" w:rsidR="00C91DF1" w:rsidRPr="00990757" w:rsidRDefault="00C91DF1" w:rsidP="00B30E7A">
            <w:pPr>
              <w:rPr>
                <w:sz w:val="20"/>
                <w:szCs w:val="20"/>
              </w:rPr>
            </w:pPr>
            <w:r w:rsidRPr="00990757">
              <w:rPr>
                <w:rFonts w:eastAsia="Tahoma"/>
                <w:sz w:val="20"/>
                <w:szCs w:val="20"/>
              </w:rPr>
              <w:t xml:space="preserve"> </w:t>
            </w:r>
          </w:p>
        </w:tc>
        <w:tc>
          <w:tcPr>
            <w:tcW w:w="2268" w:type="dxa"/>
            <w:tcBorders>
              <w:top w:val="single" w:sz="8" w:space="0" w:color="auto"/>
              <w:left w:val="single" w:sz="8" w:space="0" w:color="auto"/>
              <w:bottom w:val="single" w:sz="8" w:space="0" w:color="auto"/>
              <w:right w:val="single" w:sz="8" w:space="0" w:color="auto"/>
            </w:tcBorders>
            <w:shd w:val="clear" w:color="auto" w:fill="CCCCCC"/>
          </w:tcPr>
          <w:p w14:paraId="5FA24287" w14:textId="77777777" w:rsidR="00C91DF1" w:rsidRPr="00990757" w:rsidRDefault="00C91DF1" w:rsidP="00B30E7A">
            <w:pPr>
              <w:rPr>
                <w:sz w:val="20"/>
                <w:szCs w:val="20"/>
              </w:rPr>
            </w:pPr>
            <w:r w:rsidRPr="00990757">
              <w:rPr>
                <w:rFonts w:eastAsia="Tahoma"/>
                <w:sz w:val="20"/>
                <w:szCs w:val="20"/>
              </w:rPr>
              <w:t xml:space="preserve"> </w:t>
            </w:r>
          </w:p>
        </w:tc>
        <w:tc>
          <w:tcPr>
            <w:tcW w:w="1843" w:type="dxa"/>
            <w:tcBorders>
              <w:top w:val="single" w:sz="8" w:space="0" w:color="auto"/>
              <w:left w:val="single" w:sz="8" w:space="0" w:color="auto"/>
              <w:bottom w:val="single" w:sz="8" w:space="0" w:color="auto"/>
              <w:right w:val="single" w:sz="8" w:space="0" w:color="auto"/>
            </w:tcBorders>
            <w:shd w:val="clear" w:color="auto" w:fill="CCCCCC"/>
            <w:vAlign w:val="center"/>
          </w:tcPr>
          <w:p w14:paraId="6EDF10D4" w14:textId="77777777" w:rsidR="00C91DF1" w:rsidRPr="00990757" w:rsidRDefault="00C91DF1" w:rsidP="00B30E7A">
            <w:pPr>
              <w:rPr>
                <w:sz w:val="20"/>
                <w:szCs w:val="20"/>
              </w:rPr>
            </w:pPr>
            <w:r w:rsidRPr="00990757">
              <w:rPr>
                <w:rFonts w:eastAsia="Tahoma"/>
                <w:sz w:val="20"/>
                <w:szCs w:val="20"/>
              </w:rPr>
              <w:t xml:space="preserve"> </w:t>
            </w:r>
          </w:p>
        </w:tc>
        <w:tc>
          <w:tcPr>
            <w:tcW w:w="2133" w:type="dxa"/>
            <w:tcBorders>
              <w:top w:val="single" w:sz="8" w:space="0" w:color="auto"/>
              <w:left w:val="single" w:sz="8" w:space="0" w:color="auto"/>
              <w:bottom w:val="single" w:sz="8" w:space="0" w:color="auto"/>
              <w:right w:val="single" w:sz="8" w:space="0" w:color="auto"/>
            </w:tcBorders>
            <w:shd w:val="clear" w:color="auto" w:fill="CCCCCC"/>
            <w:vAlign w:val="center"/>
          </w:tcPr>
          <w:p w14:paraId="7E958268" w14:textId="77777777" w:rsidR="00C91DF1" w:rsidRPr="00990757" w:rsidRDefault="00C91DF1" w:rsidP="00B30E7A">
            <w:pPr>
              <w:rPr>
                <w:sz w:val="20"/>
                <w:szCs w:val="20"/>
              </w:rPr>
            </w:pPr>
            <w:r w:rsidRPr="00990757">
              <w:rPr>
                <w:rFonts w:eastAsia="Tahoma"/>
                <w:sz w:val="20"/>
                <w:szCs w:val="20"/>
              </w:rPr>
              <w:t xml:space="preserve"> </w:t>
            </w:r>
          </w:p>
        </w:tc>
        <w:tc>
          <w:tcPr>
            <w:tcW w:w="1843" w:type="dxa"/>
            <w:tcBorders>
              <w:top w:val="single" w:sz="8" w:space="0" w:color="auto"/>
              <w:left w:val="single" w:sz="8" w:space="0" w:color="auto"/>
              <w:bottom w:val="single" w:sz="8" w:space="0" w:color="auto"/>
              <w:right w:val="single" w:sz="8" w:space="0" w:color="auto"/>
            </w:tcBorders>
            <w:shd w:val="clear" w:color="auto" w:fill="CCCCCC"/>
            <w:vAlign w:val="center"/>
          </w:tcPr>
          <w:p w14:paraId="48B8D77A" w14:textId="77777777" w:rsidR="00C91DF1" w:rsidRPr="00990757" w:rsidRDefault="00C91DF1" w:rsidP="00B30E7A">
            <w:pPr>
              <w:rPr>
                <w:sz w:val="20"/>
                <w:szCs w:val="20"/>
              </w:rPr>
            </w:pPr>
            <w:r w:rsidRPr="00990757">
              <w:rPr>
                <w:rFonts w:eastAsia="Tahoma"/>
                <w:sz w:val="20"/>
                <w:szCs w:val="20"/>
              </w:rPr>
              <w:t xml:space="preserve"> </w:t>
            </w:r>
          </w:p>
        </w:tc>
      </w:tr>
    </w:tbl>
    <w:p w14:paraId="0D0522AC" w14:textId="77777777" w:rsidR="00C91DF1" w:rsidRDefault="00C91DF1" w:rsidP="00C91DF1">
      <w:pPr>
        <w:rPr>
          <w:rFonts w:eastAsia="Tahoma"/>
          <w:lang w:val="el-GR"/>
        </w:rPr>
      </w:pPr>
      <w:r w:rsidRPr="00990757">
        <w:rPr>
          <w:rFonts w:eastAsia="Tahoma"/>
          <w:lang w:val="el-GR"/>
        </w:rPr>
        <w:t xml:space="preserve"> </w:t>
      </w:r>
    </w:p>
    <w:p w14:paraId="190FE9D8" w14:textId="77777777" w:rsidR="00C91DF1" w:rsidRPr="00990757" w:rsidRDefault="00C91DF1" w:rsidP="00C91DF1">
      <w:pPr>
        <w:rPr>
          <w:sz w:val="20"/>
          <w:szCs w:val="20"/>
          <w:lang w:val="el-GR"/>
        </w:rPr>
      </w:pPr>
      <w:r w:rsidRPr="00990757">
        <w:rPr>
          <w:rFonts w:eastAsia="Tahoma"/>
          <w:sz w:val="20"/>
          <w:szCs w:val="20"/>
          <w:lang w:val="el"/>
        </w:rPr>
        <w:t xml:space="preserve">* ΕΤΟΣ: μετά την </w:t>
      </w:r>
      <w:r w:rsidRPr="00990757">
        <w:rPr>
          <w:rFonts w:eastAsia="Tahoma"/>
          <w:b/>
          <w:bCs/>
          <w:sz w:val="20"/>
          <w:szCs w:val="20"/>
          <w:lang w:val="el"/>
        </w:rPr>
        <w:t>ελάχιστη</w:t>
      </w:r>
      <w:r w:rsidRPr="00990757">
        <w:rPr>
          <w:rFonts w:eastAsia="Tahoma"/>
          <w:sz w:val="20"/>
          <w:szCs w:val="20"/>
          <w:lang w:val="el"/>
        </w:rPr>
        <w:t xml:space="preserve"> ζητούμενη Περίοδο Εγγύησης</w:t>
      </w:r>
    </w:p>
    <w:p w14:paraId="128AB047" w14:textId="77777777" w:rsidR="00C91DF1" w:rsidRPr="00990757" w:rsidRDefault="00C91DF1" w:rsidP="00C91DF1">
      <w:pPr>
        <w:rPr>
          <w:sz w:val="20"/>
          <w:szCs w:val="20"/>
          <w:lang w:val="el-GR"/>
        </w:rPr>
      </w:pPr>
      <w:r w:rsidRPr="00990757">
        <w:rPr>
          <w:rFonts w:eastAsia="Tahoma"/>
          <w:sz w:val="20"/>
          <w:szCs w:val="20"/>
          <w:lang w:val="el"/>
        </w:rPr>
        <w:t xml:space="preserve">** Το </w:t>
      </w:r>
      <w:r w:rsidRPr="00990757">
        <w:rPr>
          <w:rFonts w:eastAsia="Tahoma"/>
          <w:b/>
          <w:bCs/>
          <w:sz w:val="20"/>
          <w:szCs w:val="20"/>
          <w:lang w:val="el"/>
        </w:rPr>
        <w:t xml:space="preserve">ΕΤΗΣΙΟ ΠΟΣΟΣΤΟ ΣΥΝΤΗΡΗΣΗΣ </w:t>
      </w:r>
      <w:r w:rsidRPr="00990757">
        <w:rPr>
          <w:rFonts w:eastAsia="Tahoma"/>
          <w:sz w:val="20"/>
          <w:szCs w:val="20"/>
          <w:lang w:val="el"/>
        </w:rPr>
        <w:t>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w:t>
      </w:r>
    </w:p>
    <w:p w14:paraId="6D995F18" w14:textId="77777777" w:rsidR="00C91DF1" w:rsidRPr="00603221" w:rsidRDefault="00C91DF1" w:rsidP="00C91DF1">
      <w:pPr>
        <w:rPr>
          <w:lang w:val="el-GR"/>
        </w:rPr>
        <w:sectPr w:rsidR="00C91DF1" w:rsidRPr="00603221" w:rsidSect="001046C6">
          <w:footerReference w:type="first" r:id="rId63"/>
          <w:pgSz w:w="16838" w:h="11906" w:orient="landscape"/>
          <w:pgMar w:top="1134" w:right="1134" w:bottom="1134" w:left="1134" w:header="720" w:footer="0" w:gutter="0"/>
          <w:cols w:space="720"/>
          <w:docGrid w:linePitch="360"/>
        </w:sectPr>
      </w:pPr>
    </w:p>
    <w:p w14:paraId="2FE20A9D" w14:textId="77777777" w:rsidR="00C91DF1" w:rsidRPr="007B68D7" w:rsidRDefault="00C91DF1" w:rsidP="007B68D7">
      <w:pPr>
        <w:pStyle w:val="10"/>
        <w:pageBreakBefore w:val="0"/>
        <w:numPr>
          <w:ilvl w:val="0"/>
          <w:numId w:val="0"/>
        </w:numPr>
        <w:rPr>
          <w:lang w:val="el-GR"/>
        </w:rPr>
      </w:pPr>
      <w:bookmarkStart w:id="1062" w:name="_Ref496623895"/>
      <w:bookmarkStart w:id="1063" w:name="_Ref496624676"/>
      <w:bookmarkStart w:id="1064" w:name="_Ref496625135"/>
      <w:bookmarkStart w:id="1065" w:name="_Toc126069099"/>
      <w:r w:rsidRPr="007B68D7">
        <w:rPr>
          <w:lang w:val="el-GR"/>
        </w:rPr>
        <w:lastRenderedPageBreak/>
        <w:t>ΠΑΡΑΡΤΗΜΑ VII – Υποδείγματα Εγγυητικών Επιστολών</w:t>
      </w:r>
      <w:bookmarkEnd w:id="1062"/>
      <w:bookmarkEnd w:id="1063"/>
      <w:bookmarkEnd w:id="1064"/>
      <w:bookmarkEnd w:id="1065"/>
      <w:r w:rsidRPr="007B68D7">
        <w:rPr>
          <w:lang w:val="el-GR"/>
        </w:rPr>
        <w:t xml:space="preserve"> </w:t>
      </w:r>
    </w:p>
    <w:p w14:paraId="0DBDFC49" w14:textId="77777777" w:rsidR="00C91DF1" w:rsidRPr="00603221" w:rsidRDefault="00C91DF1">
      <w:pPr>
        <w:pStyle w:val="30"/>
        <w:numPr>
          <w:ilvl w:val="0"/>
          <w:numId w:val="8"/>
        </w:numPr>
        <w:rPr>
          <w:rFonts w:cs="Tahoma"/>
          <w:szCs w:val="22"/>
          <w:u w:val="single"/>
          <w:lang w:val="el-GR"/>
        </w:rPr>
      </w:pPr>
      <w:bookmarkStart w:id="1066" w:name="_Toc43634808"/>
      <w:bookmarkStart w:id="1067" w:name="_Toc44821188"/>
      <w:bookmarkStart w:id="1068" w:name="_Toc48552980"/>
      <w:bookmarkStart w:id="1069" w:name="_Toc49073807"/>
      <w:bookmarkStart w:id="1070" w:name="_Toc62559079"/>
      <w:bookmarkStart w:id="1071" w:name="_Toc487799701"/>
      <w:bookmarkStart w:id="1072" w:name="_Toc121404774"/>
      <w:bookmarkStart w:id="1073" w:name="_Toc126069100"/>
      <w:r w:rsidRPr="00603221">
        <w:rPr>
          <w:rFonts w:cs="Tahoma"/>
          <w:szCs w:val="22"/>
          <w:u w:val="single"/>
          <w:lang w:val="el-GR"/>
        </w:rPr>
        <w:t>Εγγυητική Επιστολή Συμμετοχής</w:t>
      </w:r>
      <w:bookmarkEnd w:id="1066"/>
      <w:bookmarkEnd w:id="1067"/>
      <w:bookmarkEnd w:id="1068"/>
      <w:bookmarkEnd w:id="1069"/>
      <w:bookmarkEnd w:id="1070"/>
      <w:bookmarkEnd w:id="1071"/>
      <w:bookmarkEnd w:id="1072"/>
      <w:bookmarkEnd w:id="1073"/>
    </w:p>
    <w:p w14:paraId="050FC860" w14:textId="77777777" w:rsidR="00C91DF1" w:rsidRPr="00603221" w:rsidRDefault="00C91DF1" w:rsidP="00C91DF1">
      <w:pPr>
        <w:rPr>
          <w:lang w:val="el-GR" w:eastAsia="el-GR"/>
        </w:rPr>
      </w:pPr>
      <w:r w:rsidRPr="00603221">
        <w:rPr>
          <w:lang w:val="el-GR" w:eastAsia="el-GR"/>
        </w:rPr>
        <w:t xml:space="preserve">ΕΚΔΟΤΗΣ </w:t>
      </w:r>
      <w:r w:rsidRPr="00603221">
        <w:rPr>
          <w:lang w:val="el-GR"/>
        </w:rPr>
        <w:t>(Πλήρης επωνυμία).</w:t>
      </w:r>
      <w:r w:rsidRPr="00603221">
        <w:rPr>
          <w:lang w:val="el-GR" w:eastAsia="el-GR"/>
        </w:rPr>
        <w:t>.......................................................................</w:t>
      </w:r>
    </w:p>
    <w:p w14:paraId="4986B822" w14:textId="77777777" w:rsidR="00C91DF1" w:rsidRPr="00603221" w:rsidRDefault="00C91DF1" w:rsidP="00C91DF1">
      <w:pPr>
        <w:jc w:val="right"/>
        <w:rPr>
          <w:lang w:val="el-GR" w:eastAsia="el-GR"/>
        </w:rPr>
      </w:pPr>
      <w:r w:rsidRPr="00603221">
        <w:rPr>
          <w:lang w:val="el-GR" w:eastAsia="el-GR"/>
        </w:rPr>
        <w:t>Ημερομηνία έκδοσης...........................</w:t>
      </w:r>
    </w:p>
    <w:p w14:paraId="5052BF1A"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117A1E9E"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14F54288" w14:textId="77777777" w:rsidR="00C91DF1" w:rsidRPr="00603221" w:rsidRDefault="00C91DF1" w:rsidP="00C91DF1">
      <w:pPr>
        <w:rPr>
          <w:lang w:val="el-GR" w:eastAsia="el-GR"/>
        </w:rPr>
      </w:pPr>
      <w:r w:rsidRPr="00603221">
        <w:rPr>
          <w:lang w:val="el-GR" w:eastAsia="el-GR"/>
        </w:rPr>
        <w:t xml:space="preserve">Εγγύηση μας υπ’ αριθμ. ……………….. ποσού ………………….……. ευρώ </w:t>
      </w:r>
    </w:p>
    <w:p w14:paraId="2006188D"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24E89518"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09AC7238"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37A6802C"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098FE9CF"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71096B29"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1160F03E"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4EED472D" w14:textId="77777777" w:rsidR="00C91DF1" w:rsidRPr="00603221" w:rsidRDefault="00C91DF1" w:rsidP="00C91DF1">
      <w:pPr>
        <w:rPr>
          <w:lang w:val="el-GR" w:eastAsia="el-GR"/>
        </w:rPr>
      </w:pPr>
      <w:r w:rsidRPr="00603221">
        <w:rPr>
          <w:lang w:val="el-GR"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FD05C37" w14:textId="77777777" w:rsidR="00C91DF1" w:rsidRPr="00603221" w:rsidRDefault="00C91DF1" w:rsidP="00C91DF1">
      <w:pPr>
        <w:rPr>
          <w:lang w:val="el-GR" w:eastAsia="el-GR"/>
        </w:rPr>
      </w:pPr>
      <w:r w:rsidRPr="00603221">
        <w:rPr>
          <w:lang w:val="el-GR" w:eastAsia="el-GR"/>
        </w:rPr>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αναδόχου για την ανάθεση της σύμβασης: “(τίτλος σύμβασης)”/ για το/α τμήμα/τα ............... </w:t>
      </w:r>
    </w:p>
    <w:p w14:paraId="776EA622" w14:textId="77777777" w:rsidR="00C91DF1" w:rsidRPr="00603221" w:rsidRDefault="00C91DF1" w:rsidP="00C91DF1">
      <w:pPr>
        <w:rPr>
          <w:lang w:val="el-GR" w:eastAsia="el-GR"/>
        </w:rPr>
      </w:pPr>
      <w:r w:rsidRPr="00603221">
        <w:rPr>
          <w:lang w:val="el-GR"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6AE865CD" w14:textId="77777777" w:rsidR="00C91DF1" w:rsidRPr="00603221" w:rsidRDefault="00C91DF1" w:rsidP="00C91DF1">
      <w:pPr>
        <w:rPr>
          <w:lang w:val="el-GR" w:eastAsia="el-GR"/>
        </w:rPr>
      </w:pPr>
      <w:r w:rsidRPr="00603221">
        <w:rPr>
          <w:lang w:val="el-GR"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709668A0" w14:textId="77777777" w:rsidR="00C91DF1" w:rsidRPr="00603221" w:rsidRDefault="00C91DF1" w:rsidP="00C91DF1">
      <w:pPr>
        <w:rPr>
          <w:lang w:val="el-GR" w:eastAsia="el-GR"/>
        </w:rPr>
      </w:pPr>
      <w:r w:rsidRPr="00603221">
        <w:rPr>
          <w:lang w:val="el-GR" w:eastAsia="el-GR"/>
        </w:rPr>
        <w:t>Η παρούσα ισχύει μέχρι και την (</w:t>
      </w:r>
      <w:r w:rsidRPr="00603221">
        <w:rPr>
          <w:i/>
          <w:lang w:val="el-GR" w:eastAsia="el-GR"/>
        </w:rPr>
        <w:t xml:space="preserve">ο χρόνος ισχύος πρέπει να είναι μεγαλύτερος τουλάχιστον κατά τριάντα (30) ημέρες μετά τη λήξη χρόνου ισχύος της Προσφοράς </w:t>
      </w:r>
      <w:r w:rsidRPr="00603221">
        <w:rPr>
          <w:lang w:val="el-GR" w:eastAsia="el-GR"/>
        </w:rPr>
        <w:t xml:space="preserve">) …………………………………… </w:t>
      </w:r>
    </w:p>
    <w:p w14:paraId="5538A567" w14:textId="77777777" w:rsidR="00C91DF1" w:rsidRPr="00603221" w:rsidRDefault="00C91DF1" w:rsidP="00C91DF1">
      <w:pPr>
        <w:rPr>
          <w:lang w:val="el-GR" w:eastAsia="el-GR"/>
        </w:rPr>
      </w:pPr>
      <w:r w:rsidRPr="00603221">
        <w:rPr>
          <w:lang w:val="el-GR" w:eastAsia="el-GR"/>
        </w:rPr>
        <w:t>Σε περίπτωση κατάπτωσης της εγγύησης, το ποσό της κατάπτωσης υπόκειται στο εκάστοτε ισχύον πάγιο τέλος χαρτοσήμου.</w:t>
      </w:r>
    </w:p>
    <w:p w14:paraId="792E542E" w14:textId="75517F33" w:rsidR="00C91DF1" w:rsidRPr="00603221" w:rsidRDefault="00C91DF1" w:rsidP="00C91DF1">
      <w:pPr>
        <w:rPr>
          <w:lang w:val="el-GR" w:eastAsia="el-GR"/>
        </w:rPr>
      </w:pPr>
      <w:r w:rsidRPr="00603221">
        <w:rPr>
          <w:lang w:val="el-GR"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w:t>
      </w:r>
      <w:bookmarkStart w:id="1074" w:name="_Hlk67671899"/>
      <w:r w:rsidRPr="00603221">
        <w:rPr>
          <w:lang w:val="el-GR" w:eastAsia="el-GR"/>
        </w:rPr>
        <w:t xml:space="preserve">σύμφωνα </w:t>
      </w:r>
      <w:r w:rsidRPr="00990757">
        <w:rPr>
          <w:lang w:val="el-GR" w:eastAsia="el-GR"/>
        </w:rPr>
        <w:t xml:space="preserve">με την παρ. </w:t>
      </w:r>
      <w:r w:rsidRPr="00BF27B3">
        <w:rPr>
          <w:b/>
          <w:bCs/>
          <w:lang w:val="el-GR"/>
        </w:rPr>
        <w:fldChar w:fldCharType="begin"/>
      </w:r>
      <w:r w:rsidRPr="00990757">
        <w:rPr>
          <w:lang w:val="el-GR" w:eastAsia="el-GR"/>
        </w:rPr>
        <w:instrText xml:space="preserve"> REF _Ref496542081 \r \h </w:instrText>
      </w:r>
      <w:r w:rsidRPr="00BF27B3">
        <w:rPr>
          <w:b/>
          <w:bCs/>
          <w:lang w:val="el-GR"/>
        </w:rPr>
        <w:instrText xml:space="preserve"> \* MERGEFORMAT </w:instrText>
      </w:r>
      <w:r w:rsidRPr="00BF27B3">
        <w:rPr>
          <w:b/>
          <w:bCs/>
          <w:lang w:val="el-GR"/>
        </w:rPr>
      </w:r>
      <w:r w:rsidRPr="00BF27B3">
        <w:rPr>
          <w:b/>
          <w:bCs/>
          <w:lang w:val="el-GR"/>
        </w:rPr>
        <w:fldChar w:fldCharType="separate"/>
      </w:r>
      <w:r w:rsidR="00263685">
        <w:rPr>
          <w:lang w:val="el-GR" w:eastAsia="el-GR"/>
        </w:rPr>
        <w:t>2.2.2</w:t>
      </w:r>
      <w:r w:rsidRPr="00BF27B3">
        <w:rPr>
          <w:b/>
          <w:bCs/>
          <w:lang w:val="el-GR"/>
        </w:rPr>
        <w:fldChar w:fldCharType="end"/>
      </w:r>
      <w:r w:rsidRPr="00990757">
        <w:rPr>
          <w:lang w:val="el-GR" w:eastAsia="el-GR"/>
        </w:rPr>
        <w:t xml:space="preserve"> της παρούσας </w:t>
      </w:r>
      <w:r w:rsidRPr="00BF27B3">
        <w:rPr>
          <w:lang w:val="el-GR" w:eastAsia="el-GR"/>
        </w:rPr>
        <w:t xml:space="preserve">, </w:t>
      </w:r>
      <w:bookmarkEnd w:id="1074"/>
      <w:r w:rsidRPr="00BF27B3">
        <w:rPr>
          <w:lang w:val="el-GR" w:eastAsia="el-GR"/>
        </w:rPr>
        <w:t>με την προϋπόθεση ότι το σχετικό αίτημά σας θα μας υποβληθεί πριν από</w:t>
      </w:r>
      <w:r w:rsidRPr="00603221">
        <w:rPr>
          <w:lang w:val="el-GR" w:eastAsia="el-GR"/>
        </w:rPr>
        <w:t xml:space="preserve"> την ημερομηνία λήξης της. </w:t>
      </w:r>
    </w:p>
    <w:p w14:paraId="01605AE8" w14:textId="77777777" w:rsidR="00C91DF1" w:rsidRPr="00603221" w:rsidRDefault="00C91DF1" w:rsidP="00C91DF1">
      <w:pPr>
        <w:rPr>
          <w:lang w:val="el-GR" w:eastAsia="el-GR"/>
        </w:rPr>
      </w:pPr>
      <w:r w:rsidRPr="00603221">
        <w:rPr>
          <w:lang w:val="el-GR" w:eastAsia="el-GR"/>
        </w:rPr>
        <w:tab/>
      </w:r>
      <w:r w:rsidRPr="00603221">
        <w:rPr>
          <w:lang w:val="el-GR" w:eastAsia="el-GR"/>
        </w:rPr>
        <w:tab/>
      </w:r>
      <w:r w:rsidRPr="00603221">
        <w:rPr>
          <w:lang w:val="el-GR" w:eastAsia="el-GR"/>
        </w:rPr>
        <w:tab/>
      </w:r>
      <w:r w:rsidRPr="00603221">
        <w:rPr>
          <w:lang w:val="el-GR" w:eastAsia="el-GR"/>
        </w:rPr>
        <w:tab/>
      </w:r>
    </w:p>
    <w:p w14:paraId="688C22DD" w14:textId="77777777" w:rsidR="00C91DF1" w:rsidRPr="00603221" w:rsidRDefault="00C91DF1" w:rsidP="00C91DF1">
      <w:pPr>
        <w:jc w:val="right"/>
        <w:rPr>
          <w:lang w:val="el-GR"/>
        </w:rPr>
      </w:pPr>
      <w:r w:rsidRPr="00603221">
        <w:rPr>
          <w:lang w:eastAsia="el-GR"/>
        </w:rPr>
        <w:t>(Εξουσιοδοτημένη υπογραφή)</w:t>
      </w:r>
    </w:p>
    <w:p w14:paraId="37258DB8" w14:textId="77777777" w:rsidR="00C91DF1" w:rsidRPr="00603221" w:rsidRDefault="00C91DF1">
      <w:pPr>
        <w:pStyle w:val="30"/>
        <w:numPr>
          <w:ilvl w:val="0"/>
          <w:numId w:val="8"/>
        </w:numPr>
        <w:rPr>
          <w:rFonts w:cs="Tahoma"/>
          <w:szCs w:val="22"/>
          <w:u w:val="single"/>
          <w:lang w:val="el-GR"/>
        </w:rPr>
      </w:pPr>
      <w:bookmarkStart w:id="1075" w:name="_Toc122602474"/>
      <w:bookmarkStart w:id="1076" w:name="_Toc121404775"/>
      <w:bookmarkStart w:id="1077" w:name="_Toc126069101"/>
      <w:bookmarkEnd w:id="1075"/>
      <w:r w:rsidRPr="00603221">
        <w:rPr>
          <w:rFonts w:cs="Tahoma"/>
          <w:szCs w:val="22"/>
          <w:u w:val="single"/>
          <w:lang w:val="el-GR"/>
        </w:rPr>
        <w:lastRenderedPageBreak/>
        <w:t>Εγγυητική Επιστολή Καλής Εκτέλεσης</w:t>
      </w:r>
      <w:bookmarkEnd w:id="1076"/>
      <w:bookmarkEnd w:id="1077"/>
      <w:r w:rsidRPr="00603221">
        <w:rPr>
          <w:rFonts w:cs="Tahoma"/>
          <w:szCs w:val="22"/>
          <w:u w:val="single"/>
          <w:lang w:val="el-GR"/>
        </w:rPr>
        <w:t xml:space="preserve"> </w:t>
      </w:r>
    </w:p>
    <w:p w14:paraId="36BA95F3" w14:textId="77777777" w:rsidR="00C91DF1" w:rsidRPr="00603221" w:rsidRDefault="00C91DF1" w:rsidP="00C91DF1">
      <w:pPr>
        <w:suppressAutoHyphens w:val="0"/>
        <w:spacing w:after="0"/>
        <w:jc w:val="left"/>
        <w:rPr>
          <w:lang w:val="el-GR"/>
        </w:rPr>
      </w:pPr>
    </w:p>
    <w:p w14:paraId="2F175768" w14:textId="77777777" w:rsidR="00C91DF1" w:rsidRPr="00603221" w:rsidRDefault="00C91DF1" w:rsidP="00C91DF1">
      <w:pPr>
        <w:rPr>
          <w:lang w:val="el-GR"/>
        </w:rPr>
      </w:pPr>
      <w:bookmarkStart w:id="1078" w:name="_Toc336420407"/>
      <w:r w:rsidRPr="00603221">
        <w:rPr>
          <w:lang w:val="el-GR"/>
        </w:rPr>
        <w:t>ΕΚΔΟΤΗΣ (Πλήρης επωνυμία).......................................................................</w:t>
      </w:r>
      <w:bookmarkEnd w:id="1078"/>
    </w:p>
    <w:p w14:paraId="2D80F93D" w14:textId="77777777" w:rsidR="00C91DF1" w:rsidRPr="00603221" w:rsidRDefault="00C91DF1" w:rsidP="00C91DF1">
      <w:pPr>
        <w:jc w:val="right"/>
        <w:rPr>
          <w:lang w:val="el-GR"/>
        </w:rPr>
      </w:pPr>
      <w:r w:rsidRPr="00603221">
        <w:rPr>
          <w:lang w:val="el-GR"/>
        </w:rPr>
        <w:t>Ημερομηνία έκδοσης...........................</w:t>
      </w:r>
    </w:p>
    <w:p w14:paraId="47E66570"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6CCE5014" w14:textId="77777777" w:rsidR="00C91DF1" w:rsidRPr="00603221" w:rsidRDefault="00C91DF1" w:rsidP="00C91DF1">
      <w:pPr>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p>
    <w:p w14:paraId="41E2F9AA" w14:textId="77777777" w:rsidR="00C91DF1" w:rsidRPr="00603221" w:rsidRDefault="00C91DF1" w:rsidP="00C91DF1">
      <w:pPr>
        <w:rPr>
          <w:lang w:val="el-GR"/>
        </w:rPr>
      </w:pPr>
    </w:p>
    <w:p w14:paraId="3B90C5E6" w14:textId="77777777" w:rsidR="00C91DF1" w:rsidRPr="00603221" w:rsidRDefault="00C91DF1" w:rsidP="00C91DF1">
      <w:pPr>
        <w:rPr>
          <w:lang w:val="el-GR"/>
        </w:rPr>
      </w:pPr>
      <w:r w:rsidRPr="00603221">
        <w:rPr>
          <w:lang w:val="el-GR"/>
        </w:rPr>
        <w:t xml:space="preserve">Εγγύηση μας υπ’ αριθμ. ……………….. ποσού ………………….……. ευρώ </w:t>
      </w:r>
    </w:p>
    <w:p w14:paraId="3C04EBE9"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23DB1DF1"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2818674A"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4B3F5953"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58529E04"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7484E9A0"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2A0387BA"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647AB3EC" w14:textId="77777777" w:rsidR="00C91DF1" w:rsidRPr="00603221" w:rsidRDefault="00C91DF1" w:rsidP="00C91DF1">
      <w:pPr>
        <w:rPr>
          <w:lang w:val="el-GR"/>
        </w:rPr>
      </w:pPr>
      <w:r w:rsidRPr="00603221">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52555E44" w14:textId="77777777" w:rsidR="00C91DF1" w:rsidRPr="00603221" w:rsidRDefault="00C91DF1" w:rsidP="00C91DF1">
      <w:pPr>
        <w:rPr>
          <w:lang w:val="el-GR"/>
        </w:rPr>
      </w:pPr>
      <w:r w:rsidRPr="00603221">
        <w:rPr>
          <w:lang w:val="el-GR"/>
        </w:rPr>
        <w:t>για την καλή εκτέλεση της υπ αριθ ..... σύμβασης “(τίτλος σύμβασης)”, σύμφωνα με την (αριθμό/ημερομηνία) ........................ Διακήρυξης.</w:t>
      </w:r>
    </w:p>
    <w:p w14:paraId="300E485F" w14:textId="77777777" w:rsidR="00C91DF1" w:rsidRPr="00603221" w:rsidRDefault="00C91DF1" w:rsidP="00C91DF1">
      <w:pPr>
        <w:rPr>
          <w:lang w:val="el-GR"/>
        </w:rPr>
      </w:pPr>
      <w:r w:rsidRPr="00603221">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2EFB2D0B" w14:textId="09C8EDCE" w:rsidR="00C91DF1" w:rsidRPr="00603221" w:rsidRDefault="00C91DF1" w:rsidP="00C91DF1">
      <w:pPr>
        <w:rPr>
          <w:lang w:val="el-GR"/>
        </w:rPr>
      </w:pPr>
      <w:r w:rsidRPr="00603221">
        <w:rPr>
          <w:lang w:val="el-GR"/>
        </w:rPr>
        <w:t xml:space="preserve">Η παρούσα ισχύει μέχρι και την ............... </w:t>
      </w:r>
      <w:bookmarkStart w:id="1079" w:name="_Hlk67671769"/>
      <w:r w:rsidRPr="00603221">
        <w:rPr>
          <w:lang w:val="el-GR"/>
        </w:rPr>
        <w:t>(</w:t>
      </w:r>
      <w:r w:rsidRPr="00603221">
        <w:rPr>
          <w:b/>
          <w:color w:val="000000" w:themeColor="text1"/>
          <w:lang w:val="el-GR"/>
        </w:rPr>
        <w:t>διάρκεια ισχύος σύμφωνα με την παρ.</w:t>
      </w:r>
      <w:r w:rsidRPr="00603221">
        <w:rPr>
          <w:lang w:val="el-GR"/>
        </w:rPr>
        <w:t xml:space="preserve">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263685">
        <w:rPr>
          <w:b/>
          <w:lang w:val="el-GR"/>
        </w:rPr>
        <w:t>4.1</w:t>
      </w:r>
      <w:r w:rsidRPr="00603221">
        <w:rPr>
          <w:b/>
          <w:lang w:val="el-GR"/>
        </w:rPr>
        <w:fldChar w:fldCharType="end"/>
      </w:r>
      <w:r w:rsidRPr="00603221">
        <w:rPr>
          <w:b/>
          <w:color w:val="000000" w:themeColor="text1"/>
          <w:lang w:val="el-GR"/>
        </w:rPr>
        <w:t xml:space="preserve"> της παρούσας</w:t>
      </w:r>
      <w:r w:rsidRPr="00603221">
        <w:rPr>
          <w:lang w:val="el-GR"/>
        </w:rPr>
        <w:t>)</w:t>
      </w:r>
    </w:p>
    <w:bookmarkEnd w:id="1079"/>
    <w:p w14:paraId="74FBD23D" w14:textId="77777777" w:rsidR="00C91DF1" w:rsidRPr="00603221" w:rsidRDefault="00C91DF1" w:rsidP="00C91DF1">
      <w:pPr>
        <w:rPr>
          <w:lang w:val="el-GR"/>
        </w:rPr>
      </w:pPr>
      <w:r w:rsidRPr="00603221">
        <w:rPr>
          <w:lang w:val="el-GR"/>
        </w:rPr>
        <w:t>Σε περίπτωση κατάπτωσης της εγγύησης, το ποσό της κατάπτωσης υπόκειται στο εκάστοτε ισχύον πάγιο τέλος χαρτοσήμου.</w:t>
      </w:r>
    </w:p>
    <w:p w14:paraId="7BBD66CB" w14:textId="77777777" w:rsidR="00C91DF1" w:rsidRPr="00603221" w:rsidRDefault="00C91DF1" w:rsidP="00C91DF1">
      <w:pPr>
        <w:jc w:val="right"/>
        <w:rPr>
          <w:lang w:val="el-GR"/>
        </w:rPr>
      </w:pPr>
    </w:p>
    <w:p w14:paraId="2C1D64AC" w14:textId="77777777" w:rsidR="00C91DF1" w:rsidRPr="00603221" w:rsidRDefault="00C91DF1" w:rsidP="00C91DF1">
      <w:pPr>
        <w:jc w:val="right"/>
      </w:pPr>
      <w:r w:rsidRPr="00603221">
        <w:rPr>
          <w:lang w:eastAsia="el-GR"/>
        </w:rPr>
        <w:t>(Εξουσιοδοτημένη υπογραφή)</w:t>
      </w:r>
    </w:p>
    <w:p w14:paraId="7EABD5C0" w14:textId="77777777" w:rsidR="00C91DF1" w:rsidRPr="00603221" w:rsidRDefault="00C91DF1" w:rsidP="00C91DF1">
      <w:pPr>
        <w:suppressAutoHyphens w:val="0"/>
        <w:spacing w:after="0"/>
        <w:jc w:val="left"/>
        <w:rPr>
          <w:b/>
          <w:bCs/>
          <w:lang w:val="el-GR"/>
        </w:rPr>
      </w:pPr>
      <w:r w:rsidRPr="00603221">
        <w:rPr>
          <w:lang w:val="el-GR"/>
        </w:rPr>
        <w:br w:type="page"/>
      </w:r>
    </w:p>
    <w:p w14:paraId="21341A97" w14:textId="77777777" w:rsidR="00C91DF1" w:rsidRPr="00603221" w:rsidRDefault="00C91DF1">
      <w:pPr>
        <w:pStyle w:val="30"/>
        <w:numPr>
          <w:ilvl w:val="0"/>
          <w:numId w:val="8"/>
        </w:numPr>
        <w:rPr>
          <w:rFonts w:cs="Tahoma"/>
          <w:szCs w:val="22"/>
          <w:lang w:val="el-GR" w:eastAsia="el-GR"/>
        </w:rPr>
      </w:pPr>
      <w:bookmarkStart w:id="1080" w:name="_Toc121404776"/>
      <w:bookmarkStart w:id="1081" w:name="_Toc126069102"/>
      <w:bookmarkStart w:id="1082" w:name="_Hlk67672044"/>
      <w:r w:rsidRPr="00603221">
        <w:rPr>
          <w:rFonts w:cs="Tahoma"/>
          <w:szCs w:val="22"/>
          <w:lang w:val="el-GR" w:eastAsia="el-GR"/>
        </w:rPr>
        <w:lastRenderedPageBreak/>
        <w:t>Εγγυητική Επιστολή Προκαταβολής</w:t>
      </w:r>
      <w:bookmarkEnd w:id="1080"/>
      <w:bookmarkEnd w:id="1081"/>
      <w:r w:rsidRPr="00603221">
        <w:rPr>
          <w:rFonts w:cs="Tahoma"/>
          <w:szCs w:val="22"/>
          <w:lang w:val="el-GR" w:eastAsia="el-GR"/>
        </w:rPr>
        <w:t xml:space="preserve"> </w:t>
      </w:r>
    </w:p>
    <w:p w14:paraId="66ECE5CD" w14:textId="77777777" w:rsidR="00C91DF1" w:rsidRPr="00603221" w:rsidRDefault="00C91DF1" w:rsidP="00C91DF1">
      <w:pPr>
        <w:spacing w:line="276" w:lineRule="auto"/>
        <w:rPr>
          <w:lang w:val="el-GR"/>
        </w:rPr>
      </w:pPr>
      <w:bookmarkStart w:id="1083" w:name="_Hlk494197599"/>
      <w:r w:rsidRPr="00603221">
        <w:rPr>
          <w:lang w:val="el-GR"/>
        </w:rPr>
        <w:t>ΕΚΔΟΤΗΣ: .......................................................................</w:t>
      </w:r>
    </w:p>
    <w:p w14:paraId="2938C63C" w14:textId="77777777" w:rsidR="00C91DF1" w:rsidRPr="00603221" w:rsidRDefault="00C91DF1" w:rsidP="00C91DF1">
      <w:pPr>
        <w:spacing w:line="276" w:lineRule="auto"/>
        <w:jc w:val="right"/>
        <w:rPr>
          <w:lang w:val="el-GR"/>
        </w:rPr>
      </w:pPr>
      <w:r w:rsidRPr="00603221">
        <w:rPr>
          <w:lang w:val="el-GR"/>
        </w:rPr>
        <w:t>Ημερομηνία έκδοσης: ...........................</w:t>
      </w:r>
    </w:p>
    <w:p w14:paraId="0219C0B2" w14:textId="77777777" w:rsidR="00C91DF1" w:rsidRPr="00603221" w:rsidRDefault="00C91DF1" w:rsidP="00C91DF1">
      <w:pPr>
        <w:rPr>
          <w:lang w:val="el-GR" w:eastAsia="el-GR"/>
        </w:rPr>
      </w:pPr>
      <w:r w:rsidRPr="00603221">
        <w:rPr>
          <w:lang w:val="el-GR" w:eastAsia="el-GR"/>
        </w:rPr>
        <w:t xml:space="preserve">Προς: Την Κοινωνία της Πληροφορίας </w:t>
      </w:r>
      <w:r>
        <w:rPr>
          <w:lang w:val="el-GR" w:eastAsia="el-GR"/>
        </w:rPr>
        <w:t>Μ.</w:t>
      </w:r>
      <w:r w:rsidRPr="00603221">
        <w:rPr>
          <w:lang w:val="el-GR" w:eastAsia="el-GR"/>
        </w:rPr>
        <w:t>Α</w:t>
      </w:r>
      <w:r>
        <w:rPr>
          <w:lang w:val="el-GR" w:eastAsia="el-GR"/>
        </w:rPr>
        <w:t>.</w:t>
      </w:r>
      <w:r w:rsidRPr="00603221">
        <w:rPr>
          <w:lang w:val="el-GR" w:eastAsia="el-GR"/>
        </w:rPr>
        <w:t>Ε</w:t>
      </w:r>
      <w:r>
        <w:rPr>
          <w:lang w:val="el-GR" w:eastAsia="el-GR"/>
        </w:rPr>
        <w:t>.</w:t>
      </w:r>
    </w:p>
    <w:p w14:paraId="63B31021" w14:textId="032677E9" w:rsidR="0052309B" w:rsidRPr="00603221" w:rsidRDefault="00C91DF1" w:rsidP="0052309B">
      <w:pPr>
        <w:spacing w:line="276" w:lineRule="auto"/>
        <w:rPr>
          <w:lang w:val="el-GR" w:eastAsia="el-GR"/>
        </w:rPr>
      </w:pPr>
      <w:r>
        <w:rPr>
          <w:color w:val="000000"/>
          <w:lang w:val="el-GR"/>
        </w:rPr>
        <w:t>Λεωφ. Συγγρού 194</w:t>
      </w:r>
      <w:r w:rsidRPr="00603221">
        <w:rPr>
          <w:color w:val="000000"/>
          <w:lang w:val="el-GR"/>
        </w:rPr>
        <w:t xml:space="preserve">, ΤΚ </w:t>
      </w:r>
      <w:r>
        <w:rPr>
          <w:color w:val="000000"/>
          <w:lang w:val="el-GR"/>
        </w:rPr>
        <w:t>176 71</w:t>
      </w:r>
      <w:r w:rsidRPr="00603221">
        <w:rPr>
          <w:color w:val="000000"/>
          <w:lang w:val="el-GR"/>
        </w:rPr>
        <w:t xml:space="preserve">, </w:t>
      </w:r>
      <w:r>
        <w:rPr>
          <w:color w:val="000000"/>
          <w:lang w:val="el-GR"/>
        </w:rPr>
        <w:t>Καλλιθέα</w:t>
      </w:r>
      <w:r w:rsidRPr="00603221">
        <w:rPr>
          <w:color w:val="000000"/>
          <w:lang w:val="el-GR"/>
        </w:rPr>
        <w:t xml:space="preserve"> </w:t>
      </w:r>
      <w:r w:rsidRPr="00603221">
        <w:rPr>
          <w:lang w:val="el-GR" w:eastAsia="el-GR"/>
        </w:rPr>
        <w:t>Αθήνα</w:t>
      </w:r>
      <w:r w:rsidR="0052309B" w:rsidRPr="0052309B">
        <w:rPr>
          <w:lang w:val="el-GR" w:eastAsia="el-GR"/>
        </w:rPr>
        <w:t xml:space="preserve"> </w:t>
      </w:r>
      <w:r w:rsidR="0052309B" w:rsidRPr="00603221">
        <w:rPr>
          <w:lang w:val="el-GR" w:eastAsia="el-GR"/>
        </w:rPr>
        <w:t>ΑΦΜ: 999983307</w:t>
      </w:r>
    </w:p>
    <w:p w14:paraId="32C1D968" w14:textId="77777777" w:rsidR="00C91DF1" w:rsidRPr="00603221" w:rsidRDefault="00C91DF1" w:rsidP="00C91DF1">
      <w:pPr>
        <w:rPr>
          <w:lang w:val="el-GR"/>
        </w:rPr>
      </w:pPr>
      <w:r w:rsidRPr="00603221">
        <w:rPr>
          <w:lang w:val="el-GR"/>
        </w:rPr>
        <w:t xml:space="preserve">Εγγύηση μας υπ’ αριθμ. ……………….. ποσού ………………….……. ευρώ </w:t>
      </w:r>
    </w:p>
    <w:p w14:paraId="51BE2FB7"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08395D85"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1BC56939"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7F626221"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7C5B958E"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6085554E"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762680C0"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3E2649C6"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DE90CDD"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για την λήψη προκαταβολής για τη χορήγηση του …% </w:t>
      </w:r>
      <w:r w:rsidRPr="00603221">
        <w:rPr>
          <w:color w:val="000000" w:themeColor="text1"/>
          <w:lang w:val="el-GR" w:eastAsia="el-GR"/>
        </w:rPr>
        <w:t xml:space="preserve">(συμπληρώνετε το συνολικό ποσοστό της λαμβανόμενης προκαταβολής) </w:t>
      </w:r>
      <w:r w:rsidRPr="00603221">
        <w:rPr>
          <w:color w:val="000000" w:themeColor="text1"/>
          <w:lang w:val="el-GR"/>
        </w:rPr>
        <w:t xml:space="preserve">της συμβατικής αξίας μη περιλαμβανομένου του ΦΠΑ, ευρώ ………… </w:t>
      </w:r>
      <w:r w:rsidRPr="00603221">
        <w:rPr>
          <w:color w:val="000000" w:themeColor="text1"/>
          <w:lang w:val="el-GR" w:eastAsia="el-GR"/>
        </w:rPr>
        <w:t xml:space="preserve">(συμπληρώνετε το συνολικό ποσό της λαμβανόμενης προκαταβολής) </w:t>
      </w:r>
      <w:r w:rsidRPr="00603221">
        <w:rPr>
          <w:color w:val="000000" w:themeColor="text1"/>
          <w:lang w:val="el-GR"/>
        </w:rPr>
        <w:t xml:space="preserve">σύμφωνα με τη σύμβαση 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xml:space="preserve">…………. για εκτέλεση του έργου </w:t>
      </w:r>
      <w:r w:rsidRPr="00603221">
        <w:rPr>
          <w:color w:val="000000" w:themeColor="text1"/>
          <w:lang w:val="el-GR" w:eastAsia="el-GR"/>
        </w:rPr>
        <w:t xml:space="preserve">(συμπληρώνετε τον τίτλο του έργου) </w:t>
      </w:r>
      <w:r w:rsidRPr="00603221">
        <w:rPr>
          <w:color w:val="000000" w:themeColor="text1"/>
          <w:lang w:val="el-GR"/>
        </w:rPr>
        <w:t xml:space="preserve">……… ……… συνολικής αξίας </w:t>
      </w:r>
      <w:r w:rsidRPr="00603221">
        <w:rPr>
          <w:color w:val="000000" w:themeColor="text1"/>
          <w:lang w:val="el-GR" w:eastAsia="el-GR"/>
        </w:rPr>
        <w:t xml:space="preserve">(συμπληρώνετε το συνολικό συμβατικό τίμημα με διευκρίνιση εάν περιλαμβάνει ή όχι τον ΦΠΑ) </w:t>
      </w:r>
      <w:r w:rsidRPr="00603221">
        <w:rPr>
          <w:color w:val="000000" w:themeColor="text1"/>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509F759E"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070077E" w14:textId="4CACB2B4"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w:t>
      </w:r>
      <w:r>
        <w:rPr>
          <w:iCs/>
          <w:color w:val="000000" w:themeColor="text1"/>
          <w:lang w:val="el-GR"/>
        </w:rPr>
        <w:t xml:space="preserve"> </w:t>
      </w:r>
      <w:r w:rsidRPr="00603221">
        <w:rPr>
          <w:iCs/>
          <w:color w:val="000000" w:themeColor="text1"/>
          <w:lang w:val="el-GR"/>
        </w:rPr>
        <w:t>(Σημείωση προς την Τράπεζα</w:t>
      </w:r>
      <w:r w:rsidRPr="00603221">
        <w:rPr>
          <w:b/>
          <w:color w:val="000000" w:themeColor="text1"/>
          <w:lang w:val="el-GR"/>
        </w:rPr>
        <w:t xml:space="preserve">: διάρκεια ισχύος σύμφωνα με την παρ. </w:t>
      </w:r>
      <w:r w:rsidRPr="00603221">
        <w:rPr>
          <w:b/>
          <w:lang w:val="el-GR"/>
        </w:rPr>
        <w:fldChar w:fldCharType="begin"/>
      </w:r>
      <w:r w:rsidRPr="00603221">
        <w:rPr>
          <w:b/>
          <w:lang w:val="el-GR"/>
        </w:rPr>
        <w:instrText xml:space="preserve"> REF _Ref496542746 \r \h  \* MERGEFORMAT </w:instrText>
      </w:r>
      <w:r w:rsidRPr="00603221">
        <w:rPr>
          <w:b/>
          <w:lang w:val="el-GR"/>
        </w:rPr>
      </w:r>
      <w:r w:rsidRPr="00603221">
        <w:rPr>
          <w:b/>
          <w:lang w:val="el-GR"/>
        </w:rPr>
        <w:fldChar w:fldCharType="separate"/>
      </w:r>
      <w:r w:rsidR="00263685">
        <w:rPr>
          <w:b/>
          <w:lang w:val="el-GR"/>
        </w:rPr>
        <w:t>4.1</w:t>
      </w:r>
      <w:r w:rsidRPr="00603221">
        <w:rPr>
          <w:b/>
          <w:lang w:val="el-GR"/>
        </w:rPr>
        <w:fldChar w:fldCharType="end"/>
      </w:r>
      <w:r w:rsidRPr="00603221">
        <w:rPr>
          <w:b/>
          <w:color w:val="000000" w:themeColor="text1"/>
          <w:lang w:val="el-GR"/>
        </w:rPr>
        <w:t xml:space="preserve"> της παρούσας </w:t>
      </w:r>
      <w:r w:rsidRPr="00603221">
        <w:rPr>
          <w:iCs/>
          <w:color w:val="000000" w:themeColor="text1"/>
          <w:lang w:val="el-GR"/>
        </w:rPr>
        <w:t>)</w:t>
      </w:r>
      <w:r w:rsidRPr="00603221">
        <w:rPr>
          <w:color w:val="000000" w:themeColor="text1"/>
          <w:lang w:val="el-GR"/>
        </w:rPr>
        <w:t>.</w:t>
      </w:r>
    </w:p>
    <w:p w14:paraId="34DC1F20"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7BA2EADC" w14:textId="77777777" w:rsidR="00C91DF1" w:rsidRPr="00603221" w:rsidRDefault="00C91DF1" w:rsidP="00C91DF1">
      <w:pPr>
        <w:spacing w:line="276" w:lineRule="auto"/>
        <w:jc w:val="right"/>
      </w:pPr>
      <w:r w:rsidRPr="00603221">
        <w:t>(Εξουσιοδοτημένη υπογραφή)</w:t>
      </w:r>
    </w:p>
    <w:p w14:paraId="3418EAC4" w14:textId="77777777" w:rsidR="00C91DF1" w:rsidRPr="00603221" w:rsidRDefault="00C91DF1">
      <w:pPr>
        <w:pStyle w:val="30"/>
        <w:numPr>
          <w:ilvl w:val="0"/>
          <w:numId w:val="8"/>
        </w:numPr>
        <w:rPr>
          <w:rFonts w:cs="Tahoma"/>
          <w:szCs w:val="22"/>
          <w:lang w:val="el-GR" w:eastAsia="el-GR"/>
        </w:rPr>
      </w:pPr>
      <w:bookmarkStart w:id="1084" w:name="_Toc86135302"/>
      <w:bookmarkStart w:id="1085" w:name="_Toc86396099"/>
      <w:bookmarkEnd w:id="1084"/>
      <w:bookmarkEnd w:id="1085"/>
      <w:r w:rsidRPr="003329FF">
        <w:rPr>
          <w:lang w:eastAsia="el-GR"/>
        </w:rPr>
        <w:br w:type="page"/>
      </w:r>
      <w:bookmarkStart w:id="1086" w:name="_Toc121404777"/>
      <w:bookmarkStart w:id="1087" w:name="_Toc126069103"/>
      <w:bookmarkEnd w:id="1082"/>
      <w:r w:rsidRPr="00603221">
        <w:rPr>
          <w:rFonts w:cs="Tahoma"/>
          <w:szCs w:val="22"/>
          <w:lang w:val="el-GR" w:eastAsia="el-GR"/>
        </w:rPr>
        <w:lastRenderedPageBreak/>
        <w:t>Εγγυητική Επιστολή Καλής Λειτουργίας</w:t>
      </w:r>
      <w:bookmarkEnd w:id="1086"/>
      <w:bookmarkEnd w:id="1087"/>
      <w:r w:rsidRPr="00603221">
        <w:rPr>
          <w:rFonts w:cs="Tahoma"/>
          <w:szCs w:val="22"/>
          <w:lang w:val="el-GR" w:eastAsia="el-GR"/>
        </w:rPr>
        <w:t xml:space="preserve"> </w:t>
      </w:r>
    </w:p>
    <w:p w14:paraId="3AF329F6" w14:textId="77777777" w:rsidR="00C91DF1" w:rsidRPr="00603221" w:rsidRDefault="00C91DF1" w:rsidP="00C91DF1">
      <w:pPr>
        <w:suppressAutoHyphens w:val="0"/>
        <w:spacing w:after="0"/>
        <w:jc w:val="left"/>
        <w:rPr>
          <w:lang w:eastAsia="el-GR"/>
        </w:rPr>
      </w:pPr>
    </w:p>
    <w:p w14:paraId="1D9D8428" w14:textId="77777777" w:rsidR="00C91DF1" w:rsidRPr="00603221" w:rsidRDefault="00C91DF1" w:rsidP="00C91DF1">
      <w:pPr>
        <w:suppressAutoHyphens w:val="0"/>
        <w:spacing w:after="0"/>
        <w:jc w:val="left"/>
        <w:rPr>
          <w:lang w:val="el-GR"/>
        </w:rPr>
      </w:pPr>
    </w:p>
    <w:p w14:paraId="3EE3B871" w14:textId="77777777" w:rsidR="00C91DF1" w:rsidRPr="00603221" w:rsidRDefault="00C91DF1" w:rsidP="00C91DF1">
      <w:pPr>
        <w:spacing w:line="276" w:lineRule="auto"/>
        <w:rPr>
          <w:lang w:val="el-GR"/>
        </w:rPr>
      </w:pPr>
      <w:r w:rsidRPr="00603221">
        <w:rPr>
          <w:lang w:val="el-GR"/>
        </w:rPr>
        <w:t>ΕΚΔΟΤΗΣ: .......................................................................</w:t>
      </w:r>
    </w:p>
    <w:p w14:paraId="41278C96" w14:textId="77777777" w:rsidR="00C91DF1" w:rsidRPr="00603221" w:rsidRDefault="00C91DF1" w:rsidP="00C91DF1">
      <w:pPr>
        <w:spacing w:line="276" w:lineRule="auto"/>
        <w:jc w:val="right"/>
        <w:rPr>
          <w:lang w:val="el-GR"/>
        </w:rPr>
      </w:pPr>
      <w:r w:rsidRPr="00603221">
        <w:rPr>
          <w:lang w:val="el-GR"/>
        </w:rPr>
        <w:t>Ημερομηνία έκδοσης: ...........................</w:t>
      </w:r>
    </w:p>
    <w:p w14:paraId="25491F8D" w14:textId="77777777" w:rsidR="00C91DF1" w:rsidRPr="00603221" w:rsidRDefault="00C91DF1" w:rsidP="00C91DF1">
      <w:pPr>
        <w:spacing w:line="276" w:lineRule="auto"/>
        <w:rPr>
          <w:lang w:val="el-GR"/>
        </w:rPr>
      </w:pPr>
      <w:r w:rsidRPr="00603221">
        <w:rPr>
          <w:lang w:val="el-GR"/>
        </w:rPr>
        <w:t xml:space="preserve">Προς: </w:t>
      </w:r>
    </w:p>
    <w:p w14:paraId="014C1B86" w14:textId="77777777" w:rsidR="00C91DF1" w:rsidRDefault="00C91DF1" w:rsidP="00C91DF1">
      <w:pPr>
        <w:rPr>
          <w:lang w:val="el-GR" w:eastAsia="el-GR"/>
        </w:rPr>
      </w:pPr>
      <w:r>
        <w:rPr>
          <w:lang w:val="el-GR" w:eastAsia="el-GR"/>
        </w:rPr>
        <w:t xml:space="preserve">Κύριο του Έργου </w:t>
      </w:r>
    </w:p>
    <w:p w14:paraId="5FC8991A" w14:textId="77777777" w:rsidR="00C91DF1" w:rsidRPr="00603221" w:rsidRDefault="00C91DF1" w:rsidP="00C91DF1">
      <w:pPr>
        <w:rPr>
          <w:lang w:val="el-GR"/>
        </w:rPr>
      </w:pPr>
      <w:r w:rsidRPr="00603221">
        <w:rPr>
          <w:lang w:val="el-GR"/>
        </w:rPr>
        <w:t xml:space="preserve">Εγγύηση μας υπ’ αριθμ. ……………….. ποσού ………………….……. ευρώ </w:t>
      </w:r>
    </w:p>
    <w:p w14:paraId="2DA667D8" w14:textId="77777777" w:rsidR="00C91DF1" w:rsidRPr="00603221" w:rsidRDefault="00C91DF1" w:rsidP="00C91DF1">
      <w:pPr>
        <w:rPr>
          <w:lang w:val="el-GR" w:eastAsia="el-GR"/>
        </w:rPr>
      </w:pPr>
      <w:r w:rsidRPr="00603221">
        <w:rPr>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63EA8FE6" w14:textId="77777777" w:rsidR="00C91DF1" w:rsidRPr="00603221" w:rsidRDefault="00C91DF1" w:rsidP="00C91DF1">
      <w:pPr>
        <w:rPr>
          <w:lang w:val="el-GR" w:eastAsia="el-GR"/>
        </w:rPr>
      </w:pPr>
      <w:r w:rsidRPr="00603221">
        <w:rPr>
          <w:i/>
          <w:color w:val="FF0000"/>
          <w:u w:val="single"/>
          <w:lang w:val="el-GR" w:eastAsia="el-GR"/>
        </w:rPr>
        <w:t>{σε περίπτωση φυσικού προσώπου}:</w:t>
      </w:r>
      <w:r w:rsidRPr="00603221">
        <w:rPr>
          <w:bCs/>
          <w:lang w:val="el-GR"/>
        </w:rPr>
        <w:t xml:space="preserve"> </w:t>
      </w:r>
      <w:r w:rsidRPr="00603221">
        <w:rPr>
          <w:rFonts w:eastAsia="Calibri"/>
          <w:bCs/>
          <w:lang w:val="el-GR"/>
        </w:rPr>
        <w:t>(</w:t>
      </w:r>
      <w:r w:rsidRPr="00603221">
        <w:rPr>
          <w:lang w:val="el-GR" w:eastAsia="el-GR"/>
        </w:rPr>
        <w:t>ονοματεπώνυμο, πατρώνυμο) .............................., ΑΦΜ: ................ οδός............................. αριθμός.................ΤΚ………………</w:t>
      </w:r>
    </w:p>
    <w:p w14:paraId="389F60DE"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Σε περίπτωση μεμονωμένης εταιρίας:</w:t>
      </w:r>
      <w:r w:rsidRPr="00603221">
        <w:rPr>
          <w:lang w:val="el-GR" w:eastAsia="el-GR"/>
        </w:rPr>
        <w:t xml:space="preserve"> της Εταιρίας ………. ΑΦΜ: ...... οδός …………. αριθμός … ΤΚ ………..,}</w:t>
      </w:r>
    </w:p>
    <w:p w14:paraId="5553F738" w14:textId="77777777" w:rsidR="00C91DF1" w:rsidRPr="00603221" w:rsidRDefault="00C91DF1" w:rsidP="00C91DF1">
      <w:pPr>
        <w:rPr>
          <w:lang w:val="el-GR" w:eastAsia="el-GR"/>
        </w:rPr>
      </w:pPr>
      <w:r w:rsidRPr="00603221">
        <w:rPr>
          <w:lang w:val="el-GR" w:eastAsia="el-GR"/>
        </w:rPr>
        <w:t>{</w:t>
      </w:r>
      <w:r w:rsidRPr="00603221">
        <w:rPr>
          <w:i/>
          <w:color w:val="FF0000"/>
          <w:u w:val="single"/>
          <w:lang w:val="el-GR" w:eastAsia="el-GR"/>
        </w:rPr>
        <w:t>ή σε περίπτωση Ένωσης ή Κοινοπραξίας:</w:t>
      </w:r>
      <w:r w:rsidRPr="00603221">
        <w:rPr>
          <w:lang w:val="el-GR" w:eastAsia="el-GR"/>
        </w:rPr>
        <w:t xml:space="preserve"> των Εταιριών </w:t>
      </w:r>
    </w:p>
    <w:p w14:paraId="113FFFA1" w14:textId="77777777" w:rsidR="00C91DF1" w:rsidRPr="00603221" w:rsidRDefault="00C91DF1" w:rsidP="00C91DF1">
      <w:pPr>
        <w:rPr>
          <w:lang w:val="el-GR" w:eastAsia="el-GR"/>
        </w:rPr>
      </w:pPr>
      <w:r w:rsidRPr="00603221">
        <w:rPr>
          <w:lang w:val="el-GR" w:eastAsia="el-GR"/>
        </w:rPr>
        <w:t>α) (πλήρη επωνυμία) …… ΑΦΜ…….….... οδός............................. αριθμός.................ΤΚ………………</w:t>
      </w:r>
    </w:p>
    <w:p w14:paraId="5F3E869F" w14:textId="77777777" w:rsidR="00C91DF1" w:rsidRPr="00603221" w:rsidRDefault="00C91DF1" w:rsidP="00C91DF1">
      <w:pPr>
        <w:rPr>
          <w:lang w:val="el-GR" w:eastAsia="el-GR"/>
        </w:rPr>
      </w:pPr>
      <w:r w:rsidRPr="00603221">
        <w:rPr>
          <w:lang w:val="el-GR" w:eastAsia="el-GR"/>
        </w:rPr>
        <w:t>β) (πλήρη επωνυμία) …… ΑΦΜ…….….... οδός............................. αριθμός.................ΤΚ………………</w:t>
      </w:r>
    </w:p>
    <w:p w14:paraId="7CBF785F" w14:textId="77777777" w:rsidR="00C91DF1" w:rsidRPr="00603221" w:rsidRDefault="00C91DF1" w:rsidP="00C91DF1">
      <w:pPr>
        <w:rPr>
          <w:lang w:val="el-GR" w:eastAsia="el-GR"/>
        </w:rPr>
      </w:pPr>
      <w:r w:rsidRPr="00603221">
        <w:rPr>
          <w:lang w:val="el-GR" w:eastAsia="el-GR"/>
        </w:rPr>
        <w:t>γ) (πλήρη επωνυμία) …… ΑΦΜ…….….... οδός............................. αριθμός.................ΤΚ………………</w:t>
      </w:r>
    </w:p>
    <w:p w14:paraId="5879C2F4" w14:textId="77777777" w:rsidR="00C91DF1" w:rsidRPr="00603221" w:rsidRDefault="00C91DF1" w:rsidP="00C91DF1">
      <w:pPr>
        <w:spacing w:line="276" w:lineRule="auto"/>
        <w:rPr>
          <w:color w:val="000000" w:themeColor="text1"/>
          <w:lang w:val="el-GR"/>
        </w:rPr>
      </w:pPr>
      <w:r w:rsidRPr="00603221">
        <w:rPr>
          <w:color w:val="000000" w:themeColor="text1"/>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23900F4" w14:textId="77777777" w:rsidR="00C91DF1" w:rsidRPr="00603221" w:rsidRDefault="00C91DF1" w:rsidP="00C91DF1">
      <w:pPr>
        <w:spacing w:line="276" w:lineRule="auto"/>
        <w:rPr>
          <w:color w:val="000000" w:themeColor="text1"/>
          <w:lang w:val="el-GR"/>
        </w:rPr>
      </w:pPr>
      <w:r w:rsidRPr="00603221">
        <w:rPr>
          <w:lang w:val="el-GR"/>
        </w:rPr>
        <w:t xml:space="preserve">για την καλή λειτουργία του αντικειμένου της σύμβασης </w:t>
      </w:r>
      <w:r w:rsidRPr="00603221">
        <w:rPr>
          <w:color w:val="000000" w:themeColor="text1"/>
          <w:lang w:val="el-GR"/>
        </w:rPr>
        <w:t xml:space="preserve">με αριθμό...................και τη Διακήρυξή σας με αριθμό………., στο πλαίσιο του διαγωνισμού της </w:t>
      </w:r>
      <w:r w:rsidRPr="00603221">
        <w:rPr>
          <w:color w:val="000000" w:themeColor="text1"/>
          <w:lang w:val="el-GR" w:eastAsia="el-GR"/>
        </w:rPr>
        <w:t xml:space="preserve">(συμπληρώνετε την ημερομηνία διενέργειας του διαγωνισμού) </w:t>
      </w:r>
      <w:r w:rsidRPr="00603221">
        <w:rPr>
          <w:color w:val="000000" w:themeColor="text1"/>
          <w:lang w:val="el-GR"/>
        </w:rPr>
        <w:t>…………. .</w:t>
      </w:r>
    </w:p>
    <w:p w14:paraId="6FE66336" w14:textId="77777777" w:rsidR="00C91DF1" w:rsidRPr="00603221" w:rsidRDefault="00C91DF1" w:rsidP="00C91DF1">
      <w:pPr>
        <w:spacing w:line="276" w:lineRule="auto"/>
        <w:rPr>
          <w:color w:val="000000" w:themeColor="text1"/>
          <w:lang w:val="el-GR"/>
        </w:rPr>
      </w:pPr>
      <w:r w:rsidRPr="00603221">
        <w:rPr>
          <w:color w:val="000000" w:themeColor="text1"/>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7478EEE6" w14:textId="77777777" w:rsidR="00C91DF1" w:rsidRPr="00603221" w:rsidRDefault="00C91DF1" w:rsidP="00C91DF1">
      <w:pPr>
        <w:spacing w:line="276" w:lineRule="auto"/>
        <w:rPr>
          <w:color w:val="000000" w:themeColor="text1"/>
          <w:lang w:val="el-GR"/>
        </w:rPr>
      </w:pPr>
      <w:r w:rsidRPr="00603221">
        <w:rPr>
          <w:color w:val="000000" w:themeColor="text1"/>
          <w:lang w:val="el-GR"/>
        </w:rPr>
        <w:t xml:space="preserve">Η παρούσα ισχύει </w:t>
      </w:r>
      <w:r w:rsidRPr="00603221">
        <w:rPr>
          <w:iCs/>
          <w:color w:val="000000" w:themeColor="text1"/>
          <w:lang w:val="el-GR"/>
        </w:rPr>
        <w:t>μέχρι και την ………………(Σημείωση προς την Τράπεζα</w:t>
      </w:r>
      <w:r w:rsidRPr="00603221">
        <w:rPr>
          <w:b/>
          <w:color w:val="000000" w:themeColor="text1"/>
          <w:lang w:val="el-GR"/>
        </w:rPr>
        <w:t xml:space="preserve">: διάρκεια ισχύος σύμφωνα </w:t>
      </w:r>
      <w:r w:rsidRPr="00990757">
        <w:rPr>
          <w:b/>
          <w:color w:val="000000" w:themeColor="text1"/>
          <w:lang w:val="el-GR"/>
        </w:rPr>
        <w:t xml:space="preserve">με την παρ. 4.1της παρούσας </w:t>
      </w:r>
      <w:r w:rsidRPr="00990757">
        <w:rPr>
          <w:iCs/>
          <w:color w:val="000000" w:themeColor="text1"/>
          <w:lang w:val="el-GR"/>
        </w:rPr>
        <w:t>)»</w:t>
      </w:r>
      <w:r w:rsidRPr="00990757">
        <w:rPr>
          <w:color w:val="000000" w:themeColor="text1"/>
          <w:lang w:val="el-GR"/>
        </w:rPr>
        <w:t>.</w:t>
      </w:r>
    </w:p>
    <w:p w14:paraId="5E71D721" w14:textId="77777777" w:rsidR="00C91DF1" w:rsidRPr="00603221" w:rsidRDefault="00C91DF1" w:rsidP="00C91DF1">
      <w:pPr>
        <w:overflowPunct w:val="0"/>
        <w:autoSpaceDE w:val="0"/>
        <w:autoSpaceDN w:val="0"/>
        <w:adjustRightInd w:val="0"/>
        <w:spacing w:line="276" w:lineRule="auto"/>
        <w:textAlignment w:val="baseline"/>
        <w:rPr>
          <w:color w:val="000000" w:themeColor="text1"/>
          <w:lang w:val="el-GR"/>
        </w:rPr>
      </w:pPr>
      <w:r w:rsidRPr="00603221">
        <w:rPr>
          <w:color w:val="000000" w:themeColor="text1"/>
          <w:lang w:val="el-GR"/>
        </w:rPr>
        <w:t>Σε περίπτωση κατάπτωσης της εγγύησης, το ποσό της κατάπτωσης υπόκειται στο εκάστοτε ισχύον πάγιο τέλος χαρτοσήμου.</w:t>
      </w:r>
    </w:p>
    <w:p w14:paraId="5056E447" w14:textId="77777777" w:rsidR="00C91DF1" w:rsidRPr="00603221" w:rsidRDefault="00C91DF1" w:rsidP="00C91DF1">
      <w:pPr>
        <w:rPr>
          <w:lang w:val="el-GR"/>
        </w:rPr>
      </w:pPr>
    </w:p>
    <w:p w14:paraId="30806916" w14:textId="77777777" w:rsidR="00C91DF1" w:rsidRPr="00603221" w:rsidRDefault="00C91DF1" w:rsidP="00C91DF1">
      <w:pPr>
        <w:jc w:val="right"/>
        <w:rPr>
          <w:lang w:val="el-GR"/>
        </w:rPr>
      </w:pPr>
      <w:r w:rsidRPr="00603221">
        <w:rPr>
          <w:lang w:val="el-GR"/>
        </w:rPr>
        <w:t>(Εξουσιοδοτημένη υπογραφή)</w:t>
      </w:r>
      <w:bookmarkEnd w:id="1083"/>
    </w:p>
    <w:p w14:paraId="494C3D0B" w14:textId="77777777" w:rsidR="00C91DF1" w:rsidRDefault="00C91DF1" w:rsidP="00C91DF1">
      <w:pPr>
        <w:suppressAutoHyphens w:val="0"/>
        <w:spacing w:after="0"/>
        <w:jc w:val="left"/>
        <w:rPr>
          <w:lang w:val="el-GR"/>
        </w:rPr>
      </w:pPr>
      <w:r>
        <w:rPr>
          <w:lang w:val="el-GR"/>
        </w:rPr>
        <w:br w:type="page"/>
      </w:r>
    </w:p>
    <w:p w14:paraId="0CCEB6DA" w14:textId="77777777" w:rsidR="00C91DF1" w:rsidRPr="00A93898" w:rsidRDefault="00C91DF1" w:rsidP="007B68D7">
      <w:pPr>
        <w:pStyle w:val="10"/>
        <w:pageBreakBefore w:val="0"/>
        <w:numPr>
          <w:ilvl w:val="0"/>
          <w:numId w:val="0"/>
        </w:numPr>
        <w:rPr>
          <w:lang w:val="el-GR"/>
        </w:rPr>
      </w:pPr>
      <w:bookmarkStart w:id="1088" w:name="_Ref86400783"/>
      <w:bookmarkStart w:id="1089" w:name="_Ref86400792"/>
      <w:bookmarkStart w:id="1090" w:name="_Toc126069104"/>
      <w:r>
        <w:rPr>
          <w:lang w:val="el-GR"/>
        </w:rPr>
        <w:lastRenderedPageBreak/>
        <w:t xml:space="preserve">ΠΑΡΑΡΤΗΜΑ </w:t>
      </w:r>
      <w:r w:rsidRPr="007B68D7">
        <w:rPr>
          <w:lang w:val="el-GR"/>
        </w:rPr>
        <w:t>VIII</w:t>
      </w:r>
      <w:r>
        <w:rPr>
          <w:lang w:val="el-GR"/>
        </w:rPr>
        <w:t xml:space="preserve"> –</w:t>
      </w:r>
      <w:r w:rsidRPr="00A93898">
        <w:rPr>
          <w:lang w:val="el-GR"/>
        </w:rPr>
        <w:t xml:space="preserve"> Ε</w:t>
      </w:r>
      <w:r>
        <w:rPr>
          <w:lang w:val="el-GR"/>
        </w:rPr>
        <w:t>νημέρωση</w:t>
      </w:r>
      <w:r w:rsidRPr="00A93898">
        <w:rPr>
          <w:lang w:val="el-GR"/>
        </w:rPr>
        <w:t xml:space="preserve"> </w:t>
      </w:r>
      <w:r>
        <w:rPr>
          <w:lang w:val="el-GR"/>
        </w:rPr>
        <w:t>για</w:t>
      </w:r>
      <w:r w:rsidRPr="00A93898">
        <w:rPr>
          <w:lang w:val="el-GR"/>
        </w:rPr>
        <w:t xml:space="preserve"> </w:t>
      </w:r>
      <w:r>
        <w:rPr>
          <w:lang w:val="el-GR"/>
        </w:rPr>
        <w:t>την</w:t>
      </w:r>
      <w:r w:rsidRPr="00A93898">
        <w:rPr>
          <w:lang w:val="el-GR"/>
        </w:rPr>
        <w:t xml:space="preserve"> Ε</w:t>
      </w:r>
      <w:r>
        <w:rPr>
          <w:lang w:val="el-GR"/>
        </w:rPr>
        <w:t>πεξεργασία</w:t>
      </w:r>
      <w:r w:rsidRPr="00A93898">
        <w:rPr>
          <w:lang w:val="el-GR"/>
        </w:rPr>
        <w:t xml:space="preserve"> Π</w:t>
      </w:r>
      <w:r>
        <w:rPr>
          <w:lang w:val="el-GR"/>
        </w:rPr>
        <w:t>ροσωπικών</w:t>
      </w:r>
      <w:r w:rsidRPr="00A93898">
        <w:rPr>
          <w:lang w:val="el-GR"/>
        </w:rPr>
        <w:t xml:space="preserve"> Δ</w:t>
      </w:r>
      <w:bookmarkEnd w:id="1088"/>
      <w:bookmarkEnd w:id="1089"/>
      <w:r>
        <w:rPr>
          <w:lang w:val="el-GR"/>
        </w:rPr>
        <w:t>εδομένων</w:t>
      </w:r>
      <w:bookmarkEnd w:id="1090"/>
      <w:r w:rsidRPr="00A93898">
        <w:rPr>
          <w:lang w:val="el-GR"/>
        </w:rPr>
        <w:t xml:space="preserve"> </w:t>
      </w:r>
    </w:p>
    <w:p w14:paraId="7149733A" w14:textId="77777777" w:rsidR="00C91DF1" w:rsidRPr="00F373CF" w:rsidRDefault="00C91DF1" w:rsidP="00C91DF1">
      <w:pPr>
        <w:spacing w:line="276" w:lineRule="auto"/>
        <w:rPr>
          <w:sz w:val="20"/>
          <w:szCs w:val="20"/>
          <w:lang w:val="el-GR"/>
        </w:rPr>
      </w:pPr>
      <w:r w:rsidRPr="00F373CF">
        <w:rPr>
          <w:sz w:val="20"/>
          <w:szCs w:val="20"/>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29D67474" w14:textId="77777777" w:rsidR="00C91DF1" w:rsidRPr="00F373CF" w:rsidRDefault="00C91DF1" w:rsidP="00C91DF1">
      <w:pPr>
        <w:spacing w:line="276" w:lineRule="auto"/>
        <w:rPr>
          <w:sz w:val="20"/>
          <w:szCs w:val="20"/>
          <w:lang w:val="el-GR"/>
        </w:rPr>
      </w:pPr>
      <w:r w:rsidRPr="00F373CF">
        <w:rPr>
          <w:sz w:val="20"/>
          <w:szCs w:val="20"/>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233E4DB3" w14:textId="77777777" w:rsidR="00C91DF1" w:rsidRPr="00F373CF" w:rsidRDefault="00C91DF1" w:rsidP="00C91DF1">
      <w:pPr>
        <w:spacing w:line="276" w:lineRule="auto"/>
        <w:rPr>
          <w:sz w:val="20"/>
          <w:szCs w:val="20"/>
          <w:lang w:val="el-GR"/>
        </w:rPr>
      </w:pPr>
      <w:r w:rsidRPr="00F373CF">
        <w:rPr>
          <w:sz w:val="20"/>
          <w:szCs w:val="20"/>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2837916A" w14:textId="77777777" w:rsidR="00C91DF1" w:rsidRPr="00F373CF" w:rsidRDefault="00C91DF1" w:rsidP="00C91DF1">
      <w:pPr>
        <w:spacing w:line="276" w:lineRule="auto"/>
        <w:rPr>
          <w:sz w:val="20"/>
          <w:szCs w:val="20"/>
          <w:lang w:val="el-GR"/>
        </w:rPr>
      </w:pPr>
      <w:r w:rsidRPr="00F373CF">
        <w:rPr>
          <w:sz w:val="20"/>
          <w:szCs w:val="20"/>
          <w:lang w:val="el-GR"/>
        </w:rPr>
        <w:t xml:space="preserve">ΙΙΙ. Αποδέκτες των ανωτέρω (υπό Α) δεδομένων στους οποίους κοινοποιούνται είναι: </w:t>
      </w:r>
    </w:p>
    <w:p w14:paraId="76D24AA0" w14:textId="77777777" w:rsidR="00C91DF1" w:rsidRPr="00F373CF" w:rsidRDefault="00C91DF1" w:rsidP="00C91DF1">
      <w:pPr>
        <w:spacing w:line="276" w:lineRule="auto"/>
        <w:rPr>
          <w:sz w:val="20"/>
          <w:szCs w:val="20"/>
          <w:lang w:val="el-GR"/>
        </w:rPr>
      </w:pPr>
      <w:r w:rsidRPr="00F373CF">
        <w:rPr>
          <w:sz w:val="20"/>
          <w:szCs w:val="20"/>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7C85C206" w14:textId="77777777" w:rsidR="00C91DF1" w:rsidRPr="00F373CF" w:rsidRDefault="00C91DF1" w:rsidP="00C91DF1">
      <w:pPr>
        <w:spacing w:line="276" w:lineRule="auto"/>
        <w:rPr>
          <w:sz w:val="20"/>
          <w:szCs w:val="20"/>
          <w:lang w:val="el-GR"/>
        </w:rPr>
      </w:pPr>
      <w:r w:rsidRPr="00F373CF">
        <w:rPr>
          <w:sz w:val="20"/>
          <w:szCs w:val="20"/>
          <w:lang w:val="el-GR"/>
        </w:rPr>
        <w:t>(β) Το Δημόσιο, άλλοι δημόσιοι φορείς ή δικαστικές αρχές ή άλλες αρχές ή δικαιοδοτικά όργανα, στο πλαίσιο των αρμοδιοτήτων τους.</w:t>
      </w:r>
    </w:p>
    <w:p w14:paraId="32716195" w14:textId="77777777" w:rsidR="00C91DF1" w:rsidRPr="00F373CF" w:rsidRDefault="00C91DF1" w:rsidP="00C91DF1">
      <w:pPr>
        <w:spacing w:line="276" w:lineRule="auto"/>
        <w:rPr>
          <w:sz w:val="20"/>
          <w:szCs w:val="20"/>
          <w:lang w:val="el-GR"/>
        </w:rPr>
      </w:pPr>
      <w:r w:rsidRPr="00F373CF">
        <w:rPr>
          <w:sz w:val="20"/>
          <w:szCs w:val="20"/>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42B95F47" w14:textId="77777777" w:rsidR="00C91DF1" w:rsidRPr="00F373CF" w:rsidRDefault="00C91DF1" w:rsidP="00C91DF1">
      <w:pPr>
        <w:spacing w:line="276" w:lineRule="auto"/>
        <w:rPr>
          <w:sz w:val="20"/>
          <w:szCs w:val="20"/>
          <w:lang w:val="el-GR"/>
        </w:rPr>
      </w:pPr>
      <w:r w:rsidRPr="00F373CF">
        <w:rPr>
          <w:sz w:val="20"/>
          <w:szCs w:val="20"/>
        </w:rPr>
        <w:t>IV</w:t>
      </w:r>
      <w:r w:rsidRPr="00F373CF">
        <w:rPr>
          <w:sz w:val="20"/>
          <w:szCs w:val="20"/>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5C8911F0" w14:textId="77777777" w:rsidR="00C91DF1" w:rsidRPr="00F373CF" w:rsidRDefault="00C91DF1" w:rsidP="00C91DF1">
      <w:pPr>
        <w:spacing w:line="276" w:lineRule="auto"/>
        <w:rPr>
          <w:sz w:val="20"/>
          <w:szCs w:val="20"/>
          <w:lang w:val="el-GR"/>
        </w:rPr>
      </w:pPr>
      <w:r w:rsidRPr="00F373CF">
        <w:rPr>
          <w:sz w:val="20"/>
          <w:szCs w:val="20"/>
        </w:rPr>
        <w:t>V</w:t>
      </w:r>
      <w:r w:rsidRPr="00F373CF">
        <w:rPr>
          <w:sz w:val="20"/>
          <w:szCs w:val="20"/>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474532D0" w14:textId="765D7D2D" w:rsidR="00C91DF1" w:rsidRPr="00F373CF" w:rsidRDefault="00C91DF1" w:rsidP="00947B9D">
      <w:pPr>
        <w:spacing w:line="276" w:lineRule="auto"/>
        <w:rPr>
          <w:sz w:val="20"/>
          <w:szCs w:val="20"/>
          <w:lang w:val="el-GR"/>
        </w:rPr>
      </w:pPr>
      <w:r w:rsidRPr="00F373CF">
        <w:rPr>
          <w:sz w:val="20"/>
          <w:szCs w:val="20"/>
        </w:rPr>
        <w:t>VI</w:t>
      </w:r>
      <w:r w:rsidRPr="00F373CF">
        <w:rPr>
          <w:sz w:val="20"/>
          <w:szCs w:val="20"/>
          <w:lang w:val="el-GR"/>
        </w:rPr>
        <w:t xml:space="preserve">. </w:t>
      </w:r>
      <w:r w:rsidRPr="00F373CF">
        <w:rPr>
          <w:sz w:val="20"/>
          <w:szCs w:val="20"/>
        </w:rPr>
        <w:t>H</w:t>
      </w:r>
      <w:r w:rsidRPr="00F373CF">
        <w:rPr>
          <w:sz w:val="20"/>
          <w:szCs w:val="20"/>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bookmarkEnd w:id="871"/>
      <w:bookmarkEnd w:id="872"/>
      <w:bookmarkEnd w:id="873"/>
    </w:p>
    <w:p w14:paraId="354C8F10" w14:textId="77777777" w:rsidR="00F373CF" w:rsidRDefault="00F373CF">
      <w:pPr>
        <w:suppressAutoHyphens w:val="0"/>
        <w:spacing w:after="0"/>
        <w:jc w:val="left"/>
        <w:rPr>
          <w:rFonts w:cs="Arial"/>
          <w:b/>
          <w:bCs/>
          <w:color w:val="333399"/>
          <w:sz w:val="28"/>
          <w:szCs w:val="32"/>
          <w:lang w:val="el-GR"/>
        </w:rPr>
      </w:pPr>
      <w:bookmarkStart w:id="1091" w:name="_Ref494118533"/>
      <w:bookmarkStart w:id="1092" w:name="_Ref40984039"/>
      <w:bookmarkStart w:id="1093" w:name="_Toc97194386"/>
      <w:bookmarkStart w:id="1094" w:name="_Toc97194490"/>
      <w:bookmarkStart w:id="1095" w:name="_Toc97205024"/>
      <w:bookmarkStart w:id="1096" w:name="_Hlk118712588"/>
      <w:r>
        <w:rPr>
          <w:lang w:val="el-GR"/>
        </w:rPr>
        <w:br w:type="page"/>
      </w:r>
    </w:p>
    <w:p w14:paraId="5552B147" w14:textId="48606697" w:rsidR="00FE7B58" w:rsidRPr="00FE7B58" w:rsidRDefault="00FE7B58" w:rsidP="00FE7B58">
      <w:pPr>
        <w:pStyle w:val="10"/>
        <w:pageBreakBefore w:val="0"/>
        <w:numPr>
          <w:ilvl w:val="0"/>
          <w:numId w:val="0"/>
        </w:numPr>
        <w:rPr>
          <w:lang w:val="el-GR"/>
        </w:rPr>
      </w:pPr>
      <w:bookmarkStart w:id="1097" w:name="_Toc126069105"/>
      <w:r w:rsidRPr="00FE7B58">
        <w:rPr>
          <w:lang w:val="el-GR"/>
        </w:rPr>
        <w:lastRenderedPageBreak/>
        <w:t>ΠΑΡΑΡΤΗΜΑ ΙΧ – Άλλες Δηλώσεις</w:t>
      </w:r>
      <w:bookmarkEnd w:id="1091"/>
      <w:bookmarkEnd w:id="1092"/>
      <w:bookmarkEnd w:id="1093"/>
      <w:bookmarkEnd w:id="1094"/>
      <w:bookmarkEnd w:id="1095"/>
      <w:bookmarkEnd w:id="1097"/>
      <w:r w:rsidRPr="00FE7B58">
        <w:rPr>
          <w:lang w:val="el-GR"/>
        </w:rPr>
        <w:t xml:space="preserve"> </w:t>
      </w:r>
    </w:p>
    <w:p w14:paraId="6067DC17" w14:textId="77777777" w:rsidR="00FE7B58" w:rsidRPr="00480C14" w:rsidRDefault="00FE7B58" w:rsidP="001E3F97">
      <w:pPr>
        <w:spacing w:line="276" w:lineRule="auto"/>
        <w:rPr>
          <w:rFonts w:eastAsia="SimSun"/>
          <w:lang w:val="el-GR" w:eastAsia="el-GR" w:bidi="he-IL"/>
        </w:rPr>
      </w:pPr>
    </w:p>
    <w:p w14:paraId="0B733C65" w14:textId="77777777" w:rsidR="00FE7B58" w:rsidRPr="00480C14" w:rsidRDefault="00FE7B58" w:rsidP="001E3F97">
      <w:pPr>
        <w:spacing w:line="276" w:lineRule="auto"/>
        <w:jc w:val="center"/>
        <w:rPr>
          <w:rFonts w:eastAsia="SimSun"/>
          <w:bCs/>
          <w:lang w:val="el-GR" w:eastAsia="el-GR" w:bidi="he-IL"/>
        </w:rPr>
      </w:pPr>
      <w:r w:rsidRPr="00480C14">
        <w:rPr>
          <w:rFonts w:eastAsia="SimSun"/>
          <w:b/>
          <w:bCs/>
          <w:lang w:val="el-GR" w:eastAsia="el-GR" w:bidi="he-IL"/>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5EE0A098" w14:textId="77777777" w:rsidR="00FE7B58" w:rsidRPr="00480C14" w:rsidRDefault="00FE7B58" w:rsidP="001E3F97">
      <w:pPr>
        <w:spacing w:line="276" w:lineRule="auto"/>
        <w:rPr>
          <w:lang w:val="el-GR"/>
        </w:rPr>
      </w:pPr>
    </w:p>
    <w:p w14:paraId="6A7DC002" w14:textId="77777777" w:rsidR="00FE7B58" w:rsidRPr="00480C14" w:rsidRDefault="00FE7B58" w:rsidP="001E3F97">
      <w:pPr>
        <w:pStyle w:val="Default"/>
        <w:spacing w:before="120" w:after="120" w:line="276" w:lineRule="auto"/>
        <w:jc w:val="both"/>
        <w:rPr>
          <w:rFonts w:ascii="Tahoma" w:hAnsi="Tahoma" w:cs="Tahoma"/>
          <w:color w:val="auto"/>
          <w:sz w:val="22"/>
          <w:szCs w:val="22"/>
          <w:lang w:eastAsia="el-GR" w:bidi="he-IL"/>
        </w:rPr>
      </w:pPr>
      <w:r w:rsidRPr="00480C14">
        <w:rPr>
          <w:rFonts w:ascii="Tahoma" w:eastAsia="Times New Roman" w:hAnsi="Tahoma" w:cs="Tahoma"/>
          <w:color w:val="auto"/>
          <w:sz w:val="22"/>
          <w:szCs w:val="22"/>
          <w:lang w:eastAsia="el-GR" w:bidi="he-IL"/>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w:t>
      </w:r>
      <w:r w:rsidRPr="00480C14">
        <w:rPr>
          <w:rFonts w:ascii="Tahoma" w:hAnsi="Tahoma" w:cs="Tahoma"/>
          <w:color w:val="auto"/>
          <w:sz w:val="22"/>
          <w:szCs w:val="22"/>
          <w:lang w:eastAsia="el-GR" w:bidi="he-IL"/>
        </w:rPr>
        <w:t>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2022/578 Κανονισμό του Συμβουλίου (ΕΕ) της 8ης Απριλίου 2022. Συγκεκριμένα δηλώνω ότι :</w:t>
      </w:r>
    </w:p>
    <w:p w14:paraId="753BEFEE" w14:textId="77777777" w:rsidR="00FE7B58" w:rsidRPr="00480C14" w:rsidRDefault="00FE7B58" w:rsidP="00F373CF">
      <w:pPr>
        <w:pStyle w:val="aff"/>
        <w:numPr>
          <w:ilvl w:val="0"/>
          <w:numId w:val="132"/>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 ανάδοχος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w:t>
      </w:r>
    </w:p>
    <w:p w14:paraId="17706A2F" w14:textId="77777777" w:rsidR="00FE7B58" w:rsidRPr="00480C14" w:rsidRDefault="00FE7B58" w:rsidP="00F373CF">
      <w:pPr>
        <w:pStyle w:val="aff"/>
        <w:numPr>
          <w:ilvl w:val="0"/>
          <w:numId w:val="132"/>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 ανάδοχος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4EA65621" w14:textId="77777777" w:rsidR="00FE7B58" w:rsidRPr="00480C14" w:rsidRDefault="00FE7B58" w:rsidP="00F373CF">
      <w:pPr>
        <w:pStyle w:val="aff"/>
        <w:numPr>
          <w:ilvl w:val="0"/>
          <w:numId w:val="132"/>
        </w:numPr>
        <w:suppressAutoHyphens w:val="0"/>
        <w:autoSpaceDE w:val="0"/>
        <w:autoSpaceDN w:val="0"/>
        <w:adjustRightInd w:val="0"/>
        <w:spacing w:before="120" w:line="276" w:lineRule="auto"/>
        <w:ind w:left="714" w:hanging="357"/>
        <w:contextualSpacing w:val="0"/>
        <w:rPr>
          <w:lang w:val="el-GR" w:eastAsia="el-GR" w:bidi="he-IL"/>
        </w:rPr>
      </w:pPr>
      <w:r w:rsidRPr="00480C14">
        <w:rPr>
          <w:lang w:val="el-GR" w:eastAsia="el-GR" w:bidi="he-IL"/>
        </w:rPr>
        <w:t>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w:t>
      </w:r>
    </w:p>
    <w:p w14:paraId="5E430DA6" w14:textId="77777777" w:rsidR="00FE7B58" w:rsidRPr="00480C14" w:rsidRDefault="00FE7B58" w:rsidP="00F373CF">
      <w:pPr>
        <w:pStyle w:val="aff"/>
        <w:numPr>
          <w:ilvl w:val="0"/>
          <w:numId w:val="132"/>
        </w:numPr>
        <w:suppressAutoHyphens w:val="0"/>
        <w:spacing w:before="120" w:line="276" w:lineRule="auto"/>
        <w:ind w:left="714" w:hanging="357"/>
        <w:contextualSpacing w:val="0"/>
        <w:rPr>
          <w:lang w:val="el-GR"/>
        </w:rPr>
      </w:pPr>
      <w:r w:rsidRPr="00480C14">
        <w:rPr>
          <w:lang w:val="el-GR" w:eastAsia="el-GR" w:bidi="he-IL"/>
        </w:rPr>
        <w:t>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ανάδοχος τον οποίον εκπροσωπώ.»</w:t>
      </w:r>
    </w:p>
    <w:bookmarkEnd w:id="1096"/>
    <w:p w14:paraId="7B982E84" w14:textId="0E77F988" w:rsidR="00FE7B58" w:rsidRDefault="00FE7B58" w:rsidP="00E85223">
      <w:pPr>
        <w:spacing w:line="276" w:lineRule="auto"/>
        <w:rPr>
          <w:lang w:val="el-GR"/>
        </w:rPr>
      </w:pPr>
    </w:p>
    <w:p w14:paraId="2BAC8E61" w14:textId="1D33EFB9" w:rsidR="00E85223" w:rsidRDefault="00E85223" w:rsidP="00E85223">
      <w:pPr>
        <w:spacing w:line="276" w:lineRule="auto"/>
        <w:rPr>
          <w:lang w:val="el-GR"/>
        </w:rPr>
      </w:pPr>
    </w:p>
    <w:p w14:paraId="6C805808" w14:textId="2D2EEA07" w:rsidR="00E85223" w:rsidRDefault="00E85223" w:rsidP="00E85223">
      <w:pPr>
        <w:spacing w:line="276" w:lineRule="auto"/>
        <w:rPr>
          <w:lang w:val="el-GR"/>
        </w:rPr>
      </w:pPr>
    </w:p>
    <w:p w14:paraId="7BD4E156" w14:textId="13C29F54" w:rsidR="00E85223" w:rsidRDefault="00E85223" w:rsidP="00E85223">
      <w:pPr>
        <w:spacing w:line="276" w:lineRule="auto"/>
        <w:rPr>
          <w:lang w:val="el-GR"/>
        </w:rPr>
      </w:pPr>
    </w:p>
    <w:p w14:paraId="2C671862" w14:textId="5210F410" w:rsidR="00E85223" w:rsidRDefault="00E85223" w:rsidP="00E85223">
      <w:pPr>
        <w:spacing w:line="276" w:lineRule="auto"/>
        <w:rPr>
          <w:lang w:val="el-GR"/>
        </w:rPr>
      </w:pPr>
    </w:p>
    <w:p w14:paraId="6F6FFCFA" w14:textId="396190F3" w:rsidR="00E85223" w:rsidRDefault="00E85223" w:rsidP="00E85223">
      <w:pPr>
        <w:spacing w:line="276" w:lineRule="auto"/>
        <w:rPr>
          <w:lang w:val="el-GR"/>
        </w:rPr>
      </w:pPr>
    </w:p>
    <w:p w14:paraId="6F02886D" w14:textId="481A1207" w:rsidR="00E85223" w:rsidRDefault="00E85223" w:rsidP="00E85223">
      <w:pPr>
        <w:spacing w:line="276" w:lineRule="auto"/>
        <w:rPr>
          <w:lang w:val="el-GR"/>
        </w:rPr>
      </w:pPr>
    </w:p>
    <w:p w14:paraId="2B328284" w14:textId="79E92AFC" w:rsidR="00E85223" w:rsidRDefault="00E85223" w:rsidP="00E85223">
      <w:pPr>
        <w:spacing w:line="276" w:lineRule="auto"/>
        <w:rPr>
          <w:lang w:val="el-GR"/>
        </w:rPr>
      </w:pPr>
    </w:p>
    <w:p w14:paraId="4265C17D" w14:textId="77777777" w:rsidR="00E85223" w:rsidRPr="006C03D6" w:rsidRDefault="00E85223" w:rsidP="00F373CF">
      <w:pPr>
        <w:pStyle w:val="10"/>
        <w:pageBreakBefore w:val="0"/>
        <w:numPr>
          <w:ilvl w:val="0"/>
          <w:numId w:val="0"/>
        </w:numPr>
        <w:rPr>
          <w:lang w:val="el-GR"/>
        </w:rPr>
      </w:pPr>
      <w:bookmarkStart w:id="1098" w:name="_Ref118477993"/>
      <w:bookmarkStart w:id="1099" w:name="_Toc126069106"/>
      <w:bookmarkStart w:id="1100" w:name="_Hlk118481870"/>
      <w:r w:rsidRPr="00C0415C">
        <w:rPr>
          <w:lang w:val="el-GR"/>
        </w:rPr>
        <w:lastRenderedPageBreak/>
        <w:t>ΠΑΡΑΡΤΗΜΑ</w:t>
      </w:r>
      <w:r w:rsidRPr="002A51E1">
        <w:rPr>
          <w:lang w:val="el-GR"/>
        </w:rPr>
        <w:t xml:space="preserve"> </w:t>
      </w:r>
      <w:r w:rsidRPr="00F373CF">
        <w:rPr>
          <w:lang w:val="el-GR"/>
        </w:rPr>
        <w:t>X</w:t>
      </w:r>
      <w:r w:rsidRPr="002A51E1">
        <w:rPr>
          <w:lang w:val="el-GR"/>
        </w:rPr>
        <w:t xml:space="preserve"> – </w:t>
      </w:r>
      <w:r>
        <w:rPr>
          <w:lang w:val="el-GR"/>
        </w:rPr>
        <w:t>Ρήτρα Ακεραιότητας</w:t>
      </w:r>
      <w:bookmarkEnd w:id="1098"/>
      <w:bookmarkEnd w:id="1099"/>
      <w:r>
        <w:rPr>
          <w:lang w:val="el-GR"/>
        </w:rPr>
        <w:t xml:space="preserve"> </w:t>
      </w:r>
    </w:p>
    <w:p w14:paraId="54BCA85C" w14:textId="77777777" w:rsidR="00E85223" w:rsidRPr="00E532F8" w:rsidRDefault="00E85223" w:rsidP="00E85223">
      <w:pPr>
        <w:spacing w:line="276" w:lineRule="auto"/>
        <w:rPr>
          <w:lang w:val="el-GR"/>
        </w:rPr>
      </w:pPr>
      <w:r w:rsidRPr="00E532F8">
        <w:rPr>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6493A3FE" w14:textId="77777777" w:rsidR="00E85223" w:rsidRPr="00E532F8" w:rsidRDefault="00E85223" w:rsidP="00E85223">
      <w:pPr>
        <w:spacing w:line="276" w:lineRule="auto"/>
        <w:rPr>
          <w:lang w:val="el-GR"/>
        </w:rPr>
      </w:pPr>
      <w:r w:rsidRPr="00E532F8">
        <w:rPr>
          <w:lang w:val="el-GR"/>
        </w:rPr>
        <w:t>Ειδικότερα, ο Ανάδοχος δηλώνει ότι:</w:t>
      </w:r>
    </w:p>
    <w:p w14:paraId="0F07278F" w14:textId="77777777" w:rsidR="00E85223" w:rsidRPr="00E532F8" w:rsidRDefault="00E85223" w:rsidP="00E85223">
      <w:pPr>
        <w:spacing w:line="276" w:lineRule="auto"/>
        <w:rPr>
          <w:lang w:val="el-GR"/>
        </w:rPr>
      </w:pPr>
      <w:r w:rsidRPr="00E532F8">
        <w:rPr>
          <w:lang w:val="el-GR"/>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20855C16" w14:textId="77777777" w:rsidR="00E85223" w:rsidRPr="00E532F8" w:rsidRDefault="00E85223" w:rsidP="00E85223">
      <w:pPr>
        <w:spacing w:line="276" w:lineRule="auto"/>
        <w:rPr>
          <w:lang w:val="el-GR"/>
        </w:rPr>
      </w:pPr>
      <w:r w:rsidRPr="00E532F8">
        <w:rPr>
          <w:lang w:val="el-GR"/>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372A883E" w14:textId="77777777" w:rsidR="00E85223" w:rsidRPr="00E532F8" w:rsidRDefault="00E85223" w:rsidP="00E85223">
      <w:pPr>
        <w:spacing w:line="276" w:lineRule="auto"/>
        <w:rPr>
          <w:lang w:val="el-GR"/>
        </w:rPr>
      </w:pPr>
      <w:r w:rsidRPr="00E532F8">
        <w:rPr>
          <w:lang w:val="el-GR"/>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75B97A9A" w14:textId="77777777" w:rsidR="00E85223" w:rsidRPr="00E532F8" w:rsidRDefault="00E85223" w:rsidP="00E85223">
      <w:pPr>
        <w:spacing w:line="276" w:lineRule="auto"/>
        <w:rPr>
          <w:lang w:val="el-GR"/>
        </w:rPr>
      </w:pPr>
      <w:r w:rsidRPr="00E532F8">
        <w:rPr>
          <w:lang w:val="el-GR"/>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67A15C1B" w14:textId="77777777" w:rsidR="00E85223" w:rsidRPr="00E532F8" w:rsidRDefault="00E85223" w:rsidP="00E85223">
      <w:pPr>
        <w:spacing w:line="276" w:lineRule="auto"/>
        <w:rPr>
          <w:lang w:val="el-GR"/>
        </w:rPr>
      </w:pPr>
      <w:r w:rsidRPr="00E532F8">
        <w:rPr>
          <w:lang w:val="el-GR"/>
        </w:rPr>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345762E2" w14:textId="77777777" w:rsidR="00E85223" w:rsidRPr="00E532F8" w:rsidRDefault="00E85223" w:rsidP="00E85223">
      <w:pPr>
        <w:spacing w:line="276" w:lineRule="auto"/>
        <w:rPr>
          <w:lang w:val="el-GR"/>
        </w:rPr>
      </w:pPr>
      <w:r w:rsidRPr="00E532F8">
        <w:rPr>
          <w:lang w:val="el-GR"/>
        </w:rPr>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1779413C" w14:textId="77777777" w:rsidR="00E85223" w:rsidRPr="00E532F8" w:rsidRDefault="00E85223" w:rsidP="00E85223">
      <w:pPr>
        <w:spacing w:line="276" w:lineRule="auto"/>
        <w:rPr>
          <w:lang w:val="el-GR"/>
        </w:rPr>
      </w:pPr>
      <w:r w:rsidRPr="00E532F8">
        <w:rPr>
          <w:lang w:val="el-GR"/>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21C85911" w14:textId="77777777" w:rsidR="00E85223" w:rsidRPr="00E532F8" w:rsidRDefault="00E85223" w:rsidP="00E85223">
      <w:pPr>
        <w:spacing w:line="276" w:lineRule="auto"/>
        <w:rPr>
          <w:lang w:val="el-GR"/>
        </w:rPr>
      </w:pPr>
      <w:r w:rsidRPr="00E532F8">
        <w:rPr>
          <w:lang w:val="el-GR"/>
        </w:rPr>
        <w:t xml:space="preserve">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w:t>
      </w:r>
      <w:r w:rsidRPr="00E532F8">
        <w:rPr>
          <w:lang w:val="el-GR"/>
        </w:rPr>
        <w:lastRenderedPageBreak/>
        <w:t>υπαλλήλων ή συνεργατών του που χρησιμοποιούνται για την εκτέλεση της Σύμβασης (συμπεριλαμβανομένων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1E0D927B" w14:textId="77777777" w:rsidR="00E85223" w:rsidRPr="00E532F8" w:rsidRDefault="00E85223" w:rsidP="00E85223">
      <w:pPr>
        <w:spacing w:line="276" w:lineRule="auto"/>
        <w:rPr>
          <w:lang w:val="el-GR"/>
        </w:rPr>
      </w:pPr>
    </w:p>
    <w:p w14:paraId="09B94018" w14:textId="77777777" w:rsidR="00E85223" w:rsidRDefault="00E85223" w:rsidP="00E85223">
      <w:pPr>
        <w:spacing w:line="276" w:lineRule="auto"/>
        <w:rPr>
          <w:lang w:val="el-GR"/>
        </w:rPr>
      </w:pPr>
      <w:r w:rsidRPr="00E532F8">
        <w:rPr>
          <w:lang w:val="el-GR"/>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bookmarkEnd w:id="1100"/>
    <w:p w14:paraId="4984BB32" w14:textId="77777777" w:rsidR="00E85223" w:rsidRPr="00603221" w:rsidRDefault="00E85223" w:rsidP="00E85223">
      <w:pPr>
        <w:spacing w:line="276" w:lineRule="auto"/>
        <w:rPr>
          <w:lang w:val="el-GR"/>
        </w:rPr>
      </w:pPr>
    </w:p>
    <w:sectPr w:rsidR="00E85223" w:rsidRPr="00603221" w:rsidSect="00947B9D">
      <w:footerReference w:type="first" r:id="rId64"/>
      <w:pgSz w:w="11906" w:h="16838"/>
      <w:pgMar w:top="1134" w:right="1134" w:bottom="1560" w:left="1134"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C2CA2B" w14:textId="77777777" w:rsidR="00023FE5" w:rsidRDefault="00023FE5">
      <w:pPr>
        <w:spacing w:after="0"/>
      </w:pPr>
      <w:r>
        <w:separator/>
      </w:r>
    </w:p>
  </w:endnote>
  <w:endnote w:type="continuationSeparator" w:id="0">
    <w:p w14:paraId="168DFD68" w14:textId="77777777" w:rsidR="00023FE5" w:rsidRDefault="00023FE5">
      <w:pPr>
        <w:spacing w:after="0"/>
      </w:pPr>
      <w:r>
        <w:continuationSeparator/>
      </w:r>
    </w:p>
  </w:endnote>
  <w:endnote w:type="continuationNotice" w:id="1">
    <w:p w14:paraId="73AE7D30" w14:textId="77777777" w:rsidR="00023FE5" w:rsidRDefault="00023F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1"/>
    <w:family w:val="swiss"/>
    <w:pitch w:val="variable"/>
    <w:sig w:usb0="E0002EFF" w:usb1="C000785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embedRegular r:id="rId1" w:fontKey="{A2CA3F0A-43DF-4EEB-B17A-BB21FC0399E3}"/>
    <w:embedBold r:id="rId2" w:fontKey="{8CB4D024-3F37-415C-AA4D-AC551CCCA5B5}"/>
    <w:embedItalic r:id="rId3" w:fontKey="{0D1158F6-8FBE-48B3-83FD-DC1DAAAA6218}"/>
    <w:embedBoldItalic r:id="rId4" w:fontKey="{413A1211-8520-49EA-8604-02B512EBAA8B}"/>
  </w:font>
  <w:font w:name="OpenSymbol">
    <w:altName w:val="Calibri"/>
    <w:charset w:val="00"/>
    <w:family w:val="auto"/>
    <w:pitch w:val="variable"/>
  </w:font>
  <w:font w:name="Angsana New">
    <w:altName w:val="Angsana New"/>
    <w:panose1 w:val="02020603050405020304"/>
    <w:charset w:val="DE"/>
    <w:family w:val="roman"/>
    <w:pitch w:val="variable"/>
    <w:sig w:usb0="81000003" w:usb1="00000000" w:usb2="00000000" w:usb3="00000000" w:csb0="00010001" w:csb1="00000000"/>
  </w:font>
  <w:font w:name="Tahoma">
    <w:panose1 w:val="020B0604030504040204"/>
    <w:charset w:val="A1"/>
    <w:family w:val="swiss"/>
    <w:pitch w:val="variable"/>
    <w:sig w:usb0="E1002EFF" w:usb1="C000605B" w:usb2="00000029" w:usb3="00000000" w:csb0="000101FF" w:csb1="00000000"/>
    <w:embedRegular r:id="rId5" w:fontKey="{C3F5B2A9-F975-4D0A-855E-0DD2075B6FEB}"/>
    <w:embedBold r:id="rId6" w:fontKey="{50E8A815-395B-4D23-B714-C844FFB1E4DE}"/>
    <w:embedItalic r:id="rId7" w:fontKey="{665FAB76-20AD-4C55-B17E-6CBF825FE894}"/>
    <w:embedBoldItalic r:id="rId8" w:fontKey="{F39CA6ED-6895-44AE-A601-E66C99595C71}"/>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swiss"/>
    <w:pitch w:val="variable"/>
    <w:sig w:usb0="00000003" w:usb1="0200E0A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w:altName w:val="Lucida Sans Unicode"/>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charset w:val="A1"/>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6FF" w:usb1="420024FF" w:usb2="02000000" w:usb3="00000000" w:csb0="0000019F" w:csb1="00000000"/>
    <w:embedRegular r:id="rId9" w:fontKey="{4536F118-5921-45FE-B5EC-CEBED39429A7}"/>
  </w:font>
  <w:font w:name="Trebuchet MS">
    <w:panose1 w:val="020B0603020202020204"/>
    <w:charset w:val="A1"/>
    <w:family w:val="swiss"/>
    <w:pitch w:val="variable"/>
    <w:sig w:usb0="00000687" w:usb1="00000000" w:usb2="00000000" w:usb3="00000000" w:csb0="0000009F" w:csb1="00000000"/>
  </w:font>
  <w:font w:name="Microsoft Sans Serif">
    <w:panose1 w:val="020B0604020202020204"/>
    <w:charset w:val="A1"/>
    <w:family w:val="swiss"/>
    <w:pitch w:val="variable"/>
    <w:sig w:usb0="E5002EFF" w:usb1="C000605B" w:usb2="00000029" w:usb3="00000000" w:csb0="000101FF" w:csb1="00000000"/>
  </w:font>
  <w:font w:name="Segoe UI">
    <w:panose1 w:val="020B0502040204020203"/>
    <w:charset w:val="A1"/>
    <w:family w:val="swiss"/>
    <w:pitch w:val="variable"/>
    <w:sig w:usb0="E4002EFF" w:usb1="C000E47F" w:usb2="00000009" w:usb3="00000000" w:csb0="000001FF" w:csb1="00000000"/>
  </w:font>
  <w:font w:name="Calibri Light">
    <w:panose1 w:val="020F0302020204030204"/>
    <w:charset w:val="A1"/>
    <w:family w:val="swiss"/>
    <w:pitch w:val="variable"/>
    <w:sig w:usb0="E4002EFF" w:usb1="C000247B" w:usb2="00000009" w:usb3="00000000" w:csb0="000001FF" w:csb1="00000000"/>
    <w:embedRegular r:id="rId10" w:subsetted="1" w:fontKey="{B1B170B5-7796-4EBD-AED4-275135A268EF}"/>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Century Gothic">
    <w:panose1 w:val="020B0502020202020204"/>
    <w:charset w:val="A1"/>
    <w:family w:val="swiss"/>
    <w:pitch w:val="variable"/>
    <w:sig w:usb0="00000287" w:usb1="00000000" w:usb2="00000000" w:usb3="00000000" w:csb0="0000009F" w:csb1="00000000"/>
  </w:font>
  <w:font w:name="Roboto">
    <w:charset w:val="00"/>
    <w:family w:val="auto"/>
    <w:pitch w:val="variable"/>
    <w:sig w:usb0="E0000AFF" w:usb1="5000217F" w:usb2="00000021" w:usb3="00000000" w:csb0="0000019F" w:csb1="00000000"/>
    <w:embedBold r:id="rId11" w:subsetted="1" w:fontKey="{CD8A4BC9-6797-4294-9793-13729A6F73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4" w:type="dxa"/>
      <w:jc w:val="center"/>
      <w:tblBorders>
        <w:top w:val="single" w:sz="4" w:space="0" w:color="auto"/>
      </w:tblBorders>
      <w:tblLayout w:type="fixed"/>
      <w:tblLook w:val="00A0" w:firstRow="1" w:lastRow="0" w:firstColumn="1" w:lastColumn="0" w:noHBand="0" w:noVBand="0"/>
    </w:tblPr>
    <w:tblGrid>
      <w:gridCol w:w="5807"/>
      <w:gridCol w:w="3827"/>
    </w:tblGrid>
    <w:tr w:rsidR="003D79BE" w:rsidRPr="00A73BD3" w14:paraId="45E08389" w14:textId="77777777" w:rsidTr="00BB6D82">
      <w:trPr>
        <w:jc w:val="center"/>
      </w:trPr>
      <w:tc>
        <w:tcPr>
          <w:tcW w:w="5807" w:type="dxa"/>
        </w:tcPr>
        <w:p w14:paraId="3B6D278A" w14:textId="3BF55AF5" w:rsidR="003D79BE" w:rsidRPr="001E54F6" w:rsidRDefault="003D79BE" w:rsidP="001046C6">
          <w:pPr>
            <w:pStyle w:val="af2"/>
            <w:tabs>
              <w:tab w:val="left" w:pos="3831"/>
            </w:tabs>
            <w:spacing w:after="0"/>
            <w:rPr>
              <w:rStyle w:val="a3"/>
              <w:rFonts w:cs="Tahoma"/>
              <w:sz w:val="20"/>
              <w:lang w:val="el-GR"/>
            </w:rPr>
          </w:pPr>
          <w:r w:rsidRPr="001E54F6">
            <w:rPr>
              <w:rStyle w:val="a3"/>
              <w:rFonts w:cs="Tahoma"/>
              <w:sz w:val="20"/>
              <w:lang w:val="el-GR"/>
            </w:rPr>
            <w:t xml:space="preserve">Κοινωνία της Πληροφορίας </w:t>
          </w:r>
          <w:r>
            <w:rPr>
              <w:rStyle w:val="a3"/>
              <w:rFonts w:cs="Tahoma"/>
              <w:sz w:val="20"/>
              <w:lang w:val="el-GR"/>
            </w:rPr>
            <w:t>Μ.</w:t>
          </w:r>
          <w:r w:rsidRPr="001E54F6">
            <w:rPr>
              <w:rStyle w:val="a3"/>
              <w:rFonts w:cs="Tahoma"/>
              <w:sz w:val="20"/>
              <w:lang w:val="el-GR"/>
            </w:rPr>
            <w:t xml:space="preserve">Α.Ε. </w:t>
          </w:r>
          <w:r w:rsidR="001046C6">
            <w:rPr>
              <w:rStyle w:val="a3"/>
              <w:rFonts w:cs="Tahoma"/>
              <w:sz w:val="20"/>
              <w:lang w:val="el-GR"/>
            </w:rPr>
            <w:tab/>
          </w:r>
        </w:p>
      </w:tc>
      <w:tc>
        <w:tcPr>
          <w:tcW w:w="3827" w:type="dxa"/>
        </w:tcPr>
        <w:p w14:paraId="6592A568" w14:textId="77777777" w:rsidR="003D79BE" w:rsidRPr="001E54F6" w:rsidRDefault="003D79BE" w:rsidP="001E54F6">
          <w:pPr>
            <w:pStyle w:val="af2"/>
            <w:spacing w:after="0"/>
            <w:jc w:val="right"/>
            <w:rPr>
              <w:rStyle w:val="a3"/>
              <w:rFonts w:cs="Tahoma"/>
              <w:sz w:val="20"/>
            </w:rPr>
          </w:pPr>
          <w:r w:rsidRPr="001E54F6">
            <w:rPr>
              <w:rStyle w:val="a3"/>
              <w:rFonts w:cs="Tahoma"/>
              <w:sz w:val="20"/>
            </w:rPr>
            <w:fldChar w:fldCharType="begin"/>
          </w:r>
          <w:r w:rsidRPr="001E54F6">
            <w:rPr>
              <w:rStyle w:val="a3"/>
              <w:rFonts w:cs="Tahoma"/>
              <w:sz w:val="20"/>
            </w:rPr>
            <w:instrText xml:space="preserve"> PAGE </w:instrText>
          </w:r>
          <w:r w:rsidRPr="001E54F6">
            <w:rPr>
              <w:rStyle w:val="a3"/>
              <w:rFonts w:cs="Tahoma"/>
              <w:sz w:val="20"/>
            </w:rPr>
            <w:fldChar w:fldCharType="separate"/>
          </w:r>
          <w:r w:rsidR="002E0992">
            <w:rPr>
              <w:rStyle w:val="a3"/>
              <w:rFonts w:cs="Tahoma"/>
              <w:noProof/>
              <w:sz w:val="20"/>
            </w:rPr>
            <w:t>9</w:t>
          </w:r>
          <w:r w:rsidRPr="001E54F6">
            <w:rPr>
              <w:rStyle w:val="a3"/>
              <w:rFonts w:cs="Tahoma"/>
              <w:sz w:val="20"/>
            </w:rPr>
            <w:fldChar w:fldCharType="end"/>
          </w:r>
          <w:r w:rsidRPr="001E54F6">
            <w:rPr>
              <w:rStyle w:val="a3"/>
              <w:rFonts w:cs="Tahoma"/>
              <w:sz w:val="20"/>
            </w:rPr>
            <w:t xml:space="preserve"> - </w:t>
          </w:r>
          <w:r w:rsidRPr="001E54F6">
            <w:rPr>
              <w:rStyle w:val="a3"/>
              <w:rFonts w:cs="Tahoma"/>
              <w:sz w:val="20"/>
            </w:rPr>
            <w:fldChar w:fldCharType="begin"/>
          </w:r>
          <w:r w:rsidRPr="001E54F6">
            <w:rPr>
              <w:rStyle w:val="a3"/>
              <w:rFonts w:cs="Tahoma"/>
              <w:sz w:val="20"/>
            </w:rPr>
            <w:instrText xml:space="preserve"> NUMPAGES </w:instrText>
          </w:r>
          <w:r w:rsidRPr="001E54F6">
            <w:rPr>
              <w:rStyle w:val="a3"/>
              <w:rFonts w:cs="Tahoma"/>
              <w:sz w:val="20"/>
            </w:rPr>
            <w:fldChar w:fldCharType="separate"/>
          </w:r>
          <w:r w:rsidR="002E0992">
            <w:rPr>
              <w:rStyle w:val="a3"/>
              <w:rFonts w:cs="Tahoma"/>
              <w:noProof/>
              <w:sz w:val="20"/>
            </w:rPr>
            <w:t>158</w:t>
          </w:r>
          <w:r w:rsidRPr="001E54F6">
            <w:rPr>
              <w:rStyle w:val="a3"/>
              <w:rFonts w:cs="Tahoma"/>
              <w:sz w:val="20"/>
            </w:rPr>
            <w:fldChar w:fldCharType="end"/>
          </w:r>
        </w:p>
      </w:tc>
    </w:tr>
    <w:tr w:rsidR="00BB6D82" w:rsidRPr="00A73BD3" w14:paraId="3AB90030" w14:textId="77777777" w:rsidTr="00BB6D82">
      <w:trPr>
        <w:trHeight w:val="862"/>
        <w:jc w:val="center"/>
      </w:trPr>
      <w:tc>
        <w:tcPr>
          <w:tcW w:w="5807" w:type="dxa"/>
        </w:tcPr>
        <w:p w14:paraId="5AF68458" w14:textId="2CF836A4" w:rsidR="00BB6D82" w:rsidRPr="001E54F6" w:rsidRDefault="00BB6D82" w:rsidP="006B55CD">
          <w:pPr>
            <w:pStyle w:val="af2"/>
            <w:spacing w:after="0"/>
            <w:rPr>
              <w:rStyle w:val="a3"/>
              <w:rFonts w:cs="Tahoma"/>
              <w:sz w:val="20"/>
              <w:lang w:val="el-GR"/>
            </w:rPr>
          </w:pPr>
          <w:r>
            <w:rPr>
              <w:noProof/>
              <w:lang w:eastAsia="en-US"/>
            </w:rPr>
            <w:drawing>
              <wp:inline distT="0" distB="0" distL="0" distR="0" wp14:anchorId="0A5EABCC" wp14:editId="6CF16961">
                <wp:extent cx="1463040" cy="548355"/>
                <wp:effectExtent l="0" t="0" r="3810" b="4445"/>
                <wp:docPr id="73" name="Picture 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1475489" cy="55302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US"/>
            </w:rPr>
            <w:t xml:space="preserve"> </w:t>
          </w:r>
        </w:p>
      </w:tc>
      <w:tc>
        <w:tcPr>
          <w:tcW w:w="3827" w:type="dxa"/>
        </w:tcPr>
        <w:p w14:paraId="3E40102A" w14:textId="40A1DE84" w:rsidR="00BB6D82" w:rsidRPr="001E54F6" w:rsidRDefault="00BB6D82" w:rsidP="00BB6D82">
          <w:pPr>
            <w:pStyle w:val="af2"/>
            <w:spacing w:after="0"/>
            <w:jc w:val="right"/>
            <w:rPr>
              <w:rStyle w:val="a3"/>
              <w:rFonts w:cs="Tahoma"/>
              <w:sz w:val="20"/>
            </w:rPr>
          </w:pPr>
          <w:r>
            <w:rPr>
              <w:noProof/>
              <w:lang w:eastAsia="en-US"/>
            </w:rPr>
            <w:drawing>
              <wp:inline distT="0" distB="0" distL="0" distR="0" wp14:anchorId="1CE24060" wp14:editId="2ECC7539">
                <wp:extent cx="1200647" cy="500227"/>
                <wp:effectExtent l="0" t="0" r="0" b="0"/>
                <wp:docPr id="74" name="Picture 60"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1216138" cy="5066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5123092B" w14:textId="5A8FC273" w:rsidR="003D79BE" w:rsidRPr="008F2B8A" w:rsidRDefault="003D79BE" w:rsidP="001046C6">
    <w:pPr>
      <w:pStyle w:val="af2"/>
      <w:rPr>
        <w:sz w:val="20"/>
        <w:szCs w:val="20"/>
        <w:lang w:val="el-G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93" w:type="dxa"/>
      <w:tblLayout w:type="fixed"/>
      <w:tblLook w:val="01E0" w:firstRow="1" w:lastRow="1" w:firstColumn="1" w:lastColumn="1" w:noHBand="0" w:noVBand="0"/>
    </w:tblPr>
    <w:tblGrid>
      <w:gridCol w:w="2835"/>
      <w:gridCol w:w="2140"/>
      <w:gridCol w:w="2538"/>
      <w:gridCol w:w="2280"/>
    </w:tblGrid>
    <w:tr w:rsidR="00144D29" w:rsidRPr="004A65DB" w14:paraId="17DE8756" w14:textId="77777777" w:rsidTr="005E455F">
      <w:trPr>
        <w:trHeight w:val="1142"/>
      </w:trPr>
      <w:tc>
        <w:tcPr>
          <w:tcW w:w="2835" w:type="dxa"/>
          <w:vAlign w:val="center"/>
        </w:tcPr>
        <w:p w14:paraId="516E9DB1" w14:textId="77777777" w:rsidR="00144D29" w:rsidRPr="00A17C80" w:rsidRDefault="00144D29" w:rsidP="00144D29">
          <w:pPr>
            <w:spacing w:after="0"/>
            <w:ind w:left="-180" w:right="-79"/>
            <w:jc w:val="center"/>
            <w:rPr>
              <w:rFonts w:ascii="Arial" w:hAnsi="Arial"/>
              <w:sz w:val="12"/>
              <w:szCs w:val="12"/>
            </w:rPr>
          </w:pPr>
          <w:r>
            <w:rPr>
              <w:noProof/>
              <w:lang w:val="en-US" w:eastAsia="en-US"/>
            </w:rPr>
            <w:drawing>
              <wp:inline distT="0" distB="0" distL="0" distR="0" wp14:anchorId="4EFA99DA" wp14:editId="7EED0F17">
                <wp:extent cx="1554480" cy="667385"/>
                <wp:effectExtent l="0" t="0" r="7620" b="0"/>
                <wp:docPr id="76" name="Picture 25"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Εικόνα που περιέχει κείμενο&#10;&#10;Περιγραφή που δημιουργήθηκε αυτόματα"/>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1570566" cy="674291"/>
                        </a:xfrm>
                        <a:prstGeom prst="rect">
                          <a:avLst/>
                        </a:prstGeom>
                        <a:ln>
                          <a:noFill/>
                        </a:ln>
                        <a:extLst>
                          <a:ext uri="{53640926-AAD7-44D8-BBD7-CCE9431645EC}">
                            <a14:shadowObscured xmlns:a14="http://schemas.microsoft.com/office/drawing/2010/main"/>
                          </a:ext>
                        </a:extLst>
                      </pic:spPr>
                    </pic:pic>
                  </a:graphicData>
                </a:graphic>
              </wp:inline>
            </w:drawing>
          </w:r>
        </w:p>
      </w:tc>
      <w:tc>
        <w:tcPr>
          <w:tcW w:w="2140" w:type="dxa"/>
          <w:vAlign w:val="center"/>
        </w:tcPr>
        <w:p w14:paraId="1BA47A27" w14:textId="77777777" w:rsidR="00144D29" w:rsidRPr="00603221" w:rsidRDefault="00144D29" w:rsidP="00144D29">
          <w:pPr>
            <w:spacing w:after="0"/>
            <w:jc w:val="center"/>
            <w:rPr>
              <w:b/>
              <w:noProof/>
              <w:sz w:val="28"/>
            </w:rPr>
          </w:pPr>
        </w:p>
      </w:tc>
      <w:tc>
        <w:tcPr>
          <w:tcW w:w="2538" w:type="dxa"/>
          <w:vAlign w:val="center"/>
        </w:tcPr>
        <w:p w14:paraId="0FEEDE65" w14:textId="77777777" w:rsidR="00144D29" w:rsidRPr="00603221" w:rsidRDefault="00144D29" w:rsidP="00144D29">
          <w:pPr>
            <w:spacing w:after="0"/>
            <w:jc w:val="center"/>
            <w:rPr>
              <w:b/>
              <w:sz w:val="28"/>
              <w:highlight w:val="magenta"/>
            </w:rPr>
          </w:pPr>
        </w:p>
      </w:tc>
      <w:tc>
        <w:tcPr>
          <w:tcW w:w="2280" w:type="dxa"/>
          <w:vAlign w:val="center"/>
        </w:tcPr>
        <w:p w14:paraId="59D69352" w14:textId="77777777" w:rsidR="00144D29" w:rsidRPr="004A65DB" w:rsidRDefault="00144D29" w:rsidP="00144D29">
          <w:pPr>
            <w:spacing w:after="0"/>
            <w:ind w:left="-181" w:right="-108"/>
            <w:jc w:val="center"/>
            <w:rPr>
              <w:b/>
              <w:sz w:val="10"/>
              <w:szCs w:val="10"/>
            </w:rPr>
          </w:pPr>
          <w:r>
            <w:rPr>
              <w:noProof/>
              <w:lang w:val="en-US" w:eastAsia="en-US"/>
            </w:rPr>
            <w:drawing>
              <wp:inline distT="0" distB="0" distL="0" distR="0" wp14:anchorId="6768EFD2" wp14:editId="3FC53EE7">
                <wp:extent cx="1481455" cy="617220"/>
                <wp:effectExtent l="0" t="0" r="4445" b="0"/>
                <wp:docPr id="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ellada.jpg"/>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1490103" cy="62082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949DB4A" w14:textId="77777777" w:rsidR="00144D29" w:rsidRDefault="00144D29">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A3ECAF3" w14:paraId="2476E671" w14:textId="77777777" w:rsidTr="5A3ECAF3">
      <w:trPr>
        <w:trHeight w:val="300"/>
      </w:trPr>
      <w:tc>
        <w:tcPr>
          <w:tcW w:w="3210" w:type="dxa"/>
        </w:tcPr>
        <w:p w14:paraId="6D10FA81" w14:textId="6A62EF46" w:rsidR="5A3ECAF3" w:rsidRDefault="5A3ECAF3" w:rsidP="5A3ECAF3">
          <w:pPr>
            <w:ind w:left="-115"/>
            <w:jc w:val="left"/>
          </w:pPr>
        </w:p>
      </w:tc>
      <w:tc>
        <w:tcPr>
          <w:tcW w:w="3210" w:type="dxa"/>
        </w:tcPr>
        <w:p w14:paraId="0902B293" w14:textId="61D43785" w:rsidR="5A3ECAF3" w:rsidRDefault="5A3ECAF3" w:rsidP="5A3ECAF3">
          <w:pPr>
            <w:jc w:val="center"/>
          </w:pPr>
        </w:p>
      </w:tc>
      <w:tc>
        <w:tcPr>
          <w:tcW w:w="3210" w:type="dxa"/>
        </w:tcPr>
        <w:p w14:paraId="700BB20D" w14:textId="2BF7EB99" w:rsidR="5A3ECAF3" w:rsidRDefault="5A3ECAF3" w:rsidP="5A3ECAF3">
          <w:pPr>
            <w:ind w:right="-115"/>
            <w:jc w:val="right"/>
          </w:pPr>
        </w:p>
      </w:tc>
    </w:tr>
  </w:tbl>
  <w:p w14:paraId="41AE00BB" w14:textId="0A6727FA" w:rsidR="5A3ECAF3" w:rsidRDefault="5A3ECAF3" w:rsidP="5A3ECAF3">
    <w:pPr>
      <w:pStyle w:val="af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A3ECAF3" w14:paraId="5929AF74" w14:textId="77777777" w:rsidTr="5A3ECAF3">
      <w:trPr>
        <w:trHeight w:val="300"/>
      </w:trPr>
      <w:tc>
        <w:tcPr>
          <w:tcW w:w="3210" w:type="dxa"/>
        </w:tcPr>
        <w:p w14:paraId="1EEEE25E" w14:textId="20D34DCE" w:rsidR="5A3ECAF3" w:rsidRDefault="5A3ECAF3" w:rsidP="5A3ECAF3">
          <w:pPr>
            <w:ind w:left="-115"/>
            <w:jc w:val="left"/>
          </w:pPr>
        </w:p>
      </w:tc>
      <w:tc>
        <w:tcPr>
          <w:tcW w:w="3210" w:type="dxa"/>
        </w:tcPr>
        <w:p w14:paraId="6AB44CEB" w14:textId="480ED73A" w:rsidR="5A3ECAF3" w:rsidRDefault="5A3ECAF3" w:rsidP="5A3ECAF3">
          <w:pPr>
            <w:jc w:val="center"/>
          </w:pPr>
        </w:p>
      </w:tc>
      <w:tc>
        <w:tcPr>
          <w:tcW w:w="3210" w:type="dxa"/>
        </w:tcPr>
        <w:p w14:paraId="1D638FFC" w14:textId="22D2EE2E" w:rsidR="5A3ECAF3" w:rsidRDefault="5A3ECAF3" w:rsidP="5A3ECAF3">
          <w:pPr>
            <w:ind w:right="-115"/>
            <w:jc w:val="right"/>
          </w:pPr>
        </w:p>
      </w:tc>
    </w:tr>
  </w:tbl>
  <w:p w14:paraId="02EC453D" w14:textId="0F45EB68" w:rsidR="5A3ECAF3" w:rsidRDefault="5A3ECAF3" w:rsidP="5A3ECAF3">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A3ECAF3" w14:paraId="26B0F5FC" w14:textId="77777777" w:rsidTr="5A3ECAF3">
      <w:trPr>
        <w:trHeight w:val="300"/>
      </w:trPr>
      <w:tc>
        <w:tcPr>
          <w:tcW w:w="3210" w:type="dxa"/>
        </w:tcPr>
        <w:p w14:paraId="5E5AEA59" w14:textId="46661B7D" w:rsidR="5A3ECAF3" w:rsidRDefault="5A3ECAF3" w:rsidP="5A3ECAF3">
          <w:pPr>
            <w:ind w:left="-115"/>
            <w:jc w:val="left"/>
          </w:pPr>
        </w:p>
      </w:tc>
      <w:tc>
        <w:tcPr>
          <w:tcW w:w="3210" w:type="dxa"/>
        </w:tcPr>
        <w:p w14:paraId="3A5212BB" w14:textId="3D451B4D" w:rsidR="5A3ECAF3" w:rsidRDefault="5A3ECAF3" w:rsidP="5A3ECAF3">
          <w:pPr>
            <w:jc w:val="center"/>
          </w:pPr>
        </w:p>
      </w:tc>
      <w:tc>
        <w:tcPr>
          <w:tcW w:w="3210" w:type="dxa"/>
        </w:tcPr>
        <w:p w14:paraId="1BBDE8D1" w14:textId="207945EB" w:rsidR="5A3ECAF3" w:rsidRDefault="5A3ECAF3" w:rsidP="5A3ECAF3">
          <w:pPr>
            <w:ind w:right="-115"/>
            <w:jc w:val="right"/>
          </w:pPr>
        </w:p>
      </w:tc>
    </w:tr>
  </w:tbl>
  <w:p w14:paraId="2B193ACE" w14:textId="23DA56CA" w:rsidR="5A3ECAF3" w:rsidRDefault="5A3ECAF3" w:rsidP="5A3ECAF3">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5A3ECAF3" w14:paraId="73B85806" w14:textId="77777777" w:rsidTr="5A3ECAF3">
      <w:trPr>
        <w:trHeight w:val="300"/>
      </w:trPr>
      <w:tc>
        <w:tcPr>
          <w:tcW w:w="4855" w:type="dxa"/>
        </w:tcPr>
        <w:p w14:paraId="786BA6B1" w14:textId="711627F5" w:rsidR="5A3ECAF3" w:rsidRDefault="5A3ECAF3" w:rsidP="5A3ECAF3">
          <w:pPr>
            <w:ind w:left="-115"/>
            <w:jc w:val="left"/>
          </w:pPr>
        </w:p>
      </w:tc>
      <w:tc>
        <w:tcPr>
          <w:tcW w:w="4855" w:type="dxa"/>
        </w:tcPr>
        <w:p w14:paraId="70922356" w14:textId="0351A2B3" w:rsidR="5A3ECAF3" w:rsidRDefault="5A3ECAF3" w:rsidP="5A3ECAF3">
          <w:pPr>
            <w:jc w:val="center"/>
          </w:pPr>
        </w:p>
      </w:tc>
      <w:tc>
        <w:tcPr>
          <w:tcW w:w="4855" w:type="dxa"/>
        </w:tcPr>
        <w:p w14:paraId="795AEEB2" w14:textId="07F01ABC" w:rsidR="5A3ECAF3" w:rsidRDefault="5A3ECAF3" w:rsidP="5A3ECAF3">
          <w:pPr>
            <w:ind w:right="-115"/>
            <w:jc w:val="right"/>
          </w:pPr>
        </w:p>
      </w:tc>
    </w:tr>
  </w:tbl>
  <w:p w14:paraId="13D8E0B4" w14:textId="3FEA89C4" w:rsidR="5A3ECAF3" w:rsidRDefault="5A3ECAF3" w:rsidP="5A3ECAF3">
    <w:pPr>
      <w:pStyle w:val="af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A3ECAF3" w14:paraId="055AF8B5" w14:textId="77777777" w:rsidTr="5A3ECAF3">
      <w:trPr>
        <w:trHeight w:val="300"/>
      </w:trPr>
      <w:tc>
        <w:tcPr>
          <w:tcW w:w="3210" w:type="dxa"/>
        </w:tcPr>
        <w:p w14:paraId="320CE3AF" w14:textId="4CABE4F8" w:rsidR="5A3ECAF3" w:rsidRDefault="5A3ECAF3" w:rsidP="5A3ECAF3">
          <w:pPr>
            <w:ind w:left="-115"/>
            <w:jc w:val="left"/>
          </w:pPr>
        </w:p>
      </w:tc>
      <w:tc>
        <w:tcPr>
          <w:tcW w:w="3210" w:type="dxa"/>
        </w:tcPr>
        <w:p w14:paraId="4B0C0869" w14:textId="5900C442" w:rsidR="5A3ECAF3" w:rsidRDefault="5A3ECAF3" w:rsidP="5A3ECAF3">
          <w:pPr>
            <w:jc w:val="center"/>
          </w:pPr>
        </w:p>
      </w:tc>
      <w:tc>
        <w:tcPr>
          <w:tcW w:w="3210" w:type="dxa"/>
        </w:tcPr>
        <w:p w14:paraId="3917A46E" w14:textId="4499555B" w:rsidR="5A3ECAF3" w:rsidRDefault="5A3ECAF3" w:rsidP="5A3ECAF3">
          <w:pPr>
            <w:ind w:right="-115"/>
            <w:jc w:val="right"/>
          </w:pPr>
        </w:p>
      </w:tc>
    </w:tr>
  </w:tbl>
  <w:p w14:paraId="4B573F60" w14:textId="770C6739" w:rsidR="5A3ECAF3" w:rsidRDefault="5A3ECAF3" w:rsidP="5A3ECAF3">
    <w:pPr>
      <w:pStyle w:val="af2"/>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855"/>
      <w:gridCol w:w="4855"/>
      <w:gridCol w:w="4855"/>
    </w:tblGrid>
    <w:tr w:rsidR="5A3ECAF3" w14:paraId="5634E3C6" w14:textId="77777777" w:rsidTr="5A3ECAF3">
      <w:trPr>
        <w:trHeight w:val="300"/>
      </w:trPr>
      <w:tc>
        <w:tcPr>
          <w:tcW w:w="4855" w:type="dxa"/>
        </w:tcPr>
        <w:p w14:paraId="5E144C94" w14:textId="4D42EC8B" w:rsidR="5A3ECAF3" w:rsidRDefault="5A3ECAF3" w:rsidP="5A3ECAF3">
          <w:pPr>
            <w:ind w:left="-115"/>
            <w:jc w:val="left"/>
          </w:pPr>
        </w:p>
      </w:tc>
      <w:tc>
        <w:tcPr>
          <w:tcW w:w="4855" w:type="dxa"/>
        </w:tcPr>
        <w:p w14:paraId="6D5B138F" w14:textId="7CF182EC" w:rsidR="5A3ECAF3" w:rsidRDefault="5A3ECAF3" w:rsidP="5A3ECAF3">
          <w:pPr>
            <w:jc w:val="center"/>
          </w:pPr>
        </w:p>
      </w:tc>
      <w:tc>
        <w:tcPr>
          <w:tcW w:w="4855" w:type="dxa"/>
        </w:tcPr>
        <w:p w14:paraId="5BA9D5B4" w14:textId="67432883" w:rsidR="5A3ECAF3" w:rsidRDefault="5A3ECAF3" w:rsidP="5A3ECAF3">
          <w:pPr>
            <w:ind w:right="-115"/>
            <w:jc w:val="right"/>
          </w:pPr>
        </w:p>
      </w:tc>
    </w:tr>
  </w:tbl>
  <w:p w14:paraId="244D1A90" w14:textId="7CCE6AB8" w:rsidR="5A3ECAF3" w:rsidRDefault="5A3ECAF3" w:rsidP="5A3ECAF3">
    <w:pPr>
      <w:pStyle w:val="af2"/>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5A3ECAF3" w14:paraId="3B0C10D5" w14:textId="77777777" w:rsidTr="5A3ECAF3">
      <w:trPr>
        <w:trHeight w:val="300"/>
      </w:trPr>
      <w:tc>
        <w:tcPr>
          <w:tcW w:w="3210" w:type="dxa"/>
        </w:tcPr>
        <w:p w14:paraId="3D24FB57" w14:textId="677983C2" w:rsidR="5A3ECAF3" w:rsidRDefault="5A3ECAF3" w:rsidP="5A3ECAF3">
          <w:pPr>
            <w:ind w:left="-115"/>
            <w:jc w:val="left"/>
          </w:pPr>
        </w:p>
      </w:tc>
      <w:tc>
        <w:tcPr>
          <w:tcW w:w="3210" w:type="dxa"/>
        </w:tcPr>
        <w:p w14:paraId="24A72534" w14:textId="69E98A2E" w:rsidR="5A3ECAF3" w:rsidRDefault="5A3ECAF3" w:rsidP="5A3ECAF3">
          <w:pPr>
            <w:jc w:val="center"/>
          </w:pPr>
        </w:p>
      </w:tc>
      <w:tc>
        <w:tcPr>
          <w:tcW w:w="3210" w:type="dxa"/>
        </w:tcPr>
        <w:p w14:paraId="16DCD39B" w14:textId="5B563400" w:rsidR="5A3ECAF3" w:rsidRDefault="5A3ECAF3" w:rsidP="5A3ECAF3">
          <w:pPr>
            <w:ind w:right="-115"/>
            <w:jc w:val="right"/>
          </w:pPr>
        </w:p>
      </w:tc>
    </w:tr>
  </w:tbl>
  <w:p w14:paraId="1C97FA2E" w14:textId="69975348" w:rsidR="5A3ECAF3" w:rsidRDefault="5A3ECAF3" w:rsidP="5A3ECAF3">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63707" w14:textId="77777777" w:rsidR="00023FE5" w:rsidRDefault="00023FE5">
      <w:pPr>
        <w:spacing w:after="0"/>
      </w:pPr>
      <w:r>
        <w:separator/>
      </w:r>
    </w:p>
  </w:footnote>
  <w:footnote w:type="continuationSeparator" w:id="0">
    <w:p w14:paraId="41F9AF29" w14:textId="77777777" w:rsidR="00023FE5" w:rsidRDefault="00023FE5">
      <w:pPr>
        <w:spacing w:after="0"/>
      </w:pPr>
      <w:r>
        <w:continuationSeparator/>
      </w:r>
    </w:p>
  </w:footnote>
  <w:footnote w:type="continuationNotice" w:id="1">
    <w:p w14:paraId="74AAC5DE" w14:textId="77777777" w:rsidR="00023FE5" w:rsidRDefault="00023FE5">
      <w:pPr>
        <w:spacing w:after="0"/>
      </w:pPr>
    </w:p>
  </w:footnote>
  <w:footnote w:id="2">
    <w:p w14:paraId="4997022F" w14:textId="77777777" w:rsidR="003D79BE" w:rsidRPr="007D3A48" w:rsidRDefault="003D79BE">
      <w:pPr>
        <w:pStyle w:val="fooot"/>
        <w:ind w:left="425" w:hanging="425"/>
        <w:rPr>
          <w:lang w:val="el-GR"/>
        </w:rPr>
      </w:pPr>
      <w:r>
        <w:rPr>
          <w:rStyle w:val="a4"/>
        </w:rPr>
        <w:footnoteRef/>
      </w:r>
      <w:r>
        <w:rPr>
          <w:lang w:val="el-GR"/>
        </w:rPr>
        <w:tab/>
        <w:t xml:space="preserve">Μόνο για συμβάσεις άνω των ορίων </w:t>
      </w:r>
    </w:p>
  </w:footnote>
  <w:footnote w:id="3">
    <w:p w14:paraId="413BA7AE" w14:textId="77777777" w:rsidR="003D79BE" w:rsidRPr="007D3A48" w:rsidRDefault="003D79BE">
      <w:pPr>
        <w:pStyle w:val="fooot"/>
        <w:ind w:left="425" w:hanging="425"/>
        <w:rPr>
          <w:lang w:val="el-GR"/>
        </w:rPr>
      </w:pPr>
      <w:r>
        <w:rPr>
          <w:rStyle w:val="a4"/>
        </w:rPr>
        <w:footnoteRef/>
      </w:r>
      <w:r>
        <w:rPr>
          <w:rStyle w:val="a4"/>
          <w:vertAlign w:val="baseline"/>
          <w:lang w:val="el-GR"/>
        </w:rPr>
        <w:tab/>
        <w:t xml:space="preserve">Μόνο για συμβάσεις άνω των ορίων </w:t>
      </w:r>
    </w:p>
  </w:footnote>
  <w:footnote w:id="4">
    <w:p w14:paraId="1ABB79D0" w14:textId="77777777" w:rsidR="003D79BE" w:rsidRPr="00175691" w:rsidRDefault="003D79BE" w:rsidP="005A6D30">
      <w:pPr>
        <w:pStyle w:val="af4"/>
        <w:rPr>
          <w:lang w:val="el-GR"/>
        </w:rPr>
      </w:pPr>
      <w:r>
        <w:rPr>
          <w:rStyle w:val="0"/>
        </w:rPr>
        <w:footnoteRef/>
      </w:r>
      <w:r w:rsidRPr="00175691">
        <w:rPr>
          <w:lang w:val="el-GR"/>
        </w:rPr>
        <w:t xml:space="preserve"> </w:t>
      </w:r>
      <w:r>
        <w:rPr>
          <w:lang w:val="el-GR"/>
        </w:rPr>
        <w:t xml:space="preserve">      </w:t>
      </w:r>
      <w:r w:rsidRPr="00175691">
        <w:rPr>
          <w:lang w:val="el-GR"/>
        </w:rPr>
        <w:t xml:space="preserve">Πρβλ. άρθρο 80 παρ. 10 ν. 4412/2016 </w:t>
      </w:r>
    </w:p>
  </w:footnote>
  <w:footnote w:id="5">
    <w:p w14:paraId="253CCDE5" w14:textId="77777777" w:rsidR="003D79BE" w:rsidRPr="00BD65F6" w:rsidRDefault="003D79BE" w:rsidP="00CD3B0E">
      <w:pPr>
        <w:pStyle w:val="af4"/>
        <w:rPr>
          <w:lang w:val="el-GR"/>
        </w:rPr>
      </w:pPr>
      <w:r>
        <w:rPr>
          <w:rStyle w:val="0"/>
        </w:rPr>
        <w:footnoteRef/>
      </w:r>
      <w:r w:rsidRPr="00BD65F6">
        <w:rPr>
          <w:lang w:val="el-GR"/>
        </w:rPr>
        <w:t xml:space="preserve"> </w:t>
      </w:r>
      <w:r>
        <w:rPr>
          <w:lang w:val="el-GR"/>
        </w:rPr>
        <w:t xml:space="preserve"> </w:t>
      </w:r>
      <w:r>
        <w:rPr>
          <w:lang w:val="el-GR"/>
        </w:rPr>
        <w:tab/>
      </w:r>
      <w:r w:rsidRPr="00303AE1">
        <w:rPr>
          <w:lang w:val="el-GR"/>
        </w:rPr>
        <w:t>Πρβλ. σχετικά, σελ. 8 της Ανακοίνωσης της Επιτροπής C (2019) 5494 final «Κατευθυντήριες γραμμές για τη συμμετοχή προσφερόντων και αγαθών από τρίτες χώρες στην αγορά δημοσίων συμβάσεων της ΕΕ»</w:t>
      </w:r>
      <w:r>
        <w:rPr>
          <w:lang w:val="el-GR"/>
        </w:rPr>
        <w:t>.</w:t>
      </w:r>
    </w:p>
  </w:footnote>
  <w:footnote w:id="6">
    <w:p w14:paraId="28B39FE9" w14:textId="77777777" w:rsidR="003D79BE" w:rsidRPr="006B2C94" w:rsidRDefault="003D79BE" w:rsidP="00E87EA9">
      <w:pPr>
        <w:pStyle w:val="af4"/>
        <w:rPr>
          <w:lang w:val="el-GR"/>
        </w:rPr>
      </w:pPr>
      <w:r>
        <w:rPr>
          <w:rStyle w:val="a4"/>
        </w:rPr>
        <w:footnoteRef/>
      </w:r>
      <w:r>
        <w:rPr>
          <w:rFonts w:ascii="Cambria" w:hAnsi="Cambria" w:cs="Cambria"/>
          <w:szCs w:val="18"/>
          <w:lang w:val="el-GR"/>
        </w:rPr>
        <w:tab/>
        <w:t>Πρβ. άρθρο 72 παρ. 1 του ν. 4412/2016, όπως τροποποιήθηκε με την περ. 4 του άρθρου 107 του ν. 4497/2017 (Α' 171).</w:t>
      </w:r>
    </w:p>
    <w:p w14:paraId="0E0A7FB2" w14:textId="77777777" w:rsidR="003D79BE" w:rsidRPr="006B2C94" w:rsidRDefault="003D79BE" w:rsidP="00E87EA9">
      <w:pPr>
        <w:pStyle w:val="af4"/>
        <w:rPr>
          <w:lang w:val="el-GR"/>
        </w:rPr>
      </w:pPr>
    </w:p>
  </w:footnote>
  <w:footnote w:id="7">
    <w:p w14:paraId="5708749A" w14:textId="77777777" w:rsidR="003D79BE" w:rsidRPr="00BD65F6" w:rsidRDefault="003D79BE" w:rsidP="00F64037">
      <w:pPr>
        <w:pStyle w:val="af4"/>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8">
    <w:p w14:paraId="7A6E2BEE" w14:textId="77777777" w:rsidR="003D79BE" w:rsidRPr="0029307B" w:rsidRDefault="003D79BE" w:rsidP="00C0210C">
      <w:pPr>
        <w:pStyle w:val="af4"/>
        <w:rPr>
          <w:lang w:val="el-GR"/>
        </w:rPr>
      </w:pPr>
      <w:r>
        <w:rPr>
          <w:rStyle w:val="ab"/>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9">
    <w:p w14:paraId="6F98508E" w14:textId="77777777" w:rsidR="003D79BE" w:rsidRPr="005B2FD1" w:rsidRDefault="003D79BE" w:rsidP="00C27CEC">
      <w:pPr>
        <w:pStyle w:val="af4"/>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0">
    <w:p w14:paraId="4157449B" w14:textId="77777777" w:rsidR="003D79BE" w:rsidRPr="006B2C94" w:rsidRDefault="003D79BE" w:rsidP="002B2F6A">
      <w:pPr>
        <w:pStyle w:val="af4"/>
        <w:rPr>
          <w:lang w:val="el-GR"/>
        </w:rPr>
      </w:pPr>
      <w:r>
        <w:rPr>
          <w:rStyle w:val="a4"/>
        </w:rPr>
        <w:footnoteRef/>
      </w:r>
      <w:r>
        <w:rPr>
          <w:lang w:val="el-GR"/>
        </w:rPr>
        <w:tab/>
        <w:t>Άρθρο 96, παρ. 7 του ν. 4412/2016</w:t>
      </w:r>
    </w:p>
  </w:footnote>
  <w:footnote w:id="11">
    <w:p w14:paraId="4BEFD33D" w14:textId="77777777" w:rsidR="003D79BE" w:rsidRPr="009C1E20" w:rsidRDefault="003D79BE" w:rsidP="002B2F6A">
      <w:pPr>
        <w:pStyle w:val="af4"/>
        <w:rPr>
          <w:lang w:val="el-GR"/>
        </w:rPr>
      </w:pPr>
      <w:r>
        <w:rPr>
          <w:rStyle w:val="ab"/>
        </w:rPr>
        <w:footnoteRef/>
      </w:r>
      <w:r w:rsidRPr="009C1E20">
        <w:rPr>
          <w:lang w:val="el-GR"/>
        </w:rPr>
        <w:t xml:space="preserve">  </w:t>
      </w:r>
      <w:r>
        <w:rPr>
          <w:lang w:val="el-GR"/>
        </w:rPr>
        <w:t xml:space="preserve">    Άρθρο 15 ΚΥΑ ΕΣΗΔΗΣ Προμήθειες και Υπηρεσίες</w:t>
      </w:r>
    </w:p>
  </w:footnote>
  <w:footnote w:id="12">
    <w:p w14:paraId="4A879856" w14:textId="77777777" w:rsidR="003D79BE" w:rsidRPr="00F93782" w:rsidRDefault="003D79BE" w:rsidP="00486D17">
      <w:pPr>
        <w:pStyle w:val="af4"/>
        <w:rPr>
          <w:lang w:val="el-GR"/>
        </w:rPr>
      </w:pPr>
      <w:r>
        <w:rPr>
          <w:rStyle w:val="ab"/>
        </w:rPr>
        <w:footnoteRef/>
      </w:r>
      <w:r w:rsidRPr="00F93782">
        <w:rPr>
          <w:lang w:val="el-GR"/>
        </w:rPr>
        <w:t xml:space="preserve"> </w:t>
      </w:r>
      <w:r>
        <w:rPr>
          <w:lang w:val="el-GR"/>
        </w:rPr>
        <w:t xml:space="preserve">     Άρθρο 13 παρ. 1.4 και 1.5 της </w:t>
      </w:r>
      <w:r w:rsidRPr="00184870">
        <w:rPr>
          <w:lang w:val="el-GR"/>
        </w:rPr>
        <w:t>Κ.Υ.Α. ΕΣΗΔΗΣ Προμήθειες και Υπηρεσίες</w:t>
      </w:r>
    </w:p>
  </w:footnote>
  <w:footnote w:id="13">
    <w:p w14:paraId="4DAA325A" w14:textId="77777777" w:rsidR="003D79BE" w:rsidRPr="001036EA" w:rsidRDefault="003D79BE" w:rsidP="00130942">
      <w:pPr>
        <w:pStyle w:val="af4"/>
        <w:ind w:left="426" w:hanging="426"/>
        <w:rPr>
          <w:lang w:val="el-GR"/>
        </w:rPr>
      </w:pPr>
      <w:r>
        <w:rPr>
          <w:rStyle w:val="a8"/>
        </w:rPr>
        <w:footnoteRef/>
      </w:r>
      <w:r>
        <w:rPr>
          <w:lang w:val="el-GR"/>
        </w:rPr>
        <w:tab/>
        <w:t>Άρθρο 90 παρ. 2 και 4 του ν. 4412/2016.</w:t>
      </w:r>
    </w:p>
  </w:footnote>
  <w:footnote w:id="14">
    <w:p w14:paraId="155A8256" w14:textId="77777777" w:rsidR="003D79BE" w:rsidRPr="001101C6" w:rsidRDefault="003D79BE" w:rsidP="0084517C">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 100, παρ. 6 του ν. 4412/2016</w:t>
      </w:r>
      <w:r>
        <w:rPr>
          <w:lang w:val="el-GR"/>
        </w:rPr>
        <w:t xml:space="preserve"> </w:t>
      </w:r>
    </w:p>
  </w:footnote>
  <w:footnote w:id="15">
    <w:p w14:paraId="4C46D656" w14:textId="77777777" w:rsidR="003D79BE" w:rsidRPr="00BD65F6" w:rsidRDefault="003D79BE" w:rsidP="00DD0F6F">
      <w:pPr>
        <w:pStyle w:val="af4"/>
        <w:rPr>
          <w:lang w:val="el-GR"/>
        </w:rPr>
      </w:pPr>
      <w:r>
        <w:rPr>
          <w:rStyle w:val="a8"/>
        </w:rPr>
        <w:footnoteRef/>
      </w:r>
      <w:r>
        <w:rPr>
          <w:lang w:val="el-GR"/>
        </w:rPr>
        <w:tab/>
        <w:t xml:space="preserve">Το ποσοστό αυτό δεν μπορεί να υπερβαίνει το </w:t>
      </w:r>
      <w:r>
        <w:rPr>
          <w:w w:val="105"/>
          <w:lang w:val="el-GR"/>
        </w:rPr>
        <w:t xml:space="preserve">εκατόν είκοσι τοις εκατό (120%) της ποσότητας </w:t>
      </w:r>
      <w:r>
        <w:rPr>
          <w:lang w:val="el-GR"/>
        </w:rPr>
        <w:t>(παραγρ. 1, άρθρο 105, ν. 4412/2016, όπως αντικαταστάθηκε από το άρθρο 45 του ν. 4782/2021).</w:t>
      </w:r>
    </w:p>
  </w:footnote>
  <w:footnote w:id="16">
    <w:p w14:paraId="54998AD1" w14:textId="77777777" w:rsidR="003D79BE" w:rsidRPr="00BD65F6" w:rsidRDefault="003D79BE" w:rsidP="00DD0F6F">
      <w:pPr>
        <w:pStyle w:val="af4"/>
        <w:rPr>
          <w:lang w:val="el-GR"/>
        </w:rPr>
      </w:pPr>
      <w:r>
        <w:rPr>
          <w:rStyle w:val="a8"/>
        </w:rPr>
        <w:footnoteRef/>
      </w:r>
      <w:r>
        <w:rPr>
          <w:lang w:val="el-GR"/>
        </w:rPr>
        <w:tab/>
        <w:t>Το ποσοστό αυτό δεν μπορεί να υπερβαίνει το 80% (παραγρ. 1, άρθρο 105, Ν. 4412/2016, όπως αντικαταστάθηκε από το άρθρο 45 του ν. 4782/2021).</w:t>
      </w:r>
    </w:p>
  </w:footnote>
  <w:footnote w:id="17">
    <w:p w14:paraId="216F4B25" w14:textId="77777777" w:rsidR="003D79BE" w:rsidRPr="00841073" w:rsidRDefault="003D79BE" w:rsidP="00F005B4">
      <w:pPr>
        <w:pStyle w:val="af4"/>
        <w:ind w:left="426" w:hanging="426"/>
        <w:rPr>
          <w:lang w:val="el-GR"/>
        </w:rPr>
      </w:pPr>
      <w:r>
        <w:rPr>
          <w:rStyle w:val="ab"/>
        </w:rPr>
        <w:footnoteRef/>
      </w:r>
      <w:r w:rsidRPr="00B13518">
        <w:rPr>
          <w:lang w:val="el-GR"/>
        </w:rPr>
        <w:t xml:space="preserve"> </w:t>
      </w:r>
      <w:r>
        <w:rPr>
          <w:lang w:val="el-GR"/>
        </w:rPr>
        <w:t xml:space="preserve">    </w:t>
      </w:r>
      <w:r w:rsidRPr="00FF640E">
        <w:rPr>
          <w:lang w:val="el-GR"/>
        </w:rPr>
        <w:t>Άρθρο</w:t>
      </w:r>
      <w:r w:rsidRPr="00841073">
        <w:rPr>
          <w:lang w:val="el-GR"/>
        </w:rPr>
        <w:t xml:space="preserve"> 100</w:t>
      </w:r>
      <w:r w:rsidRPr="00FF640E">
        <w:rPr>
          <w:lang w:val="el-GR"/>
        </w:rPr>
        <w:t>, παρ. 6</w:t>
      </w:r>
      <w:r w:rsidRPr="00841073">
        <w:rPr>
          <w:lang w:val="el-GR"/>
        </w:rPr>
        <w:t xml:space="preserve"> του ν.</w:t>
      </w:r>
      <w:r w:rsidRPr="00FF640E">
        <w:rPr>
          <w:lang w:val="el-GR"/>
        </w:rPr>
        <w:t xml:space="preserve"> </w:t>
      </w:r>
      <w:r w:rsidRPr="00841073">
        <w:rPr>
          <w:lang w:val="el-GR"/>
        </w:rPr>
        <w:t>4412/2016</w:t>
      </w:r>
      <w:r>
        <w:rPr>
          <w:lang w:val="el-GR"/>
        </w:rPr>
        <w:t xml:space="preserve"> </w:t>
      </w:r>
    </w:p>
  </w:footnote>
  <w:footnote w:id="18">
    <w:p w14:paraId="4737E955" w14:textId="77777777" w:rsidR="003D79BE" w:rsidRDefault="003D79BE" w:rsidP="005B1D5A">
      <w:pPr>
        <w:pStyle w:val="af4"/>
        <w:rPr>
          <w:lang w:val="el-GR"/>
        </w:rPr>
      </w:pPr>
      <w:r>
        <w:rPr>
          <w:rStyle w:val="a8"/>
        </w:rPr>
        <w:footnoteRef/>
      </w:r>
      <w:r>
        <w:rPr>
          <w:lang w:val="el-GR"/>
        </w:rPr>
        <w:tab/>
        <w:t xml:space="preserve">Η ΚΥΑ εκδόθηκε κατ’ εξουσιοδότηση του άρθρου 5 παρ. 5 ν. 3310/2005. </w:t>
      </w:r>
    </w:p>
  </w:footnote>
  <w:footnote w:id="19">
    <w:p w14:paraId="46FF35CC" w14:textId="77777777" w:rsidR="003D79BE" w:rsidRPr="002913F6" w:rsidRDefault="003D79BE" w:rsidP="005B1D5A">
      <w:pPr>
        <w:pStyle w:val="af4"/>
        <w:rPr>
          <w:lang w:val="el-GR"/>
        </w:rPr>
      </w:pPr>
      <w:r>
        <w:rPr>
          <w:rStyle w:val="a8"/>
        </w:rPr>
        <w:footnoteRef/>
      </w:r>
      <w:r>
        <w:rPr>
          <w:lang w:val="el-GR"/>
        </w:rPr>
        <w:tab/>
        <w:t>Άρθρο 105 παρ. 7 του ν. 4412/2016, όπως αντικαταστάθηκε από το άρθρο 45 του ν. 4782/2021.</w:t>
      </w:r>
    </w:p>
  </w:footnote>
  <w:footnote w:id="20">
    <w:p w14:paraId="47BFBDBB" w14:textId="77777777" w:rsidR="003D79BE" w:rsidRPr="00D52587" w:rsidRDefault="003D79BE" w:rsidP="005B1D5A">
      <w:pPr>
        <w:pStyle w:val="af4"/>
        <w:rPr>
          <w:lang w:val="el-GR"/>
        </w:rPr>
      </w:pPr>
      <w:r>
        <w:rPr>
          <w:rStyle w:val="ab"/>
        </w:rPr>
        <w:footnoteRef/>
      </w:r>
      <w:r>
        <w:rPr>
          <w:lang w:val="el-GR"/>
        </w:rPr>
        <w:t xml:space="preserve">     </w:t>
      </w:r>
      <w:r w:rsidRPr="00D52587">
        <w:rPr>
          <w:lang w:val="el-GR"/>
        </w:rPr>
        <w:t xml:space="preserve"> </w:t>
      </w:r>
      <w:r>
        <w:rPr>
          <w:lang w:val="el-GR"/>
        </w:rPr>
        <w:t>Ά</w:t>
      </w:r>
      <w:r w:rsidRPr="00D52587">
        <w:rPr>
          <w:lang w:val="el-GR"/>
        </w:rPr>
        <w:t xml:space="preserve">ρθρο 361 του ν. 4412/2016 και 4 </w:t>
      </w:r>
      <w:r>
        <w:rPr>
          <w:lang w:val="el-GR"/>
        </w:rPr>
        <w:t>π</w:t>
      </w:r>
      <w:r w:rsidRPr="00D52587">
        <w:rPr>
          <w:lang w:val="el-GR"/>
        </w:rPr>
        <w:t>.</w:t>
      </w:r>
      <w:r>
        <w:rPr>
          <w:lang w:val="el-GR"/>
        </w:rPr>
        <w:t>δ</w:t>
      </w:r>
      <w:r w:rsidRPr="00D52587">
        <w:rPr>
          <w:lang w:val="el-GR"/>
        </w:rPr>
        <w:t>. 39/2017</w:t>
      </w:r>
    </w:p>
  </w:footnote>
  <w:footnote w:id="21">
    <w:p w14:paraId="21DE9AFB" w14:textId="77777777" w:rsidR="003D79BE" w:rsidRPr="00827575" w:rsidRDefault="003D79BE" w:rsidP="005B1D5A">
      <w:pPr>
        <w:pStyle w:val="af4"/>
        <w:rPr>
          <w:lang w:val="el-GR"/>
        </w:rPr>
      </w:pPr>
      <w:r>
        <w:rPr>
          <w:rStyle w:val="ab"/>
        </w:rPr>
        <w:footnoteRef/>
      </w:r>
      <w:r w:rsidRPr="00827575">
        <w:rPr>
          <w:lang w:val="el-GR"/>
        </w:rPr>
        <w:t xml:space="preserve"> </w:t>
      </w:r>
      <w:r>
        <w:rPr>
          <w:lang w:val="el-GR"/>
        </w:rPr>
        <w:t xml:space="preserve">     Π</w:t>
      </w:r>
      <w:r w:rsidRPr="0034590B">
        <w:rPr>
          <w:lang w:val="el-GR"/>
        </w:rPr>
        <w:t xml:space="preserve">αρ. </w:t>
      </w:r>
      <w:r>
        <w:rPr>
          <w:lang w:val="el-GR"/>
        </w:rPr>
        <w:t>2</w:t>
      </w:r>
      <w:r w:rsidRPr="0034590B">
        <w:rPr>
          <w:lang w:val="el-GR"/>
        </w:rPr>
        <w:t xml:space="preserve"> του άρθρου 9 </w:t>
      </w:r>
      <w:r>
        <w:rPr>
          <w:lang w:val="el-GR"/>
        </w:rPr>
        <w:t xml:space="preserve">και άρθρο 18 </w:t>
      </w:r>
      <w:r w:rsidRPr="0034590B">
        <w:rPr>
          <w:lang w:val="el-GR"/>
        </w:rPr>
        <w:t>της Κ.Υ.Α. ΕΣΗΔΗΣ Προμήθειες και Υπηρεσίες</w:t>
      </w:r>
    </w:p>
  </w:footnote>
  <w:footnote w:id="22">
    <w:p w14:paraId="73EC662C" w14:textId="77777777" w:rsidR="003D79BE" w:rsidRPr="004072A5" w:rsidRDefault="003D79BE" w:rsidP="00F1538B">
      <w:pPr>
        <w:pStyle w:val="af5"/>
        <w:ind w:left="227" w:hanging="227"/>
        <w:rPr>
          <w:sz w:val="18"/>
          <w:lang w:val="el-GR"/>
        </w:rPr>
      </w:pPr>
      <w:r>
        <w:rPr>
          <w:rStyle w:val="ab"/>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23">
    <w:p w14:paraId="7F02B8BC" w14:textId="77777777" w:rsidR="003D79BE" w:rsidRPr="007C4E1D" w:rsidRDefault="003D79BE" w:rsidP="00072601">
      <w:pPr>
        <w:pStyle w:val="af4"/>
        <w:rPr>
          <w:lang w:val="el-GR"/>
        </w:rPr>
      </w:pPr>
      <w:r>
        <w:rPr>
          <w:rStyle w:val="ab"/>
        </w:rPr>
        <w:footnoteRef/>
      </w:r>
      <w:r w:rsidRPr="007C4E1D">
        <w:rPr>
          <w:lang w:val="el-GR"/>
        </w:rPr>
        <w:t xml:space="preserve"> Πρβλ. άρθρο 372 παρ. 1 και 2 Ν. 4412/2016</w:t>
      </w:r>
      <w:r>
        <w:rPr>
          <w:lang w:val="el-GR"/>
        </w:rPr>
        <w:t>.</w:t>
      </w:r>
    </w:p>
  </w:footnote>
  <w:footnote w:id="24">
    <w:p w14:paraId="26761104" w14:textId="77777777" w:rsidR="003D79BE" w:rsidRPr="00F40EF3" w:rsidRDefault="003D79BE" w:rsidP="00072601">
      <w:pPr>
        <w:pStyle w:val="af4"/>
        <w:rPr>
          <w:lang w:val="el-GR"/>
        </w:rPr>
      </w:pPr>
      <w:r>
        <w:rPr>
          <w:rStyle w:val="ab"/>
        </w:rPr>
        <w:footnoteRef/>
      </w:r>
      <w:r w:rsidRPr="00F40EF3">
        <w:rPr>
          <w:lang w:val="el-GR"/>
        </w:rPr>
        <w:t xml:space="preserve"> Πρβλ. άρθρο 372 παρ. 4 του ν. 4412/2016</w:t>
      </w:r>
      <w:r>
        <w:rPr>
          <w:lang w:val="el-GR"/>
        </w:rPr>
        <w:t>.</w:t>
      </w:r>
    </w:p>
  </w:footnote>
  <w:footnote w:id="25">
    <w:p w14:paraId="754568DA" w14:textId="77777777" w:rsidR="003D79BE" w:rsidRPr="00F40EF3" w:rsidRDefault="003D79BE" w:rsidP="00160FCE">
      <w:pPr>
        <w:pStyle w:val="af4"/>
        <w:rPr>
          <w:lang w:val="el-GR"/>
        </w:rPr>
      </w:pPr>
      <w:r>
        <w:rPr>
          <w:rStyle w:val="ab"/>
        </w:rPr>
        <w:footnoteRef/>
      </w:r>
      <w:r w:rsidRPr="006A44BE">
        <w:rPr>
          <w:lang w:val="el-GR"/>
        </w:rPr>
        <w:t xml:space="preserve"> Πρβλ άρθρο 372 παρ. 6 του ν. 4412/2016.</w:t>
      </w:r>
    </w:p>
  </w:footnote>
  <w:footnote w:id="26">
    <w:p w14:paraId="02D477BF" w14:textId="77777777" w:rsidR="003D79BE" w:rsidRPr="00FF4138" w:rsidRDefault="003D79BE" w:rsidP="00FE0D21">
      <w:pPr>
        <w:pStyle w:val="af4"/>
        <w:rPr>
          <w:lang w:val="el-GR"/>
        </w:rPr>
      </w:pPr>
      <w:r>
        <w:rPr>
          <w:rStyle w:val="0"/>
        </w:rPr>
        <w:footnoteRef/>
      </w:r>
      <w:r>
        <w:rPr>
          <w:lang w:val="el-GR"/>
        </w:rPr>
        <w:tab/>
      </w:r>
      <w:r w:rsidRPr="004759D3">
        <w:rPr>
          <w:lang w:val="el-GR"/>
        </w:rPr>
        <w:t xml:space="preserve">Πρβλ. </w:t>
      </w:r>
      <w:r>
        <w:rPr>
          <w:lang w:val="el-GR"/>
        </w:rPr>
        <w:t>άρθρο</w:t>
      </w:r>
      <w:r w:rsidRPr="004759D3">
        <w:rPr>
          <w:lang w:val="el-GR"/>
        </w:rPr>
        <w:t xml:space="preserve"> 132, παρ. 1δ), περ. αα του ν. 4412/2016</w:t>
      </w:r>
      <w:r>
        <w:rPr>
          <w:lang w:val="el-GR"/>
        </w:rPr>
        <w:t>.</w:t>
      </w:r>
      <w:r w:rsidRPr="004759D3">
        <w:rPr>
          <w:lang w:val="el-GR"/>
        </w:rPr>
        <w:t xml:space="preserve"> Πρβλ. επίσης, Κατευθυντήρια Οδηγία 22 της Αρχής με τίτλο «Τροποποίηση συμβάσεων κατά τη διάρκειά τους», Κεφάλαιο ΙΙΙ.Δ. σημείο Ι, σελ. 17 (ΑΔΑ: 7ΜΥΤΟΞΤΒ-ΖΓΖ). </w:t>
      </w:r>
      <w:r w:rsidRPr="004759D3">
        <w:rPr>
          <w:lang w:val="el-GR"/>
        </w:rPr>
        <w:tab/>
        <w:t xml:space="preserve"> </w:t>
      </w:r>
    </w:p>
  </w:footnote>
  <w:footnote w:id="27">
    <w:p w14:paraId="2C029A4D" w14:textId="77777777" w:rsidR="003D79BE" w:rsidRPr="001F7E31" w:rsidRDefault="003D79BE" w:rsidP="003F0D9A">
      <w:pPr>
        <w:pStyle w:val="af4"/>
        <w:rPr>
          <w:lang w:val="el-GR"/>
        </w:rPr>
      </w:pPr>
      <w:r>
        <w:rPr>
          <w:rStyle w:val="ab"/>
        </w:rPr>
        <w:footnoteRef/>
      </w:r>
      <w:r w:rsidRPr="001F7E31">
        <w:rPr>
          <w:lang w:val="el-GR"/>
        </w:rPr>
        <w:t xml:space="preserve"> </w:t>
      </w:r>
      <w:r>
        <w:rPr>
          <w:lang w:val="el-GR"/>
        </w:rPr>
        <w:tab/>
        <w:t xml:space="preserve">Πρβλ. άρθρο 218 του ν.4412/2016, όπως τροποποιήθηκε με το άρθρο 43 παρ. 25, υποπαρ. α του ν. 4605/2019. </w:t>
      </w:r>
    </w:p>
  </w:footnote>
  <w:footnote w:id="28">
    <w:p w14:paraId="7AE6537D" w14:textId="77777777" w:rsidR="003D79BE" w:rsidRPr="00911D8D" w:rsidRDefault="003D79BE" w:rsidP="005052FB">
      <w:pPr>
        <w:pStyle w:val="af4"/>
        <w:rPr>
          <w:lang w:val="en-US"/>
        </w:rPr>
      </w:pPr>
      <w:r w:rsidRPr="00022C43">
        <w:rPr>
          <w:rStyle w:val="0"/>
        </w:rPr>
        <w:footnoteRef/>
      </w:r>
      <w:r w:rsidRPr="00911D8D">
        <w:rPr>
          <w:lang w:val="en-US"/>
        </w:rPr>
        <w:t xml:space="preserve">  </w:t>
      </w:r>
      <w:r w:rsidRPr="00911D8D">
        <w:rPr>
          <w:lang w:val="en-US"/>
        </w:rPr>
        <w:tab/>
      </w:r>
      <w:r>
        <w:rPr>
          <w:lang w:val="el-GR"/>
        </w:rPr>
        <w:t>Ά</w:t>
      </w:r>
      <w:r w:rsidRPr="00022C43">
        <w:rPr>
          <w:lang w:val="el-GR"/>
        </w:rPr>
        <w:t>ρθρο</w:t>
      </w:r>
      <w:r w:rsidRPr="00911D8D">
        <w:rPr>
          <w:lang w:val="en-US"/>
        </w:rPr>
        <w:t xml:space="preserve"> 205</w:t>
      </w:r>
      <w:r w:rsidRPr="00022C43">
        <w:rPr>
          <w:lang w:val="el-GR"/>
        </w:rPr>
        <w:t>Α</w:t>
      </w:r>
      <w:r w:rsidRPr="00911D8D">
        <w:rPr>
          <w:lang w:val="en-US"/>
        </w:rPr>
        <w:t xml:space="preserve"> </w:t>
      </w:r>
      <w:r w:rsidRPr="00022C43">
        <w:rPr>
          <w:lang w:val="el-GR"/>
        </w:rPr>
        <w:t>του</w:t>
      </w:r>
      <w:r w:rsidRPr="00911D8D">
        <w:rPr>
          <w:lang w:val="en-US"/>
        </w:rPr>
        <w:t xml:space="preserve"> </w:t>
      </w:r>
      <w:r w:rsidRPr="00022C43">
        <w:rPr>
          <w:lang w:val="el-GR"/>
        </w:rPr>
        <w:t>ν</w:t>
      </w:r>
      <w:r w:rsidRPr="00911D8D">
        <w:rPr>
          <w:lang w:val="en-US"/>
        </w:rPr>
        <w:t>. 4412/2016</w:t>
      </w:r>
    </w:p>
  </w:footnote>
  <w:footnote w:id="29">
    <w:p w14:paraId="18FA1BEA" w14:textId="77777777" w:rsidR="00BB6D82" w:rsidRPr="00911D8D" w:rsidRDefault="00BB6D82" w:rsidP="00BB6D82">
      <w:pPr>
        <w:pStyle w:val="af4"/>
        <w:rPr>
          <w:lang w:val="en-US"/>
        </w:rPr>
      </w:pPr>
      <w:r>
        <w:rPr>
          <w:rStyle w:val="ab"/>
        </w:rPr>
        <w:footnoteRef/>
      </w:r>
      <w:r w:rsidRPr="00911D8D">
        <w:rPr>
          <w:lang w:val="en-US"/>
        </w:rPr>
        <w:t xml:space="preserve"> </w:t>
      </w:r>
      <w:r w:rsidRPr="00603221">
        <w:rPr>
          <w:lang w:val="el-GR"/>
        </w:rPr>
        <w:t>Ως</w:t>
      </w:r>
      <w:r w:rsidRPr="00911D8D">
        <w:rPr>
          <w:lang w:val="en-US"/>
        </w:rPr>
        <w:t xml:space="preserve"> </w:t>
      </w:r>
      <w:r w:rsidRPr="00603221">
        <w:rPr>
          <w:lang w:val="el-GR"/>
        </w:rPr>
        <w:t>ΘΕΣΕΙΣ</w:t>
      </w:r>
      <w:r w:rsidRPr="00911D8D">
        <w:rPr>
          <w:lang w:val="en-US"/>
        </w:rPr>
        <w:t xml:space="preserve"> </w:t>
      </w:r>
      <w:r w:rsidRPr="00603221">
        <w:rPr>
          <w:lang w:val="el-GR"/>
        </w:rPr>
        <w:t>ενδεικτικά</w:t>
      </w:r>
      <w:r w:rsidRPr="00911D8D">
        <w:rPr>
          <w:lang w:val="en-US"/>
        </w:rPr>
        <w:t xml:space="preserve"> </w:t>
      </w:r>
      <w:r w:rsidRPr="00603221">
        <w:rPr>
          <w:lang w:val="el-GR"/>
        </w:rPr>
        <w:t>αναφέρονται</w:t>
      </w:r>
      <w:r w:rsidRPr="00911D8D">
        <w:rPr>
          <w:lang w:val="en-US"/>
        </w:rPr>
        <w:t xml:space="preserve"> : </w:t>
      </w:r>
      <w:r>
        <w:rPr>
          <w:lang w:val="en-GB"/>
        </w:rPr>
        <w:t>m</w:t>
      </w:r>
      <w:r>
        <w:rPr>
          <w:lang w:val="en-US"/>
        </w:rPr>
        <w:t>anager</w:t>
      </w:r>
      <w:r w:rsidRPr="00911D8D">
        <w:rPr>
          <w:lang w:val="en-US"/>
        </w:rPr>
        <w:t xml:space="preserve">, </w:t>
      </w:r>
      <w:r>
        <w:rPr>
          <w:lang w:val="en-US"/>
        </w:rPr>
        <w:t>senior</w:t>
      </w:r>
      <w:r w:rsidRPr="00911D8D">
        <w:rPr>
          <w:lang w:val="en-US"/>
        </w:rPr>
        <w:t xml:space="preserve"> </w:t>
      </w:r>
      <w:r>
        <w:rPr>
          <w:lang w:val="en-US"/>
        </w:rPr>
        <w:t>consultant</w:t>
      </w:r>
      <w:r w:rsidRPr="00911D8D">
        <w:rPr>
          <w:lang w:val="en-US"/>
        </w:rPr>
        <w:t xml:space="preserve">, </w:t>
      </w:r>
      <w:r>
        <w:rPr>
          <w:lang w:val="en-US"/>
        </w:rPr>
        <w:t>consultant</w:t>
      </w:r>
      <w:r w:rsidRPr="00911D8D">
        <w:rPr>
          <w:lang w:val="en-US"/>
        </w:rPr>
        <w:t xml:space="preserve">, </w:t>
      </w:r>
      <w:r>
        <w:rPr>
          <w:lang w:val="en-US"/>
        </w:rPr>
        <w:t>business</w:t>
      </w:r>
      <w:r w:rsidRPr="00911D8D">
        <w:rPr>
          <w:lang w:val="en-US"/>
        </w:rPr>
        <w:t xml:space="preserve"> </w:t>
      </w:r>
      <w:r>
        <w:rPr>
          <w:lang w:val="en-US"/>
        </w:rPr>
        <w:t>expert</w:t>
      </w:r>
      <w:r w:rsidRPr="00911D8D">
        <w:rPr>
          <w:lang w:val="en-US"/>
        </w:rPr>
        <w:t xml:space="preserve"> </w:t>
      </w:r>
      <w:r w:rsidRPr="00603221">
        <w:rPr>
          <w:lang w:val="el-GR"/>
        </w:rPr>
        <w:t>κλπ</w:t>
      </w:r>
      <w:r w:rsidRPr="00911D8D">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D7458" w14:textId="2B56B844" w:rsidR="003D79BE" w:rsidRPr="00C82832" w:rsidRDefault="003D79BE" w:rsidP="00A73BD3">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00961054"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r w:rsidRPr="006E6191">
      <w:rPr>
        <w:i/>
        <w:iCs/>
        <w:sz w:val="20"/>
        <w:lang w:val="el-G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946"/>
    </w:tblGrid>
    <w:tr w:rsidR="003D79BE" w:rsidRPr="006F43A4" w14:paraId="54FF22BF" w14:textId="77777777" w:rsidTr="00144D29">
      <w:trPr>
        <w:trHeight w:val="417"/>
      </w:trPr>
      <w:tc>
        <w:tcPr>
          <w:tcW w:w="2869" w:type="dxa"/>
          <w:vMerge w:val="restart"/>
          <w:tcBorders>
            <w:top w:val="nil"/>
            <w:left w:val="nil"/>
            <w:bottom w:val="nil"/>
            <w:right w:val="nil"/>
          </w:tcBorders>
          <w:shd w:val="clear" w:color="auto" w:fill="auto"/>
        </w:tcPr>
        <w:p w14:paraId="7D8D3495" w14:textId="77777777" w:rsidR="003D79BE" w:rsidRPr="00FC0EB4" w:rsidRDefault="003D79BE" w:rsidP="004932F9">
          <w:pPr>
            <w:spacing w:after="0"/>
            <w:ind w:right="-442"/>
            <w:jc w:val="left"/>
            <w:rPr>
              <w:b/>
              <w:lang w:val="en-US"/>
            </w:rPr>
          </w:pPr>
          <w:r>
            <w:rPr>
              <w:noProof/>
              <w:lang w:val="en-US" w:eastAsia="en-US"/>
            </w:rPr>
            <w:drawing>
              <wp:inline distT="0" distB="0" distL="0" distR="0" wp14:anchorId="71BC84BD" wp14:editId="683D2A3D">
                <wp:extent cx="1762085" cy="543281"/>
                <wp:effectExtent l="0" t="0" r="0" b="9169"/>
                <wp:docPr id="75" name="Picture 3"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946" w:type="dxa"/>
          <w:tcBorders>
            <w:top w:val="nil"/>
            <w:left w:val="nil"/>
            <w:bottom w:val="single" w:sz="4" w:space="0" w:color="auto"/>
            <w:right w:val="nil"/>
          </w:tcBorders>
          <w:shd w:val="clear" w:color="auto" w:fill="auto"/>
          <w:vAlign w:val="center"/>
        </w:tcPr>
        <w:p w14:paraId="17795CFD" w14:textId="77777777" w:rsidR="003D79BE" w:rsidRDefault="003D79BE" w:rsidP="004932F9">
          <w:pPr>
            <w:tabs>
              <w:tab w:val="right" w:pos="8306"/>
            </w:tabs>
            <w:spacing w:after="0"/>
            <w:ind w:right="-102"/>
            <w:jc w:val="center"/>
            <w:rPr>
              <w:sz w:val="16"/>
              <w:szCs w:val="16"/>
              <w:lang w:val="el-GR"/>
            </w:rPr>
          </w:pPr>
          <w:r w:rsidRPr="008F7E20">
            <w:rPr>
              <w:noProof/>
              <w:sz w:val="16"/>
              <w:szCs w:val="16"/>
              <w:lang w:val="el-GR"/>
            </w:rPr>
            <w:t>Λ. Συγγρού 194</w:t>
          </w:r>
          <w:r>
            <w:rPr>
              <w:noProof/>
              <w:sz w:val="16"/>
              <w:szCs w:val="16"/>
              <w:lang w:val="el-GR"/>
            </w:rPr>
            <w:t xml:space="preserve">, ΤΚ 176 71, </w:t>
          </w:r>
          <w:r w:rsidRPr="008F7E20">
            <w:rPr>
              <w:noProof/>
              <w:sz w:val="16"/>
              <w:szCs w:val="16"/>
              <w:lang w:val="el-GR"/>
            </w:rPr>
            <w:t xml:space="preserve"> Καλλιθέα.</w:t>
          </w:r>
          <w:r w:rsidRPr="008F7E20" w:rsidDel="008F7E20">
            <w:rPr>
              <w:noProof/>
              <w:sz w:val="16"/>
              <w:szCs w:val="16"/>
              <w:lang w:val="el-GR"/>
            </w:rPr>
            <w:t xml:space="preserve"> </w:t>
          </w:r>
          <w:r w:rsidRPr="00C82832">
            <w:rPr>
              <w:sz w:val="16"/>
              <w:szCs w:val="16"/>
              <w:lang w:val="el-GR"/>
            </w:rPr>
            <w:t xml:space="preserve">(Αττική)  </w:t>
          </w:r>
          <w:r w:rsidRPr="00FC0EB4">
            <w:rPr>
              <w:rFonts w:ascii="Symbol" w:eastAsia="Symbol" w:hAnsi="Symbol" w:cs="Symbol"/>
              <w:sz w:val="16"/>
              <w:szCs w:val="16"/>
            </w:rPr>
            <w:t>·</w:t>
          </w:r>
          <w:r w:rsidRPr="00C82832">
            <w:rPr>
              <w:sz w:val="16"/>
              <w:szCs w:val="16"/>
              <w:lang w:val="el-GR"/>
            </w:rPr>
            <w:t xml:space="preserve">  Τηλ.: 213 1300 700  </w:t>
          </w:r>
          <w:r w:rsidRPr="00FC0EB4">
            <w:rPr>
              <w:rFonts w:ascii="Symbol" w:eastAsia="Symbol" w:hAnsi="Symbol" w:cs="Symbol"/>
              <w:sz w:val="16"/>
              <w:szCs w:val="16"/>
            </w:rPr>
            <w:t>·</w:t>
          </w:r>
          <w:r w:rsidRPr="00C82832">
            <w:rPr>
              <w:sz w:val="16"/>
              <w:szCs w:val="16"/>
              <w:lang w:val="el-GR"/>
            </w:rPr>
            <w:t xml:space="preserve">  </w:t>
          </w:r>
        </w:p>
        <w:p w14:paraId="2D273A95" w14:textId="25F117A0" w:rsidR="003D79BE" w:rsidRPr="00C82832" w:rsidRDefault="003D79BE" w:rsidP="004932F9">
          <w:pPr>
            <w:tabs>
              <w:tab w:val="right" w:pos="8306"/>
            </w:tabs>
            <w:spacing w:after="0"/>
            <w:ind w:right="-102"/>
            <w:jc w:val="center"/>
            <w:rPr>
              <w:sz w:val="16"/>
              <w:szCs w:val="16"/>
              <w:lang w:val="el-GR"/>
            </w:rPr>
          </w:pPr>
          <w:r w:rsidRPr="00FC0EB4">
            <w:rPr>
              <w:sz w:val="16"/>
              <w:szCs w:val="16"/>
            </w:rPr>
            <w:t>Fax</w:t>
          </w:r>
          <w:r w:rsidRPr="00C82832">
            <w:rPr>
              <w:sz w:val="16"/>
              <w:szCs w:val="16"/>
              <w:lang w:val="el-GR"/>
            </w:rPr>
            <w:t>: 213 1300 800-1</w:t>
          </w:r>
        </w:p>
      </w:tc>
    </w:tr>
    <w:tr w:rsidR="003D79BE" w:rsidRPr="002B25F6" w14:paraId="3C490C5E" w14:textId="77777777" w:rsidTr="00144D29">
      <w:tc>
        <w:tcPr>
          <w:tcW w:w="2869" w:type="dxa"/>
          <w:vMerge/>
          <w:tcBorders>
            <w:left w:val="nil"/>
            <w:bottom w:val="nil"/>
            <w:right w:val="nil"/>
          </w:tcBorders>
          <w:shd w:val="clear" w:color="auto" w:fill="auto"/>
        </w:tcPr>
        <w:p w14:paraId="5AE4D134" w14:textId="77777777" w:rsidR="003D79BE" w:rsidRPr="00C82832" w:rsidRDefault="003D79BE" w:rsidP="004932F9">
          <w:pPr>
            <w:spacing w:after="0"/>
            <w:ind w:right="-442"/>
            <w:jc w:val="left"/>
            <w:rPr>
              <w:b/>
              <w:lang w:val="el-GR"/>
            </w:rPr>
          </w:pPr>
        </w:p>
      </w:tc>
      <w:tc>
        <w:tcPr>
          <w:tcW w:w="6946" w:type="dxa"/>
          <w:tcBorders>
            <w:left w:val="nil"/>
            <w:bottom w:val="nil"/>
            <w:right w:val="nil"/>
          </w:tcBorders>
          <w:shd w:val="clear" w:color="auto" w:fill="auto"/>
          <w:vAlign w:val="center"/>
        </w:tcPr>
        <w:p w14:paraId="173A8D3D" w14:textId="77777777" w:rsidR="003D79BE" w:rsidRPr="00114144" w:rsidRDefault="003D79BE" w:rsidP="004932F9">
          <w:pPr>
            <w:tabs>
              <w:tab w:val="center" w:pos="4153"/>
              <w:tab w:val="right" w:pos="8306"/>
            </w:tabs>
            <w:spacing w:after="0"/>
            <w:ind w:right="-261"/>
            <w:jc w:val="center"/>
            <w:rPr>
              <w:noProof/>
              <w:sz w:val="16"/>
              <w:szCs w:val="16"/>
              <w:lang w:val="de-DE"/>
            </w:rPr>
          </w:pPr>
          <w:r w:rsidRPr="00114144">
            <w:rPr>
              <w:noProof/>
              <w:sz w:val="16"/>
              <w:szCs w:val="16"/>
              <w:lang w:val="de-DE"/>
            </w:rPr>
            <w:t xml:space="preserve">http://www.ktpae.gr </w:t>
          </w:r>
          <w:r w:rsidRPr="00FC0EB4">
            <w:rPr>
              <w:rFonts w:ascii="Symbol" w:eastAsia="Symbol" w:hAnsi="Symbol" w:cs="Symbol"/>
              <w:noProof/>
              <w:sz w:val="16"/>
              <w:szCs w:val="16"/>
            </w:rPr>
            <w:t>·</w:t>
          </w:r>
          <w:r w:rsidRPr="00114144">
            <w:rPr>
              <w:noProof/>
              <w:sz w:val="16"/>
              <w:szCs w:val="16"/>
              <w:lang w:val="de-DE"/>
            </w:rPr>
            <w:t xml:space="preserve"> e-mail: </w:t>
          </w:r>
          <w:hyperlink r:id="rId2" w:history="1">
            <w:r w:rsidRPr="00114144">
              <w:rPr>
                <w:noProof/>
                <w:color w:val="0000FF"/>
                <w:sz w:val="16"/>
                <w:szCs w:val="16"/>
                <w:u w:val="single"/>
                <w:lang w:val="de-DE"/>
              </w:rPr>
              <w:t>info@ktpae.gr</w:t>
            </w:r>
          </w:hyperlink>
        </w:p>
      </w:tc>
    </w:tr>
    <w:tr w:rsidR="003D79BE" w:rsidRPr="00FA1D8C" w14:paraId="36F50B3A" w14:textId="77777777" w:rsidTr="00144D29">
      <w:trPr>
        <w:trHeight w:val="58"/>
      </w:trPr>
      <w:tc>
        <w:tcPr>
          <w:tcW w:w="2869" w:type="dxa"/>
          <w:vMerge/>
          <w:tcBorders>
            <w:left w:val="nil"/>
            <w:bottom w:val="nil"/>
            <w:right w:val="nil"/>
          </w:tcBorders>
          <w:shd w:val="clear" w:color="auto" w:fill="auto"/>
        </w:tcPr>
        <w:p w14:paraId="596C3642" w14:textId="77777777" w:rsidR="003D79BE" w:rsidRPr="00114144" w:rsidRDefault="003D79BE" w:rsidP="004932F9">
          <w:pPr>
            <w:spacing w:after="0"/>
            <w:ind w:right="-442"/>
            <w:jc w:val="left"/>
            <w:rPr>
              <w:b/>
              <w:lang w:val="de-DE"/>
            </w:rPr>
          </w:pPr>
        </w:p>
      </w:tc>
      <w:tc>
        <w:tcPr>
          <w:tcW w:w="6946" w:type="dxa"/>
          <w:tcBorders>
            <w:top w:val="nil"/>
            <w:left w:val="nil"/>
            <w:bottom w:val="nil"/>
            <w:right w:val="nil"/>
          </w:tcBorders>
          <w:shd w:val="clear" w:color="auto" w:fill="auto"/>
        </w:tcPr>
        <w:p w14:paraId="276A6017" w14:textId="77777777" w:rsidR="003D79BE" w:rsidRPr="00C82832" w:rsidRDefault="003D79BE" w:rsidP="004932F9">
          <w:pPr>
            <w:tabs>
              <w:tab w:val="center" w:pos="4153"/>
              <w:tab w:val="right" w:pos="8306"/>
            </w:tabs>
            <w:spacing w:after="0"/>
            <w:ind w:right="-261"/>
            <w:jc w:val="center"/>
            <w:rPr>
              <w:noProof/>
              <w:sz w:val="16"/>
              <w:szCs w:val="16"/>
              <w:lang w:val="el-GR"/>
            </w:rPr>
          </w:pPr>
          <w:r w:rsidRPr="00C82832">
            <w:rPr>
              <w:noProof/>
              <w:sz w:val="16"/>
              <w:szCs w:val="16"/>
              <w:lang w:val="el-GR"/>
            </w:rPr>
            <w:t xml:space="preserve">ΝΠΙΔ Μη Κερδοσκοπικό </w:t>
          </w:r>
          <w:r w:rsidRPr="00FC0EB4">
            <w:rPr>
              <w:rFonts w:ascii="Symbol" w:eastAsia="Symbol" w:hAnsi="Symbol" w:cs="Symbol"/>
              <w:noProof/>
              <w:sz w:val="16"/>
              <w:szCs w:val="16"/>
            </w:rPr>
            <w:t>·</w:t>
          </w:r>
          <w:r w:rsidRPr="00C82832">
            <w:rPr>
              <w:noProof/>
              <w:sz w:val="16"/>
              <w:szCs w:val="16"/>
              <w:lang w:val="el-GR"/>
            </w:rPr>
            <w:t xml:space="preserve"> Αρ. ΓΕΜΗ: </w:t>
          </w:r>
          <w:r w:rsidRPr="00C82832">
            <w:rPr>
              <w:sz w:val="16"/>
              <w:szCs w:val="16"/>
              <w:lang w:val="el-GR"/>
            </w:rPr>
            <w:t>004261201000</w:t>
          </w:r>
        </w:p>
      </w:tc>
    </w:tr>
  </w:tbl>
  <w:p w14:paraId="5D7FD823" w14:textId="0842ECCD" w:rsidR="003D79BE" w:rsidRPr="00990757" w:rsidRDefault="003D79BE" w:rsidP="00990757">
    <w:pPr>
      <w:pStyle w:val="af3"/>
      <w:tabs>
        <w:tab w:val="left" w:pos="1305"/>
      </w:tabs>
      <w:jc w:val="left"/>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4865A" w14:textId="32DE19D6" w:rsidR="00BB6D82" w:rsidRPr="001046C6" w:rsidRDefault="001046C6" w:rsidP="001046C6">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990757">
      <w:rPr>
        <w:i/>
        <w:iCs/>
        <w:sz w:val="20"/>
        <w:lang w:val="el-GR"/>
      </w:rPr>
      <w:t>Άνω</w:t>
    </w:r>
    <w:r w:rsidRPr="006E6191">
      <w:rPr>
        <w:i/>
        <w:iCs/>
        <w:sz w:val="20"/>
        <w:lang w:val="el-GR"/>
      </w:rPr>
      <w:t xml:space="preserve"> των Ορίων Διαγωνισμού για το Έργο «</w:t>
    </w:r>
    <w:r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15731" w14:textId="480CDC23" w:rsidR="00C91DF1" w:rsidRPr="006E6191" w:rsidRDefault="00C91DF1" w:rsidP="00BB4A75">
    <w:pPr>
      <w:pStyle w:val="af3"/>
      <w:pBdr>
        <w:bottom w:val="single" w:sz="4" w:space="1" w:color="auto"/>
      </w:pBdr>
      <w:rPr>
        <w:i/>
        <w:iCs/>
        <w:sz w:val="20"/>
        <w:lang w:val="el-GR"/>
      </w:rPr>
    </w:pPr>
    <w:r w:rsidRPr="006E6191">
      <w:rPr>
        <w:i/>
        <w:iCs/>
        <w:sz w:val="20"/>
        <w:lang w:val="el-GR"/>
      </w:rPr>
      <w:t xml:space="preserve">Διακήρυξη Ηλεκτρονικού Ανοικτού Διεθνούς </w:t>
    </w:r>
    <w:r w:rsidRPr="00CB1E18">
      <w:rPr>
        <w:i/>
        <w:iCs/>
        <w:sz w:val="20"/>
        <w:lang w:val="el-GR"/>
      </w:rPr>
      <w:t>Άνω</w:t>
    </w:r>
    <w:r w:rsidRPr="006E6191">
      <w:rPr>
        <w:i/>
        <w:iCs/>
        <w:sz w:val="20"/>
        <w:lang w:val="el-GR"/>
      </w:rPr>
      <w:t xml:space="preserve"> των Ορίων Διαγωνισμού για το Έργο «</w:t>
    </w:r>
    <w:r w:rsidR="003D1EB2" w:rsidRPr="00961054">
      <w:rPr>
        <w:bCs/>
        <w:i/>
        <w:sz w:val="20"/>
        <w:szCs w:val="20"/>
        <w:lang w:val="el-GR"/>
      </w:rPr>
      <w:t>Σχεδιασμός και Υλοποίηση ενός νέου συστήματος Ηλεκτρονικών Δημοσίων Συμβάσεων για την υποστήριξη ενός πλήρους κύκλου Δημοσίων Προμηθειών</w:t>
    </w:r>
    <w:r w:rsidRPr="006E6191">
      <w:rPr>
        <w:i/>
        <w:iCs/>
        <w:sz w:val="20"/>
        <w:lang w:val="el-GR"/>
      </w:rPr>
      <w:t>»</w:t>
    </w:r>
  </w:p>
  <w:p w14:paraId="090AE25F" w14:textId="77777777" w:rsidR="00C91DF1" w:rsidRPr="003329FF" w:rsidRDefault="00C91DF1" w:rsidP="00B8545D">
    <w:pPr>
      <w:pStyle w:val="af3"/>
      <w:pBdr>
        <w:bottom w:val="single" w:sz="4" w:space="1" w:color="auto"/>
      </w:pBdr>
      <w:tabs>
        <w:tab w:val="right" w:pos="9639"/>
      </w:tabs>
      <w:rPr>
        <w:i/>
        <w:iCs/>
        <w:sz w:val="20"/>
        <w:szCs w:val="20"/>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pStyle w:val="21"/>
      <w:lvlText w:val=""/>
      <w:lvlJc w:val="left"/>
      <w:pPr>
        <w:tabs>
          <w:tab w:val="num" w:pos="643"/>
        </w:tabs>
        <w:ind w:left="643" w:hanging="360"/>
      </w:pPr>
      <w:rPr>
        <w:rFonts w:ascii="Symbol" w:hAnsi="Symbol" w:cs="Symbol"/>
        <w:lang w:val="el-GR"/>
      </w:r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3"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4"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5"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6"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9"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0"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02D961B4"/>
    <w:multiLevelType w:val="hybridMultilevel"/>
    <w:tmpl w:val="345068D8"/>
    <w:lvl w:ilvl="0" w:tplc="AEF477C2">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CC5E68"/>
    <w:multiLevelType w:val="hybridMultilevel"/>
    <w:tmpl w:val="F19693B0"/>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0510565D"/>
    <w:multiLevelType w:val="hybridMultilevel"/>
    <w:tmpl w:val="07FE1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5A4DAB"/>
    <w:multiLevelType w:val="hybridMultilevel"/>
    <w:tmpl w:val="B5D66CA8"/>
    <w:lvl w:ilvl="0" w:tplc="04080003">
      <w:start w:val="1"/>
      <w:numFmt w:val="bullet"/>
      <w:lvlText w:val="o"/>
      <w:lvlJc w:val="left"/>
      <w:pPr>
        <w:ind w:left="1080" w:hanging="360"/>
      </w:pPr>
      <w:rPr>
        <w:rFonts w:ascii="Courier New" w:hAnsi="Courier New" w:cs="Courier New" w:hint="default"/>
      </w:rPr>
    </w:lvl>
    <w:lvl w:ilvl="1" w:tplc="04080003">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6" w15:restartNumberingAfterBreak="0">
    <w:nsid w:val="070E4C14"/>
    <w:multiLevelType w:val="hybridMultilevel"/>
    <w:tmpl w:val="AD74A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B84CB0"/>
    <w:multiLevelType w:val="hybridMultilevel"/>
    <w:tmpl w:val="75F0F178"/>
    <w:lvl w:ilvl="0" w:tplc="04090001">
      <w:start w:val="1"/>
      <w:numFmt w:val="bullet"/>
      <w:lvlText w:val=""/>
      <w:lvlJc w:val="left"/>
      <w:pPr>
        <w:ind w:left="787" w:hanging="360"/>
      </w:pPr>
      <w:rPr>
        <w:rFonts w:ascii="Symbol" w:hAnsi="Symbol" w:hint="default"/>
      </w:rPr>
    </w:lvl>
    <w:lvl w:ilvl="1" w:tplc="04080003" w:tentative="1">
      <w:start w:val="1"/>
      <w:numFmt w:val="bullet"/>
      <w:lvlText w:val="o"/>
      <w:lvlJc w:val="left"/>
      <w:pPr>
        <w:ind w:left="1507" w:hanging="360"/>
      </w:pPr>
      <w:rPr>
        <w:rFonts w:ascii="Courier New" w:hAnsi="Courier New" w:cs="Courier New" w:hint="default"/>
      </w:rPr>
    </w:lvl>
    <w:lvl w:ilvl="2" w:tplc="04080005" w:tentative="1">
      <w:start w:val="1"/>
      <w:numFmt w:val="bullet"/>
      <w:lvlText w:val=""/>
      <w:lvlJc w:val="left"/>
      <w:pPr>
        <w:ind w:left="2227" w:hanging="360"/>
      </w:pPr>
      <w:rPr>
        <w:rFonts w:ascii="Wingdings" w:hAnsi="Wingdings" w:hint="default"/>
      </w:rPr>
    </w:lvl>
    <w:lvl w:ilvl="3" w:tplc="04080001" w:tentative="1">
      <w:start w:val="1"/>
      <w:numFmt w:val="bullet"/>
      <w:lvlText w:val=""/>
      <w:lvlJc w:val="left"/>
      <w:pPr>
        <w:ind w:left="2947" w:hanging="360"/>
      </w:pPr>
      <w:rPr>
        <w:rFonts w:ascii="Symbol" w:hAnsi="Symbol" w:hint="default"/>
      </w:rPr>
    </w:lvl>
    <w:lvl w:ilvl="4" w:tplc="04080003" w:tentative="1">
      <w:start w:val="1"/>
      <w:numFmt w:val="bullet"/>
      <w:lvlText w:val="o"/>
      <w:lvlJc w:val="left"/>
      <w:pPr>
        <w:ind w:left="3667" w:hanging="360"/>
      </w:pPr>
      <w:rPr>
        <w:rFonts w:ascii="Courier New" w:hAnsi="Courier New" w:cs="Courier New" w:hint="default"/>
      </w:rPr>
    </w:lvl>
    <w:lvl w:ilvl="5" w:tplc="04080005" w:tentative="1">
      <w:start w:val="1"/>
      <w:numFmt w:val="bullet"/>
      <w:lvlText w:val=""/>
      <w:lvlJc w:val="left"/>
      <w:pPr>
        <w:ind w:left="4387" w:hanging="360"/>
      </w:pPr>
      <w:rPr>
        <w:rFonts w:ascii="Wingdings" w:hAnsi="Wingdings" w:hint="default"/>
      </w:rPr>
    </w:lvl>
    <w:lvl w:ilvl="6" w:tplc="04080001" w:tentative="1">
      <w:start w:val="1"/>
      <w:numFmt w:val="bullet"/>
      <w:lvlText w:val=""/>
      <w:lvlJc w:val="left"/>
      <w:pPr>
        <w:ind w:left="5107" w:hanging="360"/>
      </w:pPr>
      <w:rPr>
        <w:rFonts w:ascii="Symbol" w:hAnsi="Symbol" w:hint="default"/>
      </w:rPr>
    </w:lvl>
    <w:lvl w:ilvl="7" w:tplc="04080003" w:tentative="1">
      <w:start w:val="1"/>
      <w:numFmt w:val="bullet"/>
      <w:lvlText w:val="o"/>
      <w:lvlJc w:val="left"/>
      <w:pPr>
        <w:ind w:left="5827" w:hanging="360"/>
      </w:pPr>
      <w:rPr>
        <w:rFonts w:ascii="Courier New" w:hAnsi="Courier New" w:cs="Courier New" w:hint="default"/>
      </w:rPr>
    </w:lvl>
    <w:lvl w:ilvl="8" w:tplc="04080005" w:tentative="1">
      <w:start w:val="1"/>
      <w:numFmt w:val="bullet"/>
      <w:lvlText w:val=""/>
      <w:lvlJc w:val="left"/>
      <w:pPr>
        <w:ind w:left="6547" w:hanging="360"/>
      </w:pPr>
      <w:rPr>
        <w:rFonts w:ascii="Wingdings" w:hAnsi="Wingdings" w:hint="default"/>
      </w:rPr>
    </w:lvl>
  </w:abstractNum>
  <w:abstractNum w:abstractNumId="18" w15:restartNumberingAfterBreak="0">
    <w:nsid w:val="080A0E44"/>
    <w:multiLevelType w:val="hybridMultilevel"/>
    <w:tmpl w:val="DD6E4436"/>
    <w:lvl w:ilvl="0" w:tplc="0409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15:restartNumberingAfterBreak="0">
    <w:nsid w:val="08DF7159"/>
    <w:multiLevelType w:val="hybridMultilevel"/>
    <w:tmpl w:val="75C81194"/>
    <w:lvl w:ilvl="0" w:tplc="A8788164">
      <w:start w:val="1"/>
      <w:numFmt w:val="decimal"/>
      <w:lvlText w:val="Π4.%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20" w15:restartNumberingAfterBreak="0">
    <w:nsid w:val="09874146"/>
    <w:multiLevelType w:val="hybridMultilevel"/>
    <w:tmpl w:val="CB16A6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09A229EB"/>
    <w:multiLevelType w:val="hybridMultilevel"/>
    <w:tmpl w:val="A2B2F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3" w15:restartNumberingAfterBreak="0">
    <w:nsid w:val="0AC9056B"/>
    <w:multiLevelType w:val="hybridMultilevel"/>
    <w:tmpl w:val="6DAE359A"/>
    <w:lvl w:ilvl="0" w:tplc="04090003">
      <w:start w:val="1"/>
      <w:numFmt w:val="bullet"/>
      <w:lvlText w:val="o"/>
      <w:lvlJc w:val="left"/>
      <w:pPr>
        <w:ind w:left="1080" w:hanging="360"/>
      </w:pPr>
      <w:rPr>
        <w:rFonts w:ascii="Courier New" w:hAnsi="Courier New" w:cs="Courier New" w:hint="default"/>
      </w:rPr>
    </w:lvl>
    <w:lvl w:ilvl="1" w:tplc="0409000D">
      <w:start w:val="1"/>
      <w:numFmt w:val="bullet"/>
      <w:lvlText w:val=""/>
      <w:lvlJc w:val="left"/>
      <w:pPr>
        <w:ind w:left="1800" w:hanging="360"/>
      </w:pPr>
      <w:rPr>
        <w:rFonts w:ascii="Wingdings" w:hAnsi="Wingding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 w15:restartNumberingAfterBreak="0">
    <w:nsid w:val="0ACD0974"/>
    <w:multiLevelType w:val="hybridMultilevel"/>
    <w:tmpl w:val="0C5A4A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B421520"/>
    <w:multiLevelType w:val="hybridMultilevel"/>
    <w:tmpl w:val="2E20E8EE"/>
    <w:lvl w:ilvl="0" w:tplc="04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0C9D1A94"/>
    <w:multiLevelType w:val="hybridMultilevel"/>
    <w:tmpl w:val="BD364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55257A"/>
    <w:multiLevelType w:val="hybridMultilevel"/>
    <w:tmpl w:val="E5127B18"/>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0DCA34D5"/>
    <w:multiLevelType w:val="hybridMultilevel"/>
    <w:tmpl w:val="09F0C1D4"/>
    <w:lvl w:ilvl="0" w:tplc="AD5E5ADA">
      <w:start w:val="1"/>
      <w:numFmt w:val="decimal"/>
      <w:lvlText w:val="Π8.%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EB60CEC"/>
    <w:multiLevelType w:val="hybridMultilevel"/>
    <w:tmpl w:val="C91E339C"/>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0EFF0EAE"/>
    <w:multiLevelType w:val="multilevel"/>
    <w:tmpl w:val="B8369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0DB595E"/>
    <w:multiLevelType w:val="hybridMultilevel"/>
    <w:tmpl w:val="444A1A26"/>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10EE31AF"/>
    <w:multiLevelType w:val="hybridMultilevel"/>
    <w:tmpl w:val="790C4FA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114401DA"/>
    <w:multiLevelType w:val="hybridMultilevel"/>
    <w:tmpl w:val="8CE6C7D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15:restartNumberingAfterBreak="0">
    <w:nsid w:val="12340E9D"/>
    <w:multiLevelType w:val="multilevel"/>
    <w:tmpl w:val="3334AD20"/>
    <w:numStyleLink w:val="Style4"/>
  </w:abstractNum>
  <w:abstractNum w:abstractNumId="35" w15:restartNumberingAfterBreak="0">
    <w:nsid w:val="12E176A4"/>
    <w:multiLevelType w:val="hybridMultilevel"/>
    <w:tmpl w:val="74D218AA"/>
    <w:lvl w:ilvl="0" w:tplc="04080005">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13AD0CF6"/>
    <w:multiLevelType w:val="hybridMultilevel"/>
    <w:tmpl w:val="112E5584"/>
    <w:lvl w:ilvl="0" w:tplc="B5EA669E">
      <w:start w:val="1"/>
      <w:numFmt w:val="bullet"/>
      <w:pStyle w:val="bullet2"/>
      <w:lvlText w:val="o"/>
      <w:lvlJc w:val="left"/>
      <w:pPr>
        <w:ind w:left="1080" w:hanging="360"/>
      </w:pPr>
      <w:rPr>
        <w:rFonts w:ascii="Courier New" w:hAnsi="Courier New" w:cs="Courier New" w:hint="default"/>
      </w:rPr>
    </w:lvl>
    <w:lvl w:ilvl="1" w:tplc="04080019">
      <w:start w:val="1"/>
      <w:numFmt w:val="lowerLetter"/>
      <w:lvlText w:val="%2."/>
      <w:lvlJc w:val="left"/>
      <w:pPr>
        <w:ind w:left="-316" w:hanging="360"/>
      </w:pPr>
    </w:lvl>
    <w:lvl w:ilvl="2" w:tplc="0408001B">
      <w:start w:val="1"/>
      <w:numFmt w:val="lowerRoman"/>
      <w:lvlText w:val="%3."/>
      <w:lvlJc w:val="right"/>
      <w:pPr>
        <w:ind w:left="404" w:hanging="180"/>
      </w:pPr>
    </w:lvl>
    <w:lvl w:ilvl="3" w:tplc="04080003">
      <w:start w:val="1"/>
      <w:numFmt w:val="bullet"/>
      <w:lvlText w:val="o"/>
      <w:lvlJc w:val="left"/>
      <w:pPr>
        <w:ind w:left="1124" w:hanging="360"/>
      </w:pPr>
      <w:rPr>
        <w:rFonts w:ascii="Courier New" w:hAnsi="Courier New" w:cs="Courier New" w:hint="default"/>
      </w:rPr>
    </w:lvl>
    <w:lvl w:ilvl="4" w:tplc="04080019" w:tentative="1">
      <w:start w:val="1"/>
      <w:numFmt w:val="lowerLetter"/>
      <w:lvlText w:val="%5."/>
      <w:lvlJc w:val="left"/>
      <w:pPr>
        <w:ind w:left="1844" w:hanging="360"/>
      </w:pPr>
    </w:lvl>
    <w:lvl w:ilvl="5" w:tplc="0408001B" w:tentative="1">
      <w:start w:val="1"/>
      <w:numFmt w:val="lowerRoman"/>
      <w:lvlText w:val="%6."/>
      <w:lvlJc w:val="right"/>
      <w:pPr>
        <w:ind w:left="2564" w:hanging="180"/>
      </w:pPr>
    </w:lvl>
    <w:lvl w:ilvl="6" w:tplc="0408000F" w:tentative="1">
      <w:start w:val="1"/>
      <w:numFmt w:val="decimal"/>
      <w:lvlText w:val="%7."/>
      <w:lvlJc w:val="left"/>
      <w:pPr>
        <w:ind w:left="3284" w:hanging="360"/>
      </w:pPr>
    </w:lvl>
    <w:lvl w:ilvl="7" w:tplc="04080019" w:tentative="1">
      <w:start w:val="1"/>
      <w:numFmt w:val="lowerLetter"/>
      <w:lvlText w:val="%8."/>
      <w:lvlJc w:val="left"/>
      <w:pPr>
        <w:ind w:left="4004" w:hanging="360"/>
      </w:pPr>
    </w:lvl>
    <w:lvl w:ilvl="8" w:tplc="0408001B" w:tentative="1">
      <w:start w:val="1"/>
      <w:numFmt w:val="lowerRoman"/>
      <w:lvlText w:val="%9."/>
      <w:lvlJc w:val="right"/>
      <w:pPr>
        <w:ind w:left="4724" w:hanging="180"/>
      </w:pPr>
    </w:lvl>
  </w:abstractNum>
  <w:abstractNum w:abstractNumId="37" w15:restartNumberingAfterBreak="0">
    <w:nsid w:val="13FA0CA1"/>
    <w:multiLevelType w:val="hybridMultilevel"/>
    <w:tmpl w:val="39BE9708"/>
    <w:lvl w:ilvl="0" w:tplc="10000019">
      <w:start w:val="1"/>
      <w:numFmt w:val="lowerLetter"/>
      <w:lvlText w:val="%1."/>
      <w:lvlJc w:val="left"/>
      <w:pPr>
        <w:ind w:left="1440" w:hanging="360"/>
      </w:pPr>
    </w:lvl>
    <w:lvl w:ilvl="1" w:tplc="20000019">
      <w:start w:val="1"/>
      <w:numFmt w:val="lowerLetter"/>
      <w:lvlText w:val="%2."/>
      <w:lvlJc w:val="left"/>
      <w:pPr>
        <w:ind w:left="2160" w:hanging="360"/>
      </w:pPr>
    </w:lvl>
    <w:lvl w:ilvl="2" w:tplc="2000001B">
      <w:start w:val="1"/>
      <w:numFmt w:val="lowerRoman"/>
      <w:lvlText w:val="%3."/>
      <w:lvlJc w:val="right"/>
      <w:pPr>
        <w:ind w:left="2880" w:hanging="180"/>
      </w:pPr>
    </w:lvl>
    <w:lvl w:ilvl="3" w:tplc="2000000F">
      <w:start w:val="1"/>
      <w:numFmt w:val="decimal"/>
      <w:lvlText w:val="%4."/>
      <w:lvlJc w:val="left"/>
      <w:pPr>
        <w:ind w:left="3600" w:hanging="360"/>
      </w:pPr>
    </w:lvl>
    <w:lvl w:ilvl="4" w:tplc="20000019">
      <w:start w:val="1"/>
      <w:numFmt w:val="lowerLetter"/>
      <w:lvlText w:val="%5."/>
      <w:lvlJc w:val="left"/>
      <w:pPr>
        <w:ind w:left="4320" w:hanging="360"/>
      </w:pPr>
    </w:lvl>
    <w:lvl w:ilvl="5" w:tplc="2000001B">
      <w:start w:val="1"/>
      <w:numFmt w:val="lowerRoman"/>
      <w:lvlText w:val="%6."/>
      <w:lvlJc w:val="right"/>
      <w:pPr>
        <w:ind w:left="5040" w:hanging="180"/>
      </w:pPr>
    </w:lvl>
    <w:lvl w:ilvl="6" w:tplc="2000000F">
      <w:start w:val="1"/>
      <w:numFmt w:val="decimal"/>
      <w:lvlText w:val="%7."/>
      <w:lvlJc w:val="left"/>
      <w:pPr>
        <w:ind w:left="5760" w:hanging="360"/>
      </w:pPr>
    </w:lvl>
    <w:lvl w:ilvl="7" w:tplc="20000019">
      <w:start w:val="1"/>
      <w:numFmt w:val="lowerLetter"/>
      <w:lvlText w:val="%8."/>
      <w:lvlJc w:val="left"/>
      <w:pPr>
        <w:ind w:left="6480" w:hanging="360"/>
      </w:pPr>
    </w:lvl>
    <w:lvl w:ilvl="8" w:tplc="2000001B">
      <w:start w:val="1"/>
      <w:numFmt w:val="lowerRoman"/>
      <w:lvlText w:val="%9."/>
      <w:lvlJc w:val="right"/>
      <w:pPr>
        <w:ind w:left="7200" w:hanging="180"/>
      </w:pPr>
    </w:lvl>
  </w:abstractNum>
  <w:abstractNum w:abstractNumId="38"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46D5D3B"/>
    <w:multiLevelType w:val="multilevel"/>
    <w:tmpl w:val="B334693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0" w15:restartNumberingAfterBreak="0">
    <w:nsid w:val="14B64B19"/>
    <w:multiLevelType w:val="hybridMultilevel"/>
    <w:tmpl w:val="462C9728"/>
    <w:lvl w:ilvl="0" w:tplc="82B839C4">
      <w:start w:val="1"/>
      <w:numFmt w:val="decimal"/>
      <w:lvlText w:val="Π6.%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6F03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8D431EA"/>
    <w:multiLevelType w:val="hybridMultilevel"/>
    <w:tmpl w:val="4BDA67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15:restartNumberingAfterBreak="0">
    <w:nsid w:val="19272956"/>
    <w:multiLevelType w:val="hybridMultilevel"/>
    <w:tmpl w:val="8BBE7552"/>
    <w:lvl w:ilvl="0" w:tplc="7FB248FC">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A0C7E56"/>
    <w:multiLevelType w:val="hybridMultilevel"/>
    <w:tmpl w:val="5F22155A"/>
    <w:lvl w:ilvl="0" w:tplc="FFFFFFFF">
      <w:start w:val="1"/>
      <w:numFmt w:val="decimal"/>
      <w:lvlText w:val="Π5.%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46" w15:restartNumberingAfterBreak="0">
    <w:nsid w:val="1A4B5D10"/>
    <w:multiLevelType w:val="hybridMultilevel"/>
    <w:tmpl w:val="EB500826"/>
    <w:lvl w:ilvl="0"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1080" w:hanging="360"/>
      </w:pPr>
      <w:rPr>
        <w:rFonts w:ascii="Courier New" w:hAnsi="Courier New" w:cs="Courier New" w:hint="default"/>
      </w:rPr>
    </w:lvl>
    <w:lvl w:ilvl="3"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FFFFFFF">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FFFFFFF">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7" w15:restartNumberingAfterBreak="0">
    <w:nsid w:val="1B5C5F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1C0B7A1C"/>
    <w:multiLevelType w:val="hybridMultilevel"/>
    <w:tmpl w:val="8C5C26E2"/>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1C33076E"/>
    <w:multiLevelType w:val="multilevel"/>
    <w:tmpl w:val="5F604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1CBB5FD2"/>
    <w:multiLevelType w:val="hybridMultilevel"/>
    <w:tmpl w:val="974A98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53" w15:restartNumberingAfterBreak="0">
    <w:nsid w:val="1D8107B8"/>
    <w:multiLevelType w:val="hybridMultilevel"/>
    <w:tmpl w:val="B38A5D44"/>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15:restartNumberingAfterBreak="0">
    <w:nsid w:val="1EB52C68"/>
    <w:multiLevelType w:val="multilevel"/>
    <w:tmpl w:val="BFDE5914"/>
    <w:lvl w:ilvl="0">
      <w:start w:val="2"/>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1F6350C5"/>
    <w:multiLevelType w:val="hybridMultilevel"/>
    <w:tmpl w:val="AD0883B0"/>
    <w:lvl w:ilvl="0" w:tplc="03E0FDC6">
      <w:numFmt w:val="bullet"/>
      <w:lvlText w:val="-"/>
      <w:lvlJc w:val="left"/>
      <w:pPr>
        <w:ind w:left="720" w:hanging="36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6" w15:restartNumberingAfterBreak="0">
    <w:nsid w:val="1FB23625"/>
    <w:multiLevelType w:val="multilevel"/>
    <w:tmpl w:val="AD66AF52"/>
    <w:lvl w:ilvl="0">
      <w:start w:val="1"/>
      <w:numFmt w:val="decimal"/>
      <w:pStyle w:val="1"/>
      <w:lvlText w:val="Π.Ι.%1."/>
      <w:lvlJc w:val="left"/>
      <w:pPr>
        <w:ind w:left="360" w:hanging="360"/>
      </w:pPr>
      <w:rPr>
        <w:rFonts w:hint="default"/>
      </w:rPr>
    </w:lvl>
    <w:lvl w:ilvl="1">
      <w:start w:val="1"/>
      <w:numFmt w:val="decimal"/>
      <w:pStyle w:val="2"/>
      <w:lvlText w:val="%1.%2"/>
      <w:lvlJc w:val="left"/>
      <w:pPr>
        <w:ind w:left="576" w:hanging="576"/>
      </w:pPr>
      <w:rPr>
        <w:rFonts w:hint="default"/>
      </w:rPr>
    </w:lvl>
    <w:lvl w:ilvl="2">
      <w:start w:val="1"/>
      <w:numFmt w:val="decimal"/>
      <w:pStyle w:val="3"/>
      <w:lvlText w:val="Π.Ι.%1.%2.%3"/>
      <w:lvlJc w:val="left"/>
      <w:pPr>
        <w:ind w:left="720" w:hanging="720"/>
      </w:pPr>
      <w:rPr>
        <w:rFonts w:hint="default"/>
        <w:i w:val="0"/>
        <w:iCs w:val="0"/>
        <w:color w:val="auto"/>
      </w:rPr>
    </w:lvl>
    <w:lvl w:ilvl="3">
      <w:start w:val="1"/>
      <w:numFmt w:val="decimal"/>
      <w:pStyle w:val="4"/>
      <w:lvlText w:val="Π.Ι.%1.%2.%3.%4"/>
      <w:lvlJc w:val="left"/>
      <w:pPr>
        <w:ind w:left="3204" w:hanging="864"/>
      </w:pPr>
      <w:rPr>
        <w:rFonts w:hint="default"/>
        <w:i w:val="0"/>
        <w:color w:val="auto"/>
      </w:rPr>
    </w:lvl>
    <w:lvl w:ilvl="4">
      <w:start w:val="1"/>
      <w:numFmt w:val="decimal"/>
      <w:pStyle w:val="5"/>
      <w:lvlText w:val="Π.Ι.%1.%2.%3.%4.%5"/>
      <w:lvlJc w:val="left"/>
      <w:pPr>
        <w:ind w:left="1008" w:hanging="1008"/>
      </w:pPr>
      <w:rPr>
        <w:rFonts w:hint="default"/>
        <w:b/>
        <w:bCs/>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20396FE6"/>
    <w:multiLevelType w:val="hybridMultilevel"/>
    <w:tmpl w:val="404068D4"/>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26C33E5"/>
    <w:multiLevelType w:val="hybridMultilevel"/>
    <w:tmpl w:val="4532F78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9" w15:restartNumberingAfterBreak="0">
    <w:nsid w:val="231103B4"/>
    <w:multiLevelType w:val="hybridMultilevel"/>
    <w:tmpl w:val="DBE43E98"/>
    <w:lvl w:ilvl="0" w:tplc="74BA734E">
      <w:numFmt w:val="bullet"/>
      <w:lvlText w:val="•"/>
      <w:lvlJc w:val="left"/>
      <w:pPr>
        <w:ind w:left="1080" w:hanging="72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37E6110"/>
    <w:multiLevelType w:val="multilevel"/>
    <w:tmpl w:val="F56E0CF0"/>
    <w:lvl w:ilvl="0">
      <w:start w:val="1"/>
      <w:numFmt w:val="decimal"/>
      <w:lvlText w:val="%1."/>
      <w:lvlJc w:val="left"/>
      <w:pPr>
        <w:ind w:left="720" w:hanging="360"/>
      </w:p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1" w15:restartNumberingAfterBreak="0">
    <w:nsid w:val="242D0101"/>
    <w:multiLevelType w:val="multilevel"/>
    <w:tmpl w:val="53F0AE5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2" w15:restartNumberingAfterBreak="0">
    <w:nsid w:val="24E23D07"/>
    <w:multiLevelType w:val="multilevel"/>
    <w:tmpl w:val="757EBE0A"/>
    <w:lvl w:ilvl="0">
      <w:start w:val="4"/>
      <w:numFmt w:val="upperRoman"/>
      <w:lvlText w:val="Κεφάλαιο %1."/>
      <w:lvlJc w:val="left"/>
      <w:pPr>
        <w:ind w:left="360" w:hanging="360"/>
      </w:pPr>
      <w:rPr>
        <w:rFonts w:hint="default"/>
      </w:rPr>
    </w:lvl>
    <w:lvl w:ilvl="1">
      <w:start w:val="1"/>
      <w:numFmt w:val="decimal"/>
      <w:lvlText w:val="%2."/>
      <w:lvlJc w:val="left"/>
      <w:pPr>
        <w:ind w:left="720" w:hanging="360"/>
      </w:pPr>
      <w:rPr>
        <w:rFonts w:hint="default"/>
      </w:rPr>
    </w:lvl>
    <w:lvl w:ilvl="2">
      <w:start w:val="1"/>
      <w:numFmt w:val="bullet"/>
      <w:lvlText w:val="o"/>
      <w:lvlJc w:val="left"/>
      <w:pPr>
        <w:ind w:left="1080" w:hanging="360"/>
      </w:pPr>
      <w:rPr>
        <w:rFonts w:ascii="Courier New" w:hAnsi="Courier New" w:cs="Courier New" w:hint="default"/>
      </w:rPr>
    </w:lvl>
    <w:lvl w:ilvl="3">
      <w:start w:val="1"/>
      <w:numFmt w:val="lowerRoman"/>
      <w:lvlText w:val="%4."/>
      <w:lvlJc w:val="left"/>
      <w:pPr>
        <w:ind w:left="1440" w:hanging="360"/>
      </w:pPr>
      <w:rPr>
        <w:rFonts w:hint="default"/>
      </w:rPr>
    </w:lvl>
    <w:lvl w:ilvl="4">
      <w:start w:val="1"/>
      <w:numFmt w:val="decimal"/>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27657DB1"/>
    <w:multiLevelType w:val="hybridMultilevel"/>
    <w:tmpl w:val="3542AF86"/>
    <w:lvl w:ilvl="0" w:tplc="A0D8051A">
      <w:start w:val="1"/>
      <w:numFmt w:val="decimal"/>
      <w:lvlText w:val="Π2.%1"/>
      <w:lvlJc w:val="left"/>
      <w:pPr>
        <w:ind w:left="720" w:hanging="360"/>
      </w:pPr>
      <w:rPr>
        <w:rFonts w:hint="default"/>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64" w15:restartNumberingAfterBreak="0">
    <w:nsid w:val="28421640"/>
    <w:multiLevelType w:val="hybridMultilevel"/>
    <w:tmpl w:val="B18E0A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5" w15:restartNumberingAfterBreak="0">
    <w:nsid w:val="28B607FE"/>
    <w:multiLevelType w:val="hybridMultilevel"/>
    <w:tmpl w:val="BDACF8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6" w15:restartNumberingAfterBreak="0">
    <w:nsid w:val="29C068AA"/>
    <w:multiLevelType w:val="hybridMultilevel"/>
    <w:tmpl w:val="16E47C30"/>
    <w:lvl w:ilvl="0" w:tplc="00000001">
      <w:start w:val="1"/>
      <w:numFmt w:val="bullet"/>
      <w:lvlText w:val=""/>
      <w:lvlJc w:val="left"/>
      <w:pPr>
        <w:ind w:left="720" w:hanging="360"/>
      </w:pPr>
      <w:rPr>
        <w:rFonts w:ascii="Symbol" w:hAnsi="Symbol"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67" w15:restartNumberingAfterBreak="0">
    <w:nsid w:val="29CA5829"/>
    <w:multiLevelType w:val="hybridMultilevel"/>
    <w:tmpl w:val="D9FA0C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AB529C2"/>
    <w:multiLevelType w:val="hybridMultilevel"/>
    <w:tmpl w:val="692E7F3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9" w15:restartNumberingAfterBreak="0">
    <w:nsid w:val="2C295D55"/>
    <w:multiLevelType w:val="hybridMultilevel"/>
    <w:tmpl w:val="291EBC68"/>
    <w:lvl w:ilvl="0" w:tplc="50FA0D18">
      <w:start w:val="1"/>
      <mc:AlternateContent>
        <mc:Choice Requires="w14">
          <w:numFmt w:val="custom" w:format="α, β, γ, ..."/>
        </mc:Choice>
        <mc:Fallback>
          <w:numFmt w:val="decimal"/>
        </mc:Fallback>
      </mc:AlternateContent>
      <w:lvlText w:val="%1)"/>
      <w:lvlJc w:val="right"/>
      <w:pPr>
        <w:ind w:left="720" w:hanging="360"/>
      </w:pPr>
      <w:rPr>
        <w:rFonts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0" w15:restartNumberingAfterBreak="0">
    <w:nsid w:val="2CB25B97"/>
    <w:multiLevelType w:val="hybridMultilevel"/>
    <w:tmpl w:val="09A0A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2CD3595E"/>
    <w:multiLevelType w:val="multilevel"/>
    <w:tmpl w:val="3BD8423C"/>
    <w:lvl w:ilvl="0">
      <w:start w:val="1"/>
      <w:numFmt w:val="decimal"/>
      <w:pStyle w:val="10"/>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7808" w:hanging="720"/>
      </w:pPr>
      <w:rPr>
        <w:rFonts w:hint="default"/>
        <w:i w:val="0"/>
        <w:color w:val="auto"/>
      </w:rPr>
    </w:lvl>
    <w:lvl w:ilvl="3">
      <w:start w:val="1"/>
      <w:numFmt w:val="decimal"/>
      <w:pStyle w:val="40"/>
      <w:lvlText w:val="%1.%2.%3.%4"/>
      <w:lvlJc w:val="left"/>
      <w:pPr>
        <w:ind w:left="864" w:hanging="864"/>
      </w:pPr>
      <w:rPr>
        <w:rFonts w:ascii="Tahoma" w:hAnsi="Tahoma" w:cs="Tahoma" w:hint="default"/>
        <w:b/>
        <w:bCs/>
        <w:i w:val="0"/>
        <w:iCs/>
        <w:sz w:val="22"/>
        <w:szCs w:val="22"/>
      </w:rPr>
    </w:lvl>
    <w:lvl w:ilvl="4">
      <w:start w:val="1"/>
      <w:numFmt w:val="decimal"/>
      <w:pStyle w:val="50"/>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rFonts w:hint="default"/>
        <w:color w:val="auto"/>
      </w:rPr>
    </w:lvl>
    <w:lvl w:ilvl="6">
      <w:start w:val="1"/>
      <w:numFmt w:val="decimal"/>
      <w:pStyle w:val="7"/>
      <w:lvlText w:val="%1.%2.%3.%4.%5.%6.%7"/>
      <w:lvlJc w:val="left"/>
      <w:pPr>
        <w:ind w:left="1296" w:hanging="1296"/>
      </w:pPr>
      <w:rPr>
        <w:rFonts w:hint="default"/>
        <w:b/>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2" w15:restartNumberingAfterBreak="0">
    <w:nsid w:val="2E6E70E0"/>
    <w:multiLevelType w:val="hybridMultilevel"/>
    <w:tmpl w:val="33E8C3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EAE75E9"/>
    <w:multiLevelType w:val="hybridMultilevel"/>
    <w:tmpl w:val="15CA54AE"/>
    <w:lvl w:ilvl="0" w:tplc="8C2CEC8A">
      <w:start w:val="1"/>
      <w:numFmt w:val="decimal"/>
      <w:lvlText w:val="Π9.%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F2276DC"/>
    <w:multiLevelType w:val="hybridMultilevel"/>
    <w:tmpl w:val="5C4060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5" w15:restartNumberingAfterBreak="0">
    <w:nsid w:val="2FB86818"/>
    <w:multiLevelType w:val="hybridMultilevel"/>
    <w:tmpl w:val="60A8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01269FB"/>
    <w:multiLevelType w:val="hybridMultilevel"/>
    <w:tmpl w:val="3760D49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7" w15:restartNumberingAfterBreak="0">
    <w:nsid w:val="30130B39"/>
    <w:multiLevelType w:val="hybridMultilevel"/>
    <w:tmpl w:val="71D4439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31F96423"/>
    <w:multiLevelType w:val="hybridMultilevel"/>
    <w:tmpl w:val="A206505E"/>
    <w:lvl w:ilvl="0" w:tplc="FFFFFFFF">
      <w:start w:val="1"/>
      <w:numFmt w:val="decimal"/>
      <w:lvlText w:val="%1."/>
      <w:lvlJc w:val="left"/>
      <w:pPr>
        <w:ind w:left="720" w:hanging="360"/>
      </w:pPr>
    </w:lvl>
    <w:lvl w:ilvl="1" w:tplc="0409001B">
      <w:start w:val="1"/>
      <w:numFmt w:val="lowerRoman"/>
      <w:lvlText w:val="%2."/>
      <w:lvlJc w:val="right"/>
      <w:pPr>
        <w:ind w:left="108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32065CC1"/>
    <w:multiLevelType w:val="hybridMultilevel"/>
    <w:tmpl w:val="3E3C1346"/>
    <w:lvl w:ilvl="0" w:tplc="0409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32215A3A"/>
    <w:multiLevelType w:val="hybridMultilevel"/>
    <w:tmpl w:val="4600EC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1" w15:restartNumberingAfterBreak="0">
    <w:nsid w:val="322E4056"/>
    <w:multiLevelType w:val="multilevel"/>
    <w:tmpl w:val="0409001F"/>
    <w:lvl w:ilvl="0">
      <w:start w:val="1"/>
      <w:numFmt w:val="decimal"/>
      <w:lvlText w:val="%1."/>
      <w:lvlJc w:val="left"/>
      <w:pPr>
        <w:ind w:left="764"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34172690"/>
    <w:multiLevelType w:val="hybridMultilevel"/>
    <w:tmpl w:val="17FC96A6"/>
    <w:lvl w:ilvl="0" w:tplc="74BA734E">
      <w:numFmt w:val="bullet"/>
      <w:lvlText w:val="•"/>
      <w:lvlJc w:val="left"/>
      <w:pPr>
        <w:ind w:left="1080" w:hanging="72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44C7337"/>
    <w:multiLevelType w:val="hybridMultilevel"/>
    <w:tmpl w:val="8B967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48F0414"/>
    <w:multiLevelType w:val="hybridMultilevel"/>
    <w:tmpl w:val="51D84D2C"/>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5" w15:restartNumberingAfterBreak="0">
    <w:nsid w:val="35524F58"/>
    <w:multiLevelType w:val="hybridMultilevel"/>
    <w:tmpl w:val="745C4680"/>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6" w15:restartNumberingAfterBreak="0">
    <w:nsid w:val="36E07429"/>
    <w:multiLevelType w:val="multilevel"/>
    <w:tmpl w:val="3334AD20"/>
    <w:styleLink w:val="Style4"/>
    <w:lvl w:ilvl="0">
      <w:start w:val="1"/>
      <w:numFmt w:val="decimal"/>
      <w:lvlText w:val="%1."/>
      <w:lvlJc w:val="left"/>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7" w15:restartNumberingAfterBreak="0">
    <w:nsid w:val="383C1587"/>
    <w:multiLevelType w:val="hybridMultilevel"/>
    <w:tmpl w:val="00AC3DD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8" w15:restartNumberingAfterBreak="0">
    <w:nsid w:val="39F36CB6"/>
    <w:multiLevelType w:val="hybridMultilevel"/>
    <w:tmpl w:val="B428E76C"/>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89" w15:restartNumberingAfterBreak="0">
    <w:nsid w:val="3A631AE0"/>
    <w:multiLevelType w:val="hybridMultilevel"/>
    <w:tmpl w:val="E2567F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91" w15:restartNumberingAfterBreak="0">
    <w:nsid w:val="3E755262"/>
    <w:multiLevelType w:val="hybridMultilevel"/>
    <w:tmpl w:val="96469F7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2" w15:restartNumberingAfterBreak="0">
    <w:nsid w:val="3F090DCB"/>
    <w:multiLevelType w:val="hybridMultilevel"/>
    <w:tmpl w:val="C6124B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400A0D99"/>
    <w:multiLevelType w:val="hybridMultilevel"/>
    <w:tmpl w:val="B296DB1C"/>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4"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2924"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95" w15:restartNumberingAfterBreak="0">
    <w:nsid w:val="40D14DA4"/>
    <w:multiLevelType w:val="hybridMultilevel"/>
    <w:tmpl w:val="ADD4278C"/>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6" w15:restartNumberingAfterBreak="0">
    <w:nsid w:val="40DF67F5"/>
    <w:multiLevelType w:val="hybridMultilevel"/>
    <w:tmpl w:val="022CC32C"/>
    <w:lvl w:ilvl="0" w:tplc="FFFFFFFF">
      <w:start w:val="1"/>
      <w:numFmt w:val="bullet"/>
      <w:lvlText w:val=""/>
      <w:lvlJc w:val="left"/>
      <w:pPr>
        <w:ind w:left="360" w:hanging="360"/>
      </w:pPr>
      <w:rPr>
        <w:rFonts w:ascii="Symbol" w:hAnsi="Symbol" w:hint="default"/>
      </w:rPr>
    </w:lvl>
    <w:lvl w:ilvl="1" w:tplc="0409001B">
      <w:start w:val="1"/>
      <w:numFmt w:val="lowerRoman"/>
      <w:lvlText w:val="%2."/>
      <w:lvlJc w:val="righ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7" w15:restartNumberingAfterBreak="0">
    <w:nsid w:val="43170856"/>
    <w:multiLevelType w:val="hybridMultilevel"/>
    <w:tmpl w:val="ED660E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8" w15:restartNumberingAfterBreak="0">
    <w:nsid w:val="43240DE2"/>
    <w:multiLevelType w:val="hybridMultilevel"/>
    <w:tmpl w:val="D812C32A"/>
    <w:lvl w:ilvl="0" w:tplc="B81C7EE0">
      <w:start w:val="1"/>
      <w:numFmt w:val="decimal"/>
      <w:lvlText w:val="Π1.%1"/>
      <w:lvlJc w:val="left"/>
      <w:pPr>
        <w:ind w:left="786"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9" w15:restartNumberingAfterBreak="0">
    <w:nsid w:val="44525013"/>
    <w:multiLevelType w:val="hybridMultilevel"/>
    <w:tmpl w:val="79647314"/>
    <w:lvl w:ilvl="0" w:tplc="04080001">
      <w:start w:val="1"/>
      <w:numFmt w:val="bullet"/>
      <w:lvlText w:val=""/>
      <w:lvlJc w:val="left"/>
      <w:pPr>
        <w:ind w:left="360" w:hanging="360"/>
      </w:pPr>
      <w:rPr>
        <w:rFonts w:ascii="Symbol" w:hAnsi="Symbol" w:hint="default"/>
      </w:rPr>
    </w:lvl>
    <w:lvl w:ilvl="1" w:tplc="04080003">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0" w15:restartNumberingAfterBreak="0">
    <w:nsid w:val="45132CB4"/>
    <w:multiLevelType w:val="hybridMultilevel"/>
    <w:tmpl w:val="63065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6294829"/>
    <w:multiLevelType w:val="hybridMultilevel"/>
    <w:tmpl w:val="97FE582A"/>
    <w:lvl w:ilvl="0" w:tplc="0409000F">
      <w:start w:val="4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69A4754"/>
    <w:multiLevelType w:val="hybridMultilevel"/>
    <w:tmpl w:val="5144F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46E639BB"/>
    <w:multiLevelType w:val="hybridMultilevel"/>
    <w:tmpl w:val="F440E6D2"/>
    <w:lvl w:ilvl="0" w:tplc="0408000F">
      <w:start w:val="1"/>
      <w:numFmt w:val="decimal"/>
      <w:lvlText w:val="%1."/>
      <w:lvlJc w:val="left"/>
      <w:pPr>
        <w:ind w:left="360" w:hanging="360"/>
      </w:pPr>
      <w:rPr>
        <w:rFont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4" w15:restartNumberingAfterBreak="0">
    <w:nsid w:val="480F27BF"/>
    <w:multiLevelType w:val="hybridMultilevel"/>
    <w:tmpl w:val="21E00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8662217"/>
    <w:multiLevelType w:val="hybridMultilevel"/>
    <w:tmpl w:val="126074C6"/>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06" w15:restartNumberingAfterBreak="0">
    <w:nsid w:val="48CB5CEA"/>
    <w:multiLevelType w:val="hybridMultilevel"/>
    <w:tmpl w:val="8AD0CE3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7" w15:restartNumberingAfterBreak="0">
    <w:nsid w:val="491E5A4D"/>
    <w:multiLevelType w:val="hybridMultilevel"/>
    <w:tmpl w:val="1ED8A4F4"/>
    <w:lvl w:ilvl="0" w:tplc="04080001">
      <w:start w:val="1"/>
      <w:numFmt w:val="bullet"/>
      <w:lvlText w:val=""/>
      <w:lvlJc w:val="left"/>
      <w:pPr>
        <w:ind w:left="784" w:hanging="360"/>
      </w:pPr>
      <w:rPr>
        <w:rFonts w:ascii="Symbol" w:hAnsi="Symbol" w:hint="default"/>
      </w:rPr>
    </w:lvl>
    <w:lvl w:ilvl="1" w:tplc="04080003" w:tentative="1">
      <w:start w:val="1"/>
      <w:numFmt w:val="bullet"/>
      <w:lvlText w:val="o"/>
      <w:lvlJc w:val="left"/>
      <w:pPr>
        <w:ind w:left="1504" w:hanging="360"/>
      </w:pPr>
      <w:rPr>
        <w:rFonts w:ascii="Courier New" w:hAnsi="Courier New" w:cs="Courier New" w:hint="default"/>
      </w:rPr>
    </w:lvl>
    <w:lvl w:ilvl="2" w:tplc="04080005" w:tentative="1">
      <w:start w:val="1"/>
      <w:numFmt w:val="bullet"/>
      <w:lvlText w:val=""/>
      <w:lvlJc w:val="left"/>
      <w:pPr>
        <w:ind w:left="2224" w:hanging="360"/>
      </w:pPr>
      <w:rPr>
        <w:rFonts w:ascii="Wingdings" w:hAnsi="Wingdings" w:hint="default"/>
      </w:rPr>
    </w:lvl>
    <w:lvl w:ilvl="3" w:tplc="04080001" w:tentative="1">
      <w:start w:val="1"/>
      <w:numFmt w:val="bullet"/>
      <w:lvlText w:val=""/>
      <w:lvlJc w:val="left"/>
      <w:pPr>
        <w:ind w:left="2944" w:hanging="360"/>
      </w:pPr>
      <w:rPr>
        <w:rFonts w:ascii="Symbol" w:hAnsi="Symbol" w:hint="default"/>
      </w:rPr>
    </w:lvl>
    <w:lvl w:ilvl="4" w:tplc="04080003" w:tentative="1">
      <w:start w:val="1"/>
      <w:numFmt w:val="bullet"/>
      <w:lvlText w:val="o"/>
      <w:lvlJc w:val="left"/>
      <w:pPr>
        <w:ind w:left="3664" w:hanging="360"/>
      </w:pPr>
      <w:rPr>
        <w:rFonts w:ascii="Courier New" w:hAnsi="Courier New" w:cs="Courier New" w:hint="default"/>
      </w:rPr>
    </w:lvl>
    <w:lvl w:ilvl="5" w:tplc="04080005" w:tentative="1">
      <w:start w:val="1"/>
      <w:numFmt w:val="bullet"/>
      <w:lvlText w:val=""/>
      <w:lvlJc w:val="left"/>
      <w:pPr>
        <w:ind w:left="4384" w:hanging="360"/>
      </w:pPr>
      <w:rPr>
        <w:rFonts w:ascii="Wingdings" w:hAnsi="Wingdings" w:hint="default"/>
      </w:rPr>
    </w:lvl>
    <w:lvl w:ilvl="6" w:tplc="04080001" w:tentative="1">
      <w:start w:val="1"/>
      <w:numFmt w:val="bullet"/>
      <w:lvlText w:val=""/>
      <w:lvlJc w:val="left"/>
      <w:pPr>
        <w:ind w:left="5104" w:hanging="360"/>
      </w:pPr>
      <w:rPr>
        <w:rFonts w:ascii="Symbol" w:hAnsi="Symbol" w:hint="default"/>
      </w:rPr>
    </w:lvl>
    <w:lvl w:ilvl="7" w:tplc="04080003" w:tentative="1">
      <w:start w:val="1"/>
      <w:numFmt w:val="bullet"/>
      <w:lvlText w:val="o"/>
      <w:lvlJc w:val="left"/>
      <w:pPr>
        <w:ind w:left="5824" w:hanging="360"/>
      </w:pPr>
      <w:rPr>
        <w:rFonts w:ascii="Courier New" w:hAnsi="Courier New" w:cs="Courier New" w:hint="default"/>
      </w:rPr>
    </w:lvl>
    <w:lvl w:ilvl="8" w:tplc="04080005" w:tentative="1">
      <w:start w:val="1"/>
      <w:numFmt w:val="bullet"/>
      <w:lvlText w:val=""/>
      <w:lvlJc w:val="left"/>
      <w:pPr>
        <w:ind w:left="6544" w:hanging="360"/>
      </w:pPr>
      <w:rPr>
        <w:rFonts w:ascii="Wingdings" w:hAnsi="Wingdings" w:hint="default"/>
      </w:rPr>
    </w:lvl>
  </w:abstractNum>
  <w:abstractNum w:abstractNumId="108" w15:restartNumberingAfterBreak="0">
    <w:nsid w:val="49C02212"/>
    <w:multiLevelType w:val="hybridMultilevel"/>
    <w:tmpl w:val="84F08776"/>
    <w:lvl w:ilvl="0" w:tplc="3B22FF0E">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49F340CC"/>
    <w:multiLevelType w:val="hybridMultilevel"/>
    <w:tmpl w:val="28F81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B4852E7"/>
    <w:multiLevelType w:val="hybridMultilevel"/>
    <w:tmpl w:val="445E1FB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1" w15:restartNumberingAfterBreak="0">
    <w:nsid w:val="4BB22261"/>
    <w:multiLevelType w:val="hybridMultilevel"/>
    <w:tmpl w:val="38B03BA8"/>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2" w15:restartNumberingAfterBreak="0">
    <w:nsid w:val="4D2A7A1D"/>
    <w:multiLevelType w:val="multilevel"/>
    <w:tmpl w:val="A3A0DA90"/>
    <w:lvl w:ilvl="0">
      <w:start w:val="1"/>
      <mc:AlternateContent>
        <mc:Choice Requires="w14">
          <w:numFmt w:val="custom" w:format="Α, Β, Γ, ..."/>
        </mc:Choice>
        <mc:Fallback>
          <w:numFmt w:val="decimal"/>
        </mc:Fallback>
      </mc:AlternateContent>
      <w:lvlText w:val="%1."/>
      <w:lvlJc w:val="left"/>
      <w:pPr>
        <w:ind w:left="360" w:hanging="360"/>
      </w:pPr>
      <w:rPr>
        <w:rFonts w:hint="default"/>
        <w:b/>
      </w:rPr>
    </w:lvl>
    <w:lvl w:ilvl="1">
      <w:start w:val="1"/>
      <w:numFmt w:val="decimal"/>
      <w:isLgl/>
      <w:lvlText w:val="Β.%2"/>
      <w:lvlJc w:val="left"/>
      <w:pPr>
        <w:ind w:left="3240" w:hanging="720"/>
      </w:pPr>
      <w:rPr>
        <w:rFonts w:hint="default"/>
      </w:rPr>
    </w:lvl>
    <w:lvl w:ilvl="2">
      <w:start w:val="1"/>
      <w:numFmt w:val="decimal"/>
      <w:isLgl/>
      <w:lvlText w:val="Β.%2.%3"/>
      <w:lvlJc w:val="left"/>
      <w:pPr>
        <w:ind w:left="2564" w:hanging="720"/>
      </w:pPr>
      <w:rPr>
        <w:rFonts w:hint="default"/>
      </w:rPr>
    </w:lvl>
    <w:lvl w:ilvl="3">
      <w:start w:val="1"/>
      <w:numFmt w:val="decimal"/>
      <w:isLgl/>
      <w:lvlText w:val="%1.%2.%3.%4"/>
      <w:lvlJc w:val="left"/>
      <w:pPr>
        <w:ind w:left="8640" w:hanging="1080"/>
      </w:pPr>
      <w:rPr>
        <w:rFonts w:hint="default"/>
      </w:rPr>
    </w:lvl>
    <w:lvl w:ilvl="4">
      <w:start w:val="1"/>
      <w:numFmt w:val="decimal"/>
      <w:isLgl/>
      <w:lvlText w:val="%1.%2.%3.%4.%5"/>
      <w:lvlJc w:val="left"/>
      <w:pPr>
        <w:ind w:left="11520" w:hanging="1440"/>
      </w:pPr>
      <w:rPr>
        <w:rFonts w:hint="default"/>
      </w:rPr>
    </w:lvl>
    <w:lvl w:ilvl="5">
      <w:start w:val="1"/>
      <w:numFmt w:val="decimal"/>
      <w:isLgl/>
      <w:lvlText w:val="%1.%2.%3.%4.%5.%6"/>
      <w:lvlJc w:val="left"/>
      <w:pPr>
        <w:ind w:left="14040" w:hanging="1440"/>
      </w:pPr>
      <w:rPr>
        <w:rFonts w:hint="default"/>
      </w:rPr>
    </w:lvl>
    <w:lvl w:ilvl="6">
      <w:start w:val="1"/>
      <w:numFmt w:val="decimal"/>
      <w:isLgl/>
      <w:lvlText w:val="%1.%2.%3.%4.%5.%6.%7"/>
      <w:lvlJc w:val="left"/>
      <w:pPr>
        <w:ind w:left="16920" w:hanging="1800"/>
      </w:pPr>
      <w:rPr>
        <w:rFonts w:hint="default"/>
      </w:rPr>
    </w:lvl>
    <w:lvl w:ilvl="7">
      <w:start w:val="1"/>
      <w:numFmt w:val="decimal"/>
      <w:isLgl/>
      <w:lvlText w:val="%1.%2.%3.%4.%5.%6.%7.%8"/>
      <w:lvlJc w:val="left"/>
      <w:pPr>
        <w:ind w:left="19800" w:hanging="2160"/>
      </w:pPr>
      <w:rPr>
        <w:rFonts w:hint="default"/>
      </w:rPr>
    </w:lvl>
    <w:lvl w:ilvl="8">
      <w:start w:val="1"/>
      <w:numFmt w:val="decimal"/>
      <w:isLgl/>
      <w:lvlText w:val="%1.%2.%3.%4.%5.%6.%7.%8.%9"/>
      <w:lvlJc w:val="left"/>
      <w:pPr>
        <w:ind w:left="22680" w:hanging="2520"/>
      </w:pPr>
      <w:rPr>
        <w:rFonts w:hint="default"/>
      </w:rPr>
    </w:lvl>
  </w:abstractNum>
  <w:abstractNum w:abstractNumId="113" w15:restartNumberingAfterBreak="0">
    <w:nsid w:val="4DE466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4E8C03CC"/>
    <w:multiLevelType w:val="hybridMultilevel"/>
    <w:tmpl w:val="281AE85E"/>
    <w:lvl w:ilvl="0" w:tplc="50D0B0FE">
      <w:start w:val="1"/>
      <w:numFmt w:val="decimal"/>
      <w:lvlText w:val="Π10.%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4F261BF8"/>
    <w:multiLevelType w:val="hybridMultilevel"/>
    <w:tmpl w:val="054EEB08"/>
    <w:lvl w:ilvl="0" w:tplc="288E1694">
      <w:start w:val="56"/>
      <w:numFmt w:val="bullet"/>
      <w:lvlText w:val="-"/>
      <w:lvlJc w:val="left"/>
      <w:pPr>
        <w:ind w:left="720" w:hanging="360"/>
      </w:pPr>
      <w:rPr>
        <w:rFonts w:ascii="Tahoma" w:eastAsia="Times New Roman" w:hAnsi="Tahoma" w:cs="Tahoma" w:hint="default"/>
        <w:b w:val="0"/>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6" w15:restartNumberingAfterBreak="0">
    <w:nsid w:val="4F80344A"/>
    <w:multiLevelType w:val="multilevel"/>
    <w:tmpl w:val="6F10128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17" w15:restartNumberingAfterBreak="0">
    <w:nsid w:val="50842730"/>
    <w:multiLevelType w:val="hybridMultilevel"/>
    <w:tmpl w:val="FA60C5B0"/>
    <w:lvl w:ilvl="0" w:tplc="04090001">
      <w:start w:val="1"/>
      <w:numFmt w:val="bullet"/>
      <w:lvlText w:val=""/>
      <w:lvlJc w:val="left"/>
      <w:pPr>
        <w:tabs>
          <w:tab w:val="num" w:pos="360"/>
        </w:tabs>
        <w:ind w:left="360" w:hanging="360"/>
      </w:pPr>
      <w:rPr>
        <w:rFonts w:ascii="Symbol" w:hAnsi="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sz w:val="20"/>
        <w:szCs w:val="20"/>
      </w:rPr>
    </w:lvl>
    <w:lvl w:ilvl="2" w:tplc="04090005">
      <w:start w:val="1"/>
      <w:numFmt w:val="decimal"/>
      <w:lvlText w:val="%3."/>
      <w:lvlJc w:val="left"/>
      <w:pPr>
        <w:tabs>
          <w:tab w:val="num" w:pos="2160"/>
        </w:tabs>
        <w:ind w:left="2160" w:hanging="360"/>
      </w:pPr>
      <w:rPr>
        <w:rFonts w:hint="default"/>
        <w:sz w:val="20"/>
        <w:szCs w:val="20"/>
      </w:rPr>
    </w:lvl>
    <w:lvl w:ilvl="3" w:tplc="04090001">
      <w:start w:val="1"/>
      <w:numFmt w:val="bullet"/>
      <w:lvlText w:val="o"/>
      <w:lvlJc w:val="left"/>
      <w:pPr>
        <w:tabs>
          <w:tab w:val="num" w:pos="2880"/>
        </w:tabs>
        <w:ind w:left="2880" w:hanging="360"/>
      </w:pPr>
      <w:rPr>
        <w:rFonts w:ascii="Courier New" w:hAnsi="Courier New" w:hint="default"/>
        <w:sz w:val="16"/>
        <w:szCs w:val="16"/>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0C37DD9"/>
    <w:multiLevelType w:val="hybridMultilevel"/>
    <w:tmpl w:val="6E228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1016475"/>
    <w:multiLevelType w:val="hybridMultilevel"/>
    <w:tmpl w:val="57AE39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15:restartNumberingAfterBreak="0">
    <w:nsid w:val="51627118"/>
    <w:multiLevelType w:val="hybridMultilevel"/>
    <w:tmpl w:val="081C7C58"/>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1"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54033035"/>
    <w:multiLevelType w:val="hybridMultilevel"/>
    <w:tmpl w:val="55AE832A"/>
    <w:lvl w:ilvl="0" w:tplc="74BA734E">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54CE25EF"/>
    <w:multiLevelType w:val="hybridMultilevel"/>
    <w:tmpl w:val="F768D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663673D"/>
    <w:multiLevelType w:val="hybridMultilevel"/>
    <w:tmpl w:val="BEFE966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6C17DB2"/>
    <w:multiLevelType w:val="hybridMultilevel"/>
    <w:tmpl w:val="F884A4BA"/>
    <w:lvl w:ilvl="0" w:tplc="0408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739645C"/>
    <w:multiLevelType w:val="hybridMultilevel"/>
    <w:tmpl w:val="D660BF4A"/>
    <w:lvl w:ilvl="0" w:tplc="74BA734E">
      <w:numFmt w:val="bullet"/>
      <w:lvlText w:val="•"/>
      <w:lvlJc w:val="left"/>
      <w:pPr>
        <w:ind w:left="1080" w:hanging="72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9B9656B"/>
    <w:multiLevelType w:val="hybridMultilevel"/>
    <w:tmpl w:val="1414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9ED1EF8"/>
    <w:multiLevelType w:val="hybridMultilevel"/>
    <w:tmpl w:val="98C4374E"/>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9" w15:restartNumberingAfterBreak="0">
    <w:nsid w:val="5AEF4CF9"/>
    <w:multiLevelType w:val="hybridMultilevel"/>
    <w:tmpl w:val="49DAB03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0" w15:restartNumberingAfterBreak="0">
    <w:nsid w:val="5AF77A46"/>
    <w:multiLevelType w:val="hybridMultilevel"/>
    <w:tmpl w:val="2AF2FCEA"/>
    <w:lvl w:ilvl="0" w:tplc="F53C8E2E">
      <w:start w:val="1"/>
      <w:numFmt w:val="decimal"/>
      <w:lvlText w:val="Π7.%1"/>
      <w:lvlJc w:val="left"/>
      <w:pPr>
        <w:ind w:left="786"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5CB71958"/>
    <w:multiLevelType w:val="hybridMultilevel"/>
    <w:tmpl w:val="030E84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5D0548CE"/>
    <w:multiLevelType w:val="hybridMultilevel"/>
    <w:tmpl w:val="10387BD2"/>
    <w:lvl w:ilvl="0" w:tplc="04080011">
      <w:start w:val="1"/>
      <w:numFmt w:val="decimal"/>
      <w:lvlText w:val="%1)"/>
      <w:lvlJc w:val="left"/>
      <w:pPr>
        <w:ind w:left="720" w:hanging="360"/>
      </w:pPr>
    </w:lvl>
    <w:lvl w:ilvl="1" w:tplc="04080001">
      <w:start w:val="1"/>
      <w:numFmt w:val="bullet"/>
      <w:lvlText w:val=""/>
      <w:lvlJc w:val="left"/>
      <w:pPr>
        <w:ind w:left="1440" w:hanging="360"/>
      </w:pPr>
      <w:rPr>
        <w:rFonts w:ascii="Symbol" w:hAnsi="Symbol" w:hint="default"/>
      </w:r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33" w15:restartNumberingAfterBreak="0">
    <w:nsid w:val="5D5721A8"/>
    <w:multiLevelType w:val="hybridMultilevel"/>
    <w:tmpl w:val="AC665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EDF53B0"/>
    <w:multiLevelType w:val="hybridMultilevel"/>
    <w:tmpl w:val="34E49418"/>
    <w:lvl w:ilvl="0" w:tplc="0409000F">
      <w:start w:val="1"/>
      <w:numFmt w:val="decimal"/>
      <w:lvlText w:val="%1."/>
      <w:lvlJc w:val="left"/>
      <w:pPr>
        <w:ind w:left="90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F0E7858"/>
    <w:multiLevelType w:val="multilevel"/>
    <w:tmpl w:val="379A6CD0"/>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605A22AA"/>
    <w:multiLevelType w:val="hybridMultilevel"/>
    <w:tmpl w:val="F3A6E2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7" w15:restartNumberingAfterBreak="0">
    <w:nsid w:val="60A73636"/>
    <w:multiLevelType w:val="hybridMultilevel"/>
    <w:tmpl w:val="CFDCC4B2"/>
    <w:lvl w:ilvl="0" w:tplc="04080001">
      <w:start w:val="1"/>
      <w:numFmt w:val="bullet"/>
      <w:lvlText w:val=""/>
      <w:lvlJc w:val="left"/>
      <w:pPr>
        <w:ind w:left="1069" w:hanging="360"/>
      </w:pPr>
      <w:rPr>
        <w:rFonts w:ascii="Symbol" w:hAnsi="Symbol" w:hint="default"/>
      </w:rPr>
    </w:lvl>
    <w:lvl w:ilvl="1" w:tplc="04080003">
      <w:start w:val="1"/>
      <w:numFmt w:val="bullet"/>
      <w:lvlText w:val="o"/>
      <w:lvlJc w:val="left"/>
      <w:pPr>
        <w:ind w:left="1789" w:hanging="360"/>
      </w:pPr>
      <w:rPr>
        <w:rFonts w:ascii="Courier New" w:hAnsi="Courier New" w:cs="Courier New" w:hint="default"/>
      </w:rPr>
    </w:lvl>
    <w:lvl w:ilvl="2" w:tplc="04080005" w:tentative="1">
      <w:start w:val="1"/>
      <w:numFmt w:val="bullet"/>
      <w:lvlText w:val=""/>
      <w:lvlJc w:val="left"/>
      <w:pPr>
        <w:ind w:left="2509" w:hanging="360"/>
      </w:pPr>
      <w:rPr>
        <w:rFonts w:ascii="Wingdings" w:hAnsi="Wingdings" w:hint="default"/>
      </w:rPr>
    </w:lvl>
    <w:lvl w:ilvl="3" w:tplc="04080001" w:tentative="1">
      <w:start w:val="1"/>
      <w:numFmt w:val="bullet"/>
      <w:lvlText w:val=""/>
      <w:lvlJc w:val="left"/>
      <w:pPr>
        <w:ind w:left="3229" w:hanging="360"/>
      </w:pPr>
      <w:rPr>
        <w:rFonts w:ascii="Symbol" w:hAnsi="Symbol" w:hint="default"/>
      </w:rPr>
    </w:lvl>
    <w:lvl w:ilvl="4" w:tplc="04080003" w:tentative="1">
      <w:start w:val="1"/>
      <w:numFmt w:val="bullet"/>
      <w:lvlText w:val="o"/>
      <w:lvlJc w:val="left"/>
      <w:pPr>
        <w:ind w:left="3949" w:hanging="360"/>
      </w:pPr>
      <w:rPr>
        <w:rFonts w:ascii="Courier New" w:hAnsi="Courier New" w:cs="Courier New" w:hint="default"/>
      </w:rPr>
    </w:lvl>
    <w:lvl w:ilvl="5" w:tplc="04080005" w:tentative="1">
      <w:start w:val="1"/>
      <w:numFmt w:val="bullet"/>
      <w:lvlText w:val=""/>
      <w:lvlJc w:val="left"/>
      <w:pPr>
        <w:ind w:left="4669" w:hanging="360"/>
      </w:pPr>
      <w:rPr>
        <w:rFonts w:ascii="Wingdings" w:hAnsi="Wingdings" w:hint="default"/>
      </w:rPr>
    </w:lvl>
    <w:lvl w:ilvl="6" w:tplc="04080001" w:tentative="1">
      <w:start w:val="1"/>
      <w:numFmt w:val="bullet"/>
      <w:lvlText w:val=""/>
      <w:lvlJc w:val="left"/>
      <w:pPr>
        <w:ind w:left="5389" w:hanging="360"/>
      </w:pPr>
      <w:rPr>
        <w:rFonts w:ascii="Symbol" w:hAnsi="Symbol" w:hint="default"/>
      </w:rPr>
    </w:lvl>
    <w:lvl w:ilvl="7" w:tplc="04080003" w:tentative="1">
      <w:start w:val="1"/>
      <w:numFmt w:val="bullet"/>
      <w:lvlText w:val="o"/>
      <w:lvlJc w:val="left"/>
      <w:pPr>
        <w:ind w:left="6109" w:hanging="360"/>
      </w:pPr>
      <w:rPr>
        <w:rFonts w:ascii="Courier New" w:hAnsi="Courier New" w:cs="Courier New" w:hint="default"/>
      </w:rPr>
    </w:lvl>
    <w:lvl w:ilvl="8" w:tplc="04080005" w:tentative="1">
      <w:start w:val="1"/>
      <w:numFmt w:val="bullet"/>
      <w:lvlText w:val=""/>
      <w:lvlJc w:val="left"/>
      <w:pPr>
        <w:ind w:left="6829" w:hanging="360"/>
      </w:pPr>
      <w:rPr>
        <w:rFonts w:ascii="Wingdings" w:hAnsi="Wingdings" w:hint="default"/>
      </w:rPr>
    </w:lvl>
  </w:abstractNum>
  <w:abstractNum w:abstractNumId="138" w15:restartNumberingAfterBreak="0">
    <w:nsid w:val="64322D53"/>
    <w:multiLevelType w:val="hybridMultilevel"/>
    <w:tmpl w:val="F3E405DE"/>
    <w:lvl w:ilvl="0" w:tplc="0409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9" w15:restartNumberingAfterBreak="0">
    <w:nsid w:val="652338B6"/>
    <w:multiLevelType w:val="hybridMultilevel"/>
    <w:tmpl w:val="CC9C29B2"/>
    <w:lvl w:ilvl="0" w:tplc="74BA734E">
      <w:numFmt w:val="bullet"/>
      <w:lvlText w:val="•"/>
      <w:lvlJc w:val="left"/>
      <w:pPr>
        <w:ind w:left="1080" w:hanging="72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61D2302"/>
    <w:multiLevelType w:val="multilevel"/>
    <w:tmpl w:val="CC3CCEB6"/>
    <w:lvl w:ilvl="0">
      <w:start w:val="1"/>
      <w:numFmt w:val="bullet"/>
      <w:lvlText w:val=""/>
      <w:lvlJc w:val="left"/>
      <w:pPr>
        <w:tabs>
          <w:tab w:val="num" w:pos="888"/>
        </w:tabs>
        <w:ind w:left="888" w:hanging="360"/>
      </w:pPr>
      <w:rPr>
        <w:rFonts w:ascii="Symbol" w:hAnsi="Symbol" w:hint="default"/>
      </w:rPr>
    </w:lvl>
    <w:lvl w:ilvl="1" w:tentative="1">
      <w:start w:val="1"/>
      <w:numFmt w:val="decimal"/>
      <w:lvlText w:val="%2."/>
      <w:lvlJc w:val="left"/>
      <w:pPr>
        <w:tabs>
          <w:tab w:val="num" w:pos="1608"/>
        </w:tabs>
        <w:ind w:left="1608" w:hanging="360"/>
      </w:pPr>
    </w:lvl>
    <w:lvl w:ilvl="2" w:tentative="1">
      <w:start w:val="1"/>
      <w:numFmt w:val="decimal"/>
      <w:lvlText w:val="%3."/>
      <w:lvlJc w:val="left"/>
      <w:pPr>
        <w:tabs>
          <w:tab w:val="num" w:pos="2328"/>
        </w:tabs>
        <w:ind w:left="2328" w:hanging="360"/>
      </w:pPr>
    </w:lvl>
    <w:lvl w:ilvl="3" w:tentative="1">
      <w:start w:val="1"/>
      <w:numFmt w:val="decimal"/>
      <w:lvlText w:val="%4."/>
      <w:lvlJc w:val="left"/>
      <w:pPr>
        <w:tabs>
          <w:tab w:val="num" w:pos="3048"/>
        </w:tabs>
        <w:ind w:left="3048" w:hanging="360"/>
      </w:pPr>
    </w:lvl>
    <w:lvl w:ilvl="4" w:tentative="1">
      <w:start w:val="1"/>
      <w:numFmt w:val="decimal"/>
      <w:lvlText w:val="%5."/>
      <w:lvlJc w:val="left"/>
      <w:pPr>
        <w:tabs>
          <w:tab w:val="num" w:pos="3768"/>
        </w:tabs>
        <w:ind w:left="3768" w:hanging="360"/>
      </w:pPr>
    </w:lvl>
    <w:lvl w:ilvl="5" w:tentative="1">
      <w:start w:val="1"/>
      <w:numFmt w:val="decimal"/>
      <w:lvlText w:val="%6."/>
      <w:lvlJc w:val="left"/>
      <w:pPr>
        <w:tabs>
          <w:tab w:val="num" w:pos="4488"/>
        </w:tabs>
        <w:ind w:left="4488" w:hanging="360"/>
      </w:pPr>
    </w:lvl>
    <w:lvl w:ilvl="6" w:tentative="1">
      <w:start w:val="1"/>
      <w:numFmt w:val="decimal"/>
      <w:lvlText w:val="%7."/>
      <w:lvlJc w:val="left"/>
      <w:pPr>
        <w:tabs>
          <w:tab w:val="num" w:pos="5208"/>
        </w:tabs>
        <w:ind w:left="5208" w:hanging="360"/>
      </w:pPr>
    </w:lvl>
    <w:lvl w:ilvl="7" w:tentative="1">
      <w:start w:val="1"/>
      <w:numFmt w:val="decimal"/>
      <w:lvlText w:val="%8."/>
      <w:lvlJc w:val="left"/>
      <w:pPr>
        <w:tabs>
          <w:tab w:val="num" w:pos="5928"/>
        </w:tabs>
        <w:ind w:left="5928" w:hanging="360"/>
      </w:pPr>
    </w:lvl>
    <w:lvl w:ilvl="8" w:tentative="1">
      <w:start w:val="1"/>
      <w:numFmt w:val="decimal"/>
      <w:lvlText w:val="%9."/>
      <w:lvlJc w:val="left"/>
      <w:pPr>
        <w:tabs>
          <w:tab w:val="num" w:pos="6648"/>
        </w:tabs>
        <w:ind w:left="6648" w:hanging="360"/>
      </w:pPr>
    </w:lvl>
  </w:abstractNum>
  <w:abstractNum w:abstractNumId="141" w15:restartNumberingAfterBreak="0">
    <w:nsid w:val="668D0B4E"/>
    <w:multiLevelType w:val="hybridMultilevel"/>
    <w:tmpl w:val="A694E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68F4DC1"/>
    <w:multiLevelType w:val="hybridMultilevel"/>
    <w:tmpl w:val="6136ED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3" w15:restartNumberingAfterBreak="0">
    <w:nsid w:val="67DD5350"/>
    <w:multiLevelType w:val="hybridMultilevel"/>
    <w:tmpl w:val="E5FECEFE"/>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4" w15:restartNumberingAfterBreak="0">
    <w:nsid w:val="67E872CC"/>
    <w:multiLevelType w:val="hybridMultilevel"/>
    <w:tmpl w:val="73A05196"/>
    <w:lvl w:ilvl="0" w:tplc="C19899BE">
      <w:start w:val="1"/>
      <w:numFmt w:val="decimal"/>
      <w:lvlText w:val="Π3.%1"/>
      <w:lvlJc w:val="left"/>
      <w:pPr>
        <w:ind w:left="720" w:hanging="360"/>
      </w:pPr>
      <w:rPr>
        <w:rFonts w:hint="default"/>
      </w:rPr>
    </w:lvl>
    <w:lvl w:ilvl="1" w:tplc="FFFFFFFF" w:tentative="1">
      <w:start w:val="1"/>
      <w:numFmt w:val="lowerLetter"/>
      <w:lvlText w:val="%2."/>
      <w:lvlJc w:val="left"/>
      <w:pPr>
        <w:ind w:left="1014" w:hanging="360"/>
      </w:pPr>
    </w:lvl>
    <w:lvl w:ilvl="2" w:tplc="FFFFFFFF" w:tentative="1">
      <w:start w:val="1"/>
      <w:numFmt w:val="lowerRoman"/>
      <w:lvlText w:val="%3."/>
      <w:lvlJc w:val="right"/>
      <w:pPr>
        <w:ind w:left="1734" w:hanging="180"/>
      </w:pPr>
    </w:lvl>
    <w:lvl w:ilvl="3" w:tplc="FFFFFFFF" w:tentative="1">
      <w:start w:val="1"/>
      <w:numFmt w:val="decimal"/>
      <w:lvlText w:val="%4."/>
      <w:lvlJc w:val="left"/>
      <w:pPr>
        <w:ind w:left="2454" w:hanging="360"/>
      </w:pPr>
    </w:lvl>
    <w:lvl w:ilvl="4" w:tplc="FFFFFFFF" w:tentative="1">
      <w:start w:val="1"/>
      <w:numFmt w:val="lowerLetter"/>
      <w:lvlText w:val="%5."/>
      <w:lvlJc w:val="left"/>
      <w:pPr>
        <w:ind w:left="3174" w:hanging="360"/>
      </w:pPr>
    </w:lvl>
    <w:lvl w:ilvl="5" w:tplc="FFFFFFFF" w:tentative="1">
      <w:start w:val="1"/>
      <w:numFmt w:val="lowerRoman"/>
      <w:lvlText w:val="%6."/>
      <w:lvlJc w:val="right"/>
      <w:pPr>
        <w:ind w:left="3894" w:hanging="180"/>
      </w:pPr>
    </w:lvl>
    <w:lvl w:ilvl="6" w:tplc="FFFFFFFF" w:tentative="1">
      <w:start w:val="1"/>
      <w:numFmt w:val="decimal"/>
      <w:lvlText w:val="%7."/>
      <w:lvlJc w:val="left"/>
      <w:pPr>
        <w:ind w:left="4614" w:hanging="360"/>
      </w:pPr>
    </w:lvl>
    <w:lvl w:ilvl="7" w:tplc="FFFFFFFF" w:tentative="1">
      <w:start w:val="1"/>
      <w:numFmt w:val="lowerLetter"/>
      <w:lvlText w:val="%8."/>
      <w:lvlJc w:val="left"/>
      <w:pPr>
        <w:ind w:left="5334" w:hanging="360"/>
      </w:pPr>
    </w:lvl>
    <w:lvl w:ilvl="8" w:tplc="FFFFFFFF" w:tentative="1">
      <w:start w:val="1"/>
      <w:numFmt w:val="lowerRoman"/>
      <w:lvlText w:val="%9."/>
      <w:lvlJc w:val="right"/>
      <w:pPr>
        <w:ind w:left="6054" w:hanging="180"/>
      </w:pPr>
    </w:lvl>
  </w:abstractNum>
  <w:abstractNum w:abstractNumId="145"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46" w15:restartNumberingAfterBreak="0">
    <w:nsid w:val="68FF4787"/>
    <w:multiLevelType w:val="hybridMultilevel"/>
    <w:tmpl w:val="A9907D00"/>
    <w:lvl w:ilvl="0" w:tplc="04080011">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69DC7DBD"/>
    <w:multiLevelType w:val="hybridMultilevel"/>
    <w:tmpl w:val="08CE2F3E"/>
    <w:lvl w:ilvl="0" w:tplc="E16EC97C">
      <w:start w:val="1"/>
      <w:numFmt w:val="decimal"/>
      <w:lvlText w:val="%1."/>
      <w:lvlJc w:val="left"/>
      <w:pPr>
        <w:ind w:left="720" w:hanging="360"/>
      </w:pPr>
    </w:lvl>
    <w:lvl w:ilvl="1" w:tplc="1E1EE30E">
      <w:start w:val="1"/>
      <w:numFmt w:val="lowerLetter"/>
      <w:lvlText w:val="%2."/>
      <w:lvlJc w:val="left"/>
      <w:pPr>
        <w:ind w:left="1440" w:hanging="360"/>
      </w:pPr>
    </w:lvl>
    <w:lvl w:ilvl="2" w:tplc="50F0648C">
      <w:start w:val="1"/>
      <w:numFmt w:val="lowerRoman"/>
      <w:lvlText w:val="%3."/>
      <w:lvlJc w:val="right"/>
      <w:pPr>
        <w:ind w:left="2160" w:hanging="180"/>
      </w:pPr>
    </w:lvl>
    <w:lvl w:ilvl="3" w:tplc="D5C0B686">
      <w:start w:val="1"/>
      <w:numFmt w:val="decimal"/>
      <w:lvlText w:val="%4."/>
      <w:lvlJc w:val="left"/>
      <w:pPr>
        <w:ind w:left="2880" w:hanging="360"/>
      </w:pPr>
    </w:lvl>
    <w:lvl w:ilvl="4" w:tplc="C512B7FE">
      <w:start w:val="1"/>
      <w:numFmt w:val="lowerLetter"/>
      <w:lvlText w:val="%5."/>
      <w:lvlJc w:val="left"/>
      <w:pPr>
        <w:ind w:left="3600" w:hanging="360"/>
      </w:pPr>
    </w:lvl>
    <w:lvl w:ilvl="5" w:tplc="FD0429E8">
      <w:start w:val="1"/>
      <w:numFmt w:val="lowerRoman"/>
      <w:lvlText w:val="%6."/>
      <w:lvlJc w:val="right"/>
      <w:pPr>
        <w:ind w:left="4320" w:hanging="180"/>
      </w:pPr>
    </w:lvl>
    <w:lvl w:ilvl="6" w:tplc="F7843DBA">
      <w:start w:val="1"/>
      <w:numFmt w:val="decimal"/>
      <w:lvlText w:val="%7."/>
      <w:lvlJc w:val="left"/>
      <w:pPr>
        <w:ind w:left="5040" w:hanging="360"/>
      </w:pPr>
    </w:lvl>
    <w:lvl w:ilvl="7" w:tplc="8D986528">
      <w:start w:val="1"/>
      <w:numFmt w:val="lowerLetter"/>
      <w:lvlText w:val="%8."/>
      <w:lvlJc w:val="left"/>
      <w:pPr>
        <w:ind w:left="5760" w:hanging="360"/>
      </w:pPr>
    </w:lvl>
    <w:lvl w:ilvl="8" w:tplc="368861B2">
      <w:start w:val="1"/>
      <w:numFmt w:val="lowerRoman"/>
      <w:lvlText w:val="%9."/>
      <w:lvlJc w:val="right"/>
      <w:pPr>
        <w:ind w:left="6480" w:hanging="180"/>
      </w:pPr>
    </w:lvl>
  </w:abstractNum>
  <w:abstractNum w:abstractNumId="148" w15:restartNumberingAfterBreak="0">
    <w:nsid w:val="6A755CDD"/>
    <w:multiLevelType w:val="hybridMultilevel"/>
    <w:tmpl w:val="CEE6D1F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9" w15:restartNumberingAfterBreak="0">
    <w:nsid w:val="6C3D2351"/>
    <w:multiLevelType w:val="hybridMultilevel"/>
    <w:tmpl w:val="15AE2C2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0" w15:restartNumberingAfterBreak="0">
    <w:nsid w:val="6D0F389D"/>
    <w:multiLevelType w:val="hybridMultilevel"/>
    <w:tmpl w:val="0C5A4A7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1" w15:restartNumberingAfterBreak="0">
    <w:nsid w:val="6D30220A"/>
    <w:multiLevelType w:val="hybridMultilevel"/>
    <w:tmpl w:val="4A0E63C6"/>
    <w:lvl w:ilvl="0" w:tplc="04090001">
      <w:start w:val="1"/>
      <w:numFmt w:val="bullet"/>
      <w:lvlText w:val=""/>
      <w:lvlJc w:val="left"/>
      <w:pPr>
        <w:ind w:left="792" w:hanging="360"/>
      </w:pPr>
      <w:rPr>
        <w:rFonts w:ascii="Symbol" w:hAnsi="Symbo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52" w15:restartNumberingAfterBreak="0">
    <w:nsid w:val="6E3A7BB1"/>
    <w:multiLevelType w:val="multilevel"/>
    <w:tmpl w:val="19EE46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216" w:hanging="648"/>
      </w:pPr>
      <w:rPr>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3" w15:restartNumberingAfterBreak="0">
    <w:nsid w:val="7066446B"/>
    <w:multiLevelType w:val="hybridMultilevel"/>
    <w:tmpl w:val="5C965DE0"/>
    <w:lvl w:ilvl="0" w:tplc="C6984E76">
      <w:start w:val="1"/>
      <w:numFmt w:val="lowerRoman"/>
      <w:lvlText w:val="(%1)"/>
      <w:lvlJc w:val="left"/>
      <w:pPr>
        <w:ind w:left="1004" w:hanging="72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154" w15:restartNumberingAfterBreak="0">
    <w:nsid w:val="70C44F71"/>
    <w:multiLevelType w:val="hybridMultilevel"/>
    <w:tmpl w:val="EBE2FA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5" w15:restartNumberingAfterBreak="0">
    <w:nsid w:val="719F410A"/>
    <w:multiLevelType w:val="hybridMultilevel"/>
    <w:tmpl w:val="9682870E"/>
    <w:lvl w:ilvl="0" w:tplc="04080001">
      <w:start w:val="1"/>
      <w:numFmt w:val="bullet"/>
      <w:lvlText w:val=""/>
      <w:lvlJc w:val="left"/>
      <w:pPr>
        <w:ind w:left="1080" w:hanging="360"/>
      </w:pPr>
      <w:rPr>
        <w:rFonts w:ascii="Symbol" w:hAnsi="Symbol"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56" w15:restartNumberingAfterBreak="0">
    <w:nsid w:val="72155CF3"/>
    <w:multiLevelType w:val="hybridMultilevel"/>
    <w:tmpl w:val="A7DE84D0"/>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7" w15:restartNumberingAfterBreak="0">
    <w:nsid w:val="728953B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74A23B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9" w15:restartNumberingAfterBreak="0">
    <w:nsid w:val="75A03F2D"/>
    <w:multiLevelType w:val="hybridMultilevel"/>
    <w:tmpl w:val="E5660F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0" w15:restartNumberingAfterBreak="0">
    <w:nsid w:val="763C3FC2"/>
    <w:multiLevelType w:val="hybridMultilevel"/>
    <w:tmpl w:val="6EE47F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76737CF8"/>
    <w:multiLevelType w:val="hybridMultilevel"/>
    <w:tmpl w:val="5C965DE0"/>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2" w15:restartNumberingAfterBreak="0">
    <w:nsid w:val="76D34D7D"/>
    <w:multiLevelType w:val="hybridMultilevel"/>
    <w:tmpl w:val="E70E9AEA"/>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3" w15:restartNumberingAfterBreak="0">
    <w:nsid w:val="791602FB"/>
    <w:multiLevelType w:val="hybridMultilevel"/>
    <w:tmpl w:val="0D5E330E"/>
    <w:lvl w:ilvl="0" w:tplc="0408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F25EB23E">
      <w:numFmt w:val="bullet"/>
      <w:lvlText w:val="•"/>
      <w:lvlJc w:val="left"/>
      <w:pPr>
        <w:ind w:left="2160" w:hanging="720"/>
      </w:pPr>
      <w:rPr>
        <w:rFonts w:ascii="Calibri" w:eastAsia="SimSun" w:hAnsi="Calibri" w:cs="Calibri"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64" w15:restartNumberingAfterBreak="0">
    <w:nsid w:val="794E79E3"/>
    <w:multiLevelType w:val="hybridMultilevel"/>
    <w:tmpl w:val="905CA6CA"/>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65"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7BFD7B3C"/>
    <w:multiLevelType w:val="hybridMultilevel"/>
    <w:tmpl w:val="F1ECAC78"/>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ind w:left="720" w:hanging="360"/>
      </w:pPr>
      <w:rPr>
        <w:rFonts w:ascii="Symbol" w:hAnsi="Symbol" w:hint="default"/>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7"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83842966">
    <w:abstractNumId w:val="1"/>
  </w:num>
  <w:num w:numId="2" w16cid:durableId="495457809">
    <w:abstractNumId w:val="3"/>
  </w:num>
  <w:num w:numId="3" w16cid:durableId="1535266296">
    <w:abstractNumId w:val="4"/>
  </w:num>
  <w:num w:numId="4" w16cid:durableId="1749112828">
    <w:abstractNumId w:val="8"/>
  </w:num>
  <w:num w:numId="5" w16cid:durableId="1595703192">
    <w:abstractNumId w:val="9"/>
  </w:num>
  <w:num w:numId="6" w16cid:durableId="1467434894">
    <w:abstractNumId w:val="154"/>
  </w:num>
  <w:num w:numId="7" w16cid:durableId="654646467">
    <w:abstractNumId w:val="165"/>
  </w:num>
  <w:num w:numId="8" w16cid:durableId="1396322694">
    <w:abstractNumId w:val="51"/>
  </w:num>
  <w:num w:numId="9" w16cid:durableId="33507213">
    <w:abstractNumId w:val="121"/>
  </w:num>
  <w:num w:numId="10" w16cid:durableId="1906796993">
    <w:abstractNumId w:val="71"/>
  </w:num>
  <w:num w:numId="11" w16cid:durableId="1379470698">
    <w:abstractNumId w:val="38"/>
  </w:num>
  <w:num w:numId="12" w16cid:durableId="545528319">
    <w:abstractNumId w:val="90"/>
  </w:num>
  <w:num w:numId="13" w16cid:durableId="1013072589">
    <w:abstractNumId w:val="152"/>
  </w:num>
  <w:num w:numId="14" w16cid:durableId="1679235171">
    <w:abstractNumId w:val="167"/>
  </w:num>
  <w:num w:numId="15" w16cid:durableId="190651665">
    <w:abstractNumId w:val="115"/>
  </w:num>
  <w:num w:numId="16" w16cid:durableId="31855249">
    <w:abstractNumId w:val="41"/>
  </w:num>
  <w:num w:numId="17" w16cid:durableId="997883480">
    <w:abstractNumId w:val="94"/>
  </w:num>
  <w:num w:numId="18" w16cid:durableId="504247723">
    <w:abstractNumId w:val="86"/>
  </w:num>
  <w:num w:numId="19" w16cid:durableId="1705055627">
    <w:abstractNumId w:val="34"/>
  </w:num>
  <w:num w:numId="20" w16cid:durableId="160518575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02346641">
    <w:abstractNumId w:val="103"/>
  </w:num>
  <w:num w:numId="22" w16cid:durableId="350765679">
    <w:abstractNumId w:val="66"/>
  </w:num>
  <w:num w:numId="23" w16cid:durableId="1821071605">
    <w:abstractNumId w:val="112"/>
  </w:num>
  <w:num w:numId="24" w16cid:durableId="1373580330">
    <w:abstractNumId w:val="163"/>
  </w:num>
  <w:num w:numId="25" w16cid:durableId="1902522423">
    <w:abstractNumId w:val="22"/>
  </w:num>
  <w:num w:numId="26" w16cid:durableId="714351374">
    <w:abstractNumId w:val="145"/>
  </w:num>
  <w:num w:numId="27" w16cid:durableId="1140536466">
    <w:abstractNumId w:val="166"/>
  </w:num>
  <w:num w:numId="28" w16cid:durableId="1441877570">
    <w:abstractNumId w:val="69"/>
  </w:num>
  <w:num w:numId="29" w16cid:durableId="1269462763">
    <w:abstractNumId w:val="59"/>
  </w:num>
  <w:num w:numId="30" w16cid:durableId="1455707681">
    <w:abstractNumId w:val="135"/>
  </w:num>
  <w:num w:numId="31" w16cid:durableId="767772572">
    <w:abstractNumId w:val="146"/>
  </w:num>
  <w:num w:numId="32" w16cid:durableId="1647779947">
    <w:abstractNumId w:val="88"/>
  </w:num>
  <w:num w:numId="33" w16cid:durableId="1473672335">
    <w:abstractNumId w:val="61"/>
  </w:num>
  <w:num w:numId="34" w16cid:durableId="1581989043">
    <w:abstractNumId w:val="57"/>
  </w:num>
  <w:num w:numId="35" w16cid:durableId="395279650">
    <w:abstractNumId w:val="14"/>
  </w:num>
  <w:num w:numId="36" w16cid:durableId="370032691">
    <w:abstractNumId w:val="11"/>
  </w:num>
  <w:num w:numId="37" w16cid:durableId="1577474347">
    <w:abstractNumId w:val="52"/>
  </w:num>
  <w:num w:numId="38" w16cid:durableId="1668093806">
    <w:abstractNumId w:val="147"/>
  </w:num>
  <w:num w:numId="39" w16cid:durableId="1009215927">
    <w:abstractNumId w:val="151"/>
  </w:num>
  <w:num w:numId="40" w16cid:durableId="967777972">
    <w:abstractNumId w:val="160"/>
  </w:num>
  <w:num w:numId="41" w16cid:durableId="238836072">
    <w:abstractNumId w:val="60"/>
  </w:num>
  <w:num w:numId="42" w16cid:durableId="926116404">
    <w:abstractNumId w:val="155"/>
  </w:num>
  <w:num w:numId="43" w16cid:durableId="1868909536">
    <w:abstractNumId w:val="26"/>
  </w:num>
  <w:num w:numId="44" w16cid:durableId="40981732">
    <w:abstractNumId w:val="82"/>
  </w:num>
  <w:num w:numId="45" w16cid:durableId="437264066">
    <w:abstractNumId w:val="123"/>
  </w:num>
  <w:num w:numId="46" w16cid:durableId="285821708">
    <w:abstractNumId w:val="83"/>
  </w:num>
  <w:num w:numId="47" w16cid:durableId="1637027945">
    <w:abstractNumId w:val="125"/>
  </w:num>
  <w:num w:numId="48" w16cid:durableId="1426851800">
    <w:abstractNumId w:val="126"/>
  </w:num>
  <w:num w:numId="49" w16cid:durableId="1248492390">
    <w:abstractNumId w:val="139"/>
  </w:num>
  <w:num w:numId="50" w16cid:durableId="1017191929">
    <w:abstractNumId w:val="117"/>
  </w:num>
  <w:num w:numId="51" w16cid:durableId="1766805944">
    <w:abstractNumId w:val="100"/>
  </w:num>
  <w:num w:numId="52" w16cid:durableId="294339126">
    <w:abstractNumId w:val="106"/>
  </w:num>
  <w:num w:numId="53" w16cid:durableId="290600818">
    <w:abstractNumId w:val="98"/>
  </w:num>
  <w:num w:numId="54" w16cid:durableId="746071036">
    <w:abstractNumId w:val="63"/>
  </w:num>
  <w:num w:numId="55" w16cid:durableId="1814173073">
    <w:abstractNumId w:val="99"/>
  </w:num>
  <w:num w:numId="56" w16cid:durableId="267084272">
    <w:abstractNumId w:val="122"/>
  </w:num>
  <w:num w:numId="57" w16cid:durableId="170292111">
    <w:abstractNumId w:val="81"/>
  </w:num>
  <w:num w:numId="58" w16cid:durableId="448596931">
    <w:abstractNumId w:val="134"/>
  </w:num>
  <w:num w:numId="59" w16cid:durableId="1621105235">
    <w:abstractNumId w:val="47"/>
  </w:num>
  <w:num w:numId="60" w16cid:durableId="2134865789">
    <w:abstractNumId w:val="157"/>
  </w:num>
  <w:num w:numId="61" w16cid:durableId="1911381863">
    <w:abstractNumId w:val="158"/>
  </w:num>
  <w:num w:numId="62" w16cid:durableId="2048527241">
    <w:abstractNumId w:val="101"/>
  </w:num>
  <w:num w:numId="63" w16cid:durableId="1498766012">
    <w:abstractNumId w:val="54"/>
  </w:num>
  <w:num w:numId="64" w16cid:durableId="1184979531">
    <w:abstractNumId w:val="127"/>
  </w:num>
  <w:num w:numId="65" w16cid:durableId="1764257739">
    <w:abstractNumId w:val="91"/>
  </w:num>
  <w:num w:numId="66" w16cid:durableId="1094741397">
    <w:abstractNumId w:val="48"/>
  </w:num>
  <w:num w:numId="67" w16cid:durableId="983898352">
    <w:abstractNumId w:val="118"/>
  </w:num>
  <w:num w:numId="68" w16cid:durableId="133837830">
    <w:abstractNumId w:val="131"/>
  </w:num>
  <w:num w:numId="69" w16cid:durableId="812481357">
    <w:abstractNumId w:val="50"/>
  </w:num>
  <w:num w:numId="70" w16cid:durableId="662507374">
    <w:abstractNumId w:val="143"/>
  </w:num>
  <w:num w:numId="71" w16cid:durableId="641035999">
    <w:abstractNumId w:val="79"/>
  </w:num>
  <w:num w:numId="72" w16cid:durableId="1493764202">
    <w:abstractNumId w:val="70"/>
  </w:num>
  <w:num w:numId="73" w16cid:durableId="1461531371">
    <w:abstractNumId w:val="102"/>
  </w:num>
  <w:num w:numId="74" w16cid:durableId="1147089833">
    <w:abstractNumId w:val="72"/>
  </w:num>
  <w:num w:numId="75" w16cid:durableId="558399227">
    <w:abstractNumId w:val="141"/>
  </w:num>
  <w:num w:numId="76" w16cid:durableId="2008828228">
    <w:abstractNumId w:val="109"/>
  </w:num>
  <w:num w:numId="77" w16cid:durableId="969894612">
    <w:abstractNumId w:val="21"/>
  </w:num>
  <w:num w:numId="78" w16cid:durableId="1478180604">
    <w:abstractNumId w:val="133"/>
  </w:num>
  <w:num w:numId="79" w16cid:durableId="1754468802">
    <w:abstractNumId w:val="75"/>
  </w:num>
  <w:num w:numId="80" w16cid:durableId="1761027985">
    <w:abstractNumId w:val="153"/>
  </w:num>
  <w:num w:numId="81" w16cid:durableId="1339191158">
    <w:abstractNumId w:val="161"/>
  </w:num>
  <w:num w:numId="82" w16cid:durableId="618026442">
    <w:abstractNumId w:val="120"/>
  </w:num>
  <w:num w:numId="83" w16cid:durableId="878055466">
    <w:abstractNumId w:val="23"/>
  </w:num>
  <w:num w:numId="84" w16cid:durableId="607467698">
    <w:abstractNumId w:val="18"/>
  </w:num>
  <w:num w:numId="85" w16cid:durableId="604769025">
    <w:abstractNumId w:val="95"/>
  </w:num>
  <w:num w:numId="86" w16cid:durableId="908005282">
    <w:abstractNumId w:val="46"/>
  </w:num>
  <w:num w:numId="87" w16cid:durableId="1257859857">
    <w:abstractNumId w:val="128"/>
  </w:num>
  <w:num w:numId="88" w16cid:durableId="785463969">
    <w:abstractNumId w:val="85"/>
  </w:num>
  <w:num w:numId="89" w16cid:durableId="1646155896">
    <w:abstractNumId w:val="17"/>
  </w:num>
  <w:num w:numId="90" w16cid:durableId="1983074328">
    <w:abstractNumId w:val="84"/>
  </w:num>
  <w:num w:numId="91" w16cid:durableId="805396761">
    <w:abstractNumId w:val="53"/>
  </w:num>
  <w:num w:numId="92" w16cid:durableId="1322075363">
    <w:abstractNumId w:val="58"/>
  </w:num>
  <w:num w:numId="93" w16cid:durableId="538322622">
    <w:abstractNumId w:val="162"/>
  </w:num>
  <w:num w:numId="94" w16cid:durableId="1692679683">
    <w:abstractNumId w:val="32"/>
  </w:num>
  <w:num w:numId="95" w16cid:durableId="1128553030">
    <w:abstractNumId w:val="156"/>
  </w:num>
  <w:num w:numId="96" w16cid:durableId="958680905">
    <w:abstractNumId w:val="27"/>
  </w:num>
  <w:num w:numId="97" w16cid:durableId="1124732896">
    <w:abstractNumId w:val="31"/>
  </w:num>
  <w:num w:numId="98" w16cid:durableId="1558781742">
    <w:abstractNumId w:val="148"/>
  </w:num>
  <w:num w:numId="99" w16cid:durableId="1602103411">
    <w:abstractNumId w:val="93"/>
  </w:num>
  <w:num w:numId="100" w16cid:durableId="88697297">
    <w:abstractNumId w:val="138"/>
  </w:num>
  <w:num w:numId="101" w16cid:durableId="289432847">
    <w:abstractNumId w:val="29"/>
  </w:num>
  <w:num w:numId="102" w16cid:durableId="1113354890">
    <w:abstractNumId w:val="149"/>
  </w:num>
  <w:num w:numId="103" w16cid:durableId="871575397">
    <w:abstractNumId w:val="144"/>
  </w:num>
  <w:num w:numId="104" w16cid:durableId="500779187">
    <w:abstractNumId w:val="19"/>
  </w:num>
  <w:num w:numId="105" w16cid:durableId="1272588067">
    <w:abstractNumId w:val="45"/>
  </w:num>
  <w:num w:numId="106" w16cid:durableId="947782894">
    <w:abstractNumId w:val="40"/>
  </w:num>
  <w:num w:numId="107" w16cid:durableId="495341923">
    <w:abstractNumId w:val="28"/>
  </w:num>
  <w:num w:numId="108" w16cid:durableId="2080051835">
    <w:abstractNumId w:val="73"/>
  </w:num>
  <w:num w:numId="109" w16cid:durableId="1303193057">
    <w:abstractNumId w:val="159"/>
  </w:num>
  <w:num w:numId="110" w16cid:durableId="1258442563">
    <w:abstractNumId w:val="36"/>
  </w:num>
  <w:num w:numId="111" w16cid:durableId="538248495">
    <w:abstractNumId w:val="142"/>
  </w:num>
  <w:num w:numId="112" w16cid:durableId="1498840782">
    <w:abstractNumId w:val="114"/>
  </w:num>
  <w:num w:numId="113" w16cid:durableId="1023440660">
    <w:abstractNumId w:val="130"/>
  </w:num>
  <w:num w:numId="114" w16cid:durableId="1912957357">
    <w:abstractNumId w:val="104"/>
  </w:num>
  <w:num w:numId="115" w16cid:durableId="510072287">
    <w:abstractNumId w:val="124"/>
  </w:num>
  <w:num w:numId="116" w16cid:durableId="1792019303">
    <w:abstractNumId w:val="56"/>
  </w:num>
  <w:num w:numId="117" w16cid:durableId="1565793824">
    <w:abstractNumId w:val="33"/>
  </w:num>
  <w:num w:numId="118" w16cid:durableId="1059088353">
    <w:abstractNumId w:val="42"/>
  </w:num>
  <w:num w:numId="119" w16cid:durableId="620649590">
    <w:abstractNumId w:val="113"/>
  </w:num>
  <w:num w:numId="120" w16cid:durableId="1249580467">
    <w:abstractNumId w:val="140"/>
  </w:num>
  <w:num w:numId="121" w16cid:durableId="586423322">
    <w:abstractNumId w:val="55"/>
  </w:num>
  <w:num w:numId="122" w16cid:durableId="1062994002">
    <w:abstractNumId w:val="110"/>
  </w:num>
  <w:num w:numId="123" w16cid:durableId="1293101565">
    <w:abstractNumId w:val="105"/>
  </w:num>
  <w:num w:numId="124" w16cid:durableId="579753646">
    <w:abstractNumId w:val="108"/>
  </w:num>
  <w:num w:numId="125" w16cid:durableId="1580019189">
    <w:abstractNumId w:val="68"/>
  </w:num>
  <w:num w:numId="126" w16cid:durableId="1900287889">
    <w:abstractNumId w:val="16"/>
  </w:num>
  <w:num w:numId="127" w16cid:durableId="1017774710">
    <w:abstractNumId w:val="111"/>
  </w:num>
  <w:num w:numId="128" w16cid:durableId="440227929">
    <w:abstractNumId w:val="25"/>
  </w:num>
  <w:num w:numId="129" w16cid:durableId="1890535614">
    <w:abstractNumId w:val="77"/>
  </w:num>
  <w:num w:numId="130" w16cid:durableId="1399593192">
    <w:abstractNumId w:val="92"/>
  </w:num>
  <w:num w:numId="131" w16cid:durableId="1417440143">
    <w:abstractNumId w:val="67"/>
  </w:num>
  <w:num w:numId="132" w16cid:durableId="913205098">
    <w:abstractNumId w:val="44"/>
  </w:num>
  <w:num w:numId="133" w16cid:durableId="2120493218">
    <w:abstractNumId w:val="96"/>
  </w:num>
  <w:num w:numId="134" w16cid:durableId="1451632574">
    <w:abstractNumId w:val="78"/>
  </w:num>
  <w:num w:numId="135" w16cid:durableId="19404829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259215297">
    <w:abstractNumId w:val="74"/>
  </w:num>
  <w:num w:numId="137" w16cid:durableId="1789931666">
    <w:abstractNumId w:val="150"/>
  </w:num>
  <w:num w:numId="138" w16cid:durableId="215121308">
    <w:abstractNumId w:val="24"/>
  </w:num>
  <w:num w:numId="139" w16cid:durableId="1138035609">
    <w:abstractNumId w:val="39"/>
  </w:num>
  <w:num w:numId="140" w16cid:durableId="1096756695">
    <w:abstractNumId w:val="97"/>
  </w:num>
  <w:num w:numId="141" w16cid:durableId="1131946198">
    <w:abstractNumId w:val="137"/>
  </w:num>
  <w:num w:numId="142" w16cid:durableId="1971012565">
    <w:abstractNumId w:val="65"/>
  </w:num>
  <w:num w:numId="143" w16cid:durableId="112943723">
    <w:abstractNumId w:val="107"/>
  </w:num>
  <w:num w:numId="144" w16cid:durableId="1868986301">
    <w:abstractNumId w:val="89"/>
  </w:num>
  <w:num w:numId="145" w16cid:durableId="1647128615">
    <w:abstractNumId w:val="129"/>
  </w:num>
  <w:num w:numId="146" w16cid:durableId="7949318">
    <w:abstractNumId w:val="43"/>
  </w:num>
  <w:num w:numId="147" w16cid:durableId="1187525202">
    <w:abstractNumId w:val="64"/>
  </w:num>
  <w:num w:numId="148" w16cid:durableId="849564535">
    <w:abstractNumId w:val="80"/>
  </w:num>
  <w:num w:numId="149" w16cid:durableId="1097214882">
    <w:abstractNumId w:val="76"/>
  </w:num>
  <w:num w:numId="150" w16cid:durableId="509372236">
    <w:abstractNumId w:val="15"/>
  </w:num>
  <w:num w:numId="151" w16cid:durableId="323630471">
    <w:abstractNumId w:val="62"/>
  </w:num>
  <w:num w:numId="152" w16cid:durableId="1778022962">
    <w:abstractNumId w:val="35"/>
  </w:num>
  <w:num w:numId="153" w16cid:durableId="1402025648">
    <w:abstractNumId w:val="119"/>
  </w:num>
  <w:num w:numId="154" w16cid:durableId="2064332317">
    <w:abstractNumId w:val="20"/>
  </w:num>
  <w:num w:numId="155" w16cid:durableId="952514754">
    <w:abstractNumId w:val="136"/>
  </w:num>
  <w:num w:numId="156" w16cid:durableId="2124768458">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542789137">
    <w:abstractNumId w:val="132"/>
  </w:num>
  <w:num w:numId="158" w16cid:durableId="909386184">
    <w:abstractNumId w:val="87"/>
  </w:num>
  <w:num w:numId="159" w16cid:durableId="734624072">
    <w:abstractNumId w:val="13"/>
  </w:num>
  <w:num w:numId="160" w16cid:durableId="1905986725">
    <w:abstractNumId w:val="116"/>
  </w:num>
  <w:num w:numId="161" w16cid:durableId="1529103624">
    <w:abstractNumId w:val="30"/>
  </w:num>
  <w:num w:numId="162" w16cid:durableId="50424547">
    <w:abstractNumId w:val="49"/>
  </w:num>
  <w:num w:numId="163" w16cid:durableId="93670244">
    <w:abstractNumId w:val="12"/>
  </w:num>
  <w:num w:numId="164" w16cid:durableId="759453557">
    <w:abstractNumId w:val="71"/>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isplayBackgroundShape/>
  <w:embedTrueTypeFonts/>
  <w:saveSubsetFont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hyphenationZone w:val="425"/>
  <w:defaultTableStyle w:val="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A5B"/>
    <w:rsid w:val="00000C8E"/>
    <w:rsid w:val="00004E4F"/>
    <w:rsid w:val="00005CDF"/>
    <w:rsid w:val="00005F5C"/>
    <w:rsid w:val="000062FA"/>
    <w:rsid w:val="00006B7D"/>
    <w:rsid w:val="0000716D"/>
    <w:rsid w:val="00007D1C"/>
    <w:rsid w:val="000117DA"/>
    <w:rsid w:val="00012080"/>
    <w:rsid w:val="0001217D"/>
    <w:rsid w:val="00013006"/>
    <w:rsid w:val="0001375B"/>
    <w:rsid w:val="00013A52"/>
    <w:rsid w:val="00014410"/>
    <w:rsid w:val="00014F48"/>
    <w:rsid w:val="00015953"/>
    <w:rsid w:val="000159D2"/>
    <w:rsid w:val="00015A9D"/>
    <w:rsid w:val="00015F06"/>
    <w:rsid w:val="000178A4"/>
    <w:rsid w:val="000216FB"/>
    <w:rsid w:val="00022569"/>
    <w:rsid w:val="00023B4C"/>
    <w:rsid w:val="00023E4E"/>
    <w:rsid w:val="00023FE5"/>
    <w:rsid w:val="000244B8"/>
    <w:rsid w:val="00024A6C"/>
    <w:rsid w:val="00025B61"/>
    <w:rsid w:val="00025B9C"/>
    <w:rsid w:val="00025CD5"/>
    <w:rsid w:val="00026667"/>
    <w:rsid w:val="00027539"/>
    <w:rsid w:val="000275B4"/>
    <w:rsid w:val="0002765E"/>
    <w:rsid w:val="000303BF"/>
    <w:rsid w:val="000309DB"/>
    <w:rsid w:val="000326F6"/>
    <w:rsid w:val="00032A9F"/>
    <w:rsid w:val="00032BBA"/>
    <w:rsid w:val="000330C6"/>
    <w:rsid w:val="0003389C"/>
    <w:rsid w:val="00033BA0"/>
    <w:rsid w:val="00034503"/>
    <w:rsid w:val="00034E19"/>
    <w:rsid w:val="00034FF1"/>
    <w:rsid w:val="00035295"/>
    <w:rsid w:val="000352E4"/>
    <w:rsid w:val="00035516"/>
    <w:rsid w:val="00035C19"/>
    <w:rsid w:val="00036CBD"/>
    <w:rsid w:val="00037B97"/>
    <w:rsid w:val="00040092"/>
    <w:rsid w:val="00040DF2"/>
    <w:rsid w:val="00041590"/>
    <w:rsid w:val="00042DB8"/>
    <w:rsid w:val="00043D44"/>
    <w:rsid w:val="00043F27"/>
    <w:rsid w:val="00044AFB"/>
    <w:rsid w:val="00046044"/>
    <w:rsid w:val="00046293"/>
    <w:rsid w:val="000462BC"/>
    <w:rsid w:val="0004724C"/>
    <w:rsid w:val="00047D32"/>
    <w:rsid w:val="000527FB"/>
    <w:rsid w:val="000534B6"/>
    <w:rsid w:val="00053838"/>
    <w:rsid w:val="00053C87"/>
    <w:rsid w:val="0005488E"/>
    <w:rsid w:val="00054CE0"/>
    <w:rsid w:val="00054E85"/>
    <w:rsid w:val="00055497"/>
    <w:rsid w:val="00055804"/>
    <w:rsid w:val="00055B01"/>
    <w:rsid w:val="00055DB7"/>
    <w:rsid w:val="0005617B"/>
    <w:rsid w:val="000574D2"/>
    <w:rsid w:val="00057BBA"/>
    <w:rsid w:val="00057F4A"/>
    <w:rsid w:val="000610D4"/>
    <w:rsid w:val="00061ADD"/>
    <w:rsid w:val="00061DF4"/>
    <w:rsid w:val="00063DAF"/>
    <w:rsid w:val="000650A9"/>
    <w:rsid w:val="000652F8"/>
    <w:rsid w:val="0006531D"/>
    <w:rsid w:val="000653F1"/>
    <w:rsid w:val="00065600"/>
    <w:rsid w:val="00065E13"/>
    <w:rsid w:val="00067067"/>
    <w:rsid w:val="000674D2"/>
    <w:rsid w:val="0006771D"/>
    <w:rsid w:val="000705D7"/>
    <w:rsid w:val="000706B1"/>
    <w:rsid w:val="00070731"/>
    <w:rsid w:val="00072601"/>
    <w:rsid w:val="0007287E"/>
    <w:rsid w:val="000738BC"/>
    <w:rsid w:val="00075487"/>
    <w:rsid w:val="00075680"/>
    <w:rsid w:val="0008078F"/>
    <w:rsid w:val="0008087C"/>
    <w:rsid w:val="00080B23"/>
    <w:rsid w:val="00082561"/>
    <w:rsid w:val="00083062"/>
    <w:rsid w:val="00084419"/>
    <w:rsid w:val="0008522C"/>
    <w:rsid w:val="00087FEA"/>
    <w:rsid w:val="00090E00"/>
    <w:rsid w:val="00091449"/>
    <w:rsid w:val="00091C09"/>
    <w:rsid w:val="00092744"/>
    <w:rsid w:val="00092ADB"/>
    <w:rsid w:val="00092C55"/>
    <w:rsid w:val="00093812"/>
    <w:rsid w:val="00094D2D"/>
    <w:rsid w:val="00095840"/>
    <w:rsid w:val="0009602E"/>
    <w:rsid w:val="000960FF"/>
    <w:rsid w:val="00096FB9"/>
    <w:rsid w:val="0009738D"/>
    <w:rsid w:val="000A0FB7"/>
    <w:rsid w:val="000A1FA7"/>
    <w:rsid w:val="000A2A8B"/>
    <w:rsid w:val="000A32E6"/>
    <w:rsid w:val="000A49E7"/>
    <w:rsid w:val="000A4A55"/>
    <w:rsid w:val="000A5AA8"/>
    <w:rsid w:val="000A5FA1"/>
    <w:rsid w:val="000A6065"/>
    <w:rsid w:val="000A60A0"/>
    <w:rsid w:val="000A7747"/>
    <w:rsid w:val="000B12A0"/>
    <w:rsid w:val="000B187C"/>
    <w:rsid w:val="000B236D"/>
    <w:rsid w:val="000B3B8D"/>
    <w:rsid w:val="000B5BCE"/>
    <w:rsid w:val="000B6CEA"/>
    <w:rsid w:val="000B7FA2"/>
    <w:rsid w:val="000C0027"/>
    <w:rsid w:val="000C04E3"/>
    <w:rsid w:val="000C3C1A"/>
    <w:rsid w:val="000C4B25"/>
    <w:rsid w:val="000C4F2A"/>
    <w:rsid w:val="000C59AD"/>
    <w:rsid w:val="000C5D2B"/>
    <w:rsid w:val="000D0F84"/>
    <w:rsid w:val="000D2ED0"/>
    <w:rsid w:val="000D42C4"/>
    <w:rsid w:val="000D4BFB"/>
    <w:rsid w:val="000D57AE"/>
    <w:rsid w:val="000D5D23"/>
    <w:rsid w:val="000D5E3C"/>
    <w:rsid w:val="000D5FB8"/>
    <w:rsid w:val="000D6030"/>
    <w:rsid w:val="000D6A48"/>
    <w:rsid w:val="000D6ADB"/>
    <w:rsid w:val="000D6B58"/>
    <w:rsid w:val="000D6DFD"/>
    <w:rsid w:val="000D6E10"/>
    <w:rsid w:val="000D71D7"/>
    <w:rsid w:val="000E04A1"/>
    <w:rsid w:val="000E0B6C"/>
    <w:rsid w:val="000E12F1"/>
    <w:rsid w:val="000E178C"/>
    <w:rsid w:val="000E1C5E"/>
    <w:rsid w:val="000E1E53"/>
    <w:rsid w:val="000E2020"/>
    <w:rsid w:val="000E2462"/>
    <w:rsid w:val="000E27C3"/>
    <w:rsid w:val="000E28B8"/>
    <w:rsid w:val="000E38D5"/>
    <w:rsid w:val="000E4941"/>
    <w:rsid w:val="000E4BA9"/>
    <w:rsid w:val="000E4D6E"/>
    <w:rsid w:val="000E4FCB"/>
    <w:rsid w:val="000E6033"/>
    <w:rsid w:val="000E6B11"/>
    <w:rsid w:val="000E6C48"/>
    <w:rsid w:val="000E6DC6"/>
    <w:rsid w:val="000E77C9"/>
    <w:rsid w:val="000F30FE"/>
    <w:rsid w:val="000F62F0"/>
    <w:rsid w:val="000F6FD9"/>
    <w:rsid w:val="000F7004"/>
    <w:rsid w:val="000F796F"/>
    <w:rsid w:val="000F7CF2"/>
    <w:rsid w:val="000F7DB6"/>
    <w:rsid w:val="00100156"/>
    <w:rsid w:val="00103061"/>
    <w:rsid w:val="001035A9"/>
    <w:rsid w:val="001037FA"/>
    <w:rsid w:val="00103D6B"/>
    <w:rsid w:val="001046C6"/>
    <w:rsid w:val="00104F5D"/>
    <w:rsid w:val="00105242"/>
    <w:rsid w:val="00105367"/>
    <w:rsid w:val="00105FBE"/>
    <w:rsid w:val="001061A0"/>
    <w:rsid w:val="0010710A"/>
    <w:rsid w:val="00110E29"/>
    <w:rsid w:val="00110F04"/>
    <w:rsid w:val="00111D5A"/>
    <w:rsid w:val="001128E8"/>
    <w:rsid w:val="00114144"/>
    <w:rsid w:val="0011437D"/>
    <w:rsid w:val="00114833"/>
    <w:rsid w:val="00114C6F"/>
    <w:rsid w:val="00115643"/>
    <w:rsid w:val="001201B6"/>
    <w:rsid w:val="001202D5"/>
    <w:rsid w:val="00122891"/>
    <w:rsid w:val="001253B5"/>
    <w:rsid w:val="00125BF8"/>
    <w:rsid w:val="001308CC"/>
    <w:rsid w:val="00130942"/>
    <w:rsid w:val="001312AF"/>
    <w:rsid w:val="0013350B"/>
    <w:rsid w:val="00133E0F"/>
    <w:rsid w:val="00135A3A"/>
    <w:rsid w:val="00137A93"/>
    <w:rsid w:val="00137DAA"/>
    <w:rsid w:val="00140CA7"/>
    <w:rsid w:val="00141E27"/>
    <w:rsid w:val="00142C08"/>
    <w:rsid w:val="00143040"/>
    <w:rsid w:val="00143ABA"/>
    <w:rsid w:val="00144D29"/>
    <w:rsid w:val="001452C0"/>
    <w:rsid w:val="00146368"/>
    <w:rsid w:val="00146631"/>
    <w:rsid w:val="00147349"/>
    <w:rsid w:val="00147636"/>
    <w:rsid w:val="0014784F"/>
    <w:rsid w:val="00147AA3"/>
    <w:rsid w:val="00147B71"/>
    <w:rsid w:val="00151143"/>
    <w:rsid w:val="00151DC8"/>
    <w:rsid w:val="00153F0B"/>
    <w:rsid w:val="00154368"/>
    <w:rsid w:val="00154623"/>
    <w:rsid w:val="0015499C"/>
    <w:rsid w:val="00155375"/>
    <w:rsid w:val="0015667E"/>
    <w:rsid w:val="0015675F"/>
    <w:rsid w:val="00160FCE"/>
    <w:rsid w:val="00162CBB"/>
    <w:rsid w:val="00163311"/>
    <w:rsid w:val="001634F7"/>
    <w:rsid w:val="00163845"/>
    <w:rsid w:val="00163E56"/>
    <w:rsid w:val="001649E0"/>
    <w:rsid w:val="001652F4"/>
    <w:rsid w:val="0016530B"/>
    <w:rsid w:val="00165F05"/>
    <w:rsid w:val="00166662"/>
    <w:rsid w:val="00166FE7"/>
    <w:rsid w:val="00167F10"/>
    <w:rsid w:val="00170CA8"/>
    <w:rsid w:val="001732D9"/>
    <w:rsid w:val="00173D22"/>
    <w:rsid w:val="00175FFA"/>
    <w:rsid w:val="00176AB4"/>
    <w:rsid w:val="00177E73"/>
    <w:rsid w:val="00177F66"/>
    <w:rsid w:val="001811C1"/>
    <w:rsid w:val="00181AE7"/>
    <w:rsid w:val="00181C40"/>
    <w:rsid w:val="001852F3"/>
    <w:rsid w:val="001859FA"/>
    <w:rsid w:val="001867FF"/>
    <w:rsid w:val="001869A5"/>
    <w:rsid w:val="00186BF5"/>
    <w:rsid w:val="00187D66"/>
    <w:rsid w:val="00191508"/>
    <w:rsid w:val="00194C49"/>
    <w:rsid w:val="00195782"/>
    <w:rsid w:val="001957A8"/>
    <w:rsid w:val="00195A7F"/>
    <w:rsid w:val="0019616E"/>
    <w:rsid w:val="00196E2A"/>
    <w:rsid w:val="001971AE"/>
    <w:rsid w:val="0019736E"/>
    <w:rsid w:val="00197834"/>
    <w:rsid w:val="00197EB9"/>
    <w:rsid w:val="001A0218"/>
    <w:rsid w:val="001A0F03"/>
    <w:rsid w:val="001A1495"/>
    <w:rsid w:val="001A1CF7"/>
    <w:rsid w:val="001A288F"/>
    <w:rsid w:val="001A317F"/>
    <w:rsid w:val="001A61D3"/>
    <w:rsid w:val="001A6CEB"/>
    <w:rsid w:val="001B015B"/>
    <w:rsid w:val="001B0443"/>
    <w:rsid w:val="001B0CE3"/>
    <w:rsid w:val="001B235A"/>
    <w:rsid w:val="001B2758"/>
    <w:rsid w:val="001B4CE9"/>
    <w:rsid w:val="001B54EB"/>
    <w:rsid w:val="001B55ED"/>
    <w:rsid w:val="001B56F1"/>
    <w:rsid w:val="001B585C"/>
    <w:rsid w:val="001B5981"/>
    <w:rsid w:val="001B5CA2"/>
    <w:rsid w:val="001B6ECD"/>
    <w:rsid w:val="001C1192"/>
    <w:rsid w:val="001C1ACF"/>
    <w:rsid w:val="001C283B"/>
    <w:rsid w:val="001C3012"/>
    <w:rsid w:val="001C4403"/>
    <w:rsid w:val="001C44A3"/>
    <w:rsid w:val="001C45E1"/>
    <w:rsid w:val="001C6408"/>
    <w:rsid w:val="001C673F"/>
    <w:rsid w:val="001C749E"/>
    <w:rsid w:val="001D06AA"/>
    <w:rsid w:val="001D0C1B"/>
    <w:rsid w:val="001D0D7B"/>
    <w:rsid w:val="001D399A"/>
    <w:rsid w:val="001D494F"/>
    <w:rsid w:val="001D7611"/>
    <w:rsid w:val="001E0711"/>
    <w:rsid w:val="001E0820"/>
    <w:rsid w:val="001E0938"/>
    <w:rsid w:val="001E11F9"/>
    <w:rsid w:val="001E2DB4"/>
    <w:rsid w:val="001E3887"/>
    <w:rsid w:val="001E38A4"/>
    <w:rsid w:val="001E3C20"/>
    <w:rsid w:val="001E3F97"/>
    <w:rsid w:val="001E41F4"/>
    <w:rsid w:val="001E4CEB"/>
    <w:rsid w:val="001E4E76"/>
    <w:rsid w:val="001E54F6"/>
    <w:rsid w:val="001E5DE0"/>
    <w:rsid w:val="001E6103"/>
    <w:rsid w:val="001E64FE"/>
    <w:rsid w:val="001E6709"/>
    <w:rsid w:val="001E6AC2"/>
    <w:rsid w:val="001E6C24"/>
    <w:rsid w:val="001E79AC"/>
    <w:rsid w:val="001F0B8D"/>
    <w:rsid w:val="001F11F8"/>
    <w:rsid w:val="001F40A2"/>
    <w:rsid w:val="001F40ED"/>
    <w:rsid w:val="001F4428"/>
    <w:rsid w:val="001F500A"/>
    <w:rsid w:val="001F5F4A"/>
    <w:rsid w:val="001F658E"/>
    <w:rsid w:val="00200224"/>
    <w:rsid w:val="0020062D"/>
    <w:rsid w:val="002010CF"/>
    <w:rsid w:val="00201261"/>
    <w:rsid w:val="0020153E"/>
    <w:rsid w:val="00201A77"/>
    <w:rsid w:val="00201E03"/>
    <w:rsid w:val="00203D78"/>
    <w:rsid w:val="00207410"/>
    <w:rsid w:val="00207A57"/>
    <w:rsid w:val="00210EE2"/>
    <w:rsid w:val="002124D4"/>
    <w:rsid w:val="0021350B"/>
    <w:rsid w:val="00213B08"/>
    <w:rsid w:val="002145A1"/>
    <w:rsid w:val="00215C1A"/>
    <w:rsid w:val="002165C3"/>
    <w:rsid w:val="00217458"/>
    <w:rsid w:val="00220C6B"/>
    <w:rsid w:val="00221291"/>
    <w:rsid w:val="002235BE"/>
    <w:rsid w:val="002242F6"/>
    <w:rsid w:val="00225D80"/>
    <w:rsid w:val="0022772A"/>
    <w:rsid w:val="00230BF5"/>
    <w:rsid w:val="00231358"/>
    <w:rsid w:val="00231C5C"/>
    <w:rsid w:val="00231F43"/>
    <w:rsid w:val="0023284B"/>
    <w:rsid w:val="002333E4"/>
    <w:rsid w:val="00233AB7"/>
    <w:rsid w:val="00233BEA"/>
    <w:rsid w:val="00235033"/>
    <w:rsid w:val="0023731E"/>
    <w:rsid w:val="002373E7"/>
    <w:rsid w:val="00237EF5"/>
    <w:rsid w:val="00240449"/>
    <w:rsid w:val="00241F75"/>
    <w:rsid w:val="0024279E"/>
    <w:rsid w:val="00243C69"/>
    <w:rsid w:val="00243E23"/>
    <w:rsid w:val="00243F84"/>
    <w:rsid w:val="00243FA7"/>
    <w:rsid w:val="0024503F"/>
    <w:rsid w:val="00245754"/>
    <w:rsid w:val="00246172"/>
    <w:rsid w:val="00246973"/>
    <w:rsid w:val="00246F6F"/>
    <w:rsid w:val="00250252"/>
    <w:rsid w:val="00250905"/>
    <w:rsid w:val="00250B80"/>
    <w:rsid w:val="00252385"/>
    <w:rsid w:val="00252398"/>
    <w:rsid w:val="00253F52"/>
    <w:rsid w:val="002551DF"/>
    <w:rsid w:val="002554B6"/>
    <w:rsid w:val="002557B4"/>
    <w:rsid w:val="00255F74"/>
    <w:rsid w:val="002604B4"/>
    <w:rsid w:val="002616A3"/>
    <w:rsid w:val="0026332E"/>
    <w:rsid w:val="00263685"/>
    <w:rsid w:val="002637C7"/>
    <w:rsid w:val="00263C2C"/>
    <w:rsid w:val="00263FBB"/>
    <w:rsid w:val="002644C1"/>
    <w:rsid w:val="00264638"/>
    <w:rsid w:val="00264929"/>
    <w:rsid w:val="002654F7"/>
    <w:rsid w:val="00265688"/>
    <w:rsid w:val="002670C8"/>
    <w:rsid w:val="00267265"/>
    <w:rsid w:val="00270326"/>
    <w:rsid w:val="002713D5"/>
    <w:rsid w:val="0027253E"/>
    <w:rsid w:val="00272A14"/>
    <w:rsid w:val="00272B7A"/>
    <w:rsid w:val="00272F1F"/>
    <w:rsid w:val="0027307B"/>
    <w:rsid w:val="00273877"/>
    <w:rsid w:val="00274A8F"/>
    <w:rsid w:val="00274E00"/>
    <w:rsid w:val="00277981"/>
    <w:rsid w:val="00277F8F"/>
    <w:rsid w:val="00280B8B"/>
    <w:rsid w:val="00280F85"/>
    <w:rsid w:val="00281EC3"/>
    <w:rsid w:val="00282306"/>
    <w:rsid w:val="00282D8E"/>
    <w:rsid w:val="00284F63"/>
    <w:rsid w:val="002858E5"/>
    <w:rsid w:val="0028659A"/>
    <w:rsid w:val="00286B99"/>
    <w:rsid w:val="0028724A"/>
    <w:rsid w:val="00290B29"/>
    <w:rsid w:val="00290DB9"/>
    <w:rsid w:val="00290DE2"/>
    <w:rsid w:val="00291BEA"/>
    <w:rsid w:val="00294393"/>
    <w:rsid w:val="0029545C"/>
    <w:rsid w:val="00295FEE"/>
    <w:rsid w:val="0029613C"/>
    <w:rsid w:val="00296A1C"/>
    <w:rsid w:val="00296F4A"/>
    <w:rsid w:val="00296FE6"/>
    <w:rsid w:val="00297106"/>
    <w:rsid w:val="00297608"/>
    <w:rsid w:val="00297D2F"/>
    <w:rsid w:val="002A0196"/>
    <w:rsid w:val="002A09ED"/>
    <w:rsid w:val="002A1F3F"/>
    <w:rsid w:val="002A26E4"/>
    <w:rsid w:val="002A332A"/>
    <w:rsid w:val="002A3476"/>
    <w:rsid w:val="002A350B"/>
    <w:rsid w:val="002A37B5"/>
    <w:rsid w:val="002A5310"/>
    <w:rsid w:val="002A5438"/>
    <w:rsid w:val="002A5EE0"/>
    <w:rsid w:val="002A65B3"/>
    <w:rsid w:val="002A68D4"/>
    <w:rsid w:val="002A6E7C"/>
    <w:rsid w:val="002A7C7B"/>
    <w:rsid w:val="002B04BB"/>
    <w:rsid w:val="002B2239"/>
    <w:rsid w:val="002B25F6"/>
    <w:rsid w:val="002B2EA7"/>
    <w:rsid w:val="002B2F6A"/>
    <w:rsid w:val="002B33C9"/>
    <w:rsid w:val="002B55A6"/>
    <w:rsid w:val="002B7D7E"/>
    <w:rsid w:val="002C008A"/>
    <w:rsid w:val="002C093D"/>
    <w:rsid w:val="002C15B5"/>
    <w:rsid w:val="002C1F49"/>
    <w:rsid w:val="002C263A"/>
    <w:rsid w:val="002C42F5"/>
    <w:rsid w:val="002C4383"/>
    <w:rsid w:val="002C50EB"/>
    <w:rsid w:val="002C7E9A"/>
    <w:rsid w:val="002D04A2"/>
    <w:rsid w:val="002D0CD6"/>
    <w:rsid w:val="002D0D70"/>
    <w:rsid w:val="002D1817"/>
    <w:rsid w:val="002D1A70"/>
    <w:rsid w:val="002D20D2"/>
    <w:rsid w:val="002D24F8"/>
    <w:rsid w:val="002D2A70"/>
    <w:rsid w:val="002D4295"/>
    <w:rsid w:val="002D42B9"/>
    <w:rsid w:val="002D4306"/>
    <w:rsid w:val="002D63D3"/>
    <w:rsid w:val="002E02F2"/>
    <w:rsid w:val="002E0992"/>
    <w:rsid w:val="002E1FDE"/>
    <w:rsid w:val="002E219D"/>
    <w:rsid w:val="002E2A66"/>
    <w:rsid w:val="002E32A1"/>
    <w:rsid w:val="002E3CAD"/>
    <w:rsid w:val="002E6472"/>
    <w:rsid w:val="002E6C04"/>
    <w:rsid w:val="002E71B0"/>
    <w:rsid w:val="002F15FA"/>
    <w:rsid w:val="002F2C65"/>
    <w:rsid w:val="002F2E92"/>
    <w:rsid w:val="002F337B"/>
    <w:rsid w:val="002F345D"/>
    <w:rsid w:val="002F5250"/>
    <w:rsid w:val="002F52E9"/>
    <w:rsid w:val="002F53D3"/>
    <w:rsid w:val="002F5759"/>
    <w:rsid w:val="002F59FE"/>
    <w:rsid w:val="002F5F29"/>
    <w:rsid w:val="002F6676"/>
    <w:rsid w:val="002F718F"/>
    <w:rsid w:val="00302E8E"/>
    <w:rsid w:val="00303BF0"/>
    <w:rsid w:val="0030591F"/>
    <w:rsid w:val="003061E3"/>
    <w:rsid w:val="0030646F"/>
    <w:rsid w:val="0030791E"/>
    <w:rsid w:val="003103DA"/>
    <w:rsid w:val="00310A95"/>
    <w:rsid w:val="00311056"/>
    <w:rsid w:val="0031166C"/>
    <w:rsid w:val="00311681"/>
    <w:rsid w:val="003122F9"/>
    <w:rsid w:val="0031232C"/>
    <w:rsid w:val="00312F18"/>
    <w:rsid w:val="00313628"/>
    <w:rsid w:val="00313E31"/>
    <w:rsid w:val="00314687"/>
    <w:rsid w:val="00314AB5"/>
    <w:rsid w:val="00314F07"/>
    <w:rsid w:val="0031527A"/>
    <w:rsid w:val="003153CD"/>
    <w:rsid w:val="0031590C"/>
    <w:rsid w:val="003163BB"/>
    <w:rsid w:val="00317788"/>
    <w:rsid w:val="00317CD0"/>
    <w:rsid w:val="0032146B"/>
    <w:rsid w:val="003218ED"/>
    <w:rsid w:val="00322BC3"/>
    <w:rsid w:val="00322FC5"/>
    <w:rsid w:val="0032317C"/>
    <w:rsid w:val="00325734"/>
    <w:rsid w:val="00325C93"/>
    <w:rsid w:val="003260E1"/>
    <w:rsid w:val="0032749C"/>
    <w:rsid w:val="003275EC"/>
    <w:rsid w:val="00327893"/>
    <w:rsid w:val="00327FF9"/>
    <w:rsid w:val="00331981"/>
    <w:rsid w:val="00332192"/>
    <w:rsid w:val="003329FF"/>
    <w:rsid w:val="0033462B"/>
    <w:rsid w:val="00334AD6"/>
    <w:rsid w:val="00334B8A"/>
    <w:rsid w:val="0033528C"/>
    <w:rsid w:val="003355E7"/>
    <w:rsid w:val="003366E9"/>
    <w:rsid w:val="00336E40"/>
    <w:rsid w:val="003370E0"/>
    <w:rsid w:val="00341581"/>
    <w:rsid w:val="0034186C"/>
    <w:rsid w:val="00341F6A"/>
    <w:rsid w:val="003423F4"/>
    <w:rsid w:val="00343BB2"/>
    <w:rsid w:val="00344FB9"/>
    <w:rsid w:val="003450FE"/>
    <w:rsid w:val="003459E1"/>
    <w:rsid w:val="0034647E"/>
    <w:rsid w:val="00346EFF"/>
    <w:rsid w:val="00347430"/>
    <w:rsid w:val="003504DA"/>
    <w:rsid w:val="00352231"/>
    <w:rsid w:val="003528AF"/>
    <w:rsid w:val="00354EAA"/>
    <w:rsid w:val="00355377"/>
    <w:rsid w:val="00355902"/>
    <w:rsid w:val="0035781F"/>
    <w:rsid w:val="00357CEB"/>
    <w:rsid w:val="00363078"/>
    <w:rsid w:val="003635A1"/>
    <w:rsid w:val="00363799"/>
    <w:rsid w:val="003640A0"/>
    <w:rsid w:val="003649D3"/>
    <w:rsid w:val="00365129"/>
    <w:rsid w:val="0036512D"/>
    <w:rsid w:val="003656A5"/>
    <w:rsid w:val="00366319"/>
    <w:rsid w:val="0036645B"/>
    <w:rsid w:val="00366C45"/>
    <w:rsid w:val="00367AD5"/>
    <w:rsid w:val="00370EB2"/>
    <w:rsid w:val="00371024"/>
    <w:rsid w:val="00371851"/>
    <w:rsid w:val="00371877"/>
    <w:rsid w:val="003718A6"/>
    <w:rsid w:val="00373B83"/>
    <w:rsid w:val="003744A8"/>
    <w:rsid w:val="003756E9"/>
    <w:rsid w:val="00375BE0"/>
    <w:rsid w:val="00375FD8"/>
    <w:rsid w:val="00376219"/>
    <w:rsid w:val="00376A3A"/>
    <w:rsid w:val="00377A13"/>
    <w:rsid w:val="00380F25"/>
    <w:rsid w:val="003822A5"/>
    <w:rsid w:val="0038363F"/>
    <w:rsid w:val="00384296"/>
    <w:rsid w:val="003844DC"/>
    <w:rsid w:val="00384BE5"/>
    <w:rsid w:val="00384DE4"/>
    <w:rsid w:val="00384E7A"/>
    <w:rsid w:val="00385477"/>
    <w:rsid w:val="003859F5"/>
    <w:rsid w:val="00386EA6"/>
    <w:rsid w:val="00387954"/>
    <w:rsid w:val="00390733"/>
    <w:rsid w:val="0039187D"/>
    <w:rsid w:val="00391DF7"/>
    <w:rsid w:val="00395A63"/>
    <w:rsid w:val="00395B4A"/>
    <w:rsid w:val="00397DB8"/>
    <w:rsid w:val="003A0B93"/>
    <w:rsid w:val="003A0EDD"/>
    <w:rsid w:val="003A109E"/>
    <w:rsid w:val="003A206A"/>
    <w:rsid w:val="003A20BE"/>
    <w:rsid w:val="003A3620"/>
    <w:rsid w:val="003A4033"/>
    <w:rsid w:val="003A589A"/>
    <w:rsid w:val="003A58A3"/>
    <w:rsid w:val="003A5AAC"/>
    <w:rsid w:val="003A7035"/>
    <w:rsid w:val="003A742A"/>
    <w:rsid w:val="003B023C"/>
    <w:rsid w:val="003B0387"/>
    <w:rsid w:val="003B04C4"/>
    <w:rsid w:val="003B0E89"/>
    <w:rsid w:val="003B1258"/>
    <w:rsid w:val="003B13AE"/>
    <w:rsid w:val="003B211F"/>
    <w:rsid w:val="003B3131"/>
    <w:rsid w:val="003B3D3D"/>
    <w:rsid w:val="003B3D6B"/>
    <w:rsid w:val="003B4D3A"/>
    <w:rsid w:val="003B51C3"/>
    <w:rsid w:val="003B5439"/>
    <w:rsid w:val="003B73E0"/>
    <w:rsid w:val="003C0732"/>
    <w:rsid w:val="003C0908"/>
    <w:rsid w:val="003C0ACD"/>
    <w:rsid w:val="003C1DFC"/>
    <w:rsid w:val="003C283C"/>
    <w:rsid w:val="003C2BEF"/>
    <w:rsid w:val="003C58E7"/>
    <w:rsid w:val="003C7999"/>
    <w:rsid w:val="003D0035"/>
    <w:rsid w:val="003D0692"/>
    <w:rsid w:val="003D0F41"/>
    <w:rsid w:val="003D154A"/>
    <w:rsid w:val="003D1750"/>
    <w:rsid w:val="003D1EB2"/>
    <w:rsid w:val="003D21DA"/>
    <w:rsid w:val="003D224F"/>
    <w:rsid w:val="003D2725"/>
    <w:rsid w:val="003D3F3F"/>
    <w:rsid w:val="003D417C"/>
    <w:rsid w:val="003D5F3C"/>
    <w:rsid w:val="003D60E4"/>
    <w:rsid w:val="003D6171"/>
    <w:rsid w:val="003D6DF6"/>
    <w:rsid w:val="003D711D"/>
    <w:rsid w:val="003D79BE"/>
    <w:rsid w:val="003E180D"/>
    <w:rsid w:val="003E1B0C"/>
    <w:rsid w:val="003E1C42"/>
    <w:rsid w:val="003E1DB4"/>
    <w:rsid w:val="003E2448"/>
    <w:rsid w:val="003E289C"/>
    <w:rsid w:val="003E292E"/>
    <w:rsid w:val="003E3336"/>
    <w:rsid w:val="003E34BF"/>
    <w:rsid w:val="003E366C"/>
    <w:rsid w:val="003E4177"/>
    <w:rsid w:val="003E4A7B"/>
    <w:rsid w:val="003E4FFC"/>
    <w:rsid w:val="003E5239"/>
    <w:rsid w:val="003E56DB"/>
    <w:rsid w:val="003E6BE9"/>
    <w:rsid w:val="003E6F61"/>
    <w:rsid w:val="003F019C"/>
    <w:rsid w:val="003F023C"/>
    <w:rsid w:val="003F02EE"/>
    <w:rsid w:val="003F0D9A"/>
    <w:rsid w:val="003F29C4"/>
    <w:rsid w:val="003F3008"/>
    <w:rsid w:val="003F3376"/>
    <w:rsid w:val="003F3B99"/>
    <w:rsid w:val="003F3BD9"/>
    <w:rsid w:val="003F3DDA"/>
    <w:rsid w:val="003F6901"/>
    <w:rsid w:val="003F6F09"/>
    <w:rsid w:val="003F7D30"/>
    <w:rsid w:val="00400357"/>
    <w:rsid w:val="004004AE"/>
    <w:rsid w:val="004011B8"/>
    <w:rsid w:val="00401C3F"/>
    <w:rsid w:val="004023E6"/>
    <w:rsid w:val="00402DA7"/>
    <w:rsid w:val="00404217"/>
    <w:rsid w:val="0040438A"/>
    <w:rsid w:val="00405756"/>
    <w:rsid w:val="00405F8E"/>
    <w:rsid w:val="004062A6"/>
    <w:rsid w:val="00407351"/>
    <w:rsid w:val="004076A7"/>
    <w:rsid w:val="00407EB6"/>
    <w:rsid w:val="00410C42"/>
    <w:rsid w:val="004119B6"/>
    <w:rsid w:val="0041248A"/>
    <w:rsid w:val="00413294"/>
    <w:rsid w:val="00413CF0"/>
    <w:rsid w:val="00414212"/>
    <w:rsid w:val="004143A0"/>
    <w:rsid w:val="004143F5"/>
    <w:rsid w:val="00414507"/>
    <w:rsid w:val="0041483E"/>
    <w:rsid w:val="0041770C"/>
    <w:rsid w:val="00417984"/>
    <w:rsid w:val="00417A19"/>
    <w:rsid w:val="00420778"/>
    <w:rsid w:val="00421C3D"/>
    <w:rsid w:val="00422168"/>
    <w:rsid w:val="00422D27"/>
    <w:rsid w:val="004239E0"/>
    <w:rsid w:val="00423C09"/>
    <w:rsid w:val="00424DF1"/>
    <w:rsid w:val="00425188"/>
    <w:rsid w:val="004251B0"/>
    <w:rsid w:val="004259B9"/>
    <w:rsid w:val="00431DD4"/>
    <w:rsid w:val="00433BD0"/>
    <w:rsid w:val="00433D32"/>
    <w:rsid w:val="00433E35"/>
    <w:rsid w:val="004355E9"/>
    <w:rsid w:val="00435A95"/>
    <w:rsid w:val="00435E13"/>
    <w:rsid w:val="00437CE2"/>
    <w:rsid w:val="00437DC3"/>
    <w:rsid w:val="004415F3"/>
    <w:rsid w:val="00441D66"/>
    <w:rsid w:val="00443DA6"/>
    <w:rsid w:val="004443B1"/>
    <w:rsid w:val="00446079"/>
    <w:rsid w:val="00446933"/>
    <w:rsid w:val="004543E8"/>
    <w:rsid w:val="004552CB"/>
    <w:rsid w:val="00455A04"/>
    <w:rsid w:val="004562FA"/>
    <w:rsid w:val="00456381"/>
    <w:rsid w:val="00457061"/>
    <w:rsid w:val="00457DC9"/>
    <w:rsid w:val="0046000E"/>
    <w:rsid w:val="00460746"/>
    <w:rsid w:val="0046107F"/>
    <w:rsid w:val="00461CF6"/>
    <w:rsid w:val="00461FD5"/>
    <w:rsid w:val="004629AE"/>
    <w:rsid w:val="00463303"/>
    <w:rsid w:val="0046383D"/>
    <w:rsid w:val="00465DC2"/>
    <w:rsid w:val="00471530"/>
    <w:rsid w:val="0047171B"/>
    <w:rsid w:val="004717A5"/>
    <w:rsid w:val="00471CBC"/>
    <w:rsid w:val="0047223E"/>
    <w:rsid w:val="0047274B"/>
    <w:rsid w:val="00472EC1"/>
    <w:rsid w:val="0047394F"/>
    <w:rsid w:val="00473DE2"/>
    <w:rsid w:val="00475129"/>
    <w:rsid w:val="004754F1"/>
    <w:rsid w:val="00476B42"/>
    <w:rsid w:val="00477A45"/>
    <w:rsid w:val="00477EFA"/>
    <w:rsid w:val="00480369"/>
    <w:rsid w:val="004819F3"/>
    <w:rsid w:val="00482B15"/>
    <w:rsid w:val="00482D88"/>
    <w:rsid w:val="00483340"/>
    <w:rsid w:val="00484771"/>
    <w:rsid w:val="00485456"/>
    <w:rsid w:val="0048569A"/>
    <w:rsid w:val="00485A0C"/>
    <w:rsid w:val="00485DD7"/>
    <w:rsid w:val="00486453"/>
    <w:rsid w:val="00486D17"/>
    <w:rsid w:val="00486E56"/>
    <w:rsid w:val="00487AA2"/>
    <w:rsid w:val="00487AA3"/>
    <w:rsid w:val="00490619"/>
    <w:rsid w:val="00490808"/>
    <w:rsid w:val="0049097B"/>
    <w:rsid w:val="00490EA5"/>
    <w:rsid w:val="004924AF"/>
    <w:rsid w:val="004929A1"/>
    <w:rsid w:val="004932F9"/>
    <w:rsid w:val="00493501"/>
    <w:rsid w:val="004937F1"/>
    <w:rsid w:val="00493846"/>
    <w:rsid w:val="0049631E"/>
    <w:rsid w:val="004963E3"/>
    <w:rsid w:val="004966B8"/>
    <w:rsid w:val="00497512"/>
    <w:rsid w:val="00497D35"/>
    <w:rsid w:val="00497D93"/>
    <w:rsid w:val="004A0BE5"/>
    <w:rsid w:val="004A1634"/>
    <w:rsid w:val="004A23B9"/>
    <w:rsid w:val="004A3382"/>
    <w:rsid w:val="004A5344"/>
    <w:rsid w:val="004A5F3D"/>
    <w:rsid w:val="004A6155"/>
    <w:rsid w:val="004A758E"/>
    <w:rsid w:val="004A7BC0"/>
    <w:rsid w:val="004A7C25"/>
    <w:rsid w:val="004B046B"/>
    <w:rsid w:val="004B162A"/>
    <w:rsid w:val="004B1A30"/>
    <w:rsid w:val="004B1DDC"/>
    <w:rsid w:val="004B29C9"/>
    <w:rsid w:val="004B33D8"/>
    <w:rsid w:val="004B44F4"/>
    <w:rsid w:val="004B5E49"/>
    <w:rsid w:val="004B759E"/>
    <w:rsid w:val="004B7E25"/>
    <w:rsid w:val="004C01CD"/>
    <w:rsid w:val="004C0513"/>
    <w:rsid w:val="004C145A"/>
    <w:rsid w:val="004C19BF"/>
    <w:rsid w:val="004C1FD9"/>
    <w:rsid w:val="004C3A66"/>
    <w:rsid w:val="004C3BBE"/>
    <w:rsid w:val="004C402D"/>
    <w:rsid w:val="004C4576"/>
    <w:rsid w:val="004C5315"/>
    <w:rsid w:val="004C5404"/>
    <w:rsid w:val="004C54F8"/>
    <w:rsid w:val="004C5EB1"/>
    <w:rsid w:val="004C64D0"/>
    <w:rsid w:val="004C72B8"/>
    <w:rsid w:val="004C7CF0"/>
    <w:rsid w:val="004D042A"/>
    <w:rsid w:val="004D0444"/>
    <w:rsid w:val="004D145C"/>
    <w:rsid w:val="004D19FB"/>
    <w:rsid w:val="004D1C23"/>
    <w:rsid w:val="004D212F"/>
    <w:rsid w:val="004D3BFF"/>
    <w:rsid w:val="004D55B3"/>
    <w:rsid w:val="004D63AC"/>
    <w:rsid w:val="004D7243"/>
    <w:rsid w:val="004E0584"/>
    <w:rsid w:val="004E084D"/>
    <w:rsid w:val="004E0B63"/>
    <w:rsid w:val="004E18E7"/>
    <w:rsid w:val="004E1D73"/>
    <w:rsid w:val="004E23FC"/>
    <w:rsid w:val="004E36A7"/>
    <w:rsid w:val="004E3E33"/>
    <w:rsid w:val="004E4A59"/>
    <w:rsid w:val="004E4EF5"/>
    <w:rsid w:val="004E535D"/>
    <w:rsid w:val="004E5A48"/>
    <w:rsid w:val="004E6876"/>
    <w:rsid w:val="004E704A"/>
    <w:rsid w:val="004E79B7"/>
    <w:rsid w:val="004E7E09"/>
    <w:rsid w:val="004F0518"/>
    <w:rsid w:val="004F05A3"/>
    <w:rsid w:val="004F0985"/>
    <w:rsid w:val="004F101E"/>
    <w:rsid w:val="004F203B"/>
    <w:rsid w:val="004F3167"/>
    <w:rsid w:val="004F34C6"/>
    <w:rsid w:val="004F3F2A"/>
    <w:rsid w:val="004F5F72"/>
    <w:rsid w:val="004F7472"/>
    <w:rsid w:val="004F75FA"/>
    <w:rsid w:val="004F7983"/>
    <w:rsid w:val="004F7C52"/>
    <w:rsid w:val="004F7C71"/>
    <w:rsid w:val="004F7DFD"/>
    <w:rsid w:val="005001AE"/>
    <w:rsid w:val="005018A6"/>
    <w:rsid w:val="00501A34"/>
    <w:rsid w:val="00501C7A"/>
    <w:rsid w:val="0050219F"/>
    <w:rsid w:val="005024A0"/>
    <w:rsid w:val="00503086"/>
    <w:rsid w:val="00503157"/>
    <w:rsid w:val="00504020"/>
    <w:rsid w:val="00505022"/>
    <w:rsid w:val="005052DB"/>
    <w:rsid w:val="005052FB"/>
    <w:rsid w:val="00505BF7"/>
    <w:rsid w:val="00506213"/>
    <w:rsid w:val="005065EF"/>
    <w:rsid w:val="00507584"/>
    <w:rsid w:val="00510D76"/>
    <w:rsid w:val="00510E4F"/>
    <w:rsid w:val="005117CA"/>
    <w:rsid w:val="00512083"/>
    <w:rsid w:val="005123BA"/>
    <w:rsid w:val="00513E3E"/>
    <w:rsid w:val="00514DAC"/>
    <w:rsid w:val="005158F1"/>
    <w:rsid w:val="0051599E"/>
    <w:rsid w:val="00515E2C"/>
    <w:rsid w:val="00516572"/>
    <w:rsid w:val="00516E8B"/>
    <w:rsid w:val="00520630"/>
    <w:rsid w:val="0052309B"/>
    <w:rsid w:val="00523863"/>
    <w:rsid w:val="00523EEE"/>
    <w:rsid w:val="00523F26"/>
    <w:rsid w:val="005250A1"/>
    <w:rsid w:val="005252D6"/>
    <w:rsid w:val="00526C12"/>
    <w:rsid w:val="00527ABB"/>
    <w:rsid w:val="00530216"/>
    <w:rsid w:val="00530DEB"/>
    <w:rsid w:val="0053263E"/>
    <w:rsid w:val="00533BF0"/>
    <w:rsid w:val="005347AE"/>
    <w:rsid w:val="00535BFB"/>
    <w:rsid w:val="00536181"/>
    <w:rsid w:val="00536D31"/>
    <w:rsid w:val="0054025C"/>
    <w:rsid w:val="0054042A"/>
    <w:rsid w:val="00540A73"/>
    <w:rsid w:val="00542769"/>
    <w:rsid w:val="00542891"/>
    <w:rsid w:val="00544548"/>
    <w:rsid w:val="00544615"/>
    <w:rsid w:val="00544A26"/>
    <w:rsid w:val="00544F52"/>
    <w:rsid w:val="00545346"/>
    <w:rsid w:val="00550040"/>
    <w:rsid w:val="005502CE"/>
    <w:rsid w:val="00550D8B"/>
    <w:rsid w:val="0055409C"/>
    <w:rsid w:val="00554402"/>
    <w:rsid w:val="00554BBA"/>
    <w:rsid w:val="00554DEC"/>
    <w:rsid w:val="005550B0"/>
    <w:rsid w:val="00556A23"/>
    <w:rsid w:val="005602FB"/>
    <w:rsid w:val="005616BB"/>
    <w:rsid w:val="0056194A"/>
    <w:rsid w:val="005632FF"/>
    <w:rsid w:val="00563418"/>
    <w:rsid w:val="00565241"/>
    <w:rsid w:val="00565C3E"/>
    <w:rsid w:val="00566D86"/>
    <w:rsid w:val="00566DE7"/>
    <w:rsid w:val="00567706"/>
    <w:rsid w:val="005709FC"/>
    <w:rsid w:val="0057126B"/>
    <w:rsid w:val="00572B8D"/>
    <w:rsid w:val="00573F8E"/>
    <w:rsid w:val="00574DB6"/>
    <w:rsid w:val="0057514C"/>
    <w:rsid w:val="0057647D"/>
    <w:rsid w:val="005776E9"/>
    <w:rsid w:val="005778AC"/>
    <w:rsid w:val="00580BCD"/>
    <w:rsid w:val="00580FC5"/>
    <w:rsid w:val="0058155F"/>
    <w:rsid w:val="005818CF"/>
    <w:rsid w:val="00582A95"/>
    <w:rsid w:val="00582D3D"/>
    <w:rsid w:val="0058394A"/>
    <w:rsid w:val="005843B0"/>
    <w:rsid w:val="00585042"/>
    <w:rsid w:val="005867C3"/>
    <w:rsid w:val="005875C2"/>
    <w:rsid w:val="00590549"/>
    <w:rsid w:val="00590F13"/>
    <w:rsid w:val="00591594"/>
    <w:rsid w:val="00592BCD"/>
    <w:rsid w:val="005939A8"/>
    <w:rsid w:val="0059413F"/>
    <w:rsid w:val="00594FE8"/>
    <w:rsid w:val="00596075"/>
    <w:rsid w:val="00596449"/>
    <w:rsid w:val="005A0ACC"/>
    <w:rsid w:val="005A1CDF"/>
    <w:rsid w:val="005A1E91"/>
    <w:rsid w:val="005A3530"/>
    <w:rsid w:val="005A402F"/>
    <w:rsid w:val="005A4ADB"/>
    <w:rsid w:val="005A5FEC"/>
    <w:rsid w:val="005A6D1D"/>
    <w:rsid w:val="005A6D30"/>
    <w:rsid w:val="005A744E"/>
    <w:rsid w:val="005A74FF"/>
    <w:rsid w:val="005B0478"/>
    <w:rsid w:val="005B05B9"/>
    <w:rsid w:val="005B1089"/>
    <w:rsid w:val="005B1D5A"/>
    <w:rsid w:val="005B2CE7"/>
    <w:rsid w:val="005B4566"/>
    <w:rsid w:val="005B57E8"/>
    <w:rsid w:val="005B6204"/>
    <w:rsid w:val="005B64D0"/>
    <w:rsid w:val="005B6E69"/>
    <w:rsid w:val="005B7397"/>
    <w:rsid w:val="005C0D24"/>
    <w:rsid w:val="005C1119"/>
    <w:rsid w:val="005C1FF8"/>
    <w:rsid w:val="005C23CA"/>
    <w:rsid w:val="005C41F9"/>
    <w:rsid w:val="005C5855"/>
    <w:rsid w:val="005C6808"/>
    <w:rsid w:val="005C6B62"/>
    <w:rsid w:val="005C6CEF"/>
    <w:rsid w:val="005C7020"/>
    <w:rsid w:val="005C77F9"/>
    <w:rsid w:val="005D02F0"/>
    <w:rsid w:val="005D123B"/>
    <w:rsid w:val="005D1542"/>
    <w:rsid w:val="005D1B15"/>
    <w:rsid w:val="005D22D7"/>
    <w:rsid w:val="005D2713"/>
    <w:rsid w:val="005D2ACD"/>
    <w:rsid w:val="005D31A7"/>
    <w:rsid w:val="005D3218"/>
    <w:rsid w:val="005D3E33"/>
    <w:rsid w:val="005D3F14"/>
    <w:rsid w:val="005D47EF"/>
    <w:rsid w:val="005D5446"/>
    <w:rsid w:val="005D579B"/>
    <w:rsid w:val="005D5D5A"/>
    <w:rsid w:val="005D675C"/>
    <w:rsid w:val="005D73ED"/>
    <w:rsid w:val="005D780B"/>
    <w:rsid w:val="005E11BF"/>
    <w:rsid w:val="005E24A1"/>
    <w:rsid w:val="005E433F"/>
    <w:rsid w:val="005E4C5C"/>
    <w:rsid w:val="005E6D8B"/>
    <w:rsid w:val="005E7812"/>
    <w:rsid w:val="005E7CFF"/>
    <w:rsid w:val="005F04BD"/>
    <w:rsid w:val="005F1735"/>
    <w:rsid w:val="005F219A"/>
    <w:rsid w:val="005F31A9"/>
    <w:rsid w:val="005F5C99"/>
    <w:rsid w:val="005F6695"/>
    <w:rsid w:val="005F6728"/>
    <w:rsid w:val="005F6B12"/>
    <w:rsid w:val="005F6D9E"/>
    <w:rsid w:val="005F6FEE"/>
    <w:rsid w:val="00600A42"/>
    <w:rsid w:val="00600F60"/>
    <w:rsid w:val="00601749"/>
    <w:rsid w:val="00603221"/>
    <w:rsid w:val="00603A43"/>
    <w:rsid w:val="00605A3F"/>
    <w:rsid w:val="0060662F"/>
    <w:rsid w:val="00606921"/>
    <w:rsid w:val="00606D5A"/>
    <w:rsid w:val="00606EF6"/>
    <w:rsid w:val="006119DB"/>
    <w:rsid w:val="00611C19"/>
    <w:rsid w:val="00612A16"/>
    <w:rsid w:val="0061316B"/>
    <w:rsid w:val="006134D0"/>
    <w:rsid w:val="006137C2"/>
    <w:rsid w:val="0061400C"/>
    <w:rsid w:val="00614490"/>
    <w:rsid w:val="00614739"/>
    <w:rsid w:val="00614748"/>
    <w:rsid w:val="00614898"/>
    <w:rsid w:val="0061540C"/>
    <w:rsid w:val="00617312"/>
    <w:rsid w:val="006177FA"/>
    <w:rsid w:val="00620CF5"/>
    <w:rsid w:val="00621A10"/>
    <w:rsid w:val="00621EF0"/>
    <w:rsid w:val="00622578"/>
    <w:rsid w:val="00622ADC"/>
    <w:rsid w:val="00623457"/>
    <w:rsid w:val="00624353"/>
    <w:rsid w:val="0062481B"/>
    <w:rsid w:val="00626490"/>
    <w:rsid w:val="00627E19"/>
    <w:rsid w:val="00630AED"/>
    <w:rsid w:val="006355FE"/>
    <w:rsid w:val="00635DF7"/>
    <w:rsid w:val="006363FE"/>
    <w:rsid w:val="0063694E"/>
    <w:rsid w:val="00636F9D"/>
    <w:rsid w:val="00637A6E"/>
    <w:rsid w:val="00637A71"/>
    <w:rsid w:val="00641561"/>
    <w:rsid w:val="00641C65"/>
    <w:rsid w:val="0064201A"/>
    <w:rsid w:val="006421C6"/>
    <w:rsid w:val="00643224"/>
    <w:rsid w:val="00643AB6"/>
    <w:rsid w:val="00644158"/>
    <w:rsid w:val="0064449A"/>
    <w:rsid w:val="00644670"/>
    <w:rsid w:val="006458F8"/>
    <w:rsid w:val="00645C68"/>
    <w:rsid w:val="00646262"/>
    <w:rsid w:val="006462F0"/>
    <w:rsid w:val="00647B24"/>
    <w:rsid w:val="0065188A"/>
    <w:rsid w:val="00651A97"/>
    <w:rsid w:val="00653639"/>
    <w:rsid w:val="00653C4B"/>
    <w:rsid w:val="00653F07"/>
    <w:rsid w:val="00654F70"/>
    <w:rsid w:val="006559B4"/>
    <w:rsid w:val="00656062"/>
    <w:rsid w:val="006572C1"/>
    <w:rsid w:val="006607CE"/>
    <w:rsid w:val="00661F3B"/>
    <w:rsid w:val="00662D07"/>
    <w:rsid w:val="00663459"/>
    <w:rsid w:val="00663562"/>
    <w:rsid w:val="0066437F"/>
    <w:rsid w:val="00664CA7"/>
    <w:rsid w:val="006650B0"/>
    <w:rsid w:val="00665386"/>
    <w:rsid w:val="00666B66"/>
    <w:rsid w:val="006670F1"/>
    <w:rsid w:val="00667830"/>
    <w:rsid w:val="00670E43"/>
    <w:rsid w:val="006712BB"/>
    <w:rsid w:val="006714B2"/>
    <w:rsid w:val="006719D5"/>
    <w:rsid w:val="00671CE2"/>
    <w:rsid w:val="006726E4"/>
    <w:rsid w:val="00672C9B"/>
    <w:rsid w:val="00672DE1"/>
    <w:rsid w:val="00673490"/>
    <w:rsid w:val="00675282"/>
    <w:rsid w:val="006755FB"/>
    <w:rsid w:val="00675E9F"/>
    <w:rsid w:val="006765A1"/>
    <w:rsid w:val="006771AF"/>
    <w:rsid w:val="00680005"/>
    <w:rsid w:val="006800B8"/>
    <w:rsid w:val="00683114"/>
    <w:rsid w:val="00683307"/>
    <w:rsid w:val="006838F7"/>
    <w:rsid w:val="00685B7D"/>
    <w:rsid w:val="00685E2F"/>
    <w:rsid w:val="006866A9"/>
    <w:rsid w:val="0068732F"/>
    <w:rsid w:val="006876E2"/>
    <w:rsid w:val="00687A1E"/>
    <w:rsid w:val="00687D77"/>
    <w:rsid w:val="00687F93"/>
    <w:rsid w:val="00690288"/>
    <w:rsid w:val="00690E6A"/>
    <w:rsid w:val="00692A78"/>
    <w:rsid w:val="006931BB"/>
    <w:rsid w:val="0069334D"/>
    <w:rsid w:val="00693A9A"/>
    <w:rsid w:val="0069435C"/>
    <w:rsid w:val="006943DD"/>
    <w:rsid w:val="00694974"/>
    <w:rsid w:val="00695491"/>
    <w:rsid w:val="00696C36"/>
    <w:rsid w:val="0069718B"/>
    <w:rsid w:val="006A0363"/>
    <w:rsid w:val="006A1396"/>
    <w:rsid w:val="006A21C6"/>
    <w:rsid w:val="006A22E7"/>
    <w:rsid w:val="006A37AB"/>
    <w:rsid w:val="006A3CA8"/>
    <w:rsid w:val="006A656C"/>
    <w:rsid w:val="006A67B9"/>
    <w:rsid w:val="006A6AE4"/>
    <w:rsid w:val="006A7951"/>
    <w:rsid w:val="006B06BF"/>
    <w:rsid w:val="006B162C"/>
    <w:rsid w:val="006B1BD8"/>
    <w:rsid w:val="006B2319"/>
    <w:rsid w:val="006B37E3"/>
    <w:rsid w:val="006B3DB1"/>
    <w:rsid w:val="006B4642"/>
    <w:rsid w:val="006B55CD"/>
    <w:rsid w:val="006B600B"/>
    <w:rsid w:val="006B6AD9"/>
    <w:rsid w:val="006B7B33"/>
    <w:rsid w:val="006C07C4"/>
    <w:rsid w:val="006C086E"/>
    <w:rsid w:val="006C0D33"/>
    <w:rsid w:val="006C2FEA"/>
    <w:rsid w:val="006C38D8"/>
    <w:rsid w:val="006C47C8"/>
    <w:rsid w:val="006C4A54"/>
    <w:rsid w:val="006C4B2B"/>
    <w:rsid w:val="006C4BDC"/>
    <w:rsid w:val="006C61C1"/>
    <w:rsid w:val="006C786B"/>
    <w:rsid w:val="006C7F38"/>
    <w:rsid w:val="006D0ADF"/>
    <w:rsid w:val="006D1227"/>
    <w:rsid w:val="006D3CD1"/>
    <w:rsid w:val="006D4211"/>
    <w:rsid w:val="006D523A"/>
    <w:rsid w:val="006E092B"/>
    <w:rsid w:val="006E18EC"/>
    <w:rsid w:val="006E25AC"/>
    <w:rsid w:val="006E263D"/>
    <w:rsid w:val="006E4901"/>
    <w:rsid w:val="006E4C2E"/>
    <w:rsid w:val="006E5AB3"/>
    <w:rsid w:val="006E5DB7"/>
    <w:rsid w:val="006E64A3"/>
    <w:rsid w:val="006E7524"/>
    <w:rsid w:val="006E75EE"/>
    <w:rsid w:val="006E7ADD"/>
    <w:rsid w:val="006F0FAE"/>
    <w:rsid w:val="006F25C0"/>
    <w:rsid w:val="006F3BF1"/>
    <w:rsid w:val="006F3D94"/>
    <w:rsid w:val="006F3F34"/>
    <w:rsid w:val="006F430F"/>
    <w:rsid w:val="006F43A4"/>
    <w:rsid w:val="006F4821"/>
    <w:rsid w:val="006F493E"/>
    <w:rsid w:val="006F542C"/>
    <w:rsid w:val="006F609E"/>
    <w:rsid w:val="006F691A"/>
    <w:rsid w:val="006F7FCC"/>
    <w:rsid w:val="00700D15"/>
    <w:rsid w:val="00700DB9"/>
    <w:rsid w:val="00701626"/>
    <w:rsid w:val="00701BF0"/>
    <w:rsid w:val="00704D1F"/>
    <w:rsid w:val="00705134"/>
    <w:rsid w:val="007059C8"/>
    <w:rsid w:val="007060B5"/>
    <w:rsid w:val="00707411"/>
    <w:rsid w:val="007079D6"/>
    <w:rsid w:val="00711070"/>
    <w:rsid w:val="007119F2"/>
    <w:rsid w:val="00711AF5"/>
    <w:rsid w:val="00711F97"/>
    <w:rsid w:val="00712167"/>
    <w:rsid w:val="0071259E"/>
    <w:rsid w:val="007125B7"/>
    <w:rsid w:val="0071303E"/>
    <w:rsid w:val="00713158"/>
    <w:rsid w:val="00713511"/>
    <w:rsid w:val="00715492"/>
    <w:rsid w:val="00716C59"/>
    <w:rsid w:val="007173E9"/>
    <w:rsid w:val="007200C8"/>
    <w:rsid w:val="007201B2"/>
    <w:rsid w:val="00720EE6"/>
    <w:rsid w:val="0072252B"/>
    <w:rsid w:val="00722D14"/>
    <w:rsid w:val="00723192"/>
    <w:rsid w:val="0072578E"/>
    <w:rsid w:val="00725FEA"/>
    <w:rsid w:val="00730200"/>
    <w:rsid w:val="00730982"/>
    <w:rsid w:val="00730E2E"/>
    <w:rsid w:val="00730FB9"/>
    <w:rsid w:val="007340CA"/>
    <w:rsid w:val="00735816"/>
    <w:rsid w:val="0074031F"/>
    <w:rsid w:val="007415AA"/>
    <w:rsid w:val="0074334B"/>
    <w:rsid w:val="007436EB"/>
    <w:rsid w:val="00743848"/>
    <w:rsid w:val="00745183"/>
    <w:rsid w:val="00745FE4"/>
    <w:rsid w:val="00747185"/>
    <w:rsid w:val="00747739"/>
    <w:rsid w:val="00750B94"/>
    <w:rsid w:val="0075145D"/>
    <w:rsid w:val="0075191E"/>
    <w:rsid w:val="00752F16"/>
    <w:rsid w:val="007541C6"/>
    <w:rsid w:val="00754F62"/>
    <w:rsid w:val="0075534B"/>
    <w:rsid w:val="00755711"/>
    <w:rsid w:val="007557C5"/>
    <w:rsid w:val="007574C4"/>
    <w:rsid w:val="007577BF"/>
    <w:rsid w:val="00760738"/>
    <w:rsid w:val="00762389"/>
    <w:rsid w:val="00762923"/>
    <w:rsid w:val="00763768"/>
    <w:rsid w:val="007661BA"/>
    <w:rsid w:val="007662F0"/>
    <w:rsid w:val="00766AC6"/>
    <w:rsid w:val="00767047"/>
    <w:rsid w:val="00767A45"/>
    <w:rsid w:val="00767D08"/>
    <w:rsid w:val="007702DC"/>
    <w:rsid w:val="007702FB"/>
    <w:rsid w:val="00770BE5"/>
    <w:rsid w:val="00770F53"/>
    <w:rsid w:val="007718BC"/>
    <w:rsid w:val="00772723"/>
    <w:rsid w:val="00774C51"/>
    <w:rsid w:val="0077706B"/>
    <w:rsid w:val="00777F1D"/>
    <w:rsid w:val="00780173"/>
    <w:rsid w:val="00782686"/>
    <w:rsid w:val="007836DF"/>
    <w:rsid w:val="00783BAE"/>
    <w:rsid w:val="00784AE8"/>
    <w:rsid w:val="00784CFD"/>
    <w:rsid w:val="0078570C"/>
    <w:rsid w:val="0078594A"/>
    <w:rsid w:val="00785B4D"/>
    <w:rsid w:val="00786069"/>
    <w:rsid w:val="00786855"/>
    <w:rsid w:val="007879F0"/>
    <w:rsid w:val="0079058E"/>
    <w:rsid w:val="00791E0B"/>
    <w:rsid w:val="0079396E"/>
    <w:rsid w:val="00793D43"/>
    <w:rsid w:val="00796046"/>
    <w:rsid w:val="00797053"/>
    <w:rsid w:val="007A0404"/>
    <w:rsid w:val="007A0CF7"/>
    <w:rsid w:val="007A15E4"/>
    <w:rsid w:val="007A2205"/>
    <w:rsid w:val="007A29CC"/>
    <w:rsid w:val="007A36BD"/>
    <w:rsid w:val="007A3AC0"/>
    <w:rsid w:val="007A3C10"/>
    <w:rsid w:val="007A3FD1"/>
    <w:rsid w:val="007A42C6"/>
    <w:rsid w:val="007A73E4"/>
    <w:rsid w:val="007A7DCA"/>
    <w:rsid w:val="007B024B"/>
    <w:rsid w:val="007B5925"/>
    <w:rsid w:val="007B5C32"/>
    <w:rsid w:val="007B62F5"/>
    <w:rsid w:val="007B6853"/>
    <w:rsid w:val="007B68D7"/>
    <w:rsid w:val="007B78E1"/>
    <w:rsid w:val="007C05E5"/>
    <w:rsid w:val="007C06F4"/>
    <w:rsid w:val="007C0AA6"/>
    <w:rsid w:val="007C0BB1"/>
    <w:rsid w:val="007C40AB"/>
    <w:rsid w:val="007C5F84"/>
    <w:rsid w:val="007C6571"/>
    <w:rsid w:val="007C663C"/>
    <w:rsid w:val="007C66B6"/>
    <w:rsid w:val="007C6DF1"/>
    <w:rsid w:val="007C6E3D"/>
    <w:rsid w:val="007D0316"/>
    <w:rsid w:val="007D167A"/>
    <w:rsid w:val="007D2CC2"/>
    <w:rsid w:val="007D3A48"/>
    <w:rsid w:val="007D5BC9"/>
    <w:rsid w:val="007D5EBB"/>
    <w:rsid w:val="007D679C"/>
    <w:rsid w:val="007D69F3"/>
    <w:rsid w:val="007D6FE2"/>
    <w:rsid w:val="007D792E"/>
    <w:rsid w:val="007E000B"/>
    <w:rsid w:val="007E06DA"/>
    <w:rsid w:val="007E0EFA"/>
    <w:rsid w:val="007E243D"/>
    <w:rsid w:val="007E2EB5"/>
    <w:rsid w:val="007E3EA5"/>
    <w:rsid w:val="007E6DF3"/>
    <w:rsid w:val="007E6FDE"/>
    <w:rsid w:val="007E736A"/>
    <w:rsid w:val="007E73F5"/>
    <w:rsid w:val="007F03FD"/>
    <w:rsid w:val="007F08A3"/>
    <w:rsid w:val="007F2310"/>
    <w:rsid w:val="007F2C74"/>
    <w:rsid w:val="007F3E46"/>
    <w:rsid w:val="007F443F"/>
    <w:rsid w:val="007F4917"/>
    <w:rsid w:val="007F5593"/>
    <w:rsid w:val="007F597D"/>
    <w:rsid w:val="007F617F"/>
    <w:rsid w:val="007F6C8D"/>
    <w:rsid w:val="007F7282"/>
    <w:rsid w:val="007F7398"/>
    <w:rsid w:val="007F7790"/>
    <w:rsid w:val="00801202"/>
    <w:rsid w:val="00801521"/>
    <w:rsid w:val="008037A6"/>
    <w:rsid w:val="00803EC4"/>
    <w:rsid w:val="00806054"/>
    <w:rsid w:val="00806392"/>
    <w:rsid w:val="00806893"/>
    <w:rsid w:val="00806C9F"/>
    <w:rsid w:val="008116F2"/>
    <w:rsid w:val="00811DEB"/>
    <w:rsid w:val="0081248F"/>
    <w:rsid w:val="008129E2"/>
    <w:rsid w:val="008135C7"/>
    <w:rsid w:val="0081422D"/>
    <w:rsid w:val="00814752"/>
    <w:rsid w:val="00814A60"/>
    <w:rsid w:val="0081766D"/>
    <w:rsid w:val="0082009F"/>
    <w:rsid w:val="00821852"/>
    <w:rsid w:val="00822524"/>
    <w:rsid w:val="0082284D"/>
    <w:rsid w:val="008246E5"/>
    <w:rsid w:val="00827C49"/>
    <w:rsid w:val="008306FF"/>
    <w:rsid w:val="008324E8"/>
    <w:rsid w:val="00832E46"/>
    <w:rsid w:val="008338F0"/>
    <w:rsid w:val="00833988"/>
    <w:rsid w:val="00833A04"/>
    <w:rsid w:val="00833DEA"/>
    <w:rsid w:val="00834BD8"/>
    <w:rsid w:val="008363E9"/>
    <w:rsid w:val="0083682C"/>
    <w:rsid w:val="00837049"/>
    <w:rsid w:val="00837145"/>
    <w:rsid w:val="008376F9"/>
    <w:rsid w:val="008379CC"/>
    <w:rsid w:val="00840707"/>
    <w:rsid w:val="008413C1"/>
    <w:rsid w:val="00841427"/>
    <w:rsid w:val="008430BB"/>
    <w:rsid w:val="00843142"/>
    <w:rsid w:val="008431FB"/>
    <w:rsid w:val="0084469B"/>
    <w:rsid w:val="0084517C"/>
    <w:rsid w:val="008457D8"/>
    <w:rsid w:val="00846748"/>
    <w:rsid w:val="0085134A"/>
    <w:rsid w:val="008515AC"/>
    <w:rsid w:val="00852D87"/>
    <w:rsid w:val="00853A4C"/>
    <w:rsid w:val="00854A53"/>
    <w:rsid w:val="00854F57"/>
    <w:rsid w:val="008617EB"/>
    <w:rsid w:val="00862BFB"/>
    <w:rsid w:val="00865100"/>
    <w:rsid w:val="00865C6A"/>
    <w:rsid w:val="00865C7D"/>
    <w:rsid w:val="00866D81"/>
    <w:rsid w:val="008671C3"/>
    <w:rsid w:val="00867605"/>
    <w:rsid w:val="0086784C"/>
    <w:rsid w:val="008679A7"/>
    <w:rsid w:val="0086F28C"/>
    <w:rsid w:val="008702D8"/>
    <w:rsid w:val="00872F65"/>
    <w:rsid w:val="008733BB"/>
    <w:rsid w:val="0087631A"/>
    <w:rsid w:val="0087656E"/>
    <w:rsid w:val="0087763B"/>
    <w:rsid w:val="00877F68"/>
    <w:rsid w:val="0088140A"/>
    <w:rsid w:val="008818C6"/>
    <w:rsid w:val="00881FDA"/>
    <w:rsid w:val="00882CD4"/>
    <w:rsid w:val="00882E06"/>
    <w:rsid w:val="00882E44"/>
    <w:rsid w:val="008833AE"/>
    <w:rsid w:val="00883CFB"/>
    <w:rsid w:val="00883EF7"/>
    <w:rsid w:val="0088463F"/>
    <w:rsid w:val="00884A02"/>
    <w:rsid w:val="00885D8B"/>
    <w:rsid w:val="008861AB"/>
    <w:rsid w:val="0088655F"/>
    <w:rsid w:val="008868EC"/>
    <w:rsid w:val="008877D2"/>
    <w:rsid w:val="00891776"/>
    <w:rsid w:val="008917A8"/>
    <w:rsid w:val="008921B0"/>
    <w:rsid w:val="00892358"/>
    <w:rsid w:val="008923A6"/>
    <w:rsid w:val="008926DB"/>
    <w:rsid w:val="00892932"/>
    <w:rsid w:val="00892C68"/>
    <w:rsid w:val="00893B0F"/>
    <w:rsid w:val="00893CDA"/>
    <w:rsid w:val="00893E05"/>
    <w:rsid w:val="0089465E"/>
    <w:rsid w:val="00894FA9"/>
    <w:rsid w:val="00897438"/>
    <w:rsid w:val="008A2615"/>
    <w:rsid w:val="008A30E6"/>
    <w:rsid w:val="008A3546"/>
    <w:rsid w:val="008A3FC9"/>
    <w:rsid w:val="008A43A9"/>
    <w:rsid w:val="008A4C03"/>
    <w:rsid w:val="008A64D7"/>
    <w:rsid w:val="008A7C8D"/>
    <w:rsid w:val="008B04E3"/>
    <w:rsid w:val="008B18E4"/>
    <w:rsid w:val="008B34A7"/>
    <w:rsid w:val="008B400E"/>
    <w:rsid w:val="008B41C9"/>
    <w:rsid w:val="008B4966"/>
    <w:rsid w:val="008B546A"/>
    <w:rsid w:val="008B685D"/>
    <w:rsid w:val="008B711A"/>
    <w:rsid w:val="008B75A8"/>
    <w:rsid w:val="008B7637"/>
    <w:rsid w:val="008C0946"/>
    <w:rsid w:val="008C0BF3"/>
    <w:rsid w:val="008C108A"/>
    <w:rsid w:val="008C2026"/>
    <w:rsid w:val="008C3568"/>
    <w:rsid w:val="008C3823"/>
    <w:rsid w:val="008C4A29"/>
    <w:rsid w:val="008C7CAF"/>
    <w:rsid w:val="008C7FFC"/>
    <w:rsid w:val="008D0743"/>
    <w:rsid w:val="008D181B"/>
    <w:rsid w:val="008D1CFE"/>
    <w:rsid w:val="008D2438"/>
    <w:rsid w:val="008D2E49"/>
    <w:rsid w:val="008D3838"/>
    <w:rsid w:val="008D5706"/>
    <w:rsid w:val="008D6CA2"/>
    <w:rsid w:val="008E074A"/>
    <w:rsid w:val="008E0D9D"/>
    <w:rsid w:val="008E15CB"/>
    <w:rsid w:val="008E18C3"/>
    <w:rsid w:val="008E2206"/>
    <w:rsid w:val="008E36D7"/>
    <w:rsid w:val="008E43C4"/>
    <w:rsid w:val="008E444E"/>
    <w:rsid w:val="008E52A9"/>
    <w:rsid w:val="008E55AC"/>
    <w:rsid w:val="008E69D4"/>
    <w:rsid w:val="008F0790"/>
    <w:rsid w:val="008F1062"/>
    <w:rsid w:val="008F1435"/>
    <w:rsid w:val="008F1CDD"/>
    <w:rsid w:val="008F2472"/>
    <w:rsid w:val="008F2B8A"/>
    <w:rsid w:val="008F3014"/>
    <w:rsid w:val="008F30DE"/>
    <w:rsid w:val="008F5157"/>
    <w:rsid w:val="008F56C6"/>
    <w:rsid w:val="008F5B72"/>
    <w:rsid w:val="008F63C5"/>
    <w:rsid w:val="008F6735"/>
    <w:rsid w:val="008F7E20"/>
    <w:rsid w:val="009006B5"/>
    <w:rsid w:val="009008F8"/>
    <w:rsid w:val="0090342F"/>
    <w:rsid w:val="009040F0"/>
    <w:rsid w:val="00904990"/>
    <w:rsid w:val="00905C93"/>
    <w:rsid w:val="0091037C"/>
    <w:rsid w:val="00911D8D"/>
    <w:rsid w:val="009131F4"/>
    <w:rsid w:val="0091350D"/>
    <w:rsid w:val="00913D52"/>
    <w:rsid w:val="009144E7"/>
    <w:rsid w:val="00914B14"/>
    <w:rsid w:val="009152EB"/>
    <w:rsid w:val="00915C7C"/>
    <w:rsid w:val="00915CE6"/>
    <w:rsid w:val="00915DD9"/>
    <w:rsid w:val="00916110"/>
    <w:rsid w:val="009177D5"/>
    <w:rsid w:val="0092107C"/>
    <w:rsid w:val="00921082"/>
    <w:rsid w:val="00921670"/>
    <w:rsid w:val="00921D35"/>
    <w:rsid w:val="00922468"/>
    <w:rsid w:val="009237A9"/>
    <w:rsid w:val="00924231"/>
    <w:rsid w:val="00924A0F"/>
    <w:rsid w:val="00925636"/>
    <w:rsid w:val="00930880"/>
    <w:rsid w:val="00931805"/>
    <w:rsid w:val="009325D7"/>
    <w:rsid w:val="00932CAD"/>
    <w:rsid w:val="00933125"/>
    <w:rsid w:val="009331B5"/>
    <w:rsid w:val="00933266"/>
    <w:rsid w:val="00934091"/>
    <w:rsid w:val="00934707"/>
    <w:rsid w:val="00934B2F"/>
    <w:rsid w:val="00937DE5"/>
    <w:rsid w:val="00937FFD"/>
    <w:rsid w:val="00940EF2"/>
    <w:rsid w:val="00941CA2"/>
    <w:rsid w:val="00941E26"/>
    <w:rsid w:val="00941F75"/>
    <w:rsid w:val="00942D7E"/>
    <w:rsid w:val="009433B4"/>
    <w:rsid w:val="009449F8"/>
    <w:rsid w:val="009453B2"/>
    <w:rsid w:val="00945CA0"/>
    <w:rsid w:val="00946626"/>
    <w:rsid w:val="00947B9D"/>
    <w:rsid w:val="00947DDB"/>
    <w:rsid w:val="00947FD2"/>
    <w:rsid w:val="00950000"/>
    <w:rsid w:val="009502E1"/>
    <w:rsid w:val="0095031D"/>
    <w:rsid w:val="0095061E"/>
    <w:rsid w:val="00950927"/>
    <w:rsid w:val="009513FA"/>
    <w:rsid w:val="009520E2"/>
    <w:rsid w:val="00952126"/>
    <w:rsid w:val="00953E50"/>
    <w:rsid w:val="00953EEA"/>
    <w:rsid w:val="00954872"/>
    <w:rsid w:val="00954906"/>
    <w:rsid w:val="009549C5"/>
    <w:rsid w:val="00955A3A"/>
    <w:rsid w:val="00955BDD"/>
    <w:rsid w:val="00955C56"/>
    <w:rsid w:val="009560E9"/>
    <w:rsid w:val="009567C7"/>
    <w:rsid w:val="00956C39"/>
    <w:rsid w:val="00957117"/>
    <w:rsid w:val="00957A03"/>
    <w:rsid w:val="00961054"/>
    <w:rsid w:val="00961820"/>
    <w:rsid w:val="0096190B"/>
    <w:rsid w:val="00961A27"/>
    <w:rsid w:val="00963AF9"/>
    <w:rsid w:val="009649DC"/>
    <w:rsid w:val="00964D8C"/>
    <w:rsid w:val="0096539B"/>
    <w:rsid w:val="009658D3"/>
    <w:rsid w:val="00965BD5"/>
    <w:rsid w:val="0096671D"/>
    <w:rsid w:val="00966FED"/>
    <w:rsid w:val="00967EEA"/>
    <w:rsid w:val="00970864"/>
    <w:rsid w:val="00972E1E"/>
    <w:rsid w:val="009732FC"/>
    <w:rsid w:val="009743D2"/>
    <w:rsid w:val="009749A4"/>
    <w:rsid w:val="00974C5C"/>
    <w:rsid w:val="00976924"/>
    <w:rsid w:val="00976CBB"/>
    <w:rsid w:val="009775DF"/>
    <w:rsid w:val="00980837"/>
    <w:rsid w:val="00980FFC"/>
    <w:rsid w:val="0098185A"/>
    <w:rsid w:val="0098277C"/>
    <w:rsid w:val="009828A8"/>
    <w:rsid w:val="0098350A"/>
    <w:rsid w:val="00983B09"/>
    <w:rsid w:val="00983BF1"/>
    <w:rsid w:val="00984A46"/>
    <w:rsid w:val="00985482"/>
    <w:rsid w:val="0098550A"/>
    <w:rsid w:val="0098582F"/>
    <w:rsid w:val="00985ED9"/>
    <w:rsid w:val="00987460"/>
    <w:rsid w:val="009877DD"/>
    <w:rsid w:val="00987B15"/>
    <w:rsid w:val="00990757"/>
    <w:rsid w:val="00990911"/>
    <w:rsid w:val="009921B8"/>
    <w:rsid w:val="00992DDC"/>
    <w:rsid w:val="0099333E"/>
    <w:rsid w:val="00993706"/>
    <w:rsid w:val="00993CF1"/>
    <w:rsid w:val="0099424C"/>
    <w:rsid w:val="0099484E"/>
    <w:rsid w:val="00994C6C"/>
    <w:rsid w:val="0099650E"/>
    <w:rsid w:val="00996A4E"/>
    <w:rsid w:val="00996C3E"/>
    <w:rsid w:val="009974F6"/>
    <w:rsid w:val="00997953"/>
    <w:rsid w:val="00997AB8"/>
    <w:rsid w:val="009A0F79"/>
    <w:rsid w:val="009A1C0F"/>
    <w:rsid w:val="009A284F"/>
    <w:rsid w:val="009A2B17"/>
    <w:rsid w:val="009A3347"/>
    <w:rsid w:val="009A3D76"/>
    <w:rsid w:val="009A44DB"/>
    <w:rsid w:val="009A66CB"/>
    <w:rsid w:val="009A72D5"/>
    <w:rsid w:val="009A78DB"/>
    <w:rsid w:val="009B195F"/>
    <w:rsid w:val="009B1A8B"/>
    <w:rsid w:val="009B2053"/>
    <w:rsid w:val="009B23AE"/>
    <w:rsid w:val="009B3276"/>
    <w:rsid w:val="009B52A6"/>
    <w:rsid w:val="009B5911"/>
    <w:rsid w:val="009B6AAD"/>
    <w:rsid w:val="009C0AFF"/>
    <w:rsid w:val="009C14A3"/>
    <w:rsid w:val="009C1885"/>
    <w:rsid w:val="009C1BEB"/>
    <w:rsid w:val="009C1F70"/>
    <w:rsid w:val="009C362C"/>
    <w:rsid w:val="009C3710"/>
    <w:rsid w:val="009C39B9"/>
    <w:rsid w:val="009C3C60"/>
    <w:rsid w:val="009C4634"/>
    <w:rsid w:val="009C52AB"/>
    <w:rsid w:val="009C54A1"/>
    <w:rsid w:val="009C5E32"/>
    <w:rsid w:val="009C5EA6"/>
    <w:rsid w:val="009C6654"/>
    <w:rsid w:val="009C6FF6"/>
    <w:rsid w:val="009D2B14"/>
    <w:rsid w:val="009D2D0A"/>
    <w:rsid w:val="009D373B"/>
    <w:rsid w:val="009D3802"/>
    <w:rsid w:val="009D3BDA"/>
    <w:rsid w:val="009D4951"/>
    <w:rsid w:val="009D5082"/>
    <w:rsid w:val="009D5A13"/>
    <w:rsid w:val="009D7756"/>
    <w:rsid w:val="009E0383"/>
    <w:rsid w:val="009E1A71"/>
    <w:rsid w:val="009E2028"/>
    <w:rsid w:val="009E2591"/>
    <w:rsid w:val="009E2813"/>
    <w:rsid w:val="009E2949"/>
    <w:rsid w:val="009E29AC"/>
    <w:rsid w:val="009E35AB"/>
    <w:rsid w:val="009E705D"/>
    <w:rsid w:val="009F473A"/>
    <w:rsid w:val="00A01EC2"/>
    <w:rsid w:val="00A02AB5"/>
    <w:rsid w:val="00A03273"/>
    <w:rsid w:val="00A03BC7"/>
    <w:rsid w:val="00A053AB"/>
    <w:rsid w:val="00A06BE3"/>
    <w:rsid w:val="00A07192"/>
    <w:rsid w:val="00A12658"/>
    <w:rsid w:val="00A12F7D"/>
    <w:rsid w:val="00A14FFB"/>
    <w:rsid w:val="00A15212"/>
    <w:rsid w:val="00A204F8"/>
    <w:rsid w:val="00A20BC2"/>
    <w:rsid w:val="00A20DEF"/>
    <w:rsid w:val="00A213FA"/>
    <w:rsid w:val="00A22261"/>
    <w:rsid w:val="00A22456"/>
    <w:rsid w:val="00A22608"/>
    <w:rsid w:val="00A23DF2"/>
    <w:rsid w:val="00A23EAB"/>
    <w:rsid w:val="00A31B41"/>
    <w:rsid w:val="00A32DE1"/>
    <w:rsid w:val="00A32F9A"/>
    <w:rsid w:val="00A334BA"/>
    <w:rsid w:val="00A365DC"/>
    <w:rsid w:val="00A37DE7"/>
    <w:rsid w:val="00A406A5"/>
    <w:rsid w:val="00A41B17"/>
    <w:rsid w:val="00A41E03"/>
    <w:rsid w:val="00A4342C"/>
    <w:rsid w:val="00A43B99"/>
    <w:rsid w:val="00A449C6"/>
    <w:rsid w:val="00A466A5"/>
    <w:rsid w:val="00A4737C"/>
    <w:rsid w:val="00A47BF9"/>
    <w:rsid w:val="00A47C20"/>
    <w:rsid w:val="00A505C7"/>
    <w:rsid w:val="00A5214E"/>
    <w:rsid w:val="00A52600"/>
    <w:rsid w:val="00A52661"/>
    <w:rsid w:val="00A52A34"/>
    <w:rsid w:val="00A54304"/>
    <w:rsid w:val="00A54AB4"/>
    <w:rsid w:val="00A55468"/>
    <w:rsid w:val="00A55CF5"/>
    <w:rsid w:val="00A5670E"/>
    <w:rsid w:val="00A56EE6"/>
    <w:rsid w:val="00A57790"/>
    <w:rsid w:val="00A57BD8"/>
    <w:rsid w:val="00A57FE4"/>
    <w:rsid w:val="00A6133A"/>
    <w:rsid w:val="00A6137F"/>
    <w:rsid w:val="00A613D1"/>
    <w:rsid w:val="00A61AA7"/>
    <w:rsid w:val="00A632B2"/>
    <w:rsid w:val="00A63B37"/>
    <w:rsid w:val="00A641E4"/>
    <w:rsid w:val="00A64B14"/>
    <w:rsid w:val="00A651BA"/>
    <w:rsid w:val="00A6584E"/>
    <w:rsid w:val="00A659E1"/>
    <w:rsid w:val="00A65F6D"/>
    <w:rsid w:val="00A66112"/>
    <w:rsid w:val="00A66378"/>
    <w:rsid w:val="00A664A4"/>
    <w:rsid w:val="00A66B44"/>
    <w:rsid w:val="00A70112"/>
    <w:rsid w:val="00A7258D"/>
    <w:rsid w:val="00A73BD3"/>
    <w:rsid w:val="00A7426F"/>
    <w:rsid w:val="00A74673"/>
    <w:rsid w:val="00A74A35"/>
    <w:rsid w:val="00A75509"/>
    <w:rsid w:val="00A76494"/>
    <w:rsid w:val="00A766B6"/>
    <w:rsid w:val="00A77C16"/>
    <w:rsid w:val="00A8055B"/>
    <w:rsid w:val="00A807F4"/>
    <w:rsid w:val="00A817FC"/>
    <w:rsid w:val="00A82C89"/>
    <w:rsid w:val="00A82C8F"/>
    <w:rsid w:val="00A82E78"/>
    <w:rsid w:val="00A8382B"/>
    <w:rsid w:val="00A8477B"/>
    <w:rsid w:val="00A848D1"/>
    <w:rsid w:val="00A84DDC"/>
    <w:rsid w:val="00A84FBC"/>
    <w:rsid w:val="00A85341"/>
    <w:rsid w:val="00A8538B"/>
    <w:rsid w:val="00A85627"/>
    <w:rsid w:val="00A87CDA"/>
    <w:rsid w:val="00A9034C"/>
    <w:rsid w:val="00A90399"/>
    <w:rsid w:val="00A910B9"/>
    <w:rsid w:val="00A92103"/>
    <w:rsid w:val="00A932BD"/>
    <w:rsid w:val="00A93898"/>
    <w:rsid w:val="00A93EF6"/>
    <w:rsid w:val="00A9419C"/>
    <w:rsid w:val="00A9669D"/>
    <w:rsid w:val="00AA077B"/>
    <w:rsid w:val="00AA0942"/>
    <w:rsid w:val="00AA1BDA"/>
    <w:rsid w:val="00AA216E"/>
    <w:rsid w:val="00AA21D0"/>
    <w:rsid w:val="00AA2807"/>
    <w:rsid w:val="00AA2F17"/>
    <w:rsid w:val="00AA33AF"/>
    <w:rsid w:val="00AA36A3"/>
    <w:rsid w:val="00AA4632"/>
    <w:rsid w:val="00AA4A10"/>
    <w:rsid w:val="00AA6688"/>
    <w:rsid w:val="00AA6B28"/>
    <w:rsid w:val="00AB04E1"/>
    <w:rsid w:val="00AB0B86"/>
    <w:rsid w:val="00AB0E23"/>
    <w:rsid w:val="00AB1716"/>
    <w:rsid w:val="00AB1DCF"/>
    <w:rsid w:val="00AB287E"/>
    <w:rsid w:val="00AB3750"/>
    <w:rsid w:val="00AB38CC"/>
    <w:rsid w:val="00AB4300"/>
    <w:rsid w:val="00AB485A"/>
    <w:rsid w:val="00AB49EE"/>
    <w:rsid w:val="00AB4CC1"/>
    <w:rsid w:val="00AB5099"/>
    <w:rsid w:val="00AB5B24"/>
    <w:rsid w:val="00AB71BE"/>
    <w:rsid w:val="00AC27B1"/>
    <w:rsid w:val="00AC2E76"/>
    <w:rsid w:val="00AC536D"/>
    <w:rsid w:val="00AC5EFF"/>
    <w:rsid w:val="00AC6490"/>
    <w:rsid w:val="00AC779F"/>
    <w:rsid w:val="00AD0920"/>
    <w:rsid w:val="00AD2F7C"/>
    <w:rsid w:val="00AD3469"/>
    <w:rsid w:val="00AD3C9D"/>
    <w:rsid w:val="00AD558F"/>
    <w:rsid w:val="00AD6DEE"/>
    <w:rsid w:val="00AD70BB"/>
    <w:rsid w:val="00AD76E6"/>
    <w:rsid w:val="00AD7A32"/>
    <w:rsid w:val="00AD7DFB"/>
    <w:rsid w:val="00AE099D"/>
    <w:rsid w:val="00AE09AD"/>
    <w:rsid w:val="00AE21AF"/>
    <w:rsid w:val="00AE2EE0"/>
    <w:rsid w:val="00AE32CA"/>
    <w:rsid w:val="00AE3D1B"/>
    <w:rsid w:val="00AE3E98"/>
    <w:rsid w:val="00AE5011"/>
    <w:rsid w:val="00AE5595"/>
    <w:rsid w:val="00AE5B7C"/>
    <w:rsid w:val="00AE6757"/>
    <w:rsid w:val="00AF20F1"/>
    <w:rsid w:val="00AF4699"/>
    <w:rsid w:val="00AF4A90"/>
    <w:rsid w:val="00AF64B8"/>
    <w:rsid w:val="00AF6A4D"/>
    <w:rsid w:val="00AF7239"/>
    <w:rsid w:val="00AF7640"/>
    <w:rsid w:val="00B0020D"/>
    <w:rsid w:val="00B01478"/>
    <w:rsid w:val="00B01788"/>
    <w:rsid w:val="00B02D71"/>
    <w:rsid w:val="00B048E7"/>
    <w:rsid w:val="00B04AF3"/>
    <w:rsid w:val="00B04B79"/>
    <w:rsid w:val="00B04C97"/>
    <w:rsid w:val="00B05897"/>
    <w:rsid w:val="00B05B5D"/>
    <w:rsid w:val="00B06DBB"/>
    <w:rsid w:val="00B07C02"/>
    <w:rsid w:val="00B1051A"/>
    <w:rsid w:val="00B1091B"/>
    <w:rsid w:val="00B10F7B"/>
    <w:rsid w:val="00B11217"/>
    <w:rsid w:val="00B11365"/>
    <w:rsid w:val="00B1145F"/>
    <w:rsid w:val="00B11F5D"/>
    <w:rsid w:val="00B1259E"/>
    <w:rsid w:val="00B143DA"/>
    <w:rsid w:val="00B14F84"/>
    <w:rsid w:val="00B1670B"/>
    <w:rsid w:val="00B16845"/>
    <w:rsid w:val="00B16AA8"/>
    <w:rsid w:val="00B16B8B"/>
    <w:rsid w:val="00B176AD"/>
    <w:rsid w:val="00B20105"/>
    <w:rsid w:val="00B20201"/>
    <w:rsid w:val="00B21041"/>
    <w:rsid w:val="00B21220"/>
    <w:rsid w:val="00B2164A"/>
    <w:rsid w:val="00B21B27"/>
    <w:rsid w:val="00B21E1B"/>
    <w:rsid w:val="00B21F56"/>
    <w:rsid w:val="00B22494"/>
    <w:rsid w:val="00B22888"/>
    <w:rsid w:val="00B22C3C"/>
    <w:rsid w:val="00B22F8D"/>
    <w:rsid w:val="00B236EF"/>
    <w:rsid w:val="00B23FCC"/>
    <w:rsid w:val="00B243E7"/>
    <w:rsid w:val="00B256BC"/>
    <w:rsid w:val="00B25F93"/>
    <w:rsid w:val="00B27755"/>
    <w:rsid w:val="00B305B0"/>
    <w:rsid w:val="00B30E7A"/>
    <w:rsid w:val="00B33380"/>
    <w:rsid w:val="00B342B1"/>
    <w:rsid w:val="00B34884"/>
    <w:rsid w:val="00B34A2E"/>
    <w:rsid w:val="00B360C5"/>
    <w:rsid w:val="00B36839"/>
    <w:rsid w:val="00B3743C"/>
    <w:rsid w:val="00B3759B"/>
    <w:rsid w:val="00B37D0A"/>
    <w:rsid w:val="00B40363"/>
    <w:rsid w:val="00B40C9B"/>
    <w:rsid w:val="00B40E56"/>
    <w:rsid w:val="00B40FC7"/>
    <w:rsid w:val="00B411FF"/>
    <w:rsid w:val="00B412C1"/>
    <w:rsid w:val="00B42BA2"/>
    <w:rsid w:val="00B435B1"/>
    <w:rsid w:val="00B43B35"/>
    <w:rsid w:val="00B43BB4"/>
    <w:rsid w:val="00B4494C"/>
    <w:rsid w:val="00B46185"/>
    <w:rsid w:val="00B46248"/>
    <w:rsid w:val="00B4685E"/>
    <w:rsid w:val="00B47494"/>
    <w:rsid w:val="00B50673"/>
    <w:rsid w:val="00B50986"/>
    <w:rsid w:val="00B50C47"/>
    <w:rsid w:val="00B52059"/>
    <w:rsid w:val="00B52601"/>
    <w:rsid w:val="00B5295C"/>
    <w:rsid w:val="00B52B83"/>
    <w:rsid w:val="00B530BB"/>
    <w:rsid w:val="00B53297"/>
    <w:rsid w:val="00B55435"/>
    <w:rsid w:val="00B55465"/>
    <w:rsid w:val="00B55E73"/>
    <w:rsid w:val="00B56A76"/>
    <w:rsid w:val="00B572B8"/>
    <w:rsid w:val="00B57B50"/>
    <w:rsid w:val="00B6004F"/>
    <w:rsid w:val="00B6054B"/>
    <w:rsid w:val="00B6066A"/>
    <w:rsid w:val="00B60A03"/>
    <w:rsid w:val="00B60E7A"/>
    <w:rsid w:val="00B6180B"/>
    <w:rsid w:val="00B622FA"/>
    <w:rsid w:val="00B62BE0"/>
    <w:rsid w:val="00B63602"/>
    <w:rsid w:val="00B6371A"/>
    <w:rsid w:val="00B63D4A"/>
    <w:rsid w:val="00B64F94"/>
    <w:rsid w:val="00B65163"/>
    <w:rsid w:val="00B6523D"/>
    <w:rsid w:val="00B65713"/>
    <w:rsid w:val="00B65870"/>
    <w:rsid w:val="00B65D70"/>
    <w:rsid w:val="00B66354"/>
    <w:rsid w:val="00B66786"/>
    <w:rsid w:val="00B669C5"/>
    <w:rsid w:val="00B71758"/>
    <w:rsid w:val="00B71799"/>
    <w:rsid w:val="00B7336A"/>
    <w:rsid w:val="00B736B9"/>
    <w:rsid w:val="00B739BB"/>
    <w:rsid w:val="00B74255"/>
    <w:rsid w:val="00B765DD"/>
    <w:rsid w:val="00B770E3"/>
    <w:rsid w:val="00B774B5"/>
    <w:rsid w:val="00B802EF"/>
    <w:rsid w:val="00B80F3F"/>
    <w:rsid w:val="00B81C70"/>
    <w:rsid w:val="00B8382F"/>
    <w:rsid w:val="00B8528C"/>
    <w:rsid w:val="00B852FB"/>
    <w:rsid w:val="00B8545D"/>
    <w:rsid w:val="00B86703"/>
    <w:rsid w:val="00B8683B"/>
    <w:rsid w:val="00B87654"/>
    <w:rsid w:val="00B90262"/>
    <w:rsid w:val="00B90581"/>
    <w:rsid w:val="00B90B4B"/>
    <w:rsid w:val="00B9111A"/>
    <w:rsid w:val="00B92636"/>
    <w:rsid w:val="00B92997"/>
    <w:rsid w:val="00B93A45"/>
    <w:rsid w:val="00B94118"/>
    <w:rsid w:val="00B941FC"/>
    <w:rsid w:val="00B9437F"/>
    <w:rsid w:val="00B94ABB"/>
    <w:rsid w:val="00B94EF9"/>
    <w:rsid w:val="00B95D9B"/>
    <w:rsid w:val="00B96028"/>
    <w:rsid w:val="00B96640"/>
    <w:rsid w:val="00B97398"/>
    <w:rsid w:val="00B976B5"/>
    <w:rsid w:val="00B979E4"/>
    <w:rsid w:val="00BA02D6"/>
    <w:rsid w:val="00BA0693"/>
    <w:rsid w:val="00BA0F5D"/>
    <w:rsid w:val="00BA1329"/>
    <w:rsid w:val="00BA1C38"/>
    <w:rsid w:val="00BA4F78"/>
    <w:rsid w:val="00BA61BE"/>
    <w:rsid w:val="00BB1161"/>
    <w:rsid w:val="00BB14D1"/>
    <w:rsid w:val="00BB22DE"/>
    <w:rsid w:val="00BB2509"/>
    <w:rsid w:val="00BB2D38"/>
    <w:rsid w:val="00BB356F"/>
    <w:rsid w:val="00BB3801"/>
    <w:rsid w:val="00BB3A76"/>
    <w:rsid w:val="00BB450A"/>
    <w:rsid w:val="00BB4613"/>
    <w:rsid w:val="00BB4A75"/>
    <w:rsid w:val="00BB5BD6"/>
    <w:rsid w:val="00BB63F6"/>
    <w:rsid w:val="00BB6577"/>
    <w:rsid w:val="00BB6D82"/>
    <w:rsid w:val="00BC2095"/>
    <w:rsid w:val="00BC3707"/>
    <w:rsid w:val="00BC411A"/>
    <w:rsid w:val="00BC50F5"/>
    <w:rsid w:val="00BC5C8E"/>
    <w:rsid w:val="00BC79BF"/>
    <w:rsid w:val="00BD0298"/>
    <w:rsid w:val="00BD13DE"/>
    <w:rsid w:val="00BD15F9"/>
    <w:rsid w:val="00BD2017"/>
    <w:rsid w:val="00BD33D1"/>
    <w:rsid w:val="00BD358F"/>
    <w:rsid w:val="00BD378E"/>
    <w:rsid w:val="00BD506A"/>
    <w:rsid w:val="00BD55C4"/>
    <w:rsid w:val="00BD5E53"/>
    <w:rsid w:val="00BD6D0B"/>
    <w:rsid w:val="00BD7C14"/>
    <w:rsid w:val="00BE0F03"/>
    <w:rsid w:val="00BE3BBF"/>
    <w:rsid w:val="00BE40FF"/>
    <w:rsid w:val="00BE4CA4"/>
    <w:rsid w:val="00BE6B52"/>
    <w:rsid w:val="00BE6F4C"/>
    <w:rsid w:val="00BE73E8"/>
    <w:rsid w:val="00BE74F7"/>
    <w:rsid w:val="00BE779C"/>
    <w:rsid w:val="00BF1C58"/>
    <w:rsid w:val="00BF1D2A"/>
    <w:rsid w:val="00BF27B3"/>
    <w:rsid w:val="00BF2E1A"/>
    <w:rsid w:val="00BF5283"/>
    <w:rsid w:val="00BF6024"/>
    <w:rsid w:val="00BF7879"/>
    <w:rsid w:val="00C00860"/>
    <w:rsid w:val="00C00AC3"/>
    <w:rsid w:val="00C00C7D"/>
    <w:rsid w:val="00C0119F"/>
    <w:rsid w:val="00C0210C"/>
    <w:rsid w:val="00C025B3"/>
    <w:rsid w:val="00C03011"/>
    <w:rsid w:val="00C03161"/>
    <w:rsid w:val="00C05966"/>
    <w:rsid w:val="00C066AE"/>
    <w:rsid w:val="00C06BB6"/>
    <w:rsid w:val="00C07382"/>
    <w:rsid w:val="00C103BA"/>
    <w:rsid w:val="00C10C90"/>
    <w:rsid w:val="00C110BF"/>
    <w:rsid w:val="00C1135D"/>
    <w:rsid w:val="00C12ADD"/>
    <w:rsid w:val="00C1314C"/>
    <w:rsid w:val="00C131D0"/>
    <w:rsid w:val="00C139FB"/>
    <w:rsid w:val="00C147F5"/>
    <w:rsid w:val="00C148B6"/>
    <w:rsid w:val="00C15414"/>
    <w:rsid w:val="00C15797"/>
    <w:rsid w:val="00C159C6"/>
    <w:rsid w:val="00C16448"/>
    <w:rsid w:val="00C16D10"/>
    <w:rsid w:val="00C20F40"/>
    <w:rsid w:val="00C22FEF"/>
    <w:rsid w:val="00C23E46"/>
    <w:rsid w:val="00C24419"/>
    <w:rsid w:val="00C2468C"/>
    <w:rsid w:val="00C25AFF"/>
    <w:rsid w:val="00C25B0D"/>
    <w:rsid w:val="00C277E3"/>
    <w:rsid w:val="00C27CEC"/>
    <w:rsid w:val="00C307D9"/>
    <w:rsid w:val="00C31A3E"/>
    <w:rsid w:val="00C32872"/>
    <w:rsid w:val="00C33C73"/>
    <w:rsid w:val="00C34B9F"/>
    <w:rsid w:val="00C35771"/>
    <w:rsid w:val="00C35C21"/>
    <w:rsid w:val="00C3643F"/>
    <w:rsid w:val="00C36FBE"/>
    <w:rsid w:val="00C375BB"/>
    <w:rsid w:val="00C40D5A"/>
    <w:rsid w:val="00C40EC3"/>
    <w:rsid w:val="00C40FB9"/>
    <w:rsid w:val="00C42117"/>
    <w:rsid w:val="00C4217E"/>
    <w:rsid w:val="00C429BF"/>
    <w:rsid w:val="00C43633"/>
    <w:rsid w:val="00C43B44"/>
    <w:rsid w:val="00C441F3"/>
    <w:rsid w:val="00C442A6"/>
    <w:rsid w:val="00C446C0"/>
    <w:rsid w:val="00C45052"/>
    <w:rsid w:val="00C45B64"/>
    <w:rsid w:val="00C46C80"/>
    <w:rsid w:val="00C50319"/>
    <w:rsid w:val="00C51C16"/>
    <w:rsid w:val="00C52DD2"/>
    <w:rsid w:val="00C5338E"/>
    <w:rsid w:val="00C535AC"/>
    <w:rsid w:val="00C54C91"/>
    <w:rsid w:val="00C54CA3"/>
    <w:rsid w:val="00C55A38"/>
    <w:rsid w:val="00C5613F"/>
    <w:rsid w:val="00C5628F"/>
    <w:rsid w:val="00C5722A"/>
    <w:rsid w:val="00C5749E"/>
    <w:rsid w:val="00C57BFF"/>
    <w:rsid w:val="00C60521"/>
    <w:rsid w:val="00C60A35"/>
    <w:rsid w:val="00C63F8F"/>
    <w:rsid w:val="00C6427F"/>
    <w:rsid w:val="00C6585F"/>
    <w:rsid w:val="00C6622B"/>
    <w:rsid w:val="00C667EF"/>
    <w:rsid w:val="00C66EE2"/>
    <w:rsid w:val="00C673A6"/>
    <w:rsid w:val="00C67774"/>
    <w:rsid w:val="00C67844"/>
    <w:rsid w:val="00C70979"/>
    <w:rsid w:val="00C70B7E"/>
    <w:rsid w:val="00C71236"/>
    <w:rsid w:val="00C71722"/>
    <w:rsid w:val="00C735AB"/>
    <w:rsid w:val="00C74072"/>
    <w:rsid w:val="00C74EBB"/>
    <w:rsid w:val="00C7538D"/>
    <w:rsid w:val="00C77CBD"/>
    <w:rsid w:val="00C77D57"/>
    <w:rsid w:val="00C80A19"/>
    <w:rsid w:val="00C80B12"/>
    <w:rsid w:val="00C81258"/>
    <w:rsid w:val="00C82832"/>
    <w:rsid w:val="00C8339C"/>
    <w:rsid w:val="00C837EE"/>
    <w:rsid w:val="00C839A2"/>
    <w:rsid w:val="00C83DCC"/>
    <w:rsid w:val="00C843CA"/>
    <w:rsid w:val="00C84B11"/>
    <w:rsid w:val="00C86E94"/>
    <w:rsid w:val="00C86FD6"/>
    <w:rsid w:val="00C87C2F"/>
    <w:rsid w:val="00C87E98"/>
    <w:rsid w:val="00C908BD"/>
    <w:rsid w:val="00C90A04"/>
    <w:rsid w:val="00C91AA6"/>
    <w:rsid w:val="00C91DF1"/>
    <w:rsid w:val="00C924EE"/>
    <w:rsid w:val="00C92505"/>
    <w:rsid w:val="00C93069"/>
    <w:rsid w:val="00C931A2"/>
    <w:rsid w:val="00C93CF5"/>
    <w:rsid w:val="00C93E3D"/>
    <w:rsid w:val="00C946E9"/>
    <w:rsid w:val="00C95ACA"/>
    <w:rsid w:val="00C960CF"/>
    <w:rsid w:val="00C96B28"/>
    <w:rsid w:val="00C9729F"/>
    <w:rsid w:val="00C9790A"/>
    <w:rsid w:val="00CA11FB"/>
    <w:rsid w:val="00CA1F25"/>
    <w:rsid w:val="00CA303F"/>
    <w:rsid w:val="00CA3247"/>
    <w:rsid w:val="00CA4C44"/>
    <w:rsid w:val="00CA50A3"/>
    <w:rsid w:val="00CA543A"/>
    <w:rsid w:val="00CA6082"/>
    <w:rsid w:val="00CA78A0"/>
    <w:rsid w:val="00CA7AEF"/>
    <w:rsid w:val="00CB09B1"/>
    <w:rsid w:val="00CB0D87"/>
    <w:rsid w:val="00CB1740"/>
    <w:rsid w:val="00CB1FB5"/>
    <w:rsid w:val="00CB2B17"/>
    <w:rsid w:val="00CB3073"/>
    <w:rsid w:val="00CB3274"/>
    <w:rsid w:val="00CB413C"/>
    <w:rsid w:val="00CB4B96"/>
    <w:rsid w:val="00CB5D39"/>
    <w:rsid w:val="00CB64A2"/>
    <w:rsid w:val="00CB670F"/>
    <w:rsid w:val="00CC2818"/>
    <w:rsid w:val="00CC477D"/>
    <w:rsid w:val="00CC5353"/>
    <w:rsid w:val="00CC5F3F"/>
    <w:rsid w:val="00CD0879"/>
    <w:rsid w:val="00CD0C28"/>
    <w:rsid w:val="00CD1C1F"/>
    <w:rsid w:val="00CD22D1"/>
    <w:rsid w:val="00CD3534"/>
    <w:rsid w:val="00CD3B0E"/>
    <w:rsid w:val="00CD3B97"/>
    <w:rsid w:val="00CD3BDA"/>
    <w:rsid w:val="00CD5633"/>
    <w:rsid w:val="00CD743F"/>
    <w:rsid w:val="00CD776A"/>
    <w:rsid w:val="00CD7843"/>
    <w:rsid w:val="00CE12C7"/>
    <w:rsid w:val="00CE145E"/>
    <w:rsid w:val="00CE1B3B"/>
    <w:rsid w:val="00CE1C80"/>
    <w:rsid w:val="00CE2561"/>
    <w:rsid w:val="00CE3230"/>
    <w:rsid w:val="00CE37EF"/>
    <w:rsid w:val="00CE3F7B"/>
    <w:rsid w:val="00CE63C0"/>
    <w:rsid w:val="00CE64F0"/>
    <w:rsid w:val="00CE6BE7"/>
    <w:rsid w:val="00CE7B10"/>
    <w:rsid w:val="00CF02F3"/>
    <w:rsid w:val="00CF072F"/>
    <w:rsid w:val="00CF092F"/>
    <w:rsid w:val="00CF0EAB"/>
    <w:rsid w:val="00CF18CA"/>
    <w:rsid w:val="00CF3A5B"/>
    <w:rsid w:val="00CF3CCB"/>
    <w:rsid w:val="00CF45DC"/>
    <w:rsid w:val="00CF5E64"/>
    <w:rsid w:val="00CF74F2"/>
    <w:rsid w:val="00CF7574"/>
    <w:rsid w:val="00CF7ED1"/>
    <w:rsid w:val="00D003AD"/>
    <w:rsid w:val="00D00871"/>
    <w:rsid w:val="00D00F43"/>
    <w:rsid w:val="00D02EC2"/>
    <w:rsid w:val="00D03753"/>
    <w:rsid w:val="00D04061"/>
    <w:rsid w:val="00D05559"/>
    <w:rsid w:val="00D05C7B"/>
    <w:rsid w:val="00D06422"/>
    <w:rsid w:val="00D06739"/>
    <w:rsid w:val="00D06EDA"/>
    <w:rsid w:val="00D1185E"/>
    <w:rsid w:val="00D129EC"/>
    <w:rsid w:val="00D1416E"/>
    <w:rsid w:val="00D144E9"/>
    <w:rsid w:val="00D148A9"/>
    <w:rsid w:val="00D150F9"/>
    <w:rsid w:val="00D157B7"/>
    <w:rsid w:val="00D160E1"/>
    <w:rsid w:val="00D160EF"/>
    <w:rsid w:val="00D165AF"/>
    <w:rsid w:val="00D17203"/>
    <w:rsid w:val="00D17DD0"/>
    <w:rsid w:val="00D204CA"/>
    <w:rsid w:val="00D2218E"/>
    <w:rsid w:val="00D22739"/>
    <w:rsid w:val="00D23E30"/>
    <w:rsid w:val="00D241A4"/>
    <w:rsid w:val="00D25AF6"/>
    <w:rsid w:val="00D25C82"/>
    <w:rsid w:val="00D26BE8"/>
    <w:rsid w:val="00D26F78"/>
    <w:rsid w:val="00D27608"/>
    <w:rsid w:val="00D30600"/>
    <w:rsid w:val="00D30E73"/>
    <w:rsid w:val="00D318D9"/>
    <w:rsid w:val="00D32087"/>
    <w:rsid w:val="00D322BC"/>
    <w:rsid w:val="00D3541D"/>
    <w:rsid w:val="00D370A8"/>
    <w:rsid w:val="00D377AD"/>
    <w:rsid w:val="00D37B8E"/>
    <w:rsid w:val="00D40392"/>
    <w:rsid w:val="00D403C1"/>
    <w:rsid w:val="00D41480"/>
    <w:rsid w:val="00D415B7"/>
    <w:rsid w:val="00D4164C"/>
    <w:rsid w:val="00D43590"/>
    <w:rsid w:val="00D44208"/>
    <w:rsid w:val="00D4442C"/>
    <w:rsid w:val="00D45D61"/>
    <w:rsid w:val="00D476C8"/>
    <w:rsid w:val="00D477E2"/>
    <w:rsid w:val="00D500C8"/>
    <w:rsid w:val="00D5080D"/>
    <w:rsid w:val="00D50CDE"/>
    <w:rsid w:val="00D50D14"/>
    <w:rsid w:val="00D51954"/>
    <w:rsid w:val="00D52450"/>
    <w:rsid w:val="00D525FE"/>
    <w:rsid w:val="00D5279B"/>
    <w:rsid w:val="00D52A69"/>
    <w:rsid w:val="00D52D6B"/>
    <w:rsid w:val="00D533C9"/>
    <w:rsid w:val="00D53CE9"/>
    <w:rsid w:val="00D54321"/>
    <w:rsid w:val="00D54636"/>
    <w:rsid w:val="00D5475A"/>
    <w:rsid w:val="00D54FB9"/>
    <w:rsid w:val="00D56132"/>
    <w:rsid w:val="00D604D2"/>
    <w:rsid w:val="00D6167C"/>
    <w:rsid w:val="00D62ABC"/>
    <w:rsid w:val="00D62BA6"/>
    <w:rsid w:val="00D63238"/>
    <w:rsid w:val="00D633BE"/>
    <w:rsid w:val="00D63CAB"/>
    <w:rsid w:val="00D64D19"/>
    <w:rsid w:val="00D65E92"/>
    <w:rsid w:val="00D661DA"/>
    <w:rsid w:val="00D66BCF"/>
    <w:rsid w:val="00D670EE"/>
    <w:rsid w:val="00D701D1"/>
    <w:rsid w:val="00D705C7"/>
    <w:rsid w:val="00D712DF"/>
    <w:rsid w:val="00D717DC"/>
    <w:rsid w:val="00D72C0C"/>
    <w:rsid w:val="00D743A6"/>
    <w:rsid w:val="00D748B0"/>
    <w:rsid w:val="00D75347"/>
    <w:rsid w:val="00D75E0C"/>
    <w:rsid w:val="00D7618A"/>
    <w:rsid w:val="00D76AD7"/>
    <w:rsid w:val="00D77556"/>
    <w:rsid w:val="00D77616"/>
    <w:rsid w:val="00D820D3"/>
    <w:rsid w:val="00D82393"/>
    <w:rsid w:val="00D82765"/>
    <w:rsid w:val="00D828E2"/>
    <w:rsid w:val="00D83E2D"/>
    <w:rsid w:val="00D86095"/>
    <w:rsid w:val="00D873EA"/>
    <w:rsid w:val="00D87E8F"/>
    <w:rsid w:val="00D90058"/>
    <w:rsid w:val="00D90ED9"/>
    <w:rsid w:val="00D92747"/>
    <w:rsid w:val="00D92E5F"/>
    <w:rsid w:val="00D9353E"/>
    <w:rsid w:val="00D9390F"/>
    <w:rsid w:val="00D93C0C"/>
    <w:rsid w:val="00D9520E"/>
    <w:rsid w:val="00D955BA"/>
    <w:rsid w:val="00D9608C"/>
    <w:rsid w:val="00D96C19"/>
    <w:rsid w:val="00DA04FE"/>
    <w:rsid w:val="00DA0893"/>
    <w:rsid w:val="00DA0EE7"/>
    <w:rsid w:val="00DA1579"/>
    <w:rsid w:val="00DA2A67"/>
    <w:rsid w:val="00DA32CE"/>
    <w:rsid w:val="00DA360B"/>
    <w:rsid w:val="00DA5292"/>
    <w:rsid w:val="00DA7FFD"/>
    <w:rsid w:val="00DB0103"/>
    <w:rsid w:val="00DB024C"/>
    <w:rsid w:val="00DB0279"/>
    <w:rsid w:val="00DB125B"/>
    <w:rsid w:val="00DB13B2"/>
    <w:rsid w:val="00DB18CA"/>
    <w:rsid w:val="00DB2700"/>
    <w:rsid w:val="00DB4A5E"/>
    <w:rsid w:val="00DB53CD"/>
    <w:rsid w:val="00DB5B4A"/>
    <w:rsid w:val="00DB65C6"/>
    <w:rsid w:val="00DB6E39"/>
    <w:rsid w:val="00DB6E4F"/>
    <w:rsid w:val="00DC11E3"/>
    <w:rsid w:val="00DC2C3E"/>
    <w:rsid w:val="00DC5139"/>
    <w:rsid w:val="00DC5735"/>
    <w:rsid w:val="00DD0F6F"/>
    <w:rsid w:val="00DD1A4B"/>
    <w:rsid w:val="00DD223D"/>
    <w:rsid w:val="00DD2BF2"/>
    <w:rsid w:val="00DD2EB2"/>
    <w:rsid w:val="00DD3C8D"/>
    <w:rsid w:val="00DD4C04"/>
    <w:rsid w:val="00DD5DDD"/>
    <w:rsid w:val="00DD65EE"/>
    <w:rsid w:val="00DD67D4"/>
    <w:rsid w:val="00DD72A9"/>
    <w:rsid w:val="00DD7432"/>
    <w:rsid w:val="00DE03FC"/>
    <w:rsid w:val="00DE06E4"/>
    <w:rsid w:val="00DE140B"/>
    <w:rsid w:val="00DE19DD"/>
    <w:rsid w:val="00DE2EF3"/>
    <w:rsid w:val="00DE2F1D"/>
    <w:rsid w:val="00DE31C0"/>
    <w:rsid w:val="00DE4E97"/>
    <w:rsid w:val="00DE60EF"/>
    <w:rsid w:val="00DE6525"/>
    <w:rsid w:val="00DE6CEF"/>
    <w:rsid w:val="00DE71FA"/>
    <w:rsid w:val="00DF02B0"/>
    <w:rsid w:val="00DF0590"/>
    <w:rsid w:val="00DF0C2D"/>
    <w:rsid w:val="00DF13F7"/>
    <w:rsid w:val="00DF1C80"/>
    <w:rsid w:val="00DF2EE5"/>
    <w:rsid w:val="00DF3663"/>
    <w:rsid w:val="00DF4927"/>
    <w:rsid w:val="00DF58D7"/>
    <w:rsid w:val="00DF5A11"/>
    <w:rsid w:val="00DF60EA"/>
    <w:rsid w:val="00DF6A45"/>
    <w:rsid w:val="00DF6A64"/>
    <w:rsid w:val="00DF6AB2"/>
    <w:rsid w:val="00DF7686"/>
    <w:rsid w:val="00E009C3"/>
    <w:rsid w:val="00E00E18"/>
    <w:rsid w:val="00E01F92"/>
    <w:rsid w:val="00E0225B"/>
    <w:rsid w:val="00E02634"/>
    <w:rsid w:val="00E03665"/>
    <w:rsid w:val="00E03D45"/>
    <w:rsid w:val="00E03D9F"/>
    <w:rsid w:val="00E03E13"/>
    <w:rsid w:val="00E03FCC"/>
    <w:rsid w:val="00E04DD5"/>
    <w:rsid w:val="00E05C02"/>
    <w:rsid w:val="00E05F03"/>
    <w:rsid w:val="00E05F3A"/>
    <w:rsid w:val="00E0658B"/>
    <w:rsid w:val="00E0686B"/>
    <w:rsid w:val="00E06B3F"/>
    <w:rsid w:val="00E11806"/>
    <w:rsid w:val="00E119A7"/>
    <w:rsid w:val="00E1337D"/>
    <w:rsid w:val="00E13567"/>
    <w:rsid w:val="00E1385D"/>
    <w:rsid w:val="00E14418"/>
    <w:rsid w:val="00E15015"/>
    <w:rsid w:val="00E15F1E"/>
    <w:rsid w:val="00E16187"/>
    <w:rsid w:val="00E1741B"/>
    <w:rsid w:val="00E17CF3"/>
    <w:rsid w:val="00E17EA6"/>
    <w:rsid w:val="00E204FE"/>
    <w:rsid w:val="00E217B0"/>
    <w:rsid w:val="00E21B6C"/>
    <w:rsid w:val="00E2271E"/>
    <w:rsid w:val="00E233A6"/>
    <w:rsid w:val="00E256F9"/>
    <w:rsid w:val="00E277A3"/>
    <w:rsid w:val="00E30ACC"/>
    <w:rsid w:val="00E30C75"/>
    <w:rsid w:val="00E310DD"/>
    <w:rsid w:val="00E32531"/>
    <w:rsid w:val="00E32A25"/>
    <w:rsid w:val="00E3482A"/>
    <w:rsid w:val="00E348B3"/>
    <w:rsid w:val="00E34EEB"/>
    <w:rsid w:val="00E36548"/>
    <w:rsid w:val="00E37DF8"/>
    <w:rsid w:val="00E403E0"/>
    <w:rsid w:val="00E4169B"/>
    <w:rsid w:val="00E424E9"/>
    <w:rsid w:val="00E44DED"/>
    <w:rsid w:val="00E44F7C"/>
    <w:rsid w:val="00E45012"/>
    <w:rsid w:val="00E4518A"/>
    <w:rsid w:val="00E45362"/>
    <w:rsid w:val="00E457A5"/>
    <w:rsid w:val="00E45905"/>
    <w:rsid w:val="00E4675B"/>
    <w:rsid w:val="00E46C13"/>
    <w:rsid w:val="00E47160"/>
    <w:rsid w:val="00E5020E"/>
    <w:rsid w:val="00E50B6A"/>
    <w:rsid w:val="00E50CFE"/>
    <w:rsid w:val="00E52101"/>
    <w:rsid w:val="00E521ED"/>
    <w:rsid w:val="00E536F5"/>
    <w:rsid w:val="00E53D8A"/>
    <w:rsid w:val="00E55AAE"/>
    <w:rsid w:val="00E57533"/>
    <w:rsid w:val="00E60AED"/>
    <w:rsid w:val="00E633B9"/>
    <w:rsid w:val="00E6373E"/>
    <w:rsid w:val="00E64237"/>
    <w:rsid w:val="00E6489A"/>
    <w:rsid w:val="00E65FA7"/>
    <w:rsid w:val="00E67229"/>
    <w:rsid w:val="00E70EE3"/>
    <w:rsid w:val="00E7277B"/>
    <w:rsid w:val="00E72FB5"/>
    <w:rsid w:val="00E7458C"/>
    <w:rsid w:val="00E751EC"/>
    <w:rsid w:val="00E75240"/>
    <w:rsid w:val="00E757DA"/>
    <w:rsid w:val="00E816C4"/>
    <w:rsid w:val="00E817D9"/>
    <w:rsid w:val="00E826A7"/>
    <w:rsid w:val="00E83A22"/>
    <w:rsid w:val="00E83D26"/>
    <w:rsid w:val="00E84529"/>
    <w:rsid w:val="00E848F0"/>
    <w:rsid w:val="00E85223"/>
    <w:rsid w:val="00E8659C"/>
    <w:rsid w:val="00E87A4F"/>
    <w:rsid w:val="00E87A59"/>
    <w:rsid w:val="00E87EA9"/>
    <w:rsid w:val="00E90691"/>
    <w:rsid w:val="00E9114C"/>
    <w:rsid w:val="00E9125D"/>
    <w:rsid w:val="00E9143D"/>
    <w:rsid w:val="00E91B0B"/>
    <w:rsid w:val="00E931A1"/>
    <w:rsid w:val="00E942FD"/>
    <w:rsid w:val="00E95127"/>
    <w:rsid w:val="00E967A4"/>
    <w:rsid w:val="00E9706C"/>
    <w:rsid w:val="00E975FD"/>
    <w:rsid w:val="00E97689"/>
    <w:rsid w:val="00EA0361"/>
    <w:rsid w:val="00EA090F"/>
    <w:rsid w:val="00EA149B"/>
    <w:rsid w:val="00EA1D57"/>
    <w:rsid w:val="00EA2A74"/>
    <w:rsid w:val="00EA3400"/>
    <w:rsid w:val="00EA6A06"/>
    <w:rsid w:val="00EA7814"/>
    <w:rsid w:val="00EA7BE6"/>
    <w:rsid w:val="00EB0718"/>
    <w:rsid w:val="00EB0ADB"/>
    <w:rsid w:val="00EB11B7"/>
    <w:rsid w:val="00EB1543"/>
    <w:rsid w:val="00EB2349"/>
    <w:rsid w:val="00EB3281"/>
    <w:rsid w:val="00EB4915"/>
    <w:rsid w:val="00EB4B2B"/>
    <w:rsid w:val="00EB4DFB"/>
    <w:rsid w:val="00EB4F55"/>
    <w:rsid w:val="00EB57EE"/>
    <w:rsid w:val="00EB6443"/>
    <w:rsid w:val="00EB6599"/>
    <w:rsid w:val="00EB68A5"/>
    <w:rsid w:val="00EB6B39"/>
    <w:rsid w:val="00EB72BD"/>
    <w:rsid w:val="00EB736E"/>
    <w:rsid w:val="00EC017A"/>
    <w:rsid w:val="00EC271F"/>
    <w:rsid w:val="00EC286A"/>
    <w:rsid w:val="00EC2CA4"/>
    <w:rsid w:val="00EC3EE1"/>
    <w:rsid w:val="00EC554F"/>
    <w:rsid w:val="00EC638C"/>
    <w:rsid w:val="00EC678C"/>
    <w:rsid w:val="00EC7622"/>
    <w:rsid w:val="00ED44A8"/>
    <w:rsid w:val="00ED4E7A"/>
    <w:rsid w:val="00ED5B7E"/>
    <w:rsid w:val="00ED783C"/>
    <w:rsid w:val="00ED7C9A"/>
    <w:rsid w:val="00EE109D"/>
    <w:rsid w:val="00EE141A"/>
    <w:rsid w:val="00EE1E0B"/>
    <w:rsid w:val="00EE2614"/>
    <w:rsid w:val="00EE2684"/>
    <w:rsid w:val="00EE40A0"/>
    <w:rsid w:val="00EE4A4A"/>
    <w:rsid w:val="00EE4D5B"/>
    <w:rsid w:val="00EE6786"/>
    <w:rsid w:val="00EE72BE"/>
    <w:rsid w:val="00EE7F42"/>
    <w:rsid w:val="00EF0D60"/>
    <w:rsid w:val="00EF1CB2"/>
    <w:rsid w:val="00EF1EDC"/>
    <w:rsid w:val="00EF2108"/>
    <w:rsid w:val="00EF2204"/>
    <w:rsid w:val="00EF2797"/>
    <w:rsid w:val="00EF3C2E"/>
    <w:rsid w:val="00EF4B6D"/>
    <w:rsid w:val="00EF4D05"/>
    <w:rsid w:val="00EF525D"/>
    <w:rsid w:val="00EF616E"/>
    <w:rsid w:val="00EF6D17"/>
    <w:rsid w:val="00EF6E47"/>
    <w:rsid w:val="00EF6F6E"/>
    <w:rsid w:val="00F005B4"/>
    <w:rsid w:val="00F03D27"/>
    <w:rsid w:val="00F07A67"/>
    <w:rsid w:val="00F10040"/>
    <w:rsid w:val="00F109E1"/>
    <w:rsid w:val="00F11417"/>
    <w:rsid w:val="00F115B4"/>
    <w:rsid w:val="00F148CE"/>
    <w:rsid w:val="00F152D3"/>
    <w:rsid w:val="00F1538B"/>
    <w:rsid w:val="00F158EB"/>
    <w:rsid w:val="00F1622E"/>
    <w:rsid w:val="00F17407"/>
    <w:rsid w:val="00F17A06"/>
    <w:rsid w:val="00F205C3"/>
    <w:rsid w:val="00F21EE1"/>
    <w:rsid w:val="00F227EF"/>
    <w:rsid w:val="00F23046"/>
    <w:rsid w:val="00F242FC"/>
    <w:rsid w:val="00F25E5A"/>
    <w:rsid w:val="00F268B2"/>
    <w:rsid w:val="00F26D6D"/>
    <w:rsid w:val="00F30CA3"/>
    <w:rsid w:val="00F31211"/>
    <w:rsid w:val="00F31A2E"/>
    <w:rsid w:val="00F33E70"/>
    <w:rsid w:val="00F3491A"/>
    <w:rsid w:val="00F371B3"/>
    <w:rsid w:val="00F37212"/>
    <w:rsid w:val="00F373CF"/>
    <w:rsid w:val="00F37A74"/>
    <w:rsid w:val="00F41119"/>
    <w:rsid w:val="00F41A21"/>
    <w:rsid w:val="00F41DF5"/>
    <w:rsid w:val="00F420F2"/>
    <w:rsid w:val="00F423FA"/>
    <w:rsid w:val="00F42E1F"/>
    <w:rsid w:val="00F43A71"/>
    <w:rsid w:val="00F4407D"/>
    <w:rsid w:val="00F45272"/>
    <w:rsid w:val="00F45496"/>
    <w:rsid w:val="00F457A7"/>
    <w:rsid w:val="00F45B10"/>
    <w:rsid w:val="00F46D15"/>
    <w:rsid w:val="00F47D68"/>
    <w:rsid w:val="00F509B0"/>
    <w:rsid w:val="00F50D0A"/>
    <w:rsid w:val="00F524BD"/>
    <w:rsid w:val="00F525CA"/>
    <w:rsid w:val="00F52CBD"/>
    <w:rsid w:val="00F53236"/>
    <w:rsid w:val="00F5439A"/>
    <w:rsid w:val="00F559ED"/>
    <w:rsid w:val="00F56582"/>
    <w:rsid w:val="00F573D8"/>
    <w:rsid w:val="00F6060F"/>
    <w:rsid w:val="00F60D4F"/>
    <w:rsid w:val="00F60DA7"/>
    <w:rsid w:val="00F610B7"/>
    <w:rsid w:val="00F61A10"/>
    <w:rsid w:val="00F62282"/>
    <w:rsid w:val="00F62DB8"/>
    <w:rsid w:val="00F64037"/>
    <w:rsid w:val="00F646A8"/>
    <w:rsid w:val="00F66A19"/>
    <w:rsid w:val="00F66E2B"/>
    <w:rsid w:val="00F717A1"/>
    <w:rsid w:val="00F73196"/>
    <w:rsid w:val="00F73AB1"/>
    <w:rsid w:val="00F745C2"/>
    <w:rsid w:val="00F76019"/>
    <w:rsid w:val="00F77E5B"/>
    <w:rsid w:val="00F80923"/>
    <w:rsid w:val="00F81623"/>
    <w:rsid w:val="00F82263"/>
    <w:rsid w:val="00F828B0"/>
    <w:rsid w:val="00F82A8D"/>
    <w:rsid w:val="00F83109"/>
    <w:rsid w:val="00F8375F"/>
    <w:rsid w:val="00F84477"/>
    <w:rsid w:val="00F850FF"/>
    <w:rsid w:val="00F85BB2"/>
    <w:rsid w:val="00F862D8"/>
    <w:rsid w:val="00F86B7A"/>
    <w:rsid w:val="00F908EE"/>
    <w:rsid w:val="00F914D6"/>
    <w:rsid w:val="00F9267D"/>
    <w:rsid w:val="00F92D57"/>
    <w:rsid w:val="00F92F1A"/>
    <w:rsid w:val="00F93CBB"/>
    <w:rsid w:val="00F94BDA"/>
    <w:rsid w:val="00F950F6"/>
    <w:rsid w:val="00F95DCD"/>
    <w:rsid w:val="00F95FB5"/>
    <w:rsid w:val="00F96615"/>
    <w:rsid w:val="00F966BE"/>
    <w:rsid w:val="00F96937"/>
    <w:rsid w:val="00F97A6E"/>
    <w:rsid w:val="00F97C41"/>
    <w:rsid w:val="00F97F79"/>
    <w:rsid w:val="00FA03E7"/>
    <w:rsid w:val="00FA06DD"/>
    <w:rsid w:val="00FA0A70"/>
    <w:rsid w:val="00FA0DA6"/>
    <w:rsid w:val="00FA1669"/>
    <w:rsid w:val="00FA1D8C"/>
    <w:rsid w:val="00FA1FF9"/>
    <w:rsid w:val="00FA2265"/>
    <w:rsid w:val="00FA2B14"/>
    <w:rsid w:val="00FA3171"/>
    <w:rsid w:val="00FA3325"/>
    <w:rsid w:val="00FA35DE"/>
    <w:rsid w:val="00FA46BA"/>
    <w:rsid w:val="00FA4AFC"/>
    <w:rsid w:val="00FA4CDD"/>
    <w:rsid w:val="00FA6962"/>
    <w:rsid w:val="00FA7283"/>
    <w:rsid w:val="00FB0168"/>
    <w:rsid w:val="00FB03E0"/>
    <w:rsid w:val="00FB0CF1"/>
    <w:rsid w:val="00FB0FA2"/>
    <w:rsid w:val="00FB3478"/>
    <w:rsid w:val="00FB3E29"/>
    <w:rsid w:val="00FB429E"/>
    <w:rsid w:val="00FB4334"/>
    <w:rsid w:val="00FB65FD"/>
    <w:rsid w:val="00FC09F2"/>
    <w:rsid w:val="00FC1693"/>
    <w:rsid w:val="00FC16D0"/>
    <w:rsid w:val="00FC1B9E"/>
    <w:rsid w:val="00FC2599"/>
    <w:rsid w:val="00FC2696"/>
    <w:rsid w:val="00FC2B8A"/>
    <w:rsid w:val="00FC3085"/>
    <w:rsid w:val="00FC355A"/>
    <w:rsid w:val="00FC3D63"/>
    <w:rsid w:val="00FC5D44"/>
    <w:rsid w:val="00FC6CF0"/>
    <w:rsid w:val="00FC6E92"/>
    <w:rsid w:val="00FC7AD5"/>
    <w:rsid w:val="00FD0021"/>
    <w:rsid w:val="00FD09E7"/>
    <w:rsid w:val="00FD0DEB"/>
    <w:rsid w:val="00FD1A39"/>
    <w:rsid w:val="00FD1EC4"/>
    <w:rsid w:val="00FD25A2"/>
    <w:rsid w:val="00FD28E4"/>
    <w:rsid w:val="00FD30E9"/>
    <w:rsid w:val="00FD42A0"/>
    <w:rsid w:val="00FD47D7"/>
    <w:rsid w:val="00FD495C"/>
    <w:rsid w:val="00FD6860"/>
    <w:rsid w:val="00FD7250"/>
    <w:rsid w:val="00FD7D0F"/>
    <w:rsid w:val="00FD7F96"/>
    <w:rsid w:val="00FE0D21"/>
    <w:rsid w:val="00FE12F1"/>
    <w:rsid w:val="00FE1A1D"/>
    <w:rsid w:val="00FE1B6B"/>
    <w:rsid w:val="00FE1C26"/>
    <w:rsid w:val="00FE2AE6"/>
    <w:rsid w:val="00FE4FAB"/>
    <w:rsid w:val="00FE5D8C"/>
    <w:rsid w:val="00FE7B58"/>
    <w:rsid w:val="00FF0B17"/>
    <w:rsid w:val="00FF2022"/>
    <w:rsid w:val="00FF344D"/>
    <w:rsid w:val="00FF4A66"/>
    <w:rsid w:val="00FF5396"/>
    <w:rsid w:val="00FF6110"/>
    <w:rsid w:val="00FF6473"/>
    <w:rsid w:val="00FF704F"/>
    <w:rsid w:val="00FF718A"/>
    <w:rsid w:val="01EFABCC"/>
    <w:rsid w:val="02C2F14F"/>
    <w:rsid w:val="03014EFA"/>
    <w:rsid w:val="03B432B8"/>
    <w:rsid w:val="04A1E4B8"/>
    <w:rsid w:val="04D3AA7E"/>
    <w:rsid w:val="05108211"/>
    <w:rsid w:val="05C3FB5B"/>
    <w:rsid w:val="06B8BF2A"/>
    <w:rsid w:val="072E5FA5"/>
    <w:rsid w:val="073F22BD"/>
    <w:rsid w:val="07A03BAD"/>
    <w:rsid w:val="080806C7"/>
    <w:rsid w:val="0933C66A"/>
    <w:rsid w:val="0950B805"/>
    <w:rsid w:val="098BEF78"/>
    <w:rsid w:val="09991A25"/>
    <w:rsid w:val="0A915E72"/>
    <w:rsid w:val="0AB705E6"/>
    <w:rsid w:val="0BA3B003"/>
    <w:rsid w:val="0BD1D20E"/>
    <w:rsid w:val="0BF9A58C"/>
    <w:rsid w:val="0C336A33"/>
    <w:rsid w:val="0CE51652"/>
    <w:rsid w:val="0E2A7593"/>
    <w:rsid w:val="0EA09F4B"/>
    <w:rsid w:val="0EA10848"/>
    <w:rsid w:val="0EE7C670"/>
    <w:rsid w:val="0F84CB79"/>
    <w:rsid w:val="118AD969"/>
    <w:rsid w:val="12275DF6"/>
    <w:rsid w:val="12342ED9"/>
    <w:rsid w:val="12F2EDB2"/>
    <w:rsid w:val="14475080"/>
    <w:rsid w:val="144916E8"/>
    <w:rsid w:val="14C59232"/>
    <w:rsid w:val="14F5E9B3"/>
    <w:rsid w:val="15425B07"/>
    <w:rsid w:val="15738014"/>
    <w:rsid w:val="15CFB063"/>
    <w:rsid w:val="17753E4F"/>
    <w:rsid w:val="18FBD7CA"/>
    <w:rsid w:val="19A476EA"/>
    <w:rsid w:val="1ADE74E8"/>
    <w:rsid w:val="1AEE41FB"/>
    <w:rsid w:val="1BD97D88"/>
    <w:rsid w:val="1D923C9D"/>
    <w:rsid w:val="1E7918C7"/>
    <w:rsid w:val="1E94DC87"/>
    <w:rsid w:val="1ED6E105"/>
    <w:rsid w:val="1F4C1437"/>
    <w:rsid w:val="1F6CD32D"/>
    <w:rsid w:val="202E129A"/>
    <w:rsid w:val="2047DC0C"/>
    <w:rsid w:val="20F7426F"/>
    <w:rsid w:val="21552EEA"/>
    <w:rsid w:val="228991B3"/>
    <w:rsid w:val="2295BC45"/>
    <w:rsid w:val="2359D746"/>
    <w:rsid w:val="23E2FBD6"/>
    <w:rsid w:val="24120B55"/>
    <w:rsid w:val="24681DBF"/>
    <w:rsid w:val="248E879A"/>
    <w:rsid w:val="24B82C18"/>
    <w:rsid w:val="2548B23F"/>
    <w:rsid w:val="25DA2801"/>
    <w:rsid w:val="278C2C08"/>
    <w:rsid w:val="27BDB28E"/>
    <w:rsid w:val="294455EB"/>
    <w:rsid w:val="2970428B"/>
    <w:rsid w:val="2A4D14B5"/>
    <w:rsid w:val="2A842681"/>
    <w:rsid w:val="2A9C2990"/>
    <w:rsid w:val="2B0F4EDD"/>
    <w:rsid w:val="2B1345FE"/>
    <w:rsid w:val="2BB09EB0"/>
    <w:rsid w:val="2CF4A431"/>
    <w:rsid w:val="2D09D3D0"/>
    <w:rsid w:val="2DB4F9F8"/>
    <w:rsid w:val="2EB89F2A"/>
    <w:rsid w:val="2F06F037"/>
    <w:rsid w:val="2F911D4E"/>
    <w:rsid w:val="30AC61B7"/>
    <w:rsid w:val="30F4C467"/>
    <w:rsid w:val="31212615"/>
    <w:rsid w:val="31ABF8C1"/>
    <w:rsid w:val="321390A0"/>
    <w:rsid w:val="323FB44E"/>
    <w:rsid w:val="3309F034"/>
    <w:rsid w:val="339B65F6"/>
    <w:rsid w:val="3433F1C4"/>
    <w:rsid w:val="34AA0A2A"/>
    <w:rsid w:val="3541143A"/>
    <w:rsid w:val="3571BB66"/>
    <w:rsid w:val="35CF050D"/>
    <w:rsid w:val="35F73D32"/>
    <w:rsid w:val="360D6D50"/>
    <w:rsid w:val="37330CA1"/>
    <w:rsid w:val="37BA8629"/>
    <w:rsid w:val="38C30FA6"/>
    <w:rsid w:val="39C1434C"/>
    <w:rsid w:val="3B5AA01E"/>
    <w:rsid w:val="3CEA0842"/>
    <w:rsid w:val="402641B0"/>
    <w:rsid w:val="404CF1DE"/>
    <w:rsid w:val="40B0C593"/>
    <w:rsid w:val="41CF60AF"/>
    <w:rsid w:val="41FEBC11"/>
    <w:rsid w:val="434EFD35"/>
    <w:rsid w:val="43ABED91"/>
    <w:rsid w:val="43DB91EA"/>
    <w:rsid w:val="4555D362"/>
    <w:rsid w:val="45706EF8"/>
    <w:rsid w:val="45A5EB11"/>
    <w:rsid w:val="45E25661"/>
    <w:rsid w:val="46D279C4"/>
    <w:rsid w:val="47221FC5"/>
    <w:rsid w:val="475B839A"/>
    <w:rsid w:val="477CA93F"/>
    <w:rsid w:val="47A09EE0"/>
    <w:rsid w:val="49D15719"/>
    <w:rsid w:val="49E099B2"/>
    <w:rsid w:val="49F9281A"/>
    <w:rsid w:val="4A365FFA"/>
    <w:rsid w:val="4B52228F"/>
    <w:rsid w:val="4BD09712"/>
    <w:rsid w:val="4C1663D8"/>
    <w:rsid w:val="4C3BD123"/>
    <w:rsid w:val="4D309888"/>
    <w:rsid w:val="4D8BA453"/>
    <w:rsid w:val="4DF35F03"/>
    <w:rsid w:val="4E1DFBB0"/>
    <w:rsid w:val="4E7FE72F"/>
    <w:rsid w:val="4F7A38CE"/>
    <w:rsid w:val="4FFF5D6D"/>
    <w:rsid w:val="5072E231"/>
    <w:rsid w:val="51115C49"/>
    <w:rsid w:val="51684E11"/>
    <w:rsid w:val="519B327A"/>
    <w:rsid w:val="53E9C1CC"/>
    <w:rsid w:val="54C547C7"/>
    <w:rsid w:val="55055E9F"/>
    <w:rsid w:val="55B92B47"/>
    <w:rsid w:val="5618A2E3"/>
    <w:rsid w:val="579C4706"/>
    <w:rsid w:val="57A49933"/>
    <w:rsid w:val="580B27E0"/>
    <w:rsid w:val="584AAE63"/>
    <w:rsid w:val="58B5EEB2"/>
    <w:rsid w:val="59758672"/>
    <w:rsid w:val="5A3ECAF3"/>
    <w:rsid w:val="5AD80929"/>
    <w:rsid w:val="5B528FEA"/>
    <w:rsid w:val="5B97648F"/>
    <w:rsid w:val="5BA9BD01"/>
    <w:rsid w:val="5C402AF1"/>
    <w:rsid w:val="5D7A4599"/>
    <w:rsid w:val="5EDD8827"/>
    <w:rsid w:val="5F0CDA98"/>
    <w:rsid w:val="622E356B"/>
    <w:rsid w:val="63E263E0"/>
    <w:rsid w:val="64157BF7"/>
    <w:rsid w:val="642F3BCC"/>
    <w:rsid w:val="644CD06D"/>
    <w:rsid w:val="64827B0D"/>
    <w:rsid w:val="6549ABF4"/>
    <w:rsid w:val="6550956E"/>
    <w:rsid w:val="657C5106"/>
    <w:rsid w:val="659F1753"/>
    <w:rsid w:val="6654097A"/>
    <w:rsid w:val="6699333A"/>
    <w:rsid w:val="67859396"/>
    <w:rsid w:val="67B2D072"/>
    <w:rsid w:val="698842BE"/>
    <w:rsid w:val="69B84317"/>
    <w:rsid w:val="69D15EEB"/>
    <w:rsid w:val="69EC3105"/>
    <w:rsid w:val="69ED79B4"/>
    <w:rsid w:val="6A48413A"/>
    <w:rsid w:val="6A5BBDC7"/>
    <w:rsid w:val="6B1CDAB2"/>
    <w:rsid w:val="6B833C09"/>
    <w:rsid w:val="6BF4018A"/>
    <w:rsid w:val="6C13BB8D"/>
    <w:rsid w:val="6C291E68"/>
    <w:rsid w:val="6C55EBE6"/>
    <w:rsid w:val="6C5B2ED2"/>
    <w:rsid w:val="6C7A9569"/>
    <w:rsid w:val="6D057F66"/>
    <w:rsid w:val="6D1D4CD0"/>
    <w:rsid w:val="6D6692E8"/>
    <w:rsid w:val="6D690AAE"/>
    <w:rsid w:val="6FD4D8CE"/>
    <w:rsid w:val="6FF01904"/>
    <w:rsid w:val="6FF6DD94"/>
    <w:rsid w:val="71033165"/>
    <w:rsid w:val="71768B41"/>
    <w:rsid w:val="717BAB9F"/>
    <w:rsid w:val="723A0ECA"/>
    <w:rsid w:val="72AADBC0"/>
    <w:rsid w:val="72BB3855"/>
    <w:rsid w:val="7342CF66"/>
    <w:rsid w:val="737D4172"/>
    <w:rsid w:val="739131A5"/>
    <w:rsid w:val="73F03678"/>
    <w:rsid w:val="73F0820D"/>
    <w:rsid w:val="753861D8"/>
    <w:rsid w:val="7543EE19"/>
    <w:rsid w:val="758A8D01"/>
    <w:rsid w:val="7593B00F"/>
    <w:rsid w:val="7605BD66"/>
    <w:rsid w:val="766A7C77"/>
    <w:rsid w:val="7680931A"/>
    <w:rsid w:val="76AC61AC"/>
    <w:rsid w:val="77A79FFA"/>
    <w:rsid w:val="7822EF40"/>
    <w:rsid w:val="7869151F"/>
    <w:rsid w:val="788F540B"/>
    <w:rsid w:val="7906F1E1"/>
    <w:rsid w:val="790E6006"/>
    <w:rsid w:val="795FA5B4"/>
    <w:rsid w:val="79F7C5A3"/>
    <w:rsid w:val="7A9A984E"/>
    <w:rsid w:val="7AA9FD96"/>
    <w:rsid w:val="7AE88D84"/>
    <w:rsid w:val="7B865E94"/>
    <w:rsid w:val="7B9D5BE2"/>
    <w:rsid w:val="7BEBC574"/>
    <w:rsid w:val="7C2B5EC5"/>
    <w:rsid w:val="7CBAF1D1"/>
    <w:rsid w:val="7D03C47D"/>
    <w:rsid w:val="7D72B0D5"/>
    <w:rsid w:val="7E1B7505"/>
    <w:rsid w:val="7E9E62C7"/>
    <w:rsid w:val="7F851B66"/>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EC5F658"/>
  <w15:docId w15:val="{1C62B98F-2D6C-43D7-B0A0-2362EA943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nhideWhenUsed/>
    <w:rsid w:val="008E55AC"/>
    <w:pPr>
      <w:suppressAutoHyphens/>
      <w:spacing w:after="120"/>
      <w:jc w:val="both"/>
    </w:pPr>
    <w:rPr>
      <w:rFonts w:ascii="Tahoma" w:hAnsi="Tahoma" w:cs="Tahoma"/>
      <w:sz w:val="22"/>
      <w:szCs w:val="22"/>
      <w:lang w:val="en-GB" w:eastAsia="zh-CN"/>
    </w:rPr>
  </w:style>
  <w:style w:type="paragraph" w:styleId="10">
    <w:name w:val="heading 1"/>
    <w:basedOn w:val="a"/>
    <w:next w:val="a"/>
    <w:link w:val="1Char"/>
    <w:qFormat/>
    <w:rsid w:val="00623457"/>
    <w:pPr>
      <w:keepNext/>
      <w:pageBreakBefore/>
      <w:numPr>
        <w:numId w:val="10"/>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0">
    <w:name w:val="heading 2"/>
    <w:basedOn w:val="10"/>
    <w:next w:val="a"/>
    <w:qFormat/>
    <w:rsid w:val="0032146B"/>
    <w:pPr>
      <w:pageBreakBefore w:val="0"/>
      <w:numPr>
        <w:ilvl w:val="1"/>
      </w:numPr>
      <w:pBdr>
        <w:bottom w:val="single" w:sz="12" w:space="1" w:color="000080"/>
      </w:pBdr>
      <w:tabs>
        <w:tab w:val="left" w:pos="567"/>
      </w:tabs>
      <w:spacing w:before="240" w:after="80"/>
      <w:outlineLvl w:val="1"/>
    </w:pPr>
    <w:rPr>
      <w:bCs w:val="0"/>
      <w:color w:val="002060"/>
      <w:sz w:val="22"/>
      <w:szCs w:val="22"/>
      <w:lang w:val="en-GB"/>
    </w:rPr>
  </w:style>
  <w:style w:type="paragraph" w:styleId="30">
    <w:name w:val="heading 3"/>
    <w:basedOn w:val="a"/>
    <w:next w:val="a"/>
    <w:qFormat/>
    <w:rsid w:val="00623457"/>
    <w:pPr>
      <w:keepNext/>
      <w:numPr>
        <w:ilvl w:val="2"/>
        <w:numId w:val="10"/>
      </w:numPr>
      <w:spacing w:before="240" w:after="60"/>
      <w:outlineLvl w:val="2"/>
    </w:pPr>
    <w:rPr>
      <w:rFonts w:cs="Times New Roman"/>
      <w:b/>
      <w:bCs/>
      <w:szCs w:val="26"/>
    </w:rPr>
  </w:style>
  <w:style w:type="paragraph" w:styleId="40">
    <w:name w:val="heading 4"/>
    <w:basedOn w:val="a"/>
    <w:next w:val="a"/>
    <w:qFormat/>
    <w:rsid w:val="0069435C"/>
    <w:pPr>
      <w:keepNext/>
      <w:numPr>
        <w:ilvl w:val="3"/>
        <w:numId w:val="10"/>
      </w:numPr>
      <w:spacing w:before="240" w:after="60"/>
      <w:outlineLvl w:val="3"/>
    </w:pPr>
    <w:rPr>
      <w:rFonts w:cs="Times New Roman"/>
      <w:b/>
      <w:bCs/>
      <w:szCs w:val="28"/>
    </w:rPr>
  </w:style>
  <w:style w:type="paragraph" w:styleId="50">
    <w:name w:val="heading 5"/>
    <w:basedOn w:val="a"/>
    <w:next w:val="40"/>
    <w:qFormat/>
    <w:rsid w:val="00B42BA2"/>
    <w:pPr>
      <w:numPr>
        <w:ilvl w:val="4"/>
        <w:numId w:val="10"/>
      </w:numPr>
      <w:spacing w:before="200" w:after="200" w:line="280" w:lineRule="exact"/>
      <w:outlineLvl w:val="4"/>
    </w:pPr>
    <w:rPr>
      <w:rFonts w:cs="Lucida Sans"/>
      <w:b/>
      <w:szCs w:val="20"/>
      <w:lang w:val="en-US"/>
    </w:rPr>
  </w:style>
  <w:style w:type="paragraph" w:styleId="6">
    <w:name w:val="heading 6"/>
    <w:basedOn w:val="a"/>
    <w:next w:val="a"/>
    <w:link w:val="6Char"/>
    <w:qFormat/>
    <w:rsid w:val="006A7951"/>
    <w:pPr>
      <w:numPr>
        <w:ilvl w:val="5"/>
        <w:numId w:val="10"/>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
    <w:next w:val="a"/>
    <w:link w:val="7Char"/>
    <w:qFormat/>
    <w:rsid w:val="005B4566"/>
    <w:pPr>
      <w:numPr>
        <w:ilvl w:val="6"/>
        <w:numId w:val="10"/>
      </w:numPr>
      <w:tabs>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basedOn w:val="a"/>
    <w:next w:val="a"/>
    <w:link w:val="8Char"/>
    <w:qFormat/>
    <w:rsid w:val="005B4566"/>
    <w:pPr>
      <w:numPr>
        <w:ilvl w:val="7"/>
        <w:numId w:val="10"/>
      </w:numPr>
      <w:tabs>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
    <w:basedOn w:val="a"/>
    <w:next w:val="a"/>
    <w:link w:val="9Char"/>
    <w:qFormat/>
    <w:rsid w:val="005B4566"/>
    <w:pPr>
      <w:numPr>
        <w:ilvl w:val="8"/>
        <w:numId w:val="10"/>
      </w:numPr>
      <w:tabs>
        <w:tab w:val="left" w:pos="3119"/>
      </w:tabs>
      <w:suppressAutoHyphens w:val="0"/>
      <w:spacing w:before="60" w:after="60"/>
      <w:jc w:val="left"/>
      <w:outlineLvl w:val="8"/>
    </w:pPr>
    <w:rPr>
      <w:rFonts w:cs="Times New Roman"/>
      <w:sz w:val="18"/>
      <w:szCs w:val="20"/>
      <w:u w:val="single"/>
      <w:lang w:val="el-G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rPr>
      <w:rFonts w:ascii="Arial" w:hAnsi="Arial" w:cs="Times New Roman"/>
      <w:b w:val="0"/>
      <w:i w:val="0"/>
      <w:sz w:val="20"/>
      <w:szCs w:val="20"/>
    </w:rPr>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rPr>
      <w:rFonts w:ascii="Arial" w:hAnsi="Arial" w:cs="Times New Roman"/>
      <w:b w:val="0"/>
      <w:i w:val="0"/>
      <w:sz w:val="20"/>
      <w:szCs w:val="20"/>
    </w:rPr>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Symbol" w:hAnsi="Symbol" w:cs="Symbol"/>
      <w:lang w:val="el-GR"/>
    </w:rPr>
  </w:style>
  <w:style w:type="character" w:customStyle="1" w:styleId="WW8Num4z0">
    <w:name w:val="WW8Num4z0"/>
    <w:rPr>
      <w:lang w:val="el-GR"/>
    </w:rPr>
  </w:style>
  <w:style w:type="character" w:customStyle="1" w:styleId="WW8Num5z0">
    <w:name w:val="WW8Num5z0"/>
    <w:rPr>
      <w:rFonts w:ascii="Webdings" w:hAnsi="Webdings" w:cs="Webdings"/>
      <w:color w:val="333399"/>
      <w:sz w:val="16"/>
    </w:rPr>
  </w:style>
  <w:style w:type="character" w:customStyle="1" w:styleId="WW8Num6z0">
    <w:name w:val="WW8Num6z0"/>
    <w:rPr>
      <w:rFonts w:ascii="Symbol" w:hAnsi="Symbol" w:cs="Symbol"/>
      <w:strike/>
      <w:color w:val="0070C0"/>
      <w:kern w:val="1"/>
      <w:position w:val="0"/>
      <w:sz w:val="24"/>
      <w:vertAlign w:val="baseline"/>
      <w:lang w:val="el-GR"/>
    </w:rPr>
  </w:style>
  <w:style w:type="character" w:customStyle="1" w:styleId="WW8Num7z0">
    <w:name w:val="WW8Num7z0"/>
    <w:rPr>
      <w:rFonts w:ascii="Symbol" w:hAnsi="Symbol" w:cs="Symbol"/>
      <w:shd w:val="clear" w:color="auto" w:fill="C0C0C0"/>
      <w:lang w:val="el-GR"/>
    </w:rPr>
  </w:style>
  <w:style w:type="character" w:customStyle="1" w:styleId="WW8Num8z0">
    <w:name w:val="WW8Num8z0"/>
    <w:rPr>
      <w:b/>
      <w:bCs/>
      <w:szCs w:val="22"/>
      <w:lang w:val="el-GR"/>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b/>
      <w:bCs/>
      <w:szCs w:val="22"/>
      <w:lang w:val="el-GR"/>
    </w:rPr>
  </w:style>
  <w:style w:type="character" w:customStyle="1" w:styleId="WW8Num9z1">
    <w:name w:val="WW8Num9z1"/>
    <w:rPr>
      <w:rFonts w:eastAsia="Calibri"/>
      <w:lang w:val="el-GR"/>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OpenSymbol"/>
      <w:color w:val="5B9BD5"/>
    </w:rPr>
  </w:style>
  <w:style w:type="character" w:customStyle="1" w:styleId="WW8Num11z0">
    <w:name w:val="WW8Num11z0"/>
    <w:rPr>
      <w:rFonts w:ascii="Angsana New" w:hAnsi="Angsana New" w:cs="Angsana New" w:hint="default"/>
      <w:color w:val="000000"/>
      <w:kern w:val="1"/>
      <w:szCs w:val="22"/>
      <w:shd w:val="clear" w:color="auto" w:fill="FFFFFF"/>
      <w:lang w:val="el-GR"/>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0z1">
    <w:name w:val="WW8Num10z1"/>
    <w:rPr>
      <w:rFonts w:ascii="Courier New" w:hAnsi="Courier New" w:cs="Courier New" w:hint="default"/>
    </w:rPr>
  </w:style>
  <w:style w:type="character" w:customStyle="1" w:styleId="WW8Num10z3">
    <w:name w:val="WW8Num10z3"/>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3">
    <w:name w:val="WW8Num11z3"/>
    <w:rPr>
      <w:rFonts w:ascii="Symbol" w:hAnsi="Symbol" w:cs="Symbol" w:hint="default"/>
    </w:rPr>
  </w:style>
  <w:style w:type="character" w:customStyle="1" w:styleId="WW8Num12z0">
    <w:name w:val="WW8Num12z0"/>
    <w:rPr>
      <w:rFonts w:ascii="Angsana New" w:hAnsi="Angsana New" w:cs="Angsana New" w:hint="default"/>
      <w:color w:val="000000"/>
      <w:kern w:val="1"/>
      <w:szCs w:val="22"/>
      <w:shd w:val="clear" w:color="auto" w:fill="FFFFFF"/>
      <w:lang w:val="el-GR"/>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11">
    <w:name w:val="Προεπιλεγμένη γραμματοσειρά1"/>
  </w:style>
  <w:style w:type="character" w:customStyle="1" w:styleId="31">
    <w:name w:val="Προεπιλεγμένη γραμματοσειρά3"/>
  </w:style>
  <w:style w:type="character" w:customStyle="1" w:styleId="WW-DefaultParagraphFont">
    <w:name w:val="WW-Default Paragraph Font"/>
  </w:style>
  <w:style w:type="character" w:customStyle="1" w:styleId="WW8Num10z2">
    <w:name w:val="WW8Num10z2"/>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DefaultParagraphFont2">
    <w:name w:val="Default Paragraph Font2"/>
  </w:style>
  <w:style w:type="character" w:customStyle="1" w:styleId="WW8Num11z2">
    <w:name w:val="WW8Num11z2"/>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Symbol" w:hAnsi="Symbol" w:cs="OpenSymbol"/>
    </w:rPr>
  </w:style>
  <w:style w:type="character" w:customStyle="1" w:styleId="WW-DefaultParagraphFont1">
    <w:name w:val="WW-Default Paragraph Font1"/>
  </w:style>
  <w:style w:type="character" w:customStyle="1" w:styleId="WW8Num13z1">
    <w:name w:val="WW8Num13z1"/>
    <w:rPr>
      <w:rFonts w:eastAsia="Calibri"/>
      <w:lang w:val="el-GR"/>
    </w:rPr>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hAnsi="Symbol" w:cs="OpenSymbol"/>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DefaultParagraphFont11">
    <w:name w:val="WW-Default Paragraph Font1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DefaultParagraphFont111111">
    <w:name w:val="WW-Default Paragraph Font111111"/>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rPr>
      <w:rFonts w:ascii="Arial" w:hAnsi="Arial" w:cs="Times New Roman"/>
      <w:b w:val="0"/>
      <w:i w:val="0"/>
      <w:sz w:val="20"/>
      <w:szCs w:val="20"/>
    </w:rPr>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DefaultParagraphFont1111111">
    <w:name w:val="WW-Default Paragraph Font1111111"/>
  </w:style>
  <w:style w:type="character" w:customStyle="1" w:styleId="WW-DefaultParagraphFont11111111">
    <w:name w:val="WW-Default Paragraph Font11111111"/>
  </w:style>
  <w:style w:type="character" w:customStyle="1" w:styleId="WW-DefaultParagraphFont111111111">
    <w:name w:val="WW-Default Paragraph Font111111111"/>
  </w:style>
  <w:style w:type="character" w:customStyle="1" w:styleId="WW-DefaultParagraphFont1111111111">
    <w:name w:val="WW-Default Paragraph Font1111111111"/>
  </w:style>
  <w:style w:type="character" w:customStyle="1" w:styleId="22">
    <w:name w:val="Προεπιλεγμένη γραμματοσειρά2"/>
  </w:style>
  <w:style w:type="character" w:customStyle="1" w:styleId="WW8Num19z0">
    <w:name w:val="WW8Num19z0"/>
    <w:rPr>
      <w:rFonts w:ascii="Calibri" w:hAnsi="Calibri" w:cs="Calibri"/>
    </w:rPr>
  </w:style>
  <w:style w:type="character" w:customStyle="1" w:styleId="WW8Num19z1">
    <w:name w:val="WW8Num19z1"/>
  </w:style>
  <w:style w:type="character" w:customStyle="1" w:styleId="WW8Num20z0">
    <w:name w:val="WW8Num20z0"/>
    <w:rPr>
      <w:rFonts w:ascii="Calibri" w:eastAsia="Calibri" w:hAnsi="Calibri" w:cs="Times New Roman"/>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cs="Wingdings"/>
    </w:rPr>
  </w:style>
  <w:style w:type="character" w:customStyle="1" w:styleId="WW8Num20z3">
    <w:name w:val="WW8Num20z3"/>
    <w:rPr>
      <w:rFonts w:ascii="Symbol" w:hAnsi="Symbol" w:cs="Symbol"/>
    </w:rPr>
  </w:style>
  <w:style w:type="character" w:customStyle="1" w:styleId="WW-DefaultParagraphFont11111111111">
    <w:name w:val="WW-Default Paragraph Font1111111111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DefaultParagraphFont111111111111">
    <w:name w:val="WW-Default Paragraph Font111111111111"/>
  </w:style>
  <w:style w:type="character" w:customStyle="1" w:styleId="WW-DefaultParagraphFont1111111111111">
    <w:name w:val="WW-Default Paragraph Font1111111111111"/>
  </w:style>
  <w:style w:type="character" w:customStyle="1" w:styleId="WW8Num21z0">
    <w:name w:val="WW8Num21z0"/>
    <w:rPr>
      <w:rFonts w:ascii="Calibri" w:eastAsia="Times New Roman" w:hAnsi="Calibri" w:cs="Calibri"/>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1z3">
    <w:name w:val="WW8Num21z3"/>
    <w:rPr>
      <w:rFonts w:ascii="Symbol" w:hAnsi="Symbol" w:cs="Symbol"/>
    </w:rPr>
  </w:style>
  <w:style w:type="character" w:customStyle="1" w:styleId="WW8Num22z0">
    <w:name w:val="WW8Num22z0"/>
    <w:rPr>
      <w:rFonts w:ascii="Symbol" w:hAnsi="Symbol" w:cs="Symbol"/>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3z0">
    <w:name w:val="WW8Num23z0"/>
    <w:rPr>
      <w:rFonts w:ascii="Calibri" w:eastAsia="Times New Roman" w:hAnsi="Calibri" w:cs="Calibri"/>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rPr>
      <w:rFonts w:ascii="Symbol" w:hAnsi="Symbol" w:cs="Symbol"/>
      <w:strike/>
      <w:color w:val="0070C0"/>
      <w:position w:val="0"/>
      <w:sz w:val="24"/>
      <w:vertAlign w:val="baseline"/>
      <w:lang w:val="el-GR"/>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5z0">
    <w:name w:val="WW8Num25z0"/>
    <w:rPr>
      <w:rFonts w:ascii="Symbol"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hAnsi="Symbol" w:cs="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7z0">
    <w:name w:val="WW8Num27z0"/>
    <w:rPr>
      <w:rFonts w:ascii="Calibri" w:eastAsia="Times New Roman" w:hAnsi="Calibri" w:cs="Calibri"/>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7z3">
    <w:name w:val="WW8Num27z3"/>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Calibri" w:eastAsia="Times New Roman" w:hAnsi="Calibri" w:cs="Calibri"/>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rPr>
      <w:rFonts w:ascii="Symbol" w:hAnsi="Symbol" w:cs="Symbol"/>
      <w:shd w:val="clear" w:color="auto" w:fill="FFFF00"/>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cs="Times New Roman"/>
    </w:rPr>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ascii="Symbol" w:eastAsia="Calibri" w:hAnsi="Symbol" w:cs="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5z0">
    <w:name w:val="WW8Num35z0"/>
    <w:rPr>
      <w:rFonts w:ascii="Calibri" w:eastAsia="Times New Roman" w:hAnsi="Calibri" w:cs="Calibri"/>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rPr>
      <w:rFonts w:ascii="Symbol" w:hAnsi="Symbol" w:cs="Symbol"/>
    </w:rPr>
  </w:style>
  <w:style w:type="character" w:customStyle="1" w:styleId="WW8Num36z0">
    <w:name w:val="WW8Num36z0"/>
    <w:rPr>
      <w:lang w:val="el-GR"/>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Calibri" w:eastAsia="Times New Roman" w:hAnsi="Calibri" w:cs="Calibri"/>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DefaultParagraphFont11111111111111">
    <w:name w:val="WW-Default Paragraph Font11111111111111"/>
  </w:style>
  <w:style w:type="character" w:customStyle="1" w:styleId="WW8Num4z1">
    <w:name w:val="WW8Num4z1"/>
    <w:rPr>
      <w:rFonts w:cs="Times New Roman"/>
    </w:rPr>
  </w:style>
  <w:style w:type="character" w:customStyle="1" w:styleId="WW8Num5z1">
    <w:name w:val="WW8Num5z1"/>
    <w:rPr>
      <w:rFonts w:cs="Times New Roman"/>
    </w:rPr>
  </w:style>
  <w:style w:type="character" w:customStyle="1" w:styleId="WW8Num6z1">
    <w:name w:val="WW8Num6z1"/>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3">
    <w:name w:val="WW8Num30z3"/>
    <w:rPr>
      <w:rFonts w:ascii="Symbol" w:hAnsi="Symbol" w:cs="Symbol"/>
    </w:rPr>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9z0">
    <w:name w:val="WW8Num39z0"/>
    <w:rPr>
      <w:rFonts w:ascii="Calibri" w:eastAsia="Times New Roman" w:hAnsi="Calibri" w:cs="Calibri"/>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9z3">
    <w:name w:val="WW8Num39z3"/>
    <w:rPr>
      <w:rFonts w:ascii="Symbol" w:hAnsi="Symbol" w:cs="Symbol"/>
    </w:rPr>
  </w:style>
  <w:style w:type="character" w:customStyle="1" w:styleId="WW8Num40z0">
    <w:name w:val="WW8Num40z0"/>
    <w:rPr>
      <w:rFonts w:ascii="Symbol" w:hAnsi="Symbol" w:cs="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cs="Wingdings"/>
    </w:rPr>
  </w:style>
  <w:style w:type="character" w:customStyle="1" w:styleId="WW8Num41z0">
    <w:name w:val="WW8Num41z0"/>
    <w:rPr>
      <w:rFonts w:ascii="Arial" w:hAnsi="Arial" w:cs="Times New Roman"/>
      <w:b/>
      <w:i w:val="0"/>
      <w:sz w:val="20"/>
      <w:szCs w:val="20"/>
    </w:rPr>
  </w:style>
  <w:style w:type="character" w:customStyle="1" w:styleId="WW8Num41z1">
    <w:name w:val="WW8Num41z1"/>
    <w:rPr>
      <w:rFonts w:cs="Times New Roman"/>
    </w:rPr>
  </w:style>
  <w:style w:type="character" w:customStyle="1" w:styleId="WW8Num41z2">
    <w:name w:val="WW8Num41z2"/>
    <w:rPr>
      <w:rFonts w:ascii="Arial" w:hAnsi="Arial" w:cs="Times New Roman"/>
      <w:b w:val="0"/>
      <w:i w:val="0"/>
    </w:rPr>
  </w:style>
  <w:style w:type="character" w:customStyle="1" w:styleId="WW8Num41z3">
    <w:name w:val="WW8Num41z3"/>
    <w:rPr>
      <w:rFonts w:ascii="Arial" w:hAnsi="Arial" w:cs="Times New Roman"/>
      <w:b w:val="0"/>
      <w:i w:val="0"/>
      <w:sz w:val="20"/>
      <w:szCs w:val="20"/>
    </w:rPr>
  </w:style>
  <w:style w:type="character" w:customStyle="1" w:styleId="DefaultParagraphFont1">
    <w:name w:val="Default Paragraph Font1"/>
  </w:style>
  <w:style w:type="character" w:customStyle="1" w:styleId="Heading1Char">
    <w:name w:val="Heading 1 Char"/>
    <w:rPr>
      <w:rFonts w:ascii="Arial" w:hAnsi="Arial" w:cs="Arial"/>
      <w:b/>
      <w:bCs/>
      <w:color w:val="333399"/>
      <w:sz w:val="28"/>
      <w:szCs w:val="32"/>
      <w:lang w:val="en-US"/>
    </w:rPr>
  </w:style>
  <w:style w:type="character" w:customStyle="1" w:styleId="Heading2Char">
    <w:name w:val="Heading 2 Char"/>
    <w:rPr>
      <w:rFonts w:ascii="Arial" w:hAnsi="Arial" w:cs="Arial"/>
      <w:b/>
      <w:color w:val="002060"/>
      <w:sz w:val="24"/>
      <w:szCs w:val="22"/>
      <w:lang w:val="en-GB"/>
    </w:rPr>
  </w:style>
  <w:style w:type="character" w:customStyle="1" w:styleId="Heading5Char">
    <w:name w:val="Heading 5 Char"/>
    <w:rPr>
      <w:rFonts w:ascii="Calibri" w:eastAsia="Times New Roman" w:hAnsi="Calibri" w:cs="Times New Roman"/>
      <w:b/>
      <w:bCs/>
      <w:i/>
      <w:iCs/>
      <w:sz w:val="26"/>
      <w:szCs w:val="26"/>
      <w:lang w:val="en-GB"/>
    </w:rPr>
  </w:style>
  <w:style w:type="character" w:customStyle="1" w:styleId="DateChar">
    <w:name w:val="Date Char"/>
    <w:rPr>
      <w:sz w:val="24"/>
      <w:szCs w:val="24"/>
      <w:lang w:val="en-GB"/>
    </w:rPr>
  </w:style>
  <w:style w:type="character" w:customStyle="1" w:styleId="FooterChar">
    <w:name w:val="Footer Char"/>
    <w:rPr>
      <w:rFonts w:eastAsia="MS Mincho" w:cs="Times New Roman"/>
      <w:sz w:val="24"/>
      <w:szCs w:val="24"/>
      <w:lang w:val="en-US" w:eastAsia="ja-JP"/>
    </w:rPr>
  </w:style>
  <w:style w:type="character" w:customStyle="1" w:styleId="CommentReference1">
    <w:name w:val="Comment Reference1"/>
    <w:rPr>
      <w:sz w:val="16"/>
    </w:rPr>
  </w:style>
  <w:style w:type="character" w:styleId="-">
    <w:name w:val="Hyperlink"/>
    <w:uiPriority w:val="99"/>
    <w:rPr>
      <w:color w:val="0000FF"/>
      <w:u w:val="single"/>
    </w:rPr>
  </w:style>
  <w:style w:type="character" w:customStyle="1" w:styleId="HeaderChar">
    <w:name w:val="Header Char"/>
    <w:aliases w:val="hd Char"/>
    <w:rPr>
      <w:rFonts w:cs="Times New Roman"/>
      <w:sz w:val="24"/>
      <w:szCs w:val="24"/>
      <w:lang w:val="en-GB"/>
    </w:rPr>
  </w:style>
  <w:style w:type="character" w:styleId="a3">
    <w:name w:val="page number"/>
    <w:qFormat/>
    <w:rPr>
      <w:rFonts w:cs="Times New Roman"/>
    </w:rPr>
  </w:style>
  <w:style w:type="character" w:customStyle="1" w:styleId="BalloonTextChar">
    <w:name w:val="Balloon Text Char"/>
    <w:rPr>
      <w:rFonts w:ascii="Tahoma" w:hAnsi="Tahoma" w:cs="Tahoma"/>
      <w:sz w:val="16"/>
      <w:szCs w:val="16"/>
      <w:lang w:val="en-GB"/>
    </w:rPr>
  </w:style>
  <w:style w:type="character" w:customStyle="1" w:styleId="CommentTextChar">
    <w:name w:val="Comment Text Char"/>
    <w:uiPriority w:val="99"/>
    <w:rPr>
      <w:rFonts w:cs="Times New Roman"/>
      <w:lang w:val="en-GB"/>
    </w:rPr>
  </w:style>
  <w:style w:type="character" w:customStyle="1" w:styleId="CommentSubjectChar">
    <w:name w:val="Comment Subject Char"/>
    <w:rPr>
      <w:rFonts w:cs="Times New Roman"/>
      <w:b/>
      <w:bCs/>
      <w:lang w:val="en-GB"/>
    </w:rPr>
  </w:style>
  <w:style w:type="character" w:customStyle="1" w:styleId="BodyTextChar">
    <w:name w:val="Body Text Char"/>
    <w:rPr>
      <w:rFonts w:cs="Times New Roman"/>
      <w:sz w:val="24"/>
      <w:szCs w:val="24"/>
      <w:lang w:val="en-GB"/>
    </w:rPr>
  </w:style>
  <w:style w:type="character" w:customStyle="1" w:styleId="12">
    <w:name w:val="Κείμενο κράτησης θέσης1"/>
    <w:rPr>
      <w:rFonts w:cs="Times New Roman"/>
      <w:color w:val="808080"/>
    </w:rPr>
  </w:style>
  <w:style w:type="character" w:customStyle="1" w:styleId="a4">
    <w:name w:val="Χαρακτήρες υποσημείωσης"/>
    <w:rPr>
      <w:rFonts w:cs="Times New Roman"/>
      <w:vertAlign w:val="superscript"/>
    </w:rPr>
  </w:style>
  <w:style w:type="character" w:customStyle="1" w:styleId="FootnoteTextChar">
    <w:name w:val="Footnote Text Char"/>
    <w:rPr>
      <w:rFonts w:ascii="Calibri" w:hAnsi="Calibri" w:cs="Times New Roman"/>
      <w:lang w:val="x-none"/>
    </w:rPr>
  </w:style>
  <w:style w:type="character" w:customStyle="1" w:styleId="Heading3Char">
    <w:name w:val="Heading 3 Char"/>
    <w:rPr>
      <w:rFonts w:ascii="Arial" w:hAnsi="Arial" w:cs="Arial"/>
      <w:b/>
      <w:bCs/>
      <w:sz w:val="22"/>
      <w:szCs w:val="26"/>
      <w:lang w:val="en-GB"/>
    </w:rPr>
  </w:style>
  <w:style w:type="character" w:customStyle="1" w:styleId="Heading4Char">
    <w:name w:val="Heading 4 Char"/>
    <w:rsid w:val="00221291"/>
    <w:rPr>
      <w:rFonts w:ascii="Arial" w:eastAsia="Times New Roman" w:hAnsi="Arial" w:cs="Times New Roman"/>
      <w:b/>
      <w:bCs/>
      <w:sz w:val="20"/>
      <w:szCs w:val="28"/>
      <w:lang w:val="en-GB"/>
    </w:rPr>
  </w:style>
  <w:style w:type="character" w:customStyle="1" w:styleId="DocTitleChar">
    <w:name w:val="Doc Title Char"/>
    <w:basedOn w:val="Heading1Char"/>
    <w:rPr>
      <w:rFonts w:ascii="Arial" w:hAnsi="Arial" w:cs="Arial"/>
      <w:b/>
      <w:bCs/>
      <w:color w:val="333399"/>
      <w:sz w:val="28"/>
      <w:szCs w:val="32"/>
      <w:lang w:val="en-US"/>
    </w:rPr>
  </w:style>
  <w:style w:type="character" w:customStyle="1" w:styleId="Style1Char">
    <w:name w:val="Style1 Char"/>
    <w:rPr>
      <w:rFonts w:ascii="Calibri" w:hAnsi="Calibri" w:cs="Calibri"/>
      <w:b/>
      <w:bCs/>
      <w:color w:val="333399"/>
      <w:sz w:val="40"/>
      <w:szCs w:val="40"/>
      <w:lang w:val="en-US"/>
    </w:rPr>
  </w:style>
  <w:style w:type="character" w:customStyle="1" w:styleId="ContentsChar">
    <w:name w:val="Contents Char"/>
    <w:rPr>
      <w:rFonts w:ascii="Calibri" w:hAnsi="Calibri" w:cs="Calibri"/>
      <w:b/>
      <w:bCs/>
      <w:color w:val="333399"/>
      <w:sz w:val="28"/>
      <w:szCs w:val="32"/>
      <w:lang w:val="en-US"/>
    </w:rPr>
  </w:style>
  <w:style w:type="character" w:customStyle="1" w:styleId="EndnoteTextChar">
    <w:name w:val="Endnote Text Char"/>
    <w:rPr>
      <w:rFonts w:ascii="Calibri" w:hAnsi="Calibri" w:cs="Calibri"/>
      <w:lang w:val="en-GB"/>
    </w:rPr>
  </w:style>
  <w:style w:type="character" w:customStyle="1" w:styleId="a5">
    <w:name w:val="Χαρακτήρες σημείωσης τέλους"/>
    <w:rPr>
      <w:vertAlign w:val="superscript"/>
    </w:rPr>
  </w:style>
  <w:style w:type="character" w:customStyle="1" w:styleId="FootnoteReference2">
    <w:name w:val="Footnote Reference2"/>
    <w:rPr>
      <w:vertAlign w:val="superscript"/>
    </w:rPr>
  </w:style>
  <w:style w:type="character" w:customStyle="1" w:styleId="EndnoteReference1">
    <w:name w:val="Endnote Reference1"/>
    <w:rPr>
      <w:vertAlign w:val="superscript"/>
    </w:rPr>
  </w:style>
  <w:style w:type="character" w:customStyle="1" w:styleId="a6">
    <w:name w:val="Κουκκίδες"/>
    <w:rPr>
      <w:rFonts w:ascii="OpenSymbol" w:eastAsia="OpenSymbol" w:hAnsi="OpenSymbol" w:cs="OpenSymbol"/>
    </w:rPr>
  </w:style>
  <w:style w:type="character" w:styleId="a7">
    <w:name w:val="Strong"/>
    <w:uiPriority w:val="22"/>
    <w:qFormat/>
    <w:rPr>
      <w:b/>
      <w:bCs/>
    </w:rPr>
  </w:style>
  <w:style w:type="character" w:customStyle="1" w:styleId="100">
    <w:name w:val="Προεπιλεγμένη γραμματοσειρά10"/>
  </w:style>
  <w:style w:type="character" w:customStyle="1" w:styleId="a8">
    <w:name w:val="Σύμβολο υποσημείωσης"/>
    <w:rPr>
      <w:vertAlign w:val="superscript"/>
    </w:rPr>
  </w:style>
  <w:style w:type="character" w:styleId="a9">
    <w:name w:val="Emphasis"/>
    <w:uiPriority w:val="20"/>
    <w:qFormat/>
    <w:rPr>
      <w:i/>
      <w:iCs/>
    </w:rPr>
  </w:style>
  <w:style w:type="character" w:customStyle="1" w:styleId="aa">
    <w:name w:val="Χαρακτήρες αρίθμησης"/>
  </w:style>
  <w:style w:type="character" w:customStyle="1" w:styleId="normalwithoutspacingChar">
    <w:name w:val="normal_without_spacing Char"/>
    <w:rPr>
      <w:rFonts w:ascii="Calibri" w:hAnsi="Calibri" w:cs="Calibri"/>
      <w:sz w:val="22"/>
      <w:szCs w:val="24"/>
    </w:rPr>
  </w:style>
  <w:style w:type="character" w:customStyle="1" w:styleId="FootnoteTextChar1">
    <w:name w:val="Footnote Text Char1"/>
    <w:rPr>
      <w:rFonts w:ascii="Calibri" w:hAnsi="Calibri" w:cs="Calibri"/>
      <w:lang w:val="en-IE" w:eastAsia="zh-CN"/>
    </w:rPr>
  </w:style>
  <w:style w:type="character" w:customStyle="1" w:styleId="foothangingChar">
    <w:name w:val="foot_hanging Char"/>
    <w:rPr>
      <w:rFonts w:ascii="Calibri" w:hAnsi="Calibri" w:cs="Calibri"/>
      <w:sz w:val="18"/>
      <w:szCs w:val="18"/>
      <w:lang w:val="en-IE" w:eastAsia="zh-CN"/>
    </w:rPr>
  </w:style>
  <w:style w:type="character" w:customStyle="1" w:styleId="HTMLPreformattedChar">
    <w:name w:val="HTML Preformatted Char"/>
    <w:uiPriority w:val="99"/>
    <w:rPr>
      <w:rFonts w:ascii="Courier New" w:hAnsi="Courier New" w:cs="Courier New"/>
    </w:rPr>
  </w:style>
  <w:style w:type="character" w:customStyle="1" w:styleId="apple-converted-space">
    <w:name w:val="apple-converted-space"/>
    <w:basedOn w:val="WW-DefaultParagraphFont11111111111111"/>
  </w:style>
  <w:style w:type="character" w:customStyle="1" w:styleId="BodyTextIndent3Char">
    <w:name w:val="Body Text Indent 3 Char"/>
    <w:rPr>
      <w:rFonts w:ascii="Calibri" w:hAnsi="Calibri" w:cs="Calibri"/>
      <w:sz w:val="16"/>
      <w:szCs w:val="16"/>
      <w:lang w:val="en-GB"/>
    </w:rPr>
  </w:style>
  <w:style w:type="character" w:customStyle="1" w:styleId="WW-FootnoteReference">
    <w:name w:val="WW-Footnote Reference"/>
    <w:rPr>
      <w:vertAlign w:val="superscript"/>
    </w:rPr>
  </w:style>
  <w:style w:type="character" w:customStyle="1" w:styleId="WW-EndnoteReference">
    <w:name w:val="WW-Endnote Reference"/>
    <w:rPr>
      <w:vertAlign w:val="superscript"/>
    </w:rPr>
  </w:style>
  <w:style w:type="character" w:customStyle="1" w:styleId="FootnoteReference1">
    <w:name w:val="Footnote Reference1"/>
    <w:rPr>
      <w:vertAlign w:val="superscript"/>
    </w:rPr>
  </w:style>
  <w:style w:type="character" w:customStyle="1" w:styleId="FootnoteTextChar2">
    <w:name w:val="Footnote Text Char2"/>
    <w:rPr>
      <w:rFonts w:ascii="Calibri" w:hAnsi="Calibri" w:cs="Calibri"/>
      <w:sz w:val="18"/>
      <w:lang w:val="en-IE" w:eastAsia="zh-CN"/>
    </w:rPr>
  </w:style>
  <w:style w:type="character" w:customStyle="1" w:styleId="foothangingChar1">
    <w:name w:val="foot_hanging Char1"/>
    <w:rPr>
      <w:rFonts w:ascii="Calibri" w:hAnsi="Calibri" w:cs="Calibri"/>
      <w:sz w:val="18"/>
      <w:szCs w:val="18"/>
      <w:lang w:val="en-IE" w:eastAsia="zh-CN"/>
    </w:rPr>
  </w:style>
  <w:style w:type="character" w:customStyle="1" w:styleId="footersChar">
    <w:name w:val="footers Char"/>
    <w:basedOn w:val="foothangingChar1"/>
    <w:rPr>
      <w:rFonts w:ascii="Calibri" w:hAnsi="Calibri" w:cs="Calibri"/>
      <w:sz w:val="18"/>
      <w:szCs w:val="18"/>
      <w:lang w:val="en-IE" w:eastAsia="zh-CN"/>
    </w:rPr>
  </w:style>
  <w:style w:type="character" w:customStyle="1" w:styleId="CommentTextChar1">
    <w:name w:val="Comment Text Char1"/>
    <w:rPr>
      <w:rFonts w:ascii="Calibri" w:hAnsi="Calibri" w:cs="Calibri"/>
      <w:lang w:val="en-GB" w:eastAsia="zh-CN"/>
    </w:rPr>
  </w:style>
  <w:style w:type="character" w:customStyle="1" w:styleId="HTMLPreformattedChar1">
    <w:name w:val="HTML Preformatted Char1"/>
    <w:rPr>
      <w:rFonts w:ascii="Courier New" w:hAnsi="Courier New" w:cs="Courier New"/>
      <w:lang w:eastAsia="zh-CN"/>
    </w:rPr>
  </w:style>
  <w:style w:type="character" w:customStyle="1" w:styleId="BodyText3Char">
    <w:name w:val="Body Text 3 Char"/>
    <w:rPr>
      <w:rFonts w:ascii="Calibri" w:hAnsi="Calibri" w:cs="Calibri"/>
      <w:sz w:val="16"/>
      <w:szCs w:val="16"/>
      <w:lang w:val="en-GB" w:eastAsia="zh-CN"/>
    </w:rPr>
  </w:style>
  <w:style w:type="character" w:customStyle="1" w:styleId="WW-FootnoteReference1">
    <w:name w:val="WW-Footnote Reference1"/>
    <w:rPr>
      <w:vertAlign w:val="superscript"/>
    </w:rPr>
  </w:style>
  <w:style w:type="character" w:customStyle="1" w:styleId="WW-EndnoteReference1">
    <w:name w:val="WW-Endnote Reference1"/>
    <w:rPr>
      <w:vertAlign w:val="superscript"/>
    </w:rPr>
  </w:style>
  <w:style w:type="character" w:customStyle="1" w:styleId="WW-FootnoteReference2">
    <w:name w:val="WW-Footnote Reference2"/>
    <w:rPr>
      <w:vertAlign w:val="superscript"/>
    </w:rPr>
  </w:style>
  <w:style w:type="character" w:customStyle="1" w:styleId="WW-EndnoteReference2">
    <w:name w:val="WW-Endnote Reference2"/>
    <w:rPr>
      <w:vertAlign w:val="superscript"/>
    </w:rPr>
  </w:style>
  <w:style w:type="character" w:customStyle="1" w:styleId="FootnoteTextChar3">
    <w:name w:val="Footnote Text Char3"/>
    <w:rPr>
      <w:rFonts w:ascii="Calibri" w:hAnsi="Calibri" w:cs="Calibri"/>
      <w:sz w:val="18"/>
      <w:lang w:val="en-IE" w:eastAsia="zh-CN"/>
    </w:rPr>
  </w:style>
  <w:style w:type="character" w:customStyle="1" w:styleId="foothangingChar2">
    <w:name w:val="foot_hanging Char2"/>
    <w:rPr>
      <w:rFonts w:ascii="Calibri" w:hAnsi="Calibri" w:cs="Calibri"/>
      <w:sz w:val="18"/>
      <w:szCs w:val="18"/>
      <w:lang w:val="en-IE" w:eastAsia="zh-CN"/>
    </w:rPr>
  </w:style>
  <w:style w:type="character" w:customStyle="1" w:styleId="footersChar1">
    <w:name w:val="footers Char1"/>
    <w:basedOn w:val="foothangingChar2"/>
    <w:rPr>
      <w:rFonts w:ascii="Calibri" w:hAnsi="Calibri" w:cs="Calibri"/>
      <w:sz w:val="18"/>
      <w:szCs w:val="18"/>
      <w:lang w:val="en-IE" w:eastAsia="zh-CN"/>
    </w:rPr>
  </w:style>
  <w:style w:type="character" w:customStyle="1" w:styleId="foootChar">
    <w:name w:val="fooot Char"/>
    <w:basedOn w:val="footersChar1"/>
    <w:rPr>
      <w:rFonts w:ascii="Calibri" w:hAnsi="Calibri" w:cs="Calibri"/>
      <w:sz w:val="18"/>
      <w:szCs w:val="18"/>
      <w:lang w:val="en-IE" w:eastAsia="zh-CN"/>
    </w:rPr>
  </w:style>
  <w:style w:type="character" w:customStyle="1" w:styleId="13">
    <w:name w:val="Παραπομπή υποσημείωσης1"/>
    <w:rPr>
      <w:vertAlign w:val="superscript"/>
    </w:rPr>
  </w:style>
  <w:style w:type="character" w:customStyle="1" w:styleId="14">
    <w:name w:val="Παραπομπή σημείωσης τέλους1"/>
    <w:rPr>
      <w:vertAlign w:val="superscript"/>
    </w:rPr>
  </w:style>
  <w:style w:type="character" w:customStyle="1" w:styleId="Char">
    <w:name w:val="Κείμενο πλαισίου Char"/>
    <w:rPr>
      <w:rFonts w:ascii="Tahoma" w:hAnsi="Tahoma" w:cs="Tahoma"/>
      <w:sz w:val="16"/>
      <w:szCs w:val="16"/>
      <w:lang w:val="en-GB"/>
    </w:rPr>
  </w:style>
  <w:style w:type="character" w:customStyle="1" w:styleId="15">
    <w:name w:val="Παραπομπή σχολίου1"/>
    <w:rPr>
      <w:sz w:val="16"/>
      <w:szCs w:val="16"/>
    </w:rPr>
  </w:style>
  <w:style w:type="character" w:customStyle="1" w:styleId="Char0">
    <w:name w:val="Κείμενο σχολίου Char"/>
    <w:rPr>
      <w:rFonts w:ascii="Calibri" w:hAnsi="Calibri" w:cs="Calibri"/>
      <w:lang w:val="en-GB"/>
    </w:rPr>
  </w:style>
  <w:style w:type="character" w:customStyle="1" w:styleId="Char1">
    <w:name w:val="Θέμα σχολίου Char"/>
    <w:rPr>
      <w:rFonts w:ascii="Calibri" w:hAnsi="Calibri" w:cs="Calibri"/>
      <w:b/>
      <w:bCs/>
      <w:lang w:val="en-GB"/>
    </w:rPr>
  </w:style>
  <w:style w:type="character" w:customStyle="1" w:styleId="-HTMLChar">
    <w:name w:val="Προ-διαμορφωμένο HTML Char"/>
    <w:rPr>
      <w:rFonts w:ascii="Courier New" w:eastAsia="Times New Roman" w:hAnsi="Courier New" w:cs="Courier New"/>
    </w:rPr>
  </w:style>
  <w:style w:type="character" w:customStyle="1" w:styleId="WW-FootnoteReference3">
    <w:name w:val="WW-Footnote Reference3"/>
    <w:rPr>
      <w:vertAlign w:val="superscript"/>
    </w:rPr>
  </w:style>
  <w:style w:type="character" w:customStyle="1" w:styleId="WW-EndnoteReference3">
    <w:name w:val="WW-Endnote Reference3"/>
    <w:rPr>
      <w:vertAlign w:val="superscript"/>
    </w:rPr>
  </w:style>
  <w:style w:type="character" w:customStyle="1" w:styleId="WW-FootnoteReference4">
    <w:name w:val="WW-Footnote Reference4"/>
    <w:rPr>
      <w:vertAlign w:val="superscript"/>
    </w:rPr>
  </w:style>
  <w:style w:type="character" w:customStyle="1" w:styleId="WW-EndnoteReference4">
    <w:name w:val="WW-Endnote Reference4"/>
    <w:rPr>
      <w:vertAlign w:val="superscript"/>
    </w:rPr>
  </w:style>
  <w:style w:type="character" w:customStyle="1" w:styleId="WW-FootnoteReference5">
    <w:name w:val="WW-Footnote Reference5"/>
    <w:rPr>
      <w:vertAlign w:val="superscript"/>
    </w:rPr>
  </w:style>
  <w:style w:type="character" w:customStyle="1" w:styleId="WW-EndnoteReference5">
    <w:name w:val="WW-Endnote Reference5"/>
    <w:rPr>
      <w:vertAlign w:val="superscript"/>
    </w:rPr>
  </w:style>
  <w:style w:type="character" w:customStyle="1" w:styleId="WW-FootnoteReference6">
    <w:name w:val="WW-Footnote Reference6"/>
    <w:rPr>
      <w:vertAlign w:val="superscript"/>
    </w:rPr>
  </w:style>
  <w:style w:type="character" w:styleId="-0">
    <w:name w:val="FollowedHyperlink"/>
    <w:rPr>
      <w:color w:val="800000"/>
      <w:u w:val="single"/>
    </w:rPr>
  </w:style>
  <w:style w:type="character" w:customStyle="1" w:styleId="WW-EndnoteReference6">
    <w:name w:val="WW-Endnote Reference6"/>
    <w:rPr>
      <w:vertAlign w:val="superscript"/>
    </w:rPr>
  </w:style>
  <w:style w:type="character" w:customStyle="1" w:styleId="WW-FootnoteReference7">
    <w:name w:val="WW-Footnote Reference7"/>
    <w:rPr>
      <w:vertAlign w:val="superscript"/>
    </w:rPr>
  </w:style>
  <w:style w:type="character" w:customStyle="1" w:styleId="WW-EndnoteReference7">
    <w:name w:val="WW-Endnote Reference7"/>
    <w:rPr>
      <w:vertAlign w:val="superscript"/>
    </w:rPr>
  </w:style>
  <w:style w:type="character" w:customStyle="1" w:styleId="WW-FootnoteReference8">
    <w:name w:val="WW-Footnote Reference8"/>
    <w:rPr>
      <w:vertAlign w:val="superscript"/>
    </w:rPr>
  </w:style>
  <w:style w:type="character" w:customStyle="1" w:styleId="WW-EndnoteReference8">
    <w:name w:val="WW-Endnote Reference8"/>
    <w:rPr>
      <w:vertAlign w:val="superscript"/>
    </w:rPr>
  </w:style>
  <w:style w:type="character" w:customStyle="1" w:styleId="WW-FootnoteReference9">
    <w:name w:val="WW-Footnote Reference9"/>
    <w:rPr>
      <w:vertAlign w:val="superscript"/>
    </w:rPr>
  </w:style>
  <w:style w:type="character" w:customStyle="1" w:styleId="WW-EndnoteReference9">
    <w:name w:val="WW-Endnote Reference9"/>
    <w:rPr>
      <w:vertAlign w:val="superscript"/>
    </w:rPr>
  </w:style>
  <w:style w:type="character" w:customStyle="1" w:styleId="WW-FootnoteReference10">
    <w:name w:val="WW-Footnote Reference10"/>
    <w:rPr>
      <w:vertAlign w:val="superscript"/>
    </w:rPr>
  </w:style>
  <w:style w:type="character" w:customStyle="1" w:styleId="WW-EndnoteReference10">
    <w:name w:val="WW-Endnote Reference10"/>
    <w:rPr>
      <w:vertAlign w:val="superscript"/>
    </w:rPr>
  </w:style>
  <w:style w:type="character" w:customStyle="1" w:styleId="WW-FootnoteReference11">
    <w:name w:val="WW-Footnote Reference11"/>
    <w:rPr>
      <w:vertAlign w:val="superscript"/>
    </w:rPr>
  </w:style>
  <w:style w:type="character" w:customStyle="1" w:styleId="WW-EndnoteReference11">
    <w:name w:val="WW-Endnote Reference11"/>
    <w:rPr>
      <w:vertAlign w:val="superscript"/>
    </w:rPr>
  </w:style>
  <w:style w:type="character" w:customStyle="1" w:styleId="WW-FootnoteReference12">
    <w:name w:val="WW-Footnote Reference12"/>
    <w:rPr>
      <w:vertAlign w:val="superscript"/>
    </w:rPr>
  </w:style>
  <w:style w:type="character" w:customStyle="1" w:styleId="WW-EndnoteReference12">
    <w:name w:val="WW-Endnote Reference12"/>
    <w:rPr>
      <w:vertAlign w:val="superscript"/>
    </w:rPr>
  </w:style>
  <w:style w:type="character" w:customStyle="1" w:styleId="WW-FootnoteReference13">
    <w:name w:val="WW-Footnote Reference13"/>
    <w:rPr>
      <w:vertAlign w:val="superscript"/>
    </w:rPr>
  </w:style>
  <w:style w:type="character" w:customStyle="1" w:styleId="WW-EndnoteReference13">
    <w:name w:val="WW-Endnote Reference13"/>
    <w:rPr>
      <w:vertAlign w:val="superscript"/>
    </w:rPr>
  </w:style>
  <w:style w:type="character" w:customStyle="1" w:styleId="23">
    <w:name w:val="Παραπομπή υποσημείωσης2"/>
    <w:rPr>
      <w:vertAlign w:val="superscript"/>
    </w:rPr>
  </w:style>
  <w:style w:type="character" w:customStyle="1" w:styleId="24">
    <w:name w:val="Παραπομπή σημείωσης τέλους2"/>
    <w:rPr>
      <w:vertAlign w:val="superscript"/>
    </w:rPr>
  </w:style>
  <w:style w:type="character" w:customStyle="1" w:styleId="200">
    <w:name w:val="Παραπομπή υποσημείωσης20"/>
    <w:rPr>
      <w:vertAlign w:val="superscript"/>
    </w:rPr>
  </w:style>
  <w:style w:type="character" w:customStyle="1" w:styleId="201">
    <w:name w:val="Παραπομπή σημείωσης τέλους20"/>
    <w:rPr>
      <w:vertAlign w:val="superscript"/>
    </w:rPr>
  </w:style>
  <w:style w:type="character" w:customStyle="1" w:styleId="WW-FootnoteReference14">
    <w:name w:val="WW-Footnote Reference14"/>
    <w:rPr>
      <w:vertAlign w:val="superscript"/>
    </w:rPr>
  </w:style>
  <w:style w:type="character" w:customStyle="1" w:styleId="WW-EndnoteReference14">
    <w:name w:val="WW-Endnote Reference14"/>
    <w:rPr>
      <w:vertAlign w:val="superscript"/>
    </w:rPr>
  </w:style>
  <w:style w:type="character" w:styleId="ab">
    <w:name w:val="footnote reference"/>
    <w:aliases w:val="Footnote symbol,Footnote reference number,note TESI"/>
    <w:rPr>
      <w:vertAlign w:val="superscript"/>
    </w:rPr>
  </w:style>
  <w:style w:type="character" w:styleId="ac">
    <w:name w:val="endnote reference"/>
    <w:rPr>
      <w:vertAlign w:val="superscript"/>
    </w:rPr>
  </w:style>
  <w:style w:type="paragraph" w:customStyle="1" w:styleId="ad">
    <w:name w:val="Επικεφαλίδα"/>
    <w:basedOn w:val="a"/>
    <w:next w:val="ae"/>
    <w:pPr>
      <w:keepNext/>
      <w:spacing w:before="240"/>
    </w:pPr>
    <w:rPr>
      <w:rFonts w:ascii="Liberation Sans" w:eastAsia="Microsoft YaHei" w:hAnsi="Liberation Sans" w:cs="Mangal"/>
      <w:sz w:val="28"/>
      <w:szCs w:val="28"/>
    </w:rPr>
  </w:style>
  <w:style w:type="paragraph" w:styleId="ae">
    <w:name w:val="Body Text"/>
    <w:basedOn w:val="a"/>
    <w:pPr>
      <w:spacing w:after="240"/>
    </w:pPr>
  </w:style>
  <w:style w:type="paragraph" w:styleId="af">
    <w:name w:val="List"/>
    <w:basedOn w:val="ae"/>
    <w:rPr>
      <w:rFonts w:cs="Mangal"/>
    </w:rPr>
  </w:style>
  <w:style w:type="paragraph" w:styleId="af0">
    <w:name w:val="caption"/>
    <w:basedOn w:val="a"/>
    <w:qFormat/>
    <w:pPr>
      <w:suppressLineNumbers/>
      <w:spacing w:before="120"/>
    </w:pPr>
    <w:rPr>
      <w:rFonts w:cs="Mangal"/>
      <w:i/>
      <w:iCs/>
      <w:sz w:val="24"/>
    </w:rPr>
  </w:style>
  <w:style w:type="paragraph" w:customStyle="1" w:styleId="af1">
    <w:name w:val="Ευρετήριο"/>
    <w:basedOn w:val="a"/>
    <w:pPr>
      <w:suppressLineNumbers/>
    </w:pPr>
    <w:rPr>
      <w:rFonts w:cs="Mangal"/>
    </w:rPr>
  </w:style>
  <w:style w:type="paragraph" w:customStyle="1" w:styleId="16">
    <w:name w:val="Λεζάντα1"/>
    <w:basedOn w:val="a"/>
    <w:pPr>
      <w:suppressLineNumbers/>
      <w:spacing w:before="120"/>
    </w:pPr>
    <w:rPr>
      <w:rFonts w:cs="Mangal"/>
      <w:i/>
      <w:iCs/>
      <w:sz w:val="24"/>
    </w:rPr>
  </w:style>
  <w:style w:type="paragraph" w:customStyle="1" w:styleId="25">
    <w:name w:val="Λεζάντα2"/>
    <w:basedOn w:val="a"/>
    <w:pPr>
      <w:suppressLineNumbers/>
      <w:spacing w:before="120"/>
    </w:pPr>
    <w:rPr>
      <w:rFonts w:cs="Mangal"/>
      <w:i/>
      <w:iCs/>
      <w:sz w:val="24"/>
    </w:rPr>
  </w:style>
  <w:style w:type="paragraph" w:customStyle="1" w:styleId="Caption1">
    <w:name w:val="Caption1"/>
    <w:basedOn w:val="a"/>
    <w:pPr>
      <w:suppressLineNumbers/>
      <w:spacing w:before="120"/>
    </w:pPr>
    <w:rPr>
      <w:rFonts w:cs="Mangal"/>
      <w:i/>
      <w:iCs/>
      <w:sz w:val="24"/>
    </w:rPr>
  </w:style>
  <w:style w:type="paragraph" w:customStyle="1" w:styleId="WW-Caption">
    <w:name w:val="WW-Caption"/>
    <w:basedOn w:val="a"/>
    <w:pPr>
      <w:suppressLineNumbers/>
      <w:spacing w:before="120"/>
    </w:pPr>
    <w:rPr>
      <w:rFonts w:cs="Mangal"/>
      <w:i/>
      <w:iCs/>
      <w:sz w:val="24"/>
    </w:rPr>
  </w:style>
  <w:style w:type="paragraph" w:customStyle="1" w:styleId="WW-Caption1">
    <w:name w:val="WW-Caption1"/>
    <w:basedOn w:val="a"/>
    <w:pPr>
      <w:suppressLineNumbers/>
      <w:spacing w:before="120"/>
    </w:pPr>
    <w:rPr>
      <w:rFonts w:cs="Mangal"/>
      <w:i/>
      <w:iCs/>
      <w:sz w:val="24"/>
    </w:rPr>
  </w:style>
  <w:style w:type="paragraph" w:customStyle="1" w:styleId="WW-Caption11">
    <w:name w:val="WW-Caption11"/>
    <w:basedOn w:val="a"/>
    <w:pPr>
      <w:suppressLineNumbers/>
      <w:spacing w:before="120"/>
    </w:pPr>
    <w:rPr>
      <w:rFonts w:cs="Mangal"/>
      <w:i/>
      <w:iCs/>
      <w:sz w:val="24"/>
    </w:rPr>
  </w:style>
  <w:style w:type="paragraph" w:customStyle="1" w:styleId="WW-Caption111">
    <w:name w:val="WW-Caption111"/>
    <w:basedOn w:val="a"/>
    <w:pPr>
      <w:suppressLineNumbers/>
      <w:spacing w:before="120"/>
    </w:pPr>
    <w:rPr>
      <w:rFonts w:cs="Mangal"/>
      <w:i/>
      <w:iCs/>
      <w:sz w:val="24"/>
    </w:rPr>
  </w:style>
  <w:style w:type="paragraph" w:customStyle="1" w:styleId="WW-Caption1111">
    <w:name w:val="WW-Caption1111"/>
    <w:basedOn w:val="a"/>
    <w:pPr>
      <w:suppressLineNumbers/>
      <w:spacing w:before="120"/>
    </w:pPr>
    <w:rPr>
      <w:rFonts w:cs="Mangal"/>
      <w:i/>
      <w:iCs/>
      <w:sz w:val="24"/>
    </w:rPr>
  </w:style>
  <w:style w:type="paragraph" w:customStyle="1" w:styleId="WW-Caption11111">
    <w:name w:val="WW-Caption11111"/>
    <w:basedOn w:val="a"/>
    <w:pPr>
      <w:suppressLineNumbers/>
      <w:spacing w:before="120"/>
    </w:pPr>
    <w:rPr>
      <w:rFonts w:cs="Mangal"/>
      <w:i/>
      <w:iCs/>
      <w:sz w:val="24"/>
    </w:rPr>
  </w:style>
  <w:style w:type="paragraph" w:customStyle="1" w:styleId="WW-Caption111111">
    <w:name w:val="WW-Caption111111"/>
    <w:basedOn w:val="a"/>
    <w:pPr>
      <w:suppressLineNumbers/>
      <w:spacing w:before="120"/>
    </w:pPr>
    <w:rPr>
      <w:rFonts w:cs="Mangal"/>
      <w:i/>
      <w:iCs/>
      <w:sz w:val="24"/>
    </w:rPr>
  </w:style>
  <w:style w:type="paragraph" w:customStyle="1" w:styleId="WW-Caption1111111">
    <w:name w:val="WW-Caption1111111"/>
    <w:basedOn w:val="a"/>
    <w:pPr>
      <w:suppressLineNumbers/>
      <w:spacing w:before="120"/>
    </w:pPr>
    <w:rPr>
      <w:rFonts w:cs="Mangal"/>
      <w:i/>
      <w:iCs/>
      <w:sz w:val="24"/>
    </w:rPr>
  </w:style>
  <w:style w:type="paragraph" w:customStyle="1" w:styleId="WW-Caption11111111">
    <w:name w:val="WW-Caption11111111"/>
    <w:basedOn w:val="a"/>
    <w:pPr>
      <w:suppressLineNumbers/>
      <w:spacing w:before="120"/>
    </w:pPr>
    <w:rPr>
      <w:rFonts w:cs="Mangal"/>
      <w:i/>
      <w:iCs/>
      <w:sz w:val="24"/>
    </w:rPr>
  </w:style>
  <w:style w:type="paragraph" w:customStyle="1" w:styleId="WW-Caption111111111">
    <w:name w:val="WW-Caption111111111"/>
    <w:basedOn w:val="a"/>
    <w:pPr>
      <w:suppressLineNumbers/>
      <w:spacing w:before="120"/>
    </w:pPr>
    <w:rPr>
      <w:rFonts w:cs="Mangal"/>
      <w:i/>
      <w:iCs/>
      <w:sz w:val="24"/>
    </w:rPr>
  </w:style>
  <w:style w:type="paragraph" w:customStyle="1" w:styleId="WW-Caption1111111111">
    <w:name w:val="WW-Caption1111111111"/>
    <w:basedOn w:val="a"/>
    <w:pPr>
      <w:suppressLineNumbers/>
      <w:spacing w:before="120"/>
    </w:pPr>
    <w:rPr>
      <w:rFonts w:cs="Mangal"/>
      <w:i/>
      <w:iCs/>
      <w:sz w:val="24"/>
    </w:rPr>
  </w:style>
  <w:style w:type="paragraph" w:customStyle="1" w:styleId="101">
    <w:name w:val="Λεζάντα10"/>
    <w:basedOn w:val="a"/>
    <w:pPr>
      <w:suppressLineNumbers/>
      <w:spacing w:before="120"/>
    </w:pPr>
    <w:rPr>
      <w:rFonts w:cs="Mangal"/>
      <w:i/>
      <w:iCs/>
      <w:sz w:val="24"/>
    </w:rPr>
  </w:style>
  <w:style w:type="paragraph" w:customStyle="1" w:styleId="WW-Caption11111111111">
    <w:name w:val="WW-Caption11111111111"/>
    <w:basedOn w:val="a"/>
    <w:pPr>
      <w:suppressLineNumbers/>
      <w:spacing w:before="120"/>
    </w:pPr>
    <w:rPr>
      <w:rFonts w:cs="Mangal"/>
      <w:i/>
      <w:iCs/>
      <w:sz w:val="24"/>
    </w:rPr>
  </w:style>
  <w:style w:type="paragraph" w:customStyle="1" w:styleId="WW-Caption111111111111">
    <w:name w:val="WW-Caption111111111111"/>
    <w:basedOn w:val="a"/>
    <w:pPr>
      <w:suppressLineNumbers/>
      <w:spacing w:before="120"/>
    </w:pPr>
    <w:rPr>
      <w:rFonts w:cs="Mangal"/>
      <w:i/>
      <w:iCs/>
      <w:sz w:val="24"/>
    </w:rPr>
  </w:style>
  <w:style w:type="paragraph" w:customStyle="1" w:styleId="WW-Caption1111111111111">
    <w:name w:val="WW-Caption1111111111111"/>
    <w:basedOn w:val="a"/>
    <w:pPr>
      <w:suppressLineNumbers/>
      <w:spacing w:before="120"/>
    </w:pPr>
    <w:rPr>
      <w:rFonts w:cs="Mangal"/>
      <w:i/>
      <w:iCs/>
      <w:sz w:val="24"/>
    </w:rPr>
  </w:style>
  <w:style w:type="paragraph" w:customStyle="1" w:styleId="WW-Caption11111111111111">
    <w:name w:val="WW-Caption11111111111111"/>
    <w:basedOn w:val="a"/>
    <w:pPr>
      <w:suppressLineNumbers/>
      <w:spacing w:before="120"/>
    </w:pPr>
    <w:rPr>
      <w:rFonts w:cs="Mangal"/>
      <w:i/>
      <w:iCs/>
      <w:sz w:val="24"/>
    </w:rPr>
  </w:style>
  <w:style w:type="paragraph" w:customStyle="1" w:styleId="Bullet">
    <w:name w:val="Bullet"/>
    <w:basedOn w:val="a"/>
    <w:pPr>
      <w:numPr>
        <w:numId w:val="2"/>
      </w:numPr>
      <w:spacing w:after="100"/>
    </w:pPr>
    <w:rPr>
      <w:rFonts w:eastAsia="MS Mincho"/>
      <w:lang w:val="en-US" w:eastAsia="ja-JP"/>
    </w:rPr>
  </w:style>
  <w:style w:type="paragraph" w:customStyle="1" w:styleId="17">
    <w:name w:val="Ημερομηνία1"/>
    <w:basedOn w:val="a"/>
    <w:next w:val="a"/>
    <w:pPr>
      <w:spacing w:after="100"/>
    </w:pPr>
    <w:rPr>
      <w:rFonts w:eastAsia="MS Mincho"/>
      <w:lang w:val="en-US" w:eastAsia="ja-JP"/>
    </w:rPr>
  </w:style>
  <w:style w:type="paragraph" w:customStyle="1" w:styleId="DocTitle">
    <w:name w:val="Doc Title"/>
    <w:basedOn w:val="10"/>
  </w:style>
  <w:style w:type="paragraph" w:customStyle="1" w:styleId="inserttext">
    <w:name w:val="insert text"/>
    <w:basedOn w:val="a"/>
    <w:pPr>
      <w:spacing w:after="100"/>
      <w:ind w:left="794"/>
    </w:pPr>
    <w:rPr>
      <w:rFonts w:eastAsia="MS Mincho"/>
      <w:lang w:val="en-US" w:eastAsia="ja-JP"/>
    </w:rPr>
  </w:style>
  <w:style w:type="paragraph" w:styleId="af2">
    <w:name w:val="footer"/>
    <w:basedOn w:val="a"/>
    <w:link w:val="Char2"/>
    <w:uiPriority w:val="99"/>
    <w:pPr>
      <w:spacing w:after="100"/>
    </w:pPr>
    <w:rPr>
      <w:rFonts w:eastAsia="MS Mincho"/>
      <w:lang w:val="en-US" w:eastAsia="ja-JP"/>
    </w:rPr>
  </w:style>
  <w:style w:type="paragraph" w:styleId="af3">
    <w:name w:val="header"/>
    <w:aliases w:val="hd,ho,header odd,Header Titlos Prosforas"/>
    <w:basedOn w:val="a"/>
  </w:style>
  <w:style w:type="paragraph" w:customStyle="1" w:styleId="18">
    <w:name w:val="Κείμενο πλαισίου1"/>
    <w:basedOn w:val="a"/>
    <w:rPr>
      <w:sz w:val="16"/>
      <w:szCs w:val="16"/>
    </w:rPr>
  </w:style>
  <w:style w:type="paragraph" w:customStyle="1" w:styleId="CommentText1">
    <w:name w:val="Comment Text1"/>
    <w:basedOn w:val="a"/>
    <w:rPr>
      <w:sz w:val="20"/>
      <w:szCs w:val="20"/>
    </w:rPr>
  </w:style>
  <w:style w:type="paragraph" w:customStyle="1" w:styleId="CommentSubject1">
    <w:name w:val="Comment Subject1"/>
    <w:basedOn w:val="CommentText1"/>
    <w:next w:val="CommentText1"/>
    <w:rPr>
      <w:b/>
      <w:bCs/>
    </w:rPr>
  </w:style>
  <w:style w:type="paragraph" w:customStyle="1" w:styleId="19">
    <w:name w:val="Αναθεώρηση1"/>
    <w:pPr>
      <w:suppressAutoHyphens/>
    </w:pPr>
    <w:rPr>
      <w:sz w:val="24"/>
      <w:szCs w:val="24"/>
      <w:lang w:val="en-GB" w:eastAsia="zh-CN"/>
    </w:rPr>
  </w:style>
  <w:style w:type="paragraph" w:customStyle="1" w:styleId="western">
    <w:name w:val="western"/>
    <w:basedOn w:val="a"/>
    <w:pPr>
      <w:spacing w:before="280" w:after="200"/>
    </w:pPr>
    <w:rPr>
      <w:rFonts w:ascii="Arial Unicode MS" w:eastAsia="Arial Unicode MS" w:hAnsi="Arial Unicode MS" w:cs="Arial Unicode MS"/>
    </w:rPr>
  </w:style>
  <w:style w:type="paragraph" w:customStyle="1" w:styleId="1a">
    <w:name w:val="Παράγραφος λίστας1"/>
    <w:basedOn w:val="a"/>
    <w:pPr>
      <w:spacing w:after="200"/>
      <w:ind w:left="720"/>
      <w:contextualSpacing/>
    </w:pPr>
  </w:style>
  <w:style w:type="paragraph" w:styleId="af4">
    <w:name w:val="footnote text"/>
    <w:aliases w:val=" Char"/>
    <w:basedOn w:val="a"/>
    <w:link w:val="Char3"/>
    <w:pPr>
      <w:spacing w:after="0"/>
      <w:ind w:left="425" w:hanging="425"/>
    </w:pPr>
    <w:rPr>
      <w:sz w:val="18"/>
      <w:szCs w:val="20"/>
      <w:lang w:val="en-IE"/>
    </w:rPr>
  </w:style>
  <w:style w:type="paragraph" w:styleId="1b">
    <w:name w:val="toc 1"/>
    <w:basedOn w:val="a"/>
    <w:next w:val="a"/>
    <w:uiPriority w:val="39"/>
    <w:pPr>
      <w:spacing w:before="120"/>
      <w:jc w:val="left"/>
    </w:pPr>
    <w:rPr>
      <w:b/>
      <w:bCs/>
      <w:caps/>
      <w:sz w:val="20"/>
      <w:szCs w:val="20"/>
    </w:rPr>
  </w:style>
  <w:style w:type="paragraph" w:styleId="26">
    <w:name w:val="toc 2"/>
    <w:basedOn w:val="a"/>
    <w:next w:val="a"/>
    <w:uiPriority w:val="39"/>
    <w:pPr>
      <w:spacing w:after="0"/>
      <w:ind w:left="220"/>
      <w:jc w:val="left"/>
    </w:pPr>
    <w:rPr>
      <w:smallCaps/>
      <w:sz w:val="20"/>
      <w:szCs w:val="20"/>
    </w:rPr>
  </w:style>
  <w:style w:type="paragraph" w:styleId="32">
    <w:name w:val="toc 3"/>
    <w:basedOn w:val="a"/>
    <w:next w:val="a"/>
    <w:uiPriority w:val="39"/>
    <w:pPr>
      <w:spacing w:after="0"/>
      <w:ind w:left="440"/>
      <w:jc w:val="left"/>
    </w:pPr>
    <w:rPr>
      <w:i/>
      <w:iCs/>
      <w:sz w:val="20"/>
      <w:szCs w:val="20"/>
    </w:rPr>
  </w:style>
  <w:style w:type="paragraph" w:styleId="41">
    <w:name w:val="toc 4"/>
    <w:basedOn w:val="a"/>
    <w:next w:val="a"/>
    <w:uiPriority w:val="39"/>
    <w:pPr>
      <w:spacing w:after="0"/>
      <w:ind w:left="660"/>
      <w:jc w:val="left"/>
    </w:pPr>
    <w:rPr>
      <w:sz w:val="18"/>
      <w:szCs w:val="18"/>
    </w:rPr>
  </w:style>
  <w:style w:type="paragraph" w:styleId="51">
    <w:name w:val="toc 5"/>
    <w:basedOn w:val="a"/>
    <w:next w:val="a"/>
    <w:uiPriority w:val="39"/>
    <w:pPr>
      <w:spacing w:after="0"/>
      <w:ind w:left="880"/>
      <w:jc w:val="left"/>
    </w:pPr>
    <w:rPr>
      <w:sz w:val="18"/>
      <w:szCs w:val="18"/>
    </w:rPr>
  </w:style>
  <w:style w:type="paragraph" w:styleId="60">
    <w:name w:val="toc 6"/>
    <w:basedOn w:val="a"/>
    <w:next w:val="a"/>
    <w:uiPriority w:val="39"/>
    <w:pPr>
      <w:spacing w:after="0"/>
      <w:ind w:left="1100"/>
      <w:jc w:val="left"/>
    </w:pPr>
    <w:rPr>
      <w:sz w:val="18"/>
      <w:szCs w:val="18"/>
    </w:rPr>
  </w:style>
  <w:style w:type="paragraph" w:styleId="70">
    <w:name w:val="toc 7"/>
    <w:basedOn w:val="a"/>
    <w:next w:val="a"/>
    <w:uiPriority w:val="39"/>
    <w:pPr>
      <w:spacing w:after="0"/>
      <w:ind w:left="1320"/>
      <w:jc w:val="left"/>
    </w:pPr>
    <w:rPr>
      <w:sz w:val="18"/>
      <w:szCs w:val="18"/>
    </w:rPr>
  </w:style>
  <w:style w:type="paragraph" w:styleId="80">
    <w:name w:val="toc 8"/>
    <w:basedOn w:val="a"/>
    <w:next w:val="a"/>
    <w:uiPriority w:val="39"/>
    <w:pPr>
      <w:spacing w:after="0"/>
      <w:ind w:left="1540"/>
      <w:jc w:val="left"/>
    </w:pPr>
    <w:rPr>
      <w:sz w:val="18"/>
      <w:szCs w:val="18"/>
    </w:rPr>
  </w:style>
  <w:style w:type="paragraph" w:styleId="90">
    <w:name w:val="toc 9"/>
    <w:basedOn w:val="a"/>
    <w:next w:val="a"/>
    <w:uiPriority w:val="39"/>
    <w:pPr>
      <w:spacing w:after="0"/>
      <w:ind w:left="1760"/>
      <w:jc w:val="left"/>
    </w:pPr>
    <w:rPr>
      <w:sz w:val="18"/>
      <w:szCs w:val="18"/>
    </w:rPr>
  </w:style>
  <w:style w:type="paragraph" w:customStyle="1" w:styleId="Style1">
    <w:name w:val="Style1"/>
    <w:basedOn w:val="DocTitle"/>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0"/>
    <w:rPr>
      <w:rFonts w:ascii="Calibri" w:hAnsi="Calibri" w:cs="Calibri"/>
      <w:lang w:val="el-GR"/>
    </w:rPr>
  </w:style>
  <w:style w:type="paragraph" w:styleId="af5">
    <w:name w:val="endnote text"/>
    <w:basedOn w:val="a"/>
    <w:link w:val="Char4"/>
    <w:rPr>
      <w:sz w:val="20"/>
      <w:szCs w:val="20"/>
    </w:rPr>
  </w:style>
  <w:style w:type="paragraph" w:customStyle="1" w:styleId="Default">
    <w:name w:val="Default"/>
    <w:pPr>
      <w:widowControl w:val="0"/>
      <w:suppressAutoHyphens/>
    </w:pPr>
    <w:rPr>
      <w:rFonts w:ascii="Cambria" w:eastAsia="SimSun" w:hAnsi="Cambria" w:cs="Mangal"/>
      <w:color w:val="000000"/>
      <w:sz w:val="24"/>
      <w:szCs w:val="24"/>
      <w:lang w:eastAsia="zh-CN" w:bidi="hi-IN"/>
    </w:rPr>
  </w:style>
  <w:style w:type="paragraph" w:customStyle="1" w:styleId="af6">
    <w:name w:val="Προμορφοποιημένο κείμενο"/>
    <w:basedOn w:val="a"/>
  </w:style>
  <w:style w:type="paragraph" w:styleId="af7">
    <w:name w:val="Body Text Indent"/>
    <w:basedOn w:val="a"/>
    <w:pPr>
      <w:ind w:firstLine="1134"/>
    </w:pPr>
    <w:rPr>
      <w:rFonts w:ascii="Arial" w:hAnsi="Arial" w:cs="Arial"/>
    </w:rPr>
  </w:style>
  <w:style w:type="paragraph" w:customStyle="1" w:styleId="normalwithoutspacing">
    <w:name w:val="normal_without_spacing"/>
    <w:basedOn w:val="a"/>
    <w:pPr>
      <w:spacing w:after="60"/>
    </w:pPr>
    <w:rPr>
      <w:lang w:val="el-GR"/>
    </w:rPr>
  </w:style>
  <w:style w:type="paragraph" w:customStyle="1" w:styleId="foothanging">
    <w:name w:val="foot_hanging"/>
    <w:basedOn w:val="af4"/>
    <w:pPr>
      <w:ind w:left="426" w:hanging="426"/>
    </w:pPr>
    <w:rPr>
      <w:szCs w:val="18"/>
    </w:rPr>
  </w:style>
  <w:style w:type="paragraph" w:customStyle="1" w:styleId="-HTML1">
    <w:name w:val="Προ-διαμορφωμένο HTML1"/>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
    <w:pPr>
      <w:suppressAutoHyphens w:val="0"/>
      <w:spacing w:line="312" w:lineRule="auto"/>
      <w:ind w:left="283"/>
    </w:pPr>
    <w:rPr>
      <w:rFonts w:cs="Times New Roman"/>
      <w:sz w:val="16"/>
      <w:szCs w:val="16"/>
    </w:rPr>
  </w:style>
  <w:style w:type="paragraph" w:customStyle="1" w:styleId="1c">
    <w:name w:val="Χωρίς διάστιχο1"/>
    <w:pPr>
      <w:suppressAutoHyphens/>
      <w:jc w:val="both"/>
    </w:pPr>
    <w:rPr>
      <w:rFonts w:ascii="Calibri" w:hAnsi="Calibri" w:cs="Calibri"/>
      <w:sz w:val="22"/>
      <w:szCs w:val="24"/>
      <w:lang w:val="en-GB" w:eastAsia="zh-CN"/>
    </w:rPr>
  </w:style>
  <w:style w:type="paragraph" w:customStyle="1" w:styleId="af8">
    <w:name w:val="Περιεχόμενα πίνακα"/>
    <w:basedOn w:val="a"/>
    <w:pPr>
      <w:suppressLineNumbers/>
    </w:pPr>
  </w:style>
  <w:style w:type="paragraph" w:customStyle="1" w:styleId="af9">
    <w:name w:val="Επικεφαλίδα πίνακα"/>
    <w:basedOn w:val="af8"/>
    <w:pPr>
      <w:jc w:val="center"/>
    </w:pPr>
    <w:rPr>
      <w:b/>
      <w:bCs/>
    </w:rPr>
  </w:style>
  <w:style w:type="paragraph" w:customStyle="1" w:styleId="footers">
    <w:name w:val="footers"/>
    <w:basedOn w:val="foothanging"/>
  </w:style>
  <w:style w:type="paragraph" w:customStyle="1" w:styleId="Standard">
    <w:name w:val="Standard"/>
    <w:pPr>
      <w:widowControl w:val="0"/>
      <w:suppressAutoHyphens/>
      <w:textAlignment w:val="baseline"/>
    </w:pPr>
    <w:rPr>
      <w:rFonts w:eastAsia="SimSun" w:cs="Lucida Sans"/>
      <w:kern w:val="1"/>
      <w:sz w:val="24"/>
      <w:szCs w:val="24"/>
      <w:lang w:eastAsia="zh-CN" w:bidi="hi-IN"/>
    </w:rPr>
  </w:style>
  <w:style w:type="paragraph" w:customStyle="1" w:styleId="Textbody">
    <w:name w:val="Text body"/>
    <w:basedOn w:val="Standard"/>
    <w:pPr>
      <w:spacing w:after="120"/>
    </w:pPr>
  </w:style>
  <w:style w:type="paragraph" w:customStyle="1" w:styleId="Footnote">
    <w:name w:val="Footnote"/>
    <w:basedOn w:val="Standard"/>
    <w:pPr>
      <w:suppressLineNumbers/>
      <w:ind w:left="283" w:hanging="283"/>
    </w:pPr>
    <w:rPr>
      <w:sz w:val="20"/>
      <w:szCs w:val="20"/>
    </w:rPr>
  </w:style>
  <w:style w:type="paragraph" w:customStyle="1" w:styleId="311">
    <w:name w:val="Σώμα κείμενου 31"/>
    <w:basedOn w:val="a"/>
    <w:rPr>
      <w:sz w:val="16"/>
      <w:szCs w:val="16"/>
    </w:rPr>
  </w:style>
  <w:style w:type="paragraph" w:customStyle="1" w:styleId="fooot">
    <w:name w:val="fooot"/>
    <w:basedOn w:val="footers"/>
  </w:style>
  <w:style w:type="paragraph" w:styleId="afa">
    <w:name w:val="Balloon Text"/>
    <w:basedOn w:val="a"/>
    <w:pPr>
      <w:spacing w:after="0"/>
    </w:pPr>
    <w:rPr>
      <w:sz w:val="16"/>
      <w:szCs w:val="16"/>
    </w:rPr>
  </w:style>
  <w:style w:type="paragraph" w:customStyle="1" w:styleId="1d">
    <w:name w:val="Κείμενο σχολίου1"/>
    <w:basedOn w:val="a"/>
    <w:rPr>
      <w:sz w:val="20"/>
      <w:szCs w:val="20"/>
    </w:rPr>
  </w:style>
  <w:style w:type="paragraph" w:styleId="afb">
    <w:name w:val="annotation subject"/>
    <w:basedOn w:val="1d"/>
    <w:next w:val="1d"/>
    <w:rPr>
      <w:b/>
      <w:bCs/>
    </w:rPr>
  </w:style>
  <w:style w:type="paragraph" w:styleId="-HTML">
    <w:name w:val="HTML Preformatted"/>
    <w:basedOn w:val="a"/>
    <w:link w:val="-HTMLChar1"/>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c">
    <w:name w:val="Revision"/>
    <w:pPr>
      <w:suppressAutoHyphens/>
    </w:pPr>
    <w:rPr>
      <w:rFonts w:ascii="Calibri" w:hAnsi="Calibri" w:cs="Calibri"/>
      <w:sz w:val="22"/>
      <w:szCs w:val="24"/>
      <w:lang w:val="en-GB" w:eastAsia="zh-CN"/>
    </w:rPr>
  </w:style>
  <w:style w:type="paragraph" w:customStyle="1" w:styleId="21">
    <w:name w:val="Λίστα με κουκκίδες 21"/>
    <w:basedOn w:val="a"/>
    <w:pPr>
      <w:numPr>
        <w:numId w:val="1"/>
      </w:numPr>
      <w:suppressAutoHyphens w:val="0"/>
      <w:spacing w:after="0" w:line="360" w:lineRule="auto"/>
    </w:pPr>
    <w:rPr>
      <w:rFonts w:ascii="Trebuchet MS" w:hAnsi="Trebuchet MS" w:cs="Times New Roman"/>
      <w:szCs w:val="20"/>
      <w:lang w:val="en-US"/>
    </w:rPr>
  </w:style>
  <w:style w:type="paragraph" w:customStyle="1" w:styleId="102">
    <w:name w:val="Περιεχόμενα 10"/>
    <w:basedOn w:val="af1"/>
    <w:pPr>
      <w:tabs>
        <w:tab w:val="right" w:leader="dot" w:pos="7091"/>
      </w:tabs>
      <w:ind w:left="2547"/>
    </w:pPr>
  </w:style>
  <w:style w:type="character" w:styleId="afd">
    <w:name w:val="annotation reference"/>
    <w:basedOn w:val="a0"/>
    <w:unhideWhenUsed/>
    <w:qFormat/>
    <w:rsid w:val="00D5279B"/>
    <w:rPr>
      <w:sz w:val="16"/>
      <w:szCs w:val="16"/>
    </w:rPr>
  </w:style>
  <w:style w:type="paragraph" w:styleId="afe">
    <w:name w:val="annotation text"/>
    <w:basedOn w:val="a"/>
    <w:link w:val="Char10"/>
    <w:unhideWhenUsed/>
    <w:qFormat/>
    <w:rsid w:val="00D5279B"/>
    <w:rPr>
      <w:sz w:val="20"/>
      <w:szCs w:val="20"/>
    </w:rPr>
  </w:style>
  <w:style w:type="character" w:customStyle="1" w:styleId="Char10">
    <w:name w:val="Κείμενο σχολίου Char1"/>
    <w:basedOn w:val="a0"/>
    <w:link w:val="afe"/>
    <w:qFormat/>
    <w:rsid w:val="00D5279B"/>
    <w:rPr>
      <w:rFonts w:ascii="Calibri" w:hAnsi="Calibri" w:cs="Calibri"/>
      <w:lang w:val="en-GB" w:eastAsia="zh-CN"/>
    </w:rPr>
  </w:style>
  <w:style w:type="paragraph" w:customStyle="1" w:styleId="TabletextChar">
    <w:name w:val="Table text Char"/>
    <w:basedOn w:val="a"/>
    <w:link w:val="TabletextCharChar"/>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24279E"/>
    <w:rPr>
      <w:rFonts w:ascii="Tahoma" w:hAnsi="Tahoma"/>
      <w:lang w:eastAsia="en-US"/>
    </w:rPr>
  </w:style>
  <w:style w:type="character" w:customStyle="1" w:styleId="Mention1">
    <w:name w:val="Mention1"/>
    <w:basedOn w:val="a0"/>
    <w:uiPriority w:val="99"/>
    <w:semiHidden/>
    <w:unhideWhenUsed/>
    <w:rsid w:val="00DF6A64"/>
    <w:rPr>
      <w:color w:val="2B579A"/>
      <w:shd w:val="clear" w:color="auto" w:fill="E6E6E6"/>
    </w:rPr>
  </w:style>
  <w:style w:type="paragraph" w:styleId="aff">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5"/>
    <w:uiPriority w:val="34"/>
    <w:qFormat/>
    <w:rsid w:val="005B2CE7"/>
    <w:pPr>
      <w:ind w:left="720"/>
      <w:contextualSpacing/>
    </w:pPr>
  </w:style>
  <w:style w:type="character" w:customStyle="1" w:styleId="33">
    <w:name w:val="Παραπομπή υποσημείωσης3"/>
    <w:rsid w:val="00B65D70"/>
    <w:rPr>
      <w:vertAlign w:val="superscript"/>
    </w:rPr>
  </w:style>
  <w:style w:type="table" w:styleId="aff0">
    <w:name w:val="Table Grid"/>
    <w:basedOn w:val="a1"/>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7"/>
      </w:numPr>
    </w:pPr>
  </w:style>
  <w:style w:type="paragraph" w:customStyle="1" w:styleId="Style18">
    <w:name w:val="Style18"/>
    <w:basedOn w:val="a"/>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0"/>
    <w:uiPriority w:val="99"/>
    <w:rsid w:val="00DB024C"/>
    <w:rPr>
      <w:rFonts w:ascii="Microsoft Sans Serif" w:hAnsi="Microsoft Sans Serif" w:cs="Microsoft Sans Serif"/>
      <w:sz w:val="14"/>
      <w:szCs w:val="14"/>
    </w:rPr>
  </w:style>
  <w:style w:type="paragraph" w:customStyle="1" w:styleId="Style35">
    <w:name w:val="Style35"/>
    <w:basedOn w:val="a"/>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basedOn w:val="a0"/>
    <w:link w:val="6"/>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basedOn w:val="a0"/>
    <w:link w:val="7"/>
    <w:rsid w:val="005B4566"/>
    <w:rPr>
      <w:rFonts w:ascii="Tahoma" w:hAnsi="Tahoma"/>
      <w:sz w:val="18"/>
      <w:u w:val="single"/>
      <w:lang w:eastAsia="en-US"/>
    </w:rPr>
  </w:style>
  <w:style w:type="character" w:customStyle="1" w:styleId="8Char">
    <w:name w:val="Επικεφαλίδα 8 Char"/>
    <w:basedOn w:val="a0"/>
    <w:link w:val="8"/>
    <w:rsid w:val="005B4566"/>
    <w:rPr>
      <w:rFonts w:ascii="Tahoma" w:hAnsi="Tahoma"/>
      <w:sz w:val="18"/>
      <w:u w:val="single"/>
      <w:lang w:eastAsia="en-US"/>
    </w:rPr>
  </w:style>
  <w:style w:type="character" w:customStyle="1" w:styleId="9Char">
    <w:name w:val="Επικεφαλίδα 9 Char"/>
    <w:aliases w:val="AC&amp;E_1 Char,App Heading Char"/>
    <w:basedOn w:val="a0"/>
    <w:link w:val="9"/>
    <w:rsid w:val="005B4566"/>
    <w:rPr>
      <w:rFonts w:ascii="Tahoma" w:hAnsi="Tahoma"/>
      <w:sz w:val="18"/>
      <w:u w:val="single"/>
      <w:lang w:eastAsia="en-US"/>
    </w:rPr>
  </w:style>
  <w:style w:type="paragraph" w:customStyle="1" w:styleId="Tabletext">
    <w:name w:val="Table text"/>
    <w:aliases w:val="ta"/>
    <w:basedOn w:val="a"/>
    <w:link w:val="TabletextChar1"/>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basedOn w:val="a0"/>
    <w:link w:val="10"/>
    <w:rsid w:val="00623457"/>
    <w:rPr>
      <w:rFonts w:ascii="Tahoma" w:hAnsi="Tahoma" w:cs="Arial"/>
      <w:b/>
      <w:bCs/>
      <w:color w:val="333399"/>
      <w:sz w:val="28"/>
      <w:szCs w:val="32"/>
      <w:lang w:val="en-US" w:eastAsia="zh-CN"/>
    </w:rPr>
  </w:style>
  <w:style w:type="numbering" w:customStyle="1" w:styleId="Style3">
    <w:name w:val="Style3"/>
    <w:uiPriority w:val="99"/>
    <w:rsid w:val="00C535AC"/>
    <w:pPr>
      <w:numPr>
        <w:numId w:val="14"/>
      </w:numPr>
    </w:pPr>
  </w:style>
  <w:style w:type="character" w:customStyle="1" w:styleId="UnresolvedMention2">
    <w:name w:val="Unresolved Mention2"/>
    <w:basedOn w:val="a0"/>
    <w:uiPriority w:val="99"/>
    <w:semiHidden/>
    <w:unhideWhenUsed/>
    <w:rsid w:val="003A109E"/>
    <w:rPr>
      <w:color w:val="808080"/>
      <w:shd w:val="clear" w:color="auto" w:fill="E6E6E6"/>
    </w:rPr>
  </w:style>
  <w:style w:type="character" w:styleId="aff1">
    <w:name w:val="Book Title"/>
    <w:basedOn w:val="a0"/>
    <w:uiPriority w:val="33"/>
    <w:qFormat/>
    <w:rsid w:val="005B2CE7"/>
    <w:rPr>
      <w:b/>
      <w:bCs/>
      <w:i/>
      <w:iCs/>
      <w:spacing w:val="5"/>
    </w:rPr>
  </w:style>
  <w:style w:type="paragraph" w:styleId="aff2">
    <w:name w:val="Subtitle"/>
    <w:basedOn w:val="a"/>
    <w:next w:val="a"/>
    <w:link w:val="Char6"/>
    <w:uiPriority w:val="11"/>
    <w:qFormat/>
    <w:rsid w:val="005B2CE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Char6">
    <w:name w:val="Υπότιτλος Char"/>
    <w:basedOn w:val="a0"/>
    <w:link w:val="aff2"/>
    <w:uiPriority w:val="11"/>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3">
    <w:name w:val="Intense Quote"/>
    <w:basedOn w:val="a"/>
    <w:next w:val="a"/>
    <w:link w:val="Char7"/>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7">
    <w:name w:val="Έντονο απόσπ. Char"/>
    <w:basedOn w:val="a0"/>
    <w:link w:val="aff3"/>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0"/>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0"/>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2">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0"/>
    <w:uiPriority w:val="99"/>
    <w:semiHidden/>
    <w:unhideWhenUsed/>
    <w:rsid w:val="00D4164C"/>
    <w:rPr>
      <w:color w:val="808080"/>
      <w:shd w:val="clear" w:color="auto" w:fill="E6E6E6"/>
    </w:rPr>
  </w:style>
  <w:style w:type="character" w:customStyle="1" w:styleId="Char5">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3">
    <w:name w:val="Κείμενο υποσημείωσης Char"/>
    <w:aliases w:val=" Char Char"/>
    <w:link w:val="af4"/>
    <w:rsid w:val="00953E50"/>
    <w:rPr>
      <w:rFonts w:ascii="Calibri" w:hAnsi="Calibri" w:cs="Calibri"/>
      <w:sz w:val="18"/>
      <w:lang w:val="en-IE" w:eastAsia="zh-CN"/>
    </w:rPr>
  </w:style>
  <w:style w:type="numbering" w:customStyle="1" w:styleId="Style4">
    <w:name w:val="Style4"/>
    <w:uiPriority w:val="99"/>
    <w:rsid w:val="00623457"/>
    <w:pPr>
      <w:numPr>
        <w:numId w:val="18"/>
      </w:numPr>
    </w:pPr>
  </w:style>
  <w:style w:type="character" w:customStyle="1" w:styleId="Hyperlink13">
    <w:name w:val="Hyperlink.13"/>
    <w:rsid w:val="00E0686B"/>
    <w:rPr>
      <w:lang w:val="en-US"/>
    </w:rPr>
  </w:style>
  <w:style w:type="numbering" w:customStyle="1" w:styleId="27">
    <w:name w:val="Εισήχθηκε το στιλ 27"/>
    <w:rsid w:val="00E0686B"/>
    <w:pPr>
      <w:numPr>
        <w:numId w:val="27"/>
      </w:numPr>
    </w:pPr>
  </w:style>
  <w:style w:type="paragraph" w:styleId="Web">
    <w:name w:val="Normal (Web)"/>
    <w:basedOn w:val="a"/>
    <w:uiPriority w:val="99"/>
    <w:semiHidden/>
    <w:unhideWhenUsed/>
    <w:rsid w:val="0064449A"/>
    <w:pPr>
      <w:suppressAutoHyphens w:val="0"/>
      <w:spacing w:before="100" w:beforeAutospacing="1" w:after="100" w:afterAutospacing="1"/>
      <w:jc w:val="left"/>
    </w:pPr>
    <w:rPr>
      <w:rFonts w:ascii="Times New Roman" w:hAnsi="Times New Roman" w:cs="Times New Roman"/>
      <w:sz w:val="24"/>
      <w:lang w:val="en-US" w:eastAsia="en-US" w:bidi="he-IL"/>
    </w:rPr>
  </w:style>
  <w:style w:type="character" w:customStyle="1" w:styleId="0">
    <w:name w:val="Παραπομπή υποσημείωσης_0"/>
    <w:uiPriority w:val="99"/>
    <w:rsid w:val="00E7277B"/>
    <w:rPr>
      <w:vertAlign w:val="superscript"/>
    </w:rPr>
  </w:style>
  <w:style w:type="character" w:customStyle="1" w:styleId="WW-">
    <w:name w:val="WW-Παραπομπή υποσημείωσης"/>
    <w:rsid w:val="00F64037"/>
    <w:rPr>
      <w:vertAlign w:val="superscript"/>
    </w:rPr>
  </w:style>
  <w:style w:type="character" w:customStyle="1" w:styleId="UnresolvedMention4">
    <w:name w:val="Unresolved Mention4"/>
    <w:basedOn w:val="a0"/>
    <w:uiPriority w:val="99"/>
    <w:semiHidden/>
    <w:unhideWhenUsed/>
    <w:rsid w:val="007662F0"/>
    <w:rPr>
      <w:color w:val="605E5C"/>
      <w:shd w:val="clear" w:color="auto" w:fill="E1DFDD"/>
    </w:rPr>
  </w:style>
  <w:style w:type="character" w:customStyle="1" w:styleId="Char4">
    <w:name w:val="Κείμενο σημείωσης τέλους Char"/>
    <w:link w:val="af5"/>
    <w:rsid w:val="00F1538B"/>
    <w:rPr>
      <w:rFonts w:ascii="Tahoma" w:hAnsi="Tahoma" w:cs="Tahoma"/>
      <w:lang w:val="en-GB" w:eastAsia="zh-CN"/>
    </w:rPr>
  </w:style>
  <w:style w:type="character" w:customStyle="1" w:styleId="-HTMLChar1">
    <w:name w:val="Προ-διαμορφωμένο HTML Char1"/>
    <w:basedOn w:val="a0"/>
    <w:link w:val="-HTML"/>
    <w:uiPriority w:val="99"/>
    <w:rsid w:val="003D711D"/>
    <w:rPr>
      <w:rFonts w:ascii="Courier New" w:hAnsi="Courier New" w:cs="Courier New"/>
      <w:lang w:val="en-US" w:eastAsia="zh-CN"/>
    </w:rPr>
  </w:style>
  <w:style w:type="character" w:customStyle="1" w:styleId="Bodytext">
    <w:name w:val="Body text_"/>
    <w:basedOn w:val="a0"/>
    <w:link w:val="BodyText5"/>
    <w:rsid w:val="0090342F"/>
    <w:rPr>
      <w:rFonts w:ascii="Segoe UI" w:eastAsia="Segoe UI" w:hAnsi="Segoe UI" w:cs="Segoe UI"/>
      <w:sz w:val="21"/>
      <w:szCs w:val="21"/>
      <w:shd w:val="clear" w:color="auto" w:fill="FFFFFF"/>
    </w:rPr>
  </w:style>
  <w:style w:type="paragraph" w:customStyle="1" w:styleId="BodyText5">
    <w:name w:val="Body Text5"/>
    <w:basedOn w:val="a"/>
    <w:link w:val="Bodytext"/>
    <w:rsid w:val="0090342F"/>
    <w:pPr>
      <w:shd w:val="clear" w:color="auto" w:fill="FFFFFF"/>
      <w:suppressAutoHyphens w:val="0"/>
      <w:spacing w:before="300" w:line="338" w:lineRule="exact"/>
      <w:ind w:hanging="540"/>
    </w:pPr>
    <w:rPr>
      <w:rFonts w:ascii="Segoe UI" w:eastAsia="Segoe UI" w:hAnsi="Segoe UI" w:cs="Segoe UI"/>
      <w:sz w:val="21"/>
      <w:szCs w:val="21"/>
      <w:lang w:val="el-GR" w:eastAsia="el-GR"/>
    </w:rPr>
  </w:style>
  <w:style w:type="character" w:customStyle="1" w:styleId="Bodytext12">
    <w:name w:val="Body text (12)_"/>
    <w:basedOn w:val="a0"/>
    <w:link w:val="Bodytext120"/>
    <w:rsid w:val="007C5F84"/>
    <w:rPr>
      <w:rFonts w:ascii="Calibri" w:eastAsia="Calibri" w:hAnsi="Calibri" w:cs="Calibri"/>
      <w:b/>
      <w:bCs/>
      <w:shd w:val="clear" w:color="auto" w:fill="FFFFFF"/>
    </w:rPr>
  </w:style>
  <w:style w:type="paragraph" w:customStyle="1" w:styleId="Bodytext120">
    <w:name w:val="Body text (12)"/>
    <w:basedOn w:val="a"/>
    <w:link w:val="Bodytext12"/>
    <w:rsid w:val="007C5F84"/>
    <w:pPr>
      <w:widowControl w:val="0"/>
      <w:shd w:val="clear" w:color="auto" w:fill="FFFFFF"/>
      <w:suppressAutoHyphens w:val="0"/>
      <w:spacing w:before="360" w:after="180" w:line="0" w:lineRule="atLeast"/>
    </w:pPr>
    <w:rPr>
      <w:rFonts w:ascii="Calibri" w:eastAsia="Calibri" w:hAnsi="Calibri" w:cs="Calibri"/>
      <w:b/>
      <w:bCs/>
      <w:sz w:val="20"/>
      <w:szCs w:val="20"/>
      <w:lang w:val="el-GR" w:eastAsia="el-GR"/>
    </w:rPr>
  </w:style>
  <w:style w:type="character" w:styleId="aff4">
    <w:name w:val="Unresolved Mention"/>
    <w:basedOn w:val="a0"/>
    <w:uiPriority w:val="99"/>
    <w:semiHidden/>
    <w:unhideWhenUsed/>
    <w:rsid w:val="00B774B5"/>
    <w:rPr>
      <w:color w:val="605E5C"/>
      <w:shd w:val="clear" w:color="auto" w:fill="E1DFDD"/>
    </w:rPr>
  </w:style>
  <w:style w:type="character" w:customStyle="1" w:styleId="markedcontent">
    <w:name w:val="markedcontent"/>
    <w:basedOn w:val="a0"/>
    <w:rsid w:val="00CF02F3"/>
  </w:style>
  <w:style w:type="paragraph" w:customStyle="1" w:styleId="Normal1">
    <w:name w:val="Normal1"/>
    <w:basedOn w:val="a"/>
    <w:link w:val="Normal1Char"/>
    <w:autoRedefine/>
    <w:qFormat/>
    <w:rsid w:val="00A55CF5"/>
    <w:pPr>
      <w:spacing w:after="60" w:line="312" w:lineRule="auto"/>
    </w:pPr>
    <w:rPr>
      <w:lang w:val="el-GR"/>
    </w:rPr>
  </w:style>
  <w:style w:type="paragraph" w:styleId="aff5">
    <w:name w:val="TOC Heading"/>
    <w:basedOn w:val="10"/>
    <w:next w:val="a"/>
    <w:uiPriority w:val="39"/>
    <w:unhideWhenUsed/>
    <w:qFormat/>
    <w:rsid w:val="00AD7A32"/>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val="el-GR" w:eastAsia="el-GR"/>
    </w:rPr>
  </w:style>
  <w:style w:type="character" w:customStyle="1" w:styleId="Normal1Char">
    <w:name w:val="Normal1 Char"/>
    <w:basedOn w:val="a0"/>
    <w:link w:val="Normal1"/>
    <w:rsid w:val="00A55CF5"/>
    <w:rPr>
      <w:rFonts w:ascii="Tahoma" w:hAnsi="Tahoma" w:cs="Tahoma"/>
      <w:sz w:val="22"/>
      <w:szCs w:val="22"/>
      <w:lang w:eastAsia="zh-CN"/>
    </w:rPr>
  </w:style>
  <w:style w:type="paragraph" w:customStyle="1" w:styleId="bullet2">
    <w:name w:val="bullet 2"/>
    <w:basedOn w:val="a"/>
    <w:uiPriority w:val="99"/>
    <w:rsid w:val="005347AE"/>
    <w:pPr>
      <w:numPr>
        <w:numId w:val="110"/>
      </w:numPr>
      <w:spacing w:before="120" w:after="0"/>
      <w:contextualSpacing/>
    </w:pPr>
    <w:rPr>
      <w:rFonts w:ascii="Calibri" w:eastAsia="SimSun" w:hAnsi="Calibri" w:cs="Calibri"/>
      <w:bCs/>
      <w:szCs w:val="24"/>
      <w:lang w:val="el-GR"/>
    </w:rPr>
  </w:style>
  <w:style w:type="paragraph" w:customStyle="1" w:styleId="1">
    <w:name w:val="ΕΠΙΚ_ΠΑΡ_1"/>
    <w:basedOn w:val="20"/>
    <w:qFormat/>
    <w:rsid w:val="00941F75"/>
    <w:pPr>
      <w:numPr>
        <w:ilvl w:val="0"/>
        <w:numId w:val="116"/>
      </w:numPr>
      <w:pBdr>
        <w:top w:val="none" w:sz="0" w:space="0" w:color="auto"/>
        <w:left w:val="none" w:sz="0" w:space="0" w:color="auto"/>
        <w:bottom w:val="none" w:sz="0" w:space="0" w:color="auto"/>
        <w:right w:val="none" w:sz="0" w:space="0" w:color="auto"/>
      </w:pBdr>
      <w:tabs>
        <w:tab w:val="num" w:pos="360"/>
      </w:tabs>
      <w:spacing w:line="288" w:lineRule="auto"/>
      <w:ind w:left="0" w:firstLine="0"/>
    </w:pPr>
    <w:rPr>
      <w:rFonts w:ascii="Arial" w:hAnsi="Arial"/>
      <w:sz w:val="24"/>
      <w:lang w:val="el-GR"/>
    </w:rPr>
  </w:style>
  <w:style w:type="paragraph" w:customStyle="1" w:styleId="2">
    <w:name w:val="ΕΠΙΚ_ΠΑΡ_2"/>
    <w:basedOn w:val="30"/>
    <w:qFormat/>
    <w:rsid w:val="00941F75"/>
    <w:pPr>
      <w:numPr>
        <w:ilvl w:val="1"/>
        <w:numId w:val="116"/>
      </w:numPr>
      <w:tabs>
        <w:tab w:val="num" w:pos="360"/>
      </w:tabs>
      <w:spacing w:line="288" w:lineRule="auto"/>
      <w:ind w:left="0" w:firstLine="0"/>
    </w:pPr>
    <w:rPr>
      <w:rFonts w:eastAsia="SimSun" w:cs="Tahoma"/>
      <w:sz w:val="24"/>
      <w:szCs w:val="24"/>
      <w:lang w:val="el-GR"/>
    </w:rPr>
  </w:style>
  <w:style w:type="paragraph" w:customStyle="1" w:styleId="3">
    <w:name w:val="ΕΠΙΚ_ΠΑΡ_3"/>
    <w:basedOn w:val="40"/>
    <w:qFormat/>
    <w:rsid w:val="00941F75"/>
    <w:pPr>
      <w:numPr>
        <w:ilvl w:val="2"/>
        <w:numId w:val="116"/>
      </w:numPr>
      <w:tabs>
        <w:tab w:val="num" w:pos="360"/>
      </w:tabs>
      <w:spacing w:line="288" w:lineRule="auto"/>
      <w:ind w:left="0" w:firstLine="0"/>
    </w:pPr>
    <w:rPr>
      <w:rFonts w:eastAsia="SimSun" w:cs="Tahoma"/>
      <w:sz w:val="24"/>
      <w:szCs w:val="24"/>
      <w:lang w:val="el-GR"/>
    </w:rPr>
  </w:style>
  <w:style w:type="paragraph" w:customStyle="1" w:styleId="4">
    <w:name w:val="ΕΠΙΚ_ΠΑΡ_4"/>
    <w:basedOn w:val="50"/>
    <w:link w:val="4Char"/>
    <w:qFormat/>
    <w:rsid w:val="00941F75"/>
    <w:pPr>
      <w:numPr>
        <w:ilvl w:val="3"/>
        <w:numId w:val="116"/>
      </w:numPr>
    </w:pPr>
    <w:rPr>
      <w:rFonts w:eastAsia="SimSun" w:cs="Tahoma"/>
      <w:sz w:val="24"/>
      <w:szCs w:val="24"/>
    </w:rPr>
  </w:style>
  <w:style w:type="character" w:customStyle="1" w:styleId="4Char">
    <w:name w:val="ΕΠΙΚ_ΠΑΡ_4 Char"/>
    <w:basedOn w:val="a0"/>
    <w:link w:val="4"/>
    <w:rsid w:val="00941F75"/>
    <w:rPr>
      <w:rFonts w:ascii="Tahoma" w:eastAsia="SimSun" w:hAnsi="Tahoma" w:cs="Tahoma"/>
      <w:b/>
      <w:sz w:val="24"/>
      <w:szCs w:val="24"/>
      <w:lang w:val="en-US" w:eastAsia="zh-CN"/>
    </w:rPr>
  </w:style>
  <w:style w:type="paragraph" w:customStyle="1" w:styleId="5">
    <w:name w:val="ΕΠΙΚ_ΠΑΡ_5"/>
    <w:basedOn w:val="50"/>
    <w:next w:val="a"/>
    <w:qFormat/>
    <w:rsid w:val="00941F75"/>
    <w:pPr>
      <w:numPr>
        <w:numId w:val="116"/>
      </w:numPr>
      <w:tabs>
        <w:tab w:val="num" w:pos="360"/>
      </w:tabs>
      <w:ind w:left="0" w:firstLine="0"/>
    </w:pPr>
    <w:rPr>
      <w:rFonts w:eastAsia="SimSun" w:cs="Tahoma"/>
      <w:sz w:val="24"/>
      <w:szCs w:val="24"/>
    </w:rPr>
  </w:style>
  <w:style w:type="character" w:customStyle="1" w:styleId="Char2">
    <w:name w:val="Υποσέλιδο Char"/>
    <w:basedOn w:val="a0"/>
    <w:link w:val="af2"/>
    <w:uiPriority w:val="99"/>
    <w:qFormat/>
    <w:rsid w:val="008F2B8A"/>
    <w:rPr>
      <w:rFonts w:ascii="Tahoma" w:eastAsia="MS Mincho" w:hAnsi="Tahoma" w:cs="Tahoma"/>
      <w:sz w:val="22"/>
      <w:szCs w:val="22"/>
      <w:lang w:val="en-US" w:eastAsia="ja-JP"/>
    </w:rPr>
  </w:style>
  <w:style w:type="character" w:customStyle="1" w:styleId="NormalChar">
    <w:name w:val="Normal Char"/>
    <w:basedOn w:val="a0"/>
    <w:rsid w:val="00E65FA7"/>
    <w:rPr>
      <w:rFonts w:ascii="Tahoma" w:hAnsi="Tahoma" w:cs="Tahoma"/>
      <w:sz w:val="22"/>
      <w:szCs w:val="22"/>
      <w:lang w:eastAsia="zh-CN"/>
    </w:rPr>
  </w:style>
  <w:style w:type="paragraph" w:customStyle="1" w:styleId="text-align-justify">
    <w:name w:val="text-align-justify"/>
    <w:basedOn w:val="a"/>
    <w:rsid w:val="0033528C"/>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paragraph">
    <w:name w:val="paragraph"/>
    <w:basedOn w:val="a"/>
    <w:rsid w:val="00AB287E"/>
    <w:pPr>
      <w:suppressAutoHyphens w:val="0"/>
      <w:spacing w:before="100" w:beforeAutospacing="1" w:after="100" w:afterAutospacing="1"/>
      <w:jc w:val="left"/>
    </w:pPr>
    <w:rPr>
      <w:rFonts w:ascii="Times New Roman" w:hAnsi="Times New Roman" w:cs="Times New Roman"/>
      <w:sz w:val="24"/>
      <w:szCs w:val="24"/>
      <w:lang w:val="el-GR" w:eastAsia="el-GR"/>
    </w:rPr>
  </w:style>
  <w:style w:type="character" w:customStyle="1" w:styleId="normaltextrun">
    <w:name w:val="normaltextrun"/>
    <w:basedOn w:val="a0"/>
    <w:rsid w:val="00AB287E"/>
  </w:style>
  <w:style w:type="character" w:customStyle="1" w:styleId="eop">
    <w:name w:val="eop"/>
    <w:basedOn w:val="a0"/>
    <w:rsid w:val="00AB287E"/>
  </w:style>
  <w:style w:type="character" w:customStyle="1" w:styleId="cf01">
    <w:name w:val="cf01"/>
    <w:basedOn w:val="a0"/>
    <w:rsid w:val="00AF723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292">
      <w:bodyDiv w:val="1"/>
      <w:marLeft w:val="0"/>
      <w:marRight w:val="0"/>
      <w:marTop w:val="0"/>
      <w:marBottom w:val="0"/>
      <w:divBdr>
        <w:top w:val="none" w:sz="0" w:space="0" w:color="auto"/>
        <w:left w:val="none" w:sz="0" w:space="0" w:color="auto"/>
        <w:bottom w:val="none" w:sz="0" w:space="0" w:color="auto"/>
        <w:right w:val="none" w:sz="0" w:space="0" w:color="auto"/>
      </w:divBdr>
    </w:div>
    <w:div w:id="301274421">
      <w:bodyDiv w:val="1"/>
      <w:marLeft w:val="0"/>
      <w:marRight w:val="0"/>
      <w:marTop w:val="0"/>
      <w:marBottom w:val="0"/>
      <w:divBdr>
        <w:top w:val="none" w:sz="0" w:space="0" w:color="auto"/>
        <w:left w:val="none" w:sz="0" w:space="0" w:color="auto"/>
        <w:bottom w:val="none" w:sz="0" w:space="0" w:color="auto"/>
        <w:right w:val="none" w:sz="0" w:space="0" w:color="auto"/>
      </w:divBdr>
    </w:div>
    <w:div w:id="323632400">
      <w:bodyDiv w:val="1"/>
      <w:marLeft w:val="0"/>
      <w:marRight w:val="0"/>
      <w:marTop w:val="0"/>
      <w:marBottom w:val="0"/>
      <w:divBdr>
        <w:top w:val="none" w:sz="0" w:space="0" w:color="auto"/>
        <w:left w:val="none" w:sz="0" w:space="0" w:color="auto"/>
        <w:bottom w:val="none" w:sz="0" w:space="0" w:color="auto"/>
        <w:right w:val="none" w:sz="0" w:space="0" w:color="auto"/>
      </w:divBdr>
    </w:div>
    <w:div w:id="346949063">
      <w:bodyDiv w:val="1"/>
      <w:marLeft w:val="0"/>
      <w:marRight w:val="0"/>
      <w:marTop w:val="0"/>
      <w:marBottom w:val="0"/>
      <w:divBdr>
        <w:top w:val="none" w:sz="0" w:space="0" w:color="auto"/>
        <w:left w:val="none" w:sz="0" w:space="0" w:color="auto"/>
        <w:bottom w:val="none" w:sz="0" w:space="0" w:color="auto"/>
        <w:right w:val="none" w:sz="0" w:space="0" w:color="auto"/>
      </w:divBdr>
    </w:div>
    <w:div w:id="442312355">
      <w:bodyDiv w:val="1"/>
      <w:marLeft w:val="0"/>
      <w:marRight w:val="0"/>
      <w:marTop w:val="0"/>
      <w:marBottom w:val="0"/>
      <w:divBdr>
        <w:top w:val="none" w:sz="0" w:space="0" w:color="auto"/>
        <w:left w:val="none" w:sz="0" w:space="0" w:color="auto"/>
        <w:bottom w:val="none" w:sz="0" w:space="0" w:color="auto"/>
        <w:right w:val="none" w:sz="0" w:space="0" w:color="auto"/>
      </w:divBdr>
    </w:div>
    <w:div w:id="494683556">
      <w:bodyDiv w:val="1"/>
      <w:marLeft w:val="0"/>
      <w:marRight w:val="0"/>
      <w:marTop w:val="0"/>
      <w:marBottom w:val="0"/>
      <w:divBdr>
        <w:top w:val="none" w:sz="0" w:space="0" w:color="auto"/>
        <w:left w:val="none" w:sz="0" w:space="0" w:color="auto"/>
        <w:bottom w:val="none" w:sz="0" w:space="0" w:color="auto"/>
        <w:right w:val="none" w:sz="0" w:space="0" w:color="auto"/>
      </w:divBdr>
    </w:div>
    <w:div w:id="614749872">
      <w:bodyDiv w:val="1"/>
      <w:marLeft w:val="0"/>
      <w:marRight w:val="0"/>
      <w:marTop w:val="0"/>
      <w:marBottom w:val="0"/>
      <w:divBdr>
        <w:top w:val="none" w:sz="0" w:space="0" w:color="auto"/>
        <w:left w:val="none" w:sz="0" w:space="0" w:color="auto"/>
        <w:bottom w:val="none" w:sz="0" w:space="0" w:color="auto"/>
        <w:right w:val="none" w:sz="0" w:space="0" w:color="auto"/>
      </w:divBdr>
    </w:div>
    <w:div w:id="742677715">
      <w:bodyDiv w:val="1"/>
      <w:marLeft w:val="0"/>
      <w:marRight w:val="0"/>
      <w:marTop w:val="0"/>
      <w:marBottom w:val="0"/>
      <w:divBdr>
        <w:top w:val="none" w:sz="0" w:space="0" w:color="auto"/>
        <w:left w:val="none" w:sz="0" w:space="0" w:color="auto"/>
        <w:bottom w:val="none" w:sz="0" w:space="0" w:color="auto"/>
        <w:right w:val="none" w:sz="0" w:space="0" w:color="auto"/>
      </w:divBdr>
    </w:div>
    <w:div w:id="810748758">
      <w:bodyDiv w:val="1"/>
      <w:marLeft w:val="0"/>
      <w:marRight w:val="0"/>
      <w:marTop w:val="0"/>
      <w:marBottom w:val="0"/>
      <w:divBdr>
        <w:top w:val="none" w:sz="0" w:space="0" w:color="auto"/>
        <w:left w:val="none" w:sz="0" w:space="0" w:color="auto"/>
        <w:bottom w:val="none" w:sz="0" w:space="0" w:color="auto"/>
        <w:right w:val="none" w:sz="0" w:space="0" w:color="auto"/>
      </w:divBdr>
    </w:div>
    <w:div w:id="849566388">
      <w:bodyDiv w:val="1"/>
      <w:marLeft w:val="0"/>
      <w:marRight w:val="0"/>
      <w:marTop w:val="0"/>
      <w:marBottom w:val="0"/>
      <w:divBdr>
        <w:top w:val="none" w:sz="0" w:space="0" w:color="auto"/>
        <w:left w:val="none" w:sz="0" w:space="0" w:color="auto"/>
        <w:bottom w:val="none" w:sz="0" w:space="0" w:color="auto"/>
        <w:right w:val="none" w:sz="0" w:space="0" w:color="auto"/>
      </w:divBdr>
    </w:div>
    <w:div w:id="894899640">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986589234">
      <w:bodyDiv w:val="1"/>
      <w:marLeft w:val="0"/>
      <w:marRight w:val="0"/>
      <w:marTop w:val="0"/>
      <w:marBottom w:val="0"/>
      <w:divBdr>
        <w:top w:val="none" w:sz="0" w:space="0" w:color="auto"/>
        <w:left w:val="none" w:sz="0" w:space="0" w:color="auto"/>
        <w:bottom w:val="none" w:sz="0" w:space="0" w:color="auto"/>
        <w:right w:val="none" w:sz="0" w:space="0" w:color="auto"/>
      </w:divBdr>
    </w:div>
    <w:div w:id="1112553561">
      <w:bodyDiv w:val="1"/>
      <w:marLeft w:val="0"/>
      <w:marRight w:val="0"/>
      <w:marTop w:val="0"/>
      <w:marBottom w:val="0"/>
      <w:divBdr>
        <w:top w:val="none" w:sz="0" w:space="0" w:color="auto"/>
        <w:left w:val="none" w:sz="0" w:space="0" w:color="auto"/>
        <w:bottom w:val="none" w:sz="0" w:space="0" w:color="auto"/>
        <w:right w:val="none" w:sz="0" w:space="0" w:color="auto"/>
      </w:divBdr>
    </w:div>
    <w:div w:id="1134444561">
      <w:bodyDiv w:val="1"/>
      <w:marLeft w:val="0"/>
      <w:marRight w:val="0"/>
      <w:marTop w:val="0"/>
      <w:marBottom w:val="0"/>
      <w:divBdr>
        <w:top w:val="none" w:sz="0" w:space="0" w:color="auto"/>
        <w:left w:val="none" w:sz="0" w:space="0" w:color="auto"/>
        <w:bottom w:val="none" w:sz="0" w:space="0" w:color="auto"/>
        <w:right w:val="none" w:sz="0" w:space="0" w:color="auto"/>
      </w:divBdr>
      <w:divsChild>
        <w:div w:id="1970041725">
          <w:marLeft w:val="0"/>
          <w:marRight w:val="0"/>
          <w:marTop w:val="0"/>
          <w:marBottom w:val="0"/>
          <w:divBdr>
            <w:top w:val="none" w:sz="0" w:space="0" w:color="auto"/>
            <w:left w:val="none" w:sz="0" w:space="0" w:color="auto"/>
            <w:bottom w:val="none" w:sz="0" w:space="0" w:color="auto"/>
            <w:right w:val="none" w:sz="0" w:space="0" w:color="auto"/>
          </w:divBdr>
        </w:div>
        <w:div w:id="693044686">
          <w:marLeft w:val="0"/>
          <w:marRight w:val="0"/>
          <w:marTop w:val="0"/>
          <w:marBottom w:val="0"/>
          <w:divBdr>
            <w:top w:val="none" w:sz="0" w:space="0" w:color="auto"/>
            <w:left w:val="none" w:sz="0" w:space="0" w:color="auto"/>
            <w:bottom w:val="none" w:sz="0" w:space="0" w:color="auto"/>
            <w:right w:val="none" w:sz="0" w:space="0" w:color="auto"/>
          </w:divBdr>
        </w:div>
      </w:divsChild>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1262444929">
      <w:bodyDiv w:val="1"/>
      <w:marLeft w:val="0"/>
      <w:marRight w:val="0"/>
      <w:marTop w:val="0"/>
      <w:marBottom w:val="0"/>
      <w:divBdr>
        <w:top w:val="none" w:sz="0" w:space="0" w:color="auto"/>
        <w:left w:val="none" w:sz="0" w:space="0" w:color="auto"/>
        <w:bottom w:val="none" w:sz="0" w:space="0" w:color="auto"/>
        <w:right w:val="none" w:sz="0" w:space="0" w:color="auto"/>
      </w:divBdr>
    </w:div>
    <w:div w:id="1374386350">
      <w:bodyDiv w:val="1"/>
      <w:marLeft w:val="0"/>
      <w:marRight w:val="0"/>
      <w:marTop w:val="0"/>
      <w:marBottom w:val="0"/>
      <w:divBdr>
        <w:top w:val="none" w:sz="0" w:space="0" w:color="auto"/>
        <w:left w:val="none" w:sz="0" w:space="0" w:color="auto"/>
        <w:bottom w:val="none" w:sz="0" w:space="0" w:color="auto"/>
        <w:right w:val="none" w:sz="0" w:space="0" w:color="auto"/>
      </w:divBdr>
    </w:div>
    <w:div w:id="1568296636">
      <w:bodyDiv w:val="1"/>
      <w:marLeft w:val="0"/>
      <w:marRight w:val="0"/>
      <w:marTop w:val="0"/>
      <w:marBottom w:val="0"/>
      <w:divBdr>
        <w:top w:val="none" w:sz="0" w:space="0" w:color="auto"/>
        <w:left w:val="none" w:sz="0" w:space="0" w:color="auto"/>
        <w:bottom w:val="none" w:sz="0" w:space="0" w:color="auto"/>
        <w:right w:val="none" w:sz="0" w:space="0" w:color="auto"/>
      </w:divBdr>
    </w:div>
    <w:div w:id="1635942274">
      <w:bodyDiv w:val="1"/>
      <w:marLeft w:val="0"/>
      <w:marRight w:val="0"/>
      <w:marTop w:val="0"/>
      <w:marBottom w:val="0"/>
      <w:divBdr>
        <w:top w:val="none" w:sz="0" w:space="0" w:color="auto"/>
        <w:left w:val="none" w:sz="0" w:space="0" w:color="auto"/>
        <w:bottom w:val="none" w:sz="0" w:space="0" w:color="auto"/>
        <w:right w:val="none" w:sz="0" w:space="0" w:color="auto"/>
      </w:divBdr>
    </w:div>
    <w:div w:id="1755853400">
      <w:bodyDiv w:val="1"/>
      <w:marLeft w:val="0"/>
      <w:marRight w:val="0"/>
      <w:marTop w:val="0"/>
      <w:marBottom w:val="0"/>
      <w:divBdr>
        <w:top w:val="none" w:sz="0" w:space="0" w:color="auto"/>
        <w:left w:val="none" w:sz="0" w:space="0" w:color="auto"/>
        <w:bottom w:val="none" w:sz="0" w:space="0" w:color="auto"/>
        <w:right w:val="none" w:sz="0" w:space="0" w:color="auto"/>
      </w:divBdr>
    </w:div>
    <w:div w:id="1841581553">
      <w:bodyDiv w:val="1"/>
      <w:marLeft w:val="0"/>
      <w:marRight w:val="0"/>
      <w:marTop w:val="0"/>
      <w:marBottom w:val="0"/>
      <w:divBdr>
        <w:top w:val="none" w:sz="0" w:space="0" w:color="auto"/>
        <w:left w:val="none" w:sz="0" w:space="0" w:color="auto"/>
        <w:bottom w:val="none" w:sz="0" w:space="0" w:color="auto"/>
        <w:right w:val="none" w:sz="0" w:space="0" w:color="auto"/>
      </w:divBdr>
    </w:div>
    <w:div w:id="1949699766">
      <w:bodyDiv w:val="1"/>
      <w:marLeft w:val="0"/>
      <w:marRight w:val="0"/>
      <w:marTop w:val="0"/>
      <w:marBottom w:val="0"/>
      <w:divBdr>
        <w:top w:val="none" w:sz="0" w:space="0" w:color="auto"/>
        <w:left w:val="none" w:sz="0" w:space="0" w:color="auto"/>
        <w:bottom w:val="none" w:sz="0" w:space="0" w:color="auto"/>
        <w:right w:val="none" w:sz="0" w:space="0" w:color="auto"/>
      </w:divBdr>
    </w:div>
    <w:div w:id="21349793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romitheus.gov.gr" TargetMode="External"/><Relationship Id="rId21" Type="http://schemas.openxmlformats.org/officeDocument/2006/relationships/hyperlink" Target="http://www.promitheus.gov.gr/" TargetMode="External"/><Relationship Id="rId34" Type="http://schemas.openxmlformats.org/officeDocument/2006/relationships/hyperlink" Target="http://www.eaadhsy.gr/n4412/art79a" TargetMode="External"/><Relationship Id="rId42" Type="http://schemas.openxmlformats.org/officeDocument/2006/relationships/hyperlink" Target="https://eur-lex.europa.eu/legal-content/EN/TXT/?uri=CELEX%3A32016R0007R%2801%29" TargetMode="External"/><Relationship Id="rId47" Type="http://schemas.openxmlformats.org/officeDocument/2006/relationships/hyperlink" Target="http://www.eaadhsy.gr/n4412/n4412fulltextlinks.html" TargetMode="External"/><Relationship Id="rId50" Type="http://schemas.openxmlformats.org/officeDocument/2006/relationships/hyperlink" Target="http://www.promitheus.gov.gr" TargetMode="External"/><Relationship Id="rId55" Type="http://schemas.openxmlformats.org/officeDocument/2006/relationships/footer" Target="footer4.xml"/><Relationship Id="rId63" Type="http://schemas.openxmlformats.org/officeDocument/2006/relationships/footer" Target="foot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www.hsppa.gr/" TargetMode="External"/><Relationship Id="rId11" Type="http://schemas.openxmlformats.org/officeDocument/2006/relationships/hyperlink" Target="http://www.promitheus.gov.gr" TargetMode="External"/><Relationship Id="rId24" Type="http://schemas.openxmlformats.org/officeDocument/2006/relationships/hyperlink" Target="http://et.diavgeia.gov.gr" TargetMode="External"/><Relationship Id="rId32" Type="http://schemas.openxmlformats.org/officeDocument/2006/relationships/hyperlink" Target="http://www.eaadhsy.gr/n4412/n4412fulltextlinks.html%20-%20art372_4" TargetMode="External"/><Relationship Id="rId37" Type="http://schemas.openxmlformats.org/officeDocument/2006/relationships/hyperlink" Target="http://www.mindigital.gr" TargetMode="External"/><Relationship Id="rId40" Type="http://schemas.openxmlformats.org/officeDocument/2006/relationships/hyperlink" Target="https://promitheus.gov.gr" TargetMode="External"/><Relationship Id="rId45" Type="http://schemas.openxmlformats.org/officeDocument/2006/relationships/hyperlink" Target="https://diavgeia.gov.gr/doc/%CE%A83%CE%97%CE%99%CE%9F%CE%9E%CE%A4%CE%92-%CE%9A3%CE%95?inline=true" TargetMode="External"/><Relationship Id="rId53" Type="http://schemas.openxmlformats.org/officeDocument/2006/relationships/hyperlink" Target="https://gsis.gr/dimosia-dioikisi/ked" TargetMode="External"/><Relationship Id="rId58" Type="http://schemas.openxmlformats.org/officeDocument/2006/relationships/footer" Target="footer5.xm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4.xml"/><Relationship Id="rId19" Type="http://schemas.openxmlformats.org/officeDocument/2006/relationships/hyperlink" Target="https://www.ktpae.gr/" TargetMode="External"/><Relationship Id="rId14" Type="http://schemas.openxmlformats.org/officeDocument/2006/relationships/header" Target="header2.xml"/><Relationship Id="rId22" Type="http://schemas.openxmlformats.org/officeDocument/2006/relationships/hyperlink" Target="http://www.promitheus.gov.gr" TargetMode="External"/><Relationship Id="rId27" Type="http://schemas.openxmlformats.org/officeDocument/2006/relationships/hyperlink" Target="http://www.promitheus.gov.gr/" TargetMode="External"/><Relationship Id="rId30" Type="http://schemas.openxmlformats.org/officeDocument/2006/relationships/hyperlink" Target="http://www.promitheus.gov.gr" TargetMode="External"/><Relationship Id="rId35" Type="http://schemas.openxmlformats.org/officeDocument/2006/relationships/hyperlink" Target="http://www.eaadhsy.gr/n4412/n4412fulltextlinks.html" TargetMode="External"/><Relationship Id="rId43" Type="http://schemas.openxmlformats.org/officeDocument/2006/relationships/hyperlink" Target="https://diavgeia.gov.gr/doc/%CE%A9%CE%92%CE%A57%CE%9F%CE%9E%CE%A4%CE%92-%CE%A4%CE%9B7?inline=true" TargetMode="External"/><Relationship Id="rId48" Type="http://schemas.openxmlformats.org/officeDocument/2006/relationships/hyperlink" Target="https://ec.europa.eu/tools/ecertis/search" TargetMode="External"/><Relationship Id="rId56" Type="http://schemas.openxmlformats.org/officeDocument/2006/relationships/image" Target="media/image4.emf"/><Relationship Id="rId64" Type="http://schemas.openxmlformats.org/officeDocument/2006/relationships/footer" Target="footer9.xml"/><Relationship Id="rId8" Type="http://schemas.openxmlformats.org/officeDocument/2006/relationships/webSettings" Target="webSettings.xml"/><Relationship Id="rId51" Type="http://schemas.openxmlformats.org/officeDocument/2006/relationships/hyperlink" Target="https://www.gsis.gr/dimosia-dioikisi/G-Cloud"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mailto:info@ktpae.gr" TargetMode="External"/><Relationship Id="rId25" Type="http://schemas.openxmlformats.org/officeDocument/2006/relationships/hyperlink" Target="http://www.ktpae.gr" TargetMode="External"/><Relationship Id="rId33" Type="http://schemas.openxmlformats.org/officeDocument/2006/relationships/hyperlink" Target="http://www.eaadhsy.gr/n4412/n4412fulltextlinks.html" TargetMode="External"/><Relationship Id="rId38" Type="http://schemas.openxmlformats.org/officeDocument/2006/relationships/hyperlink" Target="http://www.promitheus.gov.gr" TargetMode="External"/><Relationship Id="rId46" Type="http://schemas.openxmlformats.org/officeDocument/2006/relationships/hyperlink" Target="https://ec.europa.eu/tools/ecertis/search" TargetMode="External"/><Relationship Id="rId59" Type="http://schemas.openxmlformats.org/officeDocument/2006/relationships/header" Target="header3.xml"/><Relationship Id="rId20" Type="http://schemas.openxmlformats.org/officeDocument/2006/relationships/hyperlink" Target="http://www.ktpae.gr" TargetMode="External"/><Relationship Id="rId41" Type="http://schemas.openxmlformats.org/officeDocument/2006/relationships/hyperlink" Target="https://eur-lex.europa.eu/legal-content/EL/TXT/?uri=CELEX%3A32016R0007" TargetMode="External"/><Relationship Id="rId54" Type="http://schemas.openxmlformats.org/officeDocument/2006/relationships/hyperlink" Target="https://greece20.gov.gr/epikoinwnia-dimosiotita/" TargetMode="External"/><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yperlink" Target="http://www.promitheus.gov.gr" TargetMode="External"/><Relationship Id="rId28" Type="http://schemas.openxmlformats.org/officeDocument/2006/relationships/hyperlink" Target="http://www.eaadhsy.gr/" TargetMode="External"/><Relationship Id="rId36" Type="http://schemas.openxmlformats.org/officeDocument/2006/relationships/hyperlink" Target="https://greece20.gov.gr/epikoinwnia-dimosiotita/" TargetMode="External"/><Relationship Id="rId49" Type="http://schemas.openxmlformats.org/officeDocument/2006/relationships/hyperlink" Target="https://ec.europa.eu/docsroom/documents/29522" TargetMode="External"/><Relationship Id="rId57" Type="http://schemas.openxmlformats.org/officeDocument/2006/relationships/hyperlink" Target="http://www.promitheus.gov.gr" TargetMode="External"/><Relationship Id="rId10" Type="http://schemas.openxmlformats.org/officeDocument/2006/relationships/endnotes" Target="endnotes.xml"/><Relationship Id="rId31" Type="http://schemas.openxmlformats.org/officeDocument/2006/relationships/hyperlink" Target="http://www.eaadhsy.gr/n4412/n4412fulltextlinks.html" TargetMode="External"/><Relationship Id="rId44" Type="http://schemas.openxmlformats.org/officeDocument/2006/relationships/hyperlink" Target="https://diavgeia.gov.gr/doc/%CE%A9%CE%A1%CE%9E3%CE%9F%CE%9E%CE%A4%CE%92-9%CE%A15?inline=true" TargetMode="External"/><Relationship Id="rId52" Type="http://schemas.openxmlformats.org/officeDocument/2006/relationships/hyperlink" Target="http://www.especial.gr" TargetMode="External"/><Relationship Id="rId60" Type="http://schemas.openxmlformats.org/officeDocument/2006/relationships/footer" Target="footer6.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www.ktpae.gr" TargetMode="External"/><Relationship Id="rId39" Type="http://schemas.openxmlformats.org/officeDocument/2006/relationships/hyperlink" Target="http://www.eprocurement.gov.g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3.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Έγγραφο" ma:contentTypeID="0x010100CE574872706F074390F57FFE28C0FE88" ma:contentTypeVersion="11" ma:contentTypeDescription="Δημιουργία νέου εγγράφου" ma:contentTypeScope="" ma:versionID="799f1b93f4e9678d1727776da7817765">
  <xsd:schema xmlns:xsd="http://www.w3.org/2001/XMLSchema" xmlns:xs="http://www.w3.org/2001/XMLSchema" xmlns:p="http://schemas.microsoft.com/office/2006/metadata/properties" xmlns:ns2="3ce0afc4-c92a-4d66-886f-bc4f34538c1b" xmlns:ns3="c02d265b-781f-4f38-b36c-7fa6c7b3e842" targetNamespace="http://schemas.microsoft.com/office/2006/metadata/properties" ma:root="true" ma:fieldsID="dd5b5c58faf5299fb9a216fb30ba904a" ns2:_="" ns3:_="">
    <xsd:import namespace="3ce0afc4-c92a-4d66-886f-bc4f34538c1b"/>
    <xsd:import namespace="c02d265b-781f-4f38-b36c-7fa6c7b3e84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e0afc4-c92a-4d66-886f-bc4f34538c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02d265b-781f-4f38-b36c-7fa6c7b3e842" elementFormDefault="qualified">
    <xsd:import namespace="http://schemas.microsoft.com/office/2006/documentManagement/types"/>
    <xsd:import namespace="http://schemas.microsoft.com/office/infopath/2007/PartnerControls"/>
    <xsd:element name="SharedWithUsers" ma:index="16" nillable="true" ma:displayName="Κοινή χρήση με"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Κοινή χρήση με λεπτομέρειες"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CA864C-E219-42A7-9BDD-082D3D2FC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e0afc4-c92a-4d66-886f-bc4f34538c1b"/>
    <ds:schemaRef ds:uri="c02d265b-781f-4f38-b36c-7fa6c7b3e8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6F29BC-5A3C-4DAD-A7AD-1B6E634EB566}">
  <ds:schemaRefs>
    <ds:schemaRef ds:uri="http://purl.org/dc/terms/"/>
    <ds:schemaRef ds:uri="http://purl.org/dc/dcmitype/"/>
    <ds:schemaRef ds:uri="http://schemas.openxmlformats.org/package/2006/metadata/core-properties"/>
    <ds:schemaRef ds:uri="3ce0afc4-c92a-4d66-886f-bc4f34538c1b"/>
    <ds:schemaRef ds:uri="http://schemas.microsoft.com/office/2006/documentManagement/types"/>
    <ds:schemaRef ds:uri="http://purl.org/dc/elements/1.1/"/>
    <ds:schemaRef ds:uri="http://schemas.microsoft.com/office/infopath/2007/PartnerControls"/>
    <ds:schemaRef ds:uri="c02d265b-781f-4f38-b36c-7fa6c7b3e842"/>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6643ED14-1A7B-4690-8FAF-603C4878EEE1}">
  <ds:schemaRefs>
    <ds:schemaRef ds:uri="http://schemas.openxmlformats.org/officeDocument/2006/bibliography"/>
  </ds:schemaRefs>
</ds:datastoreItem>
</file>

<file path=customXml/itemProps4.xml><?xml version="1.0" encoding="utf-8"?>
<ds:datastoreItem xmlns:ds="http://schemas.openxmlformats.org/officeDocument/2006/customXml" ds:itemID="{A8233069-CD3F-402B-9F49-5A9D9392905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220</Pages>
  <Words>85772</Words>
  <Characters>463172</Characters>
  <Application>Microsoft Office Word</Application>
  <DocSecurity>0</DocSecurity>
  <Lines>3859</Lines>
  <Paragraphs>1095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547849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Πλούμπη Σοφία</dc:creator>
  <cp:keywords/>
  <dc:description/>
  <cp:lastModifiedBy>Παγώνη Δήμητρα</cp:lastModifiedBy>
  <cp:revision>17</cp:revision>
  <cp:lastPrinted>2023-02-08T08:35:00Z</cp:lastPrinted>
  <dcterms:created xsi:type="dcterms:W3CDTF">2023-01-31T14:34:00Z</dcterms:created>
  <dcterms:modified xsi:type="dcterms:W3CDTF">2023-02-08T08:39:00Z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0x010100CE574872706F074390F57FFE28C0FE88</vt:lpwstr>
  </property>
</Properties>
</file>