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31911509" w14:textId="7EFB02EF" w:rsidR="005721F8" w:rsidRPr="002308D4" w:rsidRDefault="00926ECC" w:rsidP="002308D4">
      <w:pPr>
        <w:pStyle w:val="a4"/>
        <w:rPr>
          <w:b/>
          <w:bCs/>
          <w:sz w:val="24"/>
          <w:szCs w:val="24"/>
          <w:lang w:val="el-GR"/>
        </w:rPr>
      </w:pPr>
      <w:r w:rsidRPr="002308D4">
        <w:rPr>
          <w:b/>
          <w:bCs/>
          <w:sz w:val="24"/>
          <w:szCs w:val="24"/>
          <w:lang w:val="el-GR"/>
        </w:rPr>
        <w:t>Διακήρυξη</w:t>
      </w:r>
    </w:p>
    <w:p w14:paraId="25E0D8E8" w14:textId="77777777" w:rsidR="005721F8" w:rsidRPr="002308D4" w:rsidRDefault="00926ECC" w:rsidP="002308D4">
      <w:pPr>
        <w:spacing w:before="0" w:line="252" w:lineRule="auto"/>
        <w:rPr>
          <w:rFonts w:cs="Tahoma"/>
          <w:b/>
          <w:bCs/>
          <w:sz w:val="24"/>
          <w:lang w:val="el-GR"/>
        </w:rPr>
      </w:pPr>
      <w:r w:rsidRPr="002308D4">
        <w:rPr>
          <w:rFonts w:cs="Tahoma"/>
          <w:b/>
          <w:bCs/>
          <w:sz w:val="24"/>
          <w:lang w:val="el-GR"/>
        </w:rPr>
        <w:t>Ηλεκτρονικού Ανοικτού Κάτω των Ορίων Διαγωνισμού</w:t>
      </w:r>
    </w:p>
    <w:p w14:paraId="3DEDFF91" w14:textId="77777777" w:rsidR="005721F8" w:rsidRPr="002308D4" w:rsidRDefault="00926ECC" w:rsidP="002308D4">
      <w:pPr>
        <w:spacing w:before="0" w:line="252" w:lineRule="auto"/>
        <w:rPr>
          <w:rFonts w:cs="Tahoma"/>
          <w:b/>
          <w:bCs/>
          <w:sz w:val="24"/>
          <w:lang w:val="el-GR"/>
        </w:rPr>
      </w:pPr>
      <w:r w:rsidRPr="002308D4">
        <w:rPr>
          <w:rFonts w:cs="Tahoma"/>
          <w:b/>
          <w:bCs/>
          <w:sz w:val="24"/>
          <w:lang w:val="el-GR"/>
        </w:rPr>
        <w:t>για το Έργο</w:t>
      </w:r>
    </w:p>
    <w:p w14:paraId="237B2270" w14:textId="576AB542" w:rsidR="00576EB5" w:rsidRPr="002308D4" w:rsidRDefault="00576EB5" w:rsidP="002308D4">
      <w:pPr>
        <w:spacing w:before="0" w:line="252" w:lineRule="auto"/>
        <w:rPr>
          <w:rFonts w:cs="Tahoma"/>
          <w:b/>
          <w:bCs/>
          <w:sz w:val="24"/>
          <w:lang w:val="el-GR"/>
        </w:rPr>
      </w:pPr>
      <w:r w:rsidRPr="002308D4">
        <w:rPr>
          <w:rFonts w:cs="Tahoma"/>
          <w:b/>
          <w:bCs/>
          <w:sz w:val="24"/>
          <w:lang w:val="el-GR"/>
        </w:rPr>
        <w:t xml:space="preserve">«Προμήθεια Ηλεκτρομηχανολογικού </w:t>
      </w:r>
      <w:r w:rsidR="005F6ECD" w:rsidRPr="002308D4">
        <w:rPr>
          <w:rFonts w:cs="Tahoma"/>
          <w:b/>
          <w:bCs/>
          <w:sz w:val="24"/>
          <w:lang w:val="el-GR"/>
        </w:rPr>
        <w:t xml:space="preserve">και Λοιπού </w:t>
      </w:r>
      <w:r w:rsidRPr="002308D4">
        <w:rPr>
          <w:rFonts w:cs="Tahoma"/>
          <w:b/>
          <w:bCs/>
          <w:sz w:val="24"/>
          <w:lang w:val="el-GR"/>
        </w:rPr>
        <w:t xml:space="preserve">Εξοπλισμού </w:t>
      </w:r>
      <w:r w:rsidR="005F6ECD" w:rsidRPr="002308D4">
        <w:rPr>
          <w:rFonts w:cs="Tahoma"/>
          <w:b/>
          <w:bCs/>
          <w:sz w:val="24"/>
          <w:lang w:val="el-GR"/>
        </w:rPr>
        <w:t xml:space="preserve">και Εκτέλεση Σχετικών Εργασιών και Παροχή Υπηρεσιών </w:t>
      </w:r>
      <w:r w:rsidRPr="002308D4">
        <w:rPr>
          <w:rFonts w:cs="Tahoma"/>
          <w:b/>
          <w:bCs/>
          <w:sz w:val="24"/>
          <w:lang w:val="el-GR"/>
        </w:rPr>
        <w:t>για τη διαμόρφωση του χώρου γραφείων επί της οδού Χανδρή 3 στο Μοσχάτο»</w:t>
      </w:r>
    </w:p>
    <w:tbl>
      <w:tblPr>
        <w:tblpPr w:leftFromText="180" w:rightFromText="180" w:vertAnchor="text" w:horzAnchor="margin" w:tblpX="108" w:tblpY="232"/>
        <w:tblW w:w="96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30"/>
        <w:gridCol w:w="4007"/>
        <w:gridCol w:w="2296"/>
      </w:tblGrid>
      <w:tr w:rsidR="005721F8" w:rsidRPr="009E0716" w14:paraId="6ADD9CF0" w14:textId="77777777" w:rsidTr="00630F16">
        <w:tc>
          <w:tcPr>
            <w:tcW w:w="3330" w:type="dxa"/>
            <w:shd w:val="clear" w:color="auto" w:fill="auto"/>
            <w:vAlign w:val="center"/>
          </w:tcPr>
          <w:p w14:paraId="2F6F4D20" w14:textId="77777777" w:rsidR="005721F8" w:rsidRPr="002308D4" w:rsidRDefault="00926ECC" w:rsidP="002308D4">
            <w:pPr>
              <w:autoSpaceDE w:val="0"/>
              <w:autoSpaceDN w:val="0"/>
              <w:adjustRightInd w:val="0"/>
              <w:spacing w:before="0" w:line="252" w:lineRule="auto"/>
              <w:jc w:val="left"/>
              <w:rPr>
                <w:rFonts w:cs="Tahoma"/>
                <w:b/>
                <w:color w:val="000000"/>
                <w:szCs w:val="22"/>
              </w:rPr>
            </w:pPr>
            <w:r w:rsidRPr="002308D4">
              <w:rPr>
                <w:rFonts w:cs="Tahoma"/>
                <w:b/>
                <w:color w:val="000000"/>
                <w:szCs w:val="22"/>
                <w:lang w:val="el-GR"/>
              </w:rPr>
              <w:t xml:space="preserve">Χρηματοδότηση </w:t>
            </w:r>
            <w:r w:rsidRPr="002308D4">
              <w:rPr>
                <w:rFonts w:cs="Tahoma"/>
                <w:b/>
                <w:color w:val="000000"/>
                <w:szCs w:val="22"/>
              </w:rPr>
              <w:t>:</w:t>
            </w:r>
          </w:p>
        </w:tc>
        <w:tc>
          <w:tcPr>
            <w:tcW w:w="6303" w:type="dxa"/>
            <w:gridSpan w:val="2"/>
            <w:shd w:val="clear" w:color="auto" w:fill="auto"/>
            <w:vAlign w:val="center"/>
          </w:tcPr>
          <w:p w14:paraId="5BEE952C" w14:textId="6208FC0A" w:rsidR="005721F8" w:rsidRPr="002308D4" w:rsidRDefault="00926ECC" w:rsidP="002308D4">
            <w:pPr>
              <w:autoSpaceDE w:val="0"/>
              <w:autoSpaceDN w:val="0"/>
              <w:adjustRightInd w:val="0"/>
              <w:spacing w:before="0" w:line="252" w:lineRule="auto"/>
              <w:jc w:val="both"/>
              <w:rPr>
                <w:rFonts w:cs="Tahoma"/>
                <w:b/>
                <w:bCs/>
                <w:szCs w:val="22"/>
                <w:lang w:val="el-GR"/>
              </w:rPr>
            </w:pPr>
            <w:r w:rsidRPr="002308D4">
              <w:rPr>
                <w:rFonts w:cs="Tahoma"/>
                <w:b/>
                <w:bCs/>
                <w:szCs w:val="22"/>
                <w:lang w:val="el-GR"/>
              </w:rPr>
              <w:t xml:space="preserve">Ειδικό αποθεματικό </w:t>
            </w:r>
            <w:r w:rsidR="00E46C23" w:rsidRPr="002308D4">
              <w:rPr>
                <w:rFonts w:cs="Tahoma"/>
                <w:b/>
                <w:bCs/>
                <w:szCs w:val="22"/>
                <w:lang w:val="el-GR"/>
              </w:rPr>
              <w:t>της Εθνικής Επιτροπής Τηλεπικοινωνιών και Ταχυδρομείων (Ε.Ε.Τ.Τ.) σύμφωνα με το άρθρο 75 του ν. 4070/2012</w:t>
            </w:r>
          </w:p>
        </w:tc>
      </w:tr>
      <w:tr w:rsidR="005721F8" w:rsidRPr="009E0716" w14:paraId="2C601CF8" w14:textId="77777777" w:rsidTr="00630F16">
        <w:trPr>
          <w:trHeight w:val="1244"/>
        </w:trPr>
        <w:tc>
          <w:tcPr>
            <w:tcW w:w="3330" w:type="dxa"/>
            <w:shd w:val="clear" w:color="auto" w:fill="auto"/>
            <w:vAlign w:val="center"/>
          </w:tcPr>
          <w:p w14:paraId="14755F72" w14:textId="77777777" w:rsidR="00B8543D" w:rsidRPr="002308D4" w:rsidRDefault="00B8543D" w:rsidP="002308D4">
            <w:pPr>
              <w:autoSpaceDE w:val="0"/>
              <w:autoSpaceDN w:val="0"/>
              <w:adjustRightInd w:val="0"/>
              <w:spacing w:before="120" w:after="0"/>
              <w:jc w:val="right"/>
              <w:rPr>
                <w:b/>
                <w:color w:val="000000"/>
              </w:rPr>
            </w:pPr>
            <w:r w:rsidRPr="002308D4">
              <w:rPr>
                <w:b/>
                <w:color w:val="000000"/>
                <w:lang w:val="el-GR"/>
              </w:rPr>
              <w:t>Εκτιμώμενη αξία σύμβασης</w:t>
            </w:r>
            <w:r w:rsidRPr="002308D4">
              <w:rPr>
                <w:b/>
                <w:color w:val="000000"/>
              </w:rPr>
              <w:t>:</w:t>
            </w:r>
          </w:p>
          <w:p w14:paraId="52DA88DD" w14:textId="0178DAFA" w:rsidR="005721F8" w:rsidRPr="002308D4" w:rsidRDefault="005721F8" w:rsidP="002308D4">
            <w:pPr>
              <w:autoSpaceDE w:val="0"/>
              <w:autoSpaceDN w:val="0"/>
              <w:adjustRightInd w:val="0"/>
              <w:spacing w:before="0" w:line="252" w:lineRule="auto"/>
              <w:jc w:val="left"/>
              <w:rPr>
                <w:rFonts w:cs="Tahoma"/>
                <w:b/>
                <w:color w:val="000000"/>
                <w:szCs w:val="22"/>
              </w:rPr>
            </w:pPr>
          </w:p>
        </w:tc>
        <w:tc>
          <w:tcPr>
            <w:tcW w:w="6303" w:type="dxa"/>
            <w:gridSpan w:val="2"/>
            <w:shd w:val="clear" w:color="auto" w:fill="auto"/>
            <w:vAlign w:val="center"/>
          </w:tcPr>
          <w:p w14:paraId="24C172DC" w14:textId="16E0490C" w:rsidR="005721F8" w:rsidRPr="002308D4" w:rsidRDefault="00E13CB1" w:rsidP="002308D4">
            <w:pPr>
              <w:pStyle w:val="TabletextChar"/>
              <w:spacing w:before="0"/>
              <w:jc w:val="both"/>
              <w:rPr>
                <w:rFonts w:cs="Tahoma"/>
                <w:b/>
                <w:color w:val="000000"/>
                <w:sz w:val="22"/>
                <w:szCs w:val="22"/>
              </w:rPr>
            </w:pPr>
            <w:r w:rsidRPr="002308D4">
              <w:rPr>
                <w:rFonts w:cs="Tahoma"/>
                <w:b/>
                <w:sz w:val="22"/>
                <w:szCs w:val="22"/>
                <w:lang w:val="en-US"/>
              </w:rPr>
              <w:t>H</w:t>
            </w:r>
            <w:r w:rsidRPr="002308D4">
              <w:rPr>
                <w:rFonts w:cs="Tahoma"/>
                <w:b/>
                <w:sz w:val="22"/>
                <w:szCs w:val="22"/>
              </w:rPr>
              <w:t xml:space="preserve"> συνολική </w:t>
            </w:r>
            <w:r w:rsidR="00926ECC" w:rsidRPr="002308D4">
              <w:rPr>
                <w:rFonts w:cs="Tahoma"/>
                <w:b/>
                <w:sz w:val="22"/>
                <w:szCs w:val="22"/>
              </w:rPr>
              <w:t xml:space="preserve">εκτιμώμενη αξία σύμβασης ανέρχεται στο ποσό των διακοσίων </w:t>
            </w:r>
            <w:r w:rsidR="00FA0E73" w:rsidRPr="002308D4">
              <w:rPr>
                <w:rFonts w:cs="Tahoma"/>
                <w:b/>
                <w:sz w:val="22"/>
                <w:szCs w:val="22"/>
              </w:rPr>
              <w:t xml:space="preserve">Δέκα </w:t>
            </w:r>
            <w:r w:rsidR="00926ECC" w:rsidRPr="002308D4">
              <w:rPr>
                <w:rFonts w:cs="Tahoma"/>
                <w:b/>
                <w:sz w:val="22"/>
                <w:szCs w:val="22"/>
              </w:rPr>
              <w:t xml:space="preserve">χιλιάδων </w:t>
            </w:r>
            <w:proofErr w:type="gramStart"/>
            <w:r w:rsidR="00926ECC" w:rsidRPr="002308D4">
              <w:rPr>
                <w:rFonts w:cs="Tahoma"/>
                <w:b/>
                <w:sz w:val="22"/>
                <w:szCs w:val="22"/>
              </w:rPr>
              <w:t>ευρώ  (</w:t>
            </w:r>
            <w:proofErr w:type="gramEnd"/>
            <w:r w:rsidR="004B5E2F" w:rsidRPr="002308D4">
              <w:rPr>
                <w:rFonts w:cs="Tahoma"/>
                <w:b/>
                <w:sz w:val="22"/>
                <w:szCs w:val="22"/>
              </w:rPr>
              <w:t>2</w:t>
            </w:r>
            <w:r w:rsidR="00FA0E73" w:rsidRPr="002308D4">
              <w:rPr>
                <w:rFonts w:cs="Tahoma"/>
                <w:b/>
                <w:sz w:val="22"/>
                <w:szCs w:val="22"/>
              </w:rPr>
              <w:t>1</w:t>
            </w:r>
            <w:r w:rsidR="004B5E2F" w:rsidRPr="002308D4">
              <w:rPr>
                <w:rFonts w:cs="Tahoma"/>
                <w:b/>
                <w:sz w:val="22"/>
                <w:szCs w:val="22"/>
              </w:rPr>
              <w:t>0</w:t>
            </w:r>
            <w:r w:rsidR="00926ECC" w:rsidRPr="002308D4">
              <w:rPr>
                <w:rFonts w:cs="Tahoma"/>
                <w:b/>
                <w:sz w:val="22"/>
                <w:szCs w:val="22"/>
              </w:rPr>
              <w:t>.000,00€) μη περιλαμβανομένου ΦΠΑ (Προϋπολογισμός με ΦΠΑ:   </w:t>
            </w:r>
            <w:r w:rsidR="004B5E2F" w:rsidRPr="002308D4">
              <w:rPr>
                <w:rFonts w:cs="Tahoma"/>
                <w:b/>
                <w:sz w:val="22"/>
                <w:szCs w:val="22"/>
              </w:rPr>
              <w:t>2</w:t>
            </w:r>
            <w:r w:rsidR="00FA0E73" w:rsidRPr="002308D4">
              <w:rPr>
                <w:rFonts w:cs="Tahoma"/>
                <w:b/>
                <w:sz w:val="22"/>
                <w:szCs w:val="22"/>
              </w:rPr>
              <w:t>60</w:t>
            </w:r>
            <w:r w:rsidR="004B5E2F" w:rsidRPr="002308D4">
              <w:rPr>
                <w:rFonts w:cs="Tahoma"/>
                <w:b/>
                <w:sz w:val="22"/>
                <w:szCs w:val="22"/>
              </w:rPr>
              <w:t>.</w:t>
            </w:r>
            <w:r w:rsidR="00FA0E73" w:rsidRPr="002308D4">
              <w:rPr>
                <w:rFonts w:cs="Tahoma"/>
                <w:b/>
                <w:sz w:val="22"/>
                <w:szCs w:val="22"/>
              </w:rPr>
              <w:t>4</w:t>
            </w:r>
            <w:r w:rsidR="004B5E2F" w:rsidRPr="002308D4">
              <w:rPr>
                <w:rFonts w:cs="Tahoma"/>
                <w:b/>
                <w:sz w:val="22"/>
                <w:szCs w:val="22"/>
              </w:rPr>
              <w:t>00</w:t>
            </w:r>
            <w:r w:rsidR="00926ECC" w:rsidRPr="002308D4">
              <w:rPr>
                <w:rFonts w:cs="Tahoma"/>
                <w:b/>
                <w:sz w:val="22"/>
                <w:szCs w:val="22"/>
              </w:rPr>
              <w:t>,00</w:t>
            </w:r>
            <w:r w:rsidR="00912485">
              <w:rPr>
                <w:rFonts w:cs="Tahoma"/>
                <w:b/>
                <w:sz w:val="22"/>
                <w:szCs w:val="22"/>
              </w:rPr>
              <w:t xml:space="preserve"> </w:t>
            </w:r>
            <w:r w:rsidR="00926ECC" w:rsidRPr="002308D4">
              <w:rPr>
                <w:rFonts w:cs="Tahoma"/>
                <w:b/>
                <w:sz w:val="22"/>
                <w:szCs w:val="22"/>
              </w:rPr>
              <w:t>€,  ΦΠΑ 24%</w:t>
            </w:r>
            <w:r w:rsidR="00912485">
              <w:rPr>
                <w:rFonts w:cs="Tahoma"/>
                <w:b/>
                <w:sz w:val="22"/>
                <w:szCs w:val="22"/>
              </w:rPr>
              <w:t>:</w:t>
            </w:r>
            <w:r w:rsidR="00926ECC" w:rsidRPr="002308D4">
              <w:rPr>
                <w:rFonts w:cs="Tahoma"/>
                <w:b/>
                <w:sz w:val="22"/>
                <w:szCs w:val="22"/>
              </w:rPr>
              <w:t xml:space="preserve">  </w:t>
            </w:r>
            <w:r w:rsidR="00FA0E73" w:rsidRPr="002308D4">
              <w:rPr>
                <w:rFonts w:cs="Tahoma"/>
                <w:b/>
                <w:sz w:val="22"/>
                <w:szCs w:val="22"/>
              </w:rPr>
              <w:t>50</w:t>
            </w:r>
            <w:r w:rsidR="004B5E2F" w:rsidRPr="002308D4">
              <w:rPr>
                <w:rFonts w:cs="Tahoma"/>
                <w:b/>
                <w:sz w:val="22"/>
                <w:szCs w:val="22"/>
              </w:rPr>
              <w:t>.</w:t>
            </w:r>
            <w:r w:rsidR="00FA0E73" w:rsidRPr="002308D4">
              <w:rPr>
                <w:rFonts w:cs="Tahoma"/>
                <w:b/>
                <w:sz w:val="22"/>
                <w:szCs w:val="22"/>
              </w:rPr>
              <w:t>4</w:t>
            </w:r>
            <w:r w:rsidR="004B5E2F" w:rsidRPr="002308D4">
              <w:rPr>
                <w:rFonts w:cs="Tahoma"/>
                <w:b/>
                <w:sz w:val="22"/>
                <w:szCs w:val="22"/>
              </w:rPr>
              <w:t>00</w:t>
            </w:r>
            <w:r w:rsidR="00926ECC" w:rsidRPr="002308D4">
              <w:rPr>
                <w:rFonts w:cs="Tahoma"/>
                <w:b/>
                <w:sz w:val="22"/>
                <w:szCs w:val="22"/>
              </w:rPr>
              <w:t xml:space="preserve">,00 €) </w:t>
            </w:r>
          </w:p>
        </w:tc>
      </w:tr>
      <w:tr w:rsidR="005721F8" w:rsidRPr="009E0716" w14:paraId="449399F2" w14:textId="77777777" w:rsidTr="00630F16">
        <w:tc>
          <w:tcPr>
            <w:tcW w:w="3330" w:type="dxa"/>
            <w:shd w:val="clear" w:color="auto" w:fill="auto"/>
            <w:vAlign w:val="center"/>
          </w:tcPr>
          <w:p w14:paraId="7E440EA9" w14:textId="77777777" w:rsidR="005721F8" w:rsidRPr="002308D4" w:rsidRDefault="00926ECC" w:rsidP="002308D4">
            <w:pPr>
              <w:autoSpaceDE w:val="0"/>
              <w:autoSpaceDN w:val="0"/>
              <w:adjustRightInd w:val="0"/>
              <w:spacing w:before="0" w:line="252" w:lineRule="auto"/>
              <w:jc w:val="left"/>
              <w:rPr>
                <w:rFonts w:cs="Tahoma"/>
                <w:b/>
                <w:color w:val="000000"/>
                <w:szCs w:val="22"/>
                <w:lang w:val="el-GR"/>
              </w:rPr>
            </w:pPr>
            <w:r w:rsidRPr="002308D4">
              <w:rPr>
                <w:rFonts w:cs="Tahoma"/>
                <w:b/>
                <w:color w:val="000000"/>
                <w:szCs w:val="22"/>
                <w:lang w:val="en-US"/>
              </w:rPr>
              <w:t>CPV</w:t>
            </w:r>
            <w:r w:rsidRPr="002308D4">
              <w:rPr>
                <w:rFonts w:cs="Tahoma"/>
                <w:b/>
                <w:color w:val="000000"/>
                <w:szCs w:val="22"/>
                <w:lang w:val="el-GR"/>
              </w:rPr>
              <w:t>:</w:t>
            </w:r>
          </w:p>
        </w:tc>
        <w:tc>
          <w:tcPr>
            <w:tcW w:w="6303" w:type="dxa"/>
            <w:gridSpan w:val="2"/>
            <w:shd w:val="clear" w:color="auto" w:fill="auto"/>
            <w:vAlign w:val="center"/>
          </w:tcPr>
          <w:p w14:paraId="69458ADB" w14:textId="77777777"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 xml:space="preserve">31720000-9 </w:t>
            </w:r>
            <w:r w:rsidRPr="00AA3454">
              <w:rPr>
                <w:rFonts w:cs="Tahoma"/>
                <w:szCs w:val="22"/>
                <w:lang w:val="el-GR" w:eastAsia="el-GR"/>
              </w:rPr>
              <w:tab/>
              <w:t>Ηλεκτρομηχανολογικός εξοπλισμός</w:t>
            </w:r>
          </w:p>
          <w:p w14:paraId="2BECDBA3" w14:textId="77777777"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 xml:space="preserve">39717200-3 </w:t>
            </w:r>
            <w:r w:rsidRPr="00AA3454">
              <w:rPr>
                <w:rFonts w:cs="Tahoma"/>
                <w:szCs w:val="22"/>
                <w:lang w:val="el-GR" w:eastAsia="el-GR"/>
              </w:rPr>
              <w:tab/>
              <w:t>Συσκευές κλιματισμού</w:t>
            </w:r>
          </w:p>
          <w:p w14:paraId="38B2BB28" w14:textId="77777777"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 xml:space="preserve">44112200-0 </w:t>
            </w:r>
            <w:r w:rsidRPr="00AA3454">
              <w:rPr>
                <w:rFonts w:cs="Tahoma"/>
                <w:szCs w:val="22"/>
                <w:lang w:val="el-GR" w:eastAsia="el-GR"/>
              </w:rPr>
              <w:tab/>
              <w:t>Επενδύσεις δαπέδων</w:t>
            </w:r>
          </w:p>
          <w:p w14:paraId="3BC2B730" w14:textId="77777777"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 xml:space="preserve">44112500-3 </w:t>
            </w:r>
            <w:r w:rsidRPr="00AA3454">
              <w:rPr>
                <w:rFonts w:cs="Tahoma"/>
                <w:szCs w:val="22"/>
                <w:lang w:val="el-GR" w:eastAsia="el-GR"/>
              </w:rPr>
              <w:tab/>
              <w:t>Υλικά οροφών</w:t>
            </w:r>
          </w:p>
          <w:p w14:paraId="37FA751E" w14:textId="77777777"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 xml:space="preserve">45111100-9 </w:t>
            </w:r>
            <w:r w:rsidRPr="00AA3454">
              <w:rPr>
                <w:rFonts w:cs="Tahoma"/>
                <w:szCs w:val="22"/>
                <w:lang w:val="el-GR" w:eastAsia="el-GR"/>
              </w:rPr>
              <w:tab/>
              <w:t>Εργασίες κατεδάφισης</w:t>
            </w:r>
          </w:p>
          <w:p w14:paraId="1E6BE115" w14:textId="53CC4A6A"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45111213-</w:t>
            </w:r>
            <w:r w:rsidR="009E0716">
              <w:rPr>
                <w:rFonts w:cs="Tahoma"/>
                <w:szCs w:val="22"/>
                <w:lang w:val="en-US" w:eastAsia="el-GR"/>
              </w:rPr>
              <w:t>4</w:t>
            </w:r>
            <w:r w:rsidRPr="00AA3454">
              <w:rPr>
                <w:rFonts w:cs="Tahoma"/>
                <w:szCs w:val="22"/>
                <w:lang w:val="el-GR" w:eastAsia="el-GR"/>
              </w:rPr>
              <w:t xml:space="preserve"> </w:t>
            </w:r>
            <w:r w:rsidRPr="00AA3454">
              <w:rPr>
                <w:rFonts w:cs="Tahoma"/>
                <w:szCs w:val="22"/>
                <w:lang w:val="el-GR" w:eastAsia="el-GR"/>
              </w:rPr>
              <w:tab/>
              <w:t>Εργασίες εκκαθάρισης εργοταξίου</w:t>
            </w:r>
          </w:p>
          <w:p w14:paraId="2BA6ACA9" w14:textId="77777777"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 xml:space="preserve">45111220-6 </w:t>
            </w:r>
            <w:r w:rsidRPr="00AA3454">
              <w:rPr>
                <w:rFonts w:cs="Tahoma"/>
                <w:szCs w:val="22"/>
                <w:lang w:val="el-GR" w:eastAsia="el-GR"/>
              </w:rPr>
              <w:tab/>
              <w:t>Εργασίες απομάκρυνσης μπάζων</w:t>
            </w:r>
          </w:p>
          <w:p w14:paraId="343A948E" w14:textId="77777777"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 xml:space="preserve">45262330-3 </w:t>
            </w:r>
            <w:r w:rsidRPr="00AA3454">
              <w:rPr>
                <w:rFonts w:cs="Tahoma"/>
                <w:szCs w:val="22"/>
                <w:lang w:val="el-GR" w:eastAsia="el-GR"/>
              </w:rPr>
              <w:tab/>
              <w:t>Εργασίες επισκευής κατασκευών σκυροδέματος</w:t>
            </w:r>
          </w:p>
          <w:p w14:paraId="4661D82A" w14:textId="77777777"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 xml:space="preserve">45421152-4 </w:t>
            </w:r>
            <w:r w:rsidRPr="00AA3454">
              <w:rPr>
                <w:rFonts w:cs="Tahoma"/>
                <w:szCs w:val="22"/>
                <w:lang w:val="el-GR" w:eastAsia="el-GR"/>
              </w:rPr>
              <w:tab/>
              <w:t>Εγκατάσταση διαχωριστικών τοίχων</w:t>
            </w:r>
          </w:p>
          <w:p w14:paraId="32AE8F29" w14:textId="77777777"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 xml:space="preserve">45432120-1 </w:t>
            </w:r>
            <w:r w:rsidRPr="00AA3454">
              <w:rPr>
                <w:rFonts w:cs="Tahoma"/>
                <w:szCs w:val="22"/>
                <w:lang w:val="el-GR" w:eastAsia="el-GR"/>
              </w:rPr>
              <w:tab/>
              <w:t xml:space="preserve">Κατασκευή </w:t>
            </w:r>
            <w:proofErr w:type="spellStart"/>
            <w:r w:rsidRPr="00AA3454">
              <w:rPr>
                <w:rFonts w:cs="Tahoma"/>
                <w:szCs w:val="22"/>
                <w:lang w:val="el-GR" w:eastAsia="el-GR"/>
              </w:rPr>
              <w:t>ψευδοδαπέδων</w:t>
            </w:r>
            <w:proofErr w:type="spellEnd"/>
          </w:p>
          <w:p w14:paraId="6DB6F1CE" w14:textId="77777777"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 xml:space="preserve">45442110-1 </w:t>
            </w:r>
            <w:r w:rsidRPr="00AA3454">
              <w:rPr>
                <w:rFonts w:cs="Tahoma"/>
                <w:szCs w:val="22"/>
                <w:lang w:val="el-GR" w:eastAsia="el-GR"/>
              </w:rPr>
              <w:tab/>
              <w:t>Εργασίες βαφής κτιρίων</w:t>
            </w:r>
          </w:p>
          <w:p w14:paraId="1E676AD7" w14:textId="77777777"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 xml:space="preserve">45453000-7 </w:t>
            </w:r>
            <w:r w:rsidRPr="00AA3454">
              <w:rPr>
                <w:rFonts w:cs="Tahoma"/>
                <w:szCs w:val="22"/>
                <w:lang w:val="el-GR" w:eastAsia="el-GR"/>
              </w:rPr>
              <w:tab/>
              <w:t>Εργασίες γενικής επισκευής και ανακαίνισης</w:t>
            </w:r>
          </w:p>
          <w:p w14:paraId="09FCDC14" w14:textId="2136C35A" w:rsidR="00C56382" w:rsidRPr="002308D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50532300-6  </w:t>
            </w:r>
            <w:r w:rsidRPr="00AA3454">
              <w:rPr>
                <w:rFonts w:cs="Tahoma"/>
                <w:szCs w:val="22"/>
                <w:lang w:val="el-GR" w:eastAsia="el-GR"/>
              </w:rPr>
              <w:tab/>
              <w:t>Υπηρεσίες επισκευής και συντήρησης γεννητριών</w:t>
            </w:r>
          </w:p>
        </w:tc>
      </w:tr>
      <w:tr w:rsidR="005721F8" w:rsidRPr="009E0716" w14:paraId="6C99B868" w14:textId="77777777" w:rsidTr="00630F16">
        <w:tc>
          <w:tcPr>
            <w:tcW w:w="3330" w:type="dxa"/>
            <w:shd w:val="clear" w:color="auto" w:fill="auto"/>
            <w:vAlign w:val="center"/>
          </w:tcPr>
          <w:p w14:paraId="6D85B8F8" w14:textId="77777777" w:rsidR="005721F8" w:rsidRPr="002308D4" w:rsidRDefault="00926ECC" w:rsidP="002308D4">
            <w:pPr>
              <w:autoSpaceDE w:val="0"/>
              <w:autoSpaceDN w:val="0"/>
              <w:adjustRightInd w:val="0"/>
              <w:spacing w:before="0" w:line="252" w:lineRule="auto"/>
              <w:jc w:val="left"/>
              <w:rPr>
                <w:rFonts w:cs="Tahoma"/>
                <w:b/>
                <w:color w:val="000000"/>
                <w:szCs w:val="22"/>
                <w:lang w:val="el-GR"/>
              </w:rPr>
            </w:pPr>
            <w:r w:rsidRPr="002308D4">
              <w:rPr>
                <w:rFonts w:cs="Tahoma"/>
                <w:b/>
                <w:color w:val="000000"/>
                <w:szCs w:val="22"/>
                <w:lang w:val="el-GR"/>
              </w:rPr>
              <w:t>Κριτήριο Ανάθεσης:</w:t>
            </w:r>
          </w:p>
        </w:tc>
        <w:tc>
          <w:tcPr>
            <w:tcW w:w="6303" w:type="dxa"/>
            <w:gridSpan w:val="2"/>
            <w:shd w:val="clear" w:color="auto" w:fill="auto"/>
            <w:vAlign w:val="center"/>
          </w:tcPr>
          <w:p w14:paraId="3E15FD0D" w14:textId="77777777" w:rsidR="005721F8" w:rsidRPr="002308D4" w:rsidRDefault="00926ECC" w:rsidP="002308D4">
            <w:pPr>
              <w:jc w:val="left"/>
              <w:rPr>
                <w:rFonts w:cs="Tahoma"/>
                <w:b/>
                <w:color w:val="000000"/>
                <w:szCs w:val="22"/>
                <w:lang w:val="el-GR"/>
              </w:rPr>
            </w:pPr>
            <w:r w:rsidRPr="002308D4">
              <w:rPr>
                <w:rFonts w:cs="Tahoma"/>
                <w:bCs/>
                <w:color w:val="000000"/>
                <w:szCs w:val="22"/>
                <w:lang w:val="en-US"/>
              </w:rPr>
              <w:t>H</w:t>
            </w:r>
            <w:r w:rsidRPr="002308D4">
              <w:rPr>
                <w:rFonts w:cs="Tahoma"/>
                <w:bCs/>
                <w:color w:val="000000"/>
                <w:szCs w:val="22"/>
                <w:lang w:val="el-GR"/>
              </w:rPr>
              <w:t xml:space="preserve"> πλέον συμφέρουσα από οικονομική άποψη προσφορά βάσει τιμής  </w:t>
            </w:r>
            <w:r w:rsidRPr="002308D4">
              <w:rPr>
                <w:rFonts w:cs="Tahoma"/>
                <w:szCs w:val="22"/>
                <w:lang w:val="el-GR"/>
              </w:rPr>
              <w:t xml:space="preserve"> </w:t>
            </w:r>
          </w:p>
        </w:tc>
      </w:tr>
      <w:tr w:rsidR="005721F8" w:rsidRPr="002308D4" w14:paraId="6E0A2F1E" w14:textId="77777777" w:rsidTr="00630F16">
        <w:tc>
          <w:tcPr>
            <w:tcW w:w="3330" w:type="dxa"/>
            <w:shd w:val="clear" w:color="auto" w:fill="auto"/>
            <w:vAlign w:val="center"/>
          </w:tcPr>
          <w:p w14:paraId="60446211" w14:textId="77777777" w:rsidR="005721F8" w:rsidRPr="002308D4" w:rsidRDefault="00926ECC" w:rsidP="002308D4">
            <w:pPr>
              <w:autoSpaceDE w:val="0"/>
              <w:autoSpaceDN w:val="0"/>
              <w:adjustRightInd w:val="0"/>
              <w:spacing w:before="0" w:line="252" w:lineRule="auto"/>
              <w:jc w:val="left"/>
              <w:rPr>
                <w:rFonts w:cs="Tahoma"/>
                <w:b/>
                <w:color w:val="000000"/>
                <w:szCs w:val="22"/>
              </w:rPr>
            </w:pPr>
            <w:r w:rsidRPr="002308D4">
              <w:rPr>
                <w:rFonts w:cs="Tahoma"/>
                <w:b/>
                <w:color w:val="000000"/>
                <w:szCs w:val="22"/>
                <w:lang w:val="el-GR"/>
              </w:rPr>
              <w:t>Ημερομηνία Δι</w:t>
            </w:r>
            <w:proofErr w:type="spellStart"/>
            <w:r w:rsidRPr="002308D4">
              <w:rPr>
                <w:rFonts w:cs="Tahoma"/>
                <w:b/>
                <w:color w:val="000000"/>
                <w:szCs w:val="22"/>
              </w:rPr>
              <w:t>ενέργει</w:t>
            </w:r>
            <w:proofErr w:type="spellEnd"/>
            <w:r w:rsidRPr="002308D4">
              <w:rPr>
                <w:rFonts w:cs="Tahoma"/>
                <w:b/>
                <w:color w:val="000000"/>
                <w:szCs w:val="22"/>
              </w:rPr>
              <w:t>ας:</w:t>
            </w:r>
          </w:p>
        </w:tc>
        <w:tc>
          <w:tcPr>
            <w:tcW w:w="6303" w:type="dxa"/>
            <w:gridSpan w:val="2"/>
            <w:shd w:val="clear" w:color="auto" w:fill="auto"/>
            <w:vAlign w:val="center"/>
          </w:tcPr>
          <w:p w14:paraId="3A7322C8" w14:textId="3BE87E9E" w:rsidR="005721F8" w:rsidRPr="002308D4" w:rsidRDefault="00630F16" w:rsidP="002308D4">
            <w:pPr>
              <w:autoSpaceDE w:val="0"/>
              <w:autoSpaceDN w:val="0"/>
              <w:adjustRightInd w:val="0"/>
              <w:spacing w:before="0" w:line="252" w:lineRule="auto"/>
              <w:jc w:val="left"/>
              <w:rPr>
                <w:rFonts w:cs="Tahoma"/>
                <w:b/>
                <w:color w:val="000000"/>
                <w:szCs w:val="22"/>
                <w:lang w:val="el-GR"/>
              </w:rPr>
            </w:pPr>
            <w:r>
              <w:rPr>
                <w:rFonts w:cs="Tahoma"/>
                <w:b/>
                <w:color w:val="000000"/>
                <w:szCs w:val="22"/>
                <w:lang w:val="el-GR"/>
              </w:rPr>
              <w:t>15/01/2024</w:t>
            </w:r>
          </w:p>
        </w:tc>
      </w:tr>
      <w:tr w:rsidR="005721F8" w:rsidRPr="002308D4" w14:paraId="0342290D" w14:textId="77777777" w:rsidTr="00630F16">
        <w:tc>
          <w:tcPr>
            <w:tcW w:w="7337" w:type="dxa"/>
            <w:gridSpan w:val="2"/>
            <w:shd w:val="clear" w:color="auto" w:fill="auto"/>
            <w:vAlign w:val="center"/>
          </w:tcPr>
          <w:p w14:paraId="17BE7149" w14:textId="77777777" w:rsidR="005721F8" w:rsidRPr="002308D4" w:rsidRDefault="00926ECC" w:rsidP="002308D4">
            <w:pPr>
              <w:autoSpaceDE w:val="0"/>
              <w:autoSpaceDN w:val="0"/>
              <w:adjustRightInd w:val="0"/>
              <w:spacing w:before="0" w:line="252" w:lineRule="auto"/>
              <w:jc w:val="left"/>
              <w:rPr>
                <w:rFonts w:cs="Tahoma"/>
                <w:b/>
                <w:color w:val="000000"/>
                <w:szCs w:val="22"/>
              </w:rPr>
            </w:pPr>
            <w:proofErr w:type="spellStart"/>
            <w:r w:rsidRPr="002308D4">
              <w:rPr>
                <w:rFonts w:cs="Tahoma"/>
                <w:b/>
                <w:color w:val="000000"/>
                <w:szCs w:val="22"/>
              </w:rPr>
              <w:t>Ημερομηνί</w:t>
            </w:r>
            <w:proofErr w:type="spellEnd"/>
            <w:r w:rsidRPr="002308D4">
              <w:rPr>
                <w:rFonts w:cs="Tahoma"/>
                <w:b/>
                <w:color w:val="000000"/>
                <w:szCs w:val="22"/>
              </w:rPr>
              <w:t xml:space="preserve">α </w:t>
            </w:r>
            <w:proofErr w:type="spellStart"/>
            <w:r w:rsidRPr="002308D4">
              <w:rPr>
                <w:rFonts w:cs="Tahoma"/>
                <w:b/>
                <w:color w:val="000000"/>
                <w:szCs w:val="22"/>
              </w:rPr>
              <w:t>Ανάρτησης</w:t>
            </w:r>
            <w:proofErr w:type="spellEnd"/>
            <w:r w:rsidRPr="002308D4">
              <w:rPr>
                <w:rFonts w:cs="Tahoma"/>
                <w:b/>
                <w:color w:val="000000"/>
                <w:szCs w:val="22"/>
              </w:rPr>
              <w:t xml:space="preserve"> </w:t>
            </w:r>
            <w:proofErr w:type="spellStart"/>
            <w:r w:rsidRPr="002308D4">
              <w:rPr>
                <w:rFonts w:cs="Tahoma"/>
                <w:b/>
                <w:color w:val="000000"/>
                <w:szCs w:val="22"/>
              </w:rPr>
              <w:t>στο</w:t>
            </w:r>
            <w:proofErr w:type="spellEnd"/>
            <w:r w:rsidRPr="002308D4">
              <w:rPr>
                <w:rFonts w:cs="Tahoma"/>
                <w:b/>
                <w:color w:val="000000"/>
                <w:szCs w:val="22"/>
              </w:rPr>
              <w:t xml:space="preserve"> ΚΗΜΔΗΣ</w:t>
            </w:r>
          </w:p>
        </w:tc>
        <w:tc>
          <w:tcPr>
            <w:tcW w:w="2296" w:type="dxa"/>
            <w:shd w:val="clear" w:color="auto" w:fill="FFFFFF" w:themeFill="background1"/>
            <w:vAlign w:val="center"/>
          </w:tcPr>
          <w:p w14:paraId="000CB9D7" w14:textId="06E99682" w:rsidR="005721F8" w:rsidRPr="002308D4" w:rsidRDefault="00630F16" w:rsidP="002308D4">
            <w:pPr>
              <w:autoSpaceDE w:val="0"/>
              <w:autoSpaceDN w:val="0"/>
              <w:adjustRightInd w:val="0"/>
              <w:spacing w:before="0" w:line="252" w:lineRule="auto"/>
              <w:jc w:val="left"/>
              <w:rPr>
                <w:rFonts w:cs="Tahoma"/>
                <w:b/>
                <w:color w:val="000000"/>
                <w:szCs w:val="22"/>
                <w:lang w:val="el-GR"/>
              </w:rPr>
            </w:pPr>
            <w:r>
              <w:rPr>
                <w:rFonts w:cs="Tahoma"/>
                <w:b/>
                <w:color w:val="000000"/>
                <w:szCs w:val="22"/>
                <w:lang w:val="el-GR"/>
              </w:rPr>
              <w:t>29/12/2023</w:t>
            </w:r>
          </w:p>
        </w:tc>
      </w:tr>
      <w:tr w:rsidR="005721F8" w:rsidRPr="002308D4" w14:paraId="5D768DD5" w14:textId="77777777" w:rsidTr="00630F16">
        <w:tc>
          <w:tcPr>
            <w:tcW w:w="7337" w:type="dxa"/>
            <w:gridSpan w:val="2"/>
            <w:shd w:val="clear" w:color="auto" w:fill="auto"/>
            <w:vAlign w:val="center"/>
          </w:tcPr>
          <w:p w14:paraId="1C2D9731" w14:textId="77777777" w:rsidR="005721F8" w:rsidRPr="002308D4" w:rsidRDefault="00926ECC" w:rsidP="002308D4">
            <w:pPr>
              <w:autoSpaceDE w:val="0"/>
              <w:autoSpaceDN w:val="0"/>
              <w:adjustRightInd w:val="0"/>
              <w:spacing w:before="0" w:line="252" w:lineRule="auto"/>
              <w:jc w:val="left"/>
              <w:rPr>
                <w:rFonts w:cs="Tahoma"/>
                <w:b/>
                <w:color w:val="000000"/>
                <w:szCs w:val="22"/>
              </w:rPr>
            </w:pPr>
            <w:proofErr w:type="spellStart"/>
            <w:r w:rsidRPr="002308D4">
              <w:rPr>
                <w:rFonts w:cs="Tahoma"/>
                <w:b/>
                <w:color w:val="000000"/>
                <w:szCs w:val="22"/>
              </w:rPr>
              <w:t>Ημερομηνί</w:t>
            </w:r>
            <w:proofErr w:type="spellEnd"/>
            <w:r w:rsidRPr="002308D4">
              <w:rPr>
                <w:rFonts w:cs="Tahoma"/>
                <w:b/>
                <w:color w:val="000000"/>
                <w:szCs w:val="22"/>
              </w:rPr>
              <w:t xml:space="preserve">α </w:t>
            </w:r>
            <w:proofErr w:type="spellStart"/>
            <w:r w:rsidRPr="002308D4">
              <w:rPr>
                <w:rFonts w:cs="Tahoma"/>
                <w:b/>
                <w:color w:val="000000"/>
                <w:szCs w:val="22"/>
              </w:rPr>
              <w:t>Ανάρτησης</w:t>
            </w:r>
            <w:proofErr w:type="spellEnd"/>
            <w:r w:rsidRPr="002308D4">
              <w:rPr>
                <w:rFonts w:cs="Tahoma"/>
                <w:b/>
                <w:color w:val="000000"/>
                <w:szCs w:val="22"/>
              </w:rPr>
              <w:t xml:space="preserve"> </w:t>
            </w:r>
            <w:proofErr w:type="spellStart"/>
            <w:r w:rsidRPr="002308D4">
              <w:rPr>
                <w:rFonts w:cs="Tahoma"/>
                <w:b/>
                <w:color w:val="000000"/>
                <w:szCs w:val="22"/>
              </w:rPr>
              <w:t>στο</w:t>
            </w:r>
            <w:proofErr w:type="spellEnd"/>
            <w:r w:rsidRPr="002308D4">
              <w:rPr>
                <w:rFonts w:cs="Tahoma"/>
                <w:b/>
                <w:color w:val="000000"/>
                <w:szCs w:val="22"/>
              </w:rPr>
              <w:t xml:space="preserve"> ΕΣΗΔΗΣ</w:t>
            </w:r>
          </w:p>
        </w:tc>
        <w:tc>
          <w:tcPr>
            <w:tcW w:w="2296" w:type="dxa"/>
            <w:shd w:val="clear" w:color="auto" w:fill="auto"/>
            <w:vAlign w:val="center"/>
          </w:tcPr>
          <w:p w14:paraId="1C0DEE2A" w14:textId="6A3C6E8D" w:rsidR="005721F8" w:rsidRPr="002308D4" w:rsidRDefault="00630F16" w:rsidP="002308D4">
            <w:pPr>
              <w:autoSpaceDE w:val="0"/>
              <w:autoSpaceDN w:val="0"/>
              <w:adjustRightInd w:val="0"/>
              <w:spacing w:before="0" w:line="252" w:lineRule="auto"/>
              <w:jc w:val="left"/>
              <w:rPr>
                <w:rFonts w:cs="Tahoma"/>
                <w:bCs/>
                <w:szCs w:val="22"/>
                <w:lang w:val="el-GR" w:eastAsia="en-US"/>
              </w:rPr>
            </w:pPr>
            <w:r>
              <w:rPr>
                <w:rFonts w:cs="Tahoma"/>
                <w:b/>
                <w:color w:val="000000"/>
                <w:szCs w:val="22"/>
                <w:lang w:val="el-GR"/>
              </w:rPr>
              <w:t>29/12/2023</w:t>
            </w:r>
          </w:p>
        </w:tc>
      </w:tr>
      <w:tr w:rsidR="005721F8" w:rsidRPr="002308D4" w14:paraId="0C815734" w14:textId="77777777" w:rsidTr="00630F16">
        <w:tc>
          <w:tcPr>
            <w:tcW w:w="7337" w:type="dxa"/>
            <w:gridSpan w:val="2"/>
            <w:shd w:val="clear" w:color="auto" w:fill="auto"/>
            <w:vAlign w:val="center"/>
          </w:tcPr>
          <w:p w14:paraId="282C16A5" w14:textId="77777777" w:rsidR="005721F8" w:rsidRPr="002308D4" w:rsidRDefault="00926ECC" w:rsidP="002308D4">
            <w:pPr>
              <w:autoSpaceDE w:val="0"/>
              <w:autoSpaceDN w:val="0"/>
              <w:adjustRightInd w:val="0"/>
              <w:spacing w:before="0" w:line="252" w:lineRule="auto"/>
              <w:jc w:val="left"/>
              <w:rPr>
                <w:rFonts w:cs="Tahoma"/>
                <w:b/>
                <w:color w:val="000000"/>
                <w:szCs w:val="22"/>
                <w:lang w:val="el-GR"/>
              </w:rPr>
            </w:pPr>
            <w:r w:rsidRPr="002308D4">
              <w:rPr>
                <w:rFonts w:cs="Tahoma"/>
                <w:b/>
                <w:color w:val="000000"/>
                <w:szCs w:val="22"/>
                <w:lang w:val="el-GR"/>
              </w:rPr>
              <w:t xml:space="preserve">Ημερομηνία Ανάρτησης στον Διαδικτυακό τόπο της Αναθέτουσας Αρχής </w:t>
            </w:r>
            <w:r w:rsidRPr="002308D4">
              <w:rPr>
                <w:rFonts w:cs="Tahoma"/>
                <w:b/>
                <w:color w:val="000000"/>
                <w:szCs w:val="22"/>
              </w:rPr>
              <w:t>www</w:t>
            </w:r>
            <w:r w:rsidRPr="002308D4">
              <w:rPr>
                <w:rFonts w:cs="Tahoma"/>
                <w:b/>
                <w:color w:val="000000"/>
                <w:szCs w:val="22"/>
                <w:lang w:val="el-GR"/>
              </w:rPr>
              <w:t>.</w:t>
            </w:r>
            <w:proofErr w:type="spellStart"/>
            <w:r w:rsidRPr="002308D4">
              <w:rPr>
                <w:rFonts w:cs="Tahoma"/>
                <w:b/>
                <w:color w:val="000000"/>
                <w:szCs w:val="22"/>
              </w:rPr>
              <w:t>ktpae</w:t>
            </w:r>
            <w:proofErr w:type="spellEnd"/>
            <w:r w:rsidRPr="002308D4">
              <w:rPr>
                <w:rFonts w:cs="Tahoma"/>
                <w:b/>
                <w:color w:val="000000"/>
                <w:szCs w:val="22"/>
                <w:lang w:val="el-GR"/>
              </w:rPr>
              <w:t>.</w:t>
            </w:r>
            <w:r w:rsidRPr="002308D4">
              <w:rPr>
                <w:rFonts w:cs="Tahoma"/>
                <w:b/>
                <w:color w:val="000000"/>
                <w:szCs w:val="22"/>
              </w:rPr>
              <w:t>gr</w:t>
            </w:r>
          </w:p>
        </w:tc>
        <w:tc>
          <w:tcPr>
            <w:tcW w:w="2296" w:type="dxa"/>
            <w:shd w:val="clear" w:color="auto" w:fill="auto"/>
            <w:vAlign w:val="center"/>
          </w:tcPr>
          <w:p w14:paraId="3E6D91DB" w14:textId="3EA3198E" w:rsidR="005721F8" w:rsidRPr="002308D4" w:rsidRDefault="00630F16" w:rsidP="002308D4">
            <w:pPr>
              <w:autoSpaceDE w:val="0"/>
              <w:autoSpaceDN w:val="0"/>
              <w:adjustRightInd w:val="0"/>
              <w:spacing w:before="0" w:line="252" w:lineRule="auto"/>
              <w:jc w:val="left"/>
              <w:rPr>
                <w:rFonts w:cs="Tahoma"/>
                <w:b/>
                <w:bCs/>
                <w:szCs w:val="22"/>
                <w:lang w:val="el-GR" w:eastAsia="en-US"/>
              </w:rPr>
            </w:pPr>
            <w:r>
              <w:rPr>
                <w:rFonts w:cs="Tahoma"/>
                <w:b/>
                <w:color w:val="000000"/>
                <w:szCs w:val="22"/>
                <w:lang w:val="el-GR"/>
              </w:rPr>
              <w:t>29/12/2023</w:t>
            </w:r>
          </w:p>
        </w:tc>
      </w:tr>
    </w:tbl>
    <w:p w14:paraId="58FB14CB" w14:textId="77777777" w:rsidR="005721F8" w:rsidRPr="002308D4" w:rsidRDefault="005721F8" w:rsidP="002308D4">
      <w:pPr>
        <w:spacing w:before="0" w:line="252" w:lineRule="auto"/>
        <w:jc w:val="left"/>
        <w:rPr>
          <w:rFonts w:cs="Tahoma"/>
          <w:color w:val="000000"/>
          <w:szCs w:val="22"/>
          <w:lang w:val="el-GR"/>
        </w:rPr>
      </w:pPr>
    </w:p>
    <w:p w14:paraId="3359A4B6" w14:textId="77777777" w:rsidR="005721F8" w:rsidRPr="002308D4" w:rsidRDefault="005721F8" w:rsidP="002308D4">
      <w:pPr>
        <w:spacing w:before="0" w:line="252" w:lineRule="auto"/>
        <w:jc w:val="left"/>
        <w:rPr>
          <w:rFonts w:cs="Tahoma"/>
          <w:b/>
          <w:color w:val="000000"/>
          <w:szCs w:val="22"/>
          <w:lang w:val="el-GR"/>
        </w:rPr>
      </w:pPr>
    </w:p>
    <w:p w14:paraId="1110A25A" w14:textId="77777777" w:rsidR="005721F8" w:rsidRPr="002308D4" w:rsidRDefault="005721F8" w:rsidP="002308D4">
      <w:pPr>
        <w:spacing w:before="0" w:line="252" w:lineRule="auto"/>
        <w:jc w:val="left"/>
        <w:rPr>
          <w:rFonts w:cs="Tahoma"/>
          <w:b/>
          <w:color w:val="000000"/>
          <w:szCs w:val="22"/>
          <w:lang w:val="el-GR"/>
        </w:rPr>
      </w:pPr>
    </w:p>
    <w:p w14:paraId="46310E11" w14:textId="77777777" w:rsidR="005721F8" w:rsidRPr="002308D4" w:rsidRDefault="005721F8" w:rsidP="002308D4">
      <w:pPr>
        <w:spacing w:before="0" w:line="252" w:lineRule="auto"/>
        <w:jc w:val="left"/>
        <w:rPr>
          <w:rFonts w:cs="Tahoma"/>
          <w:b/>
          <w:color w:val="000000"/>
          <w:szCs w:val="22"/>
          <w:lang w:val="el-GR"/>
        </w:rPr>
      </w:pPr>
    </w:p>
    <w:p w14:paraId="62F584EE" w14:textId="77777777" w:rsidR="005721F8" w:rsidRPr="002308D4" w:rsidRDefault="005721F8" w:rsidP="002308D4">
      <w:pPr>
        <w:spacing w:before="0" w:line="252" w:lineRule="auto"/>
        <w:jc w:val="left"/>
        <w:rPr>
          <w:rFonts w:cs="Tahoma"/>
          <w:b/>
          <w:color w:val="000000"/>
          <w:szCs w:val="22"/>
          <w:lang w:val="el-GR"/>
        </w:rPr>
      </w:pPr>
    </w:p>
    <w:p w14:paraId="7FF987BB" w14:textId="77777777" w:rsidR="005721F8" w:rsidRPr="002308D4" w:rsidRDefault="005721F8" w:rsidP="002308D4">
      <w:pPr>
        <w:spacing w:before="0" w:line="252" w:lineRule="auto"/>
        <w:jc w:val="left"/>
        <w:rPr>
          <w:rFonts w:cs="Tahoma"/>
          <w:b/>
          <w:color w:val="000000"/>
          <w:szCs w:val="22"/>
          <w:lang w:val="el-GR"/>
        </w:rPr>
      </w:pPr>
    </w:p>
    <w:p w14:paraId="22D91901" w14:textId="77777777" w:rsidR="005721F8" w:rsidRPr="002308D4" w:rsidRDefault="005721F8" w:rsidP="002308D4">
      <w:pPr>
        <w:spacing w:before="0" w:line="252" w:lineRule="auto"/>
        <w:jc w:val="left"/>
        <w:rPr>
          <w:rFonts w:cs="Tahoma"/>
          <w:b/>
          <w:color w:val="000000"/>
          <w:szCs w:val="22"/>
          <w:lang w:val="el-GR"/>
        </w:rPr>
      </w:pPr>
    </w:p>
    <w:p w14:paraId="7DA10FCE" w14:textId="77777777" w:rsidR="005721F8" w:rsidRPr="002308D4" w:rsidRDefault="005721F8" w:rsidP="002308D4">
      <w:pPr>
        <w:pBdr>
          <w:bottom w:val="single" w:sz="4" w:space="1" w:color="auto"/>
        </w:pBdr>
        <w:spacing w:before="0" w:line="252" w:lineRule="auto"/>
        <w:jc w:val="left"/>
        <w:rPr>
          <w:rFonts w:cs="Tahoma"/>
          <w:b/>
          <w:color w:val="000000"/>
          <w:szCs w:val="22"/>
          <w:lang w:val="el-GR"/>
        </w:rPr>
      </w:pPr>
    </w:p>
    <w:p w14:paraId="26E846E0" w14:textId="77777777" w:rsidR="005721F8" w:rsidRPr="002308D4" w:rsidRDefault="005721F8" w:rsidP="002308D4">
      <w:pPr>
        <w:spacing w:before="0" w:line="252" w:lineRule="auto"/>
        <w:jc w:val="left"/>
        <w:rPr>
          <w:rFonts w:cs="Tahoma"/>
          <w:b/>
          <w:color w:val="000000"/>
          <w:szCs w:val="22"/>
          <w:lang w:val="el-GR"/>
        </w:rPr>
      </w:pPr>
    </w:p>
    <w:p w14:paraId="37F3CEBA" w14:textId="77777777" w:rsidR="005721F8" w:rsidRPr="002308D4" w:rsidRDefault="005721F8" w:rsidP="002308D4">
      <w:pPr>
        <w:spacing w:before="0" w:line="252" w:lineRule="auto"/>
        <w:jc w:val="left"/>
        <w:rPr>
          <w:rFonts w:cs="Tahoma"/>
          <w:b/>
          <w:color w:val="000000"/>
          <w:szCs w:val="22"/>
          <w:lang w:val="el-GR"/>
        </w:rPr>
      </w:pPr>
    </w:p>
    <w:p w14:paraId="1F4E76C3" w14:textId="77777777" w:rsidR="005721F8" w:rsidRPr="002308D4" w:rsidRDefault="00926ECC" w:rsidP="002308D4">
      <w:pPr>
        <w:pStyle w:val="2"/>
        <w:spacing w:before="0" w:after="120" w:line="252" w:lineRule="auto"/>
        <w:jc w:val="left"/>
        <w:rPr>
          <w:rFonts w:ascii="Tahoma" w:hAnsi="Tahoma" w:cs="Tahoma"/>
          <w:sz w:val="22"/>
          <w:lang w:val="el-GR"/>
        </w:rPr>
      </w:pPr>
      <w:bookmarkStart w:id="0" w:name="_Toc418166314"/>
      <w:bookmarkStart w:id="1" w:name="_Toc375058496"/>
      <w:bookmarkStart w:id="2" w:name="_Toc43378426"/>
      <w:bookmarkStart w:id="3" w:name="_Ref43475501"/>
      <w:bookmarkStart w:id="4" w:name="_Toc154663149"/>
      <w:r w:rsidRPr="002308D4">
        <w:rPr>
          <w:rFonts w:ascii="Tahoma" w:hAnsi="Tahoma" w:cs="Tahoma"/>
          <w:sz w:val="22"/>
          <w:lang w:val="el-GR"/>
        </w:rPr>
        <w:t>ΓΕΝΙΚΕΣ ΠΛΗΡΟΦΟΡΙΕΣ</w:t>
      </w:r>
      <w:bookmarkEnd w:id="0"/>
      <w:bookmarkEnd w:id="1"/>
      <w:bookmarkEnd w:id="2"/>
      <w:bookmarkEnd w:id="3"/>
      <w:bookmarkEnd w:id="4"/>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5"/>
        <w:gridCol w:w="6350"/>
      </w:tblGrid>
      <w:tr w:rsidR="005721F8" w:rsidRPr="002308D4" w14:paraId="3E3C954A" w14:textId="77777777">
        <w:trPr>
          <w:tblHeader/>
          <w:jc w:val="center"/>
        </w:trPr>
        <w:tc>
          <w:tcPr>
            <w:tcW w:w="9855" w:type="dxa"/>
            <w:gridSpan w:val="2"/>
            <w:shd w:val="clear" w:color="auto" w:fill="E0E0E0"/>
            <w:vAlign w:val="center"/>
          </w:tcPr>
          <w:p w14:paraId="202ECB5E" w14:textId="77777777" w:rsidR="005721F8" w:rsidRPr="002308D4" w:rsidRDefault="00926ECC" w:rsidP="002308D4">
            <w:pPr>
              <w:pStyle w:val="3"/>
              <w:spacing w:before="0" w:after="120" w:line="252" w:lineRule="auto"/>
              <w:ind w:left="0" w:firstLine="0"/>
              <w:jc w:val="left"/>
              <w:rPr>
                <w:rFonts w:ascii="Tahoma" w:hAnsi="Tahoma" w:cs="Tahoma"/>
                <w:szCs w:val="22"/>
                <w:lang w:val="el-GR"/>
              </w:rPr>
            </w:pPr>
            <w:bookmarkStart w:id="5" w:name="_Toc418166315"/>
            <w:bookmarkStart w:id="6" w:name="_Toc375058497"/>
            <w:bookmarkStart w:id="7" w:name="_Toc43378427"/>
            <w:bookmarkStart w:id="8" w:name="_Toc154663150"/>
            <w:bookmarkStart w:id="9" w:name="_Hlk95730268"/>
            <w:r w:rsidRPr="002308D4">
              <w:rPr>
                <w:rFonts w:ascii="Tahoma" w:hAnsi="Tahoma" w:cs="Tahoma"/>
                <w:szCs w:val="22"/>
                <w:lang w:val="el-GR"/>
              </w:rPr>
              <w:t>Συνοπτικά στοιχεία Έργου</w:t>
            </w:r>
            <w:bookmarkEnd w:id="5"/>
            <w:bookmarkEnd w:id="6"/>
            <w:bookmarkEnd w:id="7"/>
            <w:bookmarkEnd w:id="8"/>
          </w:p>
        </w:tc>
      </w:tr>
      <w:tr w:rsidR="005721F8" w:rsidRPr="009E0716" w14:paraId="0EE666B0" w14:textId="77777777" w:rsidTr="00B931DD">
        <w:trPr>
          <w:jc w:val="center"/>
        </w:trPr>
        <w:tc>
          <w:tcPr>
            <w:tcW w:w="3505" w:type="dxa"/>
            <w:vAlign w:val="center"/>
          </w:tcPr>
          <w:p w14:paraId="3537FDF1" w14:textId="77777777" w:rsidR="005721F8" w:rsidRPr="002308D4" w:rsidRDefault="00926ECC" w:rsidP="002308D4">
            <w:pPr>
              <w:pStyle w:val="TabletextChar"/>
              <w:spacing w:before="0" w:line="252" w:lineRule="auto"/>
              <w:rPr>
                <w:rFonts w:cs="Tahoma"/>
                <w:b/>
                <w:bCs/>
                <w:sz w:val="22"/>
                <w:szCs w:val="22"/>
              </w:rPr>
            </w:pPr>
            <w:r w:rsidRPr="002308D4">
              <w:rPr>
                <w:rFonts w:cs="Tahoma"/>
                <w:b/>
                <w:bCs/>
                <w:sz w:val="22"/>
                <w:szCs w:val="22"/>
              </w:rPr>
              <w:t>ΤΙΤΛΟΣ ΕΡΓΟΥ</w:t>
            </w:r>
          </w:p>
        </w:tc>
        <w:tc>
          <w:tcPr>
            <w:tcW w:w="6350" w:type="dxa"/>
            <w:vAlign w:val="center"/>
          </w:tcPr>
          <w:p w14:paraId="576DBC23" w14:textId="386AC9C0" w:rsidR="00DB7B21" w:rsidRPr="002308D4" w:rsidRDefault="00DB7B21" w:rsidP="002308D4">
            <w:pPr>
              <w:ind w:left="72"/>
              <w:jc w:val="left"/>
              <w:rPr>
                <w:rFonts w:cs="Tahoma"/>
                <w:b/>
                <w:bCs/>
                <w:szCs w:val="22"/>
                <w:lang w:val="el-GR" w:eastAsia="en-US"/>
              </w:rPr>
            </w:pPr>
            <w:r w:rsidRPr="002308D4">
              <w:rPr>
                <w:rFonts w:cs="Tahoma"/>
                <w:b/>
                <w:bCs/>
                <w:szCs w:val="22"/>
                <w:lang w:val="el-GR" w:eastAsia="en-US"/>
              </w:rPr>
              <w:t>«Προμήθεια Ηλεκτρομηχανολογικού</w:t>
            </w:r>
            <w:r w:rsidR="005F6ECD" w:rsidRPr="002308D4">
              <w:rPr>
                <w:rFonts w:cs="Tahoma"/>
                <w:b/>
                <w:bCs/>
                <w:szCs w:val="22"/>
                <w:lang w:val="el-GR" w:eastAsia="en-US"/>
              </w:rPr>
              <w:t xml:space="preserve"> και Λοιπού</w:t>
            </w:r>
            <w:r w:rsidRPr="002308D4">
              <w:rPr>
                <w:rFonts w:cs="Tahoma"/>
                <w:b/>
                <w:bCs/>
                <w:szCs w:val="22"/>
                <w:lang w:val="el-GR" w:eastAsia="en-US"/>
              </w:rPr>
              <w:t xml:space="preserve"> Εξοπλισμού</w:t>
            </w:r>
            <w:r w:rsidR="005F6ECD" w:rsidRPr="002308D4">
              <w:rPr>
                <w:rFonts w:cs="Tahoma"/>
                <w:b/>
                <w:bCs/>
                <w:szCs w:val="22"/>
                <w:lang w:val="el-GR" w:eastAsia="en-US"/>
              </w:rPr>
              <w:t xml:space="preserve"> </w:t>
            </w:r>
            <w:bookmarkStart w:id="10" w:name="_Hlk151722675"/>
            <w:r w:rsidR="005F6ECD" w:rsidRPr="002308D4">
              <w:rPr>
                <w:rFonts w:cs="Tahoma"/>
                <w:b/>
                <w:bCs/>
                <w:szCs w:val="22"/>
                <w:lang w:val="el-GR" w:eastAsia="en-US"/>
              </w:rPr>
              <w:t>και Εκτέλεση Σχετικών Εργασιών και Παροχή Υπηρεσιών</w:t>
            </w:r>
            <w:r w:rsidRPr="002308D4">
              <w:rPr>
                <w:rFonts w:cs="Tahoma"/>
                <w:b/>
                <w:bCs/>
                <w:szCs w:val="22"/>
                <w:lang w:val="el-GR" w:eastAsia="en-US"/>
              </w:rPr>
              <w:t xml:space="preserve"> </w:t>
            </w:r>
            <w:bookmarkEnd w:id="10"/>
            <w:r w:rsidRPr="002308D4">
              <w:rPr>
                <w:rFonts w:cs="Tahoma"/>
                <w:b/>
                <w:bCs/>
                <w:szCs w:val="22"/>
                <w:lang w:val="el-GR" w:eastAsia="en-US"/>
              </w:rPr>
              <w:t>για τη διαμόρφωση του χώρου γραφείων επί της οδού Χανδρή 3 στο Μοσχάτο».</w:t>
            </w:r>
          </w:p>
          <w:p w14:paraId="2159D8FF" w14:textId="77777777" w:rsidR="005721F8" w:rsidRPr="002308D4" w:rsidRDefault="005721F8" w:rsidP="002308D4">
            <w:pPr>
              <w:spacing w:line="252" w:lineRule="auto"/>
              <w:jc w:val="left"/>
              <w:rPr>
                <w:rFonts w:cs="Tahoma"/>
                <w:b/>
                <w:bCs/>
                <w:szCs w:val="22"/>
                <w:lang w:val="el-GR" w:eastAsia="en-US"/>
              </w:rPr>
            </w:pPr>
          </w:p>
        </w:tc>
      </w:tr>
      <w:tr w:rsidR="005721F8" w:rsidRPr="002308D4" w14:paraId="2069EA8A" w14:textId="77777777" w:rsidTr="00B931DD">
        <w:trPr>
          <w:jc w:val="center"/>
        </w:trPr>
        <w:tc>
          <w:tcPr>
            <w:tcW w:w="3505" w:type="dxa"/>
            <w:vAlign w:val="center"/>
          </w:tcPr>
          <w:p w14:paraId="37FE1C52" w14:textId="77777777" w:rsidR="005721F8" w:rsidRPr="002308D4" w:rsidRDefault="00926ECC" w:rsidP="002308D4">
            <w:pPr>
              <w:pStyle w:val="TabletextChar"/>
              <w:spacing w:before="0" w:line="252" w:lineRule="auto"/>
              <w:rPr>
                <w:rFonts w:cs="Tahoma"/>
                <w:b/>
                <w:sz w:val="22"/>
                <w:szCs w:val="22"/>
              </w:rPr>
            </w:pPr>
            <w:r w:rsidRPr="002308D4">
              <w:rPr>
                <w:rFonts w:cs="Tahoma"/>
                <w:b/>
                <w:sz w:val="22"/>
                <w:szCs w:val="22"/>
              </w:rPr>
              <w:t>ΑΝΑΘΕΤΟΥΣΑ ΑΡΧΗ</w:t>
            </w:r>
          </w:p>
        </w:tc>
        <w:tc>
          <w:tcPr>
            <w:tcW w:w="6350" w:type="dxa"/>
            <w:vAlign w:val="center"/>
          </w:tcPr>
          <w:p w14:paraId="2A9139FA" w14:textId="77777777" w:rsidR="005721F8" w:rsidRPr="002308D4" w:rsidRDefault="00926ECC" w:rsidP="002308D4">
            <w:pPr>
              <w:pStyle w:val="TabletextChar"/>
              <w:spacing w:before="0" w:line="252" w:lineRule="auto"/>
              <w:rPr>
                <w:rFonts w:cs="Tahoma"/>
                <w:b/>
                <w:bCs/>
                <w:sz w:val="22"/>
                <w:szCs w:val="22"/>
              </w:rPr>
            </w:pPr>
            <w:r w:rsidRPr="002308D4">
              <w:rPr>
                <w:rFonts w:cs="Tahoma"/>
                <w:b/>
                <w:bCs/>
                <w:sz w:val="22"/>
                <w:szCs w:val="22"/>
              </w:rPr>
              <w:t xml:space="preserve">«Κοινωνία της Πληροφορίας </w:t>
            </w:r>
            <w:r w:rsidRPr="002308D4">
              <w:rPr>
                <w:rFonts w:cs="Tahoma"/>
                <w:b/>
                <w:bCs/>
                <w:sz w:val="22"/>
                <w:szCs w:val="22"/>
                <w:lang w:val="en-US"/>
              </w:rPr>
              <w:t>M</w:t>
            </w:r>
            <w:r w:rsidRPr="002308D4">
              <w:rPr>
                <w:rFonts w:cs="Tahoma"/>
                <w:b/>
                <w:bCs/>
                <w:sz w:val="22"/>
                <w:szCs w:val="22"/>
              </w:rPr>
              <w:t>.Α.Ε.» (</w:t>
            </w:r>
            <w:proofErr w:type="spellStart"/>
            <w:r w:rsidRPr="002308D4">
              <w:rPr>
                <w:rFonts w:cs="Tahoma"/>
                <w:b/>
                <w:bCs/>
                <w:sz w:val="22"/>
                <w:szCs w:val="22"/>
              </w:rPr>
              <w:t>ΚτΠ</w:t>
            </w:r>
            <w:proofErr w:type="spellEnd"/>
            <w:r w:rsidRPr="002308D4">
              <w:rPr>
                <w:rFonts w:cs="Tahoma"/>
                <w:b/>
                <w:bCs/>
                <w:sz w:val="22"/>
                <w:szCs w:val="22"/>
              </w:rPr>
              <w:t xml:space="preserve"> </w:t>
            </w:r>
            <w:r w:rsidRPr="002308D4">
              <w:rPr>
                <w:rFonts w:cs="Tahoma"/>
                <w:b/>
                <w:bCs/>
                <w:sz w:val="22"/>
                <w:szCs w:val="22"/>
                <w:lang w:val="en-US"/>
              </w:rPr>
              <w:t>M.</w:t>
            </w:r>
            <w:r w:rsidRPr="002308D4">
              <w:rPr>
                <w:rFonts w:cs="Tahoma"/>
                <w:b/>
                <w:bCs/>
                <w:sz w:val="22"/>
                <w:szCs w:val="22"/>
              </w:rPr>
              <w:t>Α.Ε.)</w:t>
            </w:r>
          </w:p>
        </w:tc>
      </w:tr>
      <w:tr w:rsidR="005721F8" w:rsidRPr="009E0716" w14:paraId="390CF680" w14:textId="77777777" w:rsidTr="00B931DD">
        <w:trPr>
          <w:jc w:val="center"/>
        </w:trPr>
        <w:tc>
          <w:tcPr>
            <w:tcW w:w="3505" w:type="dxa"/>
            <w:vAlign w:val="center"/>
          </w:tcPr>
          <w:p w14:paraId="1A5764E3" w14:textId="77777777" w:rsidR="005721F8" w:rsidRPr="002308D4" w:rsidRDefault="00926ECC" w:rsidP="002308D4">
            <w:pPr>
              <w:pStyle w:val="TabletextChar"/>
              <w:spacing w:before="0" w:line="252" w:lineRule="auto"/>
              <w:rPr>
                <w:rFonts w:cs="Tahoma"/>
                <w:b/>
                <w:bCs/>
                <w:sz w:val="22"/>
                <w:szCs w:val="22"/>
              </w:rPr>
            </w:pPr>
            <w:r w:rsidRPr="002308D4">
              <w:rPr>
                <w:rFonts w:cs="Tahoma"/>
                <w:b/>
                <w:bCs/>
                <w:sz w:val="22"/>
                <w:szCs w:val="22"/>
              </w:rPr>
              <w:t>ΦΟΡΕΑΣ ΛΕΙΤΟΥΡΓΙΑΣ</w:t>
            </w:r>
          </w:p>
        </w:tc>
        <w:tc>
          <w:tcPr>
            <w:tcW w:w="6350" w:type="dxa"/>
          </w:tcPr>
          <w:p w14:paraId="25C60726" w14:textId="6276D036" w:rsidR="005721F8" w:rsidRPr="002308D4" w:rsidRDefault="00A80D16" w:rsidP="002308D4">
            <w:pPr>
              <w:jc w:val="left"/>
              <w:rPr>
                <w:rFonts w:cs="Tahoma"/>
                <w:b/>
                <w:bCs/>
                <w:szCs w:val="22"/>
                <w:lang w:val="el-GR" w:eastAsia="en-US"/>
              </w:rPr>
            </w:pPr>
            <w:r w:rsidRPr="002308D4">
              <w:rPr>
                <w:rFonts w:cs="Tahoma"/>
                <w:b/>
                <w:bCs/>
                <w:szCs w:val="22"/>
                <w:lang w:val="el-GR" w:eastAsia="en-US"/>
              </w:rPr>
              <w:t>Γενική Γραμματεία Τηλεπικοινωνιών και Ταχυδρομείων</w:t>
            </w:r>
            <w:r w:rsidR="005F6ECD" w:rsidRPr="002308D4">
              <w:rPr>
                <w:rFonts w:cs="Tahoma"/>
                <w:b/>
                <w:bCs/>
                <w:szCs w:val="22"/>
                <w:lang w:val="el-GR" w:eastAsia="en-US"/>
              </w:rPr>
              <w:t xml:space="preserve"> του Υπουργείου Ψηφιακής Διακυβέρνησης</w:t>
            </w:r>
            <w:r w:rsidRPr="002308D4">
              <w:rPr>
                <w:rFonts w:cs="Tahoma"/>
                <w:b/>
                <w:bCs/>
                <w:szCs w:val="22"/>
                <w:lang w:val="el-GR" w:eastAsia="en-US"/>
              </w:rPr>
              <w:t xml:space="preserve">  </w:t>
            </w:r>
          </w:p>
        </w:tc>
      </w:tr>
      <w:tr w:rsidR="005721F8" w:rsidRPr="009E0716" w14:paraId="0C3C2DD7" w14:textId="77777777" w:rsidTr="00B931DD">
        <w:trPr>
          <w:jc w:val="center"/>
        </w:trPr>
        <w:tc>
          <w:tcPr>
            <w:tcW w:w="3505" w:type="dxa"/>
            <w:vAlign w:val="center"/>
          </w:tcPr>
          <w:p w14:paraId="41596118" w14:textId="77777777" w:rsidR="005721F8" w:rsidRPr="002308D4" w:rsidRDefault="00926ECC" w:rsidP="002308D4">
            <w:pPr>
              <w:pStyle w:val="TabletextChar"/>
              <w:spacing w:before="0" w:line="252" w:lineRule="auto"/>
              <w:rPr>
                <w:rFonts w:cs="Tahoma"/>
                <w:b/>
                <w:bCs/>
                <w:sz w:val="22"/>
                <w:szCs w:val="22"/>
              </w:rPr>
            </w:pPr>
            <w:r w:rsidRPr="002308D4">
              <w:rPr>
                <w:rFonts w:cs="Tahoma"/>
                <w:b/>
                <w:bCs/>
                <w:sz w:val="22"/>
                <w:szCs w:val="22"/>
              </w:rPr>
              <w:t>ΚΥΡΙΟΣ ΤΟΥ ΕΡΓΟΥ</w:t>
            </w:r>
          </w:p>
        </w:tc>
        <w:tc>
          <w:tcPr>
            <w:tcW w:w="6350" w:type="dxa"/>
          </w:tcPr>
          <w:p w14:paraId="1CEEB255" w14:textId="583A5479" w:rsidR="005721F8" w:rsidRPr="002308D4" w:rsidRDefault="00A80D16" w:rsidP="002308D4">
            <w:pPr>
              <w:jc w:val="left"/>
              <w:rPr>
                <w:rFonts w:cs="Tahoma"/>
                <w:b/>
                <w:bCs/>
                <w:szCs w:val="22"/>
                <w:lang w:val="el-GR" w:eastAsia="en-US"/>
              </w:rPr>
            </w:pPr>
            <w:r w:rsidRPr="002308D4">
              <w:rPr>
                <w:rFonts w:cs="Tahoma"/>
                <w:b/>
                <w:bCs/>
                <w:szCs w:val="22"/>
                <w:lang w:val="el-GR" w:eastAsia="en-US"/>
              </w:rPr>
              <w:t xml:space="preserve">Γενική Γραμματεία Τηλεπικοινωνιών και Ταχυδρομείων </w:t>
            </w:r>
            <w:r w:rsidR="005F6ECD" w:rsidRPr="002308D4">
              <w:rPr>
                <w:rFonts w:cs="Tahoma"/>
                <w:b/>
                <w:bCs/>
                <w:szCs w:val="22"/>
                <w:lang w:val="el-GR" w:eastAsia="en-US"/>
              </w:rPr>
              <w:t>του Υπουργείου Ψηφιακής Διακυβέρνησης</w:t>
            </w:r>
            <w:r w:rsidRPr="002308D4">
              <w:rPr>
                <w:rFonts w:cs="Tahoma"/>
                <w:b/>
                <w:bCs/>
                <w:szCs w:val="22"/>
                <w:lang w:val="el-GR" w:eastAsia="en-US"/>
              </w:rPr>
              <w:t xml:space="preserve"> </w:t>
            </w:r>
          </w:p>
        </w:tc>
      </w:tr>
      <w:tr w:rsidR="005721F8" w:rsidRPr="009E0716" w14:paraId="5E734C2C" w14:textId="77777777" w:rsidTr="00B931DD">
        <w:trPr>
          <w:jc w:val="center"/>
        </w:trPr>
        <w:tc>
          <w:tcPr>
            <w:tcW w:w="3505" w:type="dxa"/>
            <w:vAlign w:val="center"/>
          </w:tcPr>
          <w:p w14:paraId="7BB7451A" w14:textId="77777777" w:rsidR="005721F8" w:rsidRPr="002308D4" w:rsidRDefault="00926ECC" w:rsidP="002308D4">
            <w:pPr>
              <w:pStyle w:val="TabletextChar"/>
              <w:spacing w:before="0" w:line="252" w:lineRule="auto"/>
              <w:rPr>
                <w:rFonts w:cs="Tahoma"/>
                <w:b/>
                <w:sz w:val="22"/>
                <w:szCs w:val="22"/>
              </w:rPr>
            </w:pPr>
            <w:r w:rsidRPr="002308D4">
              <w:rPr>
                <w:rFonts w:cs="Tahoma"/>
                <w:b/>
                <w:sz w:val="22"/>
                <w:szCs w:val="22"/>
              </w:rPr>
              <w:t>ΦΟΡΕΑΣ ΧΡΗΜΑΤΟΔΟΤΗΣΗΣ</w:t>
            </w:r>
          </w:p>
        </w:tc>
        <w:tc>
          <w:tcPr>
            <w:tcW w:w="6350" w:type="dxa"/>
          </w:tcPr>
          <w:p w14:paraId="40E2F8E5" w14:textId="03431BAF" w:rsidR="005721F8" w:rsidRPr="002308D4" w:rsidRDefault="00A80D16" w:rsidP="002308D4">
            <w:pPr>
              <w:jc w:val="left"/>
              <w:rPr>
                <w:rFonts w:cs="Tahoma"/>
                <w:b/>
                <w:bCs/>
                <w:szCs w:val="22"/>
                <w:lang w:val="el-GR"/>
              </w:rPr>
            </w:pPr>
            <w:r w:rsidRPr="002308D4">
              <w:rPr>
                <w:b/>
                <w:bCs/>
                <w:lang w:val="el-GR"/>
              </w:rPr>
              <w:t>Η Γενική Γραμματεία Τηλεπικοινωνιών και Ταχυδρομείων  του Υπουργείου Ψηφιακής Διακυβέρνησης</w:t>
            </w:r>
          </w:p>
        </w:tc>
      </w:tr>
      <w:tr w:rsidR="005721F8" w:rsidRPr="009E0716" w14:paraId="6CC2037E" w14:textId="77777777" w:rsidTr="00B931DD">
        <w:trPr>
          <w:jc w:val="center"/>
        </w:trPr>
        <w:tc>
          <w:tcPr>
            <w:tcW w:w="3505" w:type="dxa"/>
            <w:vAlign w:val="center"/>
          </w:tcPr>
          <w:p w14:paraId="083E0BCE" w14:textId="77777777" w:rsidR="005721F8" w:rsidRPr="002308D4" w:rsidRDefault="00926ECC" w:rsidP="002308D4">
            <w:pPr>
              <w:pStyle w:val="TabletextChar"/>
              <w:spacing w:before="0" w:line="252" w:lineRule="auto"/>
              <w:rPr>
                <w:rFonts w:cs="Tahoma"/>
                <w:b/>
                <w:sz w:val="22"/>
                <w:szCs w:val="22"/>
              </w:rPr>
            </w:pPr>
            <w:r w:rsidRPr="002308D4">
              <w:rPr>
                <w:rFonts w:cs="Tahoma"/>
                <w:b/>
                <w:sz w:val="22"/>
                <w:szCs w:val="22"/>
              </w:rPr>
              <w:t>ΤΟΠΟΣ ΠΑΡΑΔΟΣΗΣ – ΤΟΠΟΣ ΠΑΡΟΧΗΣ ΥΠΗΡΕΣΙΩΝ</w:t>
            </w:r>
          </w:p>
        </w:tc>
        <w:tc>
          <w:tcPr>
            <w:tcW w:w="6350" w:type="dxa"/>
            <w:vAlign w:val="center"/>
          </w:tcPr>
          <w:p w14:paraId="4F578CD1" w14:textId="0DF31A54" w:rsidR="005721F8" w:rsidRPr="002308D4" w:rsidRDefault="00B931DD" w:rsidP="002308D4">
            <w:pPr>
              <w:pStyle w:val="TabletextChar"/>
              <w:spacing w:before="0" w:line="252" w:lineRule="auto"/>
              <w:rPr>
                <w:rFonts w:cs="Tahoma"/>
                <w:b/>
                <w:bCs/>
                <w:sz w:val="22"/>
                <w:szCs w:val="22"/>
              </w:rPr>
            </w:pPr>
            <w:r w:rsidRPr="002308D4">
              <w:rPr>
                <w:rFonts w:cs="Tahoma"/>
                <w:b/>
                <w:bCs/>
                <w:sz w:val="22"/>
                <w:szCs w:val="22"/>
              </w:rPr>
              <w:t>Το κτίριο επί των οδών Χανδρή 3 και Κύπρου στο Μοσχάτο</w:t>
            </w:r>
            <w:r w:rsidR="00926ECC" w:rsidRPr="002308D4">
              <w:rPr>
                <w:rFonts w:cs="Tahoma"/>
                <w:b/>
                <w:bCs/>
                <w:sz w:val="22"/>
                <w:szCs w:val="22"/>
              </w:rPr>
              <w:t xml:space="preserve"> </w:t>
            </w:r>
          </w:p>
        </w:tc>
      </w:tr>
      <w:tr w:rsidR="005721F8" w:rsidRPr="009E0716" w14:paraId="31CFB60D" w14:textId="77777777" w:rsidTr="00B931DD">
        <w:trPr>
          <w:jc w:val="center"/>
        </w:trPr>
        <w:tc>
          <w:tcPr>
            <w:tcW w:w="3505" w:type="dxa"/>
            <w:vAlign w:val="center"/>
          </w:tcPr>
          <w:p w14:paraId="6A0CE33F" w14:textId="77777777" w:rsidR="005721F8" w:rsidRPr="002308D4" w:rsidRDefault="00926ECC" w:rsidP="002308D4">
            <w:pPr>
              <w:pStyle w:val="TabletextChar"/>
              <w:spacing w:before="0" w:line="252" w:lineRule="auto"/>
              <w:rPr>
                <w:rFonts w:cs="Tahoma"/>
                <w:b/>
                <w:sz w:val="22"/>
                <w:szCs w:val="22"/>
              </w:rPr>
            </w:pPr>
            <w:r w:rsidRPr="002308D4">
              <w:rPr>
                <w:rFonts w:cs="Tahoma"/>
                <w:b/>
                <w:sz w:val="22"/>
                <w:szCs w:val="22"/>
              </w:rPr>
              <w:t>ΕΙΔΟΣ ΣΥΜΒΑΣΗΣ</w:t>
            </w:r>
          </w:p>
        </w:tc>
        <w:tc>
          <w:tcPr>
            <w:tcW w:w="6350" w:type="dxa"/>
            <w:vAlign w:val="center"/>
          </w:tcPr>
          <w:p w14:paraId="0B76C613" w14:textId="77777777" w:rsidR="005721F8" w:rsidRPr="002308D4" w:rsidRDefault="00926ECC" w:rsidP="002308D4">
            <w:pPr>
              <w:autoSpaceDE w:val="0"/>
              <w:autoSpaceDN w:val="0"/>
              <w:adjustRightInd w:val="0"/>
              <w:spacing w:before="0" w:after="0"/>
              <w:jc w:val="left"/>
              <w:rPr>
                <w:rFonts w:cs="Tahoma"/>
                <w:szCs w:val="22"/>
                <w:lang w:val="el-GR" w:eastAsia="el-GR"/>
              </w:rPr>
            </w:pPr>
            <w:r w:rsidRPr="002308D4">
              <w:rPr>
                <w:rFonts w:cs="Tahoma"/>
                <w:szCs w:val="22"/>
                <w:lang w:val="el-GR" w:eastAsia="el-GR"/>
              </w:rPr>
              <w:t>CPV:</w:t>
            </w:r>
          </w:p>
          <w:p w14:paraId="57480229" w14:textId="77777777"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 xml:space="preserve">31720000-9 </w:t>
            </w:r>
            <w:r w:rsidRPr="00AA3454">
              <w:rPr>
                <w:rFonts w:cs="Tahoma"/>
                <w:szCs w:val="22"/>
                <w:lang w:val="el-GR" w:eastAsia="el-GR"/>
              </w:rPr>
              <w:tab/>
              <w:t>Ηλεκτρομηχανολογικός εξοπλισμός</w:t>
            </w:r>
          </w:p>
          <w:p w14:paraId="0087D0CA" w14:textId="77777777"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 xml:space="preserve">39717200-3 </w:t>
            </w:r>
            <w:r w:rsidRPr="00AA3454">
              <w:rPr>
                <w:rFonts w:cs="Tahoma"/>
                <w:szCs w:val="22"/>
                <w:lang w:val="el-GR" w:eastAsia="el-GR"/>
              </w:rPr>
              <w:tab/>
              <w:t>Συσκευές κλιματισμού</w:t>
            </w:r>
          </w:p>
          <w:p w14:paraId="75618C74" w14:textId="77777777"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 xml:space="preserve">44112200-0 </w:t>
            </w:r>
            <w:r w:rsidRPr="00AA3454">
              <w:rPr>
                <w:rFonts w:cs="Tahoma"/>
                <w:szCs w:val="22"/>
                <w:lang w:val="el-GR" w:eastAsia="el-GR"/>
              </w:rPr>
              <w:tab/>
              <w:t>Επενδύσεις δαπέδων</w:t>
            </w:r>
          </w:p>
          <w:p w14:paraId="3A562B63" w14:textId="77777777"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 xml:space="preserve">44112500-3 </w:t>
            </w:r>
            <w:r w:rsidRPr="00AA3454">
              <w:rPr>
                <w:rFonts w:cs="Tahoma"/>
                <w:szCs w:val="22"/>
                <w:lang w:val="el-GR" w:eastAsia="el-GR"/>
              </w:rPr>
              <w:tab/>
              <w:t>Υλικά οροφών</w:t>
            </w:r>
          </w:p>
          <w:p w14:paraId="16CB53E7" w14:textId="77777777"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 xml:space="preserve">45111100-9 </w:t>
            </w:r>
            <w:r w:rsidRPr="00AA3454">
              <w:rPr>
                <w:rFonts w:cs="Tahoma"/>
                <w:szCs w:val="22"/>
                <w:lang w:val="el-GR" w:eastAsia="el-GR"/>
              </w:rPr>
              <w:tab/>
              <w:t>Εργασίες κατεδάφισης</w:t>
            </w:r>
          </w:p>
          <w:p w14:paraId="115E7DB7" w14:textId="105D2143"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45111213-</w:t>
            </w:r>
            <w:r w:rsidR="009E0716">
              <w:rPr>
                <w:rFonts w:cs="Tahoma"/>
                <w:szCs w:val="22"/>
                <w:lang w:val="en-US" w:eastAsia="el-GR"/>
              </w:rPr>
              <w:t>4</w:t>
            </w:r>
            <w:r w:rsidRPr="00AA3454">
              <w:rPr>
                <w:rFonts w:cs="Tahoma"/>
                <w:szCs w:val="22"/>
                <w:lang w:val="el-GR" w:eastAsia="el-GR"/>
              </w:rPr>
              <w:t xml:space="preserve"> </w:t>
            </w:r>
            <w:r w:rsidRPr="00AA3454">
              <w:rPr>
                <w:rFonts w:cs="Tahoma"/>
                <w:szCs w:val="22"/>
                <w:lang w:val="el-GR" w:eastAsia="el-GR"/>
              </w:rPr>
              <w:tab/>
              <w:t>Εργασίες εκκαθάρισης εργοταξίου</w:t>
            </w:r>
          </w:p>
          <w:p w14:paraId="7109A32E" w14:textId="77777777"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 xml:space="preserve">45111220-6 </w:t>
            </w:r>
            <w:r w:rsidRPr="00AA3454">
              <w:rPr>
                <w:rFonts w:cs="Tahoma"/>
                <w:szCs w:val="22"/>
                <w:lang w:val="el-GR" w:eastAsia="el-GR"/>
              </w:rPr>
              <w:tab/>
              <w:t>Εργασίες απομάκρυνσης μπάζων</w:t>
            </w:r>
          </w:p>
          <w:p w14:paraId="19C6036A" w14:textId="77777777"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 xml:space="preserve">45262330-3 </w:t>
            </w:r>
            <w:r w:rsidRPr="00AA3454">
              <w:rPr>
                <w:rFonts w:cs="Tahoma"/>
                <w:szCs w:val="22"/>
                <w:lang w:val="el-GR" w:eastAsia="el-GR"/>
              </w:rPr>
              <w:tab/>
              <w:t>Εργασίες επισκευής κατασκευών σκυροδέματος</w:t>
            </w:r>
          </w:p>
          <w:p w14:paraId="5C7DBBF8" w14:textId="77777777"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 xml:space="preserve">45421152-4 </w:t>
            </w:r>
            <w:r w:rsidRPr="00AA3454">
              <w:rPr>
                <w:rFonts w:cs="Tahoma"/>
                <w:szCs w:val="22"/>
                <w:lang w:val="el-GR" w:eastAsia="el-GR"/>
              </w:rPr>
              <w:tab/>
              <w:t>Εγκατάσταση διαχωριστικών τοίχων</w:t>
            </w:r>
          </w:p>
          <w:p w14:paraId="5EA0F75A" w14:textId="77777777"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 xml:space="preserve">45432120-1 </w:t>
            </w:r>
            <w:r w:rsidRPr="00AA3454">
              <w:rPr>
                <w:rFonts w:cs="Tahoma"/>
                <w:szCs w:val="22"/>
                <w:lang w:val="el-GR" w:eastAsia="el-GR"/>
              </w:rPr>
              <w:tab/>
              <w:t xml:space="preserve">Κατασκευή </w:t>
            </w:r>
            <w:proofErr w:type="spellStart"/>
            <w:r w:rsidRPr="00AA3454">
              <w:rPr>
                <w:rFonts w:cs="Tahoma"/>
                <w:szCs w:val="22"/>
                <w:lang w:val="el-GR" w:eastAsia="el-GR"/>
              </w:rPr>
              <w:t>ψευδοδαπέδων</w:t>
            </w:r>
            <w:proofErr w:type="spellEnd"/>
          </w:p>
          <w:p w14:paraId="603E24DD" w14:textId="77777777"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 xml:space="preserve">45442110-1 </w:t>
            </w:r>
            <w:r w:rsidRPr="00AA3454">
              <w:rPr>
                <w:rFonts w:cs="Tahoma"/>
                <w:szCs w:val="22"/>
                <w:lang w:val="el-GR" w:eastAsia="el-GR"/>
              </w:rPr>
              <w:tab/>
              <w:t>Εργασίες βαφής κτιρίων</w:t>
            </w:r>
          </w:p>
          <w:p w14:paraId="4B192513" w14:textId="77777777" w:rsidR="00BC7AE7" w:rsidRPr="00AA345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 xml:space="preserve">45453000-7 </w:t>
            </w:r>
            <w:r w:rsidRPr="00AA3454">
              <w:rPr>
                <w:rFonts w:cs="Tahoma"/>
                <w:szCs w:val="22"/>
                <w:lang w:val="el-GR" w:eastAsia="el-GR"/>
              </w:rPr>
              <w:tab/>
              <w:t>Εργασίες γενικής επισκευής και ανακαίνισης</w:t>
            </w:r>
          </w:p>
          <w:p w14:paraId="2E3B3E3F" w14:textId="2EFE59BE" w:rsidR="00D73156" w:rsidRPr="002308D4" w:rsidRDefault="00BC7AE7" w:rsidP="00BC7AE7">
            <w:pPr>
              <w:autoSpaceDE w:val="0"/>
              <w:autoSpaceDN w:val="0"/>
              <w:adjustRightInd w:val="0"/>
              <w:spacing w:before="0" w:after="0"/>
              <w:jc w:val="left"/>
              <w:rPr>
                <w:rFonts w:cs="Tahoma"/>
                <w:szCs w:val="22"/>
                <w:lang w:val="el-GR" w:eastAsia="el-GR"/>
              </w:rPr>
            </w:pPr>
            <w:r w:rsidRPr="00AA3454">
              <w:rPr>
                <w:rFonts w:cs="Tahoma"/>
                <w:szCs w:val="22"/>
                <w:lang w:val="el-GR" w:eastAsia="el-GR"/>
              </w:rPr>
              <w:t>50532300-6  </w:t>
            </w:r>
            <w:r w:rsidRPr="00AA3454">
              <w:rPr>
                <w:rFonts w:cs="Tahoma"/>
                <w:szCs w:val="22"/>
                <w:lang w:val="el-GR" w:eastAsia="el-GR"/>
              </w:rPr>
              <w:tab/>
              <w:t>Υπηρεσίες επισκευής και συντήρησης γεννητριών</w:t>
            </w:r>
          </w:p>
        </w:tc>
      </w:tr>
      <w:tr w:rsidR="005721F8" w:rsidRPr="009E0716" w14:paraId="557C170C" w14:textId="77777777" w:rsidTr="00B931DD">
        <w:trPr>
          <w:jc w:val="center"/>
        </w:trPr>
        <w:tc>
          <w:tcPr>
            <w:tcW w:w="3505" w:type="dxa"/>
            <w:vAlign w:val="center"/>
          </w:tcPr>
          <w:p w14:paraId="0887EF49" w14:textId="77777777" w:rsidR="005721F8" w:rsidRPr="002308D4" w:rsidRDefault="00926ECC" w:rsidP="002308D4">
            <w:pPr>
              <w:pStyle w:val="TabletextChar"/>
              <w:spacing w:before="0" w:line="252" w:lineRule="auto"/>
              <w:rPr>
                <w:rFonts w:cs="Tahoma"/>
                <w:b/>
                <w:sz w:val="22"/>
                <w:szCs w:val="22"/>
              </w:rPr>
            </w:pPr>
            <w:r w:rsidRPr="002308D4">
              <w:rPr>
                <w:rFonts w:cs="Tahoma"/>
                <w:b/>
                <w:sz w:val="22"/>
                <w:szCs w:val="22"/>
              </w:rPr>
              <w:t>ΕΙΔΟΣ ΔΙΑΔΙΚΑΣΙΑΣ</w:t>
            </w:r>
          </w:p>
        </w:tc>
        <w:tc>
          <w:tcPr>
            <w:tcW w:w="6350" w:type="dxa"/>
            <w:vAlign w:val="center"/>
          </w:tcPr>
          <w:p w14:paraId="61F37FD6" w14:textId="77777777" w:rsidR="005721F8" w:rsidRPr="002308D4" w:rsidRDefault="00926ECC" w:rsidP="002308D4">
            <w:pPr>
              <w:pStyle w:val="TabletextChar"/>
              <w:spacing w:before="0" w:line="252" w:lineRule="auto"/>
              <w:rPr>
                <w:rFonts w:cs="Tahoma"/>
                <w:sz w:val="22"/>
                <w:szCs w:val="22"/>
              </w:rPr>
            </w:pPr>
            <w:r w:rsidRPr="002308D4">
              <w:rPr>
                <w:rFonts w:cs="Tahoma"/>
                <w:sz w:val="22"/>
                <w:szCs w:val="22"/>
              </w:rPr>
              <w:t xml:space="preserve">Ηλεκτρονικός Ανοικτός Κάτω των Ορίων Διαγωνισμός με κριτήριο ανάθεσης την </w:t>
            </w:r>
            <w:r w:rsidRPr="002308D4">
              <w:rPr>
                <w:rFonts w:cs="Tahoma"/>
                <w:bCs/>
                <w:color w:val="000000"/>
                <w:sz w:val="22"/>
                <w:szCs w:val="22"/>
              </w:rPr>
              <w:t>πλέον συμφέρουσα από οικονομική άποψη προσφορά βάσει τιμής</w:t>
            </w:r>
          </w:p>
        </w:tc>
      </w:tr>
      <w:tr w:rsidR="005721F8" w:rsidRPr="009E0716" w14:paraId="627C536C" w14:textId="77777777" w:rsidTr="00B931DD">
        <w:trPr>
          <w:jc w:val="center"/>
        </w:trPr>
        <w:tc>
          <w:tcPr>
            <w:tcW w:w="3505" w:type="dxa"/>
            <w:vAlign w:val="center"/>
          </w:tcPr>
          <w:p w14:paraId="148D0D31" w14:textId="77777777" w:rsidR="005721F8" w:rsidRPr="002308D4" w:rsidRDefault="00926ECC" w:rsidP="002308D4">
            <w:pPr>
              <w:pStyle w:val="TabletextChar"/>
              <w:spacing w:before="0" w:line="252" w:lineRule="auto"/>
              <w:rPr>
                <w:rFonts w:cs="Tahoma"/>
                <w:b/>
                <w:sz w:val="22"/>
                <w:szCs w:val="22"/>
              </w:rPr>
            </w:pPr>
            <w:r w:rsidRPr="002308D4">
              <w:rPr>
                <w:rFonts w:cs="Tahoma"/>
                <w:b/>
                <w:sz w:val="22"/>
                <w:szCs w:val="22"/>
              </w:rPr>
              <w:t>ΠΡΟΥΠΟΛΟΓΙΣΜΟΣ - ΕΚΤΙΜΩΜΕΝΗ ΑΞΙΑ ΣΥΜΒΑΣΗΣ</w:t>
            </w:r>
          </w:p>
        </w:tc>
        <w:tc>
          <w:tcPr>
            <w:tcW w:w="6350" w:type="dxa"/>
            <w:vAlign w:val="center"/>
          </w:tcPr>
          <w:p w14:paraId="023FBE83" w14:textId="734EC19C" w:rsidR="005721F8" w:rsidRPr="002308D4" w:rsidRDefault="00926ECC" w:rsidP="002308D4">
            <w:pPr>
              <w:pStyle w:val="TabletextChar"/>
              <w:spacing w:before="0" w:line="252" w:lineRule="auto"/>
              <w:rPr>
                <w:rFonts w:cs="Tahoma"/>
                <w:bCs/>
                <w:sz w:val="22"/>
                <w:szCs w:val="22"/>
              </w:rPr>
            </w:pPr>
            <w:r w:rsidRPr="002308D4">
              <w:rPr>
                <w:rFonts w:cs="Tahoma"/>
                <w:bCs/>
                <w:sz w:val="22"/>
                <w:szCs w:val="22"/>
              </w:rPr>
              <w:t>Ο προϋπολογισμός του Έργου – συνολική εκτιμώμενη αξία σύμβασης ανέρχεται στο ποσό των διακοσίων</w:t>
            </w:r>
            <w:r w:rsidR="00FA0E73" w:rsidRPr="002308D4">
              <w:rPr>
                <w:rFonts w:cs="Tahoma"/>
                <w:bCs/>
                <w:sz w:val="22"/>
                <w:szCs w:val="22"/>
              </w:rPr>
              <w:t xml:space="preserve"> δέκα</w:t>
            </w:r>
            <w:r w:rsidRPr="002308D4">
              <w:rPr>
                <w:rFonts w:cs="Tahoma"/>
                <w:bCs/>
                <w:sz w:val="22"/>
                <w:szCs w:val="22"/>
              </w:rPr>
              <w:t xml:space="preserve"> χιλιάδων ευρώ (2</w:t>
            </w:r>
            <w:r w:rsidR="00FA0E73" w:rsidRPr="002308D4">
              <w:rPr>
                <w:rFonts w:cs="Tahoma"/>
                <w:bCs/>
                <w:sz w:val="22"/>
                <w:szCs w:val="22"/>
              </w:rPr>
              <w:t>1</w:t>
            </w:r>
            <w:r w:rsidRPr="002308D4">
              <w:rPr>
                <w:rFonts w:cs="Tahoma"/>
                <w:bCs/>
                <w:sz w:val="22"/>
                <w:szCs w:val="22"/>
              </w:rPr>
              <w:t>0.000,00€)  μη περιλαμβανομένου ΦΠΑ (Προϋπολογισμός με ΦΠΑ:   2</w:t>
            </w:r>
            <w:r w:rsidR="00FA0E73" w:rsidRPr="002308D4">
              <w:rPr>
                <w:rFonts w:cs="Tahoma"/>
                <w:bCs/>
                <w:sz w:val="22"/>
                <w:szCs w:val="22"/>
              </w:rPr>
              <w:t>60</w:t>
            </w:r>
            <w:r w:rsidRPr="002308D4">
              <w:rPr>
                <w:rFonts w:cs="Tahoma"/>
                <w:bCs/>
                <w:sz w:val="22"/>
                <w:szCs w:val="22"/>
              </w:rPr>
              <w:t>.</w:t>
            </w:r>
            <w:r w:rsidR="00FA0E73" w:rsidRPr="002308D4">
              <w:rPr>
                <w:rFonts w:cs="Tahoma"/>
                <w:bCs/>
                <w:sz w:val="22"/>
                <w:szCs w:val="22"/>
              </w:rPr>
              <w:t>4</w:t>
            </w:r>
            <w:r w:rsidRPr="002308D4">
              <w:rPr>
                <w:rFonts w:cs="Tahoma"/>
                <w:bCs/>
                <w:sz w:val="22"/>
                <w:szCs w:val="22"/>
              </w:rPr>
              <w:t xml:space="preserve">00,00 ευρώ €,  ΦΠΑ 24%  </w:t>
            </w:r>
            <w:r w:rsidR="00FA0E73" w:rsidRPr="002308D4">
              <w:rPr>
                <w:rFonts w:cs="Tahoma"/>
                <w:bCs/>
                <w:sz w:val="22"/>
                <w:szCs w:val="22"/>
              </w:rPr>
              <w:t>50</w:t>
            </w:r>
            <w:r w:rsidRPr="002308D4">
              <w:rPr>
                <w:rFonts w:cs="Tahoma"/>
                <w:bCs/>
                <w:sz w:val="22"/>
                <w:szCs w:val="22"/>
              </w:rPr>
              <w:t>.</w:t>
            </w:r>
            <w:r w:rsidR="00FA0E73" w:rsidRPr="002308D4">
              <w:rPr>
                <w:rFonts w:cs="Tahoma"/>
                <w:bCs/>
                <w:sz w:val="22"/>
                <w:szCs w:val="22"/>
              </w:rPr>
              <w:t>4</w:t>
            </w:r>
            <w:r w:rsidRPr="002308D4">
              <w:rPr>
                <w:rFonts w:cs="Tahoma"/>
                <w:bCs/>
                <w:sz w:val="22"/>
                <w:szCs w:val="22"/>
              </w:rPr>
              <w:t>00,00 €)</w:t>
            </w:r>
          </w:p>
        </w:tc>
      </w:tr>
      <w:tr w:rsidR="005721F8" w:rsidRPr="009E0716" w14:paraId="77CDCE8B" w14:textId="77777777" w:rsidTr="00B931DD">
        <w:trPr>
          <w:jc w:val="center"/>
        </w:trPr>
        <w:tc>
          <w:tcPr>
            <w:tcW w:w="3505" w:type="dxa"/>
            <w:vAlign w:val="center"/>
          </w:tcPr>
          <w:p w14:paraId="56993A0A" w14:textId="77777777" w:rsidR="005721F8" w:rsidRPr="002308D4" w:rsidRDefault="00926ECC" w:rsidP="002308D4">
            <w:pPr>
              <w:pStyle w:val="TabletextChar"/>
              <w:spacing w:before="0" w:line="252" w:lineRule="auto"/>
              <w:rPr>
                <w:rFonts w:cs="Tahoma"/>
                <w:b/>
                <w:sz w:val="22"/>
                <w:szCs w:val="22"/>
              </w:rPr>
            </w:pPr>
            <w:r w:rsidRPr="002308D4">
              <w:rPr>
                <w:rFonts w:cs="Tahoma"/>
                <w:b/>
                <w:sz w:val="22"/>
                <w:szCs w:val="22"/>
              </w:rPr>
              <w:t>ΧΡΗΜΑΤΟΔΟΤΗΣΗ ΕΡΓΟΥ</w:t>
            </w:r>
          </w:p>
        </w:tc>
        <w:tc>
          <w:tcPr>
            <w:tcW w:w="6350" w:type="dxa"/>
            <w:vAlign w:val="center"/>
          </w:tcPr>
          <w:p w14:paraId="4F548060" w14:textId="2BED34D4" w:rsidR="005721F8" w:rsidRPr="002308D4" w:rsidRDefault="00926ECC" w:rsidP="002308D4">
            <w:pPr>
              <w:pStyle w:val="TabletextChar"/>
              <w:spacing w:line="252" w:lineRule="auto"/>
              <w:rPr>
                <w:rFonts w:cs="Tahoma"/>
                <w:sz w:val="22"/>
                <w:szCs w:val="22"/>
              </w:rPr>
            </w:pPr>
            <w:r w:rsidRPr="002308D4">
              <w:rPr>
                <w:rFonts w:cs="Tahoma"/>
                <w:sz w:val="22"/>
                <w:szCs w:val="22"/>
              </w:rPr>
              <w:t xml:space="preserve">Ειδικό αποθεματικό </w:t>
            </w:r>
            <w:r w:rsidR="00C4346A" w:rsidRPr="002308D4">
              <w:rPr>
                <w:rFonts w:cs="Tahoma"/>
                <w:sz w:val="22"/>
                <w:szCs w:val="22"/>
              </w:rPr>
              <w:t>Εθνικής Επιτροπής Τηλεπικοινωνιών και Ταχυδρομείων (</w:t>
            </w:r>
            <w:r w:rsidRPr="002308D4">
              <w:rPr>
                <w:rFonts w:cs="Tahoma"/>
                <w:sz w:val="22"/>
                <w:szCs w:val="22"/>
              </w:rPr>
              <w:t>Ε</w:t>
            </w:r>
            <w:r w:rsidR="00FC2133" w:rsidRPr="002308D4">
              <w:rPr>
                <w:rFonts w:cs="Tahoma"/>
                <w:sz w:val="22"/>
                <w:szCs w:val="22"/>
              </w:rPr>
              <w:t>.</w:t>
            </w:r>
            <w:r w:rsidRPr="002308D4">
              <w:rPr>
                <w:rFonts w:cs="Tahoma"/>
                <w:sz w:val="22"/>
                <w:szCs w:val="22"/>
              </w:rPr>
              <w:t>Ε</w:t>
            </w:r>
            <w:r w:rsidR="00FC2133" w:rsidRPr="002308D4">
              <w:rPr>
                <w:rFonts w:cs="Tahoma"/>
                <w:sz w:val="22"/>
                <w:szCs w:val="22"/>
              </w:rPr>
              <w:t>.</w:t>
            </w:r>
            <w:r w:rsidRPr="002308D4">
              <w:rPr>
                <w:rFonts w:cs="Tahoma"/>
                <w:sz w:val="22"/>
                <w:szCs w:val="22"/>
              </w:rPr>
              <w:t>Τ</w:t>
            </w:r>
            <w:r w:rsidR="00FC2133" w:rsidRPr="002308D4">
              <w:rPr>
                <w:rFonts w:cs="Tahoma"/>
                <w:sz w:val="22"/>
                <w:szCs w:val="22"/>
              </w:rPr>
              <w:t>.</w:t>
            </w:r>
            <w:r w:rsidRPr="002308D4">
              <w:rPr>
                <w:rFonts w:cs="Tahoma"/>
                <w:sz w:val="22"/>
                <w:szCs w:val="22"/>
              </w:rPr>
              <w:t>Τ</w:t>
            </w:r>
            <w:r w:rsidR="00FC2133" w:rsidRPr="002308D4">
              <w:rPr>
                <w:rFonts w:cs="Tahoma"/>
                <w:sz w:val="22"/>
                <w:szCs w:val="22"/>
              </w:rPr>
              <w:t>.</w:t>
            </w:r>
            <w:r w:rsidR="00C4346A" w:rsidRPr="002308D4">
              <w:rPr>
                <w:rFonts w:cs="Tahoma"/>
                <w:sz w:val="22"/>
                <w:szCs w:val="22"/>
              </w:rPr>
              <w:t>)</w:t>
            </w:r>
            <w:r w:rsidR="00FC2133" w:rsidRPr="002308D4">
              <w:rPr>
                <w:rFonts w:cs="Tahoma"/>
                <w:sz w:val="22"/>
                <w:szCs w:val="22"/>
              </w:rPr>
              <w:t>,</w:t>
            </w:r>
            <w:r w:rsidR="00FC2133" w:rsidRPr="002308D4">
              <w:rPr>
                <w:rFonts w:cs="Tahoma"/>
                <w:b/>
                <w:bCs/>
                <w:szCs w:val="22"/>
              </w:rPr>
              <w:t xml:space="preserve"> σύμφωνα με το άρθρο 75 του ν. 4070/2012</w:t>
            </w:r>
          </w:p>
        </w:tc>
      </w:tr>
      <w:tr w:rsidR="005721F8" w:rsidRPr="002308D4" w14:paraId="1868736F" w14:textId="77777777" w:rsidTr="00B931DD">
        <w:trPr>
          <w:jc w:val="center"/>
        </w:trPr>
        <w:tc>
          <w:tcPr>
            <w:tcW w:w="3505" w:type="dxa"/>
            <w:vAlign w:val="center"/>
          </w:tcPr>
          <w:p w14:paraId="2D79AB60" w14:textId="77777777" w:rsidR="005721F8" w:rsidRPr="002308D4" w:rsidRDefault="00926ECC" w:rsidP="002308D4">
            <w:pPr>
              <w:pStyle w:val="TabletextChar"/>
              <w:spacing w:before="0" w:line="252" w:lineRule="auto"/>
              <w:rPr>
                <w:rFonts w:cs="Tahoma"/>
                <w:b/>
                <w:sz w:val="22"/>
                <w:szCs w:val="22"/>
              </w:rPr>
            </w:pPr>
            <w:r w:rsidRPr="002308D4">
              <w:rPr>
                <w:rFonts w:cs="Tahoma"/>
                <w:b/>
                <w:sz w:val="22"/>
                <w:szCs w:val="22"/>
              </w:rPr>
              <w:t>ΔΙΑΡΚΕΙΑ ΣΥΜΒΑΣΗΣ</w:t>
            </w:r>
          </w:p>
        </w:tc>
        <w:tc>
          <w:tcPr>
            <w:tcW w:w="6350" w:type="dxa"/>
            <w:vAlign w:val="center"/>
          </w:tcPr>
          <w:p w14:paraId="2FB04589" w14:textId="77777777" w:rsidR="005721F8" w:rsidRPr="002308D4" w:rsidRDefault="00926ECC" w:rsidP="002308D4">
            <w:pPr>
              <w:spacing w:before="0" w:line="252" w:lineRule="auto"/>
              <w:jc w:val="left"/>
              <w:rPr>
                <w:rFonts w:cs="Tahoma"/>
                <w:szCs w:val="22"/>
                <w:lang w:val="el-GR"/>
              </w:rPr>
            </w:pPr>
            <w:r w:rsidRPr="002308D4">
              <w:rPr>
                <w:rFonts w:cs="Tahoma"/>
                <w:szCs w:val="22"/>
                <w:lang w:val="el-GR" w:eastAsia="en-US"/>
              </w:rPr>
              <w:t>Τέσσερις (4) μήνες</w:t>
            </w:r>
          </w:p>
        </w:tc>
      </w:tr>
      <w:tr w:rsidR="005721F8" w:rsidRPr="002308D4" w14:paraId="549CCAE0" w14:textId="77777777" w:rsidTr="00B931DD">
        <w:trPr>
          <w:trHeight w:val="287"/>
          <w:jc w:val="center"/>
        </w:trPr>
        <w:tc>
          <w:tcPr>
            <w:tcW w:w="3505" w:type="dxa"/>
            <w:vAlign w:val="center"/>
          </w:tcPr>
          <w:p w14:paraId="7A213AEB" w14:textId="77777777" w:rsidR="005721F8" w:rsidRPr="002308D4" w:rsidRDefault="00926ECC" w:rsidP="002308D4">
            <w:pPr>
              <w:pStyle w:val="TabletextChar"/>
              <w:spacing w:before="0" w:line="252" w:lineRule="auto"/>
              <w:rPr>
                <w:rFonts w:cs="Tahoma"/>
                <w:b/>
                <w:sz w:val="22"/>
                <w:szCs w:val="22"/>
              </w:rPr>
            </w:pPr>
            <w:r w:rsidRPr="002308D4">
              <w:rPr>
                <w:rFonts w:cs="Tahoma"/>
                <w:b/>
                <w:sz w:val="22"/>
                <w:szCs w:val="22"/>
              </w:rPr>
              <w:t>ΗΜΕΡΟΜΗΝΙΑ ΔΙΑΚΗΡΥΞΗΣ</w:t>
            </w:r>
          </w:p>
        </w:tc>
        <w:tc>
          <w:tcPr>
            <w:tcW w:w="6350" w:type="dxa"/>
          </w:tcPr>
          <w:p w14:paraId="67DE4227" w14:textId="6E16C01A" w:rsidR="005721F8" w:rsidRPr="002308D4" w:rsidRDefault="000D0D01" w:rsidP="002308D4">
            <w:pPr>
              <w:autoSpaceDE w:val="0"/>
              <w:autoSpaceDN w:val="0"/>
              <w:adjustRightInd w:val="0"/>
              <w:spacing w:before="0" w:line="252" w:lineRule="auto"/>
              <w:jc w:val="left"/>
              <w:rPr>
                <w:rFonts w:cs="Tahoma"/>
                <w:b/>
                <w:szCs w:val="22"/>
                <w:lang w:val="el-GR" w:eastAsia="en-US"/>
              </w:rPr>
            </w:pPr>
            <w:r>
              <w:rPr>
                <w:rFonts w:cs="Tahoma"/>
                <w:b/>
                <w:color w:val="000000"/>
                <w:szCs w:val="22"/>
                <w:lang w:val="el-GR"/>
              </w:rPr>
              <w:t>28/12/2023</w:t>
            </w:r>
          </w:p>
        </w:tc>
      </w:tr>
      <w:tr w:rsidR="005721F8" w:rsidRPr="002308D4" w14:paraId="198C265C" w14:textId="77777777" w:rsidTr="00B931DD">
        <w:trPr>
          <w:jc w:val="center"/>
        </w:trPr>
        <w:tc>
          <w:tcPr>
            <w:tcW w:w="3505" w:type="dxa"/>
            <w:vAlign w:val="center"/>
          </w:tcPr>
          <w:p w14:paraId="1E1FE51E" w14:textId="77777777" w:rsidR="005721F8" w:rsidRPr="002308D4" w:rsidRDefault="00926ECC" w:rsidP="002308D4">
            <w:pPr>
              <w:pStyle w:val="TabletextChar"/>
              <w:spacing w:before="0" w:line="252" w:lineRule="auto"/>
              <w:rPr>
                <w:rFonts w:cs="Tahoma"/>
                <w:b/>
                <w:sz w:val="22"/>
                <w:szCs w:val="22"/>
              </w:rPr>
            </w:pPr>
            <w:r w:rsidRPr="002308D4">
              <w:rPr>
                <w:rFonts w:cs="Tahoma"/>
                <w:b/>
                <w:sz w:val="22"/>
                <w:szCs w:val="22"/>
              </w:rPr>
              <w:lastRenderedPageBreak/>
              <w:t>ΠΡΟΘΕΣΜΙΑ ΓΙΑ ΥΠΟΒΟΛΗ ΔΙΕΥΚΡΙΝΙΣΕΩΝ ΕΠΙ ΤΩΝ ΟΡΩΝ ΤΗΣ ΔΙΑΚΗΡΥΞΗΣ</w:t>
            </w:r>
          </w:p>
        </w:tc>
        <w:tc>
          <w:tcPr>
            <w:tcW w:w="6350" w:type="dxa"/>
          </w:tcPr>
          <w:p w14:paraId="48A57F66" w14:textId="77777777" w:rsidR="005721F8" w:rsidRPr="002308D4" w:rsidRDefault="005721F8" w:rsidP="002308D4">
            <w:pPr>
              <w:autoSpaceDE w:val="0"/>
              <w:autoSpaceDN w:val="0"/>
              <w:adjustRightInd w:val="0"/>
              <w:spacing w:before="0" w:line="252" w:lineRule="auto"/>
              <w:jc w:val="left"/>
              <w:rPr>
                <w:rFonts w:cs="Tahoma"/>
                <w:b/>
                <w:szCs w:val="22"/>
                <w:shd w:val="clear" w:color="auto" w:fill="F4B083" w:themeFill="accent2" w:themeFillTint="99"/>
                <w:lang w:val="el-GR"/>
              </w:rPr>
            </w:pPr>
          </w:p>
          <w:p w14:paraId="10153B2F" w14:textId="3A055D07" w:rsidR="005721F8" w:rsidRPr="002308D4" w:rsidRDefault="007A47FB" w:rsidP="002308D4">
            <w:pPr>
              <w:autoSpaceDE w:val="0"/>
              <w:autoSpaceDN w:val="0"/>
              <w:adjustRightInd w:val="0"/>
              <w:spacing w:before="0" w:line="252" w:lineRule="auto"/>
              <w:jc w:val="left"/>
              <w:rPr>
                <w:rFonts w:cs="Tahoma"/>
                <w:szCs w:val="22"/>
                <w:lang w:val="el-GR" w:eastAsia="en-US"/>
              </w:rPr>
            </w:pPr>
            <w:r>
              <w:rPr>
                <w:rFonts w:cs="Tahoma"/>
                <w:b/>
                <w:color w:val="000000"/>
                <w:szCs w:val="22"/>
                <w:lang w:val="el-GR"/>
              </w:rPr>
              <w:t>04/01/2024</w:t>
            </w:r>
          </w:p>
        </w:tc>
      </w:tr>
      <w:tr w:rsidR="005721F8" w:rsidRPr="002308D4" w14:paraId="15E87664" w14:textId="77777777" w:rsidTr="00B931DD">
        <w:trPr>
          <w:jc w:val="center"/>
        </w:trPr>
        <w:tc>
          <w:tcPr>
            <w:tcW w:w="3505" w:type="dxa"/>
            <w:vAlign w:val="center"/>
          </w:tcPr>
          <w:p w14:paraId="30A85850" w14:textId="77777777" w:rsidR="005721F8" w:rsidRPr="002308D4" w:rsidRDefault="00926ECC" w:rsidP="002308D4">
            <w:pPr>
              <w:pStyle w:val="TabletextChar"/>
              <w:spacing w:before="0" w:line="252" w:lineRule="auto"/>
              <w:rPr>
                <w:rFonts w:cs="Tahoma"/>
                <w:b/>
                <w:bCs/>
                <w:sz w:val="22"/>
                <w:szCs w:val="22"/>
              </w:rPr>
            </w:pPr>
            <w:r w:rsidRPr="002308D4">
              <w:rPr>
                <w:rFonts w:cs="Tahoma"/>
                <w:b/>
                <w:bCs/>
                <w:sz w:val="22"/>
                <w:szCs w:val="22"/>
              </w:rPr>
              <w:t>ΗΜΕΡΟΜΗΝΙΑ ΈΝΑΡΞΗΣ ΗΛΕΚΤΡΟΝΙΚΗΣ ΥΠΟΒΟΛΗΣ ΠΡΟΣΦΟΡΩΝ</w:t>
            </w:r>
          </w:p>
        </w:tc>
        <w:tc>
          <w:tcPr>
            <w:tcW w:w="6350" w:type="dxa"/>
          </w:tcPr>
          <w:p w14:paraId="441933E3" w14:textId="40E5A9E8" w:rsidR="005721F8" w:rsidRPr="002308D4" w:rsidRDefault="007A47FB" w:rsidP="002308D4">
            <w:pPr>
              <w:autoSpaceDE w:val="0"/>
              <w:autoSpaceDN w:val="0"/>
              <w:adjustRightInd w:val="0"/>
              <w:spacing w:before="0" w:line="252" w:lineRule="auto"/>
              <w:jc w:val="left"/>
              <w:rPr>
                <w:rFonts w:cs="Tahoma"/>
                <w:b/>
                <w:color w:val="000000"/>
                <w:szCs w:val="22"/>
                <w:lang w:val="el-GR"/>
              </w:rPr>
            </w:pPr>
            <w:r w:rsidRPr="007A47FB">
              <w:rPr>
                <w:rFonts w:cs="Tahoma"/>
                <w:b/>
                <w:color w:val="000000"/>
                <w:szCs w:val="22"/>
                <w:lang w:val="el-GR"/>
              </w:rPr>
              <w:t>29/12/2023</w:t>
            </w:r>
          </w:p>
        </w:tc>
      </w:tr>
      <w:tr w:rsidR="005721F8" w:rsidRPr="002308D4" w14:paraId="6A1D945A" w14:textId="77777777" w:rsidTr="00B931DD">
        <w:trPr>
          <w:jc w:val="center"/>
        </w:trPr>
        <w:tc>
          <w:tcPr>
            <w:tcW w:w="3505" w:type="dxa"/>
            <w:vAlign w:val="center"/>
          </w:tcPr>
          <w:p w14:paraId="12129586" w14:textId="77777777" w:rsidR="005721F8" w:rsidRPr="002308D4" w:rsidRDefault="00926ECC" w:rsidP="002308D4">
            <w:pPr>
              <w:pStyle w:val="TabletextChar"/>
              <w:spacing w:before="0" w:line="252" w:lineRule="auto"/>
              <w:rPr>
                <w:rFonts w:cs="Tahoma"/>
                <w:b/>
                <w:sz w:val="22"/>
                <w:szCs w:val="22"/>
              </w:rPr>
            </w:pPr>
            <w:r w:rsidRPr="002308D4">
              <w:rPr>
                <w:rFonts w:cs="Tahoma"/>
                <w:b/>
                <w:sz w:val="22"/>
                <w:szCs w:val="22"/>
              </w:rPr>
              <w:t>ΚΑΤΑΛΗΚΤΙΚΗ ΗΜΕΡΟΜΗΝΙΑ ΚΑΙ ΩΡΑ ΥΠΟΒΟΛΗΣ ΠΡΟΣΦΟΡΩΝ</w:t>
            </w:r>
          </w:p>
        </w:tc>
        <w:tc>
          <w:tcPr>
            <w:tcW w:w="6350" w:type="dxa"/>
            <w:vAlign w:val="center"/>
          </w:tcPr>
          <w:p w14:paraId="6DFEFC2F" w14:textId="636400A4" w:rsidR="005721F8" w:rsidRPr="002308D4" w:rsidRDefault="007A47FB" w:rsidP="002308D4">
            <w:pPr>
              <w:autoSpaceDE w:val="0"/>
              <w:autoSpaceDN w:val="0"/>
              <w:adjustRightInd w:val="0"/>
              <w:spacing w:before="0" w:line="252" w:lineRule="auto"/>
              <w:jc w:val="left"/>
              <w:rPr>
                <w:rFonts w:cs="Tahoma"/>
                <w:szCs w:val="22"/>
                <w:lang w:val="el-GR"/>
              </w:rPr>
            </w:pPr>
            <w:r>
              <w:rPr>
                <w:rFonts w:cs="Tahoma"/>
                <w:b/>
                <w:color w:val="000000"/>
                <w:szCs w:val="22"/>
                <w:lang w:val="el-GR"/>
              </w:rPr>
              <w:t>15/01/2024</w:t>
            </w:r>
            <w:r w:rsidR="00926ECC" w:rsidRPr="002308D4">
              <w:rPr>
                <w:rFonts w:cs="Tahoma"/>
                <w:color w:val="000000"/>
                <w:szCs w:val="22"/>
                <w:lang w:val="el-GR"/>
              </w:rPr>
              <w:t xml:space="preserve">, ημέρα </w:t>
            </w:r>
            <w:r w:rsidRPr="007A47FB">
              <w:rPr>
                <w:rFonts w:cs="Tahoma"/>
                <w:b/>
                <w:bCs/>
                <w:color w:val="000000"/>
                <w:szCs w:val="22"/>
                <w:lang w:val="el-GR"/>
              </w:rPr>
              <w:t>Δευτέρα</w:t>
            </w:r>
            <w:r>
              <w:rPr>
                <w:rFonts w:cs="Tahoma"/>
                <w:color w:val="000000"/>
                <w:szCs w:val="22"/>
                <w:lang w:val="el-GR"/>
              </w:rPr>
              <w:t xml:space="preserve"> </w:t>
            </w:r>
            <w:r w:rsidR="00926ECC" w:rsidRPr="002308D4">
              <w:rPr>
                <w:rFonts w:cs="Tahoma"/>
                <w:color w:val="000000"/>
                <w:szCs w:val="22"/>
                <w:lang w:val="el-GR"/>
              </w:rPr>
              <w:t xml:space="preserve">ώρα </w:t>
            </w:r>
            <w:r w:rsidR="00926ECC" w:rsidRPr="002308D4">
              <w:rPr>
                <w:rFonts w:cs="Tahoma"/>
                <w:b/>
                <w:color w:val="000000"/>
                <w:szCs w:val="22"/>
                <w:lang w:val="el-GR"/>
              </w:rPr>
              <w:t>14:00</w:t>
            </w:r>
          </w:p>
        </w:tc>
      </w:tr>
      <w:tr w:rsidR="005721F8" w:rsidRPr="009E0716" w14:paraId="4675776F" w14:textId="77777777" w:rsidTr="00B931DD">
        <w:trPr>
          <w:jc w:val="center"/>
        </w:trPr>
        <w:tc>
          <w:tcPr>
            <w:tcW w:w="3505" w:type="dxa"/>
            <w:vAlign w:val="center"/>
          </w:tcPr>
          <w:p w14:paraId="0BD13583" w14:textId="77777777" w:rsidR="005721F8" w:rsidRPr="002308D4" w:rsidRDefault="00926ECC" w:rsidP="002308D4">
            <w:pPr>
              <w:pStyle w:val="TabletextChar"/>
              <w:spacing w:before="0" w:line="252" w:lineRule="auto"/>
              <w:rPr>
                <w:rFonts w:cs="Tahoma"/>
                <w:b/>
                <w:sz w:val="22"/>
                <w:szCs w:val="22"/>
              </w:rPr>
            </w:pPr>
            <w:r w:rsidRPr="002308D4">
              <w:rPr>
                <w:rFonts w:cs="Tahoma"/>
                <w:b/>
                <w:sz w:val="22"/>
                <w:szCs w:val="22"/>
              </w:rPr>
              <w:t>ΤΟΠΟΣ</w:t>
            </w:r>
            <w:r w:rsidRPr="002308D4">
              <w:rPr>
                <w:rFonts w:cs="Tahoma"/>
                <w:b/>
                <w:sz w:val="22"/>
                <w:szCs w:val="22"/>
                <w:lang w:val="en-US"/>
              </w:rPr>
              <w:t xml:space="preserve"> </w:t>
            </w:r>
            <w:r w:rsidRPr="002308D4">
              <w:rPr>
                <w:rFonts w:cs="Tahoma"/>
                <w:b/>
                <w:sz w:val="22"/>
                <w:szCs w:val="22"/>
              </w:rPr>
              <w:t>&amp; ΤΡΟΠΟΣ ΚΑΤΑΘΕΣΗΣ ΠΡΟΣΦΟΡΩΝ</w:t>
            </w:r>
          </w:p>
        </w:tc>
        <w:tc>
          <w:tcPr>
            <w:tcW w:w="6350" w:type="dxa"/>
            <w:vAlign w:val="center"/>
          </w:tcPr>
          <w:p w14:paraId="73FE9CE2" w14:textId="77777777" w:rsidR="005721F8" w:rsidRPr="002308D4" w:rsidRDefault="00926ECC" w:rsidP="002308D4">
            <w:pPr>
              <w:autoSpaceDE w:val="0"/>
              <w:autoSpaceDN w:val="0"/>
              <w:adjustRightInd w:val="0"/>
              <w:spacing w:before="0" w:line="252" w:lineRule="auto"/>
              <w:jc w:val="left"/>
              <w:rPr>
                <w:rFonts w:cs="Tahoma"/>
                <w:color w:val="000000"/>
                <w:szCs w:val="22"/>
                <w:lang w:val="el-GR"/>
              </w:rPr>
            </w:pPr>
            <w:r w:rsidRPr="002308D4">
              <w:rPr>
                <w:rFonts w:cs="Tahoma"/>
                <w:color w:val="000000"/>
                <w:szCs w:val="22"/>
                <w:lang w:val="el-GR"/>
              </w:rPr>
              <w:t>Ηλεκτρονική Υποβολή:</w:t>
            </w:r>
          </w:p>
          <w:p w14:paraId="09D57015" w14:textId="77777777" w:rsidR="005721F8" w:rsidRPr="002308D4" w:rsidRDefault="00926ECC" w:rsidP="002308D4">
            <w:pPr>
              <w:autoSpaceDE w:val="0"/>
              <w:autoSpaceDN w:val="0"/>
              <w:adjustRightInd w:val="0"/>
              <w:spacing w:before="0" w:after="0" w:line="252" w:lineRule="auto"/>
              <w:jc w:val="left"/>
              <w:rPr>
                <w:rFonts w:cs="Tahoma"/>
                <w:color w:val="000000"/>
                <w:szCs w:val="22"/>
                <w:lang w:val="el-GR"/>
              </w:rPr>
            </w:pPr>
            <w:r w:rsidRPr="002308D4">
              <w:rPr>
                <w:rFonts w:cs="Tahoma"/>
                <w:color w:val="000000"/>
                <w:szCs w:val="22"/>
                <w:lang w:val="el-GR"/>
              </w:rPr>
              <w:t xml:space="preserve">Στη διαδικτυακή πύλη </w:t>
            </w:r>
            <w:r w:rsidRPr="002308D4">
              <w:rPr>
                <w:rFonts w:cs="Tahoma"/>
                <w:szCs w:val="22"/>
                <w:lang w:val="en-US"/>
              </w:rPr>
              <w:t>www</w:t>
            </w:r>
            <w:r w:rsidRPr="002308D4">
              <w:rPr>
                <w:rFonts w:cs="Tahoma"/>
                <w:szCs w:val="22"/>
                <w:lang w:val="el-GR"/>
              </w:rPr>
              <w:t>.</w:t>
            </w:r>
            <w:proofErr w:type="spellStart"/>
            <w:r w:rsidRPr="002308D4">
              <w:rPr>
                <w:rFonts w:cs="Tahoma"/>
                <w:szCs w:val="22"/>
                <w:lang w:val="en-US"/>
              </w:rPr>
              <w:t>promitheus</w:t>
            </w:r>
            <w:proofErr w:type="spellEnd"/>
            <w:r w:rsidRPr="002308D4">
              <w:rPr>
                <w:rFonts w:cs="Tahoma"/>
                <w:szCs w:val="22"/>
                <w:lang w:val="el-GR"/>
              </w:rPr>
              <w:t>.</w:t>
            </w:r>
            <w:r w:rsidRPr="002308D4">
              <w:rPr>
                <w:rFonts w:cs="Tahoma"/>
                <w:szCs w:val="22"/>
                <w:lang w:val="en-US"/>
              </w:rPr>
              <w:t>gov</w:t>
            </w:r>
            <w:r w:rsidRPr="002308D4">
              <w:rPr>
                <w:rFonts w:cs="Tahoma"/>
                <w:szCs w:val="22"/>
                <w:lang w:val="el-GR"/>
              </w:rPr>
              <w:t>.</w:t>
            </w:r>
            <w:r w:rsidRPr="002308D4">
              <w:rPr>
                <w:rFonts w:cs="Tahoma"/>
                <w:szCs w:val="22"/>
                <w:lang w:val="en-US"/>
              </w:rPr>
              <w:t>gr</w:t>
            </w:r>
            <w:r w:rsidRPr="002308D4">
              <w:rPr>
                <w:rFonts w:cs="Tahoma"/>
                <w:color w:val="0000FF"/>
                <w:szCs w:val="22"/>
                <w:lang w:val="el-GR"/>
              </w:rPr>
              <w:t xml:space="preserve"> </w:t>
            </w:r>
            <w:r w:rsidRPr="002308D4">
              <w:rPr>
                <w:rFonts w:cs="Tahoma"/>
                <w:color w:val="000000"/>
                <w:szCs w:val="22"/>
                <w:lang w:val="el-GR"/>
              </w:rPr>
              <w:t>του Εθνικού Συστήματος Ηλεκτρονικών Δημοσίων Συμβάσεων (ΕΣΗΔΗΣ) (ηλεκτρονική μορφή)</w:t>
            </w:r>
          </w:p>
          <w:p w14:paraId="5C399158" w14:textId="77777777" w:rsidR="005721F8" w:rsidRPr="002308D4" w:rsidRDefault="005721F8" w:rsidP="002308D4">
            <w:pPr>
              <w:autoSpaceDE w:val="0"/>
              <w:autoSpaceDN w:val="0"/>
              <w:adjustRightInd w:val="0"/>
              <w:spacing w:before="0" w:after="0" w:line="252" w:lineRule="auto"/>
              <w:jc w:val="left"/>
              <w:rPr>
                <w:rFonts w:cs="Tahoma"/>
                <w:color w:val="000000"/>
                <w:szCs w:val="22"/>
                <w:lang w:val="el-GR"/>
              </w:rPr>
            </w:pPr>
          </w:p>
          <w:p w14:paraId="2789D442" w14:textId="77777777" w:rsidR="005721F8" w:rsidRPr="002308D4" w:rsidRDefault="00926ECC" w:rsidP="002308D4">
            <w:pPr>
              <w:spacing w:before="0" w:line="252" w:lineRule="auto"/>
              <w:jc w:val="left"/>
              <w:rPr>
                <w:rFonts w:cs="Tahoma"/>
                <w:szCs w:val="22"/>
                <w:lang w:val="el-GR"/>
              </w:rPr>
            </w:pPr>
            <w:r w:rsidRPr="002308D4">
              <w:rPr>
                <w:rFonts w:cs="Tahoma"/>
                <w:color w:val="000000"/>
                <w:szCs w:val="22"/>
                <w:lang w:val="el-GR"/>
              </w:rPr>
              <w:t>Έντυπη Υποβολή:</w:t>
            </w:r>
          </w:p>
          <w:p w14:paraId="6DA0A20B" w14:textId="77777777" w:rsidR="005721F8" w:rsidRPr="002308D4" w:rsidRDefault="00926ECC" w:rsidP="002308D4">
            <w:pPr>
              <w:autoSpaceDE w:val="0"/>
              <w:autoSpaceDN w:val="0"/>
              <w:adjustRightInd w:val="0"/>
              <w:spacing w:before="0" w:line="252" w:lineRule="auto"/>
              <w:jc w:val="left"/>
              <w:rPr>
                <w:rFonts w:cs="Tahoma"/>
                <w:szCs w:val="22"/>
                <w:lang w:val="el-GR"/>
              </w:rPr>
            </w:pPr>
            <w:r w:rsidRPr="002308D4">
              <w:rPr>
                <w:rFonts w:cs="Tahoma"/>
                <w:color w:val="000000"/>
                <w:szCs w:val="22"/>
                <w:lang w:val="el-GR"/>
              </w:rPr>
              <w:t xml:space="preserve">Η έδρα της </w:t>
            </w:r>
            <w:proofErr w:type="spellStart"/>
            <w:r w:rsidRPr="002308D4">
              <w:rPr>
                <w:rFonts w:cs="Tahoma"/>
                <w:color w:val="000000"/>
                <w:szCs w:val="22"/>
                <w:lang w:val="el-GR"/>
              </w:rPr>
              <w:t>ΚτΠ</w:t>
            </w:r>
            <w:proofErr w:type="spellEnd"/>
            <w:r w:rsidRPr="002308D4">
              <w:rPr>
                <w:rFonts w:cs="Tahoma"/>
                <w:color w:val="000000"/>
                <w:szCs w:val="22"/>
                <w:lang w:val="el-GR"/>
              </w:rPr>
              <w:t xml:space="preserve"> Μ.Α.Ε.</w:t>
            </w:r>
          </w:p>
        </w:tc>
      </w:tr>
      <w:tr w:rsidR="005721F8" w:rsidRPr="002308D4" w14:paraId="53CCAF91" w14:textId="77777777" w:rsidTr="00B931DD">
        <w:trPr>
          <w:jc w:val="center"/>
        </w:trPr>
        <w:tc>
          <w:tcPr>
            <w:tcW w:w="3505" w:type="dxa"/>
          </w:tcPr>
          <w:p w14:paraId="2373A57B" w14:textId="77777777" w:rsidR="005721F8" w:rsidRPr="002308D4" w:rsidRDefault="00926ECC" w:rsidP="002308D4">
            <w:pPr>
              <w:pStyle w:val="TabletextChar"/>
              <w:spacing w:before="0" w:line="252" w:lineRule="auto"/>
              <w:rPr>
                <w:rFonts w:cs="Tahoma"/>
                <w:b/>
                <w:sz w:val="22"/>
                <w:szCs w:val="22"/>
              </w:rPr>
            </w:pPr>
            <w:r w:rsidRPr="002308D4">
              <w:rPr>
                <w:rFonts w:cs="Tahoma"/>
                <w:b/>
                <w:sz w:val="22"/>
                <w:szCs w:val="22"/>
              </w:rPr>
              <w:t>ΗΜΕΡΟΜΗΝΙΑ ΑΝΑΡΤΗΣΗΣ ΣΤΗ ΔΙΑΔΙΚΤΥΑΚΗ ΠΥΛΗ ΤΟΥ ΕΣΗΔΗΣ</w:t>
            </w:r>
          </w:p>
        </w:tc>
        <w:tc>
          <w:tcPr>
            <w:tcW w:w="6350" w:type="dxa"/>
          </w:tcPr>
          <w:p w14:paraId="26A03674" w14:textId="26401FE4" w:rsidR="005721F8" w:rsidRPr="002308D4" w:rsidRDefault="007A47FB" w:rsidP="00D64082">
            <w:pPr>
              <w:autoSpaceDE w:val="0"/>
              <w:autoSpaceDN w:val="0"/>
              <w:adjustRightInd w:val="0"/>
              <w:spacing w:before="0" w:line="252" w:lineRule="auto"/>
              <w:jc w:val="left"/>
              <w:rPr>
                <w:rFonts w:cs="Tahoma"/>
                <w:b/>
                <w:bCs/>
                <w:szCs w:val="22"/>
                <w:lang w:val="el-GR" w:eastAsia="en-US"/>
              </w:rPr>
            </w:pPr>
            <w:r>
              <w:rPr>
                <w:rFonts w:cs="Tahoma"/>
                <w:b/>
                <w:color w:val="000000"/>
                <w:szCs w:val="22"/>
                <w:lang w:val="el-GR"/>
              </w:rPr>
              <w:t>29/12/2023</w:t>
            </w:r>
          </w:p>
          <w:p w14:paraId="6B55C0A7" w14:textId="77777777" w:rsidR="005721F8" w:rsidRPr="002308D4" w:rsidRDefault="005721F8" w:rsidP="002308D4">
            <w:pPr>
              <w:autoSpaceDE w:val="0"/>
              <w:autoSpaceDN w:val="0"/>
              <w:adjustRightInd w:val="0"/>
              <w:spacing w:before="0" w:line="252" w:lineRule="auto"/>
              <w:jc w:val="left"/>
              <w:rPr>
                <w:rFonts w:cs="Tahoma"/>
                <w:b/>
                <w:bCs/>
                <w:szCs w:val="22"/>
                <w:lang w:val="el-GR" w:eastAsia="en-US"/>
              </w:rPr>
            </w:pPr>
          </w:p>
        </w:tc>
      </w:tr>
      <w:tr w:rsidR="005721F8" w:rsidRPr="002308D4" w14:paraId="50A2E70B" w14:textId="77777777" w:rsidTr="00B931DD">
        <w:trPr>
          <w:jc w:val="center"/>
        </w:trPr>
        <w:tc>
          <w:tcPr>
            <w:tcW w:w="3505" w:type="dxa"/>
            <w:vAlign w:val="center"/>
          </w:tcPr>
          <w:p w14:paraId="6E7832E7" w14:textId="77777777" w:rsidR="005721F8" w:rsidRPr="002308D4" w:rsidRDefault="00926ECC" w:rsidP="002308D4">
            <w:pPr>
              <w:pStyle w:val="TabletextChar"/>
              <w:spacing w:before="0" w:line="252" w:lineRule="auto"/>
              <w:rPr>
                <w:rFonts w:cs="Tahoma"/>
                <w:b/>
                <w:sz w:val="22"/>
                <w:szCs w:val="22"/>
              </w:rPr>
            </w:pPr>
            <w:r w:rsidRPr="002308D4">
              <w:rPr>
                <w:rFonts w:cs="Tahoma"/>
                <w:b/>
                <w:sz w:val="22"/>
                <w:szCs w:val="22"/>
              </w:rPr>
              <w:t>ΗΜΕΡΟΜΗΝΙΑ ΚΑΙ ΩΡΑ ΑΠΟΣΦΡΑΓΙΣΗΣ ΠΡΟΣΦΟΡΩΝ</w:t>
            </w:r>
          </w:p>
        </w:tc>
        <w:tc>
          <w:tcPr>
            <w:tcW w:w="6350" w:type="dxa"/>
          </w:tcPr>
          <w:p w14:paraId="1445B0F8" w14:textId="1EA2A538" w:rsidR="005721F8" w:rsidRPr="002308D4" w:rsidRDefault="007A47FB" w:rsidP="002308D4">
            <w:pPr>
              <w:autoSpaceDE w:val="0"/>
              <w:autoSpaceDN w:val="0"/>
              <w:adjustRightInd w:val="0"/>
              <w:spacing w:before="0" w:line="252" w:lineRule="auto"/>
              <w:jc w:val="left"/>
              <w:rPr>
                <w:rFonts w:cs="Tahoma"/>
                <w:bCs/>
                <w:szCs w:val="22"/>
                <w:lang w:val="el-GR" w:eastAsia="en-US"/>
              </w:rPr>
            </w:pPr>
            <w:r>
              <w:rPr>
                <w:rFonts w:cs="Tahoma"/>
                <w:b/>
                <w:color w:val="000000"/>
                <w:szCs w:val="22"/>
                <w:lang w:val="el-GR"/>
              </w:rPr>
              <w:t>19/01/2024</w:t>
            </w:r>
            <w:r w:rsidR="00926ECC" w:rsidRPr="002308D4">
              <w:rPr>
                <w:rFonts w:cs="Tahoma"/>
                <w:color w:val="000000"/>
                <w:szCs w:val="22"/>
                <w:lang w:val="el-GR"/>
              </w:rPr>
              <w:t>, ημέρα</w:t>
            </w:r>
            <w:r>
              <w:rPr>
                <w:rFonts w:cs="Tahoma"/>
                <w:color w:val="000000"/>
                <w:szCs w:val="22"/>
                <w:lang w:val="el-GR"/>
              </w:rPr>
              <w:t xml:space="preserve"> </w:t>
            </w:r>
            <w:r w:rsidRPr="007A47FB">
              <w:rPr>
                <w:rFonts w:cs="Tahoma"/>
                <w:b/>
                <w:bCs/>
                <w:color w:val="000000"/>
                <w:szCs w:val="22"/>
                <w:lang w:val="el-GR"/>
              </w:rPr>
              <w:t>Παρασκευή</w:t>
            </w:r>
            <w:r w:rsidR="00926ECC" w:rsidRPr="002308D4">
              <w:rPr>
                <w:rFonts w:cs="Tahoma"/>
                <w:b/>
                <w:bCs/>
                <w:szCs w:val="22"/>
                <w:lang w:val="el-GR"/>
              </w:rPr>
              <w:t xml:space="preserve"> </w:t>
            </w:r>
            <w:r w:rsidR="00926ECC" w:rsidRPr="002308D4">
              <w:rPr>
                <w:rFonts w:cs="Tahoma"/>
                <w:color w:val="000000"/>
                <w:szCs w:val="22"/>
                <w:lang w:val="el-GR"/>
              </w:rPr>
              <w:t xml:space="preserve">ώρα </w:t>
            </w:r>
            <w:r w:rsidR="00926ECC" w:rsidRPr="002308D4">
              <w:rPr>
                <w:rFonts w:cs="Tahoma"/>
                <w:b/>
                <w:color w:val="000000"/>
                <w:szCs w:val="22"/>
                <w:lang w:val="el-GR"/>
              </w:rPr>
              <w:t>14:00</w:t>
            </w:r>
          </w:p>
        </w:tc>
      </w:tr>
      <w:bookmarkEnd w:id="9"/>
    </w:tbl>
    <w:p w14:paraId="14867FBE" w14:textId="77777777" w:rsidR="005721F8" w:rsidRPr="002308D4" w:rsidRDefault="005721F8" w:rsidP="002308D4">
      <w:pPr>
        <w:autoSpaceDE w:val="0"/>
        <w:autoSpaceDN w:val="0"/>
        <w:adjustRightInd w:val="0"/>
        <w:spacing w:before="0" w:line="252" w:lineRule="auto"/>
        <w:jc w:val="left"/>
        <w:rPr>
          <w:rFonts w:cs="Tahoma"/>
          <w:szCs w:val="22"/>
          <w:lang w:val="el-GR"/>
        </w:rPr>
        <w:sectPr w:rsidR="005721F8" w:rsidRPr="002308D4">
          <w:headerReference w:type="default" r:id="rId12"/>
          <w:footerReference w:type="default" r:id="rId13"/>
          <w:headerReference w:type="first" r:id="rId14"/>
          <w:footerReference w:type="first" r:id="rId15"/>
          <w:pgSz w:w="11906" w:h="16838"/>
          <w:pgMar w:top="1134" w:right="1134" w:bottom="180" w:left="1134" w:header="720" w:footer="0" w:gutter="0"/>
          <w:cols w:space="720"/>
          <w:titlePg/>
          <w:docGrid w:linePitch="360"/>
        </w:sectPr>
      </w:pPr>
    </w:p>
    <w:p w14:paraId="06DF6156" w14:textId="77777777" w:rsidR="005721F8" w:rsidRPr="002308D4" w:rsidRDefault="00926ECC" w:rsidP="002308D4">
      <w:pPr>
        <w:pStyle w:val="Contents"/>
        <w:numPr>
          <w:ilvl w:val="0"/>
          <w:numId w:val="0"/>
        </w:numPr>
        <w:spacing w:before="0" w:after="120" w:line="252" w:lineRule="auto"/>
        <w:ind w:left="357"/>
        <w:jc w:val="left"/>
        <w:rPr>
          <w:rFonts w:ascii="Tahoma" w:hAnsi="Tahoma" w:cs="Tahoma"/>
          <w:sz w:val="22"/>
          <w:szCs w:val="22"/>
        </w:rPr>
      </w:pPr>
      <w:bookmarkStart w:id="11" w:name="_Toc154663151"/>
      <w:r w:rsidRPr="002308D4">
        <w:rPr>
          <w:rFonts w:ascii="Tahoma" w:hAnsi="Tahoma" w:cs="Tahoma"/>
          <w:sz w:val="22"/>
          <w:szCs w:val="22"/>
        </w:rPr>
        <w:lastRenderedPageBreak/>
        <w:t>Περιεχόμενα</w:t>
      </w:r>
      <w:bookmarkEnd w:id="11"/>
    </w:p>
    <w:p w14:paraId="391597FB" w14:textId="76002E8F" w:rsidR="00740146" w:rsidRDefault="00926ECC">
      <w:pPr>
        <w:pStyle w:val="22"/>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r w:rsidRPr="002308D4">
        <w:rPr>
          <w:rFonts w:cs="Tahoma"/>
          <w:sz w:val="22"/>
          <w:szCs w:val="22"/>
        </w:rPr>
        <w:fldChar w:fldCharType="begin"/>
      </w:r>
      <w:r w:rsidRPr="002308D4">
        <w:rPr>
          <w:rFonts w:cs="Tahoma"/>
          <w:sz w:val="22"/>
          <w:szCs w:val="22"/>
        </w:rPr>
        <w:instrText xml:space="preserve"> TOC \o "1-3" \h \z \u </w:instrText>
      </w:r>
      <w:r w:rsidRPr="002308D4">
        <w:rPr>
          <w:rFonts w:cs="Tahoma"/>
          <w:sz w:val="22"/>
          <w:szCs w:val="22"/>
        </w:rPr>
        <w:fldChar w:fldCharType="separate"/>
      </w:r>
      <w:hyperlink w:anchor="_Toc154663149" w:history="1">
        <w:r w:rsidR="00740146" w:rsidRPr="00900C88">
          <w:rPr>
            <w:rStyle w:val="-0"/>
            <w:rFonts w:cs="Tahoma"/>
            <w:noProof/>
            <w:lang w:val="el-GR"/>
          </w:rPr>
          <w:t>ΓΕΝΙΚΕΣ ΠΛΗΡΟΦΟΡΙΕΣ</w:t>
        </w:r>
        <w:r w:rsidR="00740146">
          <w:rPr>
            <w:noProof/>
            <w:webHidden/>
          </w:rPr>
          <w:tab/>
        </w:r>
        <w:r w:rsidR="00740146">
          <w:rPr>
            <w:noProof/>
            <w:webHidden/>
          </w:rPr>
          <w:fldChar w:fldCharType="begin"/>
        </w:r>
        <w:r w:rsidR="00740146">
          <w:rPr>
            <w:noProof/>
            <w:webHidden/>
          </w:rPr>
          <w:instrText xml:space="preserve"> PAGEREF _Toc154663149 \h </w:instrText>
        </w:r>
        <w:r w:rsidR="00740146">
          <w:rPr>
            <w:noProof/>
            <w:webHidden/>
          </w:rPr>
        </w:r>
        <w:r w:rsidR="00740146">
          <w:rPr>
            <w:noProof/>
            <w:webHidden/>
          </w:rPr>
          <w:fldChar w:fldCharType="separate"/>
        </w:r>
        <w:r w:rsidR="00740146">
          <w:rPr>
            <w:noProof/>
            <w:webHidden/>
          </w:rPr>
          <w:t>2</w:t>
        </w:r>
        <w:r w:rsidR="00740146">
          <w:rPr>
            <w:noProof/>
            <w:webHidden/>
          </w:rPr>
          <w:fldChar w:fldCharType="end"/>
        </w:r>
      </w:hyperlink>
    </w:p>
    <w:p w14:paraId="0C744523" w14:textId="5F7DF5E1"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50" w:history="1">
        <w:r w:rsidR="00740146" w:rsidRPr="00900C88">
          <w:rPr>
            <w:rStyle w:val="-0"/>
            <w:rFonts w:cs="Tahoma"/>
            <w:noProof/>
            <w:lang w:val="el-GR"/>
          </w:rPr>
          <w:t>Συνοπτικά στοιχεία Έργου</w:t>
        </w:r>
        <w:r w:rsidR="00740146">
          <w:rPr>
            <w:noProof/>
            <w:webHidden/>
          </w:rPr>
          <w:tab/>
        </w:r>
        <w:r w:rsidR="00740146">
          <w:rPr>
            <w:noProof/>
            <w:webHidden/>
          </w:rPr>
          <w:fldChar w:fldCharType="begin"/>
        </w:r>
        <w:r w:rsidR="00740146">
          <w:rPr>
            <w:noProof/>
            <w:webHidden/>
          </w:rPr>
          <w:instrText xml:space="preserve"> PAGEREF _Toc154663150 \h </w:instrText>
        </w:r>
        <w:r w:rsidR="00740146">
          <w:rPr>
            <w:noProof/>
            <w:webHidden/>
          </w:rPr>
        </w:r>
        <w:r w:rsidR="00740146">
          <w:rPr>
            <w:noProof/>
            <w:webHidden/>
          </w:rPr>
          <w:fldChar w:fldCharType="separate"/>
        </w:r>
        <w:r w:rsidR="00740146">
          <w:rPr>
            <w:noProof/>
            <w:webHidden/>
          </w:rPr>
          <w:t>2</w:t>
        </w:r>
        <w:r w:rsidR="00740146">
          <w:rPr>
            <w:noProof/>
            <w:webHidden/>
          </w:rPr>
          <w:fldChar w:fldCharType="end"/>
        </w:r>
      </w:hyperlink>
    </w:p>
    <w:p w14:paraId="638D1818" w14:textId="0A92CB3D" w:rsidR="00740146" w:rsidRDefault="009E0716">
      <w:pPr>
        <w:pStyle w:val="11"/>
        <w:tabs>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54663151" w:history="1">
        <w:r w:rsidR="00740146" w:rsidRPr="00900C88">
          <w:rPr>
            <w:rStyle w:val="-0"/>
            <w:rFonts w:cs="Tahoma"/>
            <w:noProof/>
          </w:rPr>
          <w:t>Περιεχόμενα</w:t>
        </w:r>
        <w:r w:rsidR="00740146">
          <w:rPr>
            <w:noProof/>
            <w:webHidden/>
          </w:rPr>
          <w:tab/>
        </w:r>
        <w:r w:rsidR="00740146">
          <w:rPr>
            <w:noProof/>
            <w:webHidden/>
          </w:rPr>
          <w:fldChar w:fldCharType="begin"/>
        </w:r>
        <w:r w:rsidR="00740146">
          <w:rPr>
            <w:noProof/>
            <w:webHidden/>
          </w:rPr>
          <w:instrText xml:space="preserve"> PAGEREF _Toc154663151 \h </w:instrText>
        </w:r>
        <w:r w:rsidR="00740146">
          <w:rPr>
            <w:noProof/>
            <w:webHidden/>
          </w:rPr>
        </w:r>
        <w:r w:rsidR="00740146">
          <w:rPr>
            <w:noProof/>
            <w:webHidden/>
          </w:rPr>
          <w:fldChar w:fldCharType="separate"/>
        </w:r>
        <w:r w:rsidR="00740146">
          <w:rPr>
            <w:noProof/>
            <w:webHidden/>
          </w:rPr>
          <w:t>4</w:t>
        </w:r>
        <w:r w:rsidR="00740146">
          <w:rPr>
            <w:noProof/>
            <w:webHidden/>
          </w:rPr>
          <w:fldChar w:fldCharType="end"/>
        </w:r>
      </w:hyperlink>
    </w:p>
    <w:p w14:paraId="36E23C64" w14:textId="2131E07A" w:rsidR="00740146" w:rsidRDefault="009E0716">
      <w:pPr>
        <w:pStyle w:val="11"/>
        <w:tabs>
          <w:tab w:val="left" w:pos="440"/>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54663152" w:history="1">
        <w:r w:rsidR="00740146" w:rsidRPr="00900C88">
          <w:rPr>
            <w:rStyle w:val="-0"/>
            <w:rFonts w:cs="Tahoma"/>
            <w:noProof/>
            <w:lang w:val="el-GR"/>
          </w:rPr>
          <w:t>1.</w:t>
        </w:r>
        <w:r w:rsidR="00740146">
          <w:rPr>
            <w:rFonts w:asciiTheme="minorHAnsi" w:eastAsiaTheme="minorEastAsia" w:hAnsiTheme="minorHAnsi" w:cstheme="minorBidi"/>
            <w:b w:val="0"/>
            <w:bCs w:val="0"/>
            <w:caps w:val="0"/>
            <w:noProof/>
            <w:kern w:val="2"/>
            <w:sz w:val="22"/>
            <w:szCs w:val="22"/>
            <w:lang w:val="el-GR" w:eastAsia="el-GR"/>
            <w14:ligatures w14:val="standardContextual"/>
          </w:rPr>
          <w:tab/>
        </w:r>
        <w:r w:rsidR="00740146" w:rsidRPr="00900C88">
          <w:rPr>
            <w:rStyle w:val="-0"/>
            <w:rFonts w:cs="Tahoma"/>
            <w:noProof/>
            <w:lang w:val="el-GR"/>
          </w:rPr>
          <w:t>ΑΝΑΘΕΤΟΥΣΑ ΑΡΧΗ ΚΑΙ ΑΝΤΙΚΕΙΜΕΝΟ ΣΥΜΒΑΣΗΣ</w:t>
        </w:r>
        <w:r w:rsidR="00740146">
          <w:rPr>
            <w:noProof/>
            <w:webHidden/>
          </w:rPr>
          <w:tab/>
        </w:r>
        <w:r w:rsidR="00740146">
          <w:rPr>
            <w:noProof/>
            <w:webHidden/>
          </w:rPr>
          <w:fldChar w:fldCharType="begin"/>
        </w:r>
        <w:r w:rsidR="00740146">
          <w:rPr>
            <w:noProof/>
            <w:webHidden/>
          </w:rPr>
          <w:instrText xml:space="preserve"> PAGEREF _Toc154663152 \h </w:instrText>
        </w:r>
        <w:r w:rsidR="00740146">
          <w:rPr>
            <w:noProof/>
            <w:webHidden/>
          </w:rPr>
        </w:r>
        <w:r w:rsidR="00740146">
          <w:rPr>
            <w:noProof/>
            <w:webHidden/>
          </w:rPr>
          <w:fldChar w:fldCharType="separate"/>
        </w:r>
        <w:r w:rsidR="00740146">
          <w:rPr>
            <w:noProof/>
            <w:webHidden/>
          </w:rPr>
          <w:t>8</w:t>
        </w:r>
        <w:r w:rsidR="00740146">
          <w:rPr>
            <w:noProof/>
            <w:webHidden/>
          </w:rPr>
          <w:fldChar w:fldCharType="end"/>
        </w:r>
      </w:hyperlink>
    </w:p>
    <w:p w14:paraId="2033A2D8" w14:textId="5DA5200E"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153" w:history="1">
        <w:r w:rsidR="00740146" w:rsidRPr="00900C88">
          <w:rPr>
            <w:rStyle w:val="-0"/>
            <w:rFonts w:cs="Tahoma"/>
            <w:noProof/>
            <w:lang w:val="el-GR"/>
          </w:rPr>
          <w:t>1.1</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Στοιχεία Αναθέτουσας Αρχής</w:t>
        </w:r>
        <w:r w:rsidR="00740146">
          <w:rPr>
            <w:noProof/>
            <w:webHidden/>
          </w:rPr>
          <w:tab/>
        </w:r>
        <w:r w:rsidR="00740146">
          <w:rPr>
            <w:noProof/>
            <w:webHidden/>
          </w:rPr>
          <w:fldChar w:fldCharType="begin"/>
        </w:r>
        <w:r w:rsidR="00740146">
          <w:rPr>
            <w:noProof/>
            <w:webHidden/>
          </w:rPr>
          <w:instrText xml:space="preserve"> PAGEREF _Toc154663153 \h </w:instrText>
        </w:r>
        <w:r w:rsidR="00740146">
          <w:rPr>
            <w:noProof/>
            <w:webHidden/>
          </w:rPr>
        </w:r>
        <w:r w:rsidR="00740146">
          <w:rPr>
            <w:noProof/>
            <w:webHidden/>
          </w:rPr>
          <w:fldChar w:fldCharType="separate"/>
        </w:r>
        <w:r w:rsidR="00740146">
          <w:rPr>
            <w:noProof/>
            <w:webHidden/>
          </w:rPr>
          <w:t>8</w:t>
        </w:r>
        <w:r w:rsidR="00740146">
          <w:rPr>
            <w:noProof/>
            <w:webHidden/>
          </w:rPr>
          <w:fldChar w:fldCharType="end"/>
        </w:r>
      </w:hyperlink>
    </w:p>
    <w:p w14:paraId="77FAFC20" w14:textId="34BEA8EA"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154" w:history="1">
        <w:r w:rsidR="00740146" w:rsidRPr="00900C88">
          <w:rPr>
            <w:rStyle w:val="-0"/>
            <w:rFonts w:cs="Tahoma"/>
            <w:noProof/>
            <w:lang w:val="el-GR"/>
          </w:rPr>
          <w:t>1.2</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Στοιχεία Διαδικασίας - Χρηματοδότηση</w:t>
        </w:r>
        <w:r w:rsidR="00740146">
          <w:rPr>
            <w:noProof/>
            <w:webHidden/>
          </w:rPr>
          <w:tab/>
        </w:r>
        <w:r w:rsidR="00740146">
          <w:rPr>
            <w:noProof/>
            <w:webHidden/>
          </w:rPr>
          <w:fldChar w:fldCharType="begin"/>
        </w:r>
        <w:r w:rsidR="00740146">
          <w:rPr>
            <w:noProof/>
            <w:webHidden/>
          </w:rPr>
          <w:instrText xml:space="preserve"> PAGEREF _Toc154663154 \h </w:instrText>
        </w:r>
        <w:r w:rsidR="00740146">
          <w:rPr>
            <w:noProof/>
            <w:webHidden/>
          </w:rPr>
        </w:r>
        <w:r w:rsidR="00740146">
          <w:rPr>
            <w:noProof/>
            <w:webHidden/>
          </w:rPr>
          <w:fldChar w:fldCharType="separate"/>
        </w:r>
        <w:r w:rsidR="00740146">
          <w:rPr>
            <w:noProof/>
            <w:webHidden/>
          </w:rPr>
          <w:t>8</w:t>
        </w:r>
        <w:r w:rsidR="00740146">
          <w:rPr>
            <w:noProof/>
            <w:webHidden/>
          </w:rPr>
          <w:fldChar w:fldCharType="end"/>
        </w:r>
      </w:hyperlink>
    </w:p>
    <w:p w14:paraId="72A758A6" w14:textId="0AB43FC0"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155" w:history="1">
        <w:r w:rsidR="00740146" w:rsidRPr="00900C88">
          <w:rPr>
            <w:rStyle w:val="-0"/>
            <w:rFonts w:cs="Tahoma"/>
            <w:noProof/>
            <w:lang w:val="el-GR"/>
          </w:rPr>
          <w:t>1.3</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Συνοπτική Περιγραφή φυσικού και οικονομικού αντικειμένου της σύμβασης</w:t>
        </w:r>
        <w:r w:rsidR="00740146">
          <w:rPr>
            <w:noProof/>
            <w:webHidden/>
          </w:rPr>
          <w:tab/>
        </w:r>
        <w:r w:rsidR="00740146">
          <w:rPr>
            <w:noProof/>
            <w:webHidden/>
          </w:rPr>
          <w:fldChar w:fldCharType="begin"/>
        </w:r>
        <w:r w:rsidR="00740146">
          <w:rPr>
            <w:noProof/>
            <w:webHidden/>
          </w:rPr>
          <w:instrText xml:space="preserve"> PAGEREF _Toc154663155 \h </w:instrText>
        </w:r>
        <w:r w:rsidR="00740146">
          <w:rPr>
            <w:noProof/>
            <w:webHidden/>
          </w:rPr>
        </w:r>
        <w:r w:rsidR="00740146">
          <w:rPr>
            <w:noProof/>
            <w:webHidden/>
          </w:rPr>
          <w:fldChar w:fldCharType="separate"/>
        </w:r>
        <w:r w:rsidR="00740146">
          <w:rPr>
            <w:noProof/>
            <w:webHidden/>
          </w:rPr>
          <w:t>9</w:t>
        </w:r>
        <w:r w:rsidR="00740146">
          <w:rPr>
            <w:noProof/>
            <w:webHidden/>
          </w:rPr>
          <w:fldChar w:fldCharType="end"/>
        </w:r>
      </w:hyperlink>
    </w:p>
    <w:p w14:paraId="1900D06B" w14:textId="08E252DF"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156" w:history="1">
        <w:r w:rsidR="00740146" w:rsidRPr="00900C88">
          <w:rPr>
            <w:rStyle w:val="-0"/>
            <w:rFonts w:cs="Tahoma"/>
            <w:noProof/>
            <w:lang w:val="el-GR"/>
          </w:rPr>
          <w:t>1.4</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Θεσμικό πλαίσιο</w:t>
        </w:r>
        <w:r w:rsidR="00740146">
          <w:rPr>
            <w:noProof/>
            <w:webHidden/>
          </w:rPr>
          <w:tab/>
        </w:r>
        <w:r w:rsidR="00740146">
          <w:rPr>
            <w:noProof/>
            <w:webHidden/>
          </w:rPr>
          <w:fldChar w:fldCharType="begin"/>
        </w:r>
        <w:r w:rsidR="00740146">
          <w:rPr>
            <w:noProof/>
            <w:webHidden/>
          </w:rPr>
          <w:instrText xml:space="preserve"> PAGEREF _Toc154663156 \h </w:instrText>
        </w:r>
        <w:r w:rsidR="00740146">
          <w:rPr>
            <w:noProof/>
            <w:webHidden/>
          </w:rPr>
        </w:r>
        <w:r w:rsidR="00740146">
          <w:rPr>
            <w:noProof/>
            <w:webHidden/>
          </w:rPr>
          <w:fldChar w:fldCharType="separate"/>
        </w:r>
        <w:r w:rsidR="00740146">
          <w:rPr>
            <w:noProof/>
            <w:webHidden/>
          </w:rPr>
          <w:t>10</w:t>
        </w:r>
        <w:r w:rsidR="00740146">
          <w:rPr>
            <w:noProof/>
            <w:webHidden/>
          </w:rPr>
          <w:fldChar w:fldCharType="end"/>
        </w:r>
      </w:hyperlink>
    </w:p>
    <w:p w14:paraId="4F4852F1" w14:textId="548DF73E"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157" w:history="1">
        <w:r w:rsidR="00740146" w:rsidRPr="00900C88">
          <w:rPr>
            <w:rStyle w:val="-0"/>
            <w:rFonts w:cs="Tahoma"/>
            <w:noProof/>
            <w:lang w:val="el-GR"/>
          </w:rPr>
          <w:t>1.5</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Προθεσμία παραλαβής προσφορών και διενέργεια διαγωνισμού</w:t>
        </w:r>
        <w:r w:rsidR="00740146">
          <w:rPr>
            <w:noProof/>
            <w:webHidden/>
          </w:rPr>
          <w:tab/>
        </w:r>
        <w:r w:rsidR="00740146">
          <w:rPr>
            <w:noProof/>
            <w:webHidden/>
          </w:rPr>
          <w:fldChar w:fldCharType="begin"/>
        </w:r>
        <w:r w:rsidR="00740146">
          <w:rPr>
            <w:noProof/>
            <w:webHidden/>
          </w:rPr>
          <w:instrText xml:space="preserve"> PAGEREF _Toc154663157 \h </w:instrText>
        </w:r>
        <w:r w:rsidR="00740146">
          <w:rPr>
            <w:noProof/>
            <w:webHidden/>
          </w:rPr>
        </w:r>
        <w:r w:rsidR="00740146">
          <w:rPr>
            <w:noProof/>
            <w:webHidden/>
          </w:rPr>
          <w:fldChar w:fldCharType="separate"/>
        </w:r>
        <w:r w:rsidR="00740146">
          <w:rPr>
            <w:noProof/>
            <w:webHidden/>
          </w:rPr>
          <w:t>13</w:t>
        </w:r>
        <w:r w:rsidR="00740146">
          <w:rPr>
            <w:noProof/>
            <w:webHidden/>
          </w:rPr>
          <w:fldChar w:fldCharType="end"/>
        </w:r>
      </w:hyperlink>
    </w:p>
    <w:p w14:paraId="24A2B8A0" w14:textId="7207A4F3"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158" w:history="1">
        <w:r w:rsidR="00740146" w:rsidRPr="00900C88">
          <w:rPr>
            <w:rStyle w:val="-0"/>
            <w:rFonts w:cs="Tahoma"/>
            <w:noProof/>
            <w:lang w:val="el-GR"/>
          </w:rPr>
          <w:t>1.6</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Δημοσιότητα</w:t>
        </w:r>
        <w:r w:rsidR="00740146">
          <w:rPr>
            <w:noProof/>
            <w:webHidden/>
          </w:rPr>
          <w:tab/>
        </w:r>
        <w:r w:rsidR="00740146">
          <w:rPr>
            <w:noProof/>
            <w:webHidden/>
          </w:rPr>
          <w:fldChar w:fldCharType="begin"/>
        </w:r>
        <w:r w:rsidR="00740146">
          <w:rPr>
            <w:noProof/>
            <w:webHidden/>
          </w:rPr>
          <w:instrText xml:space="preserve"> PAGEREF _Toc154663158 \h </w:instrText>
        </w:r>
        <w:r w:rsidR="00740146">
          <w:rPr>
            <w:noProof/>
            <w:webHidden/>
          </w:rPr>
        </w:r>
        <w:r w:rsidR="00740146">
          <w:rPr>
            <w:noProof/>
            <w:webHidden/>
          </w:rPr>
          <w:fldChar w:fldCharType="separate"/>
        </w:r>
        <w:r w:rsidR="00740146">
          <w:rPr>
            <w:noProof/>
            <w:webHidden/>
          </w:rPr>
          <w:t>13</w:t>
        </w:r>
        <w:r w:rsidR="00740146">
          <w:rPr>
            <w:noProof/>
            <w:webHidden/>
          </w:rPr>
          <w:fldChar w:fldCharType="end"/>
        </w:r>
      </w:hyperlink>
    </w:p>
    <w:p w14:paraId="11919A22" w14:textId="7E61E07E"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159" w:history="1">
        <w:r w:rsidR="00740146" w:rsidRPr="00900C88">
          <w:rPr>
            <w:rStyle w:val="-0"/>
            <w:rFonts w:cs="Tahoma"/>
            <w:noProof/>
            <w:lang w:val="el-GR"/>
          </w:rPr>
          <w:t>1.7</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Αρχές εφαρμοζόμενες στη διαδικασία σύναψης</w:t>
        </w:r>
        <w:r w:rsidR="00740146">
          <w:rPr>
            <w:noProof/>
            <w:webHidden/>
          </w:rPr>
          <w:tab/>
        </w:r>
        <w:r w:rsidR="00740146">
          <w:rPr>
            <w:noProof/>
            <w:webHidden/>
          </w:rPr>
          <w:fldChar w:fldCharType="begin"/>
        </w:r>
        <w:r w:rsidR="00740146">
          <w:rPr>
            <w:noProof/>
            <w:webHidden/>
          </w:rPr>
          <w:instrText xml:space="preserve"> PAGEREF _Toc154663159 \h </w:instrText>
        </w:r>
        <w:r w:rsidR="00740146">
          <w:rPr>
            <w:noProof/>
            <w:webHidden/>
          </w:rPr>
        </w:r>
        <w:r w:rsidR="00740146">
          <w:rPr>
            <w:noProof/>
            <w:webHidden/>
          </w:rPr>
          <w:fldChar w:fldCharType="separate"/>
        </w:r>
        <w:r w:rsidR="00740146">
          <w:rPr>
            <w:noProof/>
            <w:webHidden/>
          </w:rPr>
          <w:t>13</w:t>
        </w:r>
        <w:r w:rsidR="00740146">
          <w:rPr>
            <w:noProof/>
            <w:webHidden/>
          </w:rPr>
          <w:fldChar w:fldCharType="end"/>
        </w:r>
      </w:hyperlink>
    </w:p>
    <w:p w14:paraId="19D2D32F" w14:textId="734A75EF" w:rsidR="00740146" w:rsidRDefault="009E0716">
      <w:pPr>
        <w:pStyle w:val="11"/>
        <w:tabs>
          <w:tab w:val="left" w:pos="440"/>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54663160" w:history="1">
        <w:r w:rsidR="00740146" w:rsidRPr="00900C88">
          <w:rPr>
            <w:rStyle w:val="-0"/>
            <w:rFonts w:cs="Tahoma"/>
            <w:noProof/>
          </w:rPr>
          <w:t>2.</w:t>
        </w:r>
        <w:r w:rsidR="00740146">
          <w:rPr>
            <w:rFonts w:asciiTheme="minorHAnsi" w:eastAsiaTheme="minorEastAsia" w:hAnsiTheme="minorHAnsi" w:cstheme="minorBidi"/>
            <w:b w:val="0"/>
            <w:bCs w:val="0"/>
            <w:caps w:val="0"/>
            <w:noProof/>
            <w:kern w:val="2"/>
            <w:sz w:val="22"/>
            <w:szCs w:val="22"/>
            <w:lang w:val="el-GR" w:eastAsia="el-GR"/>
            <w14:ligatures w14:val="standardContextual"/>
          </w:rPr>
          <w:tab/>
        </w:r>
        <w:r w:rsidR="00740146" w:rsidRPr="00900C88">
          <w:rPr>
            <w:rStyle w:val="-0"/>
            <w:rFonts w:cs="Tahoma"/>
            <w:noProof/>
          </w:rPr>
          <w:t>ΓΕΝΙΚΟΙ ΚΑΙ ΕΙΔΙΚΟΙ ΟΡΟΙ ΣΥΜΜΕΤΟΧΗΣ</w:t>
        </w:r>
        <w:r w:rsidR="00740146">
          <w:rPr>
            <w:noProof/>
            <w:webHidden/>
          </w:rPr>
          <w:tab/>
        </w:r>
        <w:r w:rsidR="00740146">
          <w:rPr>
            <w:noProof/>
            <w:webHidden/>
          </w:rPr>
          <w:fldChar w:fldCharType="begin"/>
        </w:r>
        <w:r w:rsidR="00740146">
          <w:rPr>
            <w:noProof/>
            <w:webHidden/>
          </w:rPr>
          <w:instrText xml:space="preserve"> PAGEREF _Toc154663160 \h </w:instrText>
        </w:r>
        <w:r w:rsidR="00740146">
          <w:rPr>
            <w:noProof/>
            <w:webHidden/>
          </w:rPr>
        </w:r>
        <w:r w:rsidR="00740146">
          <w:rPr>
            <w:noProof/>
            <w:webHidden/>
          </w:rPr>
          <w:fldChar w:fldCharType="separate"/>
        </w:r>
        <w:r w:rsidR="00740146">
          <w:rPr>
            <w:noProof/>
            <w:webHidden/>
          </w:rPr>
          <w:t>14</w:t>
        </w:r>
        <w:r w:rsidR="00740146">
          <w:rPr>
            <w:noProof/>
            <w:webHidden/>
          </w:rPr>
          <w:fldChar w:fldCharType="end"/>
        </w:r>
      </w:hyperlink>
    </w:p>
    <w:p w14:paraId="47FC7AD4" w14:textId="74603BBD"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161" w:history="1">
        <w:r w:rsidR="00740146" w:rsidRPr="00900C88">
          <w:rPr>
            <w:rStyle w:val="-0"/>
            <w:rFonts w:cs="Tahoma"/>
            <w:noProof/>
            <w:lang w:val="el-GR"/>
          </w:rPr>
          <w:t>2.1</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Γενικές Πληροφορίες</w:t>
        </w:r>
        <w:r w:rsidR="00740146">
          <w:rPr>
            <w:noProof/>
            <w:webHidden/>
          </w:rPr>
          <w:tab/>
        </w:r>
        <w:r w:rsidR="00740146">
          <w:rPr>
            <w:noProof/>
            <w:webHidden/>
          </w:rPr>
          <w:fldChar w:fldCharType="begin"/>
        </w:r>
        <w:r w:rsidR="00740146">
          <w:rPr>
            <w:noProof/>
            <w:webHidden/>
          </w:rPr>
          <w:instrText xml:space="preserve"> PAGEREF _Toc154663161 \h </w:instrText>
        </w:r>
        <w:r w:rsidR="00740146">
          <w:rPr>
            <w:noProof/>
            <w:webHidden/>
          </w:rPr>
        </w:r>
        <w:r w:rsidR="00740146">
          <w:rPr>
            <w:noProof/>
            <w:webHidden/>
          </w:rPr>
          <w:fldChar w:fldCharType="separate"/>
        </w:r>
        <w:r w:rsidR="00740146">
          <w:rPr>
            <w:noProof/>
            <w:webHidden/>
          </w:rPr>
          <w:t>14</w:t>
        </w:r>
        <w:r w:rsidR="00740146">
          <w:rPr>
            <w:noProof/>
            <w:webHidden/>
          </w:rPr>
          <w:fldChar w:fldCharType="end"/>
        </w:r>
      </w:hyperlink>
    </w:p>
    <w:p w14:paraId="3C00FF2B" w14:textId="5A921DBB"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62" w:history="1">
        <w:r w:rsidR="00740146" w:rsidRPr="00900C88">
          <w:rPr>
            <w:rStyle w:val="-0"/>
            <w:rFonts w:cs="Tahoma"/>
            <w:noProof/>
            <w:lang w:val="el-GR"/>
          </w:rPr>
          <w:t>2.1.1 Έγγραφα της σύμβασης</w:t>
        </w:r>
        <w:r w:rsidR="00740146">
          <w:rPr>
            <w:noProof/>
            <w:webHidden/>
          </w:rPr>
          <w:tab/>
        </w:r>
        <w:r w:rsidR="00740146">
          <w:rPr>
            <w:noProof/>
            <w:webHidden/>
          </w:rPr>
          <w:fldChar w:fldCharType="begin"/>
        </w:r>
        <w:r w:rsidR="00740146">
          <w:rPr>
            <w:noProof/>
            <w:webHidden/>
          </w:rPr>
          <w:instrText xml:space="preserve"> PAGEREF _Toc154663162 \h </w:instrText>
        </w:r>
        <w:r w:rsidR="00740146">
          <w:rPr>
            <w:noProof/>
            <w:webHidden/>
          </w:rPr>
        </w:r>
        <w:r w:rsidR="00740146">
          <w:rPr>
            <w:noProof/>
            <w:webHidden/>
          </w:rPr>
          <w:fldChar w:fldCharType="separate"/>
        </w:r>
        <w:r w:rsidR="00740146">
          <w:rPr>
            <w:noProof/>
            <w:webHidden/>
          </w:rPr>
          <w:t>14</w:t>
        </w:r>
        <w:r w:rsidR="00740146">
          <w:rPr>
            <w:noProof/>
            <w:webHidden/>
          </w:rPr>
          <w:fldChar w:fldCharType="end"/>
        </w:r>
      </w:hyperlink>
    </w:p>
    <w:p w14:paraId="0D49DA88" w14:textId="61AB80A6"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63" w:history="1">
        <w:r w:rsidR="00740146" w:rsidRPr="00900C88">
          <w:rPr>
            <w:rStyle w:val="-0"/>
            <w:rFonts w:cs="Tahoma"/>
            <w:noProof/>
            <w:lang w:val="el-GR"/>
          </w:rPr>
          <w:t>2.1.2 Επικοινωνία – Πρόσβαση στα έγγραφα της Σύμβασης</w:t>
        </w:r>
        <w:r w:rsidR="00740146">
          <w:rPr>
            <w:noProof/>
            <w:webHidden/>
          </w:rPr>
          <w:tab/>
        </w:r>
        <w:r w:rsidR="00740146">
          <w:rPr>
            <w:noProof/>
            <w:webHidden/>
          </w:rPr>
          <w:fldChar w:fldCharType="begin"/>
        </w:r>
        <w:r w:rsidR="00740146">
          <w:rPr>
            <w:noProof/>
            <w:webHidden/>
          </w:rPr>
          <w:instrText xml:space="preserve"> PAGEREF _Toc154663163 \h </w:instrText>
        </w:r>
        <w:r w:rsidR="00740146">
          <w:rPr>
            <w:noProof/>
            <w:webHidden/>
          </w:rPr>
        </w:r>
        <w:r w:rsidR="00740146">
          <w:rPr>
            <w:noProof/>
            <w:webHidden/>
          </w:rPr>
          <w:fldChar w:fldCharType="separate"/>
        </w:r>
        <w:r w:rsidR="00740146">
          <w:rPr>
            <w:noProof/>
            <w:webHidden/>
          </w:rPr>
          <w:t>14</w:t>
        </w:r>
        <w:r w:rsidR="00740146">
          <w:rPr>
            <w:noProof/>
            <w:webHidden/>
          </w:rPr>
          <w:fldChar w:fldCharType="end"/>
        </w:r>
      </w:hyperlink>
    </w:p>
    <w:p w14:paraId="655158F0" w14:textId="3AB6F372"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64" w:history="1">
        <w:r w:rsidR="00740146" w:rsidRPr="00900C88">
          <w:rPr>
            <w:rStyle w:val="-0"/>
            <w:rFonts w:cs="Tahoma"/>
            <w:noProof/>
            <w:lang w:val="el-GR"/>
          </w:rPr>
          <w:t>2.1.3 Παροχή Διευκρινίσεων</w:t>
        </w:r>
        <w:r w:rsidR="00740146">
          <w:rPr>
            <w:noProof/>
            <w:webHidden/>
          </w:rPr>
          <w:tab/>
        </w:r>
        <w:r w:rsidR="00740146">
          <w:rPr>
            <w:noProof/>
            <w:webHidden/>
          </w:rPr>
          <w:fldChar w:fldCharType="begin"/>
        </w:r>
        <w:r w:rsidR="00740146">
          <w:rPr>
            <w:noProof/>
            <w:webHidden/>
          </w:rPr>
          <w:instrText xml:space="preserve"> PAGEREF _Toc154663164 \h </w:instrText>
        </w:r>
        <w:r w:rsidR="00740146">
          <w:rPr>
            <w:noProof/>
            <w:webHidden/>
          </w:rPr>
        </w:r>
        <w:r w:rsidR="00740146">
          <w:rPr>
            <w:noProof/>
            <w:webHidden/>
          </w:rPr>
          <w:fldChar w:fldCharType="separate"/>
        </w:r>
        <w:r w:rsidR="00740146">
          <w:rPr>
            <w:noProof/>
            <w:webHidden/>
          </w:rPr>
          <w:t>14</w:t>
        </w:r>
        <w:r w:rsidR="00740146">
          <w:rPr>
            <w:noProof/>
            <w:webHidden/>
          </w:rPr>
          <w:fldChar w:fldCharType="end"/>
        </w:r>
      </w:hyperlink>
    </w:p>
    <w:p w14:paraId="7CCDDE9A" w14:textId="31D36670"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65" w:history="1">
        <w:r w:rsidR="00740146" w:rsidRPr="00900C88">
          <w:rPr>
            <w:rStyle w:val="-0"/>
            <w:rFonts w:cs="Tahoma"/>
            <w:noProof/>
            <w:lang w:val="el-GR"/>
          </w:rPr>
          <w:t>2.1.4 Γλώσσα</w:t>
        </w:r>
        <w:r w:rsidR="00740146">
          <w:rPr>
            <w:noProof/>
            <w:webHidden/>
          </w:rPr>
          <w:tab/>
        </w:r>
        <w:r w:rsidR="00740146">
          <w:rPr>
            <w:noProof/>
            <w:webHidden/>
          </w:rPr>
          <w:fldChar w:fldCharType="begin"/>
        </w:r>
        <w:r w:rsidR="00740146">
          <w:rPr>
            <w:noProof/>
            <w:webHidden/>
          </w:rPr>
          <w:instrText xml:space="preserve"> PAGEREF _Toc154663165 \h </w:instrText>
        </w:r>
        <w:r w:rsidR="00740146">
          <w:rPr>
            <w:noProof/>
            <w:webHidden/>
          </w:rPr>
        </w:r>
        <w:r w:rsidR="00740146">
          <w:rPr>
            <w:noProof/>
            <w:webHidden/>
          </w:rPr>
          <w:fldChar w:fldCharType="separate"/>
        </w:r>
        <w:r w:rsidR="00740146">
          <w:rPr>
            <w:noProof/>
            <w:webHidden/>
          </w:rPr>
          <w:t>15</w:t>
        </w:r>
        <w:r w:rsidR="00740146">
          <w:rPr>
            <w:noProof/>
            <w:webHidden/>
          </w:rPr>
          <w:fldChar w:fldCharType="end"/>
        </w:r>
      </w:hyperlink>
    </w:p>
    <w:p w14:paraId="00E1BDF9" w14:textId="0A88CE78"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66" w:history="1">
        <w:r w:rsidR="00740146" w:rsidRPr="00900C88">
          <w:rPr>
            <w:rStyle w:val="-0"/>
            <w:rFonts w:cs="Tahoma"/>
            <w:noProof/>
            <w:lang w:val="el-GR"/>
          </w:rPr>
          <w:t>2.1.5 Εγγυήσεις</w:t>
        </w:r>
        <w:r w:rsidR="00740146">
          <w:rPr>
            <w:noProof/>
            <w:webHidden/>
          </w:rPr>
          <w:tab/>
        </w:r>
        <w:r w:rsidR="00740146">
          <w:rPr>
            <w:noProof/>
            <w:webHidden/>
          </w:rPr>
          <w:fldChar w:fldCharType="begin"/>
        </w:r>
        <w:r w:rsidR="00740146">
          <w:rPr>
            <w:noProof/>
            <w:webHidden/>
          </w:rPr>
          <w:instrText xml:space="preserve"> PAGEREF _Toc154663166 \h </w:instrText>
        </w:r>
        <w:r w:rsidR="00740146">
          <w:rPr>
            <w:noProof/>
            <w:webHidden/>
          </w:rPr>
        </w:r>
        <w:r w:rsidR="00740146">
          <w:rPr>
            <w:noProof/>
            <w:webHidden/>
          </w:rPr>
          <w:fldChar w:fldCharType="separate"/>
        </w:r>
        <w:r w:rsidR="00740146">
          <w:rPr>
            <w:noProof/>
            <w:webHidden/>
          </w:rPr>
          <w:t>15</w:t>
        </w:r>
        <w:r w:rsidR="00740146">
          <w:rPr>
            <w:noProof/>
            <w:webHidden/>
          </w:rPr>
          <w:fldChar w:fldCharType="end"/>
        </w:r>
      </w:hyperlink>
    </w:p>
    <w:p w14:paraId="6F41AF07" w14:textId="436B4403"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67" w:history="1">
        <w:r w:rsidR="00740146" w:rsidRPr="00900C88">
          <w:rPr>
            <w:rStyle w:val="-0"/>
            <w:rFonts w:cs="Tahoma"/>
            <w:noProof/>
            <w:lang w:val="el-GR"/>
          </w:rPr>
          <w:t>2.1.6 Προστασία Προσωπικών Δεδομένων</w:t>
        </w:r>
        <w:r w:rsidR="00740146">
          <w:rPr>
            <w:noProof/>
            <w:webHidden/>
          </w:rPr>
          <w:tab/>
        </w:r>
        <w:r w:rsidR="00740146">
          <w:rPr>
            <w:noProof/>
            <w:webHidden/>
          </w:rPr>
          <w:fldChar w:fldCharType="begin"/>
        </w:r>
        <w:r w:rsidR="00740146">
          <w:rPr>
            <w:noProof/>
            <w:webHidden/>
          </w:rPr>
          <w:instrText xml:space="preserve"> PAGEREF _Toc154663167 \h </w:instrText>
        </w:r>
        <w:r w:rsidR="00740146">
          <w:rPr>
            <w:noProof/>
            <w:webHidden/>
          </w:rPr>
        </w:r>
        <w:r w:rsidR="00740146">
          <w:rPr>
            <w:noProof/>
            <w:webHidden/>
          </w:rPr>
          <w:fldChar w:fldCharType="separate"/>
        </w:r>
        <w:r w:rsidR="00740146">
          <w:rPr>
            <w:noProof/>
            <w:webHidden/>
          </w:rPr>
          <w:t>16</w:t>
        </w:r>
        <w:r w:rsidR="00740146">
          <w:rPr>
            <w:noProof/>
            <w:webHidden/>
          </w:rPr>
          <w:fldChar w:fldCharType="end"/>
        </w:r>
      </w:hyperlink>
    </w:p>
    <w:p w14:paraId="45E49AE0" w14:textId="67B53C95"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168" w:history="1">
        <w:r w:rsidR="00740146" w:rsidRPr="00900C88">
          <w:rPr>
            <w:rStyle w:val="-0"/>
            <w:rFonts w:cs="Tahoma"/>
            <w:noProof/>
            <w:lang w:val="el-GR"/>
          </w:rPr>
          <w:t>2.2</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Δικαίωμα Συμμετοχής - Κριτήρια Ποιοτικής Επιλογής</w:t>
        </w:r>
        <w:r w:rsidR="00740146">
          <w:rPr>
            <w:noProof/>
            <w:webHidden/>
          </w:rPr>
          <w:tab/>
        </w:r>
        <w:r w:rsidR="00740146">
          <w:rPr>
            <w:noProof/>
            <w:webHidden/>
          </w:rPr>
          <w:fldChar w:fldCharType="begin"/>
        </w:r>
        <w:r w:rsidR="00740146">
          <w:rPr>
            <w:noProof/>
            <w:webHidden/>
          </w:rPr>
          <w:instrText xml:space="preserve"> PAGEREF _Toc154663168 \h </w:instrText>
        </w:r>
        <w:r w:rsidR="00740146">
          <w:rPr>
            <w:noProof/>
            <w:webHidden/>
          </w:rPr>
        </w:r>
        <w:r w:rsidR="00740146">
          <w:rPr>
            <w:noProof/>
            <w:webHidden/>
          </w:rPr>
          <w:fldChar w:fldCharType="separate"/>
        </w:r>
        <w:r w:rsidR="00740146">
          <w:rPr>
            <w:noProof/>
            <w:webHidden/>
          </w:rPr>
          <w:t>17</w:t>
        </w:r>
        <w:r w:rsidR="00740146">
          <w:rPr>
            <w:noProof/>
            <w:webHidden/>
          </w:rPr>
          <w:fldChar w:fldCharType="end"/>
        </w:r>
      </w:hyperlink>
    </w:p>
    <w:p w14:paraId="6E166800" w14:textId="1B45CDC7"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69" w:history="1">
        <w:r w:rsidR="00740146" w:rsidRPr="00900C88">
          <w:rPr>
            <w:rStyle w:val="-0"/>
            <w:rFonts w:cs="Tahoma"/>
            <w:noProof/>
            <w:lang w:val="el-GR"/>
          </w:rPr>
          <w:t>2.2.1 Δικαιούμενοι συμμετοχής</w:t>
        </w:r>
        <w:r w:rsidR="00740146">
          <w:rPr>
            <w:noProof/>
            <w:webHidden/>
          </w:rPr>
          <w:tab/>
        </w:r>
        <w:r w:rsidR="00740146">
          <w:rPr>
            <w:noProof/>
            <w:webHidden/>
          </w:rPr>
          <w:fldChar w:fldCharType="begin"/>
        </w:r>
        <w:r w:rsidR="00740146">
          <w:rPr>
            <w:noProof/>
            <w:webHidden/>
          </w:rPr>
          <w:instrText xml:space="preserve"> PAGEREF _Toc154663169 \h </w:instrText>
        </w:r>
        <w:r w:rsidR="00740146">
          <w:rPr>
            <w:noProof/>
            <w:webHidden/>
          </w:rPr>
        </w:r>
        <w:r w:rsidR="00740146">
          <w:rPr>
            <w:noProof/>
            <w:webHidden/>
          </w:rPr>
          <w:fldChar w:fldCharType="separate"/>
        </w:r>
        <w:r w:rsidR="00740146">
          <w:rPr>
            <w:noProof/>
            <w:webHidden/>
          </w:rPr>
          <w:t>17</w:t>
        </w:r>
        <w:r w:rsidR="00740146">
          <w:rPr>
            <w:noProof/>
            <w:webHidden/>
          </w:rPr>
          <w:fldChar w:fldCharType="end"/>
        </w:r>
      </w:hyperlink>
    </w:p>
    <w:p w14:paraId="6CA0C607" w14:textId="495FD35C"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70" w:history="1">
        <w:r w:rsidR="00740146" w:rsidRPr="00900C88">
          <w:rPr>
            <w:rStyle w:val="-0"/>
            <w:rFonts w:cs="Tahoma"/>
            <w:noProof/>
            <w:lang w:val="el-GR"/>
          </w:rPr>
          <w:t>2.2.2 Εγγύηση συμμετοχής</w:t>
        </w:r>
        <w:r w:rsidR="00740146">
          <w:rPr>
            <w:noProof/>
            <w:webHidden/>
          </w:rPr>
          <w:tab/>
        </w:r>
        <w:r w:rsidR="00740146">
          <w:rPr>
            <w:noProof/>
            <w:webHidden/>
          </w:rPr>
          <w:fldChar w:fldCharType="begin"/>
        </w:r>
        <w:r w:rsidR="00740146">
          <w:rPr>
            <w:noProof/>
            <w:webHidden/>
          </w:rPr>
          <w:instrText xml:space="preserve"> PAGEREF _Toc154663170 \h </w:instrText>
        </w:r>
        <w:r w:rsidR="00740146">
          <w:rPr>
            <w:noProof/>
            <w:webHidden/>
          </w:rPr>
        </w:r>
        <w:r w:rsidR="00740146">
          <w:rPr>
            <w:noProof/>
            <w:webHidden/>
          </w:rPr>
          <w:fldChar w:fldCharType="separate"/>
        </w:r>
        <w:r w:rsidR="00740146">
          <w:rPr>
            <w:noProof/>
            <w:webHidden/>
          </w:rPr>
          <w:t>18</w:t>
        </w:r>
        <w:r w:rsidR="00740146">
          <w:rPr>
            <w:noProof/>
            <w:webHidden/>
          </w:rPr>
          <w:fldChar w:fldCharType="end"/>
        </w:r>
      </w:hyperlink>
    </w:p>
    <w:p w14:paraId="6ED9E876" w14:textId="1EA9FD94"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71" w:history="1">
        <w:r w:rsidR="00740146" w:rsidRPr="00900C88">
          <w:rPr>
            <w:rStyle w:val="-0"/>
            <w:rFonts w:cs="Tahoma"/>
            <w:noProof/>
            <w:lang w:val="el-GR"/>
          </w:rPr>
          <w:t>2.2.3 Λόγοι αποκλεισμού</w:t>
        </w:r>
        <w:r w:rsidR="00740146">
          <w:rPr>
            <w:noProof/>
            <w:webHidden/>
          </w:rPr>
          <w:tab/>
        </w:r>
        <w:r w:rsidR="00740146">
          <w:rPr>
            <w:noProof/>
            <w:webHidden/>
          </w:rPr>
          <w:fldChar w:fldCharType="begin"/>
        </w:r>
        <w:r w:rsidR="00740146">
          <w:rPr>
            <w:noProof/>
            <w:webHidden/>
          </w:rPr>
          <w:instrText xml:space="preserve"> PAGEREF _Toc154663171 \h </w:instrText>
        </w:r>
        <w:r w:rsidR="00740146">
          <w:rPr>
            <w:noProof/>
            <w:webHidden/>
          </w:rPr>
        </w:r>
        <w:r w:rsidR="00740146">
          <w:rPr>
            <w:noProof/>
            <w:webHidden/>
          </w:rPr>
          <w:fldChar w:fldCharType="separate"/>
        </w:r>
        <w:r w:rsidR="00740146">
          <w:rPr>
            <w:noProof/>
            <w:webHidden/>
          </w:rPr>
          <w:t>19</w:t>
        </w:r>
        <w:r w:rsidR="00740146">
          <w:rPr>
            <w:noProof/>
            <w:webHidden/>
          </w:rPr>
          <w:fldChar w:fldCharType="end"/>
        </w:r>
      </w:hyperlink>
    </w:p>
    <w:p w14:paraId="38B7E2B1" w14:textId="6646077D"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72" w:history="1">
        <w:r w:rsidR="00740146" w:rsidRPr="00900C88">
          <w:rPr>
            <w:rStyle w:val="-0"/>
            <w:rFonts w:cs="Tahoma"/>
            <w:noProof/>
            <w:lang w:val="el-GR"/>
          </w:rPr>
          <w:t>2.2.4 Καταλληλόλητα άσκησης επαγγελματικής δραστηριότητας</w:t>
        </w:r>
        <w:r w:rsidR="00740146">
          <w:rPr>
            <w:noProof/>
            <w:webHidden/>
          </w:rPr>
          <w:tab/>
        </w:r>
        <w:r w:rsidR="00740146">
          <w:rPr>
            <w:noProof/>
            <w:webHidden/>
          </w:rPr>
          <w:fldChar w:fldCharType="begin"/>
        </w:r>
        <w:r w:rsidR="00740146">
          <w:rPr>
            <w:noProof/>
            <w:webHidden/>
          </w:rPr>
          <w:instrText xml:space="preserve"> PAGEREF _Toc154663172 \h </w:instrText>
        </w:r>
        <w:r w:rsidR="00740146">
          <w:rPr>
            <w:noProof/>
            <w:webHidden/>
          </w:rPr>
        </w:r>
        <w:r w:rsidR="00740146">
          <w:rPr>
            <w:noProof/>
            <w:webHidden/>
          </w:rPr>
          <w:fldChar w:fldCharType="separate"/>
        </w:r>
        <w:r w:rsidR="00740146">
          <w:rPr>
            <w:noProof/>
            <w:webHidden/>
          </w:rPr>
          <w:t>24</w:t>
        </w:r>
        <w:r w:rsidR="00740146">
          <w:rPr>
            <w:noProof/>
            <w:webHidden/>
          </w:rPr>
          <w:fldChar w:fldCharType="end"/>
        </w:r>
      </w:hyperlink>
    </w:p>
    <w:p w14:paraId="01806277" w14:textId="5347751C"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73" w:history="1">
        <w:r w:rsidR="00740146" w:rsidRPr="00900C88">
          <w:rPr>
            <w:rStyle w:val="-0"/>
            <w:rFonts w:cs="Tahoma"/>
            <w:noProof/>
            <w:lang w:val="el-GR"/>
          </w:rPr>
          <w:t>2.2.5 Οικονομική και χρηματοοικονομική επάρκεια</w:t>
        </w:r>
        <w:r w:rsidR="00740146">
          <w:rPr>
            <w:noProof/>
            <w:webHidden/>
          </w:rPr>
          <w:tab/>
        </w:r>
        <w:r w:rsidR="00740146">
          <w:rPr>
            <w:noProof/>
            <w:webHidden/>
          </w:rPr>
          <w:fldChar w:fldCharType="begin"/>
        </w:r>
        <w:r w:rsidR="00740146">
          <w:rPr>
            <w:noProof/>
            <w:webHidden/>
          </w:rPr>
          <w:instrText xml:space="preserve"> PAGEREF _Toc154663173 \h </w:instrText>
        </w:r>
        <w:r w:rsidR="00740146">
          <w:rPr>
            <w:noProof/>
            <w:webHidden/>
          </w:rPr>
        </w:r>
        <w:r w:rsidR="00740146">
          <w:rPr>
            <w:noProof/>
            <w:webHidden/>
          </w:rPr>
          <w:fldChar w:fldCharType="separate"/>
        </w:r>
        <w:r w:rsidR="00740146">
          <w:rPr>
            <w:noProof/>
            <w:webHidden/>
          </w:rPr>
          <w:t>24</w:t>
        </w:r>
        <w:r w:rsidR="00740146">
          <w:rPr>
            <w:noProof/>
            <w:webHidden/>
          </w:rPr>
          <w:fldChar w:fldCharType="end"/>
        </w:r>
      </w:hyperlink>
    </w:p>
    <w:p w14:paraId="354E319E" w14:textId="178FEC1D" w:rsidR="00740146" w:rsidRDefault="009E0716">
      <w:pPr>
        <w:pStyle w:val="30"/>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74" w:history="1">
        <w:r w:rsidR="00740146" w:rsidRPr="00900C88">
          <w:rPr>
            <w:rStyle w:val="-0"/>
            <w:rFonts w:cs="Tahoma"/>
            <w:noProof/>
            <w:lang w:val="el-GR"/>
          </w:rPr>
          <w:t>2.2.6</w:t>
        </w:r>
        <w:r w:rsidR="00740146">
          <w:rPr>
            <w:rFonts w:asciiTheme="minorHAnsi" w:eastAsiaTheme="minorEastAsia" w:hAnsiTheme="minorHAnsi" w:cstheme="minorBidi"/>
            <w:i w:val="0"/>
            <w:iCs w:val="0"/>
            <w:noProof/>
            <w:kern w:val="2"/>
            <w:sz w:val="22"/>
            <w:szCs w:val="22"/>
            <w:lang w:val="el-GR" w:eastAsia="el-GR"/>
            <w14:ligatures w14:val="standardContextual"/>
          </w:rPr>
          <w:tab/>
        </w:r>
        <w:r w:rsidR="00740146" w:rsidRPr="00900C88">
          <w:rPr>
            <w:rStyle w:val="-0"/>
            <w:rFonts w:cs="Tahoma"/>
            <w:noProof/>
            <w:lang w:val="el-GR"/>
          </w:rPr>
          <w:t>Τεχνική και επαγγελματική ικανότητα</w:t>
        </w:r>
        <w:r w:rsidR="00740146">
          <w:rPr>
            <w:noProof/>
            <w:webHidden/>
          </w:rPr>
          <w:tab/>
        </w:r>
        <w:r w:rsidR="00740146">
          <w:rPr>
            <w:noProof/>
            <w:webHidden/>
          </w:rPr>
          <w:fldChar w:fldCharType="begin"/>
        </w:r>
        <w:r w:rsidR="00740146">
          <w:rPr>
            <w:noProof/>
            <w:webHidden/>
          </w:rPr>
          <w:instrText xml:space="preserve"> PAGEREF _Toc154663174 \h </w:instrText>
        </w:r>
        <w:r w:rsidR="00740146">
          <w:rPr>
            <w:noProof/>
            <w:webHidden/>
          </w:rPr>
        </w:r>
        <w:r w:rsidR="00740146">
          <w:rPr>
            <w:noProof/>
            <w:webHidden/>
          </w:rPr>
          <w:fldChar w:fldCharType="separate"/>
        </w:r>
        <w:r w:rsidR="00740146">
          <w:rPr>
            <w:noProof/>
            <w:webHidden/>
          </w:rPr>
          <w:t>25</w:t>
        </w:r>
        <w:r w:rsidR="00740146">
          <w:rPr>
            <w:noProof/>
            <w:webHidden/>
          </w:rPr>
          <w:fldChar w:fldCharType="end"/>
        </w:r>
      </w:hyperlink>
    </w:p>
    <w:p w14:paraId="13D251B2" w14:textId="5DFECD01"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75" w:history="1">
        <w:r w:rsidR="00740146" w:rsidRPr="00900C88">
          <w:rPr>
            <w:rStyle w:val="-0"/>
            <w:rFonts w:cs="Tahoma"/>
            <w:noProof/>
            <w:lang w:val="el-GR"/>
          </w:rPr>
          <w:t>2.2.7 Πρότυπα διασφάλισης ποιότητας</w:t>
        </w:r>
        <w:r w:rsidR="00740146">
          <w:rPr>
            <w:noProof/>
            <w:webHidden/>
          </w:rPr>
          <w:tab/>
        </w:r>
        <w:r w:rsidR="00740146">
          <w:rPr>
            <w:noProof/>
            <w:webHidden/>
          </w:rPr>
          <w:fldChar w:fldCharType="begin"/>
        </w:r>
        <w:r w:rsidR="00740146">
          <w:rPr>
            <w:noProof/>
            <w:webHidden/>
          </w:rPr>
          <w:instrText xml:space="preserve"> PAGEREF _Toc154663175 \h </w:instrText>
        </w:r>
        <w:r w:rsidR="00740146">
          <w:rPr>
            <w:noProof/>
            <w:webHidden/>
          </w:rPr>
        </w:r>
        <w:r w:rsidR="00740146">
          <w:rPr>
            <w:noProof/>
            <w:webHidden/>
          </w:rPr>
          <w:fldChar w:fldCharType="separate"/>
        </w:r>
        <w:r w:rsidR="00740146">
          <w:rPr>
            <w:noProof/>
            <w:webHidden/>
          </w:rPr>
          <w:t>25</w:t>
        </w:r>
        <w:r w:rsidR="00740146">
          <w:rPr>
            <w:noProof/>
            <w:webHidden/>
          </w:rPr>
          <w:fldChar w:fldCharType="end"/>
        </w:r>
      </w:hyperlink>
    </w:p>
    <w:p w14:paraId="0694C9BC" w14:textId="2245677D"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76" w:history="1">
        <w:r w:rsidR="00740146" w:rsidRPr="00900C88">
          <w:rPr>
            <w:rStyle w:val="-0"/>
            <w:rFonts w:cs="Tahoma"/>
            <w:noProof/>
            <w:lang w:val="el-GR"/>
          </w:rPr>
          <w:t>2.2.8 Στήριξη στην ικανότητα τρίτων - Υπεργολαβία</w:t>
        </w:r>
        <w:r w:rsidR="00740146">
          <w:rPr>
            <w:noProof/>
            <w:webHidden/>
          </w:rPr>
          <w:tab/>
        </w:r>
        <w:r w:rsidR="00740146">
          <w:rPr>
            <w:noProof/>
            <w:webHidden/>
          </w:rPr>
          <w:fldChar w:fldCharType="begin"/>
        </w:r>
        <w:r w:rsidR="00740146">
          <w:rPr>
            <w:noProof/>
            <w:webHidden/>
          </w:rPr>
          <w:instrText xml:space="preserve"> PAGEREF _Toc154663176 \h </w:instrText>
        </w:r>
        <w:r w:rsidR="00740146">
          <w:rPr>
            <w:noProof/>
            <w:webHidden/>
          </w:rPr>
        </w:r>
        <w:r w:rsidR="00740146">
          <w:rPr>
            <w:noProof/>
            <w:webHidden/>
          </w:rPr>
          <w:fldChar w:fldCharType="separate"/>
        </w:r>
        <w:r w:rsidR="00740146">
          <w:rPr>
            <w:noProof/>
            <w:webHidden/>
          </w:rPr>
          <w:t>26</w:t>
        </w:r>
        <w:r w:rsidR="00740146">
          <w:rPr>
            <w:noProof/>
            <w:webHidden/>
          </w:rPr>
          <w:fldChar w:fldCharType="end"/>
        </w:r>
      </w:hyperlink>
    </w:p>
    <w:p w14:paraId="150BE5A3" w14:textId="2BB299F9"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77" w:history="1">
        <w:r w:rsidR="00740146" w:rsidRPr="00900C88">
          <w:rPr>
            <w:rStyle w:val="-0"/>
            <w:rFonts w:cs="Tahoma"/>
            <w:noProof/>
            <w:lang w:val="el-GR"/>
          </w:rPr>
          <w:t>2.2.9 Κανόνες απόδειξης ποιοτικής επιλογής</w:t>
        </w:r>
        <w:r w:rsidR="00740146">
          <w:rPr>
            <w:noProof/>
            <w:webHidden/>
          </w:rPr>
          <w:tab/>
        </w:r>
        <w:r w:rsidR="00740146">
          <w:rPr>
            <w:noProof/>
            <w:webHidden/>
          </w:rPr>
          <w:fldChar w:fldCharType="begin"/>
        </w:r>
        <w:r w:rsidR="00740146">
          <w:rPr>
            <w:noProof/>
            <w:webHidden/>
          </w:rPr>
          <w:instrText xml:space="preserve"> PAGEREF _Toc154663177 \h </w:instrText>
        </w:r>
        <w:r w:rsidR="00740146">
          <w:rPr>
            <w:noProof/>
            <w:webHidden/>
          </w:rPr>
        </w:r>
        <w:r w:rsidR="00740146">
          <w:rPr>
            <w:noProof/>
            <w:webHidden/>
          </w:rPr>
          <w:fldChar w:fldCharType="separate"/>
        </w:r>
        <w:r w:rsidR="00740146">
          <w:rPr>
            <w:noProof/>
            <w:webHidden/>
          </w:rPr>
          <w:t>27</w:t>
        </w:r>
        <w:r w:rsidR="00740146">
          <w:rPr>
            <w:noProof/>
            <w:webHidden/>
          </w:rPr>
          <w:fldChar w:fldCharType="end"/>
        </w:r>
      </w:hyperlink>
    </w:p>
    <w:p w14:paraId="0475601E" w14:textId="4D8D1CEF"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178" w:history="1">
        <w:r w:rsidR="00740146" w:rsidRPr="00900C88">
          <w:rPr>
            <w:rStyle w:val="-0"/>
            <w:rFonts w:cs="Tahoma"/>
            <w:noProof/>
            <w:lang w:val="el-GR"/>
          </w:rPr>
          <w:t>2.3</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Κριτήρια Ανάθεσης</w:t>
        </w:r>
        <w:r w:rsidR="00740146">
          <w:rPr>
            <w:noProof/>
            <w:webHidden/>
          </w:rPr>
          <w:tab/>
        </w:r>
        <w:r w:rsidR="00740146">
          <w:rPr>
            <w:noProof/>
            <w:webHidden/>
          </w:rPr>
          <w:fldChar w:fldCharType="begin"/>
        </w:r>
        <w:r w:rsidR="00740146">
          <w:rPr>
            <w:noProof/>
            <w:webHidden/>
          </w:rPr>
          <w:instrText xml:space="preserve"> PAGEREF _Toc154663178 \h </w:instrText>
        </w:r>
        <w:r w:rsidR="00740146">
          <w:rPr>
            <w:noProof/>
            <w:webHidden/>
          </w:rPr>
        </w:r>
        <w:r w:rsidR="00740146">
          <w:rPr>
            <w:noProof/>
            <w:webHidden/>
          </w:rPr>
          <w:fldChar w:fldCharType="separate"/>
        </w:r>
        <w:r w:rsidR="00740146">
          <w:rPr>
            <w:noProof/>
            <w:webHidden/>
          </w:rPr>
          <w:t>37</w:t>
        </w:r>
        <w:r w:rsidR="00740146">
          <w:rPr>
            <w:noProof/>
            <w:webHidden/>
          </w:rPr>
          <w:fldChar w:fldCharType="end"/>
        </w:r>
      </w:hyperlink>
    </w:p>
    <w:p w14:paraId="25F51C14" w14:textId="586F0B36" w:rsidR="00740146" w:rsidRDefault="009E0716">
      <w:pPr>
        <w:pStyle w:val="30"/>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79" w:history="1">
        <w:r w:rsidR="00740146" w:rsidRPr="00900C88">
          <w:rPr>
            <w:rStyle w:val="-0"/>
            <w:rFonts w:cs="Tahoma"/>
            <w:noProof/>
            <w:lang w:val="el-GR"/>
          </w:rPr>
          <w:t>2.3.1</w:t>
        </w:r>
        <w:r w:rsidR="00740146">
          <w:rPr>
            <w:rFonts w:asciiTheme="minorHAnsi" w:eastAsiaTheme="minorEastAsia" w:hAnsiTheme="minorHAnsi" w:cstheme="minorBidi"/>
            <w:i w:val="0"/>
            <w:iCs w:val="0"/>
            <w:noProof/>
            <w:kern w:val="2"/>
            <w:sz w:val="22"/>
            <w:szCs w:val="22"/>
            <w:lang w:val="el-GR" w:eastAsia="el-GR"/>
            <w14:ligatures w14:val="standardContextual"/>
          </w:rPr>
          <w:tab/>
        </w:r>
        <w:r w:rsidR="00740146" w:rsidRPr="00900C88">
          <w:rPr>
            <w:rStyle w:val="-0"/>
            <w:rFonts w:cs="Tahoma"/>
            <w:noProof/>
            <w:lang w:val="el-GR"/>
          </w:rPr>
          <w:t>Κριτήριο ανάθεσης</w:t>
        </w:r>
        <w:r w:rsidR="00740146">
          <w:rPr>
            <w:noProof/>
            <w:webHidden/>
          </w:rPr>
          <w:tab/>
        </w:r>
        <w:r w:rsidR="00740146">
          <w:rPr>
            <w:noProof/>
            <w:webHidden/>
          </w:rPr>
          <w:fldChar w:fldCharType="begin"/>
        </w:r>
        <w:r w:rsidR="00740146">
          <w:rPr>
            <w:noProof/>
            <w:webHidden/>
          </w:rPr>
          <w:instrText xml:space="preserve"> PAGEREF _Toc154663179 \h </w:instrText>
        </w:r>
        <w:r w:rsidR="00740146">
          <w:rPr>
            <w:noProof/>
            <w:webHidden/>
          </w:rPr>
        </w:r>
        <w:r w:rsidR="00740146">
          <w:rPr>
            <w:noProof/>
            <w:webHidden/>
          </w:rPr>
          <w:fldChar w:fldCharType="separate"/>
        </w:r>
        <w:r w:rsidR="00740146">
          <w:rPr>
            <w:noProof/>
            <w:webHidden/>
          </w:rPr>
          <w:t>37</w:t>
        </w:r>
        <w:r w:rsidR="00740146">
          <w:rPr>
            <w:noProof/>
            <w:webHidden/>
          </w:rPr>
          <w:fldChar w:fldCharType="end"/>
        </w:r>
      </w:hyperlink>
    </w:p>
    <w:p w14:paraId="4742FDCD" w14:textId="0098D0FF"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180" w:history="1">
        <w:r w:rsidR="00740146" w:rsidRPr="00900C88">
          <w:rPr>
            <w:rStyle w:val="-0"/>
            <w:rFonts w:cs="Tahoma"/>
            <w:noProof/>
            <w:lang w:val="el-GR"/>
          </w:rPr>
          <w:t>2.4</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Κατάρτιση - Περιεχόμενο Προσφορών</w:t>
        </w:r>
        <w:r w:rsidR="00740146">
          <w:rPr>
            <w:noProof/>
            <w:webHidden/>
          </w:rPr>
          <w:tab/>
        </w:r>
        <w:r w:rsidR="00740146">
          <w:rPr>
            <w:noProof/>
            <w:webHidden/>
          </w:rPr>
          <w:fldChar w:fldCharType="begin"/>
        </w:r>
        <w:r w:rsidR="00740146">
          <w:rPr>
            <w:noProof/>
            <w:webHidden/>
          </w:rPr>
          <w:instrText xml:space="preserve"> PAGEREF _Toc154663180 \h </w:instrText>
        </w:r>
        <w:r w:rsidR="00740146">
          <w:rPr>
            <w:noProof/>
            <w:webHidden/>
          </w:rPr>
        </w:r>
        <w:r w:rsidR="00740146">
          <w:rPr>
            <w:noProof/>
            <w:webHidden/>
          </w:rPr>
          <w:fldChar w:fldCharType="separate"/>
        </w:r>
        <w:r w:rsidR="00740146">
          <w:rPr>
            <w:noProof/>
            <w:webHidden/>
          </w:rPr>
          <w:t>37</w:t>
        </w:r>
        <w:r w:rsidR="00740146">
          <w:rPr>
            <w:noProof/>
            <w:webHidden/>
          </w:rPr>
          <w:fldChar w:fldCharType="end"/>
        </w:r>
      </w:hyperlink>
    </w:p>
    <w:p w14:paraId="700F6B16" w14:textId="56547156" w:rsidR="00740146" w:rsidRDefault="009E0716">
      <w:pPr>
        <w:pStyle w:val="30"/>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81" w:history="1">
        <w:r w:rsidR="00740146" w:rsidRPr="00900C88">
          <w:rPr>
            <w:rStyle w:val="-0"/>
            <w:rFonts w:cs="Tahoma"/>
            <w:noProof/>
          </w:rPr>
          <w:t>2.4.1</w:t>
        </w:r>
        <w:r w:rsidR="00740146">
          <w:rPr>
            <w:rFonts w:asciiTheme="minorHAnsi" w:eastAsiaTheme="minorEastAsia" w:hAnsiTheme="minorHAnsi" w:cstheme="minorBidi"/>
            <w:i w:val="0"/>
            <w:iCs w:val="0"/>
            <w:noProof/>
            <w:kern w:val="2"/>
            <w:sz w:val="22"/>
            <w:szCs w:val="22"/>
            <w:lang w:val="el-GR" w:eastAsia="el-GR"/>
            <w14:ligatures w14:val="standardContextual"/>
          </w:rPr>
          <w:tab/>
        </w:r>
        <w:r w:rsidR="00740146" w:rsidRPr="00900C88">
          <w:rPr>
            <w:rStyle w:val="-0"/>
            <w:rFonts w:cs="Tahoma"/>
            <w:noProof/>
          </w:rPr>
          <w:t>Γενικοί όροι υποβολής προσφορών</w:t>
        </w:r>
        <w:r w:rsidR="00740146">
          <w:rPr>
            <w:noProof/>
            <w:webHidden/>
          </w:rPr>
          <w:tab/>
        </w:r>
        <w:r w:rsidR="00740146">
          <w:rPr>
            <w:noProof/>
            <w:webHidden/>
          </w:rPr>
          <w:fldChar w:fldCharType="begin"/>
        </w:r>
        <w:r w:rsidR="00740146">
          <w:rPr>
            <w:noProof/>
            <w:webHidden/>
          </w:rPr>
          <w:instrText xml:space="preserve"> PAGEREF _Toc154663181 \h </w:instrText>
        </w:r>
        <w:r w:rsidR="00740146">
          <w:rPr>
            <w:noProof/>
            <w:webHidden/>
          </w:rPr>
        </w:r>
        <w:r w:rsidR="00740146">
          <w:rPr>
            <w:noProof/>
            <w:webHidden/>
          </w:rPr>
          <w:fldChar w:fldCharType="separate"/>
        </w:r>
        <w:r w:rsidR="00740146">
          <w:rPr>
            <w:noProof/>
            <w:webHidden/>
          </w:rPr>
          <w:t>37</w:t>
        </w:r>
        <w:r w:rsidR="00740146">
          <w:rPr>
            <w:noProof/>
            <w:webHidden/>
          </w:rPr>
          <w:fldChar w:fldCharType="end"/>
        </w:r>
      </w:hyperlink>
    </w:p>
    <w:p w14:paraId="1A8C29C6" w14:textId="3B0011C7" w:rsidR="00740146" w:rsidRDefault="009E0716">
      <w:pPr>
        <w:pStyle w:val="30"/>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82" w:history="1">
        <w:r w:rsidR="00740146" w:rsidRPr="00900C88">
          <w:rPr>
            <w:rStyle w:val="-0"/>
            <w:rFonts w:cs="Tahoma"/>
            <w:noProof/>
          </w:rPr>
          <w:t>2.4.2</w:t>
        </w:r>
        <w:r w:rsidR="00740146">
          <w:rPr>
            <w:rFonts w:asciiTheme="minorHAnsi" w:eastAsiaTheme="minorEastAsia" w:hAnsiTheme="minorHAnsi" w:cstheme="minorBidi"/>
            <w:i w:val="0"/>
            <w:iCs w:val="0"/>
            <w:noProof/>
            <w:kern w:val="2"/>
            <w:sz w:val="22"/>
            <w:szCs w:val="22"/>
            <w:lang w:val="el-GR" w:eastAsia="el-GR"/>
            <w14:ligatures w14:val="standardContextual"/>
          </w:rPr>
          <w:tab/>
        </w:r>
        <w:r w:rsidR="00740146" w:rsidRPr="00900C88">
          <w:rPr>
            <w:rStyle w:val="-0"/>
            <w:rFonts w:cs="Tahoma"/>
            <w:noProof/>
          </w:rPr>
          <w:t>Χρόνος και Τρόπος υποβολής προσφορών</w:t>
        </w:r>
        <w:r w:rsidR="00740146">
          <w:rPr>
            <w:noProof/>
            <w:webHidden/>
          </w:rPr>
          <w:tab/>
        </w:r>
        <w:r w:rsidR="00740146">
          <w:rPr>
            <w:noProof/>
            <w:webHidden/>
          </w:rPr>
          <w:fldChar w:fldCharType="begin"/>
        </w:r>
        <w:r w:rsidR="00740146">
          <w:rPr>
            <w:noProof/>
            <w:webHidden/>
          </w:rPr>
          <w:instrText xml:space="preserve"> PAGEREF _Toc154663182 \h </w:instrText>
        </w:r>
        <w:r w:rsidR="00740146">
          <w:rPr>
            <w:noProof/>
            <w:webHidden/>
          </w:rPr>
        </w:r>
        <w:r w:rsidR="00740146">
          <w:rPr>
            <w:noProof/>
            <w:webHidden/>
          </w:rPr>
          <w:fldChar w:fldCharType="separate"/>
        </w:r>
        <w:r w:rsidR="00740146">
          <w:rPr>
            <w:noProof/>
            <w:webHidden/>
          </w:rPr>
          <w:t>38</w:t>
        </w:r>
        <w:r w:rsidR="00740146">
          <w:rPr>
            <w:noProof/>
            <w:webHidden/>
          </w:rPr>
          <w:fldChar w:fldCharType="end"/>
        </w:r>
      </w:hyperlink>
    </w:p>
    <w:p w14:paraId="0E2B514C" w14:textId="54A613CC" w:rsidR="00740146" w:rsidRDefault="009E0716">
      <w:pPr>
        <w:pStyle w:val="30"/>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83" w:history="1">
        <w:r w:rsidR="00740146" w:rsidRPr="00900C88">
          <w:rPr>
            <w:rStyle w:val="-0"/>
            <w:rFonts w:cs="Tahoma"/>
            <w:noProof/>
            <w:lang w:val="el-GR"/>
          </w:rPr>
          <w:t>2.4.3</w:t>
        </w:r>
        <w:r w:rsidR="00740146">
          <w:rPr>
            <w:rFonts w:asciiTheme="minorHAnsi" w:eastAsiaTheme="minorEastAsia" w:hAnsiTheme="minorHAnsi" w:cstheme="minorBidi"/>
            <w:i w:val="0"/>
            <w:iCs w:val="0"/>
            <w:noProof/>
            <w:kern w:val="2"/>
            <w:sz w:val="22"/>
            <w:szCs w:val="22"/>
            <w:lang w:val="el-GR" w:eastAsia="el-GR"/>
            <w14:ligatures w14:val="standardContextual"/>
          </w:rPr>
          <w:tab/>
        </w:r>
        <w:r w:rsidR="00740146" w:rsidRPr="00900C88">
          <w:rPr>
            <w:rStyle w:val="-0"/>
            <w:rFonts w:cs="Tahoma"/>
            <w:noProof/>
            <w:lang w:val="el-GR"/>
          </w:rPr>
          <w:t>Περιεχόμενα Φακέλου «Δικαιολογητικά Συμμετοχής - Τεχνική Προσφορά»</w:t>
        </w:r>
        <w:r w:rsidR="00740146">
          <w:rPr>
            <w:noProof/>
            <w:webHidden/>
          </w:rPr>
          <w:tab/>
        </w:r>
        <w:r w:rsidR="00740146">
          <w:rPr>
            <w:noProof/>
            <w:webHidden/>
          </w:rPr>
          <w:fldChar w:fldCharType="begin"/>
        </w:r>
        <w:r w:rsidR="00740146">
          <w:rPr>
            <w:noProof/>
            <w:webHidden/>
          </w:rPr>
          <w:instrText xml:space="preserve"> PAGEREF _Toc154663183 \h </w:instrText>
        </w:r>
        <w:r w:rsidR="00740146">
          <w:rPr>
            <w:noProof/>
            <w:webHidden/>
          </w:rPr>
        </w:r>
        <w:r w:rsidR="00740146">
          <w:rPr>
            <w:noProof/>
            <w:webHidden/>
          </w:rPr>
          <w:fldChar w:fldCharType="separate"/>
        </w:r>
        <w:r w:rsidR="00740146">
          <w:rPr>
            <w:noProof/>
            <w:webHidden/>
          </w:rPr>
          <w:t>41</w:t>
        </w:r>
        <w:r w:rsidR="00740146">
          <w:rPr>
            <w:noProof/>
            <w:webHidden/>
          </w:rPr>
          <w:fldChar w:fldCharType="end"/>
        </w:r>
      </w:hyperlink>
    </w:p>
    <w:p w14:paraId="2EDA8536" w14:textId="314A2171" w:rsidR="00740146" w:rsidRDefault="009E0716">
      <w:pPr>
        <w:pStyle w:val="30"/>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84" w:history="1">
        <w:r w:rsidR="00740146" w:rsidRPr="00900C88">
          <w:rPr>
            <w:rStyle w:val="-0"/>
            <w:rFonts w:cs="Tahoma"/>
            <w:noProof/>
            <w:lang w:val="el-GR"/>
          </w:rPr>
          <w:t>2.4.4</w:t>
        </w:r>
        <w:r w:rsidR="00740146">
          <w:rPr>
            <w:rFonts w:asciiTheme="minorHAnsi" w:eastAsiaTheme="minorEastAsia" w:hAnsiTheme="minorHAnsi" w:cstheme="minorBidi"/>
            <w:i w:val="0"/>
            <w:iCs w:val="0"/>
            <w:noProof/>
            <w:kern w:val="2"/>
            <w:sz w:val="22"/>
            <w:szCs w:val="22"/>
            <w:lang w:val="el-GR" w:eastAsia="el-GR"/>
            <w14:ligatures w14:val="standardContextual"/>
          </w:rPr>
          <w:tab/>
        </w:r>
        <w:r w:rsidR="00740146" w:rsidRPr="00900C88">
          <w:rPr>
            <w:rStyle w:val="-0"/>
            <w:rFonts w:cs="Tahoma"/>
            <w:noProof/>
            <w:lang w:val="el-GR"/>
          </w:rPr>
          <w:t>Περιεχόμενα Φακέλου «Οικονομική Προσφορά» / Τρόπος σύνταξης και υποβολής οικονομικών προσφορών</w:t>
        </w:r>
        <w:r w:rsidR="00740146">
          <w:rPr>
            <w:noProof/>
            <w:webHidden/>
          </w:rPr>
          <w:tab/>
        </w:r>
        <w:r w:rsidR="00740146">
          <w:rPr>
            <w:noProof/>
            <w:webHidden/>
          </w:rPr>
          <w:fldChar w:fldCharType="begin"/>
        </w:r>
        <w:r w:rsidR="00740146">
          <w:rPr>
            <w:noProof/>
            <w:webHidden/>
          </w:rPr>
          <w:instrText xml:space="preserve"> PAGEREF _Toc154663184 \h </w:instrText>
        </w:r>
        <w:r w:rsidR="00740146">
          <w:rPr>
            <w:noProof/>
            <w:webHidden/>
          </w:rPr>
        </w:r>
        <w:r w:rsidR="00740146">
          <w:rPr>
            <w:noProof/>
            <w:webHidden/>
          </w:rPr>
          <w:fldChar w:fldCharType="separate"/>
        </w:r>
        <w:r w:rsidR="00740146">
          <w:rPr>
            <w:noProof/>
            <w:webHidden/>
          </w:rPr>
          <w:t>43</w:t>
        </w:r>
        <w:r w:rsidR="00740146">
          <w:rPr>
            <w:noProof/>
            <w:webHidden/>
          </w:rPr>
          <w:fldChar w:fldCharType="end"/>
        </w:r>
      </w:hyperlink>
    </w:p>
    <w:p w14:paraId="10352FBA" w14:textId="036DD016" w:rsidR="00740146" w:rsidRDefault="009E0716">
      <w:pPr>
        <w:pStyle w:val="30"/>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85" w:history="1">
        <w:r w:rsidR="00740146" w:rsidRPr="00900C88">
          <w:rPr>
            <w:rStyle w:val="-0"/>
            <w:rFonts w:cs="Tahoma"/>
            <w:noProof/>
          </w:rPr>
          <w:t>2.4.5</w:t>
        </w:r>
        <w:r w:rsidR="00740146">
          <w:rPr>
            <w:rFonts w:asciiTheme="minorHAnsi" w:eastAsiaTheme="minorEastAsia" w:hAnsiTheme="minorHAnsi" w:cstheme="minorBidi"/>
            <w:i w:val="0"/>
            <w:iCs w:val="0"/>
            <w:noProof/>
            <w:kern w:val="2"/>
            <w:sz w:val="22"/>
            <w:szCs w:val="22"/>
            <w:lang w:val="el-GR" w:eastAsia="el-GR"/>
            <w14:ligatures w14:val="standardContextual"/>
          </w:rPr>
          <w:tab/>
        </w:r>
        <w:r w:rsidR="00740146" w:rsidRPr="00900C88">
          <w:rPr>
            <w:rStyle w:val="-0"/>
            <w:rFonts w:cs="Tahoma"/>
            <w:noProof/>
          </w:rPr>
          <w:t>Χρόνος ισχύος των προσφορών</w:t>
        </w:r>
        <w:r w:rsidR="00740146">
          <w:rPr>
            <w:noProof/>
            <w:webHidden/>
          </w:rPr>
          <w:tab/>
        </w:r>
        <w:r w:rsidR="00740146">
          <w:rPr>
            <w:noProof/>
            <w:webHidden/>
          </w:rPr>
          <w:fldChar w:fldCharType="begin"/>
        </w:r>
        <w:r w:rsidR="00740146">
          <w:rPr>
            <w:noProof/>
            <w:webHidden/>
          </w:rPr>
          <w:instrText xml:space="preserve"> PAGEREF _Toc154663185 \h </w:instrText>
        </w:r>
        <w:r w:rsidR="00740146">
          <w:rPr>
            <w:noProof/>
            <w:webHidden/>
          </w:rPr>
        </w:r>
        <w:r w:rsidR="00740146">
          <w:rPr>
            <w:noProof/>
            <w:webHidden/>
          </w:rPr>
          <w:fldChar w:fldCharType="separate"/>
        </w:r>
        <w:r w:rsidR="00740146">
          <w:rPr>
            <w:noProof/>
            <w:webHidden/>
          </w:rPr>
          <w:t>44</w:t>
        </w:r>
        <w:r w:rsidR="00740146">
          <w:rPr>
            <w:noProof/>
            <w:webHidden/>
          </w:rPr>
          <w:fldChar w:fldCharType="end"/>
        </w:r>
      </w:hyperlink>
    </w:p>
    <w:p w14:paraId="6374B481" w14:textId="73D3D10F" w:rsidR="00740146" w:rsidRDefault="009E0716">
      <w:pPr>
        <w:pStyle w:val="30"/>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86" w:history="1">
        <w:r w:rsidR="00740146" w:rsidRPr="00900C88">
          <w:rPr>
            <w:rStyle w:val="-0"/>
            <w:rFonts w:cs="Tahoma"/>
            <w:noProof/>
          </w:rPr>
          <w:t>2.4.6</w:t>
        </w:r>
        <w:r w:rsidR="00740146">
          <w:rPr>
            <w:rFonts w:asciiTheme="minorHAnsi" w:eastAsiaTheme="minorEastAsia" w:hAnsiTheme="minorHAnsi" w:cstheme="minorBidi"/>
            <w:i w:val="0"/>
            <w:iCs w:val="0"/>
            <w:noProof/>
            <w:kern w:val="2"/>
            <w:sz w:val="22"/>
            <w:szCs w:val="22"/>
            <w:lang w:val="el-GR" w:eastAsia="el-GR"/>
            <w14:ligatures w14:val="standardContextual"/>
          </w:rPr>
          <w:tab/>
        </w:r>
        <w:r w:rsidR="00740146" w:rsidRPr="00900C88">
          <w:rPr>
            <w:rStyle w:val="-0"/>
            <w:rFonts w:cs="Tahoma"/>
            <w:noProof/>
          </w:rPr>
          <w:t>Λόγοι απόρριψης προσφορών</w:t>
        </w:r>
        <w:r w:rsidR="00740146">
          <w:rPr>
            <w:noProof/>
            <w:webHidden/>
          </w:rPr>
          <w:tab/>
        </w:r>
        <w:r w:rsidR="00740146">
          <w:rPr>
            <w:noProof/>
            <w:webHidden/>
          </w:rPr>
          <w:fldChar w:fldCharType="begin"/>
        </w:r>
        <w:r w:rsidR="00740146">
          <w:rPr>
            <w:noProof/>
            <w:webHidden/>
          </w:rPr>
          <w:instrText xml:space="preserve"> PAGEREF _Toc154663186 \h </w:instrText>
        </w:r>
        <w:r w:rsidR="00740146">
          <w:rPr>
            <w:noProof/>
            <w:webHidden/>
          </w:rPr>
        </w:r>
        <w:r w:rsidR="00740146">
          <w:rPr>
            <w:noProof/>
            <w:webHidden/>
          </w:rPr>
          <w:fldChar w:fldCharType="separate"/>
        </w:r>
        <w:r w:rsidR="00740146">
          <w:rPr>
            <w:noProof/>
            <w:webHidden/>
          </w:rPr>
          <w:t>44</w:t>
        </w:r>
        <w:r w:rsidR="00740146">
          <w:rPr>
            <w:noProof/>
            <w:webHidden/>
          </w:rPr>
          <w:fldChar w:fldCharType="end"/>
        </w:r>
      </w:hyperlink>
    </w:p>
    <w:p w14:paraId="0F3DB313" w14:textId="6776AC89" w:rsidR="00740146" w:rsidRDefault="009E0716">
      <w:pPr>
        <w:pStyle w:val="11"/>
        <w:tabs>
          <w:tab w:val="left" w:pos="440"/>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54663187" w:history="1">
        <w:r w:rsidR="00740146" w:rsidRPr="00900C88">
          <w:rPr>
            <w:rStyle w:val="-0"/>
            <w:rFonts w:cs="Tahoma"/>
            <w:noProof/>
            <w:lang w:val="el-GR"/>
          </w:rPr>
          <w:t>3.</w:t>
        </w:r>
        <w:r w:rsidR="00740146">
          <w:rPr>
            <w:rFonts w:asciiTheme="minorHAnsi" w:eastAsiaTheme="minorEastAsia" w:hAnsiTheme="minorHAnsi" w:cstheme="minorBidi"/>
            <w:b w:val="0"/>
            <w:bCs w:val="0"/>
            <w:caps w:val="0"/>
            <w:noProof/>
            <w:kern w:val="2"/>
            <w:sz w:val="22"/>
            <w:szCs w:val="22"/>
            <w:lang w:val="el-GR" w:eastAsia="el-GR"/>
            <w14:ligatures w14:val="standardContextual"/>
          </w:rPr>
          <w:tab/>
        </w:r>
        <w:r w:rsidR="00740146" w:rsidRPr="00900C88">
          <w:rPr>
            <w:rStyle w:val="-0"/>
            <w:rFonts w:cs="Tahoma"/>
            <w:noProof/>
            <w:lang w:val="el-GR"/>
          </w:rPr>
          <w:t>ΔΙΕΝΕΡΓΕΙΑ ΔΙΑΔΙΚΑΣΙΑΣ - ΑΞΙΟΛΟΓΗΣΗ ΠΡΟΣΦΟΡΩΝ</w:t>
        </w:r>
        <w:r w:rsidR="00740146">
          <w:rPr>
            <w:noProof/>
            <w:webHidden/>
          </w:rPr>
          <w:tab/>
        </w:r>
        <w:r w:rsidR="00740146">
          <w:rPr>
            <w:noProof/>
            <w:webHidden/>
          </w:rPr>
          <w:fldChar w:fldCharType="begin"/>
        </w:r>
        <w:r w:rsidR="00740146">
          <w:rPr>
            <w:noProof/>
            <w:webHidden/>
          </w:rPr>
          <w:instrText xml:space="preserve"> PAGEREF _Toc154663187 \h </w:instrText>
        </w:r>
        <w:r w:rsidR="00740146">
          <w:rPr>
            <w:noProof/>
            <w:webHidden/>
          </w:rPr>
        </w:r>
        <w:r w:rsidR="00740146">
          <w:rPr>
            <w:noProof/>
            <w:webHidden/>
          </w:rPr>
          <w:fldChar w:fldCharType="separate"/>
        </w:r>
        <w:r w:rsidR="00740146">
          <w:rPr>
            <w:noProof/>
            <w:webHidden/>
          </w:rPr>
          <w:t>46</w:t>
        </w:r>
        <w:r w:rsidR="00740146">
          <w:rPr>
            <w:noProof/>
            <w:webHidden/>
          </w:rPr>
          <w:fldChar w:fldCharType="end"/>
        </w:r>
      </w:hyperlink>
    </w:p>
    <w:p w14:paraId="4D0B9D31" w14:textId="65FE0C1C"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188" w:history="1">
        <w:r w:rsidR="00740146" w:rsidRPr="00900C88">
          <w:rPr>
            <w:rStyle w:val="-0"/>
            <w:rFonts w:cs="Tahoma"/>
            <w:noProof/>
            <w:lang w:val="el-GR"/>
          </w:rPr>
          <w:t>3.1</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Αποσφράγιση και αξιολόγηση προσφορών</w:t>
        </w:r>
        <w:r w:rsidR="00740146">
          <w:rPr>
            <w:noProof/>
            <w:webHidden/>
          </w:rPr>
          <w:tab/>
        </w:r>
        <w:r w:rsidR="00740146">
          <w:rPr>
            <w:noProof/>
            <w:webHidden/>
          </w:rPr>
          <w:fldChar w:fldCharType="begin"/>
        </w:r>
        <w:r w:rsidR="00740146">
          <w:rPr>
            <w:noProof/>
            <w:webHidden/>
          </w:rPr>
          <w:instrText xml:space="preserve"> PAGEREF _Toc154663188 \h </w:instrText>
        </w:r>
        <w:r w:rsidR="00740146">
          <w:rPr>
            <w:noProof/>
            <w:webHidden/>
          </w:rPr>
        </w:r>
        <w:r w:rsidR="00740146">
          <w:rPr>
            <w:noProof/>
            <w:webHidden/>
          </w:rPr>
          <w:fldChar w:fldCharType="separate"/>
        </w:r>
        <w:r w:rsidR="00740146">
          <w:rPr>
            <w:noProof/>
            <w:webHidden/>
          </w:rPr>
          <w:t>46</w:t>
        </w:r>
        <w:r w:rsidR="00740146">
          <w:rPr>
            <w:noProof/>
            <w:webHidden/>
          </w:rPr>
          <w:fldChar w:fldCharType="end"/>
        </w:r>
      </w:hyperlink>
    </w:p>
    <w:p w14:paraId="519A50F8" w14:textId="020DF3F4" w:rsidR="00740146" w:rsidRDefault="009E0716">
      <w:pPr>
        <w:pStyle w:val="30"/>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89" w:history="1">
        <w:r w:rsidR="00740146" w:rsidRPr="00900C88">
          <w:rPr>
            <w:rStyle w:val="-0"/>
            <w:rFonts w:cs="Tahoma"/>
            <w:noProof/>
          </w:rPr>
          <w:t>3.1.1</w:t>
        </w:r>
        <w:r w:rsidR="00740146">
          <w:rPr>
            <w:rFonts w:asciiTheme="minorHAnsi" w:eastAsiaTheme="minorEastAsia" w:hAnsiTheme="minorHAnsi" w:cstheme="minorBidi"/>
            <w:i w:val="0"/>
            <w:iCs w:val="0"/>
            <w:noProof/>
            <w:kern w:val="2"/>
            <w:sz w:val="22"/>
            <w:szCs w:val="22"/>
            <w:lang w:val="el-GR" w:eastAsia="el-GR"/>
            <w14:ligatures w14:val="standardContextual"/>
          </w:rPr>
          <w:tab/>
        </w:r>
        <w:r w:rsidR="00740146" w:rsidRPr="00900C88">
          <w:rPr>
            <w:rStyle w:val="-0"/>
            <w:rFonts w:cs="Tahoma"/>
            <w:noProof/>
          </w:rPr>
          <w:t>Ηλεκτρονική αποσφράγιση προσφορών</w:t>
        </w:r>
        <w:r w:rsidR="00740146">
          <w:rPr>
            <w:noProof/>
            <w:webHidden/>
          </w:rPr>
          <w:tab/>
        </w:r>
        <w:r w:rsidR="00740146">
          <w:rPr>
            <w:noProof/>
            <w:webHidden/>
          </w:rPr>
          <w:fldChar w:fldCharType="begin"/>
        </w:r>
        <w:r w:rsidR="00740146">
          <w:rPr>
            <w:noProof/>
            <w:webHidden/>
          </w:rPr>
          <w:instrText xml:space="preserve"> PAGEREF _Toc154663189 \h </w:instrText>
        </w:r>
        <w:r w:rsidR="00740146">
          <w:rPr>
            <w:noProof/>
            <w:webHidden/>
          </w:rPr>
        </w:r>
        <w:r w:rsidR="00740146">
          <w:rPr>
            <w:noProof/>
            <w:webHidden/>
          </w:rPr>
          <w:fldChar w:fldCharType="separate"/>
        </w:r>
        <w:r w:rsidR="00740146">
          <w:rPr>
            <w:noProof/>
            <w:webHidden/>
          </w:rPr>
          <w:t>46</w:t>
        </w:r>
        <w:r w:rsidR="00740146">
          <w:rPr>
            <w:noProof/>
            <w:webHidden/>
          </w:rPr>
          <w:fldChar w:fldCharType="end"/>
        </w:r>
      </w:hyperlink>
    </w:p>
    <w:p w14:paraId="282110B6" w14:textId="035763F9" w:rsidR="00740146" w:rsidRDefault="009E0716">
      <w:pPr>
        <w:pStyle w:val="30"/>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190" w:history="1">
        <w:r w:rsidR="00740146" w:rsidRPr="00900C88">
          <w:rPr>
            <w:rStyle w:val="-0"/>
            <w:rFonts w:cs="Tahoma"/>
            <w:noProof/>
          </w:rPr>
          <w:t>3.1.2</w:t>
        </w:r>
        <w:r w:rsidR="00740146">
          <w:rPr>
            <w:rFonts w:asciiTheme="minorHAnsi" w:eastAsiaTheme="minorEastAsia" w:hAnsiTheme="minorHAnsi" w:cstheme="minorBidi"/>
            <w:i w:val="0"/>
            <w:iCs w:val="0"/>
            <w:noProof/>
            <w:kern w:val="2"/>
            <w:sz w:val="22"/>
            <w:szCs w:val="22"/>
            <w:lang w:val="el-GR" w:eastAsia="el-GR"/>
            <w14:ligatures w14:val="standardContextual"/>
          </w:rPr>
          <w:tab/>
        </w:r>
        <w:r w:rsidR="00740146" w:rsidRPr="00900C88">
          <w:rPr>
            <w:rStyle w:val="-0"/>
            <w:rFonts w:cs="Tahoma"/>
            <w:noProof/>
          </w:rPr>
          <w:t>Αξιολόγηση προσφορών</w:t>
        </w:r>
        <w:r w:rsidR="00740146">
          <w:rPr>
            <w:noProof/>
            <w:webHidden/>
          </w:rPr>
          <w:tab/>
        </w:r>
        <w:r w:rsidR="00740146">
          <w:rPr>
            <w:noProof/>
            <w:webHidden/>
          </w:rPr>
          <w:fldChar w:fldCharType="begin"/>
        </w:r>
        <w:r w:rsidR="00740146">
          <w:rPr>
            <w:noProof/>
            <w:webHidden/>
          </w:rPr>
          <w:instrText xml:space="preserve"> PAGEREF _Toc154663190 \h </w:instrText>
        </w:r>
        <w:r w:rsidR="00740146">
          <w:rPr>
            <w:noProof/>
            <w:webHidden/>
          </w:rPr>
        </w:r>
        <w:r w:rsidR="00740146">
          <w:rPr>
            <w:noProof/>
            <w:webHidden/>
          </w:rPr>
          <w:fldChar w:fldCharType="separate"/>
        </w:r>
        <w:r w:rsidR="00740146">
          <w:rPr>
            <w:noProof/>
            <w:webHidden/>
          </w:rPr>
          <w:t>46</w:t>
        </w:r>
        <w:r w:rsidR="00740146">
          <w:rPr>
            <w:noProof/>
            <w:webHidden/>
          </w:rPr>
          <w:fldChar w:fldCharType="end"/>
        </w:r>
      </w:hyperlink>
    </w:p>
    <w:p w14:paraId="178AEF0F" w14:textId="0C9DCF11"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191" w:history="1">
        <w:r w:rsidR="00740146" w:rsidRPr="00900C88">
          <w:rPr>
            <w:rStyle w:val="-0"/>
            <w:rFonts w:cs="Tahoma"/>
            <w:noProof/>
            <w:lang w:val="el-GR"/>
          </w:rPr>
          <w:t>3.2</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Πρόσκληση υποβολής δικαιολογητικών προσωρινού αναδόχου - Δικαιολογητικά προσωρινού αναδόχου</w:t>
        </w:r>
        <w:r w:rsidR="00740146">
          <w:rPr>
            <w:noProof/>
            <w:webHidden/>
          </w:rPr>
          <w:tab/>
        </w:r>
        <w:r w:rsidR="00740146">
          <w:rPr>
            <w:noProof/>
            <w:webHidden/>
          </w:rPr>
          <w:fldChar w:fldCharType="begin"/>
        </w:r>
        <w:r w:rsidR="00740146">
          <w:rPr>
            <w:noProof/>
            <w:webHidden/>
          </w:rPr>
          <w:instrText xml:space="preserve"> PAGEREF _Toc154663191 \h </w:instrText>
        </w:r>
        <w:r w:rsidR="00740146">
          <w:rPr>
            <w:noProof/>
            <w:webHidden/>
          </w:rPr>
        </w:r>
        <w:r w:rsidR="00740146">
          <w:rPr>
            <w:noProof/>
            <w:webHidden/>
          </w:rPr>
          <w:fldChar w:fldCharType="separate"/>
        </w:r>
        <w:r w:rsidR="00740146">
          <w:rPr>
            <w:noProof/>
            <w:webHidden/>
          </w:rPr>
          <w:t>48</w:t>
        </w:r>
        <w:r w:rsidR="00740146">
          <w:rPr>
            <w:noProof/>
            <w:webHidden/>
          </w:rPr>
          <w:fldChar w:fldCharType="end"/>
        </w:r>
      </w:hyperlink>
    </w:p>
    <w:p w14:paraId="4801DD3A" w14:textId="5A73E898"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192" w:history="1">
        <w:r w:rsidR="00740146" w:rsidRPr="00900C88">
          <w:rPr>
            <w:rStyle w:val="-0"/>
            <w:rFonts w:cs="Tahoma"/>
            <w:noProof/>
            <w:lang w:val="el-GR"/>
          </w:rPr>
          <w:t>3.3</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Κατακύρωση - σύναψη σύμβασης</w:t>
        </w:r>
        <w:r w:rsidR="00740146">
          <w:rPr>
            <w:noProof/>
            <w:webHidden/>
          </w:rPr>
          <w:tab/>
        </w:r>
        <w:r w:rsidR="00740146">
          <w:rPr>
            <w:noProof/>
            <w:webHidden/>
          </w:rPr>
          <w:fldChar w:fldCharType="begin"/>
        </w:r>
        <w:r w:rsidR="00740146">
          <w:rPr>
            <w:noProof/>
            <w:webHidden/>
          </w:rPr>
          <w:instrText xml:space="preserve"> PAGEREF _Toc154663192 \h </w:instrText>
        </w:r>
        <w:r w:rsidR="00740146">
          <w:rPr>
            <w:noProof/>
            <w:webHidden/>
          </w:rPr>
        </w:r>
        <w:r w:rsidR="00740146">
          <w:rPr>
            <w:noProof/>
            <w:webHidden/>
          </w:rPr>
          <w:fldChar w:fldCharType="separate"/>
        </w:r>
        <w:r w:rsidR="00740146">
          <w:rPr>
            <w:noProof/>
            <w:webHidden/>
          </w:rPr>
          <w:t>49</w:t>
        </w:r>
        <w:r w:rsidR="00740146">
          <w:rPr>
            <w:noProof/>
            <w:webHidden/>
          </w:rPr>
          <w:fldChar w:fldCharType="end"/>
        </w:r>
      </w:hyperlink>
    </w:p>
    <w:p w14:paraId="0A90DE8E" w14:textId="323EF194"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193" w:history="1">
        <w:r w:rsidR="00740146" w:rsidRPr="00900C88">
          <w:rPr>
            <w:rStyle w:val="-0"/>
            <w:rFonts w:cs="Tahoma"/>
            <w:noProof/>
            <w:lang w:val="el-GR"/>
          </w:rPr>
          <w:t>3.4</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Προδικαστικές Προσφυγές - Προσωρινή και Οριστική Δικαστική Προστασία</w:t>
        </w:r>
        <w:r w:rsidR="00740146">
          <w:rPr>
            <w:noProof/>
            <w:webHidden/>
          </w:rPr>
          <w:tab/>
        </w:r>
        <w:r w:rsidR="00740146">
          <w:rPr>
            <w:noProof/>
            <w:webHidden/>
          </w:rPr>
          <w:fldChar w:fldCharType="begin"/>
        </w:r>
        <w:r w:rsidR="00740146">
          <w:rPr>
            <w:noProof/>
            <w:webHidden/>
          </w:rPr>
          <w:instrText xml:space="preserve"> PAGEREF _Toc154663193 \h </w:instrText>
        </w:r>
        <w:r w:rsidR="00740146">
          <w:rPr>
            <w:noProof/>
            <w:webHidden/>
          </w:rPr>
        </w:r>
        <w:r w:rsidR="00740146">
          <w:rPr>
            <w:noProof/>
            <w:webHidden/>
          </w:rPr>
          <w:fldChar w:fldCharType="separate"/>
        </w:r>
        <w:r w:rsidR="00740146">
          <w:rPr>
            <w:noProof/>
            <w:webHidden/>
          </w:rPr>
          <w:t>50</w:t>
        </w:r>
        <w:r w:rsidR="00740146">
          <w:rPr>
            <w:noProof/>
            <w:webHidden/>
          </w:rPr>
          <w:fldChar w:fldCharType="end"/>
        </w:r>
      </w:hyperlink>
    </w:p>
    <w:p w14:paraId="72B690F3" w14:textId="71CA6D20"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194" w:history="1">
        <w:r w:rsidR="00740146" w:rsidRPr="00900C88">
          <w:rPr>
            <w:rStyle w:val="-0"/>
            <w:rFonts w:cs="Tahoma"/>
            <w:noProof/>
            <w:lang w:val="el-GR"/>
          </w:rPr>
          <w:t>3.5</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Ματαίωση Διαδικασίας</w:t>
        </w:r>
        <w:r w:rsidR="00740146">
          <w:rPr>
            <w:noProof/>
            <w:webHidden/>
          </w:rPr>
          <w:tab/>
        </w:r>
        <w:r w:rsidR="00740146">
          <w:rPr>
            <w:noProof/>
            <w:webHidden/>
          </w:rPr>
          <w:fldChar w:fldCharType="begin"/>
        </w:r>
        <w:r w:rsidR="00740146">
          <w:rPr>
            <w:noProof/>
            <w:webHidden/>
          </w:rPr>
          <w:instrText xml:space="preserve"> PAGEREF _Toc154663194 \h </w:instrText>
        </w:r>
        <w:r w:rsidR="00740146">
          <w:rPr>
            <w:noProof/>
            <w:webHidden/>
          </w:rPr>
        </w:r>
        <w:r w:rsidR="00740146">
          <w:rPr>
            <w:noProof/>
            <w:webHidden/>
          </w:rPr>
          <w:fldChar w:fldCharType="separate"/>
        </w:r>
        <w:r w:rsidR="00740146">
          <w:rPr>
            <w:noProof/>
            <w:webHidden/>
          </w:rPr>
          <w:t>54</w:t>
        </w:r>
        <w:r w:rsidR="00740146">
          <w:rPr>
            <w:noProof/>
            <w:webHidden/>
          </w:rPr>
          <w:fldChar w:fldCharType="end"/>
        </w:r>
      </w:hyperlink>
    </w:p>
    <w:p w14:paraId="60E3B04A" w14:textId="39058027" w:rsidR="00740146" w:rsidRDefault="009E0716">
      <w:pPr>
        <w:pStyle w:val="11"/>
        <w:tabs>
          <w:tab w:val="left" w:pos="440"/>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54663195" w:history="1">
        <w:r w:rsidR="00740146" w:rsidRPr="00900C88">
          <w:rPr>
            <w:rStyle w:val="-0"/>
            <w:rFonts w:cs="Tahoma"/>
            <w:noProof/>
            <w:lang w:val="el-GR"/>
          </w:rPr>
          <w:t>4.</w:t>
        </w:r>
        <w:r w:rsidR="00740146">
          <w:rPr>
            <w:rFonts w:asciiTheme="minorHAnsi" w:eastAsiaTheme="minorEastAsia" w:hAnsiTheme="minorHAnsi" w:cstheme="minorBidi"/>
            <w:b w:val="0"/>
            <w:bCs w:val="0"/>
            <w:caps w:val="0"/>
            <w:noProof/>
            <w:kern w:val="2"/>
            <w:sz w:val="22"/>
            <w:szCs w:val="22"/>
            <w:lang w:val="el-GR" w:eastAsia="el-GR"/>
            <w14:ligatures w14:val="standardContextual"/>
          </w:rPr>
          <w:tab/>
        </w:r>
        <w:r w:rsidR="00740146" w:rsidRPr="00900C88">
          <w:rPr>
            <w:rStyle w:val="-0"/>
            <w:rFonts w:cs="Tahoma"/>
            <w:noProof/>
            <w:lang w:val="el-GR"/>
          </w:rPr>
          <w:t>ΟΡΟΙ ΕΚΤΕΛΕΣΗΣ ΤΗΣ ΣΥΜΒΑΣΗΣ</w:t>
        </w:r>
        <w:r w:rsidR="00740146">
          <w:rPr>
            <w:noProof/>
            <w:webHidden/>
          </w:rPr>
          <w:tab/>
        </w:r>
        <w:r w:rsidR="00740146">
          <w:rPr>
            <w:noProof/>
            <w:webHidden/>
          </w:rPr>
          <w:fldChar w:fldCharType="begin"/>
        </w:r>
        <w:r w:rsidR="00740146">
          <w:rPr>
            <w:noProof/>
            <w:webHidden/>
          </w:rPr>
          <w:instrText xml:space="preserve"> PAGEREF _Toc154663195 \h </w:instrText>
        </w:r>
        <w:r w:rsidR="00740146">
          <w:rPr>
            <w:noProof/>
            <w:webHidden/>
          </w:rPr>
        </w:r>
        <w:r w:rsidR="00740146">
          <w:rPr>
            <w:noProof/>
            <w:webHidden/>
          </w:rPr>
          <w:fldChar w:fldCharType="separate"/>
        </w:r>
        <w:r w:rsidR="00740146">
          <w:rPr>
            <w:noProof/>
            <w:webHidden/>
          </w:rPr>
          <w:t>55</w:t>
        </w:r>
        <w:r w:rsidR="00740146">
          <w:rPr>
            <w:noProof/>
            <w:webHidden/>
          </w:rPr>
          <w:fldChar w:fldCharType="end"/>
        </w:r>
      </w:hyperlink>
    </w:p>
    <w:p w14:paraId="19EEE405" w14:textId="020E1D0F"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196" w:history="1">
        <w:r w:rsidR="00740146" w:rsidRPr="00900C88">
          <w:rPr>
            <w:rStyle w:val="-0"/>
            <w:rFonts w:cs="Tahoma"/>
            <w:noProof/>
            <w:lang w:val="el-GR"/>
          </w:rPr>
          <w:t>4.1</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Εγγυήσεις (καλής εκτέλεσης και προκαταβολής)</w:t>
        </w:r>
        <w:r w:rsidR="00740146">
          <w:rPr>
            <w:noProof/>
            <w:webHidden/>
          </w:rPr>
          <w:tab/>
        </w:r>
        <w:r w:rsidR="00740146">
          <w:rPr>
            <w:noProof/>
            <w:webHidden/>
          </w:rPr>
          <w:fldChar w:fldCharType="begin"/>
        </w:r>
        <w:r w:rsidR="00740146">
          <w:rPr>
            <w:noProof/>
            <w:webHidden/>
          </w:rPr>
          <w:instrText xml:space="preserve"> PAGEREF _Toc154663196 \h </w:instrText>
        </w:r>
        <w:r w:rsidR="00740146">
          <w:rPr>
            <w:noProof/>
            <w:webHidden/>
          </w:rPr>
        </w:r>
        <w:r w:rsidR="00740146">
          <w:rPr>
            <w:noProof/>
            <w:webHidden/>
          </w:rPr>
          <w:fldChar w:fldCharType="separate"/>
        </w:r>
        <w:r w:rsidR="00740146">
          <w:rPr>
            <w:noProof/>
            <w:webHidden/>
          </w:rPr>
          <w:t>55</w:t>
        </w:r>
        <w:r w:rsidR="00740146">
          <w:rPr>
            <w:noProof/>
            <w:webHidden/>
          </w:rPr>
          <w:fldChar w:fldCharType="end"/>
        </w:r>
      </w:hyperlink>
    </w:p>
    <w:p w14:paraId="7CAE652F" w14:textId="75ABEA08"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197" w:history="1">
        <w:r w:rsidR="00740146" w:rsidRPr="00900C88">
          <w:rPr>
            <w:rStyle w:val="-0"/>
            <w:rFonts w:cs="Tahoma"/>
            <w:noProof/>
            <w:lang w:val="el-GR"/>
          </w:rPr>
          <w:t>4.2</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Συμβατικό πλαίσιο – Εφαρμοστέα νομοθεσία</w:t>
        </w:r>
        <w:r w:rsidR="00740146">
          <w:rPr>
            <w:noProof/>
            <w:webHidden/>
          </w:rPr>
          <w:tab/>
        </w:r>
        <w:r w:rsidR="00740146">
          <w:rPr>
            <w:noProof/>
            <w:webHidden/>
          </w:rPr>
          <w:fldChar w:fldCharType="begin"/>
        </w:r>
        <w:r w:rsidR="00740146">
          <w:rPr>
            <w:noProof/>
            <w:webHidden/>
          </w:rPr>
          <w:instrText xml:space="preserve"> PAGEREF _Toc154663197 \h </w:instrText>
        </w:r>
        <w:r w:rsidR="00740146">
          <w:rPr>
            <w:noProof/>
            <w:webHidden/>
          </w:rPr>
        </w:r>
        <w:r w:rsidR="00740146">
          <w:rPr>
            <w:noProof/>
            <w:webHidden/>
          </w:rPr>
          <w:fldChar w:fldCharType="separate"/>
        </w:r>
        <w:r w:rsidR="00740146">
          <w:rPr>
            <w:noProof/>
            <w:webHidden/>
          </w:rPr>
          <w:t>55</w:t>
        </w:r>
        <w:r w:rsidR="00740146">
          <w:rPr>
            <w:noProof/>
            <w:webHidden/>
          </w:rPr>
          <w:fldChar w:fldCharType="end"/>
        </w:r>
      </w:hyperlink>
    </w:p>
    <w:p w14:paraId="496CC651" w14:textId="627039DD"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198" w:history="1">
        <w:r w:rsidR="00740146" w:rsidRPr="00900C88">
          <w:rPr>
            <w:rStyle w:val="-0"/>
            <w:rFonts w:cs="Tahoma"/>
            <w:noProof/>
            <w:lang w:val="el-GR"/>
          </w:rPr>
          <w:t>4.3</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Όροι εκτέλεσης της σύμβασης</w:t>
        </w:r>
        <w:r w:rsidR="00740146">
          <w:rPr>
            <w:noProof/>
            <w:webHidden/>
          </w:rPr>
          <w:tab/>
        </w:r>
        <w:r w:rsidR="00740146">
          <w:rPr>
            <w:noProof/>
            <w:webHidden/>
          </w:rPr>
          <w:fldChar w:fldCharType="begin"/>
        </w:r>
        <w:r w:rsidR="00740146">
          <w:rPr>
            <w:noProof/>
            <w:webHidden/>
          </w:rPr>
          <w:instrText xml:space="preserve"> PAGEREF _Toc154663198 \h </w:instrText>
        </w:r>
        <w:r w:rsidR="00740146">
          <w:rPr>
            <w:noProof/>
            <w:webHidden/>
          </w:rPr>
        </w:r>
        <w:r w:rsidR="00740146">
          <w:rPr>
            <w:noProof/>
            <w:webHidden/>
          </w:rPr>
          <w:fldChar w:fldCharType="separate"/>
        </w:r>
        <w:r w:rsidR="00740146">
          <w:rPr>
            <w:noProof/>
            <w:webHidden/>
          </w:rPr>
          <w:t>56</w:t>
        </w:r>
        <w:r w:rsidR="00740146">
          <w:rPr>
            <w:noProof/>
            <w:webHidden/>
          </w:rPr>
          <w:fldChar w:fldCharType="end"/>
        </w:r>
      </w:hyperlink>
    </w:p>
    <w:p w14:paraId="6D00F035" w14:textId="096EAFD5"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199" w:history="1">
        <w:r w:rsidR="00740146" w:rsidRPr="00900C88">
          <w:rPr>
            <w:rStyle w:val="-0"/>
            <w:rFonts w:cs="Tahoma"/>
            <w:noProof/>
            <w:lang w:val="el-GR"/>
          </w:rPr>
          <w:t>4.4</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Υπεργολαβία</w:t>
        </w:r>
        <w:r w:rsidR="00740146">
          <w:rPr>
            <w:noProof/>
            <w:webHidden/>
          </w:rPr>
          <w:tab/>
        </w:r>
        <w:r w:rsidR="00740146">
          <w:rPr>
            <w:noProof/>
            <w:webHidden/>
          </w:rPr>
          <w:fldChar w:fldCharType="begin"/>
        </w:r>
        <w:r w:rsidR="00740146">
          <w:rPr>
            <w:noProof/>
            <w:webHidden/>
          </w:rPr>
          <w:instrText xml:space="preserve"> PAGEREF _Toc154663199 \h </w:instrText>
        </w:r>
        <w:r w:rsidR="00740146">
          <w:rPr>
            <w:noProof/>
            <w:webHidden/>
          </w:rPr>
        </w:r>
        <w:r w:rsidR="00740146">
          <w:rPr>
            <w:noProof/>
            <w:webHidden/>
          </w:rPr>
          <w:fldChar w:fldCharType="separate"/>
        </w:r>
        <w:r w:rsidR="00740146">
          <w:rPr>
            <w:noProof/>
            <w:webHidden/>
          </w:rPr>
          <w:t>58</w:t>
        </w:r>
        <w:r w:rsidR="00740146">
          <w:rPr>
            <w:noProof/>
            <w:webHidden/>
          </w:rPr>
          <w:fldChar w:fldCharType="end"/>
        </w:r>
      </w:hyperlink>
    </w:p>
    <w:p w14:paraId="580C18D7" w14:textId="406075BC"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200" w:history="1">
        <w:r w:rsidR="00740146" w:rsidRPr="00900C88">
          <w:rPr>
            <w:rStyle w:val="-0"/>
            <w:rFonts w:cs="Tahoma"/>
            <w:noProof/>
            <w:lang w:val="el-GR"/>
          </w:rPr>
          <w:t>4.5</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Τροποποίηση σύμβασης κατά τη διάρκειά της</w:t>
        </w:r>
        <w:r w:rsidR="00740146">
          <w:rPr>
            <w:noProof/>
            <w:webHidden/>
          </w:rPr>
          <w:tab/>
        </w:r>
        <w:r w:rsidR="00740146">
          <w:rPr>
            <w:noProof/>
            <w:webHidden/>
          </w:rPr>
          <w:fldChar w:fldCharType="begin"/>
        </w:r>
        <w:r w:rsidR="00740146">
          <w:rPr>
            <w:noProof/>
            <w:webHidden/>
          </w:rPr>
          <w:instrText xml:space="preserve"> PAGEREF _Toc154663200 \h </w:instrText>
        </w:r>
        <w:r w:rsidR="00740146">
          <w:rPr>
            <w:noProof/>
            <w:webHidden/>
          </w:rPr>
        </w:r>
        <w:r w:rsidR="00740146">
          <w:rPr>
            <w:noProof/>
            <w:webHidden/>
          </w:rPr>
          <w:fldChar w:fldCharType="separate"/>
        </w:r>
        <w:r w:rsidR="00740146">
          <w:rPr>
            <w:noProof/>
            <w:webHidden/>
          </w:rPr>
          <w:t>58</w:t>
        </w:r>
        <w:r w:rsidR="00740146">
          <w:rPr>
            <w:noProof/>
            <w:webHidden/>
          </w:rPr>
          <w:fldChar w:fldCharType="end"/>
        </w:r>
      </w:hyperlink>
    </w:p>
    <w:p w14:paraId="6321C60C" w14:textId="2A4D01D7"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201" w:history="1">
        <w:r w:rsidR="00740146" w:rsidRPr="00900C88">
          <w:rPr>
            <w:rStyle w:val="-0"/>
            <w:rFonts w:cs="Tahoma"/>
            <w:noProof/>
            <w:lang w:val="el-GR"/>
          </w:rPr>
          <w:t>4.6</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Δικαίωμα μονομερούς λύσης της σύμβασης</w:t>
        </w:r>
        <w:r w:rsidR="00740146">
          <w:rPr>
            <w:noProof/>
            <w:webHidden/>
          </w:rPr>
          <w:tab/>
        </w:r>
        <w:r w:rsidR="00740146">
          <w:rPr>
            <w:noProof/>
            <w:webHidden/>
          </w:rPr>
          <w:fldChar w:fldCharType="begin"/>
        </w:r>
        <w:r w:rsidR="00740146">
          <w:rPr>
            <w:noProof/>
            <w:webHidden/>
          </w:rPr>
          <w:instrText xml:space="preserve"> PAGEREF _Toc154663201 \h </w:instrText>
        </w:r>
        <w:r w:rsidR="00740146">
          <w:rPr>
            <w:noProof/>
            <w:webHidden/>
          </w:rPr>
        </w:r>
        <w:r w:rsidR="00740146">
          <w:rPr>
            <w:noProof/>
            <w:webHidden/>
          </w:rPr>
          <w:fldChar w:fldCharType="separate"/>
        </w:r>
        <w:r w:rsidR="00740146">
          <w:rPr>
            <w:noProof/>
            <w:webHidden/>
          </w:rPr>
          <w:t>59</w:t>
        </w:r>
        <w:r w:rsidR="00740146">
          <w:rPr>
            <w:noProof/>
            <w:webHidden/>
          </w:rPr>
          <w:fldChar w:fldCharType="end"/>
        </w:r>
      </w:hyperlink>
    </w:p>
    <w:p w14:paraId="21B7A150" w14:textId="244DC742" w:rsidR="00740146" w:rsidRDefault="009E0716">
      <w:pPr>
        <w:pStyle w:val="11"/>
        <w:tabs>
          <w:tab w:val="left" w:pos="440"/>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54663202" w:history="1">
        <w:r w:rsidR="00740146" w:rsidRPr="00900C88">
          <w:rPr>
            <w:rStyle w:val="-0"/>
            <w:rFonts w:cs="Tahoma"/>
            <w:noProof/>
            <w:lang w:val="el-GR"/>
          </w:rPr>
          <w:t>5.</w:t>
        </w:r>
        <w:r w:rsidR="00740146">
          <w:rPr>
            <w:rFonts w:asciiTheme="minorHAnsi" w:eastAsiaTheme="minorEastAsia" w:hAnsiTheme="minorHAnsi" w:cstheme="minorBidi"/>
            <w:b w:val="0"/>
            <w:bCs w:val="0"/>
            <w:caps w:val="0"/>
            <w:noProof/>
            <w:kern w:val="2"/>
            <w:sz w:val="22"/>
            <w:szCs w:val="22"/>
            <w:lang w:val="el-GR" w:eastAsia="el-GR"/>
            <w14:ligatures w14:val="standardContextual"/>
          </w:rPr>
          <w:tab/>
        </w:r>
        <w:r w:rsidR="00740146" w:rsidRPr="00900C88">
          <w:rPr>
            <w:rStyle w:val="-0"/>
            <w:rFonts w:cs="Tahoma"/>
            <w:noProof/>
            <w:lang w:val="el-GR"/>
          </w:rPr>
          <w:t>ΕΙΔΙΚΟΙ ΟΡΟΙ ΕΚΤΕΛΕΣΗΣ ΤΗΣ ΣΥΜΒΑΣΗΣ</w:t>
        </w:r>
        <w:r w:rsidR="00740146">
          <w:rPr>
            <w:noProof/>
            <w:webHidden/>
          </w:rPr>
          <w:tab/>
        </w:r>
        <w:r w:rsidR="00740146">
          <w:rPr>
            <w:noProof/>
            <w:webHidden/>
          </w:rPr>
          <w:fldChar w:fldCharType="begin"/>
        </w:r>
        <w:r w:rsidR="00740146">
          <w:rPr>
            <w:noProof/>
            <w:webHidden/>
          </w:rPr>
          <w:instrText xml:space="preserve"> PAGEREF _Toc154663202 \h </w:instrText>
        </w:r>
        <w:r w:rsidR="00740146">
          <w:rPr>
            <w:noProof/>
            <w:webHidden/>
          </w:rPr>
        </w:r>
        <w:r w:rsidR="00740146">
          <w:rPr>
            <w:noProof/>
            <w:webHidden/>
          </w:rPr>
          <w:fldChar w:fldCharType="separate"/>
        </w:r>
        <w:r w:rsidR="00740146">
          <w:rPr>
            <w:noProof/>
            <w:webHidden/>
          </w:rPr>
          <w:t>60</w:t>
        </w:r>
        <w:r w:rsidR="00740146">
          <w:rPr>
            <w:noProof/>
            <w:webHidden/>
          </w:rPr>
          <w:fldChar w:fldCharType="end"/>
        </w:r>
      </w:hyperlink>
    </w:p>
    <w:p w14:paraId="1CB44392" w14:textId="196058AE"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203" w:history="1">
        <w:r w:rsidR="00740146" w:rsidRPr="00900C88">
          <w:rPr>
            <w:rStyle w:val="-0"/>
            <w:rFonts w:cs="Tahoma"/>
            <w:noProof/>
            <w:lang w:val="el-GR"/>
          </w:rPr>
          <w:t>5.1</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Τρόπος πληρωμής</w:t>
        </w:r>
        <w:r w:rsidR="00740146">
          <w:rPr>
            <w:noProof/>
            <w:webHidden/>
          </w:rPr>
          <w:tab/>
        </w:r>
        <w:r w:rsidR="00740146">
          <w:rPr>
            <w:noProof/>
            <w:webHidden/>
          </w:rPr>
          <w:fldChar w:fldCharType="begin"/>
        </w:r>
        <w:r w:rsidR="00740146">
          <w:rPr>
            <w:noProof/>
            <w:webHidden/>
          </w:rPr>
          <w:instrText xml:space="preserve"> PAGEREF _Toc154663203 \h </w:instrText>
        </w:r>
        <w:r w:rsidR="00740146">
          <w:rPr>
            <w:noProof/>
            <w:webHidden/>
          </w:rPr>
        </w:r>
        <w:r w:rsidR="00740146">
          <w:rPr>
            <w:noProof/>
            <w:webHidden/>
          </w:rPr>
          <w:fldChar w:fldCharType="separate"/>
        </w:r>
        <w:r w:rsidR="00740146">
          <w:rPr>
            <w:noProof/>
            <w:webHidden/>
          </w:rPr>
          <w:t>60</w:t>
        </w:r>
        <w:r w:rsidR="00740146">
          <w:rPr>
            <w:noProof/>
            <w:webHidden/>
          </w:rPr>
          <w:fldChar w:fldCharType="end"/>
        </w:r>
      </w:hyperlink>
    </w:p>
    <w:p w14:paraId="4A90F2C8" w14:textId="3CBD159D"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204" w:history="1">
        <w:r w:rsidR="00740146" w:rsidRPr="00900C88">
          <w:rPr>
            <w:rStyle w:val="-0"/>
            <w:rFonts w:cs="Tahoma"/>
            <w:noProof/>
            <w:lang w:val="el-GR"/>
          </w:rPr>
          <w:t>5.2</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Κήρυξη οικονομικού φορέα έκπτωτου - Κυρώσεις</w:t>
        </w:r>
        <w:r w:rsidR="00740146">
          <w:rPr>
            <w:noProof/>
            <w:webHidden/>
          </w:rPr>
          <w:tab/>
        </w:r>
        <w:r w:rsidR="00740146">
          <w:rPr>
            <w:noProof/>
            <w:webHidden/>
          </w:rPr>
          <w:fldChar w:fldCharType="begin"/>
        </w:r>
        <w:r w:rsidR="00740146">
          <w:rPr>
            <w:noProof/>
            <w:webHidden/>
          </w:rPr>
          <w:instrText xml:space="preserve"> PAGEREF _Toc154663204 \h </w:instrText>
        </w:r>
        <w:r w:rsidR="00740146">
          <w:rPr>
            <w:noProof/>
            <w:webHidden/>
          </w:rPr>
        </w:r>
        <w:r w:rsidR="00740146">
          <w:rPr>
            <w:noProof/>
            <w:webHidden/>
          </w:rPr>
          <w:fldChar w:fldCharType="separate"/>
        </w:r>
        <w:r w:rsidR="00740146">
          <w:rPr>
            <w:noProof/>
            <w:webHidden/>
          </w:rPr>
          <w:t>61</w:t>
        </w:r>
        <w:r w:rsidR="00740146">
          <w:rPr>
            <w:noProof/>
            <w:webHidden/>
          </w:rPr>
          <w:fldChar w:fldCharType="end"/>
        </w:r>
      </w:hyperlink>
    </w:p>
    <w:p w14:paraId="35BECC15" w14:textId="78D5E36E"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205" w:history="1">
        <w:r w:rsidR="00740146" w:rsidRPr="00900C88">
          <w:rPr>
            <w:rStyle w:val="-0"/>
            <w:rFonts w:cs="Tahoma"/>
            <w:noProof/>
            <w:lang w:val="el-GR"/>
          </w:rPr>
          <w:t>5.3</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Διοικητικές προσφυγές κατά τη διαδικασία εκτέλεσης</w:t>
        </w:r>
        <w:r w:rsidR="00740146">
          <w:rPr>
            <w:noProof/>
            <w:webHidden/>
          </w:rPr>
          <w:tab/>
        </w:r>
        <w:r w:rsidR="00740146">
          <w:rPr>
            <w:noProof/>
            <w:webHidden/>
          </w:rPr>
          <w:fldChar w:fldCharType="begin"/>
        </w:r>
        <w:r w:rsidR="00740146">
          <w:rPr>
            <w:noProof/>
            <w:webHidden/>
          </w:rPr>
          <w:instrText xml:space="preserve"> PAGEREF _Toc154663205 \h </w:instrText>
        </w:r>
        <w:r w:rsidR="00740146">
          <w:rPr>
            <w:noProof/>
            <w:webHidden/>
          </w:rPr>
        </w:r>
        <w:r w:rsidR="00740146">
          <w:rPr>
            <w:noProof/>
            <w:webHidden/>
          </w:rPr>
          <w:fldChar w:fldCharType="separate"/>
        </w:r>
        <w:r w:rsidR="00740146">
          <w:rPr>
            <w:noProof/>
            <w:webHidden/>
          </w:rPr>
          <w:t>63</w:t>
        </w:r>
        <w:r w:rsidR="00740146">
          <w:rPr>
            <w:noProof/>
            <w:webHidden/>
          </w:rPr>
          <w:fldChar w:fldCharType="end"/>
        </w:r>
      </w:hyperlink>
    </w:p>
    <w:p w14:paraId="73A80AE8" w14:textId="312F9A3F"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206" w:history="1">
        <w:r w:rsidR="00740146" w:rsidRPr="00900C88">
          <w:rPr>
            <w:rStyle w:val="-0"/>
            <w:rFonts w:cs="Tahoma"/>
            <w:noProof/>
            <w:lang w:val="el-GR"/>
          </w:rPr>
          <w:t>5.4</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Δικαστική επίλυση διαφορών</w:t>
        </w:r>
        <w:r w:rsidR="00740146">
          <w:rPr>
            <w:noProof/>
            <w:webHidden/>
          </w:rPr>
          <w:tab/>
        </w:r>
        <w:r w:rsidR="00740146">
          <w:rPr>
            <w:noProof/>
            <w:webHidden/>
          </w:rPr>
          <w:fldChar w:fldCharType="begin"/>
        </w:r>
        <w:r w:rsidR="00740146">
          <w:rPr>
            <w:noProof/>
            <w:webHidden/>
          </w:rPr>
          <w:instrText xml:space="preserve"> PAGEREF _Toc154663206 \h </w:instrText>
        </w:r>
        <w:r w:rsidR="00740146">
          <w:rPr>
            <w:noProof/>
            <w:webHidden/>
          </w:rPr>
        </w:r>
        <w:r w:rsidR="00740146">
          <w:rPr>
            <w:noProof/>
            <w:webHidden/>
          </w:rPr>
          <w:fldChar w:fldCharType="separate"/>
        </w:r>
        <w:r w:rsidR="00740146">
          <w:rPr>
            <w:noProof/>
            <w:webHidden/>
          </w:rPr>
          <w:t>63</w:t>
        </w:r>
        <w:r w:rsidR="00740146">
          <w:rPr>
            <w:noProof/>
            <w:webHidden/>
          </w:rPr>
          <w:fldChar w:fldCharType="end"/>
        </w:r>
      </w:hyperlink>
    </w:p>
    <w:p w14:paraId="10B758DA" w14:textId="7D021897" w:rsidR="00740146" w:rsidRDefault="009E0716">
      <w:pPr>
        <w:pStyle w:val="11"/>
        <w:tabs>
          <w:tab w:val="left" w:pos="440"/>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54663207" w:history="1">
        <w:r w:rsidR="00740146" w:rsidRPr="00900C88">
          <w:rPr>
            <w:rStyle w:val="-0"/>
            <w:rFonts w:cs="Tahoma"/>
            <w:noProof/>
            <w:lang w:val="el-GR"/>
          </w:rPr>
          <w:t>6.</w:t>
        </w:r>
        <w:r w:rsidR="00740146">
          <w:rPr>
            <w:rFonts w:asciiTheme="minorHAnsi" w:eastAsiaTheme="minorEastAsia" w:hAnsiTheme="minorHAnsi" w:cstheme="minorBidi"/>
            <w:b w:val="0"/>
            <w:bCs w:val="0"/>
            <w:caps w:val="0"/>
            <w:noProof/>
            <w:kern w:val="2"/>
            <w:sz w:val="22"/>
            <w:szCs w:val="22"/>
            <w:lang w:val="el-GR" w:eastAsia="el-GR"/>
            <w14:ligatures w14:val="standardContextual"/>
          </w:rPr>
          <w:tab/>
        </w:r>
        <w:r w:rsidR="00740146" w:rsidRPr="00900C88">
          <w:rPr>
            <w:rStyle w:val="-0"/>
            <w:rFonts w:cs="Tahoma"/>
            <w:noProof/>
            <w:lang w:val="el-GR"/>
          </w:rPr>
          <w:t>ΧΡΟΝΟΣ ΚΑΙ ΤΡΟΠΟΣ ΕΚΤΕΛΕΣΗΣ</w:t>
        </w:r>
        <w:r w:rsidR="00740146">
          <w:rPr>
            <w:noProof/>
            <w:webHidden/>
          </w:rPr>
          <w:tab/>
        </w:r>
        <w:r w:rsidR="00740146">
          <w:rPr>
            <w:noProof/>
            <w:webHidden/>
          </w:rPr>
          <w:fldChar w:fldCharType="begin"/>
        </w:r>
        <w:r w:rsidR="00740146">
          <w:rPr>
            <w:noProof/>
            <w:webHidden/>
          </w:rPr>
          <w:instrText xml:space="preserve"> PAGEREF _Toc154663207 \h </w:instrText>
        </w:r>
        <w:r w:rsidR="00740146">
          <w:rPr>
            <w:noProof/>
            <w:webHidden/>
          </w:rPr>
        </w:r>
        <w:r w:rsidR="00740146">
          <w:rPr>
            <w:noProof/>
            <w:webHidden/>
          </w:rPr>
          <w:fldChar w:fldCharType="separate"/>
        </w:r>
        <w:r w:rsidR="00740146">
          <w:rPr>
            <w:noProof/>
            <w:webHidden/>
          </w:rPr>
          <w:t>64</w:t>
        </w:r>
        <w:r w:rsidR="00740146">
          <w:rPr>
            <w:noProof/>
            <w:webHidden/>
          </w:rPr>
          <w:fldChar w:fldCharType="end"/>
        </w:r>
      </w:hyperlink>
    </w:p>
    <w:p w14:paraId="64D84C54" w14:textId="692ABA0A"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208" w:history="1">
        <w:r w:rsidR="00740146" w:rsidRPr="00900C88">
          <w:rPr>
            <w:rStyle w:val="-0"/>
            <w:rFonts w:cs="Tahoma"/>
            <w:noProof/>
            <w:lang w:val="el-GR"/>
          </w:rPr>
          <w:t>6.1</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Παρακολούθηση της σύμβασης</w:t>
        </w:r>
        <w:r w:rsidR="00740146">
          <w:rPr>
            <w:noProof/>
            <w:webHidden/>
          </w:rPr>
          <w:tab/>
        </w:r>
        <w:r w:rsidR="00740146">
          <w:rPr>
            <w:noProof/>
            <w:webHidden/>
          </w:rPr>
          <w:fldChar w:fldCharType="begin"/>
        </w:r>
        <w:r w:rsidR="00740146">
          <w:rPr>
            <w:noProof/>
            <w:webHidden/>
          </w:rPr>
          <w:instrText xml:space="preserve"> PAGEREF _Toc154663208 \h </w:instrText>
        </w:r>
        <w:r w:rsidR="00740146">
          <w:rPr>
            <w:noProof/>
            <w:webHidden/>
          </w:rPr>
        </w:r>
        <w:r w:rsidR="00740146">
          <w:rPr>
            <w:noProof/>
            <w:webHidden/>
          </w:rPr>
          <w:fldChar w:fldCharType="separate"/>
        </w:r>
        <w:r w:rsidR="00740146">
          <w:rPr>
            <w:noProof/>
            <w:webHidden/>
          </w:rPr>
          <w:t>64</w:t>
        </w:r>
        <w:r w:rsidR="00740146">
          <w:rPr>
            <w:noProof/>
            <w:webHidden/>
          </w:rPr>
          <w:fldChar w:fldCharType="end"/>
        </w:r>
      </w:hyperlink>
    </w:p>
    <w:p w14:paraId="58F52801" w14:textId="0B2351CC"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209" w:history="1">
        <w:r w:rsidR="00740146" w:rsidRPr="00900C88">
          <w:rPr>
            <w:rStyle w:val="-0"/>
            <w:rFonts w:cs="Tahoma"/>
            <w:noProof/>
            <w:lang w:val="el-GR"/>
          </w:rPr>
          <w:t xml:space="preserve">6.2 </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Παραλαβή υλικών - Χρόνος και τρόπος παραλαβής υλικών</w:t>
        </w:r>
        <w:r w:rsidR="00740146">
          <w:rPr>
            <w:noProof/>
            <w:webHidden/>
          </w:rPr>
          <w:tab/>
        </w:r>
        <w:r w:rsidR="00740146">
          <w:rPr>
            <w:noProof/>
            <w:webHidden/>
          </w:rPr>
          <w:fldChar w:fldCharType="begin"/>
        </w:r>
        <w:r w:rsidR="00740146">
          <w:rPr>
            <w:noProof/>
            <w:webHidden/>
          </w:rPr>
          <w:instrText xml:space="preserve"> PAGEREF _Toc154663209 \h </w:instrText>
        </w:r>
        <w:r w:rsidR="00740146">
          <w:rPr>
            <w:noProof/>
            <w:webHidden/>
          </w:rPr>
        </w:r>
        <w:r w:rsidR="00740146">
          <w:rPr>
            <w:noProof/>
            <w:webHidden/>
          </w:rPr>
          <w:fldChar w:fldCharType="separate"/>
        </w:r>
        <w:r w:rsidR="00740146">
          <w:rPr>
            <w:noProof/>
            <w:webHidden/>
          </w:rPr>
          <w:t>64</w:t>
        </w:r>
        <w:r w:rsidR="00740146">
          <w:rPr>
            <w:noProof/>
            <w:webHidden/>
          </w:rPr>
          <w:fldChar w:fldCharType="end"/>
        </w:r>
      </w:hyperlink>
    </w:p>
    <w:p w14:paraId="500C8102" w14:textId="29DB0504" w:rsidR="00740146" w:rsidRDefault="009E0716">
      <w:pPr>
        <w:pStyle w:val="22"/>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210" w:history="1">
        <w:r w:rsidR="00740146" w:rsidRPr="00900C88">
          <w:rPr>
            <w:rStyle w:val="-0"/>
            <w:rFonts w:cs="Tahoma"/>
            <w:noProof/>
            <w:lang w:val="el-GR"/>
          </w:rPr>
          <w:t xml:space="preserve">6.3 </w:t>
        </w:r>
        <w:r w:rsidR="00740146">
          <w:rPr>
            <w:rFonts w:asciiTheme="minorHAnsi" w:eastAsiaTheme="minorEastAsia" w:hAnsiTheme="minorHAnsi" w:cstheme="minorBidi"/>
            <w:smallCaps w:val="0"/>
            <w:noProof/>
            <w:kern w:val="2"/>
            <w:sz w:val="22"/>
            <w:szCs w:val="22"/>
            <w:lang w:val="el-GR" w:eastAsia="el-GR"/>
            <w14:ligatures w14:val="standardContextual"/>
          </w:rPr>
          <w:tab/>
        </w:r>
        <w:r w:rsidR="00740146" w:rsidRPr="00900C88">
          <w:rPr>
            <w:rStyle w:val="-0"/>
            <w:rFonts w:cs="Tahoma"/>
            <w:noProof/>
            <w:lang w:val="el-GR"/>
          </w:rPr>
          <w:t>Απόρριψη συμβατικών υλικών – Αντικατάσταση</w:t>
        </w:r>
        <w:r w:rsidR="00740146">
          <w:rPr>
            <w:noProof/>
            <w:webHidden/>
          </w:rPr>
          <w:tab/>
        </w:r>
        <w:r w:rsidR="00740146">
          <w:rPr>
            <w:noProof/>
            <w:webHidden/>
          </w:rPr>
          <w:fldChar w:fldCharType="begin"/>
        </w:r>
        <w:r w:rsidR="00740146">
          <w:rPr>
            <w:noProof/>
            <w:webHidden/>
          </w:rPr>
          <w:instrText xml:space="preserve"> PAGEREF _Toc154663210 \h </w:instrText>
        </w:r>
        <w:r w:rsidR="00740146">
          <w:rPr>
            <w:noProof/>
            <w:webHidden/>
          </w:rPr>
        </w:r>
        <w:r w:rsidR="00740146">
          <w:rPr>
            <w:noProof/>
            <w:webHidden/>
          </w:rPr>
          <w:fldChar w:fldCharType="separate"/>
        </w:r>
        <w:r w:rsidR="00740146">
          <w:rPr>
            <w:noProof/>
            <w:webHidden/>
          </w:rPr>
          <w:t>66</w:t>
        </w:r>
        <w:r w:rsidR="00740146">
          <w:rPr>
            <w:noProof/>
            <w:webHidden/>
          </w:rPr>
          <w:fldChar w:fldCharType="end"/>
        </w:r>
      </w:hyperlink>
    </w:p>
    <w:p w14:paraId="0ABE10FB" w14:textId="07A08998" w:rsidR="00740146" w:rsidRDefault="009E0716">
      <w:pPr>
        <w:pStyle w:val="11"/>
        <w:tabs>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54663211" w:history="1">
        <w:r w:rsidR="00740146" w:rsidRPr="00900C88">
          <w:rPr>
            <w:rStyle w:val="-0"/>
            <w:rFonts w:cs="Tahoma"/>
            <w:noProof/>
            <w:lang w:val="el-GR"/>
          </w:rPr>
          <w:t>ΠΑΡΑΡΤΗΜΑΤΑ</w:t>
        </w:r>
        <w:r w:rsidR="00740146">
          <w:rPr>
            <w:noProof/>
            <w:webHidden/>
          </w:rPr>
          <w:tab/>
        </w:r>
        <w:r w:rsidR="00740146">
          <w:rPr>
            <w:noProof/>
            <w:webHidden/>
          </w:rPr>
          <w:fldChar w:fldCharType="begin"/>
        </w:r>
        <w:r w:rsidR="00740146">
          <w:rPr>
            <w:noProof/>
            <w:webHidden/>
          </w:rPr>
          <w:instrText xml:space="preserve"> PAGEREF _Toc154663211 \h </w:instrText>
        </w:r>
        <w:r w:rsidR="00740146">
          <w:rPr>
            <w:noProof/>
            <w:webHidden/>
          </w:rPr>
        </w:r>
        <w:r w:rsidR="00740146">
          <w:rPr>
            <w:noProof/>
            <w:webHidden/>
          </w:rPr>
          <w:fldChar w:fldCharType="separate"/>
        </w:r>
        <w:r w:rsidR="00740146">
          <w:rPr>
            <w:noProof/>
            <w:webHidden/>
          </w:rPr>
          <w:t>67</w:t>
        </w:r>
        <w:r w:rsidR="00740146">
          <w:rPr>
            <w:noProof/>
            <w:webHidden/>
          </w:rPr>
          <w:fldChar w:fldCharType="end"/>
        </w:r>
      </w:hyperlink>
    </w:p>
    <w:p w14:paraId="389E2C33" w14:textId="087DD6BB" w:rsidR="00740146" w:rsidRDefault="009E0716">
      <w:pPr>
        <w:pStyle w:val="11"/>
        <w:tabs>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54663212" w:history="1">
        <w:r w:rsidR="00740146" w:rsidRPr="00900C88">
          <w:rPr>
            <w:rStyle w:val="-0"/>
            <w:rFonts w:cs="Tahoma"/>
            <w:noProof/>
            <w:lang w:val="el-GR"/>
          </w:rPr>
          <w:t>ΠΑΡΑΡΤΗΜΑ Ι – Αναλυτική Περιγραφή Φυσικού και Οικονομικού Αντικειμένου της Σύμβασης</w:t>
        </w:r>
        <w:r w:rsidR="00740146">
          <w:rPr>
            <w:noProof/>
            <w:webHidden/>
          </w:rPr>
          <w:tab/>
        </w:r>
        <w:r w:rsidR="00740146">
          <w:rPr>
            <w:noProof/>
            <w:webHidden/>
          </w:rPr>
          <w:fldChar w:fldCharType="begin"/>
        </w:r>
        <w:r w:rsidR="00740146">
          <w:rPr>
            <w:noProof/>
            <w:webHidden/>
          </w:rPr>
          <w:instrText xml:space="preserve"> PAGEREF _Toc154663212 \h </w:instrText>
        </w:r>
        <w:r w:rsidR="00740146">
          <w:rPr>
            <w:noProof/>
            <w:webHidden/>
          </w:rPr>
        </w:r>
        <w:r w:rsidR="00740146">
          <w:rPr>
            <w:noProof/>
            <w:webHidden/>
          </w:rPr>
          <w:fldChar w:fldCharType="separate"/>
        </w:r>
        <w:r w:rsidR="00740146">
          <w:rPr>
            <w:noProof/>
            <w:webHidden/>
          </w:rPr>
          <w:t>68</w:t>
        </w:r>
        <w:r w:rsidR="00740146">
          <w:rPr>
            <w:noProof/>
            <w:webHidden/>
          </w:rPr>
          <w:fldChar w:fldCharType="end"/>
        </w:r>
      </w:hyperlink>
    </w:p>
    <w:p w14:paraId="27127127" w14:textId="1790719F"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13" w:history="1">
        <w:r w:rsidR="00740146" w:rsidRPr="00900C88">
          <w:rPr>
            <w:rStyle w:val="-0"/>
            <w:rFonts w:cs="Tahoma"/>
            <w:noProof/>
            <w:lang w:val="el-GR"/>
          </w:rPr>
          <w:t>Περιβάλλον της Σύμβασης</w:t>
        </w:r>
        <w:r w:rsidR="00740146">
          <w:rPr>
            <w:noProof/>
            <w:webHidden/>
          </w:rPr>
          <w:tab/>
        </w:r>
        <w:r w:rsidR="00740146">
          <w:rPr>
            <w:noProof/>
            <w:webHidden/>
          </w:rPr>
          <w:fldChar w:fldCharType="begin"/>
        </w:r>
        <w:r w:rsidR="00740146">
          <w:rPr>
            <w:noProof/>
            <w:webHidden/>
          </w:rPr>
          <w:instrText xml:space="preserve"> PAGEREF _Toc154663213 \h </w:instrText>
        </w:r>
        <w:r w:rsidR="00740146">
          <w:rPr>
            <w:noProof/>
            <w:webHidden/>
          </w:rPr>
        </w:r>
        <w:r w:rsidR="00740146">
          <w:rPr>
            <w:noProof/>
            <w:webHidden/>
          </w:rPr>
          <w:fldChar w:fldCharType="separate"/>
        </w:r>
        <w:r w:rsidR="00740146">
          <w:rPr>
            <w:noProof/>
            <w:webHidden/>
          </w:rPr>
          <w:t>68</w:t>
        </w:r>
        <w:r w:rsidR="00740146">
          <w:rPr>
            <w:noProof/>
            <w:webHidden/>
          </w:rPr>
          <w:fldChar w:fldCharType="end"/>
        </w:r>
      </w:hyperlink>
    </w:p>
    <w:p w14:paraId="098BA9BB" w14:textId="27434C4D" w:rsidR="00740146" w:rsidRDefault="009E0716">
      <w:pPr>
        <w:pStyle w:val="22"/>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214" w:history="1">
        <w:r w:rsidR="00740146" w:rsidRPr="00900C88">
          <w:rPr>
            <w:rStyle w:val="-0"/>
            <w:rFonts w:cs="Tahoma"/>
            <w:noProof/>
            <w:lang w:val="el-GR"/>
          </w:rPr>
          <w:t>ΜΕΡΟΣ Α - ΠΕΡΙΓΡΑΦΗ ΦΥΣΙΚΟΥ ΑΝΤΙΚΕΙΜΕΝΟΥ ΤΗΣ ΣΥΜΒΑΣΗΣ</w:t>
        </w:r>
        <w:r w:rsidR="00740146">
          <w:rPr>
            <w:noProof/>
            <w:webHidden/>
          </w:rPr>
          <w:tab/>
        </w:r>
        <w:r w:rsidR="00740146">
          <w:rPr>
            <w:noProof/>
            <w:webHidden/>
          </w:rPr>
          <w:fldChar w:fldCharType="begin"/>
        </w:r>
        <w:r w:rsidR="00740146">
          <w:rPr>
            <w:noProof/>
            <w:webHidden/>
          </w:rPr>
          <w:instrText xml:space="preserve"> PAGEREF _Toc154663214 \h </w:instrText>
        </w:r>
        <w:r w:rsidR="00740146">
          <w:rPr>
            <w:noProof/>
            <w:webHidden/>
          </w:rPr>
        </w:r>
        <w:r w:rsidR="00740146">
          <w:rPr>
            <w:noProof/>
            <w:webHidden/>
          </w:rPr>
          <w:fldChar w:fldCharType="separate"/>
        </w:r>
        <w:r w:rsidR="00740146">
          <w:rPr>
            <w:noProof/>
            <w:webHidden/>
          </w:rPr>
          <w:t>71</w:t>
        </w:r>
        <w:r w:rsidR="00740146">
          <w:rPr>
            <w:noProof/>
            <w:webHidden/>
          </w:rPr>
          <w:fldChar w:fldCharType="end"/>
        </w:r>
      </w:hyperlink>
    </w:p>
    <w:p w14:paraId="4DFB2620" w14:textId="301356B4" w:rsidR="00740146" w:rsidRDefault="009E0716">
      <w:pPr>
        <w:pStyle w:val="22"/>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215" w:history="1">
        <w:r w:rsidR="00740146" w:rsidRPr="00900C88">
          <w:rPr>
            <w:rStyle w:val="-0"/>
            <w:rFonts w:cs="Tahoma"/>
            <w:noProof/>
            <w:lang w:val="el-GR"/>
          </w:rPr>
          <w:t>ΤΕΧΝΙΚΗ ΠΕΡΙΓΡΑΦΗ ΟΙΚΟΔΟΜΙΚΩΝ ΕΡΓΑΣΙΩΝ</w:t>
        </w:r>
        <w:r w:rsidR="00740146">
          <w:rPr>
            <w:noProof/>
            <w:webHidden/>
          </w:rPr>
          <w:tab/>
        </w:r>
        <w:r w:rsidR="00740146">
          <w:rPr>
            <w:noProof/>
            <w:webHidden/>
          </w:rPr>
          <w:fldChar w:fldCharType="begin"/>
        </w:r>
        <w:r w:rsidR="00740146">
          <w:rPr>
            <w:noProof/>
            <w:webHidden/>
          </w:rPr>
          <w:instrText xml:space="preserve"> PAGEREF _Toc154663215 \h </w:instrText>
        </w:r>
        <w:r w:rsidR="00740146">
          <w:rPr>
            <w:noProof/>
            <w:webHidden/>
          </w:rPr>
        </w:r>
        <w:r w:rsidR="00740146">
          <w:rPr>
            <w:noProof/>
            <w:webHidden/>
          </w:rPr>
          <w:fldChar w:fldCharType="separate"/>
        </w:r>
        <w:r w:rsidR="00740146">
          <w:rPr>
            <w:noProof/>
            <w:webHidden/>
          </w:rPr>
          <w:t>71</w:t>
        </w:r>
        <w:r w:rsidR="00740146">
          <w:rPr>
            <w:noProof/>
            <w:webHidden/>
          </w:rPr>
          <w:fldChar w:fldCharType="end"/>
        </w:r>
      </w:hyperlink>
    </w:p>
    <w:p w14:paraId="36F2867F" w14:textId="73F383E0" w:rsidR="00740146" w:rsidRDefault="009E0716">
      <w:pPr>
        <w:pStyle w:val="22"/>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216" w:history="1">
        <w:r w:rsidR="00740146" w:rsidRPr="00900C88">
          <w:rPr>
            <w:rStyle w:val="-0"/>
            <w:rFonts w:cs="Tahoma"/>
            <w:noProof/>
            <w:lang w:val="el-GR"/>
          </w:rPr>
          <w:t>ΓΕΝΙΚΗ ΠΕΡΙΓΡΑΦΗ</w:t>
        </w:r>
        <w:r w:rsidR="00740146">
          <w:rPr>
            <w:noProof/>
            <w:webHidden/>
          </w:rPr>
          <w:tab/>
        </w:r>
        <w:r w:rsidR="00740146">
          <w:rPr>
            <w:noProof/>
            <w:webHidden/>
          </w:rPr>
          <w:fldChar w:fldCharType="begin"/>
        </w:r>
        <w:r w:rsidR="00740146">
          <w:rPr>
            <w:noProof/>
            <w:webHidden/>
          </w:rPr>
          <w:instrText xml:space="preserve"> PAGEREF _Toc154663216 \h </w:instrText>
        </w:r>
        <w:r w:rsidR="00740146">
          <w:rPr>
            <w:noProof/>
            <w:webHidden/>
          </w:rPr>
        </w:r>
        <w:r w:rsidR="00740146">
          <w:rPr>
            <w:noProof/>
            <w:webHidden/>
          </w:rPr>
          <w:fldChar w:fldCharType="separate"/>
        </w:r>
        <w:r w:rsidR="00740146">
          <w:rPr>
            <w:noProof/>
            <w:webHidden/>
          </w:rPr>
          <w:t>71</w:t>
        </w:r>
        <w:r w:rsidR="00740146">
          <w:rPr>
            <w:noProof/>
            <w:webHidden/>
          </w:rPr>
          <w:fldChar w:fldCharType="end"/>
        </w:r>
      </w:hyperlink>
    </w:p>
    <w:p w14:paraId="111E8D0F" w14:textId="77C432E7" w:rsidR="00740146" w:rsidRDefault="009E0716">
      <w:pPr>
        <w:pStyle w:val="22"/>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217" w:history="1">
        <w:r w:rsidR="00740146" w:rsidRPr="00900C88">
          <w:rPr>
            <w:rStyle w:val="-0"/>
            <w:rFonts w:cs="Tahoma"/>
            <w:noProof/>
            <w:lang w:val="el-GR"/>
          </w:rPr>
          <w:t>ΥΠΑΡΧΟΥΣΑ ΚΑΤΑΣΤΑΣΗ</w:t>
        </w:r>
        <w:r w:rsidR="00740146">
          <w:rPr>
            <w:noProof/>
            <w:webHidden/>
          </w:rPr>
          <w:tab/>
        </w:r>
        <w:r w:rsidR="00740146">
          <w:rPr>
            <w:noProof/>
            <w:webHidden/>
          </w:rPr>
          <w:fldChar w:fldCharType="begin"/>
        </w:r>
        <w:r w:rsidR="00740146">
          <w:rPr>
            <w:noProof/>
            <w:webHidden/>
          </w:rPr>
          <w:instrText xml:space="preserve"> PAGEREF _Toc154663217 \h </w:instrText>
        </w:r>
        <w:r w:rsidR="00740146">
          <w:rPr>
            <w:noProof/>
            <w:webHidden/>
          </w:rPr>
        </w:r>
        <w:r w:rsidR="00740146">
          <w:rPr>
            <w:noProof/>
            <w:webHidden/>
          </w:rPr>
          <w:fldChar w:fldCharType="separate"/>
        </w:r>
        <w:r w:rsidR="00740146">
          <w:rPr>
            <w:noProof/>
            <w:webHidden/>
          </w:rPr>
          <w:t>71</w:t>
        </w:r>
        <w:r w:rsidR="00740146">
          <w:rPr>
            <w:noProof/>
            <w:webHidden/>
          </w:rPr>
          <w:fldChar w:fldCharType="end"/>
        </w:r>
      </w:hyperlink>
    </w:p>
    <w:p w14:paraId="5C162089" w14:textId="73C5C3F2" w:rsidR="00740146" w:rsidRDefault="009E0716">
      <w:pPr>
        <w:pStyle w:val="22"/>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218" w:history="1">
        <w:r w:rsidR="00740146" w:rsidRPr="00900C88">
          <w:rPr>
            <w:rStyle w:val="-0"/>
            <w:bCs/>
            <w:noProof/>
            <w:lang w:val="el-GR"/>
          </w:rPr>
          <w:t>Κατόψεις (ΚΤΙΡΙΟ Ι &amp; ΚΤΙΡΙΟ ΙΙ) ΣΧΕΔΙΑ     (εκτός κλίμακας)</w:t>
        </w:r>
        <w:r w:rsidR="00740146">
          <w:rPr>
            <w:noProof/>
            <w:webHidden/>
          </w:rPr>
          <w:tab/>
        </w:r>
        <w:r w:rsidR="00740146">
          <w:rPr>
            <w:noProof/>
            <w:webHidden/>
          </w:rPr>
          <w:fldChar w:fldCharType="begin"/>
        </w:r>
        <w:r w:rsidR="00740146">
          <w:rPr>
            <w:noProof/>
            <w:webHidden/>
          </w:rPr>
          <w:instrText xml:space="preserve"> PAGEREF _Toc154663218 \h </w:instrText>
        </w:r>
        <w:r w:rsidR="00740146">
          <w:rPr>
            <w:noProof/>
            <w:webHidden/>
          </w:rPr>
        </w:r>
        <w:r w:rsidR="00740146">
          <w:rPr>
            <w:noProof/>
            <w:webHidden/>
          </w:rPr>
          <w:fldChar w:fldCharType="separate"/>
        </w:r>
        <w:r w:rsidR="00740146">
          <w:rPr>
            <w:noProof/>
            <w:webHidden/>
          </w:rPr>
          <w:t>72</w:t>
        </w:r>
        <w:r w:rsidR="00740146">
          <w:rPr>
            <w:noProof/>
            <w:webHidden/>
          </w:rPr>
          <w:fldChar w:fldCharType="end"/>
        </w:r>
      </w:hyperlink>
    </w:p>
    <w:p w14:paraId="57EB086D" w14:textId="3108FBA2" w:rsidR="00740146" w:rsidRDefault="009E0716">
      <w:pPr>
        <w:pStyle w:val="22"/>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219" w:history="1">
        <w:r w:rsidR="00740146" w:rsidRPr="00900C88">
          <w:rPr>
            <w:rStyle w:val="-0"/>
            <w:rFonts w:cs="Tahoma"/>
            <w:bCs/>
            <w:iCs/>
            <w:noProof/>
            <w:lang w:val="el-GR"/>
          </w:rPr>
          <w:t>Α) Περιγραφή υλικών και οικοδομικών εργασιών– Απαιτήσεις - Προδιαγραφές</w:t>
        </w:r>
        <w:r w:rsidR="00740146">
          <w:rPr>
            <w:noProof/>
            <w:webHidden/>
          </w:rPr>
          <w:tab/>
        </w:r>
        <w:r w:rsidR="00740146">
          <w:rPr>
            <w:noProof/>
            <w:webHidden/>
          </w:rPr>
          <w:fldChar w:fldCharType="begin"/>
        </w:r>
        <w:r w:rsidR="00740146">
          <w:rPr>
            <w:noProof/>
            <w:webHidden/>
          </w:rPr>
          <w:instrText xml:space="preserve"> PAGEREF _Toc154663219 \h </w:instrText>
        </w:r>
        <w:r w:rsidR="00740146">
          <w:rPr>
            <w:noProof/>
            <w:webHidden/>
          </w:rPr>
        </w:r>
        <w:r w:rsidR="00740146">
          <w:rPr>
            <w:noProof/>
            <w:webHidden/>
          </w:rPr>
          <w:fldChar w:fldCharType="separate"/>
        </w:r>
        <w:r w:rsidR="00740146">
          <w:rPr>
            <w:noProof/>
            <w:webHidden/>
          </w:rPr>
          <w:t>79</w:t>
        </w:r>
        <w:r w:rsidR="00740146">
          <w:rPr>
            <w:noProof/>
            <w:webHidden/>
          </w:rPr>
          <w:fldChar w:fldCharType="end"/>
        </w:r>
      </w:hyperlink>
    </w:p>
    <w:p w14:paraId="6EAF2393" w14:textId="2754DE87"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20" w:history="1">
        <w:r w:rsidR="00740146" w:rsidRPr="00900C88">
          <w:rPr>
            <w:rStyle w:val="-0"/>
            <w:rFonts w:cs="Tahoma"/>
            <w:noProof/>
            <w:lang w:val="el-GR"/>
          </w:rPr>
          <w:t>Α1. ΑΠΟΞΗΛΩΣΕΙΣ - ΚΑΘΑΙΡΕΣΕΙΣ</w:t>
        </w:r>
        <w:r w:rsidR="00740146">
          <w:rPr>
            <w:noProof/>
            <w:webHidden/>
          </w:rPr>
          <w:tab/>
        </w:r>
        <w:r w:rsidR="00740146">
          <w:rPr>
            <w:noProof/>
            <w:webHidden/>
          </w:rPr>
          <w:fldChar w:fldCharType="begin"/>
        </w:r>
        <w:r w:rsidR="00740146">
          <w:rPr>
            <w:noProof/>
            <w:webHidden/>
          </w:rPr>
          <w:instrText xml:space="preserve"> PAGEREF _Toc154663220 \h </w:instrText>
        </w:r>
        <w:r w:rsidR="00740146">
          <w:rPr>
            <w:noProof/>
            <w:webHidden/>
          </w:rPr>
        </w:r>
        <w:r w:rsidR="00740146">
          <w:rPr>
            <w:noProof/>
            <w:webHidden/>
          </w:rPr>
          <w:fldChar w:fldCharType="separate"/>
        </w:r>
        <w:r w:rsidR="00740146">
          <w:rPr>
            <w:noProof/>
            <w:webHidden/>
          </w:rPr>
          <w:t>79</w:t>
        </w:r>
        <w:r w:rsidR="00740146">
          <w:rPr>
            <w:noProof/>
            <w:webHidden/>
          </w:rPr>
          <w:fldChar w:fldCharType="end"/>
        </w:r>
      </w:hyperlink>
    </w:p>
    <w:p w14:paraId="4FF4A068" w14:textId="6763F2C5"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21" w:history="1">
        <w:r w:rsidR="00740146" w:rsidRPr="00900C88">
          <w:rPr>
            <w:rStyle w:val="-0"/>
            <w:rFonts w:cs="Tahoma"/>
            <w:noProof/>
            <w:lang w:val="el-GR"/>
          </w:rPr>
          <w:t>Α2. ΕΠΙΧΡΙΣΜΑΤΑ- ΕΠΙΣΚΕΥΕΣ</w:t>
        </w:r>
        <w:r w:rsidR="00740146">
          <w:rPr>
            <w:noProof/>
            <w:webHidden/>
          </w:rPr>
          <w:tab/>
        </w:r>
        <w:r w:rsidR="00740146">
          <w:rPr>
            <w:noProof/>
            <w:webHidden/>
          </w:rPr>
          <w:fldChar w:fldCharType="begin"/>
        </w:r>
        <w:r w:rsidR="00740146">
          <w:rPr>
            <w:noProof/>
            <w:webHidden/>
          </w:rPr>
          <w:instrText xml:space="preserve"> PAGEREF _Toc154663221 \h </w:instrText>
        </w:r>
        <w:r w:rsidR="00740146">
          <w:rPr>
            <w:noProof/>
            <w:webHidden/>
          </w:rPr>
        </w:r>
        <w:r w:rsidR="00740146">
          <w:rPr>
            <w:noProof/>
            <w:webHidden/>
          </w:rPr>
          <w:fldChar w:fldCharType="separate"/>
        </w:r>
        <w:r w:rsidR="00740146">
          <w:rPr>
            <w:noProof/>
            <w:webHidden/>
          </w:rPr>
          <w:t>79</w:t>
        </w:r>
        <w:r w:rsidR="00740146">
          <w:rPr>
            <w:noProof/>
            <w:webHidden/>
          </w:rPr>
          <w:fldChar w:fldCharType="end"/>
        </w:r>
      </w:hyperlink>
    </w:p>
    <w:p w14:paraId="76BAA619" w14:textId="3AAE8446"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22" w:history="1">
        <w:r w:rsidR="00740146" w:rsidRPr="00900C88">
          <w:rPr>
            <w:rStyle w:val="-0"/>
            <w:rFonts w:cs="Tahoma"/>
            <w:noProof/>
            <w:lang w:val="el-GR"/>
          </w:rPr>
          <w:t>Α3. ΨΕΥΔΟΡΟΦΕΣ</w:t>
        </w:r>
        <w:r w:rsidR="00740146">
          <w:rPr>
            <w:noProof/>
            <w:webHidden/>
          </w:rPr>
          <w:tab/>
        </w:r>
        <w:r w:rsidR="00740146">
          <w:rPr>
            <w:noProof/>
            <w:webHidden/>
          </w:rPr>
          <w:fldChar w:fldCharType="begin"/>
        </w:r>
        <w:r w:rsidR="00740146">
          <w:rPr>
            <w:noProof/>
            <w:webHidden/>
          </w:rPr>
          <w:instrText xml:space="preserve"> PAGEREF _Toc154663222 \h </w:instrText>
        </w:r>
        <w:r w:rsidR="00740146">
          <w:rPr>
            <w:noProof/>
            <w:webHidden/>
          </w:rPr>
        </w:r>
        <w:r w:rsidR="00740146">
          <w:rPr>
            <w:noProof/>
            <w:webHidden/>
          </w:rPr>
          <w:fldChar w:fldCharType="separate"/>
        </w:r>
        <w:r w:rsidR="00740146">
          <w:rPr>
            <w:noProof/>
            <w:webHidden/>
          </w:rPr>
          <w:t>80</w:t>
        </w:r>
        <w:r w:rsidR="00740146">
          <w:rPr>
            <w:noProof/>
            <w:webHidden/>
          </w:rPr>
          <w:fldChar w:fldCharType="end"/>
        </w:r>
      </w:hyperlink>
    </w:p>
    <w:p w14:paraId="7182F1A2" w14:textId="72CF14AE"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23" w:history="1">
        <w:r w:rsidR="00740146" w:rsidRPr="00900C88">
          <w:rPr>
            <w:rStyle w:val="-0"/>
            <w:rFonts w:cs="Tahoma"/>
            <w:noProof/>
            <w:lang w:val="el-GR"/>
          </w:rPr>
          <w:t>Α4. ΧΩΡΙΣΜΑΤΑ</w:t>
        </w:r>
        <w:r w:rsidR="00740146">
          <w:rPr>
            <w:noProof/>
            <w:webHidden/>
          </w:rPr>
          <w:tab/>
        </w:r>
        <w:r w:rsidR="00740146">
          <w:rPr>
            <w:noProof/>
            <w:webHidden/>
          </w:rPr>
          <w:fldChar w:fldCharType="begin"/>
        </w:r>
        <w:r w:rsidR="00740146">
          <w:rPr>
            <w:noProof/>
            <w:webHidden/>
          </w:rPr>
          <w:instrText xml:space="preserve"> PAGEREF _Toc154663223 \h </w:instrText>
        </w:r>
        <w:r w:rsidR="00740146">
          <w:rPr>
            <w:noProof/>
            <w:webHidden/>
          </w:rPr>
        </w:r>
        <w:r w:rsidR="00740146">
          <w:rPr>
            <w:noProof/>
            <w:webHidden/>
          </w:rPr>
          <w:fldChar w:fldCharType="separate"/>
        </w:r>
        <w:r w:rsidR="00740146">
          <w:rPr>
            <w:noProof/>
            <w:webHidden/>
          </w:rPr>
          <w:t>81</w:t>
        </w:r>
        <w:r w:rsidR="00740146">
          <w:rPr>
            <w:noProof/>
            <w:webHidden/>
          </w:rPr>
          <w:fldChar w:fldCharType="end"/>
        </w:r>
      </w:hyperlink>
    </w:p>
    <w:p w14:paraId="477CCB10" w14:textId="095B382B"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24" w:history="1">
        <w:r w:rsidR="00740146" w:rsidRPr="00900C88">
          <w:rPr>
            <w:rStyle w:val="-0"/>
            <w:rFonts w:cs="Tahoma"/>
            <w:noProof/>
            <w:lang w:val="el-GR"/>
          </w:rPr>
          <w:t>Α5. ΔΑΠΕΔΑ</w:t>
        </w:r>
        <w:r w:rsidR="00740146">
          <w:rPr>
            <w:noProof/>
            <w:webHidden/>
          </w:rPr>
          <w:tab/>
        </w:r>
        <w:r w:rsidR="00740146">
          <w:rPr>
            <w:noProof/>
            <w:webHidden/>
          </w:rPr>
          <w:fldChar w:fldCharType="begin"/>
        </w:r>
        <w:r w:rsidR="00740146">
          <w:rPr>
            <w:noProof/>
            <w:webHidden/>
          </w:rPr>
          <w:instrText xml:space="preserve"> PAGEREF _Toc154663224 \h </w:instrText>
        </w:r>
        <w:r w:rsidR="00740146">
          <w:rPr>
            <w:noProof/>
            <w:webHidden/>
          </w:rPr>
        </w:r>
        <w:r w:rsidR="00740146">
          <w:rPr>
            <w:noProof/>
            <w:webHidden/>
          </w:rPr>
          <w:fldChar w:fldCharType="separate"/>
        </w:r>
        <w:r w:rsidR="00740146">
          <w:rPr>
            <w:noProof/>
            <w:webHidden/>
          </w:rPr>
          <w:t>81</w:t>
        </w:r>
        <w:r w:rsidR="00740146">
          <w:rPr>
            <w:noProof/>
            <w:webHidden/>
          </w:rPr>
          <w:fldChar w:fldCharType="end"/>
        </w:r>
      </w:hyperlink>
    </w:p>
    <w:p w14:paraId="1986FE5B" w14:textId="49E520DB"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25" w:history="1">
        <w:r w:rsidR="00740146" w:rsidRPr="00900C88">
          <w:rPr>
            <w:rStyle w:val="-0"/>
            <w:rFonts w:cs="Tahoma"/>
            <w:noProof/>
            <w:lang w:val="el-GR"/>
          </w:rPr>
          <w:t>Α6. ΧΡΩΜΑΤΙΣΜΟΙ</w:t>
        </w:r>
        <w:r w:rsidR="00740146">
          <w:rPr>
            <w:noProof/>
            <w:webHidden/>
          </w:rPr>
          <w:tab/>
        </w:r>
        <w:r w:rsidR="00740146">
          <w:rPr>
            <w:noProof/>
            <w:webHidden/>
          </w:rPr>
          <w:fldChar w:fldCharType="begin"/>
        </w:r>
        <w:r w:rsidR="00740146">
          <w:rPr>
            <w:noProof/>
            <w:webHidden/>
          </w:rPr>
          <w:instrText xml:space="preserve"> PAGEREF _Toc154663225 \h </w:instrText>
        </w:r>
        <w:r w:rsidR="00740146">
          <w:rPr>
            <w:noProof/>
            <w:webHidden/>
          </w:rPr>
        </w:r>
        <w:r w:rsidR="00740146">
          <w:rPr>
            <w:noProof/>
            <w:webHidden/>
          </w:rPr>
          <w:fldChar w:fldCharType="separate"/>
        </w:r>
        <w:r w:rsidR="00740146">
          <w:rPr>
            <w:noProof/>
            <w:webHidden/>
          </w:rPr>
          <w:t>82</w:t>
        </w:r>
        <w:r w:rsidR="00740146">
          <w:rPr>
            <w:noProof/>
            <w:webHidden/>
          </w:rPr>
          <w:fldChar w:fldCharType="end"/>
        </w:r>
      </w:hyperlink>
    </w:p>
    <w:p w14:paraId="6AD89EDB" w14:textId="2BD1E0B3"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26" w:history="1">
        <w:r w:rsidR="00740146" w:rsidRPr="00900C88">
          <w:rPr>
            <w:rStyle w:val="-0"/>
            <w:rFonts w:cs="Tahoma"/>
            <w:noProof/>
            <w:lang w:val="el-GR"/>
          </w:rPr>
          <w:t>Α7. ΤΕΛΕΙΩΜΑΤΑ ΜΙΚΡΟΕΠΙΣΚΕΥΕΣ</w:t>
        </w:r>
        <w:r w:rsidR="00740146">
          <w:rPr>
            <w:noProof/>
            <w:webHidden/>
          </w:rPr>
          <w:tab/>
        </w:r>
        <w:r w:rsidR="00740146">
          <w:rPr>
            <w:noProof/>
            <w:webHidden/>
          </w:rPr>
          <w:fldChar w:fldCharType="begin"/>
        </w:r>
        <w:r w:rsidR="00740146">
          <w:rPr>
            <w:noProof/>
            <w:webHidden/>
          </w:rPr>
          <w:instrText xml:space="preserve"> PAGEREF _Toc154663226 \h </w:instrText>
        </w:r>
        <w:r w:rsidR="00740146">
          <w:rPr>
            <w:noProof/>
            <w:webHidden/>
          </w:rPr>
        </w:r>
        <w:r w:rsidR="00740146">
          <w:rPr>
            <w:noProof/>
            <w:webHidden/>
          </w:rPr>
          <w:fldChar w:fldCharType="separate"/>
        </w:r>
        <w:r w:rsidR="00740146">
          <w:rPr>
            <w:noProof/>
            <w:webHidden/>
          </w:rPr>
          <w:t>83</w:t>
        </w:r>
        <w:r w:rsidR="00740146">
          <w:rPr>
            <w:noProof/>
            <w:webHidden/>
          </w:rPr>
          <w:fldChar w:fldCharType="end"/>
        </w:r>
      </w:hyperlink>
    </w:p>
    <w:p w14:paraId="1353216F" w14:textId="07039553" w:rsidR="00740146" w:rsidRDefault="009E0716">
      <w:pPr>
        <w:pStyle w:val="11"/>
        <w:tabs>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54663227" w:history="1">
        <w:r w:rsidR="00740146" w:rsidRPr="00900C88">
          <w:rPr>
            <w:rStyle w:val="-0"/>
            <w:rFonts w:cs="Tahoma"/>
            <w:noProof/>
            <w:lang w:val="el-GR"/>
          </w:rPr>
          <w:t>Β. ΤΕΧΝΙΚΗ  ΠΕΡΙΓΡΑΦΗ ΗΛΕΚΤΡΟΜΗΧΑΝΟΛΟΓΙΚΩΝ ΕΓΚΑΤΑΣΤΑΣΕΩΝ</w:t>
        </w:r>
        <w:r w:rsidR="00740146">
          <w:rPr>
            <w:noProof/>
            <w:webHidden/>
          </w:rPr>
          <w:tab/>
        </w:r>
        <w:r w:rsidR="00740146">
          <w:rPr>
            <w:noProof/>
            <w:webHidden/>
          </w:rPr>
          <w:fldChar w:fldCharType="begin"/>
        </w:r>
        <w:r w:rsidR="00740146">
          <w:rPr>
            <w:noProof/>
            <w:webHidden/>
          </w:rPr>
          <w:instrText xml:space="preserve"> PAGEREF _Toc154663227 \h </w:instrText>
        </w:r>
        <w:r w:rsidR="00740146">
          <w:rPr>
            <w:noProof/>
            <w:webHidden/>
          </w:rPr>
        </w:r>
        <w:r w:rsidR="00740146">
          <w:rPr>
            <w:noProof/>
            <w:webHidden/>
          </w:rPr>
          <w:fldChar w:fldCharType="separate"/>
        </w:r>
        <w:r w:rsidR="00740146">
          <w:rPr>
            <w:noProof/>
            <w:webHidden/>
          </w:rPr>
          <w:t>84</w:t>
        </w:r>
        <w:r w:rsidR="00740146">
          <w:rPr>
            <w:noProof/>
            <w:webHidden/>
          </w:rPr>
          <w:fldChar w:fldCharType="end"/>
        </w:r>
      </w:hyperlink>
    </w:p>
    <w:p w14:paraId="77366C1F" w14:textId="7D3757EF"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28" w:history="1">
        <w:r w:rsidR="00740146" w:rsidRPr="00900C88">
          <w:rPr>
            <w:rStyle w:val="-0"/>
            <w:rFonts w:cs="Tahoma"/>
            <w:noProof/>
            <w:lang w:val="el-GR"/>
          </w:rPr>
          <w:t>ΓΕΝΙΚΑ</w:t>
        </w:r>
        <w:r w:rsidR="00740146">
          <w:rPr>
            <w:noProof/>
            <w:webHidden/>
          </w:rPr>
          <w:tab/>
        </w:r>
        <w:r w:rsidR="00740146">
          <w:rPr>
            <w:noProof/>
            <w:webHidden/>
          </w:rPr>
          <w:fldChar w:fldCharType="begin"/>
        </w:r>
        <w:r w:rsidR="00740146">
          <w:rPr>
            <w:noProof/>
            <w:webHidden/>
          </w:rPr>
          <w:instrText xml:space="preserve"> PAGEREF _Toc154663228 \h </w:instrText>
        </w:r>
        <w:r w:rsidR="00740146">
          <w:rPr>
            <w:noProof/>
            <w:webHidden/>
          </w:rPr>
        </w:r>
        <w:r w:rsidR="00740146">
          <w:rPr>
            <w:noProof/>
            <w:webHidden/>
          </w:rPr>
          <w:fldChar w:fldCharType="separate"/>
        </w:r>
        <w:r w:rsidR="00740146">
          <w:rPr>
            <w:noProof/>
            <w:webHidden/>
          </w:rPr>
          <w:t>84</w:t>
        </w:r>
        <w:r w:rsidR="00740146">
          <w:rPr>
            <w:noProof/>
            <w:webHidden/>
          </w:rPr>
          <w:fldChar w:fldCharType="end"/>
        </w:r>
      </w:hyperlink>
    </w:p>
    <w:p w14:paraId="7DDEE86E" w14:textId="25F6B85E"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29" w:history="1">
        <w:r w:rsidR="00740146" w:rsidRPr="00900C88">
          <w:rPr>
            <w:rStyle w:val="-0"/>
            <w:rFonts w:cs="Tahoma"/>
            <w:noProof/>
            <w:lang w:val="el-GR"/>
          </w:rPr>
          <w:t>ΚΑΝΟΝΙΣΜΟΙ</w:t>
        </w:r>
        <w:r w:rsidR="00740146">
          <w:rPr>
            <w:noProof/>
            <w:webHidden/>
          </w:rPr>
          <w:tab/>
        </w:r>
        <w:r w:rsidR="00740146">
          <w:rPr>
            <w:noProof/>
            <w:webHidden/>
          </w:rPr>
          <w:fldChar w:fldCharType="begin"/>
        </w:r>
        <w:r w:rsidR="00740146">
          <w:rPr>
            <w:noProof/>
            <w:webHidden/>
          </w:rPr>
          <w:instrText xml:space="preserve"> PAGEREF _Toc154663229 \h </w:instrText>
        </w:r>
        <w:r w:rsidR="00740146">
          <w:rPr>
            <w:noProof/>
            <w:webHidden/>
          </w:rPr>
        </w:r>
        <w:r w:rsidR="00740146">
          <w:rPr>
            <w:noProof/>
            <w:webHidden/>
          </w:rPr>
          <w:fldChar w:fldCharType="separate"/>
        </w:r>
        <w:r w:rsidR="00740146">
          <w:rPr>
            <w:noProof/>
            <w:webHidden/>
          </w:rPr>
          <w:t>84</w:t>
        </w:r>
        <w:r w:rsidR="00740146">
          <w:rPr>
            <w:noProof/>
            <w:webHidden/>
          </w:rPr>
          <w:fldChar w:fldCharType="end"/>
        </w:r>
      </w:hyperlink>
    </w:p>
    <w:p w14:paraId="6B87B7DF" w14:textId="6ABB0A1A"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30" w:history="1">
        <w:r w:rsidR="00740146" w:rsidRPr="00900C88">
          <w:rPr>
            <w:rStyle w:val="-0"/>
            <w:rFonts w:cs="Tahoma"/>
            <w:noProof/>
            <w:lang w:val="el-GR"/>
          </w:rPr>
          <w:t>Ύδρευση</w:t>
        </w:r>
        <w:r w:rsidR="00740146">
          <w:rPr>
            <w:noProof/>
            <w:webHidden/>
          </w:rPr>
          <w:tab/>
        </w:r>
        <w:r w:rsidR="00740146">
          <w:rPr>
            <w:noProof/>
            <w:webHidden/>
          </w:rPr>
          <w:fldChar w:fldCharType="begin"/>
        </w:r>
        <w:r w:rsidR="00740146">
          <w:rPr>
            <w:noProof/>
            <w:webHidden/>
          </w:rPr>
          <w:instrText xml:space="preserve"> PAGEREF _Toc154663230 \h </w:instrText>
        </w:r>
        <w:r w:rsidR="00740146">
          <w:rPr>
            <w:noProof/>
            <w:webHidden/>
          </w:rPr>
        </w:r>
        <w:r w:rsidR="00740146">
          <w:rPr>
            <w:noProof/>
            <w:webHidden/>
          </w:rPr>
          <w:fldChar w:fldCharType="separate"/>
        </w:r>
        <w:r w:rsidR="00740146">
          <w:rPr>
            <w:noProof/>
            <w:webHidden/>
          </w:rPr>
          <w:t>85</w:t>
        </w:r>
        <w:r w:rsidR="00740146">
          <w:rPr>
            <w:noProof/>
            <w:webHidden/>
          </w:rPr>
          <w:fldChar w:fldCharType="end"/>
        </w:r>
      </w:hyperlink>
    </w:p>
    <w:p w14:paraId="50A5E637" w14:textId="472F7822"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31" w:history="1">
        <w:r w:rsidR="00740146" w:rsidRPr="00900C88">
          <w:rPr>
            <w:rStyle w:val="-0"/>
            <w:rFonts w:cs="Tahoma"/>
            <w:noProof/>
            <w:lang w:val="el-GR"/>
          </w:rPr>
          <w:t>Αποχέτευση ακαθάρτων</w:t>
        </w:r>
        <w:r w:rsidR="00740146">
          <w:rPr>
            <w:noProof/>
            <w:webHidden/>
          </w:rPr>
          <w:tab/>
        </w:r>
        <w:r w:rsidR="00740146">
          <w:rPr>
            <w:noProof/>
            <w:webHidden/>
          </w:rPr>
          <w:fldChar w:fldCharType="begin"/>
        </w:r>
        <w:r w:rsidR="00740146">
          <w:rPr>
            <w:noProof/>
            <w:webHidden/>
          </w:rPr>
          <w:instrText xml:space="preserve"> PAGEREF _Toc154663231 \h </w:instrText>
        </w:r>
        <w:r w:rsidR="00740146">
          <w:rPr>
            <w:noProof/>
            <w:webHidden/>
          </w:rPr>
        </w:r>
        <w:r w:rsidR="00740146">
          <w:rPr>
            <w:noProof/>
            <w:webHidden/>
          </w:rPr>
          <w:fldChar w:fldCharType="separate"/>
        </w:r>
        <w:r w:rsidR="00740146">
          <w:rPr>
            <w:noProof/>
            <w:webHidden/>
          </w:rPr>
          <w:t>85</w:t>
        </w:r>
        <w:r w:rsidR="00740146">
          <w:rPr>
            <w:noProof/>
            <w:webHidden/>
          </w:rPr>
          <w:fldChar w:fldCharType="end"/>
        </w:r>
      </w:hyperlink>
    </w:p>
    <w:p w14:paraId="077D9DBB" w14:textId="077568EA"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32" w:history="1">
        <w:r w:rsidR="00740146" w:rsidRPr="00900C88">
          <w:rPr>
            <w:rStyle w:val="-0"/>
            <w:rFonts w:cs="Tahoma"/>
            <w:noProof/>
            <w:lang w:val="el-GR"/>
          </w:rPr>
          <w:t>Αποχέτευση όμβριων</w:t>
        </w:r>
        <w:r w:rsidR="00740146">
          <w:rPr>
            <w:noProof/>
            <w:webHidden/>
          </w:rPr>
          <w:tab/>
        </w:r>
        <w:r w:rsidR="00740146">
          <w:rPr>
            <w:noProof/>
            <w:webHidden/>
          </w:rPr>
          <w:fldChar w:fldCharType="begin"/>
        </w:r>
        <w:r w:rsidR="00740146">
          <w:rPr>
            <w:noProof/>
            <w:webHidden/>
          </w:rPr>
          <w:instrText xml:space="preserve"> PAGEREF _Toc154663232 \h </w:instrText>
        </w:r>
        <w:r w:rsidR="00740146">
          <w:rPr>
            <w:noProof/>
            <w:webHidden/>
          </w:rPr>
        </w:r>
        <w:r w:rsidR="00740146">
          <w:rPr>
            <w:noProof/>
            <w:webHidden/>
          </w:rPr>
          <w:fldChar w:fldCharType="separate"/>
        </w:r>
        <w:r w:rsidR="00740146">
          <w:rPr>
            <w:noProof/>
            <w:webHidden/>
          </w:rPr>
          <w:t>86</w:t>
        </w:r>
        <w:r w:rsidR="00740146">
          <w:rPr>
            <w:noProof/>
            <w:webHidden/>
          </w:rPr>
          <w:fldChar w:fldCharType="end"/>
        </w:r>
      </w:hyperlink>
    </w:p>
    <w:p w14:paraId="7918C8ED" w14:textId="4CBF2E6A"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33" w:history="1">
        <w:r w:rsidR="00740146" w:rsidRPr="00900C88">
          <w:rPr>
            <w:rStyle w:val="-0"/>
            <w:rFonts w:cs="Tahoma"/>
            <w:noProof/>
            <w:lang w:val="el-GR"/>
          </w:rPr>
          <w:t>ΚΛΙΜΑΤΙΣΜΟΣ</w:t>
        </w:r>
        <w:r w:rsidR="00740146">
          <w:rPr>
            <w:noProof/>
            <w:webHidden/>
          </w:rPr>
          <w:tab/>
        </w:r>
        <w:r w:rsidR="00740146">
          <w:rPr>
            <w:noProof/>
            <w:webHidden/>
          </w:rPr>
          <w:fldChar w:fldCharType="begin"/>
        </w:r>
        <w:r w:rsidR="00740146">
          <w:rPr>
            <w:noProof/>
            <w:webHidden/>
          </w:rPr>
          <w:instrText xml:space="preserve"> PAGEREF _Toc154663233 \h </w:instrText>
        </w:r>
        <w:r w:rsidR="00740146">
          <w:rPr>
            <w:noProof/>
            <w:webHidden/>
          </w:rPr>
        </w:r>
        <w:r w:rsidR="00740146">
          <w:rPr>
            <w:noProof/>
            <w:webHidden/>
          </w:rPr>
          <w:fldChar w:fldCharType="separate"/>
        </w:r>
        <w:r w:rsidR="00740146">
          <w:rPr>
            <w:noProof/>
            <w:webHidden/>
          </w:rPr>
          <w:t>86</w:t>
        </w:r>
        <w:r w:rsidR="00740146">
          <w:rPr>
            <w:noProof/>
            <w:webHidden/>
          </w:rPr>
          <w:fldChar w:fldCharType="end"/>
        </w:r>
      </w:hyperlink>
    </w:p>
    <w:p w14:paraId="46E11C91" w14:textId="710065A5"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34" w:history="1">
        <w:r w:rsidR="00740146" w:rsidRPr="00900C88">
          <w:rPr>
            <w:rStyle w:val="-0"/>
            <w:rFonts w:cs="Tahoma"/>
            <w:noProof/>
            <w:lang w:val="el-GR"/>
          </w:rPr>
          <w:t>Εγκατάσταση κλιματισμού</w:t>
        </w:r>
        <w:r w:rsidR="00740146">
          <w:rPr>
            <w:noProof/>
            <w:webHidden/>
          </w:rPr>
          <w:tab/>
        </w:r>
        <w:r w:rsidR="00740146">
          <w:rPr>
            <w:noProof/>
            <w:webHidden/>
          </w:rPr>
          <w:fldChar w:fldCharType="begin"/>
        </w:r>
        <w:r w:rsidR="00740146">
          <w:rPr>
            <w:noProof/>
            <w:webHidden/>
          </w:rPr>
          <w:instrText xml:space="preserve"> PAGEREF _Toc154663234 \h </w:instrText>
        </w:r>
        <w:r w:rsidR="00740146">
          <w:rPr>
            <w:noProof/>
            <w:webHidden/>
          </w:rPr>
        </w:r>
        <w:r w:rsidR="00740146">
          <w:rPr>
            <w:noProof/>
            <w:webHidden/>
          </w:rPr>
          <w:fldChar w:fldCharType="separate"/>
        </w:r>
        <w:r w:rsidR="00740146">
          <w:rPr>
            <w:noProof/>
            <w:webHidden/>
          </w:rPr>
          <w:t>86</w:t>
        </w:r>
        <w:r w:rsidR="00740146">
          <w:rPr>
            <w:noProof/>
            <w:webHidden/>
          </w:rPr>
          <w:fldChar w:fldCharType="end"/>
        </w:r>
      </w:hyperlink>
    </w:p>
    <w:p w14:paraId="4511B2E1" w14:textId="40E897FB"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35" w:history="1">
        <w:r w:rsidR="00740146" w:rsidRPr="00900C88">
          <w:rPr>
            <w:rStyle w:val="-0"/>
            <w:rFonts w:cs="Tahoma"/>
            <w:noProof/>
            <w:lang w:val="el-GR"/>
          </w:rPr>
          <w:t>Εγκατάσταση εξαερισμού</w:t>
        </w:r>
        <w:r w:rsidR="00740146">
          <w:rPr>
            <w:noProof/>
            <w:webHidden/>
          </w:rPr>
          <w:tab/>
        </w:r>
        <w:r w:rsidR="00740146">
          <w:rPr>
            <w:noProof/>
            <w:webHidden/>
          </w:rPr>
          <w:fldChar w:fldCharType="begin"/>
        </w:r>
        <w:r w:rsidR="00740146">
          <w:rPr>
            <w:noProof/>
            <w:webHidden/>
          </w:rPr>
          <w:instrText xml:space="preserve"> PAGEREF _Toc154663235 \h </w:instrText>
        </w:r>
        <w:r w:rsidR="00740146">
          <w:rPr>
            <w:noProof/>
            <w:webHidden/>
          </w:rPr>
        </w:r>
        <w:r w:rsidR="00740146">
          <w:rPr>
            <w:noProof/>
            <w:webHidden/>
          </w:rPr>
          <w:fldChar w:fldCharType="separate"/>
        </w:r>
        <w:r w:rsidR="00740146">
          <w:rPr>
            <w:noProof/>
            <w:webHidden/>
          </w:rPr>
          <w:t>86</w:t>
        </w:r>
        <w:r w:rsidR="00740146">
          <w:rPr>
            <w:noProof/>
            <w:webHidden/>
          </w:rPr>
          <w:fldChar w:fldCharType="end"/>
        </w:r>
      </w:hyperlink>
    </w:p>
    <w:p w14:paraId="53083129" w14:textId="2D6CC348"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36" w:history="1">
        <w:r w:rsidR="00740146" w:rsidRPr="00900C88">
          <w:rPr>
            <w:rStyle w:val="-0"/>
            <w:rFonts w:cs="Tahoma"/>
            <w:noProof/>
            <w:lang w:val="el-GR"/>
          </w:rPr>
          <w:t>ΗΛΕΚΤΡΙΚΕΣ ΕΓΚΑΤΑΣΤΑΣΕΙΣ</w:t>
        </w:r>
        <w:r w:rsidR="00740146">
          <w:rPr>
            <w:noProof/>
            <w:webHidden/>
          </w:rPr>
          <w:tab/>
        </w:r>
        <w:r w:rsidR="00740146">
          <w:rPr>
            <w:noProof/>
            <w:webHidden/>
          </w:rPr>
          <w:fldChar w:fldCharType="begin"/>
        </w:r>
        <w:r w:rsidR="00740146">
          <w:rPr>
            <w:noProof/>
            <w:webHidden/>
          </w:rPr>
          <w:instrText xml:space="preserve"> PAGEREF _Toc154663236 \h </w:instrText>
        </w:r>
        <w:r w:rsidR="00740146">
          <w:rPr>
            <w:noProof/>
            <w:webHidden/>
          </w:rPr>
        </w:r>
        <w:r w:rsidR="00740146">
          <w:rPr>
            <w:noProof/>
            <w:webHidden/>
          </w:rPr>
          <w:fldChar w:fldCharType="separate"/>
        </w:r>
        <w:r w:rsidR="00740146">
          <w:rPr>
            <w:noProof/>
            <w:webHidden/>
          </w:rPr>
          <w:t>87</w:t>
        </w:r>
        <w:r w:rsidR="00740146">
          <w:rPr>
            <w:noProof/>
            <w:webHidden/>
          </w:rPr>
          <w:fldChar w:fldCharType="end"/>
        </w:r>
      </w:hyperlink>
    </w:p>
    <w:p w14:paraId="7C52E069" w14:textId="7C749D78"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37" w:history="1">
        <w:r w:rsidR="00740146" w:rsidRPr="00900C88">
          <w:rPr>
            <w:rStyle w:val="-0"/>
            <w:rFonts w:cs="Tahoma"/>
            <w:noProof/>
            <w:lang w:val="el-GR"/>
          </w:rPr>
          <w:t>Φωτισμός-ρευματοδότες</w:t>
        </w:r>
        <w:r w:rsidR="00740146">
          <w:rPr>
            <w:noProof/>
            <w:webHidden/>
          </w:rPr>
          <w:tab/>
        </w:r>
        <w:r w:rsidR="00740146">
          <w:rPr>
            <w:noProof/>
            <w:webHidden/>
          </w:rPr>
          <w:fldChar w:fldCharType="begin"/>
        </w:r>
        <w:r w:rsidR="00740146">
          <w:rPr>
            <w:noProof/>
            <w:webHidden/>
          </w:rPr>
          <w:instrText xml:space="preserve"> PAGEREF _Toc154663237 \h </w:instrText>
        </w:r>
        <w:r w:rsidR="00740146">
          <w:rPr>
            <w:noProof/>
            <w:webHidden/>
          </w:rPr>
        </w:r>
        <w:r w:rsidR="00740146">
          <w:rPr>
            <w:noProof/>
            <w:webHidden/>
          </w:rPr>
          <w:fldChar w:fldCharType="separate"/>
        </w:r>
        <w:r w:rsidR="00740146">
          <w:rPr>
            <w:noProof/>
            <w:webHidden/>
          </w:rPr>
          <w:t>88</w:t>
        </w:r>
        <w:r w:rsidR="00740146">
          <w:rPr>
            <w:noProof/>
            <w:webHidden/>
          </w:rPr>
          <w:fldChar w:fldCharType="end"/>
        </w:r>
      </w:hyperlink>
    </w:p>
    <w:p w14:paraId="12781947" w14:textId="2A8E68D4"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38" w:history="1">
        <w:r w:rsidR="00740146" w:rsidRPr="00900C88">
          <w:rPr>
            <w:rStyle w:val="-0"/>
            <w:rFonts w:cs="Tahoma"/>
            <w:noProof/>
            <w:lang w:val="el-GR"/>
          </w:rPr>
          <w:t>Ηλεκτρικοί πίνακες</w:t>
        </w:r>
        <w:r w:rsidR="00740146">
          <w:rPr>
            <w:noProof/>
            <w:webHidden/>
          </w:rPr>
          <w:tab/>
        </w:r>
        <w:r w:rsidR="00740146">
          <w:rPr>
            <w:noProof/>
            <w:webHidden/>
          </w:rPr>
          <w:fldChar w:fldCharType="begin"/>
        </w:r>
        <w:r w:rsidR="00740146">
          <w:rPr>
            <w:noProof/>
            <w:webHidden/>
          </w:rPr>
          <w:instrText xml:space="preserve"> PAGEREF _Toc154663238 \h </w:instrText>
        </w:r>
        <w:r w:rsidR="00740146">
          <w:rPr>
            <w:noProof/>
            <w:webHidden/>
          </w:rPr>
        </w:r>
        <w:r w:rsidR="00740146">
          <w:rPr>
            <w:noProof/>
            <w:webHidden/>
          </w:rPr>
          <w:fldChar w:fldCharType="separate"/>
        </w:r>
        <w:r w:rsidR="00740146">
          <w:rPr>
            <w:noProof/>
            <w:webHidden/>
          </w:rPr>
          <w:t>89</w:t>
        </w:r>
        <w:r w:rsidR="00740146">
          <w:rPr>
            <w:noProof/>
            <w:webHidden/>
          </w:rPr>
          <w:fldChar w:fldCharType="end"/>
        </w:r>
      </w:hyperlink>
    </w:p>
    <w:p w14:paraId="246E7975" w14:textId="1A32DC9C"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39" w:history="1">
        <w:r w:rsidR="00740146" w:rsidRPr="00900C88">
          <w:rPr>
            <w:rStyle w:val="-0"/>
            <w:rFonts w:cs="Tahoma"/>
            <w:noProof/>
            <w:lang w:val="el-GR"/>
          </w:rPr>
          <w:t>ΓΕΙΩΣΕΙΣ</w:t>
        </w:r>
        <w:r w:rsidR="00740146">
          <w:rPr>
            <w:noProof/>
            <w:webHidden/>
          </w:rPr>
          <w:tab/>
        </w:r>
        <w:r w:rsidR="00740146">
          <w:rPr>
            <w:noProof/>
            <w:webHidden/>
          </w:rPr>
          <w:fldChar w:fldCharType="begin"/>
        </w:r>
        <w:r w:rsidR="00740146">
          <w:rPr>
            <w:noProof/>
            <w:webHidden/>
          </w:rPr>
          <w:instrText xml:space="preserve"> PAGEREF _Toc154663239 \h </w:instrText>
        </w:r>
        <w:r w:rsidR="00740146">
          <w:rPr>
            <w:noProof/>
            <w:webHidden/>
          </w:rPr>
        </w:r>
        <w:r w:rsidR="00740146">
          <w:rPr>
            <w:noProof/>
            <w:webHidden/>
          </w:rPr>
          <w:fldChar w:fldCharType="separate"/>
        </w:r>
        <w:r w:rsidR="00740146">
          <w:rPr>
            <w:noProof/>
            <w:webHidden/>
          </w:rPr>
          <w:t>90</w:t>
        </w:r>
        <w:r w:rsidR="00740146">
          <w:rPr>
            <w:noProof/>
            <w:webHidden/>
          </w:rPr>
          <w:fldChar w:fldCharType="end"/>
        </w:r>
      </w:hyperlink>
    </w:p>
    <w:p w14:paraId="3D364DFA" w14:textId="28DC48F8"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40" w:history="1">
        <w:r w:rsidR="00740146" w:rsidRPr="00900C88">
          <w:rPr>
            <w:rStyle w:val="-0"/>
            <w:rFonts w:cs="Tahoma"/>
            <w:noProof/>
            <w:lang w:val="el-GR"/>
          </w:rPr>
          <w:t>ΑΣΘΕΝΗ ΡΕΥΜΑΤΑ</w:t>
        </w:r>
        <w:r w:rsidR="00740146">
          <w:rPr>
            <w:noProof/>
            <w:webHidden/>
          </w:rPr>
          <w:tab/>
        </w:r>
        <w:r w:rsidR="00740146">
          <w:rPr>
            <w:noProof/>
            <w:webHidden/>
          </w:rPr>
          <w:fldChar w:fldCharType="begin"/>
        </w:r>
        <w:r w:rsidR="00740146">
          <w:rPr>
            <w:noProof/>
            <w:webHidden/>
          </w:rPr>
          <w:instrText xml:space="preserve"> PAGEREF _Toc154663240 \h </w:instrText>
        </w:r>
        <w:r w:rsidR="00740146">
          <w:rPr>
            <w:noProof/>
            <w:webHidden/>
          </w:rPr>
        </w:r>
        <w:r w:rsidR="00740146">
          <w:rPr>
            <w:noProof/>
            <w:webHidden/>
          </w:rPr>
          <w:fldChar w:fldCharType="separate"/>
        </w:r>
        <w:r w:rsidR="00740146">
          <w:rPr>
            <w:noProof/>
            <w:webHidden/>
          </w:rPr>
          <w:t>90</w:t>
        </w:r>
        <w:r w:rsidR="00740146">
          <w:rPr>
            <w:noProof/>
            <w:webHidden/>
          </w:rPr>
          <w:fldChar w:fldCharType="end"/>
        </w:r>
      </w:hyperlink>
    </w:p>
    <w:p w14:paraId="675A4CCE" w14:textId="3B9FA2B6"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41" w:history="1">
        <w:r w:rsidR="00740146" w:rsidRPr="00900C88">
          <w:rPr>
            <w:rStyle w:val="-0"/>
            <w:rFonts w:cs="Tahoma"/>
            <w:noProof/>
            <w:lang w:val="el-GR"/>
          </w:rPr>
          <w:t>ΤΗΛΕΦΩΝΙΚΗ ΕΓΚΑΤΑΣΤΑΣΗ-εγκατάσταση data</w:t>
        </w:r>
        <w:r w:rsidR="00740146">
          <w:rPr>
            <w:noProof/>
            <w:webHidden/>
          </w:rPr>
          <w:tab/>
        </w:r>
        <w:r w:rsidR="00740146">
          <w:rPr>
            <w:noProof/>
            <w:webHidden/>
          </w:rPr>
          <w:fldChar w:fldCharType="begin"/>
        </w:r>
        <w:r w:rsidR="00740146">
          <w:rPr>
            <w:noProof/>
            <w:webHidden/>
          </w:rPr>
          <w:instrText xml:space="preserve"> PAGEREF _Toc154663241 \h </w:instrText>
        </w:r>
        <w:r w:rsidR="00740146">
          <w:rPr>
            <w:noProof/>
            <w:webHidden/>
          </w:rPr>
        </w:r>
        <w:r w:rsidR="00740146">
          <w:rPr>
            <w:noProof/>
            <w:webHidden/>
          </w:rPr>
          <w:fldChar w:fldCharType="separate"/>
        </w:r>
        <w:r w:rsidR="00740146">
          <w:rPr>
            <w:noProof/>
            <w:webHidden/>
          </w:rPr>
          <w:t>90</w:t>
        </w:r>
        <w:r w:rsidR="00740146">
          <w:rPr>
            <w:noProof/>
            <w:webHidden/>
          </w:rPr>
          <w:fldChar w:fldCharType="end"/>
        </w:r>
      </w:hyperlink>
    </w:p>
    <w:p w14:paraId="0E4164A3" w14:textId="31A82F36"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42" w:history="1">
        <w:r w:rsidR="00740146" w:rsidRPr="00900C88">
          <w:rPr>
            <w:rStyle w:val="-0"/>
            <w:rFonts w:cs="Tahoma"/>
            <w:noProof/>
            <w:lang w:val="el-GR"/>
          </w:rPr>
          <w:t>Εγκατάσταση συναγερμού</w:t>
        </w:r>
        <w:r w:rsidR="00740146">
          <w:rPr>
            <w:noProof/>
            <w:webHidden/>
          </w:rPr>
          <w:tab/>
        </w:r>
        <w:r w:rsidR="00740146">
          <w:rPr>
            <w:noProof/>
            <w:webHidden/>
          </w:rPr>
          <w:fldChar w:fldCharType="begin"/>
        </w:r>
        <w:r w:rsidR="00740146">
          <w:rPr>
            <w:noProof/>
            <w:webHidden/>
          </w:rPr>
          <w:instrText xml:space="preserve"> PAGEREF _Toc154663242 \h </w:instrText>
        </w:r>
        <w:r w:rsidR="00740146">
          <w:rPr>
            <w:noProof/>
            <w:webHidden/>
          </w:rPr>
        </w:r>
        <w:r w:rsidR="00740146">
          <w:rPr>
            <w:noProof/>
            <w:webHidden/>
          </w:rPr>
          <w:fldChar w:fldCharType="separate"/>
        </w:r>
        <w:r w:rsidR="00740146">
          <w:rPr>
            <w:noProof/>
            <w:webHidden/>
          </w:rPr>
          <w:t>91</w:t>
        </w:r>
        <w:r w:rsidR="00740146">
          <w:rPr>
            <w:noProof/>
            <w:webHidden/>
          </w:rPr>
          <w:fldChar w:fldCharType="end"/>
        </w:r>
      </w:hyperlink>
    </w:p>
    <w:p w14:paraId="7DBE86F8" w14:textId="20ED726C"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43" w:history="1">
        <w:r w:rsidR="00740146" w:rsidRPr="00900C88">
          <w:rPr>
            <w:rStyle w:val="-0"/>
            <w:rFonts w:cs="Tahoma"/>
            <w:noProof/>
            <w:lang w:val="el-GR"/>
          </w:rPr>
          <w:t>CCTV</w:t>
        </w:r>
        <w:r w:rsidR="00740146">
          <w:rPr>
            <w:noProof/>
            <w:webHidden/>
          </w:rPr>
          <w:tab/>
        </w:r>
        <w:r w:rsidR="00740146">
          <w:rPr>
            <w:noProof/>
            <w:webHidden/>
          </w:rPr>
          <w:fldChar w:fldCharType="begin"/>
        </w:r>
        <w:r w:rsidR="00740146">
          <w:rPr>
            <w:noProof/>
            <w:webHidden/>
          </w:rPr>
          <w:instrText xml:space="preserve"> PAGEREF _Toc154663243 \h </w:instrText>
        </w:r>
        <w:r w:rsidR="00740146">
          <w:rPr>
            <w:noProof/>
            <w:webHidden/>
          </w:rPr>
        </w:r>
        <w:r w:rsidR="00740146">
          <w:rPr>
            <w:noProof/>
            <w:webHidden/>
          </w:rPr>
          <w:fldChar w:fldCharType="separate"/>
        </w:r>
        <w:r w:rsidR="00740146">
          <w:rPr>
            <w:noProof/>
            <w:webHidden/>
          </w:rPr>
          <w:t>91</w:t>
        </w:r>
        <w:r w:rsidR="00740146">
          <w:rPr>
            <w:noProof/>
            <w:webHidden/>
          </w:rPr>
          <w:fldChar w:fldCharType="end"/>
        </w:r>
      </w:hyperlink>
    </w:p>
    <w:p w14:paraId="114CDC6C" w14:textId="3FDDB02D"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44" w:history="1">
        <w:r w:rsidR="00740146" w:rsidRPr="00900C88">
          <w:rPr>
            <w:rStyle w:val="-0"/>
            <w:rFonts w:cs="Tahoma"/>
            <w:noProof/>
          </w:rPr>
          <w:t>ACCES</w:t>
        </w:r>
        <w:r w:rsidR="00740146" w:rsidRPr="00900C88">
          <w:rPr>
            <w:rStyle w:val="-0"/>
            <w:rFonts w:cs="Tahoma"/>
            <w:noProof/>
            <w:lang w:val="el-GR"/>
          </w:rPr>
          <w:t xml:space="preserve"> </w:t>
        </w:r>
        <w:r w:rsidR="00740146" w:rsidRPr="00900C88">
          <w:rPr>
            <w:rStyle w:val="-0"/>
            <w:rFonts w:cs="Tahoma"/>
            <w:noProof/>
          </w:rPr>
          <w:t>CONTROL</w:t>
        </w:r>
        <w:r w:rsidR="00740146">
          <w:rPr>
            <w:noProof/>
            <w:webHidden/>
          </w:rPr>
          <w:tab/>
        </w:r>
        <w:r w:rsidR="00740146">
          <w:rPr>
            <w:noProof/>
            <w:webHidden/>
          </w:rPr>
          <w:fldChar w:fldCharType="begin"/>
        </w:r>
        <w:r w:rsidR="00740146">
          <w:rPr>
            <w:noProof/>
            <w:webHidden/>
          </w:rPr>
          <w:instrText xml:space="preserve"> PAGEREF _Toc154663244 \h </w:instrText>
        </w:r>
        <w:r w:rsidR="00740146">
          <w:rPr>
            <w:noProof/>
            <w:webHidden/>
          </w:rPr>
        </w:r>
        <w:r w:rsidR="00740146">
          <w:rPr>
            <w:noProof/>
            <w:webHidden/>
          </w:rPr>
          <w:fldChar w:fldCharType="separate"/>
        </w:r>
        <w:r w:rsidR="00740146">
          <w:rPr>
            <w:noProof/>
            <w:webHidden/>
          </w:rPr>
          <w:t>92</w:t>
        </w:r>
        <w:r w:rsidR="00740146">
          <w:rPr>
            <w:noProof/>
            <w:webHidden/>
          </w:rPr>
          <w:fldChar w:fldCharType="end"/>
        </w:r>
      </w:hyperlink>
    </w:p>
    <w:p w14:paraId="4CB0C651" w14:textId="7119FD3D" w:rsidR="00740146" w:rsidRDefault="009E0716">
      <w:pPr>
        <w:pStyle w:val="30"/>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45" w:history="1">
        <w:r w:rsidR="00740146" w:rsidRPr="00900C88">
          <w:rPr>
            <w:rStyle w:val="-0"/>
            <w:rFonts w:cs="Tahoma"/>
            <w:noProof/>
            <w:lang w:val="el-GR"/>
          </w:rPr>
          <w:t>Πυρανίχνευση</w:t>
        </w:r>
        <w:r w:rsidR="00740146">
          <w:rPr>
            <w:noProof/>
            <w:webHidden/>
          </w:rPr>
          <w:tab/>
        </w:r>
        <w:r w:rsidR="00740146">
          <w:rPr>
            <w:noProof/>
            <w:webHidden/>
          </w:rPr>
          <w:fldChar w:fldCharType="begin"/>
        </w:r>
        <w:r w:rsidR="00740146">
          <w:rPr>
            <w:noProof/>
            <w:webHidden/>
          </w:rPr>
          <w:instrText xml:space="preserve"> PAGEREF _Toc154663245 \h </w:instrText>
        </w:r>
        <w:r w:rsidR="00740146">
          <w:rPr>
            <w:noProof/>
            <w:webHidden/>
          </w:rPr>
        </w:r>
        <w:r w:rsidR="00740146">
          <w:rPr>
            <w:noProof/>
            <w:webHidden/>
          </w:rPr>
          <w:fldChar w:fldCharType="separate"/>
        </w:r>
        <w:r w:rsidR="00740146">
          <w:rPr>
            <w:noProof/>
            <w:webHidden/>
          </w:rPr>
          <w:t>92</w:t>
        </w:r>
        <w:r w:rsidR="00740146">
          <w:rPr>
            <w:noProof/>
            <w:webHidden/>
          </w:rPr>
          <w:fldChar w:fldCharType="end"/>
        </w:r>
      </w:hyperlink>
    </w:p>
    <w:p w14:paraId="34B4FC46" w14:textId="2B5ACE09" w:rsidR="00740146" w:rsidRDefault="009E0716">
      <w:pPr>
        <w:pStyle w:val="11"/>
        <w:tabs>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54663246" w:history="1">
        <w:r w:rsidR="00740146" w:rsidRPr="00900C88">
          <w:rPr>
            <w:rStyle w:val="-0"/>
            <w:rFonts w:cs="Tahoma"/>
            <w:noProof/>
            <w:lang w:val="el-GR"/>
          </w:rPr>
          <w:t>ΜΕΡΟΣ Β- ΣΥΓΚΕΝΤΡΩΤΙΚΟΣ ΠΙΝΑΚΑΣ – ΠΟΣΟΤΗΤΕΣ ΥΠΟ ΠΡΟΜΗΘΕΙΑ ΕΙΔΩΝ</w:t>
        </w:r>
        <w:r w:rsidR="00740146">
          <w:rPr>
            <w:noProof/>
            <w:webHidden/>
          </w:rPr>
          <w:tab/>
        </w:r>
        <w:r w:rsidR="00740146">
          <w:rPr>
            <w:noProof/>
            <w:webHidden/>
          </w:rPr>
          <w:fldChar w:fldCharType="begin"/>
        </w:r>
        <w:r w:rsidR="00740146">
          <w:rPr>
            <w:noProof/>
            <w:webHidden/>
          </w:rPr>
          <w:instrText xml:space="preserve"> PAGEREF _Toc154663246 \h </w:instrText>
        </w:r>
        <w:r w:rsidR="00740146">
          <w:rPr>
            <w:noProof/>
            <w:webHidden/>
          </w:rPr>
        </w:r>
        <w:r w:rsidR="00740146">
          <w:rPr>
            <w:noProof/>
            <w:webHidden/>
          </w:rPr>
          <w:fldChar w:fldCharType="separate"/>
        </w:r>
        <w:r w:rsidR="00740146">
          <w:rPr>
            <w:noProof/>
            <w:webHidden/>
          </w:rPr>
          <w:t>94</w:t>
        </w:r>
        <w:r w:rsidR="00740146">
          <w:rPr>
            <w:noProof/>
            <w:webHidden/>
          </w:rPr>
          <w:fldChar w:fldCharType="end"/>
        </w:r>
      </w:hyperlink>
    </w:p>
    <w:p w14:paraId="1E3EE405" w14:textId="2CB0FE38" w:rsidR="00740146" w:rsidRDefault="009E0716">
      <w:pPr>
        <w:pStyle w:val="11"/>
        <w:tabs>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54663247" w:history="1">
        <w:r w:rsidR="00740146" w:rsidRPr="00900C88">
          <w:rPr>
            <w:rStyle w:val="-0"/>
            <w:rFonts w:cs="Tahoma"/>
            <w:noProof/>
            <w:lang w:val="el-GR"/>
          </w:rPr>
          <w:t>ΜΕΡΟΣ Γ- ΧΡΟΝΟΔΙΑΓΡΑΜΜΑ ΕΡΓΑΣΙΩΝ</w:t>
        </w:r>
        <w:r w:rsidR="00740146">
          <w:rPr>
            <w:noProof/>
            <w:webHidden/>
          </w:rPr>
          <w:tab/>
        </w:r>
        <w:r w:rsidR="00740146">
          <w:rPr>
            <w:noProof/>
            <w:webHidden/>
          </w:rPr>
          <w:fldChar w:fldCharType="begin"/>
        </w:r>
        <w:r w:rsidR="00740146">
          <w:rPr>
            <w:noProof/>
            <w:webHidden/>
          </w:rPr>
          <w:instrText xml:space="preserve"> PAGEREF _Toc154663247 \h </w:instrText>
        </w:r>
        <w:r w:rsidR="00740146">
          <w:rPr>
            <w:noProof/>
            <w:webHidden/>
          </w:rPr>
        </w:r>
        <w:r w:rsidR="00740146">
          <w:rPr>
            <w:noProof/>
            <w:webHidden/>
          </w:rPr>
          <w:fldChar w:fldCharType="separate"/>
        </w:r>
        <w:r w:rsidR="00740146">
          <w:rPr>
            <w:noProof/>
            <w:webHidden/>
          </w:rPr>
          <w:t>100</w:t>
        </w:r>
        <w:r w:rsidR="00740146">
          <w:rPr>
            <w:noProof/>
            <w:webHidden/>
          </w:rPr>
          <w:fldChar w:fldCharType="end"/>
        </w:r>
      </w:hyperlink>
    </w:p>
    <w:p w14:paraId="6DBE5E71" w14:textId="4FF12398" w:rsidR="00740146" w:rsidRDefault="009E0716">
      <w:pPr>
        <w:pStyle w:val="11"/>
        <w:tabs>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54663248" w:history="1">
        <w:r w:rsidR="00740146" w:rsidRPr="00900C88">
          <w:rPr>
            <w:rStyle w:val="-0"/>
            <w:rFonts w:cs="Tahoma"/>
            <w:noProof/>
            <w:lang w:val="el-GR"/>
          </w:rPr>
          <w:t>ΜΕΡΟΣ Δ</w:t>
        </w:r>
        <w:r w:rsidR="00740146">
          <w:rPr>
            <w:noProof/>
            <w:webHidden/>
          </w:rPr>
          <w:tab/>
        </w:r>
        <w:r w:rsidR="00740146">
          <w:rPr>
            <w:noProof/>
            <w:webHidden/>
          </w:rPr>
          <w:fldChar w:fldCharType="begin"/>
        </w:r>
        <w:r w:rsidR="00740146">
          <w:rPr>
            <w:noProof/>
            <w:webHidden/>
          </w:rPr>
          <w:instrText xml:space="preserve"> PAGEREF _Toc154663248 \h </w:instrText>
        </w:r>
        <w:r w:rsidR="00740146">
          <w:rPr>
            <w:noProof/>
            <w:webHidden/>
          </w:rPr>
        </w:r>
        <w:r w:rsidR="00740146">
          <w:rPr>
            <w:noProof/>
            <w:webHidden/>
          </w:rPr>
          <w:fldChar w:fldCharType="separate"/>
        </w:r>
        <w:r w:rsidR="00740146">
          <w:rPr>
            <w:noProof/>
            <w:webHidden/>
          </w:rPr>
          <w:t>101</w:t>
        </w:r>
        <w:r w:rsidR="00740146">
          <w:rPr>
            <w:noProof/>
            <w:webHidden/>
          </w:rPr>
          <w:fldChar w:fldCharType="end"/>
        </w:r>
      </w:hyperlink>
    </w:p>
    <w:p w14:paraId="3B3A11F5" w14:textId="2B9E84C2" w:rsidR="00740146" w:rsidRDefault="009E0716">
      <w:pPr>
        <w:pStyle w:val="22"/>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249" w:history="1">
        <w:r w:rsidR="00740146" w:rsidRPr="00900C88">
          <w:rPr>
            <w:rStyle w:val="-0"/>
            <w:rFonts w:cs="Tahoma"/>
            <w:bCs/>
            <w:noProof/>
            <w:lang w:val="el-GR"/>
          </w:rPr>
          <w:t>1. ΣΥΜΜΕΤΟΧΗ ΣΤΟΝ ΔΙΑΓΩΝΙΣΜΟ</w:t>
        </w:r>
        <w:r w:rsidR="00740146">
          <w:rPr>
            <w:noProof/>
            <w:webHidden/>
          </w:rPr>
          <w:tab/>
        </w:r>
        <w:r w:rsidR="00740146">
          <w:rPr>
            <w:noProof/>
            <w:webHidden/>
          </w:rPr>
          <w:fldChar w:fldCharType="begin"/>
        </w:r>
        <w:r w:rsidR="00740146">
          <w:rPr>
            <w:noProof/>
            <w:webHidden/>
          </w:rPr>
          <w:instrText xml:space="preserve"> PAGEREF _Toc154663249 \h </w:instrText>
        </w:r>
        <w:r w:rsidR="00740146">
          <w:rPr>
            <w:noProof/>
            <w:webHidden/>
          </w:rPr>
        </w:r>
        <w:r w:rsidR="00740146">
          <w:rPr>
            <w:noProof/>
            <w:webHidden/>
          </w:rPr>
          <w:fldChar w:fldCharType="separate"/>
        </w:r>
        <w:r w:rsidR="00740146">
          <w:rPr>
            <w:noProof/>
            <w:webHidden/>
          </w:rPr>
          <w:t>101</w:t>
        </w:r>
        <w:r w:rsidR="00740146">
          <w:rPr>
            <w:noProof/>
            <w:webHidden/>
          </w:rPr>
          <w:fldChar w:fldCharType="end"/>
        </w:r>
      </w:hyperlink>
    </w:p>
    <w:p w14:paraId="3DCFB60D" w14:textId="6B11C9F3" w:rsidR="00740146" w:rsidRDefault="009E0716">
      <w:pPr>
        <w:pStyle w:val="22"/>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250" w:history="1">
        <w:r w:rsidR="00740146" w:rsidRPr="00900C88">
          <w:rPr>
            <w:rStyle w:val="-0"/>
            <w:rFonts w:cs="Tahoma"/>
            <w:bCs/>
            <w:noProof/>
            <w:lang w:val="el-GR"/>
          </w:rPr>
          <w:t>2. ΥΠΟΧΡΕΩΣΕΙΣ ΑΝΑΔΟΧΟΥ</w:t>
        </w:r>
        <w:r w:rsidR="00740146">
          <w:rPr>
            <w:noProof/>
            <w:webHidden/>
          </w:rPr>
          <w:tab/>
        </w:r>
        <w:r w:rsidR="00740146">
          <w:rPr>
            <w:noProof/>
            <w:webHidden/>
          </w:rPr>
          <w:fldChar w:fldCharType="begin"/>
        </w:r>
        <w:r w:rsidR="00740146">
          <w:rPr>
            <w:noProof/>
            <w:webHidden/>
          </w:rPr>
          <w:instrText xml:space="preserve"> PAGEREF _Toc154663250 \h </w:instrText>
        </w:r>
        <w:r w:rsidR="00740146">
          <w:rPr>
            <w:noProof/>
            <w:webHidden/>
          </w:rPr>
        </w:r>
        <w:r w:rsidR="00740146">
          <w:rPr>
            <w:noProof/>
            <w:webHidden/>
          </w:rPr>
          <w:fldChar w:fldCharType="separate"/>
        </w:r>
        <w:r w:rsidR="00740146">
          <w:rPr>
            <w:noProof/>
            <w:webHidden/>
          </w:rPr>
          <w:t>101</w:t>
        </w:r>
        <w:r w:rsidR="00740146">
          <w:rPr>
            <w:noProof/>
            <w:webHidden/>
          </w:rPr>
          <w:fldChar w:fldCharType="end"/>
        </w:r>
      </w:hyperlink>
    </w:p>
    <w:p w14:paraId="6487E697" w14:textId="2FEF3A17" w:rsidR="00740146" w:rsidRDefault="009E0716">
      <w:pPr>
        <w:pStyle w:val="11"/>
        <w:tabs>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54663251" w:history="1">
        <w:r w:rsidR="00740146" w:rsidRPr="00900C88">
          <w:rPr>
            <w:rStyle w:val="-0"/>
            <w:rFonts w:cs="Tahoma"/>
            <w:noProof/>
            <w:lang w:val="el-GR"/>
          </w:rPr>
          <w:t>ΠΑΡΑΡΤΗΜΑ ΙΙ – Πίνακες Συμμόρφωσης</w:t>
        </w:r>
        <w:r w:rsidR="00740146">
          <w:rPr>
            <w:noProof/>
            <w:webHidden/>
          </w:rPr>
          <w:tab/>
        </w:r>
        <w:r w:rsidR="00740146">
          <w:rPr>
            <w:noProof/>
            <w:webHidden/>
          </w:rPr>
          <w:fldChar w:fldCharType="begin"/>
        </w:r>
        <w:r w:rsidR="00740146">
          <w:rPr>
            <w:noProof/>
            <w:webHidden/>
          </w:rPr>
          <w:instrText xml:space="preserve"> PAGEREF _Toc154663251 \h </w:instrText>
        </w:r>
        <w:r w:rsidR="00740146">
          <w:rPr>
            <w:noProof/>
            <w:webHidden/>
          </w:rPr>
        </w:r>
        <w:r w:rsidR="00740146">
          <w:rPr>
            <w:noProof/>
            <w:webHidden/>
          </w:rPr>
          <w:fldChar w:fldCharType="separate"/>
        </w:r>
        <w:r w:rsidR="00740146">
          <w:rPr>
            <w:noProof/>
            <w:webHidden/>
          </w:rPr>
          <w:t>104</w:t>
        </w:r>
        <w:r w:rsidR="00740146">
          <w:rPr>
            <w:noProof/>
            <w:webHidden/>
          </w:rPr>
          <w:fldChar w:fldCharType="end"/>
        </w:r>
      </w:hyperlink>
    </w:p>
    <w:p w14:paraId="4CA60ED7" w14:textId="5B8E38FF" w:rsidR="00740146" w:rsidRDefault="009E0716">
      <w:pPr>
        <w:pStyle w:val="22"/>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252" w:history="1">
        <w:r w:rsidR="00740146" w:rsidRPr="00900C88">
          <w:rPr>
            <w:rStyle w:val="-0"/>
            <w:rFonts w:cs="Tahoma"/>
            <w:bCs/>
            <w:iCs/>
            <w:noProof/>
            <w:lang w:val="el-GR"/>
          </w:rPr>
          <w:t>Ι. Προμήθεια και τοποθέτηση υλικών  διαμόρφωσης</w:t>
        </w:r>
        <w:r w:rsidR="00740146">
          <w:rPr>
            <w:noProof/>
            <w:webHidden/>
          </w:rPr>
          <w:tab/>
        </w:r>
        <w:r w:rsidR="00740146">
          <w:rPr>
            <w:noProof/>
            <w:webHidden/>
          </w:rPr>
          <w:fldChar w:fldCharType="begin"/>
        </w:r>
        <w:r w:rsidR="00740146">
          <w:rPr>
            <w:noProof/>
            <w:webHidden/>
          </w:rPr>
          <w:instrText xml:space="preserve"> PAGEREF _Toc154663252 \h </w:instrText>
        </w:r>
        <w:r w:rsidR="00740146">
          <w:rPr>
            <w:noProof/>
            <w:webHidden/>
          </w:rPr>
        </w:r>
        <w:r w:rsidR="00740146">
          <w:rPr>
            <w:noProof/>
            <w:webHidden/>
          </w:rPr>
          <w:fldChar w:fldCharType="separate"/>
        </w:r>
        <w:r w:rsidR="00740146">
          <w:rPr>
            <w:noProof/>
            <w:webHidden/>
          </w:rPr>
          <w:t>104</w:t>
        </w:r>
        <w:r w:rsidR="00740146">
          <w:rPr>
            <w:noProof/>
            <w:webHidden/>
          </w:rPr>
          <w:fldChar w:fldCharType="end"/>
        </w:r>
      </w:hyperlink>
    </w:p>
    <w:p w14:paraId="19941BBC" w14:textId="656AE211" w:rsidR="00740146" w:rsidRDefault="009E0716">
      <w:pPr>
        <w:pStyle w:val="22"/>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54663253" w:history="1">
        <w:r w:rsidR="00740146" w:rsidRPr="00900C88">
          <w:rPr>
            <w:rStyle w:val="-0"/>
            <w:rFonts w:cs="Tahoma"/>
            <w:bCs/>
            <w:iCs/>
            <w:noProof/>
            <w:lang w:val="el-GR"/>
          </w:rPr>
          <w:t>ΙΙ. Προμήθεια και τοποθέτηση υλικών  και αναγκαίων ηλεκτρομηχανικών εγκαταστάσεων.</w:t>
        </w:r>
        <w:r w:rsidR="00740146">
          <w:rPr>
            <w:noProof/>
            <w:webHidden/>
          </w:rPr>
          <w:tab/>
        </w:r>
        <w:r w:rsidR="00740146">
          <w:rPr>
            <w:noProof/>
            <w:webHidden/>
          </w:rPr>
          <w:fldChar w:fldCharType="begin"/>
        </w:r>
        <w:r w:rsidR="00740146">
          <w:rPr>
            <w:noProof/>
            <w:webHidden/>
          </w:rPr>
          <w:instrText xml:space="preserve"> PAGEREF _Toc154663253 \h </w:instrText>
        </w:r>
        <w:r w:rsidR="00740146">
          <w:rPr>
            <w:noProof/>
            <w:webHidden/>
          </w:rPr>
        </w:r>
        <w:r w:rsidR="00740146">
          <w:rPr>
            <w:noProof/>
            <w:webHidden/>
          </w:rPr>
          <w:fldChar w:fldCharType="separate"/>
        </w:r>
        <w:r w:rsidR="00740146">
          <w:rPr>
            <w:noProof/>
            <w:webHidden/>
          </w:rPr>
          <w:t>107</w:t>
        </w:r>
        <w:r w:rsidR="00740146">
          <w:rPr>
            <w:noProof/>
            <w:webHidden/>
          </w:rPr>
          <w:fldChar w:fldCharType="end"/>
        </w:r>
      </w:hyperlink>
    </w:p>
    <w:p w14:paraId="61F8B5AA" w14:textId="12B58773" w:rsidR="00740146" w:rsidRDefault="009E0716">
      <w:pPr>
        <w:pStyle w:val="11"/>
        <w:tabs>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54663254" w:history="1">
        <w:r w:rsidR="00740146" w:rsidRPr="00900C88">
          <w:rPr>
            <w:rStyle w:val="-0"/>
            <w:rFonts w:cs="Tahoma"/>
            <w:noProof/>
            <w:lang w:val="el-GR"/>
          </w:rPr>
          <w:t>ΠΑΡΑΡΤΗΜΑ ΙII – ΕΥΡΩΠΑΙΚΟ ΕΝΙΑΙΟ ΕΓΓΡΑΦΟ ΣΥΜΒΑΣΗΣ (ΕΕΕΣ)</w:t>
        </w:r>
        <w:r w:rsidR="00740146">
          <w:rPr>
            <w:noProof/>
            <w:webHidden/>
          </w:rPr>
          <w:tab/>
        </w:r>
        <w:r w:rsidR="00740146">
          <w:rPr>
            <w:noProof/>
            <w:webHidden/>
          </w:rPr>
          <w:fldChar w:fldCharType="begin"/>
        </w:r>
        <w:r w:rsidR="00740146">
          <w:rPr>
            <w:noProof/>
            <w:webHidden/>
          </w:rPr>
          <w:instrText xml:space="preserve"> PAGEREF _Toc154663254 \h </w:instrText>
        </w:r>
        <w:r w:rsidR="00740146">
          <w:rPr>
            <w:noProof/>
            <w:webHidden/>
          </w:rPr>
        </w:r>
        <w:r w:rsidR="00740146">
          <w:rPr>
            <w:noProof/>
            <w:webHidden/>
          </w:rPr>
          <w:fldChar w:fldCharType="separate"/>
        </w:r>
        <w:r w:rsidR="00740146">
          <w:rPr>
            <w:noProof/>
            <w:webHidden/>
          </w:rPr>
          <w:t>115</w:t>
        </w:r>
        <w:r w:rsidR="00740146">
          <w:rPr>
            <w:noProof/>
            <w:webHidden/>
          </w:rPr>
          <w:fldChar w:fldCharType="end"/>
        </w:r>
      </w:hyperlink>
    </w:p>
    <w:p w14:paraId="1D5E27B5" w14:textId="7661EAF8" w:rsidR="00740146" w:rsidRDefault="009E0716">
      <w:pPr>
        <w:pStyle w:val="11"/>
        <w:tabs>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54663255" w:history="1">
        <w:r w:rsidR="00740146" w:rsidRPr="00900C88">
          <w:rPr>
            <w:rStyle w:val="-0"/>
            <w:rFonts w:cs="Tahoma"/>
            <w:noProof/>
            <w:lang w:val="el-GR"/>
          </w:rPr>
          <w:t>ΠΑΡΑΡΤΗΜΑ ΙV –Υπόδειγμα Τεχνικής Προσφοράς</w:t>
        </w:r>
        <w:r w:rsidR="00740146">
          <w:rPr>
            <w:noProof/>
            <w:webHidden/>
          </w:rPr>
          <w:tab/>
        </w:r>
        <w:r w:rsidR="00740146">
          <w:rPr>
            <w:noProof/>
            <w:webHidden/>
          </w:rPr>
          <w:fldChar w:fldCharType="begin"/>
        </w:r>
        <w:r w:rsidR="00740146">
          <w:rPr>
            <w:noProof/>
            <w:webHidden/>
          </w:rPr>
          <w:instrText xml:space="preserve"> PAGEREF _Toc154663255 \h </w:instrText>
        </w:r>
        <w:r w:rsidR="00740146">
          <w:rPr>
            <w:noProof/>
            <w:webHidden/>
          </w:rPr>
        </w:r>
        <w:r w:rsidR="00740146">
          <w:rPr>
            <w:noProof/>
            <w:webHidden/>
          </w:rPr>
          <w:fldChar w:fldCharType="separate"/>
        </w:r>
        <w:r w:rsidR="00740146">
          <w:rPr>
            <w:noProof/>
            <w:webHidden/>
          </w:rPr>
          <w:t>116</w:t>
        </w:r>
        <w:r w:rsidR="00740146">
          <w:rPr>
            <w:noProof/>
            <w:webHidden/>
          </w:rPr>
          <w:fldChar w:fldCharType="end"/>
        </w:r>
      </w:hyperlink>
    </w:p>
    <w:p w14:paraId="40260247" w14:textId="35BFC7D0" w:rsidR="00740146" w:rsidRDefault="009E0716">
      <w:pPr>
        <w:pStyle w:val="11"/>
        <w:tabs>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54663256" w:history="1">
        <w:r w:rsidR="00740146" w:rsidRPr="00900C88">
          <w:rPr>
            <w:rStyle w:val="-0"/>
            <w:rFonts w:cs="Tahoma"/>
            <w:noProof/>
            <w:lang w:val="el-GR"/>
          </w:rPr>
          <w:t>ΠΑΡΑΡΤΗΜΑ V – Υπόδειγμα Οικονομικής Προσφοράς</w:t>
        </w:r>
        <w:r w:rsidR="00740146">
          <w:rPr>
            <w:noProof/>
            <w:webHidden/>
          </w:rPr>
          <w:tab/>
        </w:r>
        <w:r w:rsidR="00740146">
          <w:rPr>
            <w:noProof/>
            <w:webHidden/>
          </w:rPr>
          <w:fldChar w:fldCharType="begin"/>
        </w:r>
        <w:r w:rsidR="00740146">
          <w:rPr>
            <w:noProof/>
            <w:webHidden/>
          </w:rPr>
          <w:instrText xml:space="preserve"> PAGEREF _Toc154663256 \h </w:instrText>
        </w:r>
        <w:r w:rsidR="00740146">
          <w:rPr>
            <w:noProof/>
            <w:webHidden/>
          </w:rPr>
        </w:r>
        <w:r w:rsidR="00740146">
          <w:rPr>
            <w:noProof/>
            <w:webHidden/>
          </w:rPr>
          <w:fldChar w:fldCharType="separate"/>
        </w:r>
        <w:r w:rsidR="00740146">
          <w:rPr>
            <w:noProof/>
            <w:webHidden/>
          </w:rPr>
          <w:t>117</w:t>
        </w:r>
        <w:r w:rsidR="00740146">
          <w:rPr>
            <w:noProof/>
            <w:webHidden/>
          </w:rPr>
          <w:fldChar w:fldCharType="end"/>
        </w:r>
      </w:hyperlink>
    </w:p>
    <w:p w14:paraId="0D322820" w14:textId="2F315007" w:rsidR="00740146" w:rsidRDefault="009E0716">
      <w:pPr>
        <w:pStyle w:val="11"/>
        <w:tabs>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54663257" w:history="1">
        <w:r w:rsidR="00740146" w:rsidRPr="00900C88">
          <w:rPr>
            <w:rStyle w:val="-0"/>
            <w:rFonts w:cs="Tahoma"/>
            <w:noProof/>
            <w:lang w:val="el-GR"/>
          </w:rPr>
          <w:t>ΠΑΡΑΡΤΗΜΑ VI –Υπόδειγμα Βιογραφικού</w:t>
        </w:r>
        <w:r w:rsidR="00740146">
          <w:rPr>
            <w:noProof/>
            <w:webHidden/>
          </w:rPr>
          <w:tab/>
        </w:r>
        <w:r w:rsidR="00740146">
          <w:rPr>
            <w:noProof/>
            <w:webHidden/>
          </w:rPr>
          <w:fldChar w:fldCharType="begin"/>
        </w:r>
        <w:r w:rsidR="00740146">
          <w:rPr>
            <w:noProof/>
            <w:webHidden/>
          </w:rPr>
          <w:instrText xml:space="preserve"> PAGEREF _Toc154663257 \h </w:instrText>
        </w:r>
        <w:r w:rsidR="00740146">
          <w:rPr>
            <w:noProof/>
            <w:webHidden/>
          </w:rPr>
        </w:r>
        <w:r w:rsidR="00740146">
          <w:rPr>
            <w:noProof/>
            <w:webHidden/>
          </w:rPr>
          <w:fldChar w:fldCharType="separate"/>
        </w:r>
        <w:r w:rsidR="00740146">
          <w:rPr>
            <w:noProof/>
            <w:webHidden/>
          </w:rPr>
          <w:t>124</w:t>
        </w:r>
        <w:r w:rsidR="00740146">
          <w:rPr>
            <w:noProof/>
            <w:webHidden/>
          </w:rPr>
          <w:fldChar w:fldCharType="end"/>
        </w:r>
      </w:hyperlink>
    </w:p>
    <w:p w14:paraId="583A0E4B" w14:textId="2485312B" w:rsidR="00740146" w:rsidRDefault="009E0716">
      <w:pPr>
        <w:pStyle w:val="11"/>
        <w:tabs>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54663258" w:history="1">
        <w:r w:rsidR="00740146" w:rsidRPr="00900C88">
          <w:rPr>
            <w:rStyle w:val="-0"/>
            <w:rFonts w:cs="Tahoma"/>
            <w:noProof/>
            <w:lang w:val="el-GR"/>
          </w:rPr>
          <w:t>ΠΑΡΑΡΤΗΜΑ VII – Άλλες Δηλώσεις</w:t>
        </w:r>
        <w:r w:rsidR="00740146">
          <w:rPr>
            <w:noProof/>
            <w:webHidden/>
          </w:rPr>
          <w:tab/>
        </w:r>
        <w:r w:rsidR="00740146">
          <w:rPr>
            <w:noProof/>
            <w:webHidden/>
          </w:rPr>
          <w:fldChar w:fldCharType="begin"/>
        </w:r>
        <w:r w:rsidR="00740146">
          <w:rPr>
            <w:noProof/>
            <w:webHidden/>
          </w:rPr>
          <w:instrText xml:space="preserve"> PAGEREF _Toc154663258 \h </w:instrText>
        </w:r>
        <w:r w:rsidR="00740146">
          <w:rPr>
            <w:noProof/>
            <w:webHidden/>
          </w:rPr>
        </w:r>
        <w:r w:rsidR="00740146">
          <w:rPr>
            <w:noProof/>
            <w:webHidden/>
          </w:rPr>
          <w:fldChar w:fldCharType="separate"/>
        </w:r>
        <w:r w:rsidR="00740146">
          <w:rPr>
            <w:noProof/>
            <w:webHidden/>
          </w:rPr>
          <w:t>126</w:t>
        </w:r>
        <w:r w:rsidR="00740146">
          <w:rPr>
            <w:noProof/>
            <w:webHidden/>
          </w:rPr>
          <w:fldChar w:fldCharType="end"/>
        </w:r>
      </w:hyperlink>
    </w:p>
    <w:p w14:paraId="464335B4" w14:textId="12014F45" w:rsidR="00740146" w:rsidRDefault="009E0716">
      <w:pPr>
        <w:pStyle w:val="11"/>
        <w:tabs>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54663259" w:history="1">
        <w:r w:rsidR="00740146" w:rsidRPr="00900C88">
          <w:rPr>
            <w:rStyle w:val="-0"/>
            <w:rFonts w:cs="Tahoma"/>
            <w:noProof/>
            <w:lang w:val="el-GR"/>
          </w:rPr>
          <w:t>ΠΑΡΑΡΤΗΜΑ VIII – Υποδείγματα εγγυητικών επιστολών</w:t>
        </w:r>
        <w:r w:rsidR="00740146">
          <w:rPr>
            <w:noProof/>
            <w:webHidden/>
          </w:rPr>
          <w:tab/>
        </w:r>
        <w:r w:rsidR="00740146">
          <w:rPr>
            <w:noProof/>
            <w:webHidden/>
          </w:rPr>
          <w:fldChar w:fldCharType="begin"/>
        </w:r>
        <w:r w:rsidR="00740146">
          <w:rPr>
            <w:noProof/>
            <w:webHidden/>
          </w:rPr>
          <w:instrText xml:space="preserve"> PAGEREF _Toc154663259 \h </w:instrText>
        </w:r>
        <w:r w:rsidR="00740146">
          <w:rPr>
            <w:noProof/>
            <w:webHidden/>
          </w:rPr>
        </w:r>
        <w:r w:rsidR="00740146">
          <w:rPr>
            <w:noProof/>
            <w:webHidden/>
          </w:rPr>
          <w:fldChar w:fldCharType="separate"/>
        </w:r>
        <w:r w:rsidR="00740146">
          <w:rPr>
            <w:noProof/>
            <w:webHidden/>
          </w:rPr>
          <w:t>127</w:t>
        </w:r>
        <w:r w:rsidR="00740146">
          <w:rPr>
            <w:noProof/>
            <w:webHidden/>
          </w:rPr>
          <w:fldChar w:fldCharType="end"/>
        </w:r>
      </w:hyperlink>
    </w:p>
    <w:p w14:paraId="1B7007CB" w14:textId="5E239FB8" w:rsidR="00740146" w:rsidRDefault="009E0716">
      <w:pPr>
        <w:pStyle w:val="30"/>
        <w:tabs>
          <w:tab w:val="left" w:pos="88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60" w:history="1">
        <w:r w:rsidR="00740146" w:rsidRPr="00900C88">
          <w:rPr>
            <w:rStyle w:val="-0"/>
            <w:rFonts w:cs="Tahoma"/>
            <w:noProof/>
            <w:lang w:val="el-GR"/>
          </w:rPr>
          <w:t>I.</w:t>
        </w:r>
        <w:r w:rsidR="00740146">
          <w:rPr>
            <w:rFonts w:asciiTheme="minorHAnsi" w:eastAsiaTheme="minorEastAsia" w:hAnsiTheme="minorHAnsi" w:cstheme="minorBidi"/>
            <w:i w:val="0"/>
            <w:iCs w:val="0"/>
            <w:noProof/>
            <w:kern w:val="2"/>
            <w:sz w:val="22"/>
            <w:szCs w:val="22"/>
            <w:lang w:val="el-GR" w:eastAsia="el-GR"/>
            <w14:ligatures w14:val="standardContextual"/>
          </w:rPr>
          <w:tab/>
        </w:r>
        <w:r w:rsidR="00740146" w:rsidRPr="00900C88">
          <w:rPr>
            <w:rStyle w:val="-0"/>
            <w:rFonts w:cs="Tahoma"/>
            <w:noProof/>
            <w:lang w:val="el-GR"/>
          </w:rPr>
          <w:t>Εγγυητική Επιστολή Συμμετοχής</w:t>
        </w:r>
        <w:r w:rsidR="00740146">
          <w:rPr>
            <w:noProof/>
            <w:webHidden/>
          </w:rPr>
          <w:tab/>
        </w:r>
        <w:r w:rsidR="00740146">
          <w:rPr>
            <w:noProof/>
            <w:webHidden/>
          </w:rPr>
          <w:fldChar w:fldCharType="begin"/>
        </w:r>
        <w:r w:rsidR="00740146">
          <w:rPr>
            <w:noProof/>
            <w:webHidden/>
          </w:rPr>
          <w:instrText xml:space="preserve"> PAGEREF _Toc154663260 \h </w:instrText>
        </w:r>
        <w:r w:rsidR="00740146">
          <w:rPr>
            <w:noProof/>
            <w:webHidden/>
          </w:rPr>
        </w:r>
        <w:r w:rsidR="00740146">
          <w:rPr>
            <w:noProof/>
            <w:webHidden/>
          </w:rPr>
          <w:fldChar w:fldCharType="separate"/>
        </w:r>
        <w:r w:rsidR="00740146">
          <w:rPr>
            <w:noProof/>
            <w:webHidden/>
          </w:rPr>
          <w:t>127</w:t>
        </w:r>
        <w:r w:rsidR="00740146">
          <w:rPr>
            <w:noProof/>
            <w:webHidden/>
          </w:rPr>
          <w:fldChar w:fldCharType="end"/>
        </w:r>
      </w:hyperlink>
    </w:p>
    <w:p w14:paraId="33E7C293" w14:textId="304B4788" w:rsidR="00740146" w:rsidRDefault="009E0716">
      <w:pPr>
        <w:pStyle w:val="30"/>
        <w:tabs>
          <w:tab w:val="left" w:pos="88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61" w:history="1">
        <w:r w:rsidR="00740146" w:rsidRPr="00900C88">
          <w:rPr>
            <w:rStyle w:val="-0"/>
            <w:rFonts w:cs="Tahoma"/>
            <w:noProof/>
            <w:lang w:val="el-GR"/>
          </w:rPr>
          <w:t>II.</w:t>
        </w:r>
        <w:r w:rsidR="00740146">
          <w:rPr>
            <w:rFonts w:asciiTheme="minorHAnsi" w:eastAsiaTheme="minorEastAsia" w:hAnsiTheme="minorHAnsi" w:cstheme="minorBidi"/>
            <w:i w:val="0"/>
            <w:iCs w:val="0"/>
            <w:noProof/>
            <w:kern w:val="2"/>
            <w:sz w:val="22"/>
            <w:szCs w:val="22"/>
            <w:lang w:val="el-GR" w:eastAsia="el-GR"/>
            <w14:ligatures w14:val="standardContextual"/>
          </w:rPr>
          <w:tab/>
        </w:r>
        <w:r w:rsidR="00740146" w:rsidRPr="00900C88">
          <w:rPr>
            <w:rStyle w:val="-0"/>
            <w:rFonts w:cs="Tahoma"/>
            <w:noProof/>
            <w:lang w:val="el-GR"/>
          </w:rPr>
          <w:t>Εγγυητική Επιστολή Καλής Εκτέλεσης</w:t>
        </w:r>
        <w:r w:rsidR="00740146">
          <w:rPr>
            <w:noProof/>
            <w:webHidden/>
          </w:rPr>
          <w:tab/>
        </w:r>
        <w:r w:rsidR="00740146">
          <w:rPr>
            <w:noProof/>
            <w:webHidden/>
          </w:rPr>
          <w:fldChar w:fldCharType="begin"/>
        </w:r>
        <w:r w:rsidR="00740146">
          <w:rPr>
            <w:noProof/>
            <w:webHidden/>
          </w:rPr>
          <w:instrText xml:space="preserve"> PAGEREF _Toc154663261 \h </w:instrText>
        </w:r>
        <w:r w:rsidR="00740146">
          <w:rPr>
            <w:noProof/>
            <w:webHidden/>
          </w:rPr>
        </w:r>
        <w:r w:rsidR="00740146">
          <w:rPr>
            <w:noProof/>
            <w:webHidden/>
          </w:rPr>
          <w:fldChar w:fldCharType="separate"/>
        </w:r>
        <w:r w:rsidR="00740146">
          <w:rPr>
            <w:noProof/>
            <w:webHidden/>
          </w:rPr>
          <w:t>127</w:t>
        </w:r>
        <w:r w:rsidR="00740146">
          <w:rPr>
            <w:noProof/>
            <w:webHidden/>
          </w:rPr>
          <w:fldChar w:fldCharType="end"/>
        </w:r>
      </w:hyperlink>
    </w:p>
    <w:p w14:paraId="5D205459" w14:textId="5D2A8688" w:rsidR="00740146" w:rsidRDefault="009E0716">
      <w:pPr>
        <w:pStyle w:val="30"/>
        <w:tabs>
          <w:tab w:val="left" w:pos="110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54663262" w:history="1">
        <w:r w:rsidR="00740146" w:rsidRPr="00900C88">
          <w:rPr>
            <w:rStyle w:val="-0"/>
            <w:rFonts w:cs="Tahoma"/>
            <w:noProof/>
            <w:lang w:val="el-GR" w:eastAsia="el-GR"/>
          </w:rPr>
          <w:t>III.</w:t>
        </w:r>
        <w:r w:rsidR="00740146">
          <w:rPr>
            <w:rFonts w:asciiTheme="minorHAnsi" w:eastAsiaTheme="minorEastAsia" w:hAnsiTheme="minorHAnsi" w:cstheme="minorBidi"/>
            <w:i w:val="0"/>
            <w:iCs w:val="0"/>
            <w:noProof/>
            <w:kern w:val="2"/>
            <w:sz w:val="22"/>
            <w:szCs w:val="22"/>
            <w:lang w:val="el-GR" w:eastAsia="el-GR"/>
            <w14:ligatures w14:val="standardContextual"/>
          </w:rPr>
          <w:tab/>
        </w:r>
        <w:r w:rsidR="00740146" w:rsidRPr="00900C88">
          <w:rPr>
            <w:rStyle w:val="-0"/>
            <w:rFonts w:cs="Tahoma"/>
            <w:noProof/>
            <w:lang w:val="el-GR" w:eastAsia="el-GR"/>
          </w:rPr>
          <w:t>Εγγυητική Επιστολή Προκαταβολής</w:t>
        </w:r>
        <w:r w:rsidR="00740146">
          <w:rPr>
            <w:noProof/>
            <w:webHidden/>
          </w:rPr>
          <w:tab/>
        </w:r>
        <w:r w:rsidR="00740146">
          <w:rPr>
            <w:noProof/>
            <w:webHidden/>
          </w:rPr>
          <w:fldChar w:fldCharType="begin"/>
        </w:r>
        <w:r w:rsidR="00740146">
          <w:rPr>
            <w:noProof/>
            <w:webHidden/>
          </w:rPr>
          <w:instrText xml:space="preserve"> PAGEREF _Toc154663262 \h </w:instrText>
        </w:r>
        <w:r w:rsidR="00740146">
          <w:rPr>
            <w:noProof/>
            <w:webHidden/>
          </w:rPr>
        </w:r>
        <w:r w:rsidR="00740146">
          <w:rPr>
            <w:noProof/>
            <w:webHidden/>
          </w:rPr>
          <w:fldChar w:fldCharType="separate"/>
        </w:r>
        <w:r w:rsidR="00740146">
          <w:rPr>
            <w:noProof/>
            <w:webHidden/>
          </w:rPr>
          <w:t>129</w:t>
        </w:r>
        <w:r w:rsidR="00740146">
          <w:rPr>
            <w:noProof/>
            <w:webHidden/>
          </w:rPr>
          <w:fldChar w:fldCharType="end"/>
        </w:r>
      </w:hyperlink>
    </w:p>
    <w:p w14:paraId="3C50B718" w14:textId="67D6394F" w:rsidR="00740146" w:rsidRDefault="009E0716">
      <w:pPr>
        <w:pStyle w:val="11"/>
        <w:tabs>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54663263" w:history="1">
        <w:r w:rsidR="00740146" w:rsidRPr="00900C88">
          <w:rPr>
            <w:rStyle w:val="-0"/>
            <w:rFonts w:cs="Tahoma"/>
            <w:noProof/>
            <w:lang w:val="el-GR"/>
          </w:rPr>
          <w:t>ΠΑΡΑΡΤΗΜΑ IX – ΕΝΗΜΕΡΩΣΗ ΓΙΑ ΤΗΝ ΕΠΕΞΕΡΓΑΣΙΑ ΠΡΟΣΩΠΙΚΩΝ ΔΕΔΟΜΕΝΩΝ</w:t>
        </w:r>
        <w:r w:rsidR="00740146">
          <w:rPr>
            <w:noProof/>
            <w:webHidden/>
          </w:rPr>
          <w:tab/>
        </w:r>
        <w:r w:rsidR="00740146">
          <w:rPr>
            <w:noProof/>
            <w:webHidden/>
          </w:rPr>
          <w:fldChar w:fldCharType="begin"/>
        </w:r>
        <w:r w:rsidR="00740146">
          <w:rPr>
            <w:noProof/>
            <w:webHidden/>
          </w:rPr>
          <w:instrText xml:space="preserve"> PAGEREF _Toc154663263 \h </w:instrText>
        </w:r>
        <w:r w:rsidR="00740146">
          <w:rPr>
            <w:noProof/>
            <w:webHidden/>
          </w:rPr>
        </w:r>
        <w:r w:rsidR="00740146">
          <w:rPr>
            <w:noProof/>
            <w:webHidden/>
          </w:rPr>
          <w:fldChar w:fldCharType="separate"/>
        </w:r>
        <w:r w:rsidR="00740146">
          <w:rPr>
            <w:noProof/>
            <w:webHidden/>
          </w:rPr>
          <w:t>131</w:t>
        </w:r>
        <w:r w:rsidR="00740146">
          <w:rPr>
            <w:noProof/>
            <w:webHidden/>
          </w:rPr>
          <w:fldChar w:fldCharType="end"/>
        </w:r>
      </w:hyperlink>
    </w:p>
    <w:p w14:paraId="7F8CE89C" w14:textId="6CDB2E06" w:rsidR="00740146" w:rsidRDefault="009E0716">
      <w:pPr>
        <w:pStyle w:val="11"/>
        <w:tabs>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54663264" w:history="1">
        <w:r w:rsidR="00740146" w:rsidRPr="00900C88">
          <w:rPr>
            <w:rStyle w:val="-0"/>
            <w:rFonts w:cs="Tahoma"/>
            <w:noProof/>
            <w:lang w:val="el-GR"/>
          </w:rPr>
          <w:t>ΠΑΡΑΡΤΗΜΑ X – Ρήτρα Ακεραιότητας</w:t>
        </w:r>
        <w:r w:rsidR="00740146">
          <w:rPr>
            <w:noProof/>
            <w:webHidden/>
          </w:rPr>
          <w:tab/>
        </w:r>
        <w:r w:rsidR="00740146">
          <w:rPr>
            <w:noProof/>
            <w:webHidden/>
          </w:rPr>
          <w:fldChar w:fldCharType="begin"/>
        </w:r>
        <w:r w:rsidR="00740146">
          <w:rPr>
            <w:noProof/>
            <w:webHidden/>
          </w:rPr>
          <w:instrText xml:space="preserve"> PAGEREF _Toc154663264 \h </w:instrText>
        </w:r>
        <w:r w:rsidR="00740146">
          <w:rPr>
            <w:noProof/>
            <w:webHidden/>
          </w:rPr>
        </w:r>
        <w:r w:rsidR="00740146">
          <w:rPr>
            <w:noProof/>
            <w:webHidden/>
          </w:rPr>
          <w:fldChar w:fldCharType="separate"/>
        </w:r>
        <w:r w:rsidR="00740146">
          <w:rPr>
            <w:noProof/>
            <w:webHidden/>
          </w:rPr>
          <w:t>132</w:t>
        </w:r>
        <w:r w:rsidR="00740146">
          <w:rPr>
            <w:noProof/>
            <w:webHidden/>
          </w:rPr>
          <w:fldChar w:fldCharType="end"/>
        </w:r>
      </w:hyperlink>
    </w:p>
    <w:p w14:paraId="1FF8E87B" w14:textId="5BC4A128" w:rsidR="005721F8" w:rsidRPr="002308D4" w:rsidRDefault="00926ECC" w:rsidP="002308D4">
      <w:pPr>
        <w:pStyle w:val="22"/>
        <w:tabs>
          <w:tab w:val="right" w:leader="dot" w:pos="9628"/>
        </w:tabs>
        <w:rPr>
          <w:rFonts w:cs="Tahoma"/>
          <w:sz w:val="22"/>
          <w:szCs w:val="22"/>
        </w:rPr>
      </w:pPr>
      <w:r w:rsidRPr="002308D4">
        <w:rPr>
          <w:rFonts w:cs="Tahoma"/>
          <w:sz w:val="22"/>
          <w:szCs w:val="22"/>
        </w:rPr>
        <w:fldChar w:fldCharType="end"/>
      </w:r>
    </w:p>
    <w:p w14:paraId="2AFB6896" w14:textId="77777777" w:rsidR="005721F8" w:rsidRPr="002308D4" w:rsidRDefault="005721F8" w:rsidP="002308D4">
      <w:pPr>
        <w:jc w:val="left"/>
        <w:rPr>
          <w:rFonts w:cs="Tahoma"/>
          <w:szCs w:val="22"/>
          <w:lang w:val="el-GR"/>
        </w:rPr>
      </w:pPr>
    </w:p>
    <w:p w14:paraId="09E81B49" w14:textId="77777777" w:rsidR="005721F8" w:rsidRPr="002308D4" w:rsidRDefault="005721F8" w:rsidP="002308D4">
      <w:pPr>
        <w:jc w:val="left"/>
        <w:rPr>
          <w:rFonts w:cs="Tahoma"/>
          <w:szCs w:val="22"/>
          <w:lang w:val="el-GR"/>
        </w:rPr>
      </w:pPr>
    </w:p>
    <w:p w14:paraId="286B7C5D" w14:textId="77777777" w:rsidR="005721F8" w:rsidRPr="002308D4" w:rsidRDefault="005721F8" w:rsidP="002308D4">
      <w:pPr>
        <w:jc w:val="left"/>
        <w:rPr>
          <w:rFonts w:cs="Tahoma"/>
          <w:szCs w:val="22"/>
          <w:lang w:val="el-GR"/>
        </w:rPr>
      </w:pPr>
    </w:p>
    <w:p w14:paraId="3E8EC225" w14:textId="77777777" w:rsidR="005721F8" w:rsidRPr="002308D4" w:rsidRDefault="005721F8" w:rsidP="002308D4">
      <w:pPr>
        <w:jc w:val="left"/>
        <w:rPr>
          <w:rFonts w:cs="Tahoma"/>
          <w:szCs w:val="22"/>
          <w:lang w:val="el-GR"/>
        </w:rPr>
      </w:pPr>
    </w:p>
    <w:p w14:paraId="05BACE6D" w14:textId="77777777" w:rsidR="005721F8" w:rsidRPr="002308D4" w:rsidRDefault="005721F8" w:rsidP="002308D4">
      <w:pPr>
        <w:jc w:val="left"/>
        <w:rPr>
          <w:rFonts w:cs="Tahoma"/>
          <w:szCs w:val="22"/>
          <w:lang w:val="el-GR"/>
        </w:rPr>
      </w:pPr>
    </w:p>
    <w:p w14:paraId="6A8DDBED" w14:textId="77777777" w:rsidR="005721F8" w:rsidRPr="002308D4" w:rsidRDefault="005721F8" w:rsidP="002308D4">
      <w:pPr>
        <w:jc w:val="left"/>
        <w:rPr>
          <w:rFonts w:cs="Tahoma"/>
          <w:szCs w:val="22"/>
          <w:lang w:val="el-GR"/>
        </w:rPr>
      </w:pPr>
    </w:p>
    <w:p w14:paraId="5F3AF301" w14:textId="77777777" w:rsidR="005721F8" w:rsidRPr="002308D4" w:rsidRDefault="005721F8" w:rsidP="002308D4">
      <w:pPr>
        <w:jc w:val="left"/>
        <w:rPr>
          <w:rFonts w:cs="Tahoma"/>
          <w:szCs w:val="22"/>
          <w:lang w:val="el-GR"/>
        </w:rPr>
      </w:pPr>
    </w:p>
    <w:p w14:paraId="73895A62" w14:textId="77777777" w:rsidR="005721F8" w:rsidRPr="002308D4" w:rsidRDefault="005721F8" w:rsidP="002308D4">
      <w:pPr>
        <w:jc w:val="left"/>
        <w:rPr>
          <w:rFonts w:cs="Tahoma"/>
          <w:szCs w:val="22"/>
          <w:lang w:val="el-GR"/>
        </w:rPr>
      </w:pPr>
    </w:p>
    <w:p w14:paraId="775D4674" w14:textId="77777777" w:rsidR="005721F8" w:rsidRPr="002308D4" w:rsidRDefault="005721F8" w:rsidP="002308D4">
      <w:pPr>
        <w:jc w:val="left"/>
        <w:rPr>
          <w:rFonts w:cs="Tahoma"/>
          <w:szCs w:val="22"/>
          <w:lang w:val="el-GR"/>
        </w:rPr>
      </w:pPr>
    </w:p>
    <w:p w14:paraId="5064BCDC" w14:textId="77777777" w:rsidR="005721F8" w:rsidRPr="002308D4" w:rsidRDefault="005721F8" w:rsidP="002308D4">
      <w:pPr>
        <w:jc w:val="left"/>
        <w:rPr>
          <w:rFonts w:cs="Tahoma"/>
          <w:szCs w:val="22"/>
          <w:lang w:val="el-GR"/>
        </w:rPr>
      </w:pPr>
    </w:p>
    <w:p w14:paraId="43AE3357" w14:textId="77777777" w:rsidR="005721F8" w:rsidRPr="002308D4" w:rsidRDefault="005721F8" w:rsidP="002308D4">
      <w:pPr>
        <w:jc w:val="left"/>
        <w:rPr>
          <w:rFonts w:cs="Tahoma"/>
          <w:szCs w:val="22"/>
          <w:lang w:val="el-GR"/>
        </w:rPr>
      </w:pPr>
    </w:p>
    <w:p w14:paraId="0CF46E45" w14:textId="77777777" w:rsidR="005721F8" w:rsidRPr="002308D4" w:rsidRDefault="005721F8" w:rsidP="002308D4">
      <w:pPr>
        <w:jc w:val="left"/>
        <w:rPr>
          <w:rFonts w:cs="Tahoma"/>
          <w:szCs w:val="22"/>
          <w:lang w:val="el-GR"/>
        </w:rPr>
      </w:pPr>
    </w:p>
    <w:p w14:paraId="1837027E" w14:textId="77777777" w:rsidR="005721F8" w:rsidRPr="002308D4" w:rsidRDefault="005721F8" w:rsidP="002308D4">
      <w:pPr>
        <w:jc w:val="left"/>
        <w:rPr>
          <w:rFonts w:cs="Tahoma"/>
          <w:szCs w:val="22"/>
          <w:lang w:val="el-GR"/>
        </w:rPr>
      </w:pPr>
    </w:p>
    <w:p w14:paraId="116762CF" w14:textId="77777777" w:rsidR="005721F8" w:rsidRPr="002308D4" w:rsidRDefault="005721F8" w:rsidP="002308D4">
      <w:pPr>
        <w:jc w:val="left"/>
        <w:rPr>
          <w:rFonts w:cs="Tahoma"/>
          <w:szCs w:val="22"/>
          <w:lang w:val="el-GR"/>
        </w:rPr>
      </w:pPr>
    </w:p>
    <w:p w14:paraId="46465A2B" w14:textId="77777777" w:rsidR="005721F8" w:rsidRPr="002308D4" w:rsidRDefault="005721F8" w:rsidP="002308D4">
      <w:pPr>
        <w:jc w:val="left"/>
        <w:rPr>
          <w:rFonts w:cs="Tahoma"/>
          <w:szCs w:val="22"/>
          <w:lang w:val="el-GR"/>
        </w:rPr>
      </w:pPr>
    </w:p>
    <w:p w14:paraId="13FDFB97" w14:textId="77777777" w:rsidR="005721F8" w:rsidRPr="002308D4" w:rsidRDefault="005721F8" w:rsidP="002308D4">
      <w:pPr>
        <w:jc w:val="left"/>
        <w:rPr>
          <w:rFonts w:cs="Tahoma"/>
          <w:szCs w:val="22"/>
          <w:lang w:val="el-GR"/>
        </w:rPr>
      </w:pPr>
    </w:p>
    <w:p w14:paraId="11A98CC6" w14:textId="77777777" w:rsidR="005721F8" w:rsidRPr="002308D4" w:rsidRDefault="005721F8" w:rsidP="002308D4">
      <w:pPr>
        <w:jc w:val="left"/>
        <w:rPr>
          <w:rFonts w:cs="Tahoma"/>
          <w:szCs w:val="22"/>
          <w:lang w:val="el-GR"/>
        </w:rPr>
      </w:pPr>
    </w:p>
    <w:p w14:paraId="308A5542" w14:textId="77777777" w:rsidR="005721F8" w:rsidRPr="002308D4" w:rsidRDefault="005721F8" w:rsidP="002308D4">
      <w:pPr>
        <w:jc w:val="left"/>
        <w:rPr>
          <w:rFonts w:cs="Tahoma"/>
          <w:szCs w:val="22"/>
          <w:lang w:val="el-GR"/>
        </w:rPr>
      </w:pPr>
    </w:p>
    <w:p w14:paraId="45F589D6" w14:textId="77777777" w:rsidR="005721F8" w:rsidRPr="002308D4" w:rsidRDefault="005721F8" w:rsidP="002308D4">
      <w:pPr>
        <w:jc w:val="left"/>
        <w:rPr>
          <w:rFonts w:cs="Tahoma"/>
          <w:szCs w:val="22"/>
          <w:lang w:val="el-GR"/>
        </w:rPr>
      </w:pPr>
    </w:p>
    <w:p w14:paraId="77B5ADCE" w14:textId="77777777" w:rsidR="005721F8" w:rsidRPr="002308D4" w:rsidRDefault="005721F8" w:rsidP="002308D4">
      <w:pPr>
        <w:jc w:val="left"/>
        <w:rPr>
          <w:rFonts w:cs="Tahoma"/>
          <w:szCs w:val="22"/>
          <w:lang w:val="el-GR"/>
        </w:rPr>
      </w:pPr>
    </w:p>
    <w:p w14:paraId="0FD9BA97" w14:textId="77777777" w:rsidR="005721F8" w:rsidRPr="002308D4" w:rsidRDefault="005721F8" w:rsidP="002308D4">
      <w:pPr>
        <w:jc w:val="left"/>
        <w:rPr>
          <w:rFonts w:cs="Tahoma"/>
          <w:szCs w:val="22"/>
          <w:lang w:val="el-GR"/>
        </w:rPr>
      </w:pPr>
    </w:p>
    <w:p w14:paraId="2ED7E4FC" w14:textId="77777777" w:rsidR="005721F8" w:rsidRPr="002308D4" w:rsidRDefault="005721F8" w:rsidP="002308D4">
      <w:pPr>
        <w:jc w:val="left"/>
        <w:rPr>
          <w:rFonts w:cs="Tahoma"/>
          <w:szCs w:val="22"/>
          <w:lang w:val="el-GR"/>
        </w:rPr>
      </w:pPr>
    </w:p>
    <w:p w14:paraId="2B785EE1" w14:textId="77777777" w:rsidR="005721F8" w:rsidRPr="002308D4" w:rsidRDefault="00926ECC" w:rsidP="002308D4">
      <w:pPr>
        <w:tabs>
          <w:tab w:val="left" w:pos="8178"/>
        </w:tabs>
        <w:jc w:val="left"/>
        <w:rPr>
          <w:rFonts w:cs="Tahoma"/>
          <w:smallCaps/>
          <w:szCs w:val="22"/>
        </w:rPr>
      </w:pPr>
      <w:r w:rsidRPr="002308D4">
        <w:rPr>
          <w:rFonts w:cs="Tahoma"/>
          <w:smallCaps/>
          <w:szCs w:val="22"/>
        </w:rPr>
        <w:tab/>
      </w:r>
    </w:p>
    <w:p w14:paraId="43DCB495" w14:textId="77777777" w:rsidR="005721F8" w:rsidRPr="002308D4" w:rsidRDefault="00926ECC" w:rsidP="002308D4">
      <w:pPr>
        <w:pStyle w:val="1"/>
        <w:jc w:val="left"/>
        <w:rPr>
          <w:rFonts w:ascii="Tahoma" w:hAnsi="Tahoma" w:cs="Tahoma"/>
          <w:sz w:val="22"/>
          <w:szCs w:val="22"/>
          <w:lang w:val="el-GR"/>
        </w:rPr>
      </w:pPr>
      <w:bookmarkStart w:id="12" w:name="_Ref152761797"/>
      <w:bookmarkStart w:id="13" w:name="_Toc154663152"/>
      <w:r w:rsidRPr="002308D4">
        <w:rPr>
          <w:rFonts w:ascii="Tahoma" w:hAnsi="Tahoma" w:cs="Tahoma"/>
          <w:sz w:val="22"/>
          <w:szCs w:val="22"/>
          <w:lang w:val="el-GR"/>
        </w:rPr>
        <w:lastRenderedPageBreak/>
        <w:t>ΑΝΑΘΕΤΟΥΣΑ ΑΡΧΗ ΚΑΙ ΑΝΤΙΚΕΙΜΕΝΟ ΣΥΜΒΑΣΗΣ</w:t>
      </w:r>
      <w:bookmarkEnd w:id="12"/>
      <w:bookmarkEnd w:id="13"/>
    </w:p>
    <w:p w14:paraId="05087F9D" w14:textId="77777777" w:rsidR="005721F8" w:rsidRPr="002308D4" w:rsidRDefault="00926ECC" w:rsidP="002308D4">
      <w:pPr>
        <w:pStyle w:val="2"/>
        <w:numPr>
          <w:ilvl w:val="1"/>
          <w:numId w:val="1"/>
        </w:numPr>
        <w:spacing w:before="0" w:after="120" w:line="252" w:lineRule="auto"/>
        <w:jc w:val="left"/>
        <w:rPr>
          <w:rFonts w:ascii="Tahoma" w:hAnsi="Tahoma" w:cs="Tahoma"/>
          <w:sz w:val="22"/>
          <w:lang w:val="el-GR"/>
        </w:rPr>
      </w:pPr>
      <w:bookmarkStart w:id="14" w:name="_Toc43378428"/>
      <w:bookmarkStart w:id="15" w:name="_Toc154663153"/>
      <w:r w:rsidRPr="002308D4">
        <w:rPr>
          <w:rFonts w:ascii="Tahoma" w:hAnsi="Tahoma" w:cs="Tahoma"/>
          <w:sz w:val="22"/>
          <w:lang w:val="el-GR"/>
        </w:rPr>
        <w:t>Στοιχεία Αναθέτουσας Αρχής</w:t>
      </w:r>
      <w:bookmarkEnd w:id="14"/>
      <w:bookmarkEnd w:id="15"/>
      <w:r w:rsidRPr="002308D4">
        <w:rPr>
          <w:rFonts w:ascii="Tahoma" w:hAnsi="Tahoma" w:cs="Tahoma"/>
          <w:sz w:val="22"/>
          <w:lang w:val="el-GR"/>
        </w:rPr>
        <w:t xml:space="preserve"> </w:t>
      </w:r>
    </w:p>
    <w:p w14:paraId="32146874" w14:textId="77777777" w:rsidR="005721F8" w:rsidRPr="002308D4" w:rsidRDefault="005721F8" w:rsidP="002308D4">
      <w:pPr>
        <w:pStyle w:val="normalwithoutspacing"/>
        <w:spacing w:before="0" w:after="120" w:line="252" w:lineRule="auto"/>
        <w:jc w:val="left"/>
        <w:rPr>
          <w:rFonts w:cs="Tahoma"/>
          <w:szCs w:val="22"/>
        </w:rPr>
      </w:pPr>
    </w:p>
    <w:tbl>
      <w:tblPr>
        <w:tblW w:w="0" w:type="auto"/>
        <w:tblInd w:w="108" w:type="dxa"/>
        <w:tblLayout w:type="fixed"/>
        <w:tblLook w:val="04A0" w:firstRow="1" w:lastRow="0" w:firstColumn="1" w:lastColumn="0" w:noHBand="0" w:noVBand="1"/>
      </w:tblPr>
      <w:tblGrid>
        <w:gridCol w:w="5245"/>
        <w:gridCol w:w="4129"/>
      </w:tblGrid>
      <w:tr w:rsidR="005721F8" w:rsidRPr="009E0716" w14:paraId="522024C3" w14:textId="77777777">
        <w:tc>
          <w:tcPr>
            <w:tcW w:w="5245" w:type="dxa"/>
            <w:tcBorders>
              <w:top w:val="single" w:sz="4" w:space="0" w:color="000000"/>
              <w:left w:val="single" w:sz="4" w:space="0" w:color="000000"/>
              <w:bottom w:val="single" w:sz="4" w:space="0" w:color="000000"/>
            </w:tcBorders>
            <w:shd w:val="clear" w:color="auto" w:fill="auto"/>
          </w:tcPr>
          <w:p w14:paraId="53F7E961" w14:textId="77777777" w:rsidR="005721F8" w:rsidRPr="002308D4" w:rsidRDefault="00926ECC" w:rsidP="002308D4">
            <w:pPr>
              <w:pStyle w:val="normalwithoutspacing"/>
              <w:spacing w:before="0" w:after="120" w:line="252" w:lineRule="auto"/>
              <w:jc w:val="left"/>
              <w:rPr>
                <w:rFonts w:cs="Tahoma"/>
                <w:szCs w:val="22"/>
              </w:rPr>
            </w:pPr>
            <w:r w:rsidRPr="002308D4">
              <w:rPr>
                <w:rFonts w:cs="Tahoma"/>
                <w:szCs w:val="22"/>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8C113C4" w14:textId="77777777" w:rsidR="005721F8" w:rsidRPr="002308D4" w:rsidRDefault="00926ECC" w:rsidP="002308D4">
            <w:pPr>
              <w:pStyle w:val="normalwithoutspacing"/>
              <w:snapToGrid w:val="0"/>
              <w:spacing w:before="0" w:after="120" w:line="252" w:lineRule="auto"/>
              <w:jc w:val="left"/>
              <w:rPr>
                <w:rFonts w:cs="Tahoma"/>
                <w:szCs w:val="22"/>
              </w:rPr>
            </w:pPr>
            <w:r w:rsidRPr="002308D4">
              <w:rPr>
                <w:rFonts w:cs="Tahoma"/>
                <w:szCs w:val="22"/>
              </w:rPr>
              <w:t>ΚΟΙΝΩΝΙΑ ΤΗΣ ΠΛΗΡΟΦΟΡΙΑΣ Μ.Α.Ε.</w:t>
            </w:r>
          </w:p>
        </w:tc>
      </w:tr>
      <w:tr w:rsidR="005721F8" w:rsidRPr="002308D4" w14:paraId="46AF3097" w14:textId="77777777">
        <w:tc>
          <w:tcPr>
            <w:tcW w:w="5245" w:type="dxa"/>
            <w:tcBorders>
              <w:top w:val="single" w:sz="4" w:space="0" w:color="000000"/>
              <w:left w:val="single" w:sz="4" w:space="0" w:color="000000"/>
              <w:bottom w:val="single" w:sz="4" w:space="0" w:color="000000"/>
            </w:tcBorders>
            <w:shd w:val="clear" w:color="auto" w:fill="auto"/>
          </w:tcPr>
          <w:p w14:paraId="362F2F85" w14:textId="77777777" w:rsidR="005721F8" w:rsidRPr="002308D4" w:rsidRDefault="00926ECC" w:rsidP="002308D4">
            <w:pPr>
              <w:pStyle w:val="normalwithoutspacing"/>
              <w:spacing w:before="0" w:after="120" w:line="252" w:lineRule="auto"/>
              <w:jc w:val="left"/>
              <w:rPr>
                <w:rFonts w:cs="Tahoma"/>
                <w:szCs w:val="22"/>
              </w:rPr>
            </w:pPr>
            <w:r w:rsidRPr="002308D4">
              <w:rPr>
                <w:rFonts w:cs="Tahoma"/>
                <w:szCs w:val="22"/>
              </w:rPr>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B3EE39F" w14:textId="77777777" w:rsidR="005721F8" w:rsidRPr="002308D4" w:rsidRDefault="00926ECC" w:rsidP="002308D4">
            <w:pPr>
              <w:pStyle w:val="normalwithoutspacing"/>
              <w:snapToGrid w:val="0"/>
              <w:spacing w:before="0" w:after="120" w:line="252" w:lineRule="auto"/>
              <w:jc w:val="left"/>
              <w:rPr>
                <w:rFonts w:cs="Tahoma"/>
                <w:szCs w:val="22"/>
              </w:rPr>
            </w:pPr>
            <w:r w:rsidRPr="002308D4">
              <w:rPr>
                <w:rFonts w:cs="Tahoma"/>
                <w:szCs w:val="22"/>
              </w:rPr>
              <w:t>999983307</w:t>
            </w:r>
          </w:p>
        </w:tc>
      </w:tr>
      <w:tr w:rsidR="005721F8" w:rsidRPr="002308D4" w14:paraId="7ED1630C" w14:textId="77777777">
        <w:tc>
          <w:tcPr>
            <w:tcW w:w="5245" w:type="dxa"/>
            <w:tcBorders>
              <w:top w:val="single" w:sz="4" w:space="0" w:color="000000"/>
              <w:left w:val="single" w:sz="4" w:space="0" w:color="000000"/>
              <w:bottom w:val="single" w:sz="4" w:space="0" w:color="000000"/>
            </w:tcBorders>
            <w:shd w:val="clear" w:color="auto" w:fill="auto"/>
          </w:tcPr>
          <w:p w14:paraId="49E7E4ED" w14:textId="77777777" w:rsidR="005721F8" w:rsidRPr="002308D4" w:rsidRDefault="00926ECC" w:rsidP="002308D4">
            <w:pPr>
              <w:pStyle w:val="normalwithoutspacing"/>
              <w:spacing w:before="0" w:after="120" w:line="252" w:lineRule="auto"/>
              <w:jc w:val="left"/>
              <w:rPr>
                <w:rFonts w:cs="Tahoma"/>
                <w:szCs w:val="22"/>
              </w:rPr>
            </w:pPr>
            <w:r w:rsidRPr="002308D4">
              <w:rPr>
                <w:rFonts w:cs="Tahoma"/>
                <w:szCs w:val="22"/>
              </w:rPr>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0462A4B" w14:textId="77777777" w:rsidR="005721F8" w:rsidRPr="002308D4" w:rsidRDefault="00926ECC" w:rsidP="002308D4">
            <w:pPr>
              <w:pStyle w:val="normalwithoutspacing"/>
              <w:snapToGrid w:val="0"/>
              <w:spacing w:before="0" w:after="120" w:line="252" w:lineRule="auto"/>
              <w:jc w:val="left"/>
              <w:rPr>
                <w:rFonts w:cs="Tahoma"/>
                <w:szCs w:val="22"/>
              </w:rPr>
            </w:pPr>
            <w:r w:rsidRPr="002308D4">
              <w:rPr>
                <w:rFonts w:cs="Tahoma"/>
                <w:szCs w:val="22"/>
              </w:rPr>
              <w:t>1053.E00553.00005</w:t>
            </w:r>
          </w:p>
        </w:tc>
      </w:tr>
      <w:tr w:rsidR="005721F8" w:rsidRPr="002308D4" w14:paraId="09A7B3DF" w14:textId="77777777">
        <w:tc>
          <w:tcPr>
            <w:tcW w:w="5245" w:type="dxa"/>
            <w:tcBorders>
              <w:top w:val="single" w:sz="4" w:space="0" w:color="000000"/>
              <w:left w:val="single" w:sz="4" w:space="0" w:color="000000"/>
              <w:bottom w:val="single" w:sz="4" w:space="0" w:color="000000"/>
            </w:tcBorders>
            <w:shd w:val="clear" w:color="auto" w:fill="auto"/>
          </w:tcPr>
          <w:p w14:paraId="41D1C177" w14:textId="77777777" w:rsidR="005721F8" w:rsidRPr="002308D4" w:rsidRDefault="00926ECC" w:rsidP="002308D4">
            <w:pPr>
              <w:pStyle w:val="normalwithoutspacing"/>
              <w:spacing w:before="0" w:after="120" w:line="252" w:lineRule="auto"/>
              <w:jc w:val="left"/>
              <w:rPr>
                <w:rFonts w:cs="Tahoma"/>
                <w:szCs w:val="22"/>
              </w:rPr>
            </w:pPr>
            <w:r w:rsidRPr="002308D4">
              <w:rPr>
                <w:rFonts w:cs="Tahoma"/>
                <w:szCs w:val="22"/>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6F7C0AF" w14:textId="77777777" w:rsidR="005721F8" w:rsidRPr="002308D4" w:rsidRDefault="00926ECC" w:rsidP="002308D4">
            <w:pPr>
              <w:pStyle w:val="normalwithoutspacing"/>
              <w:snapToGrid w:val="0"/>
              <w:spacing w:before="0" w:after="120" w:line="252" w:lineRule="auto"/>
              <w:jc w:val="left"/>
              <w:rPr>
                <w:rFonts w:cs="Tahoma"/>
                <w:szCs w:val="22"/>
              </w:rPr>
            </w:pPr>
            <w:proofErr w:type="spellStart"/>
            <w:r w:rsidRPr="002308D4">
              <w:rPr>
                <w:rFonts w:cs="Tahoma"/>
                <w:szCs w:val="22"/>
              </w:rPr>
              <w:t>Λεωφ</w:t>
            </w:r>
            <w:proofErr w:type="spellEnd"/>
            <w:r w:rsidRPr="002308D4">
              <w:rPr>
                <w:rFonts w:cs="Tahoma"/>
                <w:szCs w:val="22"/>
              </w:rPr>
              <w:t>. Συγγρού 194</w:t>
            </w:r>
          </w:p>
        </w:tc>
      </w:tr>
      <w:tr w:rsidR="005721F8" w:rsidRPr="002308D4" w14:paraId="6F7D474E" w14:textId="77777777">
        <w:tc>
          <w:tcPr>
            <w:tcW w:w="5245" w:type="dxa"/>
            <w:tcBorders>
              <w:top w:val="single" w:sz="4" w:space="0" w:color="000000"/>
              <w:left w:val="single" w:sz="4" w:space="0" w:color="000000"/>
              <w:bottom w:val="single" w:sz="4" w:space="0" w:color="000000"/>
            </w:tcBorders>
            <w:shd w:val="clear" w:color="auto" w:fill="auto"/>
          </w:tcPr>
          <w:p w14:paraId="01AC31A1" w14:textId="77777777" w:rsidR="005721F8" w:rsidRPr="002308D4" w:rsidRDefault="00926ECC" w:rsidP="002308D4">
            <w:pPr>
              <w:pStyle w:val="normalwithoutspacing"/>
              <w:spacing w:before="0" w:after="120" w:line="252" w:lineRule="auto"/>
              <w:jc w:val="left"/>
              <w:rPr>
                <w:rFonts w:cs="Tahoma"/>
                <w:szCs w:val="22"/>
              </w:rPr>
            </w:pPr>
            <w:r w:rsidRPr="002308D4">
              <w:rPr>
                <w:rFonts w:cs="Tahoma"/>
                <w:szCs w:val="22"/>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5F8A922" w14:textId="77777777" w:rsidR="005721F8" w:rsidRPr="002308D4" w:rsidRDefault="00926ECC" w:rsidP="002308D4">
            <w:pPr>
              <w:pStyle w:val="normalwithoutspacing"/>
              <w:snapToGrid w:val="0"/>
              <w:spacing w:before="0" w:after="120" w:line="252" w:lineRule="auto"/>
              <w:jc w:val="left"/>
              <w:rPr>
                <w:rFonts w:cs="Tahoma"/>
                <w:szCs w:val="22"/>
              </w:rPr>
            </w:pPr>
            <w:r w:rsidRPr="002308D4">
              <w:rPr>
                <w:rFonts w:cs="Tahoma"/>
                <w:szCs w:val="22"/>
              </w:rPr>
              <w:t>Καλλιθέα</w:t>
            </w:r>
          </w:p>
        </w:tc>
      </w:tr>
      <w:tr w:rsidR="005721F8" w:rsidRPr="002308D4" w14:paraId="1C62A8E1" w14:textId="77777777">
        <w:tc>
          <w:tcPr>
            <w:tcW w:w="5245" w:type="dxa"/>
            <w:tcBorders>
              <w:top w:val="single" w:sz="4" w:space="0" w:color="000000"/>
              <w:left w:val="single" w:sz="4" w:space="0" w:color="000000"/>
              <w:bottom w:val="single" w:sz="4" w:space="0" w:color="000000"/>
            </w:tcBorders>
            <w:shd w:val="clear" w:color="auto" w:fill="auto"/>
          </w:tcPr>
          <w:p w14:paraId="342576E5" w14:textId="77777777" w:rsidR="005721F8" w:rsidRPr="002308D4" w:rsidRDefault="00926ECC" w:rsidP="002308D4">
            <w:pPr>
              <w:pStyle w:val="normalwithoutspacing"/>
              <w:spacing w:before="0" w:after="120" w:line="252" w:lineRule="auto"/>
              <w:jc w:val="left"/>
              <w:rPr>
                <w:rFonts w:cs="Tahoma"/>
                <w:szCs w:val="22"/>
              </w:rPr>
            </w:pPr>
            <w:r w:rsidRPr="002308D4">
              <w:rPr>
                <w:rFonts w:cs="Tahoma"/>
                <w:szCs w:val="22"/>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C4EF6E6" w14:textId="77777777" w:rsidR="005721F8" w:rsidRPr="002308D4" w:rsidRDefault="00926ECC" w:rsidP="002308D4">
            <w:pPr>
              <w:pStyle w:val="normalwithoutspacing"/>
              <w:snapToGrid w:val="0"/>
              <w:spacing w:before="0" w:after="120" w:line="252" w:lineRule="auto"/>
              <w:jc w:val="left"/>
              <w:rPr>
                <w:rFonts w:cs="Tahoma"/>
                <w:szCs w:val="22"/>
              </w:rPr>
            </w:pPr>
            <w:r w:rsidRPr="002308D4">
              <w:rPr>
                <w:rFonts w:cs="Tahoma"/>
                <w:szCs w:val="22"/>
              </w:rPr>
              <w:t>176 71</w:t>
            </w:r>
          </w:p>
        </w:tc>
      </w:tr>
      <w:tr w:rsidR="005721F8" w:rsidRPr="002308D4" w14:paraId="2A714EEF" w14:textId="77777777">
        <w:tc>
          <w:tcPr>
            <w:tcW w:w="5245" w:type="dxa"/>
            <w:tcBorders>
              <w:top w:val="single" w:sz="4" w:space="0" w:color="000000"/>
              <w:left w:val="single" w:sz="4" w:space="0" w:color="000000"/>
              <w:bottom w:val="single" w:sz="4" w:space="0" w:color="000000"/>
            </w:tcBorders>
            <w:shd w:val="clear" w:color="auto" w:fill="auto"/>
          </w:tcPr>
          <w:p w14:paraId="0FF5729E" w14:textId="77777777" w:rsidR="005721F8" w:rsidRPr="002308D4" w:rsidRDefault="00926ECC" w:rsidP="002308D4">
            <w:pPr>
              <w:pStyle w:val="normalwithoutspacing"/>
              <w:spacing w:before="0" w:after="120" w:line="252" w:lineRule="auto"/>
              <w:jc w:val="left"/>
              <w:rPr>
                <w:rFonts w:cs="Tahoma"/>
                <w:szCs w:val="22"/>
              </w:rPr>
            </w:pPr>
            <w:r w:rsidRPr="002308D4">
              <w:rPr>
                <w:rFonts w:cs="Tahoma"/>
                <w:szCs w:val="22"/>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63AD7B0" w14:textId="77777777" w:rsidR="005721F8" w:rsidRPr="002308D4" w:rsidRDefault="00926ECC" w:rsidP="002308D4">
            <w:pPr>
              <w:pStyle w:val="normalwithoutspacing"/>
              <w:snapToGrid w:val="0"/>
              <w:spacing w:before="0" w:after="120" w:line="252" w:lineRule="auto"/>
              <w:jc w:val="left"/>
              <w:rPr>
                <w:rFonts w:cs="Tahoma"/>
                <w:szCs w:val="22"/>
              </w:rPr>
            </w:pPr>
            <w:r w:rsidRPr="002308D4">
              <w:rPr>
                <w:rFonts w:cs="Tahoma"/>
                <w:szCs w:val="22"/>
              </w:rPr>
              <w:t>213 1300700</w:t>
            </w:r>
          </w:p>
        </w:tc>
      </w:tr>
      <w:tr w:rsidR="005721F8" w:rsidRPr="002308D4" w14:paraId="6763EBAB" w14:textId="77777777">
        <w:tc>
          <w:tcPr>
            <w:tcW w:w="5245" w:type="dxa"/>
            <w:tcBorders>
              <w:top w:val="single" w:sz="4" w:space="0" w:color="000000"/>
              <w:left w:val="single" w:sz="4" w:space="0" w:color="000000"/>
              <w:bottom w:val="single" w:sz="4" w:space="0" w:color="000000"/>
            </w:tcBorders>
            <w:shd w:val="clear" w:color="auto" w:fill="auto"/>
          </w:tcPr>
          <w:p w14:paraId="57EDF20D" w14:textId="77777777" w:rsidR="005721F8" w:rsidRPr="002308D4" w:rsidRDefault="00926ECC" w:rsidP="002308D4">
            <w:pPr>
              <w:pStyle w:val="normalwithoutspacing"/>
              <w:spacing w:before="0" w:after="120" w:line="252" w:lineRule="auto"/>
              <w:jc w:val="left"/>
              <w:rPr>
                <w:rFonts w:cs="Tahoma"/>
                <w:szCs w:val="22"/>
              </w:rPr>
            </w:pPr>
            <w:r w:rsidRPr="002308D4">
              <w:rPr>
                <w:rFonts w:cs="Tahoma"/>
                <w:szCs w:val="22"/>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E6BC4A6" w14:textId="77777777" w:rsidR="005721F8" w:rsidRPr="002308D4" w:rsidRDefault="00926ECC" w:rsidP="002308D4">
            <w:pPr>
              <w:pStyle w:val="normalwithoutspacing"/>
              <w:snapToGrid w:val="0"/>
              <w:spacing w:before="0" w:after="120" w:line="252" w:lineRule="auto"/>
              <w:jc w:val="left"/>
              <w:rPr>
                <w:rFonts w:cs="Tahoma"/>
                <w:szCs w:val="22"/>
              </w:rPr>
            </w:pPr>
            <w:r w:rsidRPr="002308D4">
              <w:rPr>
                <w:rFonts w:cs="Tahoma"/>
                <w:szCs w:val="22"/>
              </w:rPr>
              <w:t>213 1300801</w:t>
            </w:r>
          </w:p>
        </w:tc>
      </w:tr>
      <w:tr w:rsidR="005721F8" w:rsidRPr="002308D4" w14:paraId="04D673A3" w14:textId="77777777">
        <w:tc>
          <w:tcPr>
            <w:tcW w:w="5245" w:type="dxa"/>
            <w:tcBorders>
              <w:top w:val="single" w:sz="4" w:space="0" w:color="000000"/>
              <w:left w:val="single" w:sz="4" w:space="0" w:color="000000"/>
              <w:bottom w:val="single" w:sz="4" w:space="0" w:color="000000"/>
            </w:tcBorders>
            <w:shd w:val="clear" w:color="auto" w:fill="auto"/>
          </w:tcPr>
          <w:p w14:paraId="7F54F761" w14:textId="77777777" w:rsidR="005721F8" w:rsidRPr="002308D4" w:rsidRDefault="00926ECC" w:rsidP="002308D4">
            <w:pPr>
              <w:pStyle w:val="normalwithoutspacing"/>
              <w:spacing w:before="0" w:after="120" w:line="252" w:lineRule="auto"/>
              <w:jc w:val="left"/>
              <w:rPr>
                <w:rFonts w:cs="Tahoma"/>
                <w:szCs w:val="22"/>
              </w:rPr>
            </w:pPr>
            <w:r w:rsidRPr="002308D4">
              <w:rPr>
                <w:rFonts w:cs="Tahoma"/>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9A33288" w14:textId="77777777" w:rsidR="005721F8" w:rsidRPr="002308D4" w:rsidRDefault="009E0716" w:rsidP="002308D4">
            <w:pPr>
              <w:pStyle w:val="normalwithoutspacing"/>
              <w:snapToGrid w:val="0"/>
              <w:spacing w:before="0" w:after="120" w:line="252" w:lineRule="auto"/>
              <w:jc w:val="left"/>
              <w:rPr>
                <w:rFonts w:cs="Tahoma"/>
                <w:szCs w:val="22"/>
                <w:lang w:val="en-US"/>
              </w:rPr>
            </w:pPr>
            <w:hyperlink r:id="rId16" w:history="1">
              <w:r w:rsidR="00926ECC" w:rsidRPr="002308D4">
                <w:rPr>
                  <w:rStyle w:val="-0"/>
                  <w:rFonts w:cs="Tahoma"/>
                  <w:szCs w:val="22"/>
                  <w:lang w:val="en-US"/>
                </w:rPr>
                <w:t>info@ktpae.gr</w:t>
              </w:r>
            </w:hyperlink>
          </w:p>
        </w:tc>
      </w:tr>
      <w:tr w:rsidR="005721F8" w:rsidRPr="002308D4" w14:paraId="3BE5FEA7" w14:textId="77777777">
        <w:tc>
          <w:tcPr>
            <w:tcW w:w="5245" w:type="dxa"/>
            <w:tcBorders>
              <w:top w:val="single" w:sz="4" w:space="0" w:color="000000"/>
              <w:left w:val="single" w:sz="4" w:space="0" w:color="000000"/>
              <w:bottom w:val="single" w:sz="4" w:space="0" w:color="000000"/>
            </w:tcBorders>
            <w:shd w:val="clear" w:color="auto" w:fill="auto"/>
          </w:tcPr>
          <w:p w14:paraId="321EDACE" w14:textId="77777777" w:rsidR="005721F8" w:rsidRPr="002308D4" w:rsidRDefault="00926ECC" w:rsidP="002308D4">
            <w:pPr>
              <w:pStyle w:val="normalwithoutspacing"/>
              <w:spacing w:before="0" w:after="120" w:line="252" w:lineRule="auto"/>
              <w:jc w:val="left"/>
              <w:rPr>
                <w:rFonts w:cs="Tahoma"/>
                <w:szCs w:val="22"/>
              </w:rPr>
            </w:pPr>
            <w:r w:rsidRPr="002308D4">
              <w:rPr>
                <w:rFonts w:cs="Tahoma"/>
                <w:szCs w:val="22"/>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4BCD937" w14:textId="77777777" w:rsidR="005721F8" w:rsidRPr="002308D4" w:rsidRDefault="00926ECC" w:rsidP="002308D4">
            <w:pPr>
              <w:autoSpaceDE w:val="0"/>
              <w:autoSpaceDN w:val="0"/>
              <w:adjustRightInd w:val="0"/>
              <w:spacing w:before="0" w:line="252" w:lineRule="auto"/>
              <w:jc w:val="left"/>
              <w:rPr>
                <w:rFonts w:cs="Tahoma"/>
                <w:szCs w:val="22"/>
                <w:lang w:val="el-GR" w:eastAsia="en-US"/>
              </w:rPr>
            </w:pPr>
            <w:r w:rsidRPr="002308D4">
              <w:rPr>
                <w:rFonts w:cs="Tahoma"/>
                <w:szCs w:val="22"/>
                <w:lang w:val="el-GR" w:eastAsia="en-US"/>
              </w:rPr>
              <w:t>Μιχάλης Ιακωβίδης</w:t>
            </w:r>
          </w:p>
        </w:tc>
      </w:tr>
      <w:tr w:rsidR="005721F8" w:rsidRPr="002308D4" w14:paraId="3CB77BF6" w14:textId="77777777">
        <w:tc>
          <w:tcPr>
            <w:tcW w:w="5245" w:type="dxa"/>
            <w:tcBorders>
              <w:top w:val="single" w:sz="4" w:space="0" w:color="000000"/>
              <w:left w:val="single" w:sz="4" w:space="0" w:color="000000"/>
              <w:bottom w:val="single" w:sz="4" w:space="0" w:color="000000"/>
            </w:tcBorders>
            <w:shd w:val="clear" w:color="auto" w:fill="auto"/>
          </w:tcPr>
          <w:p w14:paraId="0167272F" w14:textId="77777777" w:rsidR="005721F8" w:rsidRPr="002308D4" w:rsidRDefault="00926ECC" w:rsidP="002308D4">
            <w:pPr>
              <w:pStyle w:val="normalwithoutspacing"/>
              <w:spacing w:before="0" w:after="120" w:line="252" w:lineRule="auto"/>
              <w:jc w:val="left"/>
              <w:rPr>
                <w:rFonts w:cs="Tahoma"/>
                <w:szCs w:val="22"/>
              </w:rPr>
            </w:pPr>
            <w:r w:rsidRPr="002308D4">
              <w:rPr>
                <w:rFonts w:cs="Tahoma"/>
                <w:szCs w:val="22"/>
              </w:rPr>
              <w:t>Γενική Διεύθυνση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D56F9BB" w14:textId="77777777" w:rsidR="005721F8" w:rsidRPr="002308D4" w:rsidRDefault="00926ECC" w:rsidP="002308D4">
            <w:pPr>
              <w:pStyle w:val="normalwithoutspacing"/>
              <w:snapToGrid w:val="0"/>
              <w:spacing w:before="0" w:after="120" w:line="252" w:lineRule="auto"/>
              <w:jc w:val="left"/>
              <w:rPr>
                <w:rFonts w:cs="Tahoma"/>
                <w:szCs w:val="22"/>
              </w:rPr>
            </w:pPr>
            <w:r w:rsidRPr="002308D4">
              <w:rPr>
                <w:rStyle w:val="-0"/>
                <w:rFonts w:cs="Tahoma"/>
                <w:szCs w:val="22"/>
              </w:rPr>
              <w:t>https://www.ktpae.gr/</w:t>
            </w:r>
          </w:p>
        </w:tc>
      </w:tr>
      <w:tr w:rsidR="005721F8" w:rsidRPr="002308D4" w14:paraId="7A7220AC" w14:textId="77777777">
        <w:tc>
          <w:tcPr>
            <w:tcW w:w="5245" w:type="dxa"/>
            <w:tcBorders>
              <w:top w:val="single" w:sz="4" w:space="0" w:color="000000"/>
              <w:left w:val="single" w:sz="4" w:space="0" w:color="000000"/>
              <w:bottom w:val="single" w:sz="4" w:space="0" w:color="000000"/>
            </w:tcBorders>
            <w:shd w:val="clear" w:color="auto" w:fill="auto"/>
          </w:tcPr>
          <w:p w14:paraId="661B6980" w14:textId="77777777" w:rsidR="005721F8" w:rsidRPr="002308D4" w:rsidRDefault="00926ECC" w:rsidP="002308D4">
            <w:pPr>
              <w:pStyle w:val="normalwithoutspacing"/>
              <w:spacing w:before="0" w:after="120" w:line="252" w:lineRule="auto"/>
              <w:jc w:val="left"/>
              <w:rPr>
                <w:rFonts w:cs="Tahoma"/>
                <w:szCs w:val="22"/>
              </w:rPr>
            </w:pPr>
            <w:r w:rsidRPr="002308D4">
              <w:rPr>
                <w:rFonts w:cs="Tahoma"/>
                <w:szCs w:val="22"/>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4AB4B3C" w14:textId="77777777" w:rsidR="005721F8" w:rsidRPr="002308D4" w:rsidRDefault="00926ECC" w:rsidP="002308D4">
            <w:pPr>
              <w:pStyle w:val="normalwithoutspacing"/>
              <w:snapToGrid w:val="0"/>
              <w:spacing w:before="0" w:after="120" w:line="252" w:lineRule="auto"/>
              <w:jc w:val="left"/>
              <w:rPr>
                <w:rStyle w:val="-0"/>
                <w:rFonts w:cs="Tahoma"/>
                <w:szCs w:val="22"/>
              </w:rPr>
            </w:pPr>
            <w:r w:rsidRPr="002308D4">
              <w:rPr>
                <w:rStyle w:val="-0"/>
                <w:rFonts w:cs="Tahoma"/>
                <w:szCs w:val="22"/>
              </w:rPr>
              <w:t>https://www.ktpae.gr/</w:t>
            </w:r>
          </w:p>
        </w:tc>
      </w:tr>
    </w:tbl>
    <w:p w14:paraId="075C6B90" w14:textId="77777777" w:rsidR="005721F8" w:rsidRPr="002308D4" w:rsidRDefault="005721F8" w:rsidP="002308D4">
      <w:pPr>
        <w:pStyle w:val="normalwithoutspacing"/>
        <w:spacing w:before="0" w:after="120" w:line="252" w:lineRule="auto"/>
        <w:jc w:val="left"/>
        <w:rPr>
          <w:rFonts w:cs="Tahoma"/>
          <w:szCs w:val="22"/>
        </w:rPr>
      </w:pPr>
    </w:p>
    <w:p w14:paraId="7F971733" w14:textId="77777777" w:rsidR="005721F8" w:rsidRPr="002308D4" w:rsidRDefault="00926ECC" w:rsidP="002308D4">
      <w:pPr>
        <w:pStyle w:val="normalwithoutspacing"/>
        <w:spacing w:before="0" w:after="120" w:line="252" w:lineRule="auto"/>
        <w:jc w:val="left"/>
        <w:rPr>
          <w:rFonts w:cs="Tahoma"/>
          <w:szCs w:val="22"/>
        </w:rPr>
      </w:pPr>
      <w:r w:rsidRPr="002308D4">
        <w:rPr>
          <w:rFonts w:cs="Tahoma"/>
          <w:b/>
          <w:szCs w:val="22"/>
        </w:rPr>
        <w:t xml:space="preserve">Είδος Αναθέτουσας Αρχής </w:t>
      </w:r>
    </w:p>
    <w:p w14:paraId="6261FFF4" w14:textId="77777777" w:rsidR="005721F8" w:rsidRPr="002308D4" w:rsidRDefault="00926ECC" w:rsidP="002308D4">
      <w:pPr>
        <w:spacing w:before="0"/>
        <w:jc w:val="left"/>
        <w:rPr>
          <w:rFonts w:eastAsia="Calibri" w:cs="Tahoma"/>
          <w:szCs w:val="22"/>
          <w:lang w:val="el-GR"/>
        </w:rPr>
      </w:pPr>
      <w:r w:rsidRPr="002308D4">
        <w:rPr>
          <w:rFonts w:cs="Tahoma"/>
          <w:szCs w:val="22"/>
          <w:lang w:val="el-GR"/>
        </w:rPr>
        <w:t xml:space="preserve">Η Αναθέτουσα Αρχή είναι η Κοινωνία της Πληροφορίας Μονοπρόσωπη Ανώνυμη Εταιρία του Δημόσιου Τομέα (μη Κεντρική Αναθέτουσα Αρχή) και ανήκει στην Κεντρική Κυβέρνηση – </w:t>
      </w:r>
      <w:proofErr w:type="spellStart"/>
      <w:r w:rsidRPr="002308D4">
        <w:rPr>
          <w:rFonts w:cs="Tahoma"/>
          <w:szCs w:val="22"/>
          <w:lang w:val="el-GR"/>
        </w:rPr>
        <w:t>Υποτομέας</w:t>
      </w:r>
      <w:proofErr w:type="spellEnd"/>
      <w:r w:rsidRPr="002308D4">
        <w:rPr>
          <w:rFonts w:cs="Tahoma"/>
          <w:szCs w:val="22"/>
          <w:lang w:val="el-GR"/>
        </w:rPr>
        <w:t xml:space="preserve"> Νομικά Πρόσωπα Κεντρικής Κυβέρνησης και Δημόσιες Επιχειρήσεις.</w:t>
      </w:r>
    </w:p>
    <w:p w14:paraId="64A51A5E" w14:textId="77777777" w:rsidR="005721F8" w:rsidRPr="002308D4" w:rsidRDefault="00926ECC" w:rsidP="002308D4">
      <w:pPr>
        <w:pStyle w:val="normalwithoutspacing"/>
        <w:spacing w:before="0" w:after="120" w:line="252" w:lineRule="auto"/>
        <w:jc w:val="left"/>
        <w:rPr>
          <w:rFonts w:cs="Tahoma"/>
          <w:szCs w:val="22"/>
        </w:rPr>
      </w:pPr>
      <w:r w:rsidRPr="002308D4">
        <w:rPr>
          <w:rFonts w:cs="Tahoma"/>
          <w:b/>
          <w:szCs w:val="22"/>
        </w:rPr>
        <w:t>Κύρια δραστηριότητα Α.Α.</w:t>
      </w:r>
    </w:p>
    <w:p w14:paraId="2CF1631D" w14:textId="77777777" w:rsidR="005721F8" w:rsidRPr="002308D4" w:rsidRDefault="00926ECC" w:rsidP="002308D4">
      <w:pPr>
        <w:pStyle w:val="normalwithoutspacing"/>
        <w:jc w:val="left"/>
        <w:rPr>
          <w:rFonts w:cs="Tahoma"/>
          <w:szCs w:val="22"/>
        </w:rPr>
      </w:pPr>
      <w:r w:rsidRPr="002308D4">
        <w:rPr>
          <w:rFonts w:cs="Tahoma"/>
          <w:szCs w:val="22"/>
        </w:rPr>
        <w:t>Η κύρια δραστηριότητα της Αναθέτουσας Αρχής είναι «Γενικές Δημόσιες Υπηρεσίες».</w:t>
      </w:r>
    </w:p>
    <w:p w14:paraId="437416A4" w14:textId="77777777" w:rsidR="005721F8" w:rsidRPr="002308D4" w:rsidRDefault="00926ECC" w:rsidP="002308D4">
      <w:pPr>
        <w:pStyle w:val="normalwithoutspacing"/>
        <w:spacing w:before="0" w:after="120" w:line="252" w:lineRule="auto"/>
        <w:jc w:val="left"/>
        <w:rPr>
          <w:rFonts w:cs="Tahoma"/>
          <w:szCs w:val="22"/>
        </w:rPr>
      </w:pPr>
      <w:r w:rsidRPr="002308D4">
        <w:rPr>
          <w:rFonts w:cs="Tahoma"/>
          <w:szCs w:val="22"/>
        </w:rPr>
        <w:t xml:space="preserve">Εφαρμοστέο εθνικό δίκαιο είναι το Ελληνικό : </w:t>
      </w:r>
    </w:p>
    <w:p w14:paraId="579579E1" w14:textId="77777777" w:rsidR="005721F8" w:rsidRPr="002308D4" w:rsidRDefault="00926ECC" w:rsidP="002308D4">
      <w:pPr>
        <w:spacing w:before="0" w:line="252" w:lineRule="auto"/>
        <w:jc w:val="left"/>
        <w:rPr>
          <w:rFonts w:cs="Tahoma"/>
          <w:szCs w:val="22"/>
          <w:lang w:val="el-GR"/>
        </w:rPr>
      </w:pPr>
      <w:r w:rsidRPr="002308D4">
        <w:rPr>
          <w:rFonts w:cs="Tahoma"/>
          <w:b/>
          <w:szCs w:val="22"/>
          <w:lang w:val="el-GR"/>
        </w:rPr>
        <w:t xml:space="preserve">Στοιχεία Επικοινωνίας </w:t>
      </w:r>
    </w:p>
    <w:p w14:paraId="1C718096" w14:textId="77777777" w:rsidR="005721F8" w:rsidRPr="002308D4" w:rsidRDefault="00926ECC" w:rsidP="002308D4">
      <w:pPr>
        <w:pStyle w:val="normalwithoutspacing"/>
        <w:spacing w:before="0" w:after="120" w:line="252" w:lineRule="auto"/>
        <w:ind w:left="567" w:hanging="567"/>
        <w:jc w:val="left"/>
        <w:rPr>
          <w:rFonts w:cs="Tahoma"/>
          <w:szCs w:val="22"/>
        </w:rPr>
      </w:pPr>
      <w:r w:rsidRPr="002308D4">
        <w:rPr>
          <w:rFonts w:cs="Tahoma"/>
          <w:szCs w:val="22"/>
        </w:rPr>
        <w:t>α)</w:t>
      </w:r>
      <w:r w:rsidRPr="002308D4">
        <w:rPr>
          <w:rFonts w:cs="Tahoma"/>
          <w:szCs w:val="22"/>
        </w:rPr>
        <w:tab/>
        <w:t xml:space="preserve">Τα έγγραφα της σύμβασης είναι διαθέσιμα για ελεύθερη, πλήρη, άμεση &amp; δωρεάν ηλεκτρονική πρόσβαση στην διεύθυνση (URL): μέσω της διαδικτυακής πύλης www.promitheus.gov.gr του Ε.Σ.Η.ΔΗ.Σ. και μέσω της διαδικτυακής πύλης της Αναθέτουσας Αρχής </w:t>
      </w:r>
      <w:hyperlink r:id="rId17" w:history="1">
        <w:r w:rsidRPr="002308D4">
          <w:rPr>
            <w:rStyle w:val="-0"/>
            <w:rFonts w:cs="Tahoma"/>
            <w:szCs w:val="22"/>
          </w:rPr>
          <w:t>http://www.ktpae.gr</w:t>
        </w:r>
      </w:hyperlink>
    </w:p>
    <w:p w14:paraId="495EB7C9" w14:textId="77777777" w:rsidR="005721F8" w:rsidRPr="002308D4" w:rsidRDefault="00926ECC" w:rsidP="002308D4">
      <w:pPr>
        <w:pStyle w:val="normalwithoutspacing"/>
        <w:spacing w:before="0" w:after="120" w:line="252" w:lineRule="auto"/>
        <w:ind w:left="567"/>
        <w:jc w:val="left"/>
        <w:rPr>
          <w:rFonts w:cs="Tahoma"/>
          <w:szCs w:val="22"/>
        </w:rPr>
      </w:pPr>
      <w:r w:rsidRPr="002308D4">
        <w:rPr>
          <w:rFonts w:cs="Tahoma"/>
          <w:szCs w:val="22"/>
        </w:rPr>
        <w:t>Κάθε είδους επικοινωνία και ανταλλαγή πληροφοριών πραγματοποιείται μέσω της διαδικτυακής πύλης www.promitheus.gov.gr του Ε.Σ.Η.ΔΗ.Σ.</w:t>
      </w:r>
    </w:p>
    <w:p w14:paraId="51BD63D3" w14:textId="77777777" w:rsidR="005721F8" w:rsidRPr="002308D4" w:rsidRDefault="00926ECC" w:rsidP="002308D4">
      <w:pPr>
        <w:pStyle w:val="normalwithoutspacing"/>
        <w:spacing w:before="0" w:after="120" w:line="252" w:lineRule="auto"/>
        <w:ind w:left="567" w:hanging="567"/>
        <w:jc w:val="left"/>
        <w:rPr>
          <w:rFonts w:cs="Tahoma"/>
          <w:color w:val="000000"/>
          <w:szCs w:val="22"/>
          <w:shd w:val="clear" w:color="auto" w:fill="FFFFFF"/>
        </w:rPr>
      </w:pPr>
      <w:r w:rsidRPr="002308D4">
        <w:rPr>
          <w:rFonts w:cs="Tahoma"/>
          <w:szCs w:val="22"/>
        </w:rPr>
        <w:t>β)</w:t>
      </w:r>
      <w:r w:rsidRPr="002308D4">
        <w:rPr>
          <w:rFonts w:cs="Tahoma"/>
          <w:szCs w:val="22"/>
        </w:rPr>
        <w:tab/>
        <w:t xml:space="preserve">Οι προσφορές πρέπει να υποβάλλονται ηλεκτρονικά στην διεύθυνση : </w:t>
      </w:r>
      <w:hyperlink r:id="rId18" w:history="1">
        <w:r w:rsidRPr="002308D4">
          <w:rPr>
            <w:rStyle w:val="-0"/>
            <w:rFonts w:cs="Tahoma"/>
            <w:szCs w:val="22"/>
            <w:shd w:val="clear" w:color="auto" w:fill="FFFFFF"/>
          </w:rPr>
          <w:t>www.promitheus.gov.gr</w:t>
        </w:r>
      </w:hyperlink>
      <w:r w:rsidRPr="002308D4">
        <w:rPr>
          <w:rFonts w:cs="Tahoma"/>
          <w:color w:val="000000"/>
          <w:szCs w:val="22"/>
          <w:shd w:val="clear" w:color="auto" w:fill="FFFFFF"/>
        </w:rPr>
        <w:t xml:space="preserve"> </w:t>
      </w:r>
    </w:p>
    <w:p w14:paraId="69AB6C44" w14:textId="77777777" w:rsidR="005721F8" w:rsidRPr="002308D4" w:rsidRDefault="005721F8" w:rsidP="002308D4">
      <w:pPr>
        <w:pStyle w:val="normalwithoutspacing"/>
        <w:spacing w:before="0" w:after="120" w:line="252" w:lineRule="auto"/>
        <w:ind w:left="567" w:hanging="567"/>
        <w:jc w:val="left"/>
        <w:rPr>
          <w:rFonts w:cs="Tahoma"/>
          <w:color w:val="000000"/>
          <w:szCs w:val="22"/>
          <w:shd w:val="clear" w:color="auto" w:fill="FFFFFF"/>
        </w:rPr>
      </w:pPr>
    </w:p>
    <w:p w14:paraId="70656C01" w14:textId="77777777" w:rsidR="005721F8" w:rsidRPr="002308D4" w:rsidRDefault="00926ECC" w:rsidP="002308D4">
      <w:pPr>
        <w:pStyle w:val="2"/>
        <w:numPr>
          <w:ilvl w:val="1"/>
          <w:numId w:val="1"/>
        </w:numPr>
        <w:spacing w:before="0" w:after="120" w:line="252" w:lineRule="auto"/>
        <w:jc w:val="left"/>
        <w:rPr>
          <w:rFonts w:ascii="Tahoma" w:hAnsi="Tahoma" w:cs="Tahoma"/>
          <w:sz w:val="22"/>
          <w:lang w:val="el-GR"/>
        </w:rPr>
      </w:pPr>
      <w:bookmarkStart w:id="16" w:name="_Toc43378429"/>
      <w:bookmarkStart w:id="17" w:name="_Toc154663154"/>
      <w:r w:rsidRPr="002308D4">
        <w:rPr>
          <w:rFonts w:ascii="Tahoma" w:hAnsi="Tahoma" w:cs="Tahoma"/>
          <w:sz w:val="22"/>
          <w:lang w:val="el-GR"/>
        </w:rPr>
        <w:t>Στοιχεία Διαδικασίας - Χρηματοδότηση</w:t>
      </w:r>
      <w:bookmarkEnd w:id="16"/>
      <w:bookmarkEnd w:id="17"/>
    </w:p>
    <w:p w14:paraId="7DED5380" w14:textId="77777777" w:rsidR="005721F8" w:rsidRPr="002308D4" w:rsidRDefault="00926ECC" w:rsidP="002308D4">
      <w:pPr>
        <w:spacing w:before="0" w:line="252" w:lineRule="auto"/>
        <w:jc w:val="left"/>
        <w:rPr>
          <w:rFonts w:cs="Tahoma"/>
          <w:szCs w:val="22"/>
          <w:lang w:val="el-GR"/>
        </w:rPr>
      </w:pPr>
      <w:r w:rsidRPr="002308D4">
        <w:rPr>
          <w:rFonts w:cs="Tahoma"/>
          <w:b/>
          <w:szCs w:val="22"/>
          <w:lang w:val="el-GR"/>
        </w:rPr>
        <w:t xml:space="preserve">Είδος διαδικασίας </w:t>
      </w:r>
    </w:p>
    <w:p w14:paraId="14A9607F" w14:textId="77777777" w:rsidR="005721F8" w:rsidRPr="002308D4" w:rsidRDefault="00926ECC" w:rsidP="002308D4">
      <w:pPr>
        <w:pStyle w:val="normalwithoutspacing"/>
        <w:spacing w:before="0" w:after="120" w:line="252" w:lineRule="auto"/>
        <w:jc w:val="left"/>
        <w:rPr>
          <w:rFonts w:cs="Tahoma"/>
          <w:szCs w:val="22"/>
          <w:lang w:eastAsia="el-GR"/>
        </w:rPr>
      </w:pPr>
      <w:r w:rsidRPr="002308D4">
        <w:rPr>
          <w:rFonts w:cs="Tahoma"/>
          <w:szCs w:val="22"/>
        </w:rPr>
        <w:t xml:space="preserve">Ο διαγωνισμός θα διεξαχθεί με την ανοικτή διαδικασία του άρθρου 27 του ν. 4412/16. </w:t>
      </w:r>
    </w:p>
    <w:p w14:paraId="40E79984" w14:textId="77777777" w:rsidR="005721F8" w:rsidRPr="002308D4" w:rsidRDefault="00926ECC" w:rsidP="002308D4">
      <w:pPr>
        <w:pStyle w:val="normalwithoutspacing"/>
        <w:spacing w:before="0" w:after="120" w:line="252" w:lineRule="auto"/>
        <w:jc w:val="left"/>
        <w:rPr>
          <w:rFonts w:cs="Tahoma"/>
          <w:szCs w:val="22"/>
        </w:rPr>
      </w:pPr>
      <w:r w:rsidRPr="002308D4">
        <w:rPr>
          <w:rFonts w:cs="Tahoma"/>
          <w:b/>
          <w:bCs/>
          <w:szCs w:val="22"/>
        </w:rPr>
        <w:lastRenderedPageBreak/>
        <w:t>Χρηματοδότηση της σύμβασης</w:t>
      </w:r>
    </w:p>
    <w:p w14:paraId="0D8EF68C" w14:textId="5EBEC7A6" w:rsidR="005721F8" w:rsidRPr="002308D4" w:rsidRDefault="00926ECC" w:rsidP="002308D4">
      <w:pPr>
        <w:pStyle w:val="normalwithoutspacing"/>
        <w:spacing w:before="0" w:after="120" w:line="252" w:lineRule="auto"/>
        <w:jc w:val="left"/>
        <w:rPr>
          <w:szCs w:val="22"/>
          <w:lang w:eastAsia="el-GR"/>
        </w:rPr>
      </w:pPr>
      <w:r w:rsidRPr="002308D4">
        <w:t xml:space="preserve">Θα χρηματοδοτηθεί στο πλαίσιο της </w:t>
      </w:r>
      <w:r w:rsidRPr="002308D4">
        <w:rPr>
          <w:szCs w:val="22"/>
          <w:lang w:eastAsia="el-GR"/>
        </w:rPr>
        <w:t xml:space="preserve"> προγραμματικής συμφωνίας </w:t>
      </w:r>
      <w:r w:rsidRPr="002308D4">
        <w:rPr>
          <w:rFonts w:cs="Times New Roman"/>
          <w:bCs/>
          <w:szCs w:val="22"/>
          <w:lang w:eastAsia="el-GR"/>
        </w:rPr>
        <w:t>γ</w:t>
      </w:r>
      <w:r w:rsidRPr="002308D4">
        <w:rPr>
          <w:szCs w:val="22"/>
          <w:lang w:eastAsia="el-GR"/>
        </w:rPr>
        <w:t xml:space="preserve">ια το Έργο «Υποστήριξη της λειτουργίας της Γενικής Διεύθυνσης </w:t>
      </w:r>
      <w:proofErr w:type="spellStart"/>
      <w:r w:rsidRPr="002308D4">
        <w:rPr>
          <w:szCs w:val="22"/>
          <w:lang w:eastAsia="el-GR"/>
        </w:rPr>
        <w:t>Κυβερνοασφάλειας</w:t>
      </w:r>
      <w:proofErr w:type="spellEnd"/>
      <w:r w:rsidRPr="002308D4">
        <w:rPr>
          <w:szCs w:val="22"/>
          <w:lang w:eastAsia="el-GR"/>
        </w:rPr>
        <w:t xml:space="preserve"> της Γενικής Γραμματείας Τηλεπικοινωνιών &amp; Ταχυδρομείων» με </w:t>
      </w:r>
      <w:proofErr w:type="spellStart"/>
      <w:r w:rsidRPr="002308D4">
        <w:rPr>
          <w:szCs w:val="22"/>
          <w:lang w:eastAsia="el-GR"/>
        </w:rPr>
        <w:t>Αρ</w:t>
      </w:r>
      <w:proofErr w:type="spellEnd"/>
      <w:r w:rsidRPr="002308D4">
        <w:rPr>
          <w:szCs w:val="22"/>
          <w:lang w:eastAsia="el-GR"/>
        </w:rPr>
        <w:t xml:space="preserve">. </w:t>
      </w:r>
      <w:proofErr w:type="spellStart"/>
      <w:r w:rsidRPr="002308D4">
        <w:rPr>
          <w:szCs w:val="22"/>
          <w:lang w:eastAsia="el-GR"/>
        </w:rPr>
        <w:t>Πρωτ</w:t>
      </w:r>
      <w:proofErr w:type="spellEnd"/>
      <w:r w:rsidRPr="002308D4">
        <w:rPr>
          <w:szCs w:val="22"/>
          <w:lang w:eastAsia="el-GR"/>
        </w:rPr>
        <w:t xml:space="preserve">. 7591/04-06-2021 ανάμεσα στην </w:t>
      </w:r>
      <w:proofErr w:type="spellStart"/>
      <w:r w:rsidRPr="002308D4">
        <w:rPr>
          <w:szCs w:val="22"/>
          <w:lang w:eastAsia="el-GR"/>
        </w:rPr>
        <w:t>ΚτΠ</w:t>
      </w:r>
      <w:proofErr w:type="spellEnd"/>
      <w:r w:rsidRPr="002308D4">
        <w:rPr>
          <w:szCs w:val="22"/>
          <w:lang w:eastAsia="el-GR"/>
        </w:rPr>
        <w:t xml:space="preserve"> ΜΑΕ και την Γενική Γραμματεία Τηλεπικοινωνιών</w:t>
      </w:r>
      <w:r w:rsidR="00D54C09" w:rsidRPr="002308D4">
        <w:rPr>
          <w:szCs w:val="22"/>
          <w:lang w:eastAsia="el-GR"/>
        </w:rPr>
        <w:t xml:space="preserve"> του Υπουργείου Ψηφιακής Διακυβέρνησης</w:t>
      </w:r>
      <w:r w:rsidRPr="002308D4">
        <w:rPr>
          <w:szCs w:val="22"/>
          <w:lang w:eastAsia="el-GR"/>
        </w:rPr>
        <w:t>, στην οποία προβλέπεται κάλυψη δαπανών από το ειδικό αποθεματικό της Ε</w:t>
      </w:r>
      <w:r w:rsidR="00F34EB6" w:rsidRPr="002308D4">
        <w:rPr>
          <w:szCs w:val="22"/>
          <w:lang w:eastAsia="el-GR"/>
        </w:rPr>
        <w:t xml:space="preserve">θνικής </w:t>
      </w:r>
      <w:r w:rsidRPr="002308D4">
        <w:rPr>
          <w:szCs w:val="22"/>
          <w:lang w:eastAsia="el-GR"/>
        </w:rPr>
        <w:t>Ε</w:t>
      </w:r>
      <w:r w:rsidR="00F34EB6" w:rsidRPr="002308D4">
        <w:rPr>
          <w:szCs w:val="22"/>
          <w:lang w:eastAsia="el-GR"/>
        </w:rPr>
        <w:t xml:space="preserve">πιτροπής </w:t>
      </w:r>
      <w:r w:rsidRPr="002308D4">
        <w:rPr>
          <w:szCs w:val="22"/>
          <w:lang w:eastAsia="el-GR"/>
        </w:rPr>
        <w:t>Τ</w:t>
      </w:r>
      <w:r w:rsidR="00F34EB6" w:rsidRPr="002308D4">
        <w:rPr>
          <w:szCs w:val="22"/>
          <w:lang w:eastAsia="el-GR"/>
        </w:rPr>
        <w:t xml:space="preserve">ηλεπικοινωνιών και </w:t>
      </w:r>
      <w:r w:rsidRPr="002308D4">
        <w:rPr>
          <w:szCs w:val="22"/>
          <w:lang w:eastAsia="el-GR"/>
        </w:rPr>
        <w:t>Τ</w:t>
      </w:r>
      <w:r w:rsidR="00F34EB6" w:rsidRPr="002308D4">
        <w:rPr>
          <w:szCs w:val="22"/>
          <w:lang w:eastAsia="el-GR"/>
        </w:rPr>
        <w:t>αχυδρομείων (Ε.Ε.Τ.Τ.)</w:t>
      </w:r>
      <w:r w:rsidRPr="002308D4">
        <w:rPr>
          <w:szCs w:val="22"/>
          <w:lang w:eastAsia="el-GR"/>
        </w:rPr>
        <w:t xml:space="preserve"> σύμφωνα με το άρθρο 75 του ν. 4070/2012.</w:t>
      </w:r>
    </w:p>
    <w:p w14:paraId="0854F6D5" w14:textId="77777777" w:rsidR="00926ECC" w:rsidRPr="002308D4" w:rsidRDefault="00926ECC" w:rsidP="002308D4">
      <w:pPr>
        <w:pStyle w:val="normalwithoutspacing"/>
        <w:spacing w:before="0" w:after="120" w:line="252" w:lineRule="auto"/>
        <w:jc w:val="left"/>
        <w:rPr>
          <w:rFonts w:cs="Tahoma"/>
          <w:szCs w:val="22"/>
        </w:rPr>
      </w:pPr>
    </w:p>
    <w:p w14:paraId="4094FFF9" w14:textId="77777777" w:rsidR="005721F8" w:rsidRPr="002308D4" w:rsidRDefault="00926ECC" w:rsidP="002308D4">
      <w:pPr>
        <w:pStyle w:val="2"/>
        <w:numPr>
          <w:ilvl w:val="1"/>
          <w:numId w:val="1"/>
        </w:numPr>
        <w:spacing w:before="0" w:after="120" w:line="252" w:lineRule="auto"/>
        <w:jc w:val="left"/>
        <w:rPr>
          <w:rFonts w:ascii="Tahoma" w:hAnsi="Tahoma" w:cs="Tahoma"/>
          <w:sz w:val="22"/>
          <w:lang w:val="el-GR"/>
        </w:rPr>
      </w:pPr>
      <w:r w:rsidRPr="002308D4">
        <w:rPr>
          <w:rFonts w:ascii="Tahoma" w:hAnsi="Tahoma" w:cs="Tahoma"/>
          <w:sz w:val="22"/>
          <w:lang w:val="el-GR"/>
        </w:rPr>
        <w:tab/>
      </w:r>
      <w:bookmarkStart w:id="18" w:name="_Toc43378430"/>
      <w:bookmarkStart w:id="19" w:name="_Toc154663155"/>
      <w:r w:rsidRPr="002308D4">
        <w:rPr>
          <w:rFonts w:ascii="Tahoma" w:hAnsi="Tahoma" w:cs="Tahoma"/>
          <w:sz w:val="22"/>
          <w:lang w:val="el-GR"/>
        </w:rPr>
        <w:t>Συνοπτική Περιγραφή φυσικού και οικονομικού αντικειμένου της σύμβασης</w:t>
      </w:r>
      <w:bookmarkEnd w:id="18"/>
      <w:bookmarkEnd w:id="19"/>
      <w:r w:rsidRPr="002308D4">
        <w:rPr>
          <w:rFonts w:ascii="Tahoma" w:hAnsi="Tahoma" w:cs="Tahoma"/>
          <w:sz w:val="22"/>
          <w:lang w:val="el-GR"/>
        </w:rPr>
        <w:t xml:space="preserve"> </w:t>
      </w:r>
    </w:p>
    <w:p w14:paraId="6508F189" w14:textId="2AD2C35C" w:rsidR="00613E85" w:rsidRPr="002308D4" w:rsidRDefault="007F3FEC" w:rsidP="002308D4">
      <w:pPr>
        <w:spacing w:line="276" w:lineRule="auto"/>
        <w:jc w:val="left"/>
        <w:rPr>
          <w:rFonts w:cs="Tahoma"/>
          <w:color w:val="000000" w:themeColor="text1"/>
          <w:szCs w:val="22"/>
          <w:lang w:val="el-GR"/>
        </w:rPr>
      </w:pPr>
      <w:r w:rsidRPr="002308D4">
        <w:rPr>
          <w:rFonts w:cs="Tahoma"/>
          <w:color w:val="000000" w:themeColor="text1"/>
          <w:szCs w:val="22"/>
          <w:lang w:val="el-GR"/>
        </w:rPr>
        <w:t xml:space="preserve">Το έργο αφορά στην προμήθεια και τοποθέτηση υλικών  διαμόρφωσης με σκοπό την ανακαίνιση του κτιρίου επί της οδού Χανδρή  3, στο Μοσχάτο, το οποίο κατά το πρόσφατο παρελθόν στέγαζε τα γραφεία της </w:t>
      </w:r>
      <w:proofErr w:type="spellStart"/>
      <w:r w:rsidRPr="002308D4">
        <w:rPr>
          <w:rFonts w:cs="Tahoma"/>
          <w:color w:val="000000" w:themeColor="text1"/>
          <w:szCs w:val="22"/>
          <w:lang w:val="el-GR"/>
        </w:rPr>
        <w:t>ΚτΠ</w:t>
      </w:r>
      <w:proofErr w:type="spellEnd"/>
      <w:r w:rsidRPr="002308D4">
        <w:rPr>
          <w:rFonts w:cs="Tahoma"/>
          <w:color w:val="000000" w:themeColor="text1"/>
          <w:szCs w:val="22"/>
          <w:lang w:val="el-GR"/>
        </w:rPr>
        <w:t xml:space="preserve">, προκειμένου να φιλοξενήσει άμεσα την Γενική Διεύθυνση </w:t>
      </w:r>
      <w:proofErr w:type="spellStart"/>
      <w:r w:rsidRPr="002308D4">
        <w:rPr>
          <w:rFonts w:cs="Tahoma"/>
          <w:color w:val="000000" w:themeColor="text1"/>
          <w:szCs w:val="22"/>
          <w:lang w:val="el-GR"/>
        </w:rPr>
        <w:t>Κυβερνοασφάλειας</w:t>
      </w:r>
      <w:proofErr w:type="spellEnd"/>
      <w:r w:rsidRPr="002308D4">
        <w:rPr>
          <w:rFonts w:cs="Tahoma"/>
          <w:color w:val="000000" w:themeColor="text1"/>
          <w:szCs w:val="22"/>
          <w:lang w:val="el-GR"/>
        </w:rPr>
        <w:t>»</w:t>
      </w:r>
      <w:r w:rsidR="00613E85" w:rsidRPr="002308D4">
        <w:rPr>
          <w:rFonts w:cs="Tahoma"/>
          <w:color w:val="000000" w:themeColor="text1"/>
          <w:szCs w:val="22"/>
          <w:lang w:val="el-GR"/>
        </w:rPr>
        <w:t>.</w:t>
      </w:r>
    </w:p>
    <w:p w14:paraId="63BE7A70" w14:textId="39E01817" w:rsidR="005721F8" w:rsidRPr="002308D4" w:rsidRDefault="00926ECC" w:rsidP="002308D4">
      <w:pPr>
        <w:spacing w:line="276" w:lineRule="auto"/>
        <w:jc w:val="left"/>
        <w:rPr>
          <w:rFonts w:cs="Tahoma"/>
          <w:szCs w:val="22"/>
          <w:lang w:val="el-GR"/>
        </w:rPr>
      </w:pPr>
      <w:r w:rsidRPr="002308D4">
        <w:rPr>
          <w:rFonts w:cs="Tahoma"/>
          <w:szCs w:val="22"/>
          <w:lang w:val="el-GR"/>
        </w:rPr>
        <w:t>Τα προς προμήθεια είδη κατατάσσονται στους ακόλουθους κωδικούς του Κοινού Λεξιλογίου δημοσίων συμβάσεων (</w:t>
      </w:r>
      <w:r w:rsidRPr="002308D4">
        <w:rPr>
          <w:rFonts w:cs="Tahoma"/>
          <w:szCs w:val="22"/>
        </w:rPr>
        <w:t>CPV</w:t>
      </w:r>
      <w:r w:rsidRPr="002308D4">
        <w:rPr>
          <w:rFonts w:cs="Tahoma"/>
          <w:szCs w:val="22"/>
          <w:lang w:val="el-GR"/>
        </w:rPr>
        <w:t xml:space="preserve">) : </w:t>
      </w:r>
    </w:p>
    <w:p w14:paraId="0EB6E142" w14:textId="77777777" w:rsidR="00A536EF" w:rsidRPr="00A536EF" w:rsidRDefault="00A536EF" w:rsidP="00A536EF">
      <w:pPr>
        <w:pStyle w:val="TabletextChar"/>
        <w:spacing w:before="0" w:line="252" w:lineRule="auto"/>
        <w:rPr>
          <w:rFonts w:cs="Tahoma"/>
          <w:sz w:val="22"/>
          <w:szCs w:val="22"/>
          <w:lang w:eastAsia="el-GR"/>
        </w:rPr>
      </w:pPr>
      <w:r w:rsidRPr="00A536EF">
        <w:rPr>
          <w:rFonts w:cs="Tahoma"/>
          <w:sz w:val="22"/>
          <w:szCs w:val="22"/>
          <w:lang w:eastAsia="el-GR"/>
        </w:rPr>
        <w:t xml:space="preserve">31720000-9 </w:t>
      </w:r>
      <w:r w:rsidRPr="00A536EF">
        <w:rPr>
          <w:rFonts w:cs="Tahoma"/>
          <w:sz w:val="22"/>
          <w:szCs w:val="22"/>
          <w:lang w:eastAsia="el-GR"/>
        </w:rPr>
        <w:tab/>
        <w:t>Ηλεκτρομηχανολογικός εξοπλισμός</w:t>
      </w:r>
    </w:p>
    <w:p w14:paraId="18EC50EF" w14:textId="77777777" w:rsidR="00A536EF" w:rsidRPr="00A536EF" w:rsidRDefault="00A536EF" w:rsidP="00A536EF">
      <w:pPr>
        <w:pStyle w:val="TabletextChar"/>
        <w:spacing w:before="0" w:line="252" w:lineRule="auto"/>
        <w:rPr>
          <w:rFonts w:cs="Tahoma"/>
          <w:sz w:val="22"/>
          <w:szCs w:val="22"/>
          <w:lang w:eastAsia="el-GR"/>
        </w:rPr>
      </w:pPr>
      <w:r w:rsidRPr="00A536EF">
        <w:rPr>
          <w:rFonts w:cs="Tahoma"/>
          <w:sz w:val="22"/>
          <w:szCs w:val="22"/>
          <w:lang w:eastAsia="el-GR"/>
        </w:rPr>
        <w:t xml:space="preserve">39717200-3 </w:t>
      </w:r>
      <w:r w:rsidRPr="00A536EF">
        <w:rPr>
          <w:rFonts w:cs="Tahoma"/>
          <w:sz w:val="22"/>
          <w:szCs w:val="22"/>
          <w:lang w:eastAsia="el-GR"/>
        </w:rPr>
        <w:tab/>
        <w:t>Συσκευές κλιματισμού</w:t>
      </w:r>
    </w:p>
    <w:p w14:paraId="3CE99DE4" w14:textId="77777777" w:rsidR="00A536EF" w:rsidRPr="00A536EF" w:rsidRDefault="00A536EF" w:rsidP="00A536EF">
      <w:pPr>
        <w:pStyle w:val="TabletextChar"/>
        <w:spacing w:before="0" w:line="252" w:lineRule="auto"/>
        <w:rPr>
          <w:rFonts w:cs="Tahoma"/>
          <w:sz w:val="22"/>
          <w:szCs w:val="22"/>
          <w:lang w:eastAsia="el-GR"/>
        </w:rPr>
      </w:pPr>
      <w:r w:rsidRPr="00A536EF">
        <w:rPr>
          <w:rFonts w:cs="Tahoma"/>
          <w:sz w:val="22"/>
          <w:szCs w:val="22"/>
          <w:lang w:eastAsia="el-GR"/>
        </w:rPr>
        <w:t xml:space="preserve">44112200-0 </w:t>
      </w:r>
      <w:r w:rsidRPr="00A536EF">
        <w:rPr>
          <w:rFonts w:cs="Tahoma"/>
          <w:sz w:val="22"/>
          <w:szCs w:val="22"/>
          <w:lang w:eastAsia="el-GR"/>
        </w:rPr>
        <w:tab/>
        <w:t>Επενδύσεις δαπέδων</w:t>
      </w:r>
    </w:p>
    <w:p w14:paraId="695B0F17" w14:textId="77777777" w:rsidR="00A536EF" w:rsidRPr="00A536EF" w:rsidRDefault="00A536EF" w:rsidP="00A536EF">
      <w:pPr>
        <w:pStyle w:val="TabletextChar"/>
        <w:spacing w:before="0" w:line="252" w:lineRule="auto"/>
        <w:rPr>
          <w:rFonts w:cs="Tahoma"/>
          <w:sz w:val="22"/>
          <w:szCs w:val="22"/>
          <w:lang w:eastAsia="el-GR"/>
        </w:rPr>
      </w:pPr>
      <w:r w:rsidRPr="00A536EF">
        <w:rPr>
          <w:rFonts w:cs="Tahoma"/>
          <w:sz w:val="22"/>
          <w:szCs w:val="22"/>
          <w:lang w:eastAsia="el-GR"/>
        </w:rPr>
        <w:t xml:space="preserve">44112500-3 </w:t>
      </w:r>
      <w:r w:rsidRPr="00A536EF">
        <w:rPr>
          <w:rFonts w:cs="Tahoma"/>
          <w:sz w:val="22"/>
          <w:szCs w:val="22"/>
          <w:lang w:eastAsia="el-GR"/>
        </w:rPr>
        <w:tab/>
        <w:t>Υλικά οροφών</w:t>
      </w:r>
    </w:p>
    <w:p w14:paraId="655EC855" w14:textId="77777777" w:rsidR="00A536EF" w:rsidRPr="00A536EF" w:rsidRDefault="00A536EF" w:rsidP="00A536EF">
      <w:pPr>
        <w:pStyle w:val="TabletextChar"/>
        <w:spacing w:before="0" w:line="252" w:lineRule="auto"/>
        <w:rPr>
          <w:rFonts w:cs="Tahoma"/>
          <w:sz w:val="22"/>
          <w:szCs w:val="22"/>
          <w:lang w:eastAsia="el-GR"/>
        </w:rPr>
      </w:pPr>
      <w:r w:rsidRPr="00A536EF">
        <w:rPr>
          <w:rFonts w:cs="Tahoma"/>
          <w:sz w:val="22"/>
          <w:szCs w:val="22"/>
          <w:lang w:eastAsia="el-GR"/>
        </w:rPr>
        <w:t xml:space="preserve">45111100-9 </w:t>
      </w:r>
      <w:r w:rsidRPr="00A536EF">
        <w:rPr>
          <w:rFonts w:cs="Tahoma"/>
          <w:sz w:val="22"/>
          <w:szCs w:val="22"/>
          <w:lang w:eastAsia="el-GR"/>
        </w:rPr>
        <w:tab/>
        <w:t>Εργασίες κατεδάφισης</w:t>
      </w:r>
    </w:p>
    <w:p w14:paraId="00386310" w14:textId="0AF04180" w:rsidR="00A536EF" w:rsidRPr="00A536EF" w:rsidRDefault="00A536EF" w:rsidP="00A536EF">
      <w:pPr>
        <w:pStyle w:val="TabletextChar"/>
        <w:spacing w:before="0" w:line="252" w:lineRule="auto"/>
        <w:rPr>
          <w:rFonts w:cs="Tahoma"/>
          <w:sz w:val="22"/>
          <w:szCs w:val="22"/>
          <w:lang w:eastAsia="el-GR"/>
        </w:rPr>
      </w:pPr>
      <w:r w:rsidRPr="00A536EF">
        <w:rPr>
          <w:rFonts w:cs="Tahoma"/>
          <w:sz w:val="22"/>
          <w:szCs w:val="22"/>
          <w:lang w:eastAsia="el-GR"/>
        </w:rPr>
        <w:t>45111213-</w:t>
      </w:r>
      <w:r w:rsidR="009E0716">
        <w:rPr>
          <w:rFonts w:cs="Tahoma"/>
          <w:sz w:val="22"/>
          <w:szCs w:val="22"/>
          <w:lang w:val="en-US" w:eastAsia="el-GR"/>
        </w:rPr>
        <w:t>4</w:t>
      </w:r>
      <w:r w:rsidRPr="00A536EF">
        <w:rPr>
          <w:rFonts w:cs="Tahoma"/>
          <w:sz w:val="22"/>
          <w:szCs w:val="22"/>
          <w:lang w:eastAsia="el-GR"/>
        </w:rPr>
        <w:t xml:space="preserve"> </w:t>
      </w:r>
      <w:r w:rsidRPr="00A536EF">
        <w:rPr>
          <w:rFonts w:cs="Tahoma"/>
          <w:sz w:val="22"/>
          <w:szCs w:val="22"/>
          <w:lang w:eastAsia="el-GR"/>
        </w:rPr>
        <w:tab/>
        <w:t>Εργασίες εκκαθάρισης εργοταξίου</w:t>
      </w:r>
    </w:p>
    <w:p w14:paraId="0E3D0BCC" w14:textId="77777777" w:rsidR="00A536EF" w:rsidRPr="00A536EF" w:rsidRDefault="00A536EF" w:rsidP="00A536EF">
      <w:pPr>
        <w:pStyle w:val="TabletextChar"/>
        <w:spacing w:before="0" w:line="252" w:lineRule="auto"/>
        <w:rPr>
          <w:rFonts w:cs="Tahoma"/>
          <w:sz w:val="22"/>
          <w:szCs w:val="22"/>
          <w:lang w:eastAsia="el-GR"/>
        </w:rPr>
      </w:pPr>
      <w:r w:rsidRPr="00A536EF">
        <w:rPr>
          <w:rFonts w:cs="Tahoma"/>
          <w:sz w:val="22"/>
          <w:szCs w:val="22"/>
          <w:lang w:eastAsia="el-GR"/>
        </w:rPr>
        <w:t xml:space="preserve">45111220-6 </w:t>
      </w:r>
      <w:r w:rsidRPr="00A536EF">
        <w:rPr>
          <w:rFonts w:cs="Tahoma"/>
          <w:sz w:val="22"/>
          <w:szCs w:val="22"/>
          <w:lang w:eastAsia="el-GR"/>
        </w:rPr>
        <w:tab/>
        <w:t>Εργασίες απομάκρυνσης μπάζων</w:t>
      </w:r>
    </w:p>
    <w:p w14:paraId="56FA4051" w14:textId="77777777" w:rsidR="00A536EF" w:rsidRPr="00A536EF" w:rsidRDefault="00A536EF" w:rsidP="00A536EF">
      <w:pPr>
        <w:pStyle w:val="TabletextChar"/>
        <w:spacing w:before="0" w:line="252" w:lineRule="auto"/>
        <w:rPr>
          <w:rFonts w:cs="Tahoma"/>
          <w:sz w:val="22"/>
          <w:szCs w:val="22"/>
          <w:lang w:eastAsia="el-GR"/>
        </w:rPr>
      </w:pPr>
      <w:r w:rsidRPr="00A536EF">
        <w:rPr>
          <w:rFonts w:cs="Tahoma"/>
          <w:sz w:val="22"/>
          <w:szCs w:val="22"/>
          <w:lang w:eastAsia="el-GR"/>
        </w:rPr>
        <w:t xml:space="preserve">45262330-3 </w:t>
      </w:r>
      <w:r w:rsidRPr="00A536EF">
        <w:rPr>
          <w:rFonts w:cs="Tahoma"/>
          <w:sz w:val="22"/>
          <w:szCs w:val="22"/>
          <w:lang w:eastAsia="el-GR"/>
        </w:rPr>
        <w:tab/>
        <w:t>Εργασίες επισκευής κατασκευών σκυροδέματος</w:t>
      </w:r>
    </w:p>
    <w:p w14:paraId="598235E7" w14:textId="77777777" w:rsidR="00A536EF" w:rsidRPr="00A536EF" w:rsidRDefault="00A536EF" w:rsidP="00A536EF">
      <w:pPr>
        <w:pStyle w:val="TabletextChar"/>
        <w:spacing w:before="0" w:line="252" w:lineRule="auto"/>
        <w:rPr>
          <w:rFonts w:cs="Tahoma"/>
          <w:sz w:val="22"/>
          <w:szCs w:val="22"/>
          <w:lang w:eastAsia="el-GR"/>
        </w:rPr>
      </w:pPr>
      <w:r w:rsidRPr="00A536EF">
        <w:rPr>
          <w:rFonts w:cs="Tahoma"/>
          <w:sz w:val="22"/>
          <w:szCs w:val="22"/>
          <w:lang w:eastAsia="el-GR"/>
        </w:rPr>
        <w:t xml:space="preserve">45421152-4 </w:t>
      </w:r>
      <w:r w:rsidRPr="00A536EF">
        <w:rPr>
          <w:rFonts w:cs="Tahoma"/>
          <w:sz w:val="22"/>
          <w:szCs w:val="22"/>
          <w:lang w:eastAsia="el-GR"/>
        </w:rPr>
        <w:tab/>
        <w:t>Εγκατάσταση διαχωριστικών τοίχων</w:t>
      </w:r>
    </w:p>
    <w:p w14:paraId="735AC019" w14:textId="77777777" w:rsidR="00A536EF" w:rsidRPr="00A536EF" w:rsidRDefault="00A536EF" w:rsidP="00A536EF">
      <w:pPr>
        <w:pStyle w:val="TabletextChar"/>
        <w:spacing w:before="0" w:line="252" w:lineRule="auto"/>
        <w:rPr>
          <w:rFonts w:cs="Tahoma"/>
          <w:sz w:val="22"/>
          <w:szCs w:val="22"/>
          <w:lang w:eastAsia="el-GR"/>
        </w:rPr>
      </w:pPr>
      <w:r w:rsidRPr="00A536EF">
        <w:rPr>
          <w:rFonts w:cs="Tahoma"/>
          <w:sz w:val="22"/>
          <w:szCs w:val="22"/>
          <w:lang w:eastAsia="el-GR"/>
        </w:rPr>
        <w:t xml:space="preserve">45432120-1 </w:t>
      </w:r>
      <w:r w:rsidRPr="00A536EF">
        <w:rPr>
          <w:rFonts w:cs="Tahoma"/>
          <w:sz w:val="22"/>
          <w:szCs w:val="22"/>
          <w:lang w:eastAsia="el-GR"/>
        </w:rPr>
        <w:tab/>
        <w:t xml:space="preserve">Κατασκευή </w:t>
      </w:r>
      <w:proofErr w:type="spellStart"/>
      <w:r w:rsidRPr="00A536EF">
        <w:rPr>
          <w:rFonts w:cs="Tahoma"/>
          <w:sz w:val="22"/>
          <w:szCs w:val="22"/>
          <w:lang w:eastAsia="el-GR"/>
        </w:rPr>
        <w:t>ψευδοδαπέδων</w:t>
      </w:r>
      <w:proofErr w:type="spellEnd"/>
    </w:p>
    <w:p w14:paraId="7B886F79" w14:textId="77777777" w:rsidR="00A536EF" w:rsidRPr="00A536EF" w:rsidRDefault="00A536EF" w:rsidP="00A536EF">
      <w:pPr>
        <w:pStyle w:val="TabletextChar"/>
        <w:spacing w:before="0" w:line="252" w:lineRule="auto"/>
        <w:rPr>
          <w:rFonts w:cs="Tahoma"/>
          <w:sz w:val="22"/>
          <w:szCs w:val="22"/>
          <w:lang w:eastAsia="el-GR"/>
        </w:rPr>
      </w:pPr>
      <w:r w:rsidRPr="00A536EF">
        <w:rPr>
          <w:rFonts w:cs="Tahoma"/>
          <w:sz w:val="22"/>
          <w:szCs w:val="22"/>
          <w:lang w:eastAsia="el-GR"/>
        </w:rPr>
        <w:t xml:space="preserve">45442110-1 </w:t>
      </w:r>
      <w:r w:rsidRPr="00A536EF">
        <w:rPr>
          <w:rFonts w:cs="Tahoma"/>
          <w:sz w:val="22"/>
          <w:szCs w:val="22"/>
          <w:lang w:eastAsia="el-GR"/>
        </w:rPr>
        <w:tab/>
        <w:t>Εργασίες βαφής κτιρίων</w:t>
      </w:r>
    </w:p>
    <w:p w14:paraId="3C29607B" w14:textId="77777777" w:rsidR="00A536EF" w:rsidRPr="00A536EF" w:rsidRDefault="00A536EF" w:rsidP="00A536EF">
      <w:pPr>
        <w:pStyle w:val="TabletextChar"/>
        <w:spacing w:before="0" w:line="252" w:lineRule="auto"/>
        <w:rPr>
          <w:rFonts w:cs="Tahoma"/>
          <w:sz w:val="22"/>
          <w:szCs w:val="22"/>
          <w:lang w:eastAsia="el-GR"/>
        </w:rPr>
      </w:pPr>
      <w:r w:rsidRPr="00A536EF">
        <w:rPr>
          <w:rFonts w:cs="Tahoma"/>
          <w:sz w:val="22"/>
          <w:szCs w:val="22"/>
          <w:lang w:eastAsia="el-GR"/>
        </w:rPr>
        <w:t xml:space="preserve">45453000-7 </w:t>
      </w:r>
      <w:r w:rsidRPr="00A536EF">
        <w:rPr>
          <w:rFonts w:cs="Tahoma"/>
          <w:sz w:val="22"/>
          <w:szCs w:val="22"/>
          <w:lang w:eastAsia="el-GR"/>
        </w:rPr>
        <w:tab/>
        <w:t>Εργασίες γενικής επισκευής και ανακαίνισης</w:t>
      </w:r>
    </w:p>
    <w:p w14:paraId="298A0A8D" w14:textId="1A671B56" w:rsidR="007F3FEC" w:rsidRDefault="00A536EF" w:rsidP="00A536EF">
      <w:pPr>
        <w:pStyle w:val="TabletextChar"/>
        <w:spacing w:before="0" w:line="252" w:lineRule="auto"/>
        <w:rPr>
          <w:rFonts w:cs="Tahoma"/>
          <w:sz w:val="22"/>
          <w:szCs w:val="22"/>
          <w:lang w:eastAsia="el-GR"/>
        </w:rPr>
      </w:pPr>
      <w:r w:rsidRPr="00A536EF">
        <w:rPr>
          <w:rFonts w:cs="Tahoma"/>
          <w:sz w:val="22"/>
          <w:szCs w:val="22"/>
          <w:lang w:eastAsia="el-GR"/>
        </w:rPr>
        <w:t xml:space="preserve">50532300-6  </w:t>
      </w:r>
      <w:r w:rsidRPr="00A536EF">
        <w:rPr>
          <w:rFonts w:cs="Tahoma"/>
          <w:sz w:val="22"/>
          <w:szCs w:val="22"/>
          <w:lang w:eastAsia="el-GR"/>
        </w:rPr>
        <w:tab/>
        <w:t>Υπηρεσίες επισκευής και συντήρησης γεννητριών</w:t>
      </w:r>
    </w:p>
    <w:p w14:paraId="434F7F54" w14:textId="77777777" w:rsidR="00A536EF" w:rsidRPr="002308D4" w:rsidRDefault="00A536EF" w:rsidP="00A536EF">
      <w:pPr>
        <w:pStyle w:val="TabletextChar"/>
        <w:spacing w:before="0" w:line="252" w:lineRule="auto"/>
        <w:rPr>
          <w:rFonts w:cs="Tahoma"/>
          <w:bCs/>
          <w:sz w:val="22"/>
          <w:szCs w:val="22"/>
        </w:rPr>
      </w:pPr>
    </w:p>
    <w:p w14:paraId="58878B26" w14:textId="327383DC" w:rsidR="005721F8" w:rsidRPr="002308D4" w:rsidRDefault="00926ECC" w:rsidP="002308D4">
      <w:pPr>
        <w:pStyle w:val="TabletextChar"/>
        <w:spacing w:before="0" w:line="252" w:lineRule="auto"/>
        <w:rPr>
          <w:rFonts w:cs="Tahoma"/>
          <w:bCs/>
          <w:sz w:val="22"/>
          <w:szCs w:val="22"/>
        </w:rPr>
      </w:pPr>
      <w:r w:rsidRPr="002308D4">
        <w:rPr>
          <w:rFonts w:cs="Tahoma"/>
          <w:bCs/>
          <w:sz w:val="22"/>
          <w:szCs w:val="22"/>
        </w:rPr>
        <w:t xml:space="preserve">Ο προϋπολογισμός του Έργου – συνολική εκτιμώμενη αξία σύμβασης ανέρχεται στο ποσό των διακοσίων </w:t>
      </w:r>
      <w:r w:rsidR="00FA0E73" w:rsidRPr="002308D4">
        <w:rPr>
          <w:rFonts w:cs="Tahoma"/>
          <w:bCs/>
          <w:sz w:val="22"/>
          <w:szCs w:val="22"/>
        </w:rPr>
        <w:t xml:space="preserve">δέκα </w:t>
      </w:r>
      <w:r w:rsidRPr="002308D4">
        <w:rPr>
          <w:rFonts w:cs="Tahoma"/>
          <w:bCs/>
          <w:sz w:val="22"/>
          <w:szCs w:val="22"/>
        </w:rPr>
        <w:t>χιλιάδων ευρώ (2</w:t>
      </w:r>
      <w:r w:rsidR="00FA0E73" w:rsidRPr="002308D4">
        <w:rPr>
          <w:rFonts w:cs="Tahoma"/>
          <w:bCs/>
          <w:sz w:val="22"/>
          <w:szCs w:val="22"/>
        </w:rPr>
        <w:t>1</w:t>
      </w:r>
      <w:r w:rsidRPr="002308D4">
        <w:rPr>
          <w:rFonts w:cs="Tahoma"/>
          <w:bCs/>
          <w:sz w:val="22"/>
          <w:szCs w:val="22"/>
        </w:rPr>
        <w:t>0.000,00€)  μη περιλαμβανομένου ΦΠΑ (Προϋπολογισμός με ΦΠΑ:   2</w:t>
      </w:r>
      <w:r w:rsidR="00FA0E73" w:rsidRPr="002308D4">
        <w:rPr>
          <w:rFonts w:cs="Tahoma"/>
          <w:bCs/>
          <w:sz w:val="22"/>
          <w:szCs w:val="22"/>
        </w:rPr>
        <w:t>60</w:t>
      </w:r>
      <w:r w:rsidRPr="002308D4">
        <w:rPr>
          <w:rFonts w:cs="Tahoma"/>
          <w:bCs/>
          <w:sz w:val="22"/>
          <w:szCs w:val="22"/>
        </w:rPr>
        <w:t>.</w:t>
      </w:r>
      <w:r w:rsidR="00FA0E73" w:rsidRPr="002308D4">
        <w:rPr>
          <w:rFonts w:cs="Tahoma"/>
          <w:bCs/>
          <w:sz w:val="22"/>
          <w:szCs w:val="22"/>
        </w:rPr>
        <w:t>4</w:t>
      </w:r>
      <w:r w:rsidRPr="002308D4">
        <w:rPr>
          <w:rFonts w:cs="Tahoma"/>
          <w:bCs/>
          <w:sz w:val="22"/>
          <w:szCs w:val="22"/>
        </w:rPr>
        <w:t xml:space="preserve">00,00 ευρώ €,  ΦΠΑ 24%  </w:t>
      </w:r>
      <w:r w:rsidR="00FA0E73" w:rsidRPr="002308D4">
        <w:rPr>
          <w:rFonts w:cs="Tahoma"/>
          <w:bCs/>
          <w:sz w:val="22"/>
          <w:szCs w:val="22"/>
        </w:rPr>
        <w:t>50</w:t>
      </w:r>
      <w:r w:rsidRPr="002308D4">
        <w:rPr>
          <w:rFonts w:cs="Tahoma"/>
          <w:bCs/>
          <w:sz w:val="22"/>
          <w:szCs w:val="22"/>
        </w:rPr>
        <w:t>.</w:t>
      </w:r>
      <w:r w:rsidR="00FA0E73" w:rsidRPr="002308D4">
        <w:rPr>
          <w:rFonts w:cs="Tahoma"/>
          <w:bCs/>
          <w:sz w:val="22"/>
          <w:szCs w:val="22"/>
        </w:rPr>
        <w:t>4</w:t>
      </w:r>
      <w:r w:rsidRPr="002308D4">
        <w:rPr>
          <w:rFonts w:cs="Tahoma"/>
          <w:bCs/>
          <w:sz w:val="22"/>
          <w:szCs w:val="22"/>
        </w:rPr>
        <w:t>00,00 €)</w:t>
      </w:r>
    </w:p>
    <w:p w14:paraId="62F21B5A" w14:textId="77777777" w:rsidR="005721F8" w:rsidRPr="002308D4" w:rsidRDefault="00926ECC" w:rsidP="002308D4">
      <w:pPr>
        <w:pStyle w:val="normalwithoutspacing"/>
        <w:spacing w:line="252" w:lineRule="auto"/>
        <w:jc w:val="left"/>
        <w:rPr>
          <w:rFonts w:cs="Tahoma"/>
          <w:b/>
          <w:szCs w:val="22"/>
          <w:lang w:eastAsia="en-US"/>
        </w:rPr>
      </w:pPr>
      <w:r w:rsidRPr="002308D4">
        <w:rPr>
          <w:rFonts w:cs="Tahoma"/>
          <w:b/>
          <w:szCs w:val="22"/>
          <w:lang w:eastAsia="en-US"/>
        </w:rPr>
        <w:t xml:space="preserve">Η διάρκεια της σύμβασης ορίζεται σε τέσσερις (4) μήνες. </w:t>
      </w:r>
    </w:p>
    <w:p w14:paraId="7D1030C5" w14:textId="1C6E5749" w:rsidR="005721F8" w:rsidRPr="002308D4" w:rsidRDefault="00926ECC" w:rsidP="002308D4">
      <w:pPr>
        <w:pStyle w:val="normalwithoutspacing"/>
        <w:spacing w:line="252" w:lineRule="auto"/>
        <w:jc w:val="left"/>
        <w:rPr>
          <w:rFonts w:cs="Tahoma"/>
          <w:szCs w:val="22"/>
        </w:rPr>
      </w:pPr>
      <w:r w:rsidRPr="002308D4">
        <w:rPr>
          <w:rFonts w:cs="Tahoma"/>
          <w:szCs w:val="22"/>
        </w:rPr>
        <w:t xml:space="preserve">Αναλυτική περιγραφή του φυσικού και οικονομικού αντικειμένου της σύμβασης δίδεται στο </w:t>
      </w:r>
      <w:r w:rsidRPr="002308D4">
        <w:rPr>
          <w:rFonts w:cs="Tahoma"/>
          <w:szCs w:val="22"/>
          <w:lang w:val="en-GB"/>
        </w:rPr>
        <w:fldChar w:fldCharType="begin"/>
      </w:r>
      <w:r w:rsidRPr="002308D4">
        <w:rPr>
          <w:rFonts w:cs="Tahoma"/>
          <w:szCs w:val="22"/>
        </w:rPr>
        <w:instrText xml:space="preserve"> </w:instrText>
      </w:r>
      <w:r w:rsidRPr="002308D4">
        <w:rPr>
          <w:rFonts w:cs="Tahoma"/>
          <w:szCs w:val="22"/>
          <w:lang w:val="en-GB"/>
        </w:rPr>
        <w:instrText>REF</w:instrText>
      </w:r>
      <w:r w:rsidRPr="002308D4">
        <w:rPr>
          <w:rFonts w:cs="Tahoma"/>
          <w:szCs w:val="22"/>
        </w:rPr>
        <w:instrText xml:space="preserve"> _</w:instrText>
      </w:r>
      <w:r w:rsidRPr="002308D4">
        <w:rPr>
          <w:rFonts w:cs="Tahoma"/>
          <w:szCs w:val="22"/>
          <w:lang w:val="en-GB"/>
        </w:rPr>
        <w:instrText>Ref</w:instrText>
      </w:r>
      <w:r w:rsidRPr="002308D4">
        <w:rPr>
          <w:rFonts w:cs="Tahoma"/>
          <w:szCs w:val="22"/>
        </w:rPr>
        <w:instrText>496625830 \</w:instrText>
      </w:r>
      <w:r w:rsidRPr="002308D4">
        <w:rPr>
          <w:rFonts w:cs="Tahoma"/>
          <w:szCs w:val="22"/>
          <w:lang w:val="en-GB"/>
        </w:rPr>
        <w:instrText>h</w:instrText>
      </w:r>
      <w:r w:rsidRPr="002308D4">
        <w:rPr>
          <w:rFonts w:cs="Tahoma"/>
          <w:szCs w:val="22"/>
        </w:rPr>
        <w:instrText xml:space="preserve">  \* </w:instrText>
      </w:r>
      <w:r w:rsidRPr="002308D4">
        <w:rPr>
          <w:rFonts w:cs="Tahoma"/>
          <w:szCs w:val="22"/>
          <w:lang w:val="en-GB"/>
        </w:rPr>
        <w:instrText>MERGEFORMAT</w:instrText>
      </w:r>
      <w:r w:rsidRPr="002308D4">
        <w:rPr>
          <w:rFonts w:cs="Tahoma"/>
          <w:szCs w:val="22"/>
        </w:rPr>
        <w:instrText xml:space="preserve"> </w:instrText>
      </w:r>
      <w:r w:rsidRPr="002308D4">
        <w:rPr>
          <w:rFonts w:cs="Tahoma"/>
          <w:szCs w:val="22"/>
          <w:lang w:val="en-GB"/>
        </w:rPr>
      </w:r>
      <w:r w:rsidRPr="002308D4">
        <w:rPr>
          <w:rFonts w:cs="Tahoma"/>
          <w:szCs w:val="22"/>
          <w:lang w:val="en-GB"/>
        </w:rPr>
        <w:fldChar w:fldCharType="separate"/>
      </w:r>
      <w:r w:rsidR="00EE4A25" w:rsidRPr="00EE4A25">
        <w:rPr>
          <w:rFonts w:cs="Tahoma"/>
          <w:szCs w:val="22"/>
        </w:rPr>
        <w:t>ΠΑΡΑΡΤΗΜΑ Ι – Αναλυτική Περιγραφή Φυσικού και Οικονομικού Αντικειμένου της Σύμβασης</w:t>
      </w:r>
      <w:r w:rsidRPr="002308D4">
        <w:rPr>
          <w:rFonts w:cs="Tahoma"/>
          <w:szCs w:val="22"/>
        </w:rPr>
        <w:fldChar w:fldCharType="end"/>
      </w:r>
      <w:r w:rsidRPr="002308D4">
        <w:rPr>
          <w:rFonts w:cs="Tahoma"/>
          <w:szCs w:val="22"/>
        </w:rPr>
        <w:t xml:space="preserve"> της παρούσας διακήρυξης. </w:t>
      </w:r>
    </w:p>
    <w:p w14:paraId="712BF70A" w14:textId="77777777" w:rsidR="005721F8" w:rsidRPr="002308D4" w:rsidRDefault="00926ECC" w:rsidP="002308D4">
      <w:pPr>
        <w:pStyle w:val="normalwithoutspacing"/>
        <w:spacing w:after="120" w:line="252" w:lineRule="auto"/>
        <w:jc w:val="left"/>
        <w:rPr>
          <w:rFonts w:cs="Tahoma"/>
          <w:szCs w:val="22"/>
        </w:rPr>
      </w:pPr>
      <w:r w:rsidRPr="002308D4">
        <w:rPr>
          <w:rFonts w:cs="Tahoma"/>
          <w:szCs w:val="22"/>
        </w:rPr>
        <w:t>Η σύμβαση θα ανατεθεί με το κριτήριο της πλέον συμφέρουσας από οικονομική άποψη προσφοράς, βάσει της τιμής.</w:t>
      </w:r>
    </w:p>
    <w:p w14:paraId="272EEEB2" w14:textId="77777777" w:rsidR="005721F8" w:rsidRPr="002308D4" w:rsidRDefault="005721F8" w:rsidP="002308D4">
      <w:pPr>
        <w:pStyle w:val="normalwithoutspacing"/>
        <w:spacing w:after="120" w:line="252" w:lineRule="auto"/>
        <w:jc w:val="left"/>
        <w:rPr>
          <w:rFonts w:cs="Tahoma"/>
          <w:szCs w:val="22"/>
        </w:rPr>
      </w:pPr>
    </w:p>
    <w:p w14:paraId="4E87E9FF" w14:textId="77777777" w:rsidR="005721F8" w:rsidRPr="002308D4" w:rsidRDefault="005721F8" w:rsidP="002308D4">
      <w:pPr>
        <w:pStyle w:val="normalwithoutspacing"/>
        <w:spacing w:before="0" w:after="120" w:line="252" w:lineRule="auto"/>
        <w:jc w:val="left"/>
        <w:rPr>
          <w:rFonts w:cs="Tahoma"/>
          <w:szCs w:val="22"/>
        </w:rPr>
      </w:pPr>
    </w:p>
    <w:p w14:paraId="4F28B27A" w14:textId="77777777" w:rsidR="005721F8" w:rsidRPr="002308D4" w:rsidRDefault="00926ECC" w:rsidP="002308D4">
      <w:pPr>
        <w:pStyle w:val="2"/>
        <w:numPr>
          <w:ilvl w:val="1"/>
          <w:numId w:val="1"/>
        </w:numPr>
        <w:spacing w:before="0" w:after="120" w:line="252" w:lineRule="auto"/>
        <w:jc w:val="left"/>
        <w:rPr>
          <w:rFonts w:ascii="Tahoma" w:hAnsi="Tahoma" w:cs="Tahoma"/>
          <w:sz w:val="22"/>
          <w:lang w:val="el-GR"/>
        </w:rPr>
      </w:pPr>
      <w:r w:rsidRPr="002308D4">
        <w:rPr>
          <w:rFonts w:ascii="Tahoma" w:hAnsi="Tahoma" w:cs="Tahoma"/>
          <w:sz w:val="22"/>
          <w:lang w:val="el-GR"/>
        </w:rPr>
        <w:lastRenderedPageBreak/>
        <w:tab/>
      </w:r>
      <w:bookmarkStart w:id="20" w:name="_Toc43378431"/>
      <w:bookmarkStart w:id="21" w:name="_Toc154663156"/>
      <w:r w:rsidRPr="002308D4">
        <w:rPr>
          <w:rFonts w:ascii="Tahoma" w:hAnsi="Tahoma" w:cs="Tahoma"/>
          <w:sz w:val="22"/>
          <w:lang w:val="el-GR"/>
        </w:rPr>
        <w:t>Θεσμικό πλαίσιο</w:t>
      </w:r>
      <w:bookmarkEnd w:id="20"/>
      <w:bookmarkEnd w:id="21"/>
      <w:r w:rsidRPr="002308D4">
        <w:rPr>
          <w:rFonts w:ascii="Tahoma" w:hAnsi="Tahoma" w:cs="Tahoma"/>
          <w:sz w:val="22"/>
          <w:lang w:val="el-GR"/>
        </w:rPr>
        <w:t xml:space="preserve"> </w:t>
      </w:r>
    </w:p>
    <w:p w14:paraId="6753E02A" w14:textId="77777777" w:rsidR="005721F8" w:rsidRPr="002308D4" w:rsidRDefault="00926ECC" w:rsidP="002308D4">
      <w:pPr>
        <w:tabs>
          <w:tab w:val="left" w:pos="284"/>
        </w:tabs>
        <w:spacing w:before="0" w:line="252" w:lineRule="auto"/>
        <w:jc w:val="both"/>
        <w:rPr>
          <w:rFonts w:cs="Tahoma"/>
          <w:szCs w:val="22"/>
          <w:lang w:val="el-GR"/>
        </w:rPr>
      </w:pPr>
      <w:r w:rsidRPr="002308D4">
        <w:rPr>
          <w:rFonts w:cs="Tahoma"/>
          <w:szCs w:val="22"/>
          <w:lang w:val="el-GR"/>
        </w:rPr>
        <w:t xml:space="preserve">Η ανάθεση και εκτέλεση της σύμβασης </w:t>
      </w:r>
      <w:proofErr w:type="spellStart"/>
      <w:r w:rsidRPr="002308D4">
        <w:rPr>
          <w:rFonts w:cs="Tahoma"/>
          <w:szCs w:val="22"/>
          <w:lang w:val="el-GR"/>
        </w:rPr>
        <w:t>διέπεται</w:t>
      </w:r>
      <w:proofErr w:type="spellEnd"/>
      <w:r w:rsidRPr="002308D4">
        <w:rPr>
          <w:rFonts w:cs="Tahoma"/>
          <w:szCs w:val="22"/>
          <w:lang w:val="el-GR"/>
        </w:rPr>
        <w:t xml:space="preserve"> από την κείμενη νομοθεσία και τις </w:t>
      </w:r>
      <w:proofErr w:type="spellStart"/>
      <w:r w:rsidRPr="002308D4">
        <w:rPr>
          <w:rFonts w:cs="Tahoma"/>
          <w:szCs w:val="22"/>
          <w:lang w:val="el-GR"/>
        </w:rPr>
        <w:t>κατ</w:t>
      </w:r>
      <w:proofErr w:type="spellEnd"/>
      <w:r w:rsidRPr="002308D4">
        <w:rPr>
          <w:rFonts w:cs="Tahoma"/>
          <w:szCs w:val="22"/>
          <w:lang w:val="el-GR"/>
        </w:rPr>
        <w:t xml:space="preserve">΄ εξουσιοδότηση αυτής </w:t>
      </w:r>
      <w:proofErr w:type="spellStart"/>
      <w:r w:rsidRPr="002308D4">
        <w:rPr>
          <w:rFonts w:cs="Tahoma"/>
          <w:szCs w:val="22"/>
          <w:lang w:val="el-GR"/>
        </w:rPr>
        <w:t>εκδοθείσες</w:t>
      </w:r>
      <w:proofErr w:type="spellEnd"/>
      <w:r w:rsidRPr="002308D4">
        <w:rPr>
          <w:rFonts w:cs="Tahoma"/>
          <w:szCs w:val="22"/>
          <w:lang w:val="el-GR"/>
        </w:rPr>
        <w:t xml:space="preserve"> κανονιστικές πράξεις, όπως ισχύουν και ιδίως:</w:t>
      </w:r>
    </w:p>
    <w:p w14:paraId="36F8F1F2"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bookmarkStart w:id="22" w:name="_Hlk71646966"/>
      <w:r w:rsidRPr="008D5B46">
        <w:rPr>
          <w:rFonts w:cs="Tahoma"/>
          <w:szCs w:val="22"/>
          <w:lang w:val="el-GR" w:eastAsia="en-US"/>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36/Α/09-03-2021).</w:t>
      </w:r>
    </w:p>
    <w:p w14:paraId="07669B66"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szCs w:val="22"/>
          <w:lang w:val="el-GR" w:eastAsia="en-US"/>
        </w:rPr>
        <w:t xml:space="preserve">Την με </w:t>
      </w:r>
      <w:proofErr w:type="spellStart"/>
      <w:r w:rsidRPr="008D5B46">
        <w:rPr>
          <w:rFonts w:cs="Tahoma"/>
          <w:szCs w:val="22"/>
          <w:lang w:val="el-GR" w:eastAsia="en-US"/>
        </w:rPr>
        <w:t>Αρ</w:t>
      </w:r>
      <w:proofErr w:type="spellEnd"/>
      <w:r w:rsidRPr="008D5B46">
        <w:rPr>
          <w:rFonts w:cs="Tahoma"/>
          <w:szCs w:val="22"/>
          <w:lang w:val="el-GR" w:eastAsia="en-US"/>
        </w:rPr>
        <w:t>.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06643A4D"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szCs w:val="22"/>
          <w:lang w:val="el-GR" w:eastAsia="en-US"/>
        </w:rPr>
        <w:t xml:space="preserve">Την </w:t>
      </w:r>
      <w:proofErr w:type="spellStart"/>
      <w:r w:rsidRPr="008D5B46">
        <w:rPr>
          <w:rFonts w:cs="Tahoma"/>
          <w:szCs w:val="22"/>
          <w:lang w:val="el-GR" w:eastAsia="en-US"/>
        </w:rPr>
        <w:t>Αριθμ</w:t>
      </w:r>
      <w:proofErr w:type="spellEnd"/>
      <w:r w:rsidRPr="008D5B46">
        <w:rPr>
          <w:rFonts w:cs="Tahoma"/>
          <w:szCs w:val="22"/>
          <w:lang w:val="el-GR" w:eastAsia="en-US"/>
        </w:rPr>
        <w:t>.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w:t>
      </w:r>
    </w:p>
    <w:p w14:paraId="4E1D4FD3"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szCs w:val="22"/>
          <w:lang w:val="el-GR" w:eastAsia="en-US"/>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558C1FCD"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szCs w:val="22"/>
          <w:lang w:val="el-GR" w:eastAsia="ar-SA"/>
        </w:rPr>
        <w:t xml:space="preserve">Τον Ν. 4635/2019 (ιδίως των άρθρων 85 </w:t>
      </w:r>
      <w:proofErr w:type="spellStart"/>
      <w:r w:rsidRPr="008D5B46">
        <w:rPr>
          <w:rFonts w:cs="Tahoma"/>
          <w:szCs w:val="22"/>
          <w:lang w:val="el-GR" w:eastAsia="ar-SA"/>
        </w:rPr>
        <w:t>επ</w:t>
      </w:r>
      <w:proofErr w:type="spellEnd"/>
      <w:r w:rsidRPr="008D5B46">
        <w:rPr>
          <w:rFonts w:cs="Tahoma"/>
          <w:szCs w:val="22"/>
          <w:lang w:val="el-GR" w:eastAsia="ar-SA"/>
        </w:rPr>
        <w:t>.) “Επενδύω στην Ελλάδα και άλλες διατάξεις” (ΦΕΚ 167/Α/30-10-2019).</w:t>
      </w:r>
    </w:p>
    <w:p w14:paraId="7BACE69E"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szCs w:val="22"/>
          <w:lang w:val="el-GR" w:eastAsia="en-US"/>
        </w:rPr>
        <w:t xml:space="preserve">Τον Ν. 4270/2014 «Αρχές δημοσιονομικής διαχείρισης και εποπτείας (ενσωμάτωση της Οδηγίας 2011/85/ΕΕ) - δημόσιο λογιστικό και άλλες διατάξεις» και ειδικότερα το </w:t>
      </w:r>
      <w:proofErr w:type="spellStart"/>
      <w:r w:rsidRPr="008D5B46">
        <w:rPr>
          <w:rFonts w:cs="Tahoma"/>
          <w:szCs w:val="22"/>
          <w:lang w:val="el-GR" w:eastAsia="en-US"/>
        </w:rPr>
        <w:t>υποκεφάλαιο</w:t>
      </w:r>
      <w:proofErr w:type="spellEnd"/>
      <w:r w:rsidRPr="008D5B46">
        <w:rPr>
          <w:rFonts w:cs="Tahoma"/>
          <w:szCs w:val="22"/>
          <w:lang w:val="el-GR" w:eastAsia="en-US"/>
        </w:rPr>
        <w:t xml:space="preserve"> 3 - Προϋπολογισμός Δημοσίων Επενδύσεων - Ανακατανομές πιστώσεων έργων, Ανάληψη υποχρεώσεων, Εκτέλεση προϋπολογισμού (ΦΕΚ 143/Α/28-06-2014).</w:t>
      </w:r>
    </w:p>
    <w:p w14:paraId="331831DC"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szCs w:val="22"/>
          <w:lang w:val="el-GR" w:eastAsia="en-US"/>
        </w:rPr>
        <w:t>Τον Ν. 4152/2013 «Επείγοντα μέτρα εφαρμογής των νόμων 4046/2012, 4093/2012 και 4127/2013» (ΦΕΚ 107/Α/09-05-2013).</w:t>
      </w:r>
    </w:p>
    <w:p w14:paraId="423DA581"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proofErr w:type="spellStart"/>
      <w:r w:rsidRPr="008D5B46">
        <w:rPr>
          <w:rFonts w:cs="Tahoma"/>
          <w:szCs w:val="22"/>
          <w:lang w:val="el-GR" w:eastAsia="en-US"/>
        </w:rPr>
        <w:t>To</w:t>
      </w:r>
      <w:r w:rsidRPr="008D5B46">
        <w:rPr>
          <w:rFonts w:cs="Tahoma"/>
          <w:szCs w:val="22"/>
          <w:lang w:val="el-GR" w:eastAsia="el-GR"/>
        </w:rPr>
        <w:t>ν</w:t>
      </w:r>
      <w:proofErr w:type="spellEnd"/>
      <w:r w:rsidRPr="008D5B46">
        <w:rPr>
          <w:rFonts w:cs="Tahoma"/>
          <w:szCs w:val="22"/>
          <w:lang w:val="el-GR" w:eastAsia="el-GR"/>
        </w:rPr>
        <w:t xml:space="preserve"> N.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w:t>
      </w:r>
      <w:proofErr w:type="spellStart"/>
      <w:r w:rsidRPr="008D5B46">
        <w:rPr>
          <w:rFonts w:cs="Tahoma"/>
          <w:szCs w:val="22"/>
          <w:lang w:val="el-GR" w:eastAsia="el-GR"/>
        </w:rPr>
        <w:t>Προπτωχευτική</w:t>
      </w:r>
      <w:proofErr w:type="spellEnd"/>
      <w:r w:rsidRPr="008D5B46">
        <w:rPr>
          <w:rFonts w:cs="Tahoma"/>
          <w:szCs w:val="22"/>
          <w:lang w:val="el-GR" w:eastAsia="el-GR"/>
        </w:rPr>
        <w:t xml:space="preserve"> διαδικασία εξυγίανσης και άλλες διατάξεις» (ΦΕΚ 204/Α/15-09-2011).</w:t>
      </w:r>
    </w:p>
    <w:p w14:paraId="520324DF" w14:textId="77777777" w:rsidR="008D5B46" w:rsidRPr="008D5B46" w:rsidRDefault="008D5B46" w:rsidP="008D5B46">
      <w:pPr>
        <w:numPr>
          <w:ilvl w:val="0"/>
          <w:numId w:val="7"/>
        </w:numPr>
        <w:spacing w:before="120" w:after="0"/>
        <w:ind w:left="284" w:hanging="426"/>
        <w:jc w:val="both"/>
        <w:rPr>
          <w:rFonts w:cs="Tahoma"/>
          <w:szCs w:val="22"/>
          <w:lang w:val="el-GR" w:eastAsia="en-US"/>
        </w:rPr>
      </w:pPr>
      <w:r w:rsidRPr="008D5B46">
        <w:rPr>
          <w:rFonts w:cs="Tahoma"/>
          <w:szCs w:val="22"/>
          <w:lang w:val="el-GR" w:eastAsia="en-US"/>
        </w:rPr>
        <w:t>Τον N.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309/A/31-12-2003), όπως τούτος τροποποιήθηκε και ισχύει.</w:t>
      </w:r>
    </w:p>
    <w:p w14:paraId="5DAA6523"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szCs w:val="22"/>
          <w:lang w:val="el-GR" w:eastAsia="en-US"/>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6CF6DFA8"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szCs w:val="22"/>
          <w:lang w:val="el-GR" w:eastAsia="en-US"/>
        </w:rPr>
        <w:t>Το Εγχειρίδιο Διαδικασιών ΣΔΕ ΠΔΕ / ΕΠΑ.</w:t>
      </w:r>
    </w:p>
    <w:p w14:paraId="55EF181B"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szCs w:val="22"/>
          <w:lang w:val="el-GR" w:eastAsia="en-US"/>
        </w:rPr>
        <w:t xml:space="preserve">Την υπ’ </w:t>
      </w:r>
      <w:proofErr w:type="spellStart"/>
      <w:r w:rsidRPr="008D5B46">
        <w:rPr>
          <w:rFonts w:cs="Tahoma"/>
          <w:szCs w:val="22"/>
          <w:lang w:val="el-GR" w:eastAsia="en-US"/>
        </w:rPr>
        <w:t>αρ</w:t>
      </w:r>
      <w:proofErr w:type="spellEnd"/>
      <w:r w:rsidRPr="008D5B46">
        <w:rPr>
          <w:rFonts w:cs="Tahoma"/>
          <w:szCs w:val="22"/>
          <w:lang w:val="el-GR" w:eastAsia="en-US"/>
        </w:rPr>
        <w:t xml:space="preserve">. 62564 Απόφαση του Υφυπουργού Ανάπτυξης &amp; Επενδύσεων “Σύστημα Διαχείρισης και Ελέγχου - Κανόνες </w:t>
      </w:r>
      <w:proofErr w:type="spellStart"/>
      <w:r w:rsidRPr="008D5B46">
        <w:rPr>
          <w:rFonts w:cs="Tahoma"/>
          <w:szCs w:val="22"/>
          <w:lang w:val="el-GR" w:eastAsia="en-US"/>
        </w:rPr>
        <w:t>επιλεξιμότητας</w:t>
      </w:r>
      <w:proofErr w:type="spellEnd"/>
      <w:r w:rsidRPr="008D5B46">
        <w:rPr>
          <w:rFonts w:cs="Tahoma"/>
          <w:szCs w:val="22"/>
          <w:lang w:val="el-GR" w:eastAsia="en-US"/>
        </w:rPr>
        <w:t xml:space="preserve"> δαπανών για τα προγράμματα του Εθνικού Προγράμματος Ανάπτυξης (ΕΠΑ) 2021-2025” (ΦΕΚ 2442/Β/07-06-2021).</w:t>
      </w:r>
    </w:p>
    <w:p w14:paraId="507CA930"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szCs w:val="22"/>
          <w:lang w:val="el-GR" w:eastAsia="en-US"/>
        </w:rPr>
        <w:t xml:space="preserve">Την υπ’ </w:t>
      </w:r>
      <w:proofErr w:type="spellStart"/>
      <w:r w:rsidRPr="008D5B46">
        <w:rPr>
          <w:rFonts w:cs="Tahoma"/>
          <w:szCs w:val="22"/>
          <w:lang w:val="el-GR" w:eastAsia="en-US"/>
        </w:rPr>
        <w:t>αρ</w:t>
      </w:r>
      <w:proofErr w:type="spellEnd"/>
      <w:r w:rsidRPr="008D5B46">
        <w:rPr>
          <w:rFonts w:cs="Tahoma"/>
          <w:szCs w:val="22"/>
          <w:lang w:val="el-GR" w:eastAsia="en-US"/>
        </w:rPr>
        <w:t>. 23979/ΔΕ264/03-06-2013 Απόφαση του Υφυπουργού Ανάπτυξης, Ανταγωνιστικότητας, Υποδομών, Μεταφορών και Δικτύων «Ρυθμίσεις για τις ανακατανομές πιστώσεων των συλλογικών αποφάσεων του Προγράμματος Δημοσίων Επενδύσεων και ειδικότερες ρυθμίσεις του περιφερειακού Προγράμματος Δημοσίων Επενδύσεων» (ΦΕΚ 1367/Β/05-06-2013).</w:t>
      </w:r>
    </w:p>
    <w:p w14:paraId="5973670F"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szCs w:val="22"/>
          <w:lang w:val="el-GR" w:eastAsia="en-US"/>
        </w:rPr>
        <w:lastRenderedPageBreak/>
        <w:t xml:space="preserve">Την υπ’ </w:t>
      </w:r>
      <w:proofErr w:type="spellStart"/>
      <w:r w:rsidRPr="008D5B46">
        <w:rPr>
          <w:rFonts w:cs="Tahoma"/>
          <w:szCs w:val="22"/>
          <w:lang w:val="el-GR" w:eastAsia="en-US"/>
        </w:rPr>
        <w:t>αρ</w:t>
      </w:r>
      <w:proofErr w:type="spellEnd"/>
      <w:r w:rsidRPr="008D5B46">
        <w:rPr>
          <w:rFonts w:cs="Tahoma"/>
          <w:szCs w:val="22"/>
          <w:lang w:val="el-GR" w:eastAsia="en-US"/>
        </w:rPr>
        <w:t>. 44009/ΔΕ 5154/08-10-2013 Κοινή Απόφαση των Υπουργών Οικονομικών, Ανάπτυξης και Ανταγωνιστικότητας «Καθορισμός τρόπου πληρωμής των δαπανών δημοσίων επενδύσεων από τους λογαριασμούς των έργων που τηρούνται στην Τράπεζα της Ελλάδος μέσω ηλεκτρονικών εντολών» (ΦΕΚ 2595/Β/15-10-2013).</w:t>
      </w:r>
    </w:p>
    <w:p w14:paraId="3B45955F"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bCs/>
          <w:szCs w:val="22"/>
          <w:lang w:val="el-GR" w:eastAsia="en-US"/>
        </w:rPr>
        <w:t>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(ΦΕΚ 133/Α/07-08-2019).</w:t>
      </w:r>
    </w:p>
    <w:p w14:paraId="77803F11"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bCs/>
          <w:szCs w:val="22"/>
          <w:lang w:val="el-GR" w:eastAsia="en-US"/>
        </w:rPr>
        <w:t>Τον Ν. 4912/2022 Ενιαία Αρχή Δημοσίων Συμβάσεων και άλλες διατάξεις του Υπουργείου Δικαιοσύνης” (ΦΕΚ 59/A/17-03-2022)</w:t>
      </w:r>
    </w:p>
    <w:p w14:paraId="0E005C0D"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bCs/>
          <w:szCs w:val="22"/>
          <w:lang w:val="el-GR" w:eastAsia="en-US"/>
        </w:rPr>
        <w:t>Τον Ν. 4601/2019 “Εταιρικοί µ</w:t>
      </w:r>
      <w:proofErr w:type="spellStart"/>
      <w:r w:rsidRPr="008D5B46">
        <w:rPr>
          <w:rFonts w:cs="Tahoma"/>
          <w:bCs/>
          <w:szCs w:val="22"/>
          <w:lang w:val="el-GR" w:eastAsia="en-US"/>
        </w:rPr>
        <w:t>ετασχηµατισµοί</w:t>
      </w:r>
      <w:proofErr w:type="spellEnd"/>
      <w:r w:rsidRPr="008D5B46">
        <w:rPr>
          <w:rFonts w:cs="Tahoma"/>
          <w:bCs/>
          <w:szCs w:val="22"/>
          <w:lang w:val="el-GR" w:eastAsia="en-US"/>
        </w:rPr>
        <w:t xml:space="preserve"> και </w:t>
      </w:r>
      <w:proofErr w:type="spellStart"/>
      <w:r w:rsidRPr="008D5B46">
        <w:rPr>
          <w:rFonts w:cs="Tahoma"/>
          <w:bCs/>
          <w:szCs w:val="22"/>
          <w:lang w:val="el-GR" w:eastAsia="en-US"/>
        </w:rPr>
        <w:t>εναρµόνιση</w:t>
      </w:r>
      <w:proofErr w:type="spellEnd"/>
      <w:r w:rsidRPr="008D5B46">
        <w:rPr>
          <w:rFonts w:cs="Tahoma"/>
          <w:bCs/>
          <w:szCs w:val="22"/>
          <w:lang w:val="el-GR" w:eastAsia="en-US"/>
        </w:rPr>
        <w:t xml:space="preserve"> του </w:t>
      </w:r>
      <w:proofErr w:type="spellStart"/>
      <w:r w:rsidRPr="008D5B46">
        <w:rPr>
          <w:rFonts w:cs="Tahoma"/>
          <w:bCs/>
          <w:szCs w:val="22"/>
          <w:lang w:val="el-GR" w:eastAsia="en-US"/>
        </w:rPr>
        <w:t>νοµοθετικού</w:t>
      </w:r>
      <w:proofErr w:type="spellEnd"/>
      <w:r w:rsidRPr="008D5B46">
        <w:rPr>
          <w:rFonts w:cs="Tahoma"/>
          <w:bCs/>
          <w:szCs w:val="22"/>
          <w:lang w:val="el-GR" w:eastAsia="en-US"/>
        </w:rPr>
        <w:t xml:space="preserve"> πλαισίου µε τις διατάξεις της Οδηγίας 2014/55/ΕΕ του Ευρωπαϊκού Κοινοβουλίου και του </w:t>
      </w:r>
      <w:proofErr w:type="spellStart"/>
      <w:r w:rsidRPr="008D5B46">
        <w:rPr>
          <w:rFonts w:cs="Tahoma"/>
          <w:bCs/>
          <w:szCs w:val="22"/>
          <w:lang w:val="el-GR" w:eastAsia="en-US"/>
        </w:rPr>
        <w:t>Συµβουλίου</w:t>
      </w:r>
      <w:proofErr w:type="spellEnd"/>
      <w:r w:rsidRPr="008D5B46">
        <w:rPr>
          <w:rFonts w:cs="Tahoma"/>
          <w:bCs/>
          <w:szCs w:val="22"/>
          <w:lang w:val="el-GR" w:eastAsia="en-US"/>
        </w:rPr>
        <w:t xml:space="preserve"> της 16ης Απριλίου 2014 για την έκδοση ηλεκτρονικών </w:t>
      </w:r>
      <w:proofErr w:type="spellStart"/>
      <w:r w:rsidRPr="008D5B46">
        <w:rPr>
          <w:rFonts w:cs="Tahoma"/>
          <w:bCs/>
          <w:szCs w:val="22"/>
          <w:lang w:val="el-GR" w:eastAsia="en-US"/>
        </w:rPr>
        <w:t>τιµολογίων</w:t>
      </w:r>
      <w:proofErr w:type="spellEnd"/>
      <w:r w:rsidRPr="008D5B46">
        <w:rPr>
          <w:rFonts w:cs="Tahoma"/>
          <w:bCs/>
          <w:szCs w:val="22"/>
          <w:lang w:val="el-GR" w:eastAsia="en-US"/>
        </w:rPr>
        <w:t xml:space="preserve"> στο πλαίσιο </w:t>
      </w:r>
      <w:proofErr w:type="spellStart"/>
      <w:r w:rsidRPr="008D5B46">
        <w:rPr>
          <w:rFonts w:cs="Tahoma"/>
          <w:bCs/>
          <w:szCs w:val="22"/>
          <w:lang w:val="el-GR" w:eastAsia="en-US"/>
        </w:rPr>
        <w:t>δηµόσιων</w:t>
      </w:r>
      <w:proofErr w:type="spellEnd"/>
      <w:r w:rsidRPr="008D5B46">
        <w:rPr>
          <w:rFonts w:cs="Tahoma"/>
          <w:bCs/>
          <w:szCs w:val="22"/>
          <w:lang w:val="el-GR" w:eastAsia="en-US"/>
        </w:rPr>
        <w:t xml:space="preserve"> </w:t>
      </w:r>
      <w:proofErr w:type="spellStart"/>
      <w:r w:rsidRPr="008D5B46">
        <w:rPr>
          <w:rFonts w:cs="Tahoma"/>
          <w:bCs/>
          <w:szCs w:val="22"/>
          <w:lang w:val="el-GR" w:eastAsia="en-US"/>
        </w:rPr>
        <w:t>συµβάσεων</w:t>
      </w:r>
      <w:proofErr w:type="spellEnd"/>
      <w:r w:rsidRPr="008D5B46">
        <w:rPr>
          <w:rFonts w:cs="Tahoma"/>
          <w:bCs/>
          <w:szCs w:val="22"/>
          <w:lang w:val="el-GR" w:eastAsia="en-US"/>
        </w:rPr>
        <w:t xml:space="preserve"> και λοιπές διατάξεις” (ΦΕΚ 44/Α/09-03-2019).</w:t>
      </w:r>
    </w:p>
    <w:p w14:paraId="3ED80F5A"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bCs/>
          <w:szCs w:val="22"/>
          <w:lang w:val="el-GR" w:eastAsia="en-US"/>
        </w:rPr>
        <w:t>Το Π.Δ. 39/2017 “Κανονισμός εξέτασης Προδικαστικών Προσφυγών ενώπιων της Αρχής Εξέτασης Προδικαστικών Προσφυγών” (ΦΕΚ 64/Α/04-05-2017).</w:t>
      </w:r>
    </w:p>
    <w:p w14:paraId="01D1C51E"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bCs/>
          <w:szCs w:val="22"/>
          <w:lang w:val="el-GR" w:eastAsia="en-US"/>
        </w:rPr>
        <w:t>Τον Ν. 3419/2005 “Γενικό Εμπορικό Μητρώο (Γ.Ε.ΜΗ.) και Εκσυγχρονισμός της Επιμελητηριακής Νομοθεσίας” (ΦΕΚ 297/Α/06-12-2005).</w:t>
      </w:r>
    </w:p>
    <w:p w14:paraId="6783C612"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bCs/>
          <w:szCs w:val="22"/>
          <w:lang w:val="el-GR" w:eastAsia="en-US"/>
        </w:rPr>
        <w:t xml:space="preserve">Την </w:t>
      </w:r>
      <w:proofErr w:type="spellStart"/>
      <w:r w:rsidRPr="008D5B46">
        <w:rPr>
          <w:rFonts w:cs="Tahoma"/>
          <w:bCs/>
          <w:szCs w:val="22"/>
          <w:lang w:val="el-GR" w:eastAsia="en-US"/>
        </w:rPr>
        <w:t>αριθμ</w:t>
      </w:r>
      <w:proofErr w:type="spellEnd"/>
      <w:r w:rsidRPr="008D5B46">
        <w:rPr>
          <w:rFonts w:cs="Tahoma"/>
          <w:bCs/>
          <w:szCs w:val="22"/>
          <w:lang w:val="el-GR" w:eastAsia="en-US"/>
        </w:rPr>
        <w:t xml:space="preserve">. 63446/2021 Κ.Υ.Α. “Καθορισμός Εθνικού </w:t>
      </w:r>
      <w:proofErr w:type="spellStart"/>
      <w:r w:rsidRPr="008D5B46">
        <w:rPr>
          <w:rFonts w:cs="Tahoma"/>
          <w:bCs/>
          <w:szCs w:val="22"/>
          <w:lang w:val="el-GR" w:eastAsia="en-US"/>
        </w:rPr>
        <w:t>Μορφότυπου</w:t>
      </w:r>
      <w:proofErr w:type="spellEnd"/>
      <w:r w:rsidRPr="008D5B46">
        <w:rPr>
          <w:rFonts w:cs="Tahoma"/>
          <w:bCs/>
          <w:szCs w:val="22"/>
          <w:lang w:val="el-GR" w:eastAsia="en-US"/>
        </w:rPr>
        <w:t xml:space="preserve"> ηλεκτρονικού τιμολογίου στο πλαίσιο των Δημοσίων Συμβάσεων” (2338/Β/02-06-2021).</w:t>
      </w:r>
    </w:p>
    <w:p w14:paraId="455286E5"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bCs/>
          <w:szCs w:val="22"/>
          <w:lang w:val="el-GR" w:eastAsia="en-US"/>
        </w:rPr>
        <w:t>Το Π.Δ. 28/2015 “Κωδικοποίηση διατάξεων για την πρόσβαση σε δημόσια έγγραφα και στοιχεία» ΦΕΚ (34/Α/23-03-2015).</w:t>
      </w:r>
    </w:p>
    <w:p w14:paraId="0A0DCE52"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bCs/>
          <w:szCs w:val="22"/>
          <w:lang w:val="el-GR" w:eastAsia="en-US"/>
        </w:rPr>
        <w:t>Τον Ν. 2859/2000 “Κύρωση Κώδικα Φόρου Προστιθέμενης Αξίας” (ΦΕΚ 248/Α/07-11-2000).</w:t>
      </w:r>
    </w:p>
    <w:p w14:paraId="4EB0CC12"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bCs/>
          <w:szCs w:val="22"/>
          <w:lang w:val="el-GR" w:eastAsia="en-US"/>
        </w:rPr>
        <w:t xml:space="preserve">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(L 119). </w:t>
      </w:r>
    </w:p>
    <w:p w14:paraId="6F91B5CA"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bCs/>
          <w:szCs w:val="22"/>
          <w:lang w:val="el-GR" w:eastAsia="en-US"/>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43F7EBC3"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bCs/>
          <w:szCs w:val="22"/>
          <w:lang w:val="el-GR" w:eastAsia="en-US"/>
        </w:rPr>
        <w:t>Τον N.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ΦΕΚ (967/Β/21-07-2006).</w:t>
      </w:r>
    </w:p>
    <w:p w14:paraId="191C688A"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bCs/>
          <w:szCs w:val="22"/>
          <w:lang w:val="el-GR" w:eastAsia="en-US"/>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71E341A8"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bCs/>
          <w:szCs w:val="22"/>
          <w:lang w:val="el-GR" w:eastAsia="en-US"/>
        </w:rPr>
        <w:lastRenderedPageBreak/>
        <w:t>Το Α.1, παρ. 2.1 του ΠΔ 81/2019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365ACDD5"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bCs/>
          <w:szCs w:val="22"/>
          <w:lang w:val="el-GR" w:eastAsia="en-US"/>
        </w:rPr>
        <w:t>Το Α.39 του Ν. 4578/2018 «Μείωση ασφαλιστικών εισφορών και άλλες διατάξεις» (ΦΕΚ 200/Α/03-12-2018).</w:t>
      </w:r>
    </w:p>
    <w:p w14:paraId="54972B56"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bCs/>
          <w:szCs w:val="22"/>
          <w:lang w:val="el-GR" w:eastAsia="en-US"/>
        </w:rPr>
        <w:t xml:space="preserve">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w:t>
      </w:r>
      <w:proofErr w:type="spellStart"/>
      <w:r w:rsidRPr="008D5B46">
        <w:rPr>
          <w:rFonts w:cs="Tahoma"/>
          <w:bCs/>
          <w:szCs w:val="22"/>
          <w:lang w:val="el-GR" w:eastAsia="en-US"/>
        </w:rPr>
        <w:t>αρ</w:t>
      </w:r>
      <w:proofErr w:type="spellEnd"/>
      <w:r w:rsidRPr="008D5B46">
        <w:rPr>
          <w:rFonts w:cs="Tahoma"/>
          <w:bCs/>
          <w:szCs w:val="22"/>
          <w:lang w:val="el-GR" w:eastAsia="en-US"/>
        </w:rPr>
        <w:t>.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46665C9B"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bCs/>
          <w:szCs w:val="22"/>
          <w:lang w:val="el-GR" w:eastAsia="en-US"/>
        </w:rPr>
        <w:t xml:space="preserve">Τον Κανονισμό της μονοπρόσωπης ανώνυμης εταιρείας «Κοινωνία της Πληροφορίας Μονοπρόσωπη Α.Ε.», ο οποίος εγκρίθηκε με την υπ’ </w:t>
      </w:r>
      <w:proofErr w:type="spellStart"/>
      <w:r w:rsidRPr="008D5B46">
        <w:rPr>
          <w:rFonts w:cs="Tahoma"/>
          <w:bCs/>
          <w:szCs w:val="22"/>
          <w:lang w:val="el-GR" w:eastAsia="en-US"/>
        </w:rPr>
        <w:t>αρ</w:t>
      </w:r>
      <w:proofErr w:type="spellEnd"/>
      <w:r w:rsidRPr="008D5B46">
        <w:rPr>
          <w:rFonts w:cs="Tahoma"/>
          <w:bCs/>
          <w:szCs w:val="22"/>
          <w:lang w:val="el-GR" w:eastAsia="en-US"/>
        </w:rPr>
        <w:t>.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w:t>
      </w:r>
      <w:proofErr w:type="spellStart"/>
      <w:r w:rsidRPr="008D5B46">
        <w:rPr>
          <w:rFonts w:cs="Tahoma"/>
          <w:bCs/>
          <w:szCs w:val="22"/>
          <w:lang w:val="el-GR" w:eastAsia="en-US"/>
        </w:rPr>
        <w:t>ΚτΠ</w:t>
      </w:r>
      <w:proofErr w:type="spellEnd"/>
      <w:r w:rsidRPr="008D5B46">
        <w:rPr>
          <w:rFonts w:cs="Tahoma"/>
          <w:bCs/>
          <w:szCs w:val="22"/>
          <w:lang w:val="el-GR" w:eastAsia="en-US"/>
        </w:rPr>
        <w:t>/οικ. 21588/04-11-2011 (Β’ 2541) υπουργικής απόφασης «Κανονισμός της Ανώνυμης Εταιρείας “Κοινωνία της Πληροφορίας Α.Ε.”», όπως τροποποιήθηκε με την υπό στοιχεία ΔΙΔΚ/</w:t>
      </w:r>
      <w:proofErr w:type="spellStart"/>
      <w:r w:rsidRPr="008D5B46">
        <w:rPr>
          <w:rFonts w:cs="Tahoma"/>
          <w:bCs/>
          <w:szCs w:val="22"/>
          <w:lang w:val="el-GR" w:eastAsia="en-US"/>
        </w:rPr>
        <w:t>οικ</w:t>
      </w:r>
      <w:proofErr w:type="spellEnd"/>
      <w:r w:rsidRPr="008D5B46">
        <w:rPr>
          <w:rFonts w:cs="Tahoma"/>
          <w:bCs/>
          <w:szCs w:val="22"/>
          <w:lang w:val="el-GR" w:eastAsia="en-US"/>
        </w:rPr>
        <w:t xml:space="preserve"> 35181/11-11-2015 (Β’ 2532) κοινή υπουργική απόφαση «Τροποποίηση άρθρων του Κανονισμού της Ανώνυμης Εταιρείας “Κοινωνία της Πληροφορίας Α.Ε.”» (Β’ 164)» ΦΕΚ 2060/Β’/2021))» (ΦΕΚ 5807/Β/10-12-2021).</w:t>
      </w:r>
    </w:p>
    <w:p w14:paraId="5FFB8265"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bCs/>
          <w:szCs w:val="22"/>
          <w:lang w:val="el-GR" w:eastAsia="en-US"/>
        </w:rPr>
        <w:t xml:space="preserve">Την υπ’ </w:t>
      </w:r>
      <w:proofErr w:type="spellStart"/>
      <w:r w:rsidRPr="008D5B46">
        <w:rPr>
          <w:rFonts w:cs="Tahoma"/>
          <w:bCs/>
          <w:szCs w:val="22"/>
          <w:lang w:val="el-GR" w:eastAsia="en-US"/>
        </w:rPr>
        <w:t>αρ</w:t>
      </w:r>
      <w:proofErr w:type="spellEnd"/>
      <w:r w:rsidRPr="008D5B46">
        <w:rPr>
          <w:rFonts w:cs="Tahoma"/>
          <w:bCs/>
          <w:szCs w:val="22"/>
          <w:lang w:val="el-GR" w:eastAsia="en-US"/>
        </w:rPr>
        <w:t>.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(ΦΕΚ 752/ΥΟΔΔ/24.08.2022).</w:t>
      </w:r>
    </w:p>
    <w:p w14:paraId="4EC63F99"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imes New Roman"/>
          <w:szCs w:val="22"/>
          <w:lang w:val="el-GR" w:eastAsia="en-US"/>
        </w:rPr>
        <w:t xml:space="preserve">Την από 03-06-2021 </w:t>
      </w:r>
      <w:r w:rsidRPr="008D5B46">
        <w:rPr>
          <w:rFonts w:cs="Times New Roman"/>
          <w:szCs w:val="22"/>
          <w:lang w:val="el-GR" w:eastAsia="el-GR"/>
        </w:rPr>
        <w:t xml:space="preserve"> Προγραμματική Συμφωνία μεταξύ της Γενικής Γραμματείας </w:t>
      </w:r>
      <w:proofErr w:type="spellStart"/>
      <w:r w:rsidRPr="008D5B46">
        <w:rPr>
          <w:rFonts w:cs="Times New Roman"/>
          <w:szCs w:val="22"/>
          <w:lang w:val="el-GR" w:eastAsia="el-GR"/>
        </w:rPr>
        <w:t>Τηλεπικοινωωνιών</w:t>
      </w:r>
      <w:proofErr w:type="spellEnd"/>
      <w:r w:rsidRPr="008D5B46">
        <w:rPr>
          <w:rFonts w:cs="Times New Roman"/>
          <w:szCs w:val="22"/>
          <w:lang w:val="el-GR" w:eastAsia="el-GR"/>
        </w:rPr>
        <w:t xml:space="preserve"> και Ταχυδρομείων, του Υπουργείου Ψηφιακής Διακυβέρνησης και της </w:t>
      </w:r>
      <w:proofErr w:type="spellStart"/>
      <w:r w:rsidRPr="008D5B46">
        <w:rPr>
          <w:rFonts w:cs="Times New Roman"/>
          <w:szCs w:val="22"/>
          <w:lang w:val="el-GR" w:eastAsia="el-GR"/>
        </w:rPr>
        <w:t>ΚτΠ</w:t>
      </w:r>
      <w:proofErr w:type="spellEnd"/>
      <w:r w:rsidRPr="008D5B46">
        <w:rPr>
          <w:rFonts w:cs="Times New Roman"/>
          <w:szCs w:val="22"/>
          <w:lang w:val="el-GR" w:eastAsia="el-GR"/>
        </w:rPr>
        <w:t xml:space="preserve"> Μ.Α.Ε., με </w:t>
      </w:r>
      <w:proofErr w:type="spellStart"/>
      <w:r w:rsidRPr="008D5B46">
        <w:rPr>
          <w:rFonts w:cs="Times New Roman"/>
          <w:szCs w:val="22"/>
          <w:lang w:val="el-GR" w:eastAsia="el-GR"/>
        </w:rPr>
        <w:t>αρ</w:t>
      </w:r>
      <w:proofErr w:type="spellEnd"/>
      <w:r w:rsidRPr="008D5B46">
        <w:rPr>
          <w:rFonts w:cs="Times New Roman"/>
          <w:szCs w:val="22"/>
          <w:lang w:val="el-GR" w:eastAsia="el-GR"/>
        </w:rPr>
        <w:t xml:space="preserve">. </w:t>
      </w:r>
      <w:proofErr w:type="spellStart"/>
      <w:r w:rsidRPr="008D5B46">
        <w:rPr>
          <w:rFonts w:cs="Times New Roman"/>
          <w:szCs w:val="22"/>
          <w:lang w:val="el-GR" w:eastAsia="el-GR"/>
        </w:rPr>
        <w:t>πρωτ</w:t>
      </w:r>
      <w:proofErr w:type="spellEnd"/>
      <w:r w:rsidRPr="008D5B46">
        <w:rPr>
          <w:rFonts w:cs="Times New Roman"/>
          <w:szCs w:val="22"/>
          <w:lang w:val="el-GR" w:eastAsia="el-GR"/>
        </w:rPr>
        <w:t xml:space="preserve">. </w:t>
      </w:r>
      <w:proofErr w:type="spellStart"/>
      <w:r w:rsidRPr="008D5B46">
        <w:rPr>
          <w:rFonts w:cs="Times New Roman"/>
          <w:szCs w:val="22"/>
          <w:lang w:val="el-GR" w:eastAsia="el-GR"/>
        </w:rPr>
        <w:t>ΚτΠ</w:t>
      </w:r>
      <w:proofErr w:type="spellEnd"/>
      <w:r w:rsidRPr="008D5B46">
        <w:rPr>
          <w:rFonts w:cs="Times New Roman"/>
          <w:szCs w:val="22"/>
          <w:lang w:val="el-GR" w:eastAsia="el-GR"/>
        </w:rPr>
        <w:t xml:space="preserve"> Μ.Α.Ε. 7591/04-06-2021, με την οποία ορίζεται η </w:t>
      </w:r>
      <w:proofErr w:type="spellStart"/>
      <w:r w:rsidRPr="008D5B46">
        <w:rPr>
          <w:rFonts w:cs="Times New Roman"/>
          <w:szCs w:val="22"/>
          <w:lang w:val="el-GR" w:eastAsia="el-GR"/>
        </w:rPr>
        <w:t>ΚτΠ</w:t>
      </w:r>
      <w:proofErr w:type="spellEnd"/>
      <w:r w:rsidRPr="008D5B46">
        <w:rPr>
          <w:rFonts w:cs="Times New Roman"/>
          <w:szCs w:val="22"/>
          <w:lang w:val="el-GR" w:eastAsia="el-GR"/>
        </w:rPr>
        <w:t xml:space="preserve"> Μ.Α.Ε. Δικαιούχος </w:t>
      </w:r>
      <w:r w:rsidRPr="008D5B46">
        <w:rPr>
          <w:rFonts w:cs="Times New Roman"/>
          <w:bCs/>
          <w:szCs w:val="22"/>
          <w:lang w:val="el-GR" w:eastAsia="el-GR"/>
        </w:rPr>
        <w:t>γ</w:t>
      </w:r>
      <w:r w:rsidRPr="008D5B46">
        <w:rPr>
          <w:rFonts w:cs="Times New Roman"/>
          <w:szCs w:val="22"/>
          <w:lang w:val="el-GR" w:eastAsia="el-GR"/>
        </w:rPr>
        <w:t xml:space="preserve">ια την εκτέλεση του Έργου: «Υποστήριξη της λειτουργίας της Γενικής Διεύθυνσης </w:t>
      </w:r>
      <w:proofErr w:type="spellStart"/>
      <w:r w:rsidRPr="008D5B46">
        <w:rPr>
          <w:rFonts w:cs="Times New Roman"/>
          <w:szCs w:val="22"/>
          <w:lang w:val="el-GR" w:eastAsia="el-GR"/>
        </w:rPr>
        <w:t>Κυβερνοασφάλειας</w:t>
      </w:r>
      <w:proofErr w:type="spellEnd"/>
      <w:r w:rsidRPr="008D5B46">
        <w:rPr>
          <w:rFonts w:cs="Times New Roman"/>
          <w:szCs w:val="22"/>
          <w:lang w:val="el-GR" w:eastAsia="el-GR"/>
        </w:rPr>
        <w:t xml:space="preserve"> της Γενικής Γραμματείας Τηλεπικοινωνιών &amp; Ταχυδρομείων». </w:t>
      </w:r>
      <w:r w:rsidRPr="008D5B46">
        <w:rPr>
          <w:rFonts w:cs="Tahoma"/>
          <w:szCs w:val="22"/>
          <w:lang w:val="el-GR" w:eastAsia="en-US"/>
        </w:rPr>
        <w:t xml:space="preserve">Την υπ’ αριθ. 26241/27-07-2021 Απόφαση Υπουργείου Ψηφιακής Διακυβέρνησης (αριθ. </w:t>
      </w:r>
      <w:proofErr w:type="spellStart"/>
      <w:r w:rsidRPr="008D5B46">
        <w:rPr>
          <w:rFonts w:cs="Tahoma"/>
          <w:szCs w:val="22"/>
          <w:lang w:val="el-GR" w:eastAsia="en-US"/>
        </w:rPr>
        <w:t>πρωτ</w:t>
      </w:r>
      <w:proofErr w:type="spellEnd"/>
      <w:r w:rsidRPr="008D5B46">
        <w:rPr>
          <w:rFonts w:cs="Tahoma"/>
          <w:szCs w:val="22"/>
          <w:lang w:val="el-GR" w:eastAsia="en-US"/>
        </w:rPr>
        <w:t xml:space="preserve">. </w:t>
      </w:r>
      <w:proofErr w:type="spellStart"/>
      <w:r w:rsidRPr="008D5B46">
        <w:rPr>
          <w:rFonts w:cs="Tahoma"/>
          <w:szCs w:val="22"/>
          <w:lang w:val="el-GR" w:eastAsia="en-US"/>
        </w:rPr>
        <w:t>ΚτΠ</w:t>
      </w:r>
      <w:proofErr w:type="spellEnd"/>
      <w:r w:rsidRPr="008D5B46">
        <w:rPr>
          <w:rFonts w:cs="Tahoma"/>
          <w:szCs w:val="22"/>
          <w:lang w:val="el-GR" w:eastAsia="en-US"/>
        </w:rPr>
        <w:t xml:space="preserve"> Μ.Α.Ε.: 10960/28-07-2021), με θέμα την έγκριση της διάθεσης πίστωσης για την Προγραμματική Συμφωνία μεταξύ της Γενικής Γραμματείας Τηλεπικοινωνίων &amp; Ταχυδρομείων – Γενικής Διεύθυνσης </w:t>
      </w:r>
      <w:proofErr w:type="spellStart"/>
      <w:r w:rsidRPr="008D5B46">
        <w:rPr>
          <w:rFonts w:cs="Tahoma"/>
          <w:szCs w:val="22"/>
          <w:lang w:val="el-GR" w:eastAsia="en-US"/>
        </w:rPr>
        <w:t>Κυβερνοασφάλειας</w:t>
      </w:r>
      <w:proofErr w:type="spellEnd"/>
      <w:r w:rsidRPr="008D5B46">
        <w:rPr>
          <w:rFonts w:cs="Tahoma"/>
          <w:szCs w:val="22"/>
          <w:lang w:val="el-GR" w:eastAsia="en-US"/>
        </w:rPr>
        <w:t xml:space="preserve"> και της Κοινωνίας της Πληροφορίας Μ.Α.Ε.</w:t>
      </w:r>
    </w:p>
    <w:p w14:paraId="2682A16E"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szCs w:val="22"/>
          <w:lang w:val="el-GR" w:eastAsia="en-US"/>
        </w:rPr>
        <w:t>Την από 31-12-2021 1</w:t>
      </w:r>
      <w:r w:rsidRPr="008D5B46">
        <w:rPr>
          <w:rFonts w:cs="Tahoma"/>
          <w:szCs w:val="22"/>
          <w:vertAlign w:val="superscript"/>
          <w:lang w:val="el-GR" w:eastAsia="en-US"/>
        </w:rPr>
        <w:t>η</w:t>
      </w:r>
      <w:r w:rsidRPr="008D5B46">
        <w:rPr>
          <w:rFonts w:cs="Tahoma"/>
          <w:szCs w:val="22"/>
          <w:lang w:val="el-GR" w:eastAsia="en-US"/>
        </w:rPr>
        <w:t xml:space="preserve"> Τροποποίηση της Προγραμματικής Συμφωνίας μεταξύ της Γενικής Γραμματείας </w:t>
      </w:r>
      <w:proofErr w:type="spellStart"/>
      <w:r w:rsidRPr="008D5B46">
        <w:rPr>
          <w:rFonts w:cs="Tahoma"/>
          <w:szCs w:val="22"/>
          <w:lang w:val="el-GR" w:eastAsia="en-US"/>
        </w:rPr>
        <w:t>Τηλεπικοινωωνιών</w:t>
      </w:r>
      <w:proofErr w:type="spellEnd"/>
      <w:r w:rsidRPr="008D5B46">
        <w:rPr>
          <w:rFonts w:cs="Tahoma"/>
          <w:szCs w:val="22"/>
          <w:lang w:val="el-GR" w:eastAsia="en-US"/>
        </w:rPr>
        <w:t xml:space="preserve"> και Ταχυδρομείων, του Υπουργείου Ψηφιακής Διακυβέρνησης και της </w:t>
      </w:r>
      <w:proofErr w:type="spellStart"/>
      <w:r w:rsidRPr="008D5B46">
        <w:rPr>
          <w:rFonts w:cs="Tahoma"/>
          <w:szCs w:val="22"/>
          <w:lang w:val="el-GR" w:eastAsia="en-US"/>
        </w:rPr>
        <w:t>ΚτΠ</w:t>
      </w:r>
      <w:proofErr w:type="spellEnd"/>
      <w:r w:rsidRPr="008D5B46">
        <w:rPr>
          <w:rFonts w:cs="Tahoma"/>
          <w:szCs w:val="22"/>
          <w:lang w:val="el-GR" w:eastAsia="en-US"/>
        </w:rPr>
        <w:t xml:space="preserve"> Μ.Α.Ε., με </w:t>
      </w:r>
      <w:proofErr w:type="spellStart"/>
      <w:r w:rsidRPr="008D5B46">
        <w:rPr>
          <w:rFonts w:cs="Tahoma"/>
          <w:szCs w:val="22"/>
          <w:lang w:val="el-GR" w:eastAsia="en-US"/>
        </w:rPr>
        <w:t>αρ</w:t>
      </w:r>
      <w:proofErr w:type="spellEnd"/>
      <w:r w:rsidRPr="008D5B46">
        <w:rPr>
          <w:rFonts w:cs="Tahoma"/>
          <w:szCs w:val="22"/>
          <w:lang w:val="el-GR" w:eastAsia="en-US"/>
        </w:rPr>
        <w:t xml:space="preserve">. </w:t>
      </w:r>
      <w:proofErr w:type="spellStart"/>
      <w:r w:rsidRPr="008D5B46">
        <w:rPr>
          <w:rFonts w:cs="Tahoma"/>
          <w:szCs w:val="22"/>
          <w:lang w:val="el-GR" w:eastAsia="en-US"/>
        </w:rPr>
        <w:t>πρωτ</w:t>
      </w:r>
      <w:proofErr w:type="spellEnd"/>
      <w:r w:rsidRPr="008D5B46">
        <w:rPr>
          <w:rFonts w:cs="Tahoma"/>
          <w:szCs w:val="22"/>
          <w:lang w:val="el-GR" w:eastAsia="en-US"/>
        </w:rPr>
        <w:t xml:space="preserve">. </w:t>
      </w:r>
      <w:proofErr w:type="spellStart"/>
      <w:r w:rsidRPr="008D5B46">
        <w:rPr>
          <w:rFonts w:cs="Tahoma"/>
          <w:szCs w:val="22"/>
          <w:lang w:val="el-GR" w:eastAsia="en-US"/>
        </w:rPr>
        <w:t>ΚτΠ</w:t>
      </w:r>
      <w:proofErr w:type="spellEnd"/>
      <w:r w:rsidRPr="008D5B46">
        <w:rPr>
          <w:rFonts w:cs="Tahoma"/>
          <w:szCs w:val="22"/>
          <w:lang w:val="el-GR" w:eastAsia="en-US"/>
        </w:rPr>
        <w:t xml:space="preserve"> Μ.Α.Ε. 1670/01-02-2022.</w:t>
      </w:r>
    </w:p>
    <w:p w14:paraId="7C77D26C" w14:textId="77777777" w:rsidR="008D5B46" w:rsidRPr="008D5B46" w:rsidRDefault="008D5B46" w:rsidP="008D5B46">
      <w:pPr>
        <w:numPr>
          <w:ilvl w:val="0"/>
          <w:numId w:val="7"/>
        </w:numPr>
        <w:spacing w:before="120" w:after="0"/>
        <w:ind w:left="284" w:hanging="426"/>
        <w:jc w:val="both"/>
        <w:rPr>
          <w:rFonts w:cs="Tahoma"/>
          <w:szCs w:val="22"/>
          <w:lang w:val="el-GR" w:eastAsia="en-US"/>
        </w:rPr>
      </w:pPr>
      <w:r w:rsidRPr="008D5B46">
        <w:rPr>
          <w:rFonts w:cs="Times New Roman"/>
          <w:szCs w:val="22"/>
          <w:lang w:val="el-GR" w:eastAsia="en-US"/>
        </w:rPr>
        <w:t xml:space="preserve">Την από 07/12/2023 Α.Π.:215 (αριθ. </w:t>
      </w:r>
      <w:proofErr w:type="spellStart"/>
      <w:r w:rsidRPr="008D5B46">
        <w:rPr>
          <w:rFonts w:cs="Times New Roman"/>
          <w:szCs w:val="22"/>
          <w:lang w:val="el-GR" w:eastAsia="en-US"/>
        </w:rPr>
        <w:t>πρωτ</w:t>
      </w:r>
      <w:proofErr w:type="spellEnd"/>
      <w:r w:rsidRPr="008D5B46">
        <w:rPr>
          <w:rFonts w:cs="Times New Roman"/>
          <w:szCs w:val="22"/>
          <w:lang w:val="el-GR" w:eastAsia="en-US"/>
        </w:rPr>
        <w:t xml:space="preserve">. </w:t>
      </w:r>
      <w:proofErr w:type="spellStart"/>
      <w:r w:rsidRPr="008D5B46">
        <w:rPr>
          <w:rFonts w:cs="Times New Roman"/>
          <w:szCs w:val="22"/>
          <w:lang w:val="el-GR" w:eastAsia="en-US"/>
        </w:rPr>
        <w:t>ΚτΠ</w:t>
      </w:r>
      <w:proofErr w:type="spellEnd"/>
      <w:r w:rsidRPr="008D5B46">
        <w:rPr>
          <w:rFonts w:cs="Times New Roman"/>
          <w:szCs w:val="22"/>
          <w:lang w:val="el-GR" w:eastAsia="en-US"/>
        </w:rPr>
        <w:t xml:space="preserve"> Μ.Α.Ε.: 26053/07-12-2023) επιστολή του Υπουργείου Ψηφιακής Διακυβέρνησης/ Γενικής Γραμματείας Τηλεπικοινωνιών και </w:t>
      </w:r>
      <w:proofErr w:type="spellStart"/>
      <w:r w:rsidRPr="008D5B46">
        <w:rPr>
          <w:rFonts w:cs="Times New Roman"/>
          <w:szCs w:val="22"/>
          <w:lang w:val="el-GR" w:eastAsia="en-US"/>
        </w:rPr>
        <w:t>Ταχυδρομειών</w:t>
      </w:r>
      <w:proofErr w:type="spellEnd"/>
      <w:r w:rsidRPr="008D5B46">
        <w:rPr>
          <w:rFonts w:cs="Times New Roman"/>
          <w:szCs w:val="22"/>
          <w:lang w:val="el-GR" w:eastAsia="en-US"/>
        </w:rPr>
        <w:t xml:space="preserve"> με θέμα:  «Παροχή Σύμφωνης Γνώμης περί του Τεύχους Διακήρυξης για το Έργο: «Προμήθεια Ηλεκτρομηχανολογικού και Λοιπού Εξοπλισμού και Εκτέλεση Σχετικών Εργασιών και Παροχή Υπηρεσιών για τη διαμόρφωση του χώρου γραφείων επί της οδού Χανδρή 3 στο Μοσχάτο».</w:t>
      </w:r>
    </w:p>
    <w:p w14:paraId="1BD074CB" w14:textId="77777777" w:rsidR="008D5B46" w:rsidRPr="008D5B46" w:rsidRDefault="008D5B46" w:rsidP="008D5B46">
      <w:pPr>
        <w:numPr>
          <w:ilvl w:val="0"/>
          <w:numId w:val="7"/>
        </w:numPr>
        <w:spacing w:before="120" w:after="0"/>
        <w:ind w:left="284" w:hanging="426"/>
        <w:jc w:val="both"/>
        <w:rPr>
          <w:rFonts w:cs="Times New Roman"/>
          <w:szCs w:val="22"/>
          <w:lang w:val="el-GR" w:eastAsia="en-US"/>
        </w:rPr>
      </w:pPr>
      <w:r w:rsidRPr="008D5B46">
        <w:rPr>
          <w:rFonts w:cs="Times New Roman"/>
          <w:szCs w:val="22"/>
          <w:lang w:val="el-GR" w:eastAsia="en-US"/>
        </w:rPr>
        <w:t xml:space="preserve">Την υπ’ </w:t>
      </w:r>
      <w:proofErr w:type="spellStart"/>
      <w:r w:rsidRPr="008D5B46">
        <w:rPr>
          <w:rFonts w:cs="Times New Roman"/>
          <w:szCs w:val="22"/>
          <w:lang w:val="el-GR" w:eastAsia="en-US"/>
        </w:rPr>
        <w:t>αρ</w:t>
      </w:r>
      <w:proofErr w:type="spellEnd"/>
      <w:r w:rsidRPr="008D5B46">
        <w:rPr>
          <w:rFonts w:cs="Times New Roman"/>
          <w:szCs w:val="22"/>
          <w:lang w:val="el-GR" w:eastAsia="en-US"/>
        </w:rPr>
        <w:t xml:space="preserve">. 27581/22-12-2023 Απόφαση της </w:t>
      </w:r>
      <w:proofErr w:type="spellStart"/>
      <w:r w:rsidRPr="008D5B46">
        <w:rPr>
          <w:rFonts w:cs="Times New Roman"/>
          <w:szCs w:val="22"/>
          <w:lang w:val="el-GR" w:eastAsia="en-US"/>
        </w:rPr>
        <w:t>ΚτΠ</w:t>
      </w:r>
      <w:proofErr w:type="spellEnd"/>
      <w:r w:rsidRPr="008D5B46">
        <w:rPr>
          <w:rFonts w:cs="Times New Roman"/>
          <w:szCs w:val="22"/>
          <w:lang w:val="el-GR" w:eastAsia="en-US"/>
        </w:rPr>
        <w:t xml:space="preserve"> Μ.Α.Ε. με θέμα: «Ανάληψη υποχρέωσης για το έργο «Υποστήριξη της Λειτουργίας της Γενικής Διεύθυνσης </w:t>
      </w:r>
      <w:proofErr w:type="spellStart"/>
      <w:r w:rsidRPr="008D5B46">
        <w:rPr>
          <w:rFonts w:cs="Times New Roman"/>
          <w:szCs w:val="22"/>
          <w:lang w:val="el-GR" w:eastAsia="en-US"/>
        </w:rPr>
        <w:t>Κυβερνοασφάλειας</w:t>
      </w:r>
      <w:proofErr w:type="spellEnd"/>
      <w:r w:rsidRPr="008D5B46">
        <w:rPr>
          <w:rFonts w:cs="Times New Roman"/>
          <w:szCs w:val="22"/>
          <w:lang w:val="el-GR" w:eastAsia="en-US"/>
        </w:rPr>
        <w:t xml:space="preserve"> της Γενικής Γραμματείας Τηλεπικοινωνιών και Ταχυδρομείων» της </w:t>
      </w:r>
      <w:proofErr w:type="spellStart"/>
      <w:r w:rsidRPr="008D5B46">
        <w:rPr>
          <w:rFonts w:cs="Times New Roman"/>
          <w:szCs w:val="22"/>
          <w:lang w:val="el-GR" w:eastAsia="en-US"/>
        </w:rPr>
        <w:t>ΚτΠ</w:t>
      </w:r>
      <w:proofErr w:type="spellEnd"/>
      <w:r w:rsidRPr="008D5B46">
        <w:rPr>
          <w:rFonts w:cs="Times New Roman"/>
          <w:szCs w:val="22"/>
          <w:lang w:val="el-GR" w:eastAsia="en-US"/>
        </w:rPr>
        <w:t xml:space="preserve"> Μ.Α.Ε Οικονομικού Έτους 2023.</w:t>
      </w:r>
    </w:p>
    <w:p w14:paraId="271D5774"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bCs/>
          <w:szCs w:val="22"/>
          <w:lang w:val="el-GR" w:eastAsia="en-US"/>
        </w:rPr>
        <w:t xml:space="preserve">Την Απόφαση του ΔΣ της </w:t>
      </w:r>
      <w:proofErr w:type="spellStart"/>
      <w:r w:rsidRPr="008D5B46">
        <w:rPr>
          <w:rFonts w:cs="Tahoma"/>
          <w:bCs/>
          <w:szCs w:val="22"/>
          <w:lang w:val="el-GR" w:eastAsia="en-US"/>
        </w:rPr>
        <w:t>ΚτΠ</w:t>
      </w:r>
      <w:proofErr w:type="spellEnd"/>
      <w:r w:rsidRPr="008D5B46">
        <w:rPr>
          <w:rFonts w:cs="Tahoma"/>
          <w:bCs/>
          <w:szCs w:val="22"/>
          <w:lang w:val="el-GR" w:eastAsia="en-US"/>
        </w:rPr>
        <w:t xml:space="preserve"> Μ.Α.Ε. κατά την υπ’ </w:t>
      </w:r>
      <w:proofErr w:type="spellStart"/>
      <w:r w:rsidRPr="008D5B46">
        <w:rPr>
          <w:rFonts w:cs="Tahoma"/>
          <w:bCs/>
          <w:szCs w:val="22"/>
          <w:lang w:val="el-GR" w:eastAsia="en-US"/>
        </w:rPr>
        <w:t>αρ</w:t>
      </w:r>
      <w:proofErr w:type="spellEnd"/>
      <w:r w:rsidRPr="008D5B46">
        <w:rPr>
          <w:rFonts w:cs="Tahoma"/>
          <w:bCs/>
          <w:szCs w:val="22"/>
          <w:lang w:val="el-GR" w:eastAsia="en-US"/>
        </w:rPr>
        <w:t>. 856/25-08-2022 Συνεδρίασή του, με θέμα Εκλογή Διευθύνοντος Συμβούλου (Θέμα 1).</w:t>
      </w:r>
    </w:p>
    <w:p w14:paraId="2BB0D076" w14:textId="77777777" w:rsidR="008D5B46"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bCs/>
          <w:szCs w:val="22"/>
          <w:lang w:val="el-GR" w:eastAsia="en-US"/>
        </w:rPr>
        <w:lastRenderedPageBreak/>
        <w:t xml:space="preserve">Την Απόφαση του ΔΣ της </w:t>
      </w:r>
      <w:proofErr w:type="spellStart"/>
      <w:r w:rsidRPr="008D5B46">
        <w:rPr>
          <w:rFonts w:cs="Tahoma"/>
          <w:bCs/>
          <w:szCs w:val="22"/>
          <w:lang w:val="el-GR" w:eastAsia="en-US"/>
        </w:rPr>
        <w:t>ΚτΠ</w:t>
      </w:r>
      <w:proofErr w:type="spellEnd"/>
      <w:r w:rsidRPr="008D5B46">
        <w:rPr>
          <w:rFonts w:cs="Tahoma"/>
          <w:bCs/>
          <w:szCs w:val="22"/>
          <w:lang w:val="el-GR" w:eastAsia="en-US"/>
        </w:rPr>
        <w:t xml:space="preserve"> Μ.Α.Ε. κατά την υπ’ </w:t>
      </w:r>
      <w:proofErr w:type="spellStart"/>
      <w:r w:rsidRPr="008D5B46">
        <w:rPr>
          <w:rFonts w:cs="Tahoma"/>
          <w:bCs/>
          <w:szCs w:val="22"/>
          <w:lang w:val="el-GR" w:eastAsia="en-US"/>
        </w:rPr>
        <w:t>αρ</w:t>
      </w:r>
      <w:proofErr w:type="spellEnd"/>
      <w:r w:rsidRPr="008D5B46">
        <w:rPr>
          <w:rFonts w:cs="Tahoma"/>
          <w:bCs/>
          <w:szCs w:val="22"/>
          <w:lang w:val="el-GR" w:eastAsia="en-US"/>
        </w:rPr>
        <w:t>. 857/26-08-2022 Συνεδρίασή του, με θέμα γενικές εξουσιοδοτήσεις προς Διευθύνοντα Σύμβουλο (Θέμα 2.2).</w:t>
      </w:r>
    </w:p>
    <w:p w14:paraId="069F7243" w14:textId="77777777" w:rsidR="008D5B46" w:rsidRDefault="008D5B46" w:rsidP="008D5B46">
      <w:pPr>
        <w:numPr>
          <w:ilvl w:val="0"/>
          <w:numId w:val="7"/>
        </w:numPr>
        <w:spacing w:before="120" w:after="0"/>
        <w:ind w:left="284" w:hanging="426"/>
        <w:jc w:val="both"/>
        <w:rPr>
          <w:rFonts w:cs="Tahoma"/>
          <w:bCs/>
          <w:szCs w:val="22"/>
          <w:lang w:val="el-GR" w:eastAsia="en-US"/>
        </w:rPr>
      </w:pPr>
      <w:r w:rsidRPr="008D5B46">
        <w:rPr>
          <w:rFonts w:cs="Tahoma"/>
          <w:bCs/>
          <w:szCs w:val="22"/>
          <w:lang w:val="el-GR" w:eastAsia="en-US"/>
        </w:rPr>
        <w:t xml:space="preserve">Την Απόφαση του Διευθύνοντος Συμβούλου της </w:t>
      </w:r>
      <w:proofErr w:type="spellStart"/>
      <w:r w:rsidRPr="008D5B46">
        <w:rPr>
          <w:rFonts w:cs="Tahoma"/>
          <w:bCs/>
          <w:szCs w:val="22"/>
          <w:lang w:val="el-GR" w:eastAsia="en-US"/>
        </w:rPr>
        <w:t>ΚτΠ</w:t>
      </w:r>
      <w:proofErr w:type="spellEnd"/>
      <w:r w:rsidRPr="008D5B46">
        <w:rPr>
          <w:rFonts w:cs="Tahoma"/>
          <w:bCs/>
          <w:szCs w:val="22"/>
          <w:lang w:val="el-GR" w:eastAsia="en-US"/>
        </w:rPr>
        <w:t xml:space="preserve"> Μ.Α.Ε. με </w:t>
      </w:r>
      <w:proofErr w:type="spellStart"/>
      <w:r w:rsidRPr="008D5B46">
        <w:rPr>
          <w:rFonts w:cs="Tahoma"/>
          <w:bCs/>
          <w:szCs w:val="22"/>
          <w:lang w:val="el-GR" w:eastAsia="en-US"/>
        </w:rPr>
        <w:t>Αρ</w:t>
      </w:r>
      <w:proofErr w:type="spellEnd"/>
      <w:r w:rsidRPr="008D5B46">
        <w:rPr>
          <w:rFonts w:cs="Tahoma"/>
          <w:bCs/>
          <w:szCs w:val="22"/>
          <w:lang w:val="el-GR" w:eastAsia="en-US"/>
        </w:rPr>
        <w:t xml:space="preserve">. </w:t>
      </w:r>
      <w:proofErr w:type="spellStart"/>
      <w:r w:rsidRPr="008D5B46">
        <w:rPr>
          <w:rFonts w:cs="Tahoma"/>
          <w:bCs/>
          <w:szCs w:val="22"/>
          <w:lang w:val="el-GR" w:eastAsia="en-US"/>
        </w:rPr>
        <w:t>Πρωτ</w:t>
      </w:r>
      <w:proofErr w:type="spellEnd"/>
      <w:r w:rsidRPr="008D5B46">
        <w:rPr>
          <w:rFonts w:cs="Tahoma"/>
          <w:bCs/>
          <w:szCs w:val="22"/>
          <w:lang w:val="el-GR" w:eastAsia="en-US"/>
        </w:rPr>
        <w:t xml:space="preserve">. 22683/20-12-2022 (Ορθή Επανάληψη: 23-10-2023), με θέμα «Εξουσιοδότηση δικαιώματος υπογραφής σε Γενικούς Διευθυντές και Διευθυντές της </w:t>
      </w:r>
      <w:proofErr w:type="spellStart"/>
      <w:r w:rsidRPr="008D5B46">
        <w:rPr>
          <w:rFonts w:cs="Tahoma"/>
          <w:bCs/>
          <w:szCs w:val="22"/>
          <w:lang w:val="el-GR" w:eastAsia="en-US"/>
        </w:rPr>
        <w:t>ΚτΠ</w:t>
      </w:r>
      <w:proofErr w:type="spellEnd"/>
      <w:r w:rsidRPr="008D5B46">
        <w:rPr>
          <w:rFonts w:cs="Tahoma"/>
          <w:bCs/>
          <w:szCs w:val="22"/>
          <w:lang w:val="el-GR" w:eastAsia="en-US"/>
        </w:rPr>
        <w:t xml:space="preserve"> Μ.Α.Ε.».</w:t>
      </w:r>
      <w:bookmarkEnd w:id="22"/>
    </w:p>
    <w:p w14:paraId="12BAC063" w14:textId="45631EBF" w:rsidR="005721F8" w:rsidRPr="008D5B46" w:rsidRDefault="008D5B46" w:rsidP="008D5B46">
      <w:pPr>
        <w:numPr>
          <w:ilvl w:val="0"/>
          <w:numId w:val="7"/>
        </w:numPr>
        <w:spacing w:before="120" w:after="0"/>
        <w:ind w:left="284" w:hanging="426"/>
        <w:jc w:val="both"/>
        <w:rPr>
          <w:rFonts w:cs="Tahoma"/>
          <w:bCs/>
          <w:szCs w:val="22"/>
          <w:lang w:val="el-GR" w:eastAsia="en-US"/>
        </w:rPr>
      </w:pPr>
      <w:r w:rsidRPr="008D5B46">
        <w:rPr>
          <w:rFonts w:cs="Times New Roman"/>
          <w:bCs/>
          <w:szCs w:val="22"/>
          <w:lang w:val="el-GR" w:eastAsia="en-US"/>
        </w:rPr>
        <w:t xml:space="preserve">Την Απόφαση του ΔΣ της </w:t>
      </w:r>
      <w:proofErr w:type="spellStart"/>
      <w:r w:rsidRPr="008D5B46">
        <w:rPr>
          <w:rFonts w:cs="Times New Roman"/>
          <w:bCs/>
          <w:szCs w:val="22"/>
          <w:lang w:val="el-GR" w:eastAsia="en-US"/>
        </w:rPr>
        <w:t>ΚτΠ</w:t>
      </w:r>
      <w:proofErr w:type="spellEnd"/>
      <w:r w:rsidRPr="008D5B46">
        <w:rPr>
          <w:rFonts w:cs="Times New Roman"/>
          <w:bCs/>
          <w:szCs w:val="22"/>
          <w:lang w:val="el-GR" w:eastAsia="en-US"/>
        </w:rPr>
        <w:t xml:space="preserve"> Μ.Α.Ε. κατά την υπ’ αριθ. 959/20.12.2023 (Θέμα 9.1) Συνεδρίασή του.</w:t>
      </w:r>
    </w:p>
    <w:p w14:paraId="4A6733A4" w14:textId="77777777" w:rsidR="008D5B46" w:rsidRPr="008D5B46" w:rsidRDefault="008D5B46" w:rsidP="008D5B46">
      <w:pPr>
        <w:spacing w:before="120" w:after="0"/>
        <w:ind w:left="-142"/>
        <w:jc w:val="both"/>
        <w:rPr>
          <w:rFonts w:cs="Tahoma"/>
          <w:bCs/>
          <w:szCs w:val="22"/>
          <w:lang w:val="el-GR" w:eastAsia="en-US"/>
        </w:rPr>
      </w:pPr>
    </w:p>
    <w:p w14:paraId="21735DC0" w14:textId="77777777" w:rsidR="005721F8" w:rsidRPr="002308D4" w:rsidRDefault="00926ECC" w:rsidP="002308D4">
      <w:pPr>
        <w:pStyle w:val="2"/>
        <w:numPr>
          <w:ilvl w:val="1"/>
          <w:numId w:val="1"/>
        </w:numPr>
        <w:spacing w:before="0" w:after="120" w:line="252" w:lineRule="auto"/>
        <w:jc w:val="left"/>
        <w:rPr>
          <w:rFonts w:ascii="Tahoma" w:hAnsi="Tahoma" w:cs="Tahoma"/>
          <w:sz w:val="22"/>
          <w:lang w:val="el-GR"/>
        </w:rPr>
      </w:pPr>
      <w:bookmarkStart w:id="23" w:name="_Toc115631716"/>
      <w:bookmarkStart w:id="24" w:name="_Toc115631741"/>
      <w:bookmarkStart w:id="25" w:name="_Toc115631704"/>
      <w:bookmarkStart w:id="26" w:name="_Toc115631705"/>
      <w:bookmarkStart w:id="27" w:name="_Toc115631739"/>
      <w:bookmarkStart w:id="28" w:name="_Toc115631731"/>
      <w:bookmarkStart w:id="29" w:name="_Toc115631703"/>
      <w:bookmarkStart w:id="30" w:name="_Toc115631711"/>
      <w:bookmarkStart w:id="31" w:name="_Toc115631695"/>
      <w:bookmarkStart w:id="32" w:name="_Toc115631696"/>
      <w:bookmarkStart w:id="33" w:name="_Toc115631724"/>
      <w:bookmarkStart w:id="34" w:name="_Toc115631719"/>
      <w:bookmarkStart w:id="35" w:name="_Toc115631723"/>
      <w:bookmarkStart w:id="36" w:name="_Toc115631726"/>
      <w:bookmarkStart w:id="37" w:name="_Toc115631715"/>
      <w:bookmarkStart w:id="38" w:name="_Toc115631694"/>
      <w:bookmarkStart w:id="39" w:name="_Toc115631698"/>
      <w:bookmarkStart w:id="40" w:name="_Toc115631727"/>
      <w:bookmarkStart w:id="41" w:name="_Toc115631706"/>
      <w:bookmarkStart w:id="42" w:name="_Toc115631720"/>
      <w:bookmarkStart w:id="43" w:name="_Toc115631707"/>
      <w:bookmarkStart w:id="44" w:name="_Toc115631701"/>
      <w:bookmarkStart w:id="45" w:name="_Toc115631725"/>
      <w:bookmarkStart w:id="46" w:name="_Toc115631732"/>
      <w:bookmarkStart w:id="47" w:name="_Toc115631738"/>
      <w:bookmarkStart w:id="48" w:name="_Toc115631718"/>
      <w:bookmarkStart w:id="49" w:name="_Toc115631697"/>
      <w:bookmarkStart w:id="50" w:name="_Toc115631713"/>
      <w:bookmarkStart w:id="51" w:name="_Toc115631737"/>
      <w:bookmarkStart w:id="52" w:name="_Toc115631702"/>
      <w:bookmarkStart w:id="53" w:name="_Toc115631717"/>
      <w:bookmarkStart w:id="54" w:name="_Toc115631729"/>
      <w:bookmarkStart w:id="55" w:name="_Toc115631733"/>
      <w:bookmarkStart w:id="56" w:name="_Toc115631714"/>
      <w:bookmarkStart w:id="57" w:name="_Toc115631721"/>
      <w:bookmarkStart w:id="58" w:name="_Toc115631700"/>
      <w:bookmarkStart w:id="59" w:name="_Toc115631730"/>
      <w:bookmarkStart w:id="60" w:name="_Toc115631693"/>
      <w:bookmarkStart w:id="61" w:name="_Toc115631708"/>
      <w:bookmarkStart w:id="62" w:name="_Toc115631736"/>
      <w:bookmarkStart w:id="63" w:name="_Toc115631740"/>
      <w:bookmarkStart w:id="64" w:name="_Toc115631735"/>
      <w:bookmarkStart w:id="65" w:name="_Toc115631722"/>
      <w:bookmarkStart w:id="66" w:name="_Toc115631734"/>
      <w:bookmarkStart w:id="67" w:name="_Toc115631709"/>
      <w:bookmarkStart w:id="68" w:name="_Toc115631712"/>
      <w:bookmarkStart w:id="69" w:name="_Toc115631699"/>
      <w:bookmarkStart w:id="70" w:name="_Toc115631710"/>
      <w:bookmarkStart w:id="71" w:name="_Toc115631728"/>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r w:rsidRPr="002308D4">
        <w:rPr>
          <w:rFonts w:ascii="Tahoma" w:hAnsi="Tahoma" w:cs="Tahoma"/>
          <w:sz w:val="22"/>
          <w:lang w:val="el-GR"/>
        </w:rPr>
        <w:tab/>
      </w:r>
      <w:bookmarkStart w:id="72" w:name="_Ref40979373"/>
      <w:bookmarkStart w:id="73" w:name="_Toc43378432"/>
      <w:bookmarkStart w:id="74" w:name="_Toc154663157"/>
      <w:r w:rsidRPr="002308D4">
        <w:rPr>
          <w:rFonts w:ascii="Tahoma" w:hAnsi="Tahoma" w:cs="Tahoma"/>
          <w:sz w:val="22"/>
          <w:lang w:val="el-GR"/>
        </w:rPr>
        <w:t>Προθεσμία παραλαβής προσφορών και διενέργεια διαγωνισμού</w:t>
      </w:r>
      <w:bookmarkEnd w:id="72"/>
      <w:bookmarkEnd w:id="73"/>
      <w:bookmarkEnd w:id="74"/>
      <w:r w:rsidRPr="002308D4">
        <w:rPr>
          <w:rFonts w:ascii="Tahoma" w:hAnsi="Tahoma" w:cs="Tahoma"/>
          <w:sz w:val="22"/>
          <w:lang w:val="el-GR"/>
        </w:rPr>
        <w:t xml:space="preserve"> </w:t>
      </w:r>
    </w:p>
    <w:p w14:paraId="61E042AC" w14:textId="1D94932E" w:rsidR="005721F8" w:rsidRPr="002308D4" w:rsidRDefault="00926ECC" w:rsidP="002308D4">
      <w:pPr>
        <w:spacing w:before="0" w:line="252" w:lineRule="auto"/>
        <w:jc w:val="both"/>
        <w:rPr>
          <w:rFonts w:cs="Tahoma"/>
          <w:b/>
          <w:szCs w:val="22"/>
          <w:lang w:val="el-GR" w:eastAsia="en-US"/>
        </w:rPr>
      </w:pPr>
      <w:r w:rsidRPr="002308D4">
        <w:rPr>
          <w:rFonts w:cs="Tahoma"/>
          <w:bCs/>
          <w:szCs w:val="22"/>
          <w:lang w:val="el-GR"/>
        </w:rPr>
        <w:t xml:space="preserve">Η καταληκτική ημερομηνία παραλαβής των προσφορών είναι η </w:t>
      </w:r>
      <w:r w:rsidR="00DC00F4">
        <w:rPr>
          <w:rFonts w:cs="Tahoma"/>
          <w:b/>
          <w:szCs w:val="22"/>
          <w:lang w:val="el-GR"/>
        </w:rPr>
        <w:t>15/01/2024</w:t>
      </w:r>
      <w:r w:rsidRPr="002308D4">
        <w:rPr>
          <w:rFonts w:cs="Tahoma"/>
          <w:bCs/>
          <w:szCs w:val="22"/>
          <w:lang w:val="el-GR"/>
        </w:rPr>
        <w:t xml:space="preserve"> ημέρα </w:t>
      </w:r>
      <w:r w:rsidR="00DC00F4">
        <w:rPr>
          <w:rFonts w:cs="Tahoma"/>
          <w:b/>
          <w:szCs w:val="22"/>
          <w:lang w:val="el-GR"/>
        </w:rPr>
        <w:t>Δευτέρα</w:t>
      </w:r>
      <w:r w:rsidRPr="002308D4">
        <w:rPr>
          <w:rFonts w:cs="Tahoma"/>
          <w:bCs/>
          <w:szCs w:val="22"/>
          <w:lang w:val="el-GR"/>
        </w:rPr>
        <w:t xml:space="preserve"> και ώρα </w:t>
      </w:r>
      <w:r w:rsidRPr="002308D4">
        <w:rPr>
          <w:rFonts w:cs="Tahoma"/>
          <w:b/>
          <w:szCs w:val="22"/>
          <w:lang w:val="el-GR"/>
        </w:rPr>
        <w:t>14:00</w:t>
      </w:r>
      <w:r w:rsidRPr="002308D4">
        <w:rPr>
          <w:rFonts w:cs="Tahoma"/>
          <w:bCs/>
          <w:szCs w:val="22"/>
          <w:lang w:val="el-GR"/>
        </w:rPr>
        <w:t xml:space="preserve"> και η ημερομηνία</w:t>
      </w:r>
      <w:r w:rsidRPr="002308D4">
        <w:rPr>
          <w:rFonts w:cs="Tahoma"/>
          <w:color w:val="000000"/>
          <w:szCs w:val="22"/>
          <w:lang w:val="el-GR"/>
        </w:rPr>
        <w:t xml:space="preserve"> έναρξης υποβολής προσφορών είναι η</w:t>
      </w:r>
      <w:r w:rsidRPr="002308D4">
        <w:rPr>
          <w:rFonts w:cs="Tahoma"/>
          <w:b/>
          <w:szCs w:val="22"/>
          <w:lang w:val="el-GR" w:eastAsia="en-US"/>
        </w:rPr>
        <w:t xml:space="preserve"> </w:t>
      </w:r>
      <w:r w:rsidR="00DC00F4">
        <w:rPr>
          <w:rFonts w:cs="Tahoma"/>
          <w:b/>
          <w:color w:val="000000"/>
          <w:szCs w:val="22"/>
          <w:lang w:val="el-GR"/>
        </w:rPr>
        <w:t>29/12/2023</w:t>
      </w:r>
      <w:r w:rsidRPr="002308D4">
        <w:rPr>
          <w:rFonts w:cs="Tahoma"/>
          <w:b/>
          <w:szCs w:val="22"/>
          <w:lang w:val="el-GR"/>
        </w:rPr>
        <w:t>.</w:t>
      </w:r>
    </w:p>
    <w:p w14:paraId="736ABBF7" w14:textId="7F764DDF" w:rsidR="005721F8" w:rsidRPr="002308D4" w:rsidRDefault="00926ECC" w:rsidP="002308D4">
      <w:pPr>
        <w:spacing w:before="0" w:line="252" w:lineRule="auto"/>
        <w:jc w:val="both"/>
        <w:rPr>
          <w:rFonts w:cs="Tahoma"/>
          <w:b/>
          <w:szCs w:val="22"/>
          <w:lang w:val="el-GR" w:eastAsia="en-US"/>
        </w:rPr>
      </w:pPr>
      <w:r w:rsidRPr="002308D4">
        <w:rPr>
          <w:rFonts w:cs="Tahoma"/>
          <w:szCs w:val="22"/>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t>
      </w:r>
      <w:hyperlink r:id="rId19" w:history="1">
        <w:r w:rsidRPr="002308D4">
          <w:rPr>
            <w:rStyle w:val="-0"/>
            <w:rFonts w:cs="Tahoma"/>
            <w:szCs w:val="22"/>
            <w:lang w:val="el-GR" w:eastAsia="el-GR"/>
          </w:rPr>
          <w:t>www.promitheus.gov.gr</w:t>
        </w:r>
      </w:hyperlink>
      <w:r w:rsidRPr="002308D4">
        <w:rPr>
          <w:rFonts w:cs="Tahoma"/>
          <w:szCs w:val="22"/>
          <w:lang w:val="el-GR" w:eastAsia="el-GR"/>
        </w:rPr>
        <w:t xml:space="preserve"> του ως άνω συστήματος, </w:t>
      </w:r>
      <w:r w:rsidRPr="002308D4">
        <w:rPr>
          <w:rFonts w:cs="Tahoma"/>
          <w:b/>
          <w:szCs w:val="22"/>
          <w:lang w:val="el-GR"/>
        </w:rPr>
        <w:t>τέσσερις (4) εργάσιμες</w:t>
      </w:r>
      <w:r w:rsidRPr="002308D4">
        <w:rPr>
          <w:rFonts w:cs="Tahoma"/>
          <w:szCs w:val="22"/>
          <w:lang w:val="el-GR"/>
        </w:rPr>
        <w:t xml:space="preserve"> ημέρες μετά την καταληκτική ημερομηνία υποβολής των προσφορών </w:t>
      </w:r>
      <w:r w:rsidRPr="002308D4">
        <w:rPr>
          <w:rFonts w:cs="Tahoma"/>
          <w:bCs/>
          <w:szCs w:val="22"/>
          <w:lang w:val="el-GR"/>
        </w:rPr>
        <w:t>ήτοι</w:t>
      </w:r>
      <w:r w:rsidRPr="002308D4">
        <w:rPr>
          <w:rFonts w:cs="Tahoma"/>
          <w:b/>
          <w:szCs w:val="22"/>
          <w:lang w:val="el-GR"/>
        </w:rPr>
        <w:t xml:space="preserve"> </w:t>
      </w:r>
      <w:r w:rsidR="00DC00F4">
        <w:rPr>
          <w:rFonts w:cs="Tahoma"/>
          <w:b/>
          <w:szCs w:val="22"/>
          <w:lang w:val="el-GR"/>
        </w:rPr>
        <w:t>19/01/2024</w:t>
      </w:r>
      <w:r w:rsidRPr="002308D4">
        <w:rPr>
          <w:rFonts w:cs="Tahoma"/>
          <w:bCs/>
          <w:szCs w:val="22"/>
          <w:lang w:val="el-GR"/>
        </w:rPr>
        <w:t xml:space="preserve"> ημέρα </w:t>
      </w:r>
      <w:r w:rsidR="00DC00F4" w:rsidRPr="00DC00F4">
        <w:rPr>
          <w:rFonts w:cs="Tahoma"/>
          <w:b/>
          <w:szCs w:val="22"/>
          <w:lang w:val="el-GR"/>
        </w:rPr>
        <w:t>Παρασκευή</w:t>
      </w:r>
      <w:r w:rsidRPr="002308D4">
        <w:rPr>
          <w:rFonts w:cs="Tahoma"/>
          <w:bCs/>
          <w:szCs w:val="22"/>
          <w:lang w:val="el-GR"/>
        </w:rPr>
        <w:t xml:space="preserve"> και ώρα </w:t>
      </w:r>
      <w:r w:rsidRPr="002308D4">
        <w:rPr>
          <w:rFonts w:cs="Tahoma"/>
          <w:b/>
          <w:szCs w:val="22"/>
          <w:lang w:val="el-GR"/>
        </w:rPr>
        <w:t>14:00</w:t>
      </w:r>
      <w:r w:rsidRPr="002308D4">
        <w:rPr>
          <w:rFonts w:cs="Tahoma"/>
          <w:bCs/>
          <w:szCs w:val="22"/>
          <w:lang w:val="el-GR"/>
        </w:rPr>
        <w:t>.</w:t>
      </w:r>
    </w:p>
    <w:p w14:paraId="60B9D9C1" w14:textId="77777777" w:rsidR="005721F8" w:rsidRPr="002308D4" w:rsidRDefault="005721F8" w:rsidP="002308D4">
      <w:pPr>
        <w:spacing w:before="0" w:line="252" w:lineRule="auto"/>
        <w:jc w:val="both"/>
        <w:rPr>
          <w:rFonts w:cs="Tahoma"/>
          <w:b/>
          <w:szCs w:val="22"/>
          <w:lang w:val="el-GR" w:eastAsia="en-US"/>
        </w:rPr>
      </w:pPr>
    </w:p>
    <w:p w14:paraId="54E3B806" w14:textId="77777777" w:rsidR="005721F8" w:rsidRPr="002308D4" w:rsidRDefault="00926ECC" w:rsidP="002308D4">
      <w:pPr>
        <w:pStyle w:val="2"/>
        <w:numPr>
          <w:ilvl w:val="1"/>
          <w:numId w:val="1"/>
        </w:numPr>
        <w:spacing w:before="0" w:after="120" w:line="252" w:lineRule="auto"/>
        <w:jc w:val="both"/>
        <w:rPr>
          <w:rFonts w:ascii="Tahoma" w:hAnsi="Tahoma" w:cs="Tahoma"/>
          <w:sz w:val="22"/>
          <w:lang w:val="el-GR"/>
        </w:rPr>
      </w:pPr>
      <w:r w:rsidRPr="002308D4">
        <w:rPr>
          <w:rFonts w:ascii="Tahoma" w:hAnsi="Tahoma" w:cs="Tahoma"/>
          <w:sz w:val="22"/>
          <w:lang w:val="el-GR"/>
        </w:rPr>
        <w:tab/>
      </w:r>
      <w:bookmarkStart w:id="75" w:name="_Toc43378433"/>
      <w:bookmarkStart w:id="76" w:name="_Toc154663158"/>
      <w:r w:rsidRPr="002308D4">
        <w:rPr>
          <w:rFonts w:ascii="Tahoma" w:hAnsi="Tahoma" w:cs="Tahoma"/>
          <w:sz w:val="22"/>
          <w:lang w:val="el-GR"/>
        </w:rPr>
        <w:t>Δημοσιότητα</w:t>
      </w:r>
      <w:bookmarkEnd w:id="75"/>
      <w:bookmarkEnd w:id="76"/>
    </w:p>
    <w:p w14:paraId="3F17A222" w14:textId="77777777" w:rsidR="005721F8" w:rsidRPr="002308D4" w:rsidRDefault="00926ECC" w:rsidP="002308D4">
      <w:pPr>
        <w:spacing w:before="0" w:line="252" w:lineRule="auto"/>
        <w:jc w:val="both"/>
        <w:rPr>
          <w:rFonts w:cs="Tahoma"/>
          <w:szCs w:val="22"/>
          <w:lang w:val="el-GR"/>
        </w:rPr>
      </w:pPr>
      <w:r w:rsidRPr="002308D4">
        <w:rPr>
          <w:rFonts w:cs="Tahoma"/>
          <w:b/>
          <w:szCs w:val="22"/>
          <w:lang w:val="el-GR"/>
        </w:rPr>
        <w:t xml:space="preserve">Δημοσίευση σε εθνικό επίπεδο </w:t>
      </w:r>
    </w:p>
    <w:p w14:paraId="08B3D808" w14:textId="5ED684FF"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Η προκήρυξη και το πλήρες κείμενο της παρούσας Διακήρυξης καταχωρήθηκε στο Κεντρικό Ηλεκτρονικό Μητρώο Δημοσίων Συμβάσεων (ΚΗΜΔΗΣ) στις </w:t>
      </w:r>
      <w:r w:rsidR="00DC00F4">
        <w:rPr>
          <w:rFonts w:cs="Tahoma"/>
          <w:b/>
          <w:color w:val="000000"/>
          <w:szCs w:val="22"/>
          <w:lang w:val="el-GR"/>
        </w:rPr>
        <w:t>29/12/2023</w:t>
      </w:r>
      <w:r w:rsidRPr="002308D4">
        <w:rPr>
          <w:rFonts w:cs="Tahoma"/>
          <w:bCs/>
          <w:szCs w:val="22"/>
          <w:lang w:val="el-GR" w:eastAsia="en-US"/>
        </w:rPr>
        <w:t>.</w:t>
      </w:r>
    </w:p>
    <w:p w14:paraId="76737109" w14:textId="41FC8614" w:rsidR="005721F8" w:rsidRPr="002308D4" w:rsidRDefault="00926ECC" w:rsidP="002308D4">
      <w:pPr>
        <w:jc w:val="both"/>
        <w:rPr>
          <w:rFonts w:cs="Tahoma"/>
          <w:szCs w:val="22"/>
          <w:lang w:val="el-GR"/>
        </w:rPr>
      </w:pPr>
      <w:r w:rsidRPr="002308D4">
        <w:rPr>
          <w:rFonts w:cs="Tahoma"/>
          <w:szCs w:val="22"/>
          <w:lang w:val="el-GR"/>
        </w:rPr>
        <w:t xml:space="preserve">Τα έγγραφα της σύμβασης </w:t>
      </w:r>
      <w:bookmarkStart w:id="77" w:name="_Hlk75874003"/>
      <w:r w:rsidRPr="002308D4">
        <w:rPr>
          <w:rFonts w:cs="Tahoma"/>
          <w:szCs w:val="22"/>
          <w:lang w:val="el-GR"/>
        </w:rPr>
        <w:t xml:space="preserve">της παρούσας Διακήρυξης καταχωρήθηκαν </w:t>
      </w:r>
      <w:bookmarkEnd w:id="77"/>
      <w:r w:rsidRPr="002308D4">
        <w:rPr>
          <w:rFonts w:cs="Tahoma"/>
          <w:szCs w:val="22"/>
          <w:lang w:val="el-GR"/>
        </w:rPr>
        <w:t xml:space="preserve">στη σχετική ηλεκτρονική διαδικασία σύναψης δημόσιας σύμβασης στο ΕΣΗΔΗΣ στις </w:t>
      </w:r>
      <w:r w:rsidR="00DC00F4">
        <w:rPr>
          <w:rFonts w:cs="Tahoma"/>
          <w:b/>
          <w:color w:val="000000"/>
          <w:szCs w:val="22"/>
          <w:lang w:val="el-GR"/>
        </w:rPr>
        <w:t>29/12/2023</w:t>
      </w:r>
      <w:r w:rsidRPr="002308D4">
        <w:rPr>
          <w:rFonts w:cs="Tahoma"/>
          <w:szCs w:val="22"/>
          <w:lang w:val="el-GR"/>
        </w:rPr>
        <w:t>, η οποία έλαβε Συστημικό Αύξοντα Αριθμό</w:t>
      </w:r>
      <w:bookmarkStart w:id="78" w:name="_Hlk75874030"/>
      <w:r w:rsidRPr="002308D4">
        <w:rPr>
          <w:rFonts w:cs="Tahoma"/>
          <w:szCs w:val="22"/>
          <w:lang w:val="el-GR"/>
        </w:rPr>
        <w:t>:</w:t>
      </w:r>
      <w:bookmarkEnd w:id="78"/>
      <w:r w:rsidR="00DC00F4" w:rsidRPr="00DC00F4">
        <w:rPr>
          <w:lang w:val="el-GR"/>
        </w:rPr>
        <w:t xml:space="preserve"> </w:t>
      </w:r>
      <w:r w:rsidR="00DC00F4" w:rsidRPr="00DC00F4">
        <w:rPr>
          <w:rFonts w:cs="Tahoma"/>
          <w:b/>
          <w:bCs/>
          <w:szCs w:val="22"/>
          <w:lang w:val="el-GR"/>
        </w:rPr>
        <w:t>285365</w:t>
      </w:r>
      <w:r w:rsidRPr="002308D4">
        <w:rPr>
          <w:rFonts w:cs="Tahoma"/>
          <w:b/>
          <w:szCs w:val="22"/>
          <w:lang w:val="el-GR" w:eastAsia="en-US"/>
        </w:rPr>
        <w:t xml:space="preserve"> </w:t>
      </w:r>
      <w:r w:rsidRPr="002308D4">
        <w:rPr>
          <w:rFonts w:cs="Tahoma"/>
          <w:szCs w:val="22"/>
          <w:lang w:val="el-GR"/>
        </w:rPr>
        <w:t>και αναρτήθηκαν στη Διαδικτυακή Πύλη (</w:t>
      </w:r>
      <w:hyperlink r:id="rId20" w:history="1">
        <w:r w:rsidRPr="002308D4">
          <w:rPr>
            <w:rStyle w:val="-0"/>
            <w:rFonts w:cs="Tahoma"/>
            <w:szCs w:val="22"/>
            <w:lang w:val="el-GR"/>
          </w:rPr>
          <w:t>www.promitheus.gov.gr</w:t>
        </w:r>
      </w:hyperlink>
      <w:r w:rsidRPr="002308D4">
        <w:rPr>
          <w:rFonts w:cs="Tahoma"/>
          <w:szCs w:val="22"/>
          <w:lang w:val="el-GR"/>
        </w:rPr>
        <w:t>) του ΟΠΣ ΕΣΗΔΗΣ.</w:t>
      </w:r>
    </w:p>
    <w:p w14:paraId="45C46712" w14:textId="45A540B4" w:rsidR="005721F8" w:rsidRPr="002308D4" w:rsidRDefault="00926ECC" w:rsidP="002308D4">
      <w:pPr>
        <w:jc w:val="both"/>
        <w:rPr>
          <w:rFonts w:cs="Tahoma"/>
          <w:szCs w:val="22"/>
          <w:lang w:val="el-GR"/>
        </w:rPr>
      </w:pPr>
      <w:r w:rsidRPr="002308D4">
        <w:rPr>
          <w:rFonts w:cs="Tahoma"/>
          <w:szCs w:val="22"/>
          <w:lang w:val="el-GR"/>
        </w:rPr>
        <w:t xml:space="preserve">Περίληψη της παρούσας Διακήρυξης όπως προβλέπεται στην περίπτωση </w:t>
      </w:r>
      <w:bookmarkStart w:id="79" w:name="_Hlk75874098"/>
      <w:r w:rsidRPr="002308D4">
        <w:rPr>
          <w:rFonts w:cs="Tahoma"/>
          <w:szCs w:val="22"/>
          <w:lang w:val="el-GR"/>
        </w:rPr>
        <w:t>(</w:t>
      </w:r>
      <w:proofErr w:type="spellStart"/>
      <w:r w:rsidRPr="002308D4">
        <w:rPr>
          <w:rFonts w:cs="Tahoma"/>
          <w:szCs w:val="22"/>
          <w:lang w:val="el-GR"/>
        </w:rPr>
        <w:t>ιστ</w:t>
      </w:r>
      <w:proofErr w:type="spellEnd"/>
      <w:r w:rsidRPr="002308D4">
        <w:rPr>
          <w:rFonts w:cs="Tahoma"/>
          <w:szCs w:val="22"/>
          <w:lang w:val="el-GR"/>
        </w:rPr>
        <w:t xml:space="preserve">) </w:t>
      </w:r>
      <w:bookmarkEnd w:id="79"/>
      <w:r w:rsidRPr="002308D4">
        <w:rPr>
          <w:rFonts w:cs="Tahoma"/>
          <w:szCs w:val="22"/>
          <w:lang w:val="el-GR"/>
        </w:rPr>
        <w:t xml:space="preserve">της παραγράφου 3 του άρθρου 76 του Ν.4727/23-09-2020 (ΦΕΚ/Α/184/23.09.2020), αναρτήθηκε στο διαδίκτυο, στον </w:t>
      </w:r>
      <w:proofErr w:type="spellStart"/>
      <w:r w:rsidRPr="002308D4">
        <w:rPr>
          <w:rFonts w:cs="Tahoma"/>
          <w:szCs w:val="22"/>
          <w:lang w:val="el-GR"/>
        </w:rPr>
        <w:t>ιστότοπο</w:t>
      </w:r>
      <w:proofErr w:type="spellEnd"/>
      <w:r w:rsidRPr="002308D4">
        <w:rPr>
          <w:rFonts w:cs="Tahoma"/>
          <w:szCs w:val="22"/>
          <w:lang w:val="el-GR"/>
        </w:rPr>
        <w:t xml:space="preserve"> http://et.diavgeia.gov.gr/ (ΠΡΟΓΡΑΜΜΑ ΔΙΑΥΓΕΙΑ) </w:t>
      </w:r>
      <w:r w:rsidRPr="002308D4">
        <w:rPr>
          <w:rFonts w:cs="Tahoma"/>
          <w:szCs w:val="22"/>
          <w:lang w:val="el-GR" w:eastAsia="el-GR"/>
        </w:rPr>
        <w:t xml:space="preserve">στις </w:t>
      </w:r>
      <w:bookmarkStart w:id="80" w:name="_Hlk130373159"/>
      <w:r w:rsidR="00DC00F4">
        <w:rPr>
          <w:rFonts w:cs="Tahoma"/>
          <w:b/>
          <w:color w:val="000000"/>
          <w:szCs w:val="22"/>
          <w:lang w:val="el-GR"/>
        </w:rPr>
        <w:t>29/12/2023</w:t>
      </w:r>
      <w:r w:rsidRPr="002308D4">
        <w:rPr>
          <w:rFonts w:cs="Tahoma"/>
          <w:b/>
          <w:szCs w:val="22"/>
          <w:lang w:val="el-GR"/>
        </w:rPr>
        <w:t>.</w:t>
      </w:r>
      <w:bookmarkEnd w:id="80"/>
    </w:p>
    <w:p w14:paraId="1AB300AC" w14:textId="377A9B92" w:rsidR="005721F8" w:rsidRPr="002308D4" w:rsidRDefault="00926ECC" w:rsidP="002308D4">
      <w:pPr>
        <w:jc w:val="both"/>
        <w:rPr>
          <w:rFonts w:cs="Tahoma"/>
          <w:b/>
          <w:color w:val="000000"/>
          <w:szCs w:val="22"/>
          <w:lang w:val="el-GR"/>
        </w:rPr>
      </w:pPr>
      <w:r w:rsidRPr="002308D4">
        <w:rPr>
          <w:rFonts w:cs="Tahoma"/>
          <w:szCs w:val="22"/>
          <w:lang w:val="el-GR"/>
        </w:rPr>
        <w:t>Η Διακήρυξη θα αναρτηθεί στο διαδίκτυο, στην ιστοσελίδα της αναθέτουσας αρχής, στη διεύθυνση (</w:t>
      </w:r>
      <w:r w:rsidRPr="002308D4">
        <w:rPr>
          <w:rFonts w:cs="Tahoma"/>
          <w:szCs w:val="22"/>
        </w:rPr>
        <w:t>URL</w:t>
      </w:r>
      <w:r w:rsidRPr="002308D4">
        <w:rPr>
          <w:rFonts w:cs="Tahoma"/>
          <w:szCs w:val="22"/>
          <w:lang w:val="el-GR"/>
        </w:rPr>
        <w:t xml:space="preserve">): </w:t>
      </w:r>
      <w:hyperlink r:id="rId21" w:history="1">
        <w:r w:rsidRPr="002308D4">
          <w:rPr>
            <w:rStyle w:val="-0"/>
            <w:rFonts w:cs="Tahoma"/>
            <w:szCs w:val="22"/>
          </w:rPr>
          <w:t>http</w:t>
        </w:r>
        <w:r w:rsidRPr="002308D4">
          <w:rPr>
            <w:rStyle w:val="-0"/>
            <w:rFonts w:cs="Tahoma"/>
            <w:szCs w:val="22"/>
            <w:lang w:val="el-GR"/>
          </w:rPr>
          <w:t>://</w:t>
        </w:r>
        <w:r w:rsidRPr="002308D4">
          <w:rPr>
            <w:rStyle w:val="-0"/>
            <w:rFonts w:cs="Tahoma"/>
            <w:szCs w:val="22"/>
          </w:rPr>
          <w:t>www</w:t>
        </w:r>
        <w:r w:rsidRPr="002308D4">
          <w:rPr>
            <w:rStyle w:val="-0"/>
            <w:rFonts w:cs="Tahoma"/>
            <w:szCs w:val="22"/>
            <w:lang w:val="el-GR"/>
          </w:rPr>
          <w:t>.</w:t>
        </w:r>
        <w:proofErr w:type="spellStart"/>
        <w:r w:rsidRPr="002308D4">
          <w:rPr>
            <w:rStyle w:val="-0"/>
            <w:rFonts w:cs="Tahoma"/>
            <w:szCs w:val="22"/>
          </w:rPr>
          <w:t>ktpae</w:t>
        </w:r>
        <w:proofErr w:type="spellEnd"/>
        <w:r w:rsidRPr="002308D4">
          <w:rPr>
            <w:rStyle w:val="-0"/>
            <w:rFonts w:cs="Tahoma"/>
            <w:szCs w:val="22"/>
            <w:lang w:val="el-GR"/>
          </w:rPr>
          <w:t>.</w:t>
        </w:r>
        <w:r w:rsidRPr="002308D4">
          <w:rPr>
            <w:rStyle w:val="-0"/>
            <w:rFonts w:cs="Tahoma"/>
            <w:szCs w:val="22"/>
          </w:rPr>
          <w:t>gr</w:t>
        </w:r>
      </w:hyperlink>
      <w:r w:rsidRPr="002308D4">
        <w:rPr>
          <w:rFonts w:cs="Tahoma"/>
          <w:szCs w:val="22"/>
          <w:lang w:val="el-GR"/>
        </w:rPr>
        <w:t xml:space="preserve">  στη θέση Διαγωνισμοί στις </w:t>
      </w:r>
      <w:r w:rsidR="00DC00F4">
        <w:rPr>
          <w:rFonts w:cs="Tahoma"/>
          <w:b/>
          <w:color w:val="000000"/>
          <w:szCs w:val="22"/>
          <w:lang w:val="el-GR"/>
        </w:rPr>
        <w:t>29/12/2023</w:t>
      </w:r>
      <w:r w:rsidRPr="002308D4">
        <w:rPr>
          <w:rFonts w:cs="Tahoma"/>
          <w:b/>
          <w:color w:val="000000"/>
          <w:szCs w:val="22"/>
          <w:lang w:val="el-GR"/>
        </w:rPr>
        <w:t>.</w:t>
      </w:r>
    </w:p>
    <w:p w14:paraId="39E25EF7" w14:textId="77777777" w:rsidR="002D5DD1" w:rsidRPr="002308D4" w:rsidRDefault="002D5DD1" w:rsidP="002308D4">
      <w:pPr>
        <w:jc w:val="left"/>
        <w:rPr>
          <w:rFonts w:cs="Tahoma"/>
          <w:i/>
          <w:iCs/>
          <w:color w:val="5B9BD5"/>
          <w:kern w:val="1"/>
          <w:szCs w:val="22"/>
          <w:lang w:val="el-GR"/>
        </w:rPr>
      </w:pPr>
    </w:p>
    <w:p w14:paraId="602D85DF" w14:textId="77777777" w:rsidR="005721F8" w:rsidRPr="002308D4" w:rsidRDefault="00926ECC" w:rsidP="002308D4">
      <w:pPr>
        <w:pStyle w:val="2"/>
        <w:numPr>
          <w:ilvl w:val="1"/>
          <w:numId w:val="1"/>
        </w:numPr>
        <w:spacing w:before="0" w:after="120" w:line="252" w:lineRule="auto"/>
        <w:jc w:val="left"/>
        <w:rPr>
          <w:rFonts w:ascii="Tahoma" w:hAnsi="Tahoma" w:cs="Tahoma"/>
          <w:sz w:val="22"/>
          <w:lang w:val="el-GR"/>
        </w:rPr>
      </w:pPr>
      <w:r w:rsidRPr="002308D4">
        <w:rPr>
          <w:rFonts w:ascii="Tahoma" w:hAnsi="Tahoma" w:cs="Tahoma"/>
          <w:sz w:val="22"/>
          <w:lang w:val="el-GR"/>
        </w:rPr>
        <w:tab/>
      </w:r>
      <w:bookmarkStart w:id="81" w:name="_Toc43378434"/>
      <w:bookmarkStart w:id="82" w:name="_Toc154663159"/>
      <w:r w:rsidRPr="002308D4">
        <w:rPr>
          <w:rFonts w:ascii="Tahoma" w:hAnsi="Tahoma" w:cs="Tahoma"/>
          <w:sz w:val="22"/>
          <w:lang w:val="el-GR"/>
        </w:rPr>
        <w:t>Αρχές εφαρμοζόμενες στη διαδικασία σύναψης</w:t>
      </w:r>
      <w:bookmarkEnd w:id="81"/>
      <w:bookmarkEnd w:id="82"/>
      <w:r w:rsidRPr="002308D4">
        <w:rPr>
          <w:rFonts w:ascii="Tahoma" w:hAnsi="Tahoma" w:cs="Tahoma"/>
          <w:sz w:val="22"/>
          <w:lang w:val="el-GR"/>
        </w:rPr>
        <w:t xml:space="preserve"> </w:t>
      </w:r>
    </w:p>
    <w:p w14:paraId="4D75AF7A"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Οι οικονομικοί φορείς δεσμεύονται ότι:</w:t>
      </w:r>
    </w:p>
    <w:p w14:paraId="36D9B1A3"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α) 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58809DA5"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β) δεν θα ενεργήσουν αθέμιτα, παράνομα ή καταχρηστικά καθ΄ όλη τη διάρκεια της διαδικασίας ανάθεσης, αλλά και κατά το στάδιο εκτέλεσης της σύμβασης, εφόσον επιλεγούν.</w:t>
      </w:r>
    </w:p>
    <w:p w14:paraId="592C9E34"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γ) λαμβάνουν τα κατάλληλα μέτρα για να διαφυλάξουν την εμπιστευτικότητα των πληροφοριών που έχουν χαρακτηρισθεί ως τέτοιες.</w:t>
      </w:r>
    </w:p>
    <w:p w14:paraId="1FBE13E0" w14:textId="77777777" w:rsidR="005721F8" w:rsidRPr="002308D4" w:rsidRDefault="00926ECC" w:rsidP="002308D4">
      <w:pPr>
        <w:pStyle w:val="1"/>
        <w:jc w:val="left"/>
        <w:rPr>
          <w:rFonts w:ascii="Tahoma" w:hAnsi="Tahoma" w:cs="Tahoma"/>
          <w:sz w:val="22"/>
          <w:szCs w:val="22"/>
        </w:rPr>
      </w:pPr>
      <w:bookmarkStart w:id="83" w:name="_Toc154663160"/>
      <w:r w:rsidRPr="002308D4">
        <w:rPr>
          <w:rFonts w:ascii="Tahoma" w:hAnsi="Tahoma" w:cs="Tahoma"/>
          <w:sz w:val="22"/>
          <w:szCs w:val="22"/>
        </w:rPr>
        <w:lastRenderedPageBreak/>
        <w:t>ΓΕΝΙΚΟΙ ΚΑΙ ΕΙΔΙΚΟΙ ΟΡΟΙ ΣΥΜΜΕΤΟΧΗΣ</w:t>
      </w:r>
      <w:bookmarkEnd w:id="83"/>
    </w:p>
    <w:p w14:paraId="5A0D29D4" w14:textId="77777777" w:rsidR="005721F8" w:rsidRPr="002308D4" w:rsidRDefault="00926ECC" w:rsidP="002308D4">
      <w:pPr>
        <w:pStyle w:val="2"/>
        <w:numPr>
          <w:ilvl w:val="1"/>
          <w:numId w:val="1"/>
        </w:numPr>
        <w:spacing w:before="0" w:after="120" w:line="252" w:lineRule="auto"/>
        <w:jc w:val="left"/>
        <w:rPr>
          <w:rFonts w:ascii="Tahoma" w:hAnsi="Tahoma" w:cs="Tahoma"/>
          <w:sz w:val="22"/>
          <w:lang w:val="el-GR"/>
        </w:rPr>
      </w:pPr>
      <w:bookmarkStart w:id="84" w:name="__RefHeading___Toc491949729"/>
      <w:bookmarkStart w:id="85" w:name="__RefHeading___Toc491949730"/>
      <w:bookmarkStart w:id="86" w:name="_Hlk494445205"/>
      <w:bookmarkEnd w:id="84"/>
      <w:bookmarkEnd w:id="85"/>
      <w:r w:rsidRPr="002308D4">
        <w:rPr>
          <w:rFonts w:ascii="Tahoma" w:hAnsi="Tahoma" w:cs="Tahoma"/>
          <w:sz w:val="22"/>
          <w:lang w:val="el-GR"/>
        </w:rPr>
        <w:tab/>
      </w:r>
      <w:bookmarkStart w:id="87" w:name="_Toc43378435"/>
      <w:bookmarkStart w:id="88" w:name="_Toc154663161"/>
      <w:r w:rsidRPr="002308D4">
        <w:rPr>
          <w:rFonts w:ascii="Tahoma" w:hAnsi="Tahoma" w:cs="Tahoma"/>
          <w:sz w:val="22"/>
          <w:lang w:val="el-GR"/>
        </w:rPr>
        <w:t>Γενικές Πληροφορίες</w:t>
      </w:r>
      <w:bookmarkEnd w:id="87"/>
      <w:bookmarkEnd w:id="88"/>
    </w:p>
    <w:p w14:paraId="460A7F5C" w14:textId="77777777" w:rsidR="005721F8" w:rsidRPr="002308D4" w:rsidRDefault="00926ECC" w:rsidP="002308D4">
      <w:pPr>
        <w:pStyle w:val="3"/>
        <w:jc w:val="left"/>
        <w:rPr>
          <w:rFonts w:ascii="Tahoma" w:hAnsi="Tahoma" w:cs="Tahoma"/>
          <w:szCs w:val="22"/>
          <w:lang w:val="el-GR"/>
        </w:rPr>
      </w:pPr>
      <w:bookmarkStart w:id="89" w:name="_Toc43378436"/>
      <w:bookmarkStart w:id="90" w:name="_Toc154663162"/>
      <w:bookmarkEnd w:id="86"/>
      <w:r w:rsidRPr="002308D4">
        <w:rPr>
          <w:rFonts w:ascii="Tahoma" w:hAnsi="Tahoma" w:cs="Tahoma"/>
          <w:szCs w:val="22"/>
          <w:lang w:val="el-GR"/>
        </w:rPr>
        <w:t>2.1.1 Έγγραφα της σύμβασης</w:t>
      </w:r>
      <w:bookmarkEnd w:id="89"/>
      <w:bookmarkEnd w:id="90"/>
    </w:p>
    <w:p w14:paraId="1BC4C1FE" w14:textId="77777777" w:rsidR="005721F8" w:rsidRPr="002308D4" w:rsidRDefault="00926ECC" w:rsidP="002308D4">
      <w:pPr>
        <w:spacing w:before="0" w:line="252" w:lineRule="auto"/>
        <w:jc w:val="left"/>
        <w:rPr>
          <w:rFonts w:cs="Tahoma"/>
          <w:szCs w:val="22"/>
          <w:lang w:val="el-GR"/>
        </w:rPr>
      </w:pPr>
      <w:r w:rsidRPr="002308D4">
        <w:rPr>
          <w:rFonts w:cs="Tahoma"/>
          <w:szCs w:val="22"/>
          <w:lang w:val="el-GR"/>
        </w:rPr>
        <w:t>Τα έγγραφα της παρούσας διαδικασίας σύναψης είναι τα ακόλουθα:</w:t>
      </w:r>
    </w:p>
    <w:p w14:paraId="6652F162" w14:textId="77777777" w:rsidR="005721F8" w:rsidRPr="002308D4" w:rsidRDefault="00926ECC" w:rsidP="002308D4">
      <w:pPr>
        <w:numPr>
          <w:ilvl w:val="0"/>
          <w:numId w:val="8"/>
        </w:numPr>
        <w:spacing w:before="0" w:line="252" w:lineRule="auto"/>
        <w:jc w:val="left"/>
        <w:rPr>
          <w:rFonts w:eastAsia="Calibri" w:cs="Tahoma"/>
          <w:szCs w:val="22"/>
          <w:lang w:val="el-GR"/>
        </w:rPr>
      </w:pPr>
      <w:r w:rsidRPr="002308D4">
        <w:rPr>
          <w:rFonts w:cs="Tahoma"/>
          <w:szCs w:val="22"/>
          <w:lang w:val="el-GR"/>
        </w:rPr>
        <w:t>η παρούσα Διακήρυξη με τα Παραρτήματα που αποτελούν αναπόσπαστο μέρος αυτής</w:t>
      </w:r>
    </w:p>
    <w:p w14:paraId="17031AB7" w14:textId="77777777" w:rsidR="005721F8" w:rsidRPr="002308D4" w:rsidRDefault="00926ECC" w:rsidP="002308D4">
      <w:pPr>
        <w:numPr>
          <w:ilvl w:val="0"/>
          <w:numId w:val="8"/>
        </w:numPr>
        <w:spacing w:before="0" w:line="252" w:lineRule="auto"/>
        <w:jc w:val="left"/>
        <w:rPr>
          <w:rFonts w:cs="Tahoma"/>
          <w:szCs w:val="22"/>
          <w:lang w:val="el-GR"/>
        </w:rPr>
      </w:pPr>
      <w:r w:rsidRPr="002308D4">
        <w:rPr>
          <w:rFonts w:cs="Tahoma"/>
          <w:szCs w:val="22"/>
          <w:lang w:val="el-GR"/>
        </w:rPr>
        <w:t>το Ευρωπαϊκό Ενιαίο Έγγραφο Σύμβασης [ΕΕΕΣ]</w:t>
      </w:r>
    </w:p>
    <w:p w14:paraId="6D249759" w14:textId="77777777" w:rsidR="005721F8" w:rsidRPr="002308D4" w:rsidRDefault="00926ECC" w:rsidP="002308D4">
      <w:pPr>
        <w:numPr>
          <w:ilvl w:val="0"/>
          <w:numId w:val="8"/>
        </w:numPr>
        <w:spacing w:before="0" w:line="252" w:lineRule="auto"/>
        <w:jc w:val="left"/>
        <w:rPr>
          <w:rFonts w:cs="Tahoma"/>
          <w:szCs w:val="22"/>
          <w:lang w:val="el-GR"/>
        </w:rPr>
      </w:pPr>
      <w:r w:rsidRPr="002308D4">
        <w:rPr>
          <w:rFonts w:cs="Tahoma"/>
          <w:szCs w:val="22"/>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2FCF2C5E" w14:textId="77777777" w:rsidR="005721F8" w:rsidRPr="002308D4" w:rsidRDefault="005721F8" w:rsidP="002308D4">
      <w:pPr>
        <w:spacing w:before="0" w:line="252" w:lineRule="auto"/>
        <w:jc w:val="left"/>
        <w:rPr>
          <w:rFonts w:cs="Tahoma"/>
          <w:szCs w:val="22"/>
          <w:lang w:val="el-GR"/>
        </w:rPr>
      </w:pPr>
    </w:p>
    <w:p w14:paraId="39E5CF84" w14:textId="77777777" w:rsidR="005721F8" w:rsidRPr="002308D4" w:rsidRDefault="00926ECC" w:rsidP="002308D4">
      <w:pPr>
        <w:pStyle w:val="3"/>
        <w:jc w:val="left"/>
        <w:rPr>
          <w:rFonts w:ascii="Tahoma" w:hAnsi="Tahoma" w:cs="Tahoma"/>
          <w:szCs w:val="22"/>
          <w:lang w:val="el-GR"/>
        </w:rPr>
      </w:pPr>
      <w:bookmarkStart w:id="91" w:name="_Toc43378437"/>
      <w:bookmarkStart w:id="92" w:name="_Toc154663163"/>
      <w:r w:rsidRPr="002308D4">
        <w:rPr>
          <w:rFonts w:ascii="Tahoma" w:hAnsi="Tahoma" w:cs="Tahoma"/>
          <w:szCs w:val="22"/>
          <w:lang w:val="el-GR"/>
        </w:rPr>
        <w:t>2.1.2 Επικοινωνία – Πρόσβαση στα έγγραφα της Σύμβασης</w:t>
      </w:r>
      <w:bookmarkEnd w:id="91"/>
      <w:bookmarkEnd w:id="92"/>
    </w:p>
    <w:p w14:paraId="4056CBBA" w14:textId="77777777" w:rsidR="005721F8" w:rsidRPr="002308D4" w:rsidRDefault="00926ECC" w:rsidP="002308D4">
      <w:pPr>
        <w:spacing w:before="0" w:line="252" w:lineRule="auto"/>
        <w:jc w:val="left"/>
        <w:rPr>
          <w:rFonts w:cs="Tahoma"/>
          <w:szCs w:val="22"/>
          <w:lang w:val="el-GR"/>
        </w:rPr>
      </w:pPr>
      <w:r w:rsidRPr="002308D4">
        <w:rPr>
          <w:rFonts w:cs="Tahoma"/>
          <w:szCs w:val="22"/>
          <w:lang w:val="el-GR"/>
        </w:rPr>
        <w:t xml:space="preserve">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w:t>
      </w:r>
      <w:proofErr w:type="spellStart"/>
      <w:r w:rsidRPr="002308D4">
        <w:rPr>
          <w:rFonts w:cs="Tahoma"/>
          <w:szCs w:val="22"/>
          <w:lang w:val="el-GR"/>
        </w:rPr>
        <w:t>προσβάσιμη</w:t>
      </w:r>
      <w:proofErr w:type="spellEnd"/>
      <w:r w:rsidRPr="002308D4">
        <w:rPr>
          <w:rFonts w:cs="Tahoma"/>
          <w:szCs w:val="22"/>
          <w:lang w:val="el-GR"/>
        </w:rPr>
        <w:t xml:space="preserve"> μέσω της Διαδικτυακής πύλης (www.promitheus.gov.gr).</w:t>
      </w:r>
    </w:p>
    <w:p w14:paraId="5CD27111" w14:textId="77777777" w:rsidR="005721F8" w:rsidRPr="002308D4" w:rsidRDefault="005721F8" w:rsidP="002308D4">
      <w:pPr>
        <w:spacing w:before="0" w:line="252" w:lineRule="auto"/>
        <w:jc w:val="left"/>
        <w:rPr>
          <w:rFonts w:cs="Tahoma"/>
          <w:szCs w:val="22"/>
          <w:lang w:val="el-GR"/>
        </w:rPr>
      </w:pPr>
    </w:p>
    <w:p w14:paraId="1048727E" w14:textId="77777777" w:rsidR="005721F8" w:rsidRPr="002308D4" w:rsidRDefault="00926ECC" w:rsidP="002308D4">
      <w:pPr>
        <w:pStyle w:val="3"/>
        <w:jc w:val="left"/>
        <w:rPr>
          <w:rFonts w:ascii="Tahoma" w:hAnsi="Tahoma" w:cs="Tahoma"/>
          <w:b w:val="0"/>
          <w:bCs w:val="0"/>
          <w:szCs w:val="22"/>
          <w:lang w:val="el-GR"/>
        </w:rPr>
      </w:pPr>
      <w:bookmarkStart w:id="93" w:name="_Toc43378438"/>
      <w:bookmarkStart w:id="94" w:name="_Toc154663164"/>
      <w:r w:rsidRPr="002308D4">
        <w:rPr>
          <w:rFonts w:ascii="Tahoma" w:hAnsi="Tahoma" w:cs="Tahoma"/>
          <w:szCs w:val="22"/>
          <w:lang w:val="el-GR"/>
        </w:rPr>
        <w:t>2.1.3 Παροχή Διευκρινίσεων</w:t>
      </w:r>
      <w:bookmarkEnd w:id="93"/>
      <w:bookmarkEnd w:id="94"/>
    </w:p>
    <w:p w14:paraId="465D1308" w14:textId="6C4B64AC" w:rsidR="005721F8" w:rsidRPr="002308D4" w:rsidRDefault="00926ECC" w:rsidP="002308D4">
      <w:pPr>
        <w:spacing w:before="0" w:line="252" w:lineRule="auto"/>
        <w:jc w:val="both"/>
        <w:rPr>
          <w:rFonts w:cs="Tahoma"/>
          <w:b/>
          <w:bCs/>
          <w:i/>
          <w:iCs/>
          <w:color w:val="5B9BD5"/>
          <w:szCs w:val="22"/>
          <w:lang w:val="el-GR"/>
        </w:rPr>
      </w:pPr>
      <w:r w:rsidRPr="002308D4">
        <w:rPr>
          <w:rFonts w:cs="Tahoma"/>
          <w:szCs w:val="22"/>
          <w:lang w:val="el-GR"/>
        </w:rPr>
        <w:t xml:space="preserve">Τα σχετικά αιτήματα παροχής διευκρινίσεων υποβάλλονται ηλεκτρονικά, το αργότερο έως </w:t>
      </w:r>
      <w:r w:rsidR="000D0D01">
        <w:rPr>
          <w:rFonts w:cs="Tahoma"/>
          <w:b/>
          <w:bCs/>
          <w:szCs w:val="22"/>
          <w:lang w:val="el-GR"/>
        </w:rPr>
        <w:t>04/01/2024</w:t>
      </w:r>
      <w:r w:rsidRPr="002308D4">
        <w:rPr>
          <w:rFonts w:cs="Tahoma"/>
          <w:szCs w:val="22"/>
          <w:lang w:val="el-GR"/>
        </w:rPr>
        <w:t xml:space="preserve"> και απαντώνται αντίστοιχα στο πλαίσιο της παρούσας, στη σχετική ηλεκτρονική διαδικασία</w:t>
      </w:r>
      <w:r w:rsidRPr="002308D4">
        <w:rPr>
          <w:rFonts w:cs="Tahoma"/>
          <w:szCs w:val="22"/>
          <w:lang w:val="el-GR" w:eastAsia="ar-SA"/>
        </w:rPr>
        <w:t xml:space="preserve"> σύναψης δημόσιας σύμβασης στην πλατφόρμα του ΕΣΗΔΗΣ, η οποία είναι </w:t>
      </w:r>
      <w:proofErr w:type="spellStart"/>
      <w:r w:rsidRPr="002308D4">
        <w:rPr>
          <w:rFonts w:cs="Tahoma"/>
          <w:szCs w:val="22"/>
          <w:lang w:val="el-GR" w:eastAsia="ar-SA"/>
        </w:rPr>
        <w:t>προσβάσιμη</w:t>
      </w:r>
      <w:proofErr w:type="spellEnd"/>
      <w:r w:rsidRPr="002308D4">
        <w:rPr>
          <w:rFonts w:cs="Tahoma"/>
          <w:szCs w:val="22"/>
          <w:lang w:val="el-GR" w:eastAsia="ar-SA"/>
        </w:rPr>
        <w:t xml:space="preserve"> </w:t>
      </w:r>
      <w:r w:rsidRPr="002308D4">
        <w:rPr>
          <w:rFonts w:cs="Tahoma"/>
          <w:szCs w:val="22"/>
          <w:lang w:val="el-GR"/>
        </w:rPr>
        <w:t xml:space="preserve">μέσω της Διαδικτυακής πύλης </w:t>
      </w:r>
      <w:hyperlink r:id="rId22">
        <w:r w:rsidRPr="002308D4">
          <w:rPr>
            <w:rStyle w:val="-0"/>
            <w:rFonts w:cs="Tahoma"/>
            <w:szCs w:val="22"/>
            <w:lang w:val="el-GR"/>
          </w:rPr>
          <w:t>www.promitheus.gov.gr</w:t>
        </w:r>
      </w:hyperlink>
      <w:r w:rsidRPr="002308D4">
        <w:rPr>
          <w:rFonts w:cs="Tahoma"/>
          <w:szCs w:val="22"/>
          <w:lang w:val="el-GR"/>
        </w:rPr>
        <w:t xml:space="preserve">. Αιτήματα παροχής συμπληρωματικών πληροφοριών – διευκρινίσεων υποβάλλονται από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κωδικός 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7BAFE9C7"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26A86943"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2308D4">
        <w:rPr>
          <w:rFonts w:cs="Tahoma"/>
          <w:b/>
          <w:szCs w:val="22"/>
          <w:lang w:val="el-GR"/>
        </w:rPr>
        <w:t>τέσσερις (4) ημέρες</w:t>
      </w:r>
      <w:r w:rsidRPr="002308D4">
        <w:rPr>
          <w:rFonts w:cs="Tahoma"/>
          <w:szCs w:val="22"/>
          <w:lang w:val="el-GR"/>
        </w:rPr>
        <w:t xml:space="preserve"> πριν από την προθεσμία που ορίζεται για την παραλαβή των προσφορών.</w:t>
      </w:r>
    </w:p>
    <w:p w14:paraId="25DAED75"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β) Όταν τα έγγραφα της σύμβασης υφίστανται σημαντικές αλλαγές. </w:t>
      </w:r>
    </w:p>
    <w:p w14:paraId="5AD46B3B"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Η διάρκεια της παράτασης θα είναι ανάλογη με τη σπουδαιότητα των πληροφοριών που ζητήθηκαν ή των αλλαγών.</w:t>
      </w:r>
    </w:p>
    <w:p w14:paraId="2222AC73"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1E785AE4" w14:textId="77777777" w:rsidR="00651E83" w:rsidRPr="002308D4" w:rsidRDefault="00651E83" w:rsidP="002308D4">
      <w:pPr>
        <w:jc w:val="left"/>
        <w:rPr>
          <w:rFonts w:cs="Tahoma"/>
          <w:szCs w:val="22"/>
          <w:lang w:val="el-GR"/>
        </w:rPr>
      </w:pPr>
      <w:bookmarkStart w:id="95" w:name="_Hlk151136821"/>
      <w:r w:rsidRPr="002308D4">
        <w:rPr>
          <w:rFonts w:cs="Tahoma"/>
          <w:szCs w:val="22"/>
          <w:lang w:val="el-GR"/>
        </w:rPr>
        <w:t>Η αναθέτουσα αρχή, με ειδικά αιτιολογημένη απόφασή της, δύναται να παρατείνει την προθεσμία παραλαβής των προσφορών,  τηρουμένων σε κάθε περίπτωση των αρχών της ίσης μεταχείρισης και της διαφάνειας.</w:t>
      </w:r>
    </w:p>
    <w:bookmarkEnd w:id="95"/>
    <w:p w14:paraId="37CF157E" w14:textId="77777777" w:rsidR="00651E83" w:rsidRPr="002308D4" w:rsidRDefault="00651E83" w:rsidP="002308D4">
      <w:pPr>
        <w:spacing w:before="0" w:line="252" w:lineRule="auto"/>
        <w:jc w:val="both"/>
        <w:rPr>
          <w:rFonts w:cs="Tahoma"/>
          <w:szCs w:val="22"/>
          <w:lang w:val="el-GR"/>
        </w:rPr>
      </w:pPr>
    </w:p>
    <w:p w14:paraId="273E6E7A" w14:textId="77777777" w:rsidR="005721F8" w:rsidRPr="002308D4" w:rsidRDefault="00926ECC" w:rsidP="002308D4">
      <w:pPr>
        <w:jc w:val="both"/>
        <w:rPr>
          <w:rFonts w:cs="Tahoma"/>
          <w:szCs w:val="22"/>
          <w:lang w:val="el-GR"/>
        </w:rPr>
      </w:pPr>
      <w:r w:rsidRPr="002308D4">
        <w:rPr>
          <w:rFonts w:cs="Tahoma"/>
          <w:szCs w:val="22"/>
          <w:lang w:val="el-GR"/>
        </w:rPr>
        <w:lastRenderedPageBreak/>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στο ΚΗΜΔΗΣ</w:t>
      </w:r>
      <w:r w:rsidRPr="002308D4">
        <w:rPr>
          <w:rStyle w:val="af"/>
          <w:rFonts w:cs="Tahoma"/>
          <w:szCs w:val="22"/>
          <w:lang w:val="el-GR"/>
        </w:rPr>
        <w:footnoteReference w:id="1"/>
      </w:r>
      <w:r w:rsidRPr="002308D4">
        <w:rPr>
          <w:rFonts w:cs="Tahoma"/>
          <w:szCs w:val="22"/>
          <w:lang w:val="el-GR"/>
        </w:rPr>
        <w:t xml:space="preserve">. </w:t>
      </w:r>
    </w:p>
    <w:p w14:paraId="04735DC4" w14:textId="77777777" w:rsidR="004F151B" w:rsidRPr="002308D4" w:rsidRDefault="004F151B" w:rsidP="002308D4">
      <w:pPr>
        <w:jc w:val="left"/>
        <w:rPr>
          <w:lang w:val="el-GR"/>
        </w:rPr>
      </w:pPr>
      <w:r w:rsidRPr="002308D4">
        <w:rPr>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58E0CC9E" w14:textId="77777777" w:rsidR="004F151B" w:rsidRPr="002308D4" w:rsidRDefault="004F151B" w:rsidP="002308D4">
      <w:pPr>
        <w:jc w:val="left"/>
        <w:rPr>
          <w:lang w:val="el-GR"/>
        </w:rPr>
      </w:pPr>
      <w:r w:rsidRPr="002308D4">
        <w:rPr>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2308D4">
        <w:rPr>
          <w:b/>
          <w:lang w:val="el-GR"/>
        </w:rPr>
        <w:t>τέσσερις (4) ημέρες</w:t>
      </w:r>
      <w:r w:rsidRPr="002308D4">
        <w:rPr>
          <w:lang w:val="el-GR"/>
        </w:rPr>
        <w:t xml:space="preserve"> πριν από την προθεσμία που ορίζεται για την παραλαβή των προσφορών.</w:t>
      </w:r>
    </w:p>
    <w:p w14:paraId="4316ADE1" w14:textId="77777777" w:rsidR="004F151B" w:rsidRPr="002308D4" w:rsidRDefault="004F151B" w:rsidP="002308D4">
      <w:pPr>
        <w:jc w:val="left"/>
        <w:rPr>
          <w:lang w:val="el-GR"/>
        </w:rPr>
      </w:pPr>
      <w:r w:rsidRPr="002308D4">
        <w:rPr>
          <w:lang w:val="el-GR"/>
        </w:rPr>
        <w:t>β) Όταν τα έγγραφα της σύμβασης υφίστανται σημαντικές αλλαγές.</w:t>
      </w:r>
    </w:p>
    <w:p w14:paraId="58195A77" w14:textId="77777777" w:rsidR="004F151B" w:rsidRPr="002308D4" w:rsidRDefault="004F151B" w:rsidP="002308D4">
      <w:pPr>
        <w:jc w:val="left"/>
        <w:rPr>
          <w:lang w:val="el-GR"/>
        </w:rPr>
      </w:pPr>
      <w:r w:rsidRPr="002308D4">
        <w:rPr>
          <w:lang w:val="el-GR"/>
        </w:rPr>
        <w:t>Η διάρκεια της παράτασης θα είναι ανάλογη με τη σπουδαιότητα των πληροφοριών που ζητήθηκαν ή των αλλαγών.</w:t>
      </w:r>
    </w:p>
    <w:p w14:paraId="5FB07D3E" w14:textId="77777777" w:rsidR="004F151B" w:rsidRPr="002308D4" w:rsidRDefault="004F151B" w:rsidP="002308D4">
      <w:pPr>
        <w:jc w:val="left"/>
        <w:rPr>
          <w:lang w:val="el-GR"/>
        </w:rPr>
      </w:pPr>
      <w:r w:rsidRPr="002308D4">
        <w:rPr>
          <w:lang w:val="el-GR"/>
        </w:rPr>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10C19096" w14:textId="77777777" w:rsidR="004F151B" w:rsidRPr="002308D4" w:rsidRDefault="004F151B" w:rsidP="002308D4">
      <w:pPr>
        <w:jc w:val="left"/>
        <w:rPr>
          <w:lang w:val="el-GR"/>
        </w:rPr>
      </w:pPr>
      <w:r w:rsidRPr="002308D4">
        <w:rPr>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στο ΚΗΜΔΗΣ</w:t>
      </w:r>
      <w:r w:rsidRPr="002308D4">
        <w:rPr>
          <w:rStyle w:val="af"/>
          <w:lang w:val="el-GR"/>
        </w:rPr>
        <w:footnoteReference w:id="2"/>
      </w:r>
      <w:r w:rsidRPr="002308D4">
        <w:rPr>
          <w:lang w:val="el-GR"/>
        </w:rPr>
        <w:t xml:space="preserve">. </w:t>
      </w:r>
    </w:p>
    <w:p w14:paraId="325866FA" w14:textId="77777777" w:rsidR="004F151B" w:rsidRPr="002308D4" w:rsidRDefault="004F151B" w:rsidP="002308D4">
      <w:pPr>
        <w:jc w:val="both"/>
        <w:rPr>
          <w:rFonts w:cs="Tahoma"/>
          <w:szCs w:val="22"/>
          <w:lang w:val="el-GR"/>
        </w:rPr>
      </w:pPr>
    </w:p>
    <w:p w14:paraId="212108BA" w14:textId="77777777" w:rsidR="005721F8" w:rsidRPr="002308D4" w:rsidRDefault="00926ECC" w:rsidP="002308D4">
      <w:pPr>
        <w:pStyle w:val="3"/>
        <w:jc w:val="left"/>
        <w:rPr>
          <w:rFonts w:ascii="Tahoma" w:hAnsi="Tahoma" w:cs="Tahoma"/>
          <w:szCs w:val="22"/>
          <w:lang w:val="el-GR"/>
        </w:rPr>
      </w:pPr>
      <w:bookmarkStart w:id="96" w:name="_Toc43378439"/>
      <w:bookmarkStart w:id="97" w:name="_Toc154663165"/>
      <w:r w:rsidRPr="002308D4">
        <w:rPr>
          <w:rFonts w:ascii="Tahoma" w:hAnsi="Tahoma" w:cs="Tahoma"/>
          <w:szCs w:val="22"/>
          <w:lang w:val="el-GR"/>
        </w:rPr>
        <w:t>2.1.4 Γλώσσα</w:t>
      </w:r>
      <w:bookmarkEnd w:id="96"/>
      <w:bookmarkEnd w:id="97"/>
    </w:p>
    <w:p w14:paraId="0B588936"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Τα έγγραφα της σύμβασης έχουν συνταχθεί στην ελληνική γλώσσα.</w:t>
      </w:r>
    </w:p>
    <w:p w14:paraId="5E949496"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Τυχόν προδικαστικές προσφυγές υποβάλλονται στην ελληνική γλώσσα. </w:t>
      </w:r>
    </w:p>
    <w:p w14:paraId="051532A3"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 xml:space="preserve">Οι </w:t>
      </w:r>
      <w:r w:rsidRPr="002308D4">
        <w:rPr>
          <w:rFonts w:cs="Tahoma"/>
          <w:bCs/>
          <w:color w:val="000000"/>
          <w:szCs w:val="22"/>
          <w:lang w:val="el-GR"/>
        </w:rPr>
        <w:t>προσφορές,</w:t>
      </w:r>
      <w:r w:rsidRPr="002308D4">
        <w:rPr>
          <w:rFonts w:cs="Tahoma"/>
          <w:color w:val="000000"/>
          <w:szCs w:val="22"/>
          <w:lang w:val="el-GR"/>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sidRPr="002308D4">
        <w:rPr>
          <w:rStyle w:val="0"/>
          <w:rFonts w:cs="Tahoma"/>
          <w:color w:val="000000"/>
          <w:szCs w:val="22"/>
          <w:lang w:val="el-GR"/>
        </w:rPr>
        <w:footnoteReference w:id="3"/>
      </w:r>
      <w:r w:rsidRPr="002308D4">
        <w:rPr>
          <w:rFonts w:cs="Tahoma"/>
          <w:color w:val="000000"/>
          <w:szCs w:val="22"/>
          <w:lang w:val="el-GR"/>
        </w:rPr>
        <w:t xml:space="preserve"> συντάσσονται στην ελληνική γλώσσα ή συνοδεύονται από επίσημη μετάφρασή τους στην ελληνική γλώσσα.</w:t>
      </w:r>
    </w:p>
    <w:p w14:paraId="19443929" w14:textId="77777777" w:rsidR="005721F8" w:rsidRPr="002308D4" w:rsidRDefault="00926ECC" w:rsidP="002308D4">
      <w:pPr>
        <w:spacing w:before="0" w:line="252" w:lineRule="auto"/>
        <w:jc w:val="both"/>
        <w:rPr>
          <w:rFonts w:cs="Tahoma"/>
          <w:color w:val="000000"/>
          <w:szCs w:val="22"/>
          <w:lang w:val="el-GR"/>
        </w:rPr>
      </w:pPr>
      <w:r w:rsidRPr="002308D4">
        <w:rPr>
          <w:rFonts w:cs="Tahoma"/>
          <w:color w:val="000000"/>
          <w:szCs w:val="22"/>
          <w:lang w:val="el-GR"/>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p>
    <w:p w14:paraId="6951983C" w14:textId="77777777" w:rsidR="005721F8" w:rsidRPr="002308D4" w:rsidRDefault="00926ECC" w:rsidP="002308D4">
      <w:pPr>
        <w:autoSpaceDE w:val="0"/>
        <w:autoSpaceDN w:val="0"/>
        <w:adjustRightInd w:val="0"/>
        <w:spacing w:before="0" w:line="252" w:lineRule="auto"/>
        <w:jc w:val="both"/>
        <w:rPr>
          <w:rFonts w:cs="Tahoma"/>
          <w:color w:val="000000"/>
          <w:szCs w:val="22"/>
          <w:lang w:val="el-GR"/>
        </w:rPr>
      </w:pPr>
      <w:r w:rsidRPr="002308D4">
        <w:rPr>
          <w:rFonts w:cs="Tahoma"/>
          <w:color w:val="000000"/>
          <w:szCs w:val="22"/>
          <w:lang w:val="el-GR"/>
        </w:rPr>
        <w:t>Ενημερωτικά και τεχνικά φυλλάδια και άλλα έντυπα -εταιρικά ή μη- με ειδικό τεχνικό περιεχόμενο μπορούν να υποβάλλονται στην Αγγλική γλώσσα, χωρίς να συνοδεύονται από μετάφραση στην ελληνική.</w:t>
      </w:r>
    </w:p>
    <w:p w14:paraId="7A4A146E" w14:textId="77777777" w:rsidR="005721F8" w:rsidRPr="002308D4" w:rsidRDefault="00926ECC" w:rsidP="002308D4">
      <w:pPr>
        <w:spacing w:before="0" w:line="252" w:lineRule="auto"/>
        <w:jc w:val="both"/>
        <w:rPr>
          <w:rFonts w:cs="Tahoma"/>
          <w:color w:val="000000"/>
          <w:szCs w:val="22"/>
          <w:lang w:val="el-GR"/>
        </w:rPr>
      </w:pPr>
      <w:r w:rsidRPr="002308D4">
        <w:rPr>
          <w:rFonts w:cs="Tahoma"/>
          <w:color w:val="000000"/>
          <w:szCs w:val="22"/>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06FEA99D" w14:textId="77777777" w:rsidR="005721F8" w:rsidRPr="002308D4" w:rsidRDefault="00926ECC" w:rsidP="002308D4">
      <w:pPr>
        <w:pStyle w:val="3"/>
        <w:jc w:val="left"/>
        <w:rPr>
          <w:rFonts w:ascii="Tahoma" w:hAnsi="Tahoma" w:cs="Tahoma"/>
          <w:szCs w:val="22"/>
          <w:lang w:val="el-GR"/>
        </w:rPr>
      </w:pPr>
      <w:bookmarkStart w:id="98" w:name="_Toc43378440"/>
      <w:bookmarkStart w:id="99" w:name="_Ref496625091"/>
      <w:bookmarkStart w:id="100" w:name="_Ref496624630"/>
      <w:bookmarkStart w:id="101" w:name="_Ref496624815"/>
      <w:bookmarkStart w:id="102" w:name="_Ref152769921"/>
      <w:bookmarkStart w:id="103" w:name="_Toc154663166"/>
      <w:r w:rsidRPr="002308D4">
        <w:rPr>
          <w:rFonts w:ascii="Tahoma" w:hAnsi="Tahoma" w:cs="Tahoma"/>
          <w:szCs w:val="22"/>
          <w:lang w:val="el-GR"/>
        </w:rPr>
        <w:t>2.1.5 Εγγυήσεις</w:t>
      </w:r>
      <w:bookmarkEnd w:id="98"/>
      <w:bookmarkEnd w:id="99"/>
      <w:bookmarkEnd w:id="100"/>
      <w:bookmarkEnd w:id="101"/>
      <w:bookmarkEnd w:id="102"/>
      <w:bookmarkEnd w:id="103"/>
    </w:p>
    <w:p w14:paraId="72BDA401" w14:textId="77777777" w:rsidR="005721F8" w:rsidRPr="002308D4" w:rsidRDefault="00926ECC" w:rsidP="002308D4">
      <w:pPr>
        <w:spacing w:before="0" w:line="252" w:lineRule="auto"/>
        <w:jc w:val="both"/>
        <w:rPr>
          <w:rFonts w:cs="Tahoma"/>
          <w:color w:val="000000"/>
          <w:szCs w:val="22"/>
          <w:lang w:val="el-GR"/>
        </w:rPr>
      </w:pPr>
      <w:bookmarkStart w:id="104" w:name="_Hlk499302719"/>
      <w:r w:rsidRPr="002308D4">
        <w:rPr>
          <w:rFonts w:cs="Tahoma"/>
          <w:color w:val="000000"/>
          <w:szCs w:val="22"/>
          <w:lang w:val="el-GR"/>
        </w:rPr>
        <w:t xml:space="preserve">Οι εγγυήσεις (παρ. 2.2.2 &amp; 4.1) 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w:t>
      </w:r>
      <w:r w:rsidRPr="002308D4">
        <w:rPr>
          <w:rFonts w:cs="Tahoma"/>
          <w:color w:val="000000"/>
          <w:szCs w:val="22"/>
          <w:lang w:val="el-GR"/>
        </w:rPr>
        <w:lastRenderedPageBreak/>
        <w:t xml:space="preserve">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 </w:t>
      </w:r>
    </w:p>
    <w:p w14:paraId="7049AE80" w14:textId="77777777" w:rsidR="005721F8" w:rsidRPr="002308D4" w:rsidRDefault="00926ECC" w:rsidP="002308D4">
      <w:pPr>
        <w:spacing w:before="0" w:line="252" w:lineRule="auto"/>
        <w:jc w:val="both"/>
        <w:rPr>
          <w:rFonts w:cs="Tahoma"/>
          <w:szCs w:val="22"/>
          <w:lang w:val="el-GR"/>
        </w:rPr>
      </w:pPr>
      <w:r w:rsidRPr="002308D4">
        <w:rPr>
          <w:rFonts w:cs="Tahoma"/>
          <w:color w:val="000000"/>
          <w:szCs w:val="22"/>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55B85351" w14:textId="77777777" w:rsidR="005721F8" w:rsidRPr="002308D4" w:rsidRDefault="00926ECC" w:rsidP="002308D4">
      <w:pPr>
        <w:spacing w:before="0" w:line="252" w:lineRule="auto"/>
        <w:jc w:val="both"/>
        <w:rPr>
          <w:rFonts w:cs="Tahoma"/>
          <w:szCs w:val="22"/>
          <w:lang w:val="el-GR"/>
        </w:rPr>
      </w:pPr>
      <w:r w:rsidRPr="002308D4">
        <w:rPr>
          <w:rFonts w:cs="Tahoma"/>
          <w:color w:val="000000"/>
          <w:szCs w:val="22"/>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w:t>
      </w:r>
      <w:proofErr w:type="spellStart"/>
      <w:r w:rsidRPr="002308D4">
        <w:rPr>
          <w:rFonts w:cs="Tahoma"/>
          <w:color w:val="000000"/>
          <w:szCs w:val="22"/>
          <w:lang w:val="el-GR"/>
        </w:rPr>
        <w:t>στ</w:t>
      </w:r>
      <w:proofErr w:type="spellEnd"/>
      <w:r w:rsidRPr="002308D4">
        <w:rPr>
          <w:rFonts w:cs="Tahoma"/>
          <w:color w:val="000000"/>
          <w:szCs w:val="22"/>
          <w:lang w:val="el-GR"/>
        </w:rPr>
        <w:t xml:space="preserve">)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w:t>
      </w:r>
      <w:proofErr w:type="spellStart"/>
      <w:r w:rsidRPr="002308D4">
        <w:rPr>
          <w:rFonts w:cs="Tahoma"/>
          <w:color w:val="000000"/>
          <w:szCs w:val="22"/>
          <w:lang w:val="el-GR"/>
        </w:rPr>
        <w:t>αα</w:t>
      </w:r>
      <w:proofErr w:type="spellEnd"/>
      <w:r w:rsidRPr="002308D4">
        <w:rPr>
          <w:rFonts w:cs="Tahoma"/>
          <w:color w:val="000000"/>
          <w:szCs w:val="22"/>
          <w:lang w:val="el-GR"/>
        </w:rPr>
        <w:t xml:space="preserve">) η εγγύηση παρέχεται ανέκκλητα και ανεπιφύλακτα, ο δε εκδότης παραιτείται του δικαιώματος της διαιρέσεως και της </w:t>
      </w:r>
      <w:proofErr w:type="spellStart"/>
      <w:r w:rsidRPr="002308D4">
        <w:rPr>
          <w:rFonts w:cs="Tahoma"/>
          <w:color w:val="000000"/>
          <w:szCs w:val="22"/>
          <w:lang w:val="el-GR"/>
        </w:rPr>
        <w:t>διζήσεως</w:t>
      </w:r>
      <w:proofErr w:type="spellEnd"/>
      <w:r w:rsidRPr="002308D4">
        <w:rPr>
          <w:rFonts w:cs="Tahoma"/>
          <w:color w:val="000000"/>
          <w:szCs w:val="22"/>
          <w:lang w:val="el-GR"/>
        </w:rPr>
        <w:t xml:space="preserve">, και </w:t>
      </w:r>
      <w:proofErr w:type="spellStart"/>
      <w:r w:rsidRPr="002308D4">
        <w:rPr>
          <w:rFonts w:cs="Tahoma"/>
          <w:color w:val="000000"/>
          <w:szCs w:val="22"/>
          <w:lang w:val="el-GR"/>
        </w:rPr>
        <w:t>ββ</w:t>
      </w:r>
      <w:proofErr w:type="spellEnd"/>
      <w:r w:rsidRPr="002308D4">
        <w:rPr>
          <w:rFonts w:cs="Tahoma"/>
          <w:color w:val="000000"/>
          <w:szCs w:val="22"/>
          <w:lang w:val="el-GR"/>
        </w:rPr>
        <w:t xml:space="preserve">)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w:t>
      </w:r>
      <w:proofErr w:type="spellStart"/>
      <w:r w:rsidRPr="002308D4">
        <w:rPr>
          <w:rFonts w:cs="Tahoma"/>
          <w:color w:val="000000"/>
          <w:szCs w:val="22"/>
          <w:lang w:val="el-GR"/>
        </w:rPr>
        <w:t>ια</w:t>
      </w:r>
      <w:proofErr w:type="spellEnd"/>
      <w:r w:rsidRPr="002308D4">
        <w:rPr>
          <w:rFonts w:cs="Tahoma"/>
          <w:color w:val="000000"/>
          <w:szCs w:val="22"/>
          <w:lang w:val="el-GR"/>
        </w:rPr>
        <w:t xml:space="preserve">) στην </w:t>
      </w:r>
      <w:r w:rsidRPr="002308D4">
        <w:rPr>
          <w:rFonts w:cs="Tahoma"/>
          <w:szCs w:val="22"/>
          <w:lang w:val="el-GR"/>
        </w:rPr>
        <w:t xml:space="preserve">περίπτωση των εγγυήσεων καλής εκτέλεσης και προκαταβολής, τον αριθμό και τον τίτλο της σχετικής σύμβασης. </w:t>
      </w:r>
    </w:p>
    <w:p w14:paraId="1B613D25" w14:textId="77777777" w:rsidR="005721F8" w:rsidRPr="002308D4" w:rsidRDefault="00926ECC" w:rsidP="002308D4">
      <w:pPr>
        <w:spacing w:before="0" w:line="252" w:lineRule="auto"/>
        <w:jc w:val="both"/>
        <w:rPr>
          <w:rFonts w:cs="Tahoma"/>
          <w:color w:val="000000"/>
          <w:szCs w:val="22"/>
          <w:lang w:val="el-GR"/>
        </w:rPr>
      </w:pPr>
      <w:r w:rsidRPr="002308D4">
        <w:rPr>
          <w:rFonts w:cs="Tahoma"/>
          <w:color w:val="000000"/>
          <w:szCs w:val="22"/>
          <w:lang w:val="el-GR"/>
        </w:rPr>
        <w:t xml:space="preserve">Η περ. </w:t>
      </w:r>
      <w:proofErr w:type="spellStart"/>
      <w:r w:rsidRPr="002308D4">
        <w:rPr>
          <w:rFonts w:cs="Tahoma"/>
          <w:color w:val="000000"/>
          <w:szCs w:val="22"/>
          <w:lang w:val="el-GR"/>
        </w:rPr>
        <w:t>αα</w:t>
      </w:r>
      <w:proofErr w:type="spellEnd"/>
      <w:r w:rsidRPr="002308D4">
        <w:rPr>
          <w:rFonts w:cs="Tahoma"/>
          <w:color w:val="000000"/>
          <w:szCs w:val="22"/>
          <w:lang w:val="el-GR"/>
        </w:rPr>
        <w:t>’ του προηγούμενου εδαφίου ζ΄ δεν εφαρμόζεται για τις εγγυήσεις που παρέχονται με γραμμάτιο του Ταμείου Παρακαταθηκών και Δανείων.</w:t>
      </w:r>
    </w:p>
    <w:p w14:paraId="7C736B6F" w14:textId="77777777" w:rsidR="005721F8" w:rsidRPr="002308D4" w:rsidRDefault="00926ECC" w:rsidP="002308D4">
      <w:pPr>
        <w:spacing w:before="0" w:line="252" w:lineRule="auto"/>
        <w:jc w:val="both"/>
        <w:rPr>
          <w:rFonts w:cs="Tahoma"/>
          <w:color w:val="000000"/>
          <w:szCs w:val="22"/>
          <w:lang w:val="el-GR"/>
        </w:rPr>
      </w:pPr>
      <w:r w:rsidRPr="002308D4">
        <w:rPr>
          <w:rFonts w:cs="Tahoma"/>
          <w:color w:val="000000"/>
          <w:szCs w:val="22"/>
          <w:lang w:val="el-GR"/>
        </w:rPr>
        <w:t>Οι εγγυητικές επιστολές συντάσσονται σύμφωνα με τα υποδείγματα του Παραρτήματος της παρούσας.</w:t>
      </w:r>
    </w:p>
    <w:p w14:paraId="72ED8DF6" w14:textId="77777777" w:rsidR="005721F8" w:rsidRPr="002308D4" w:rsidRDefault="00926ECC" w:rsidP="002308D4">
      <w:pPr>
        <w:spacing w:before="0" w:line="252" w:lineRule="auto"/>
        <w:jc w:val="both"/>
        <w:rPr>
          <w:rFonts w:cs="Tahoma"/>
          <w:color w:val="000000"/>
          <w:szCs w:val="22"/>
          <w:lang w:val="el-GR"/>
        </w:rPr>
      </w:pPr>
      <w:r w:rsidRPr="002308D4">
        <w:rPr>
          <w:rFonts w:cs="Tahoma"/>
          <w:color w:val="000000"/>
          <w:szCs w:val="22"/>
          <w:lang w:val="el-GR"/>
        </w:rPr>
        <w:t xml:space="preserve">Επισημαίνεται ότι εγγυήσεις που εκδίδονται από το Τ.Μ.Ε.Δ.Ε.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1E6C1453" w14:textId="77777777" w:rsidR="005721F8" w:rsidRPr="002308D4" w:rsidRDefault="00926ECC" w:rsidP="002308D4">
      <w:pPr>
        <w:spacing w:before="0" w:line="252" w:lineRule="auto"/>
        <w:jc w:val="both"/>
        <w:rPr>
          <w:rFonts w:cs="Tahoma"/>
          <w:color w:val="000000"/>
          <w:szCs w:val="22"/>
          <w:lang w:val="el-GR"/>
        </w:rPr>
      </w:pPr>
      <w:r w:rsidRPr="002308D4">
        <w:rPr>
          <w:rFonts w:cs="Tahoma"/>
          <w:color w:val="000000"/>
          <w:szCs w:val="22"/>
          <w:lang w:val="el-GR"/>
        </w:rPr>
        <w:t>Η αναθέτουσα αρχή επικοινωνεί με τους εκδότες των εγγυητικών επιστολών προκειμένου να διαπιστώσει την εγκυρότητά τους.</w:t>
      </w:r>
    </w:p>
    <w:p w14:paraId="335474AB" w14:textId="77777777" w:rsidR="005721F8" w:rsidRPr="002308D4" w:rsidRDefault="005721F8" w:rsidP="002308D4">
      <w:pPr>
        <w:spacing w:before="0" w:line="252" w:lineRule="auto"/>
        <w:jc w:val="left"/>
        <w:rPr>
          <w:rFonts w:cs="Tahoma"/>
          <w:szCs w:val="22"/>
          <w:lang w:val="el-GR"/>
        </w:rPr>
      </w:pPr>
    </w:p>
    <w:p w14:paraId="4A0C86A8" w14:textId="77777777" w:rsidR="005721F8" w:rsidRPr="002308D4" w:rsidRDefault="00926ECC" w:rsidP="002308D4">
      <w:pPr>
        <w:pStyle w:val="3"/>
        <w:jc w:val="left"/>
        <w:rPr>
          <w:rFonts w:ascii="Tahoma" w:hAnsi="Tahoma" w:cs="Tahoma"/>
          <w:color w:val="000000"/>
          <w:szCs w:val="22"/>
          <w:lang w:val="el-GR"/>
        </w:rPr>
      </w:pPr>
      <w:bookmarkStart w:id="105" w:name="_Toc74566818"/>
      <w:bookmarkStart w:id="106" w:name="_Toc154663167"/>
      <w:r w:rsidRPr="002308D4">
        <w:rPr>
          <w:rFonts w:ascii="Tahoma" w:hAnsi="Tahoma" w:cs="Tahoma"/>
          <w:szCs w:val="22"/>
          <w:lang w:val="el-GR"/>
        </w:rPr>
        <w:t>2.1.6 Προστασία Προσωπικών Δεδομένων</w:t>
      </w:r>
      <w:bookmarkEnd w:id="105"/>
      <w:bookmarkEnd w:id="106"/>
      <w:r w:rsidRPr="002308D4">
        <w:rPr>
          <w:rFonts w:ascii="Tahoma" w:hAnsi="Tahoma" w:cs="Tahoma"/>
          <w:szCs w:val="22"/>
          <w:lang w:val="el-GR"/>
        </w:rPr>
        <w:t xml:space="preserve"> </w:t>
      </w:r>
    </w:p>
    <w:p w14:paraId="5D96C042" w14:textId="1A1A50A6" w:rsidR="005721F8" w:rsidRPr="002308D4" w:rsidRDefault="00926ECC" w:rsidP="002308D4">
      <w:pPr>
        <w:jc w:val="both"/>
        <w:rPr>
          <w:rFonts w:cs="Tahoma"/>
          <w:szCs w:val="22"/>
          <w:lang w:val="el-GR"/>
        </w:rPr>
      </w:pPr>
      <w:r w:rsidRPr="002308D4">
        <w:rPr>
          <w:rFonts w:cs="Tahoma"/>
          <w:szCs w:val="22"/>
          <w:lang w:val="el-GR"/>
        </w:rPr>
        <w:t xml:space="preserve">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στο </w:t>
      </w:r>
      <w:r w:rsidR="00B86685" w:rsidRPr="002308D4">
        <w:rPr>
          <w:rFonts w:cs="Tahoma"/>
          <w:szCs w:val="22"/>
          <w:lang w:val="el-GR"/>
        </w:rPr>
        <w:fldChar w:fldCharType="begin"/>
      </w:r>
      <w:r w:rsidR="00B86685" w:rsidRPr="002308D4">
        <w:rPr>
          <w:rFonts w:cs="Tahoma"/>
          <w:szCs w:val="22"/>
          <w:lang w:val="el-GR"/>
        </w:rPr>
        <w:instrText xml:space="preserve"> REF _Ref140826877 \h </w:instrText>
      </w:r>
      <w:r w:rsidR="002308D4" w:rsidRPr="002308D4">
        <w:rPr>
          <w:rFonts w:cs="Tahoma"/>
          <w:szCs w:val="22"/>
          <w:lang w:val="el-GR"/>
        </w:rPr>
        <w:instrText xml:space="preserve"> \* MERGEFORMAT </w:instrText>
      </w:r>
      <w:r w:rsidR="00B86685" w:rsidRPr="002308D4">
        <w:rPr>
          <w:rFonts w:cs="Tahoma"/>
          <w:szCs w:val="22"/>
          <w:lang w:val="el-GR"/>
        </w:rPr>
      </w:r>
      <w:r w:rsidR="00B86685" w:rsidRPr="002308D4">
        <w:rPr>
          <w:rFonts w:cs="Tahoma"/>
          <w:szCs w:val="22"/>
          <w:lang w:val="el-GR"/>
        </w:rPr>
        <w:fldChar w:fldCharType="separate"/>
      </w:r>
      <w:r w:rsidR="00EE4A25" w:rsidRPr="00EE4A25">
        <w:rPr>
          <w:rFonts w:cs="Tahoma"/>
          <w:bCs/>
          <w:color w:val="0000FF"/>
          <w:sz w:val="24"/>
          <w:lang w:val="el-GR"/>
        </w:rPr>
        <w:t xml:space="preserve">ΠΑΡΑΡΤΗΜΑ </w:t>
      </w:r>
      <w:r w:rsidR="00EE4A25" w:rsidRPr="00EE4A25">
        <w:rPr>
          <w:rFonts w:cs="Tahoma"/>
          <w:color w:val="0000FF"/>
          <w:sz w:val="24"/>
        </w:rPr>
        <w:t>IX</w:t>
      </w:r>
      <w:r w:rsidR="00EE4A25" w:rsidRPr="00EE4A25">
        <w:rPr>
          <w:rFonts w:cs="Tahoma"/>
          <w:bCs/>
          <w:color w:val="0000FF"/>
          <w:sz w:val="24"/>
          <w:lang w:val="el-GR"/>
        </w:rPr>
        <w:t xml:space="preserve"> – ΕΝΗΜΕΡΩΣΗ ΓΙΑ ΤΗΝ ΕΠΕΞΕΡΓΑΣΙΑ ΠΡΟΣΩΠΙΚΩΝ ΔΕΔΟΜΕΝΩΝ</w:t>
      </w:r>
      <w:r w:rsidR="00B86685" w:rsidRPr="002308D4">
        <w:rPr>
          <w:rFonts w:cs="Tahoma"/>
          <w:szCs w:val="22"/>
          <w:lang w:val="el-GR"/>
        </w:rPr>
        <w:fldChar w:fldCharType="end"/>
      </w:r>
      <w:r w:rsidR="002E68E5" w:rsidRPr="002308D4">
        <w:rPr>
          <w:rFonts w:cs="Tahoma"/>
          <w:szCs w:val="22"/>
          <w:lang w:val="el-GR"/>
        </w:rPr>
        <w:t xml:space="preserve"> </w:t>
      </w:r>
      <w:r w:rsidRPr="002308D4">
        <w:rPr>
          <w:rFonts w:cs="Tahoma"/>
          <w:szCs w:val="22"/>
          <w:lang w:val="el-GR"/>
        </w:rPr>
        <w:t>στην παρούσα.</w:t>
      </w:r>
    </w:p>
    <w:p w14:paraId="7B5A8D06" w14:textId="77777777" w:rsidR="005721F8" w:rsidRPr="002308D4" w:rsidRDefault="00926ECC" w:rsidP="002308D4">
      <w:pPr>
        <w:spacing w:before="0" w:after="0"/>
        <w:jc w:val="left"/>
        <w:rPr>
          <w:rFonts w:cs="Tahoma"/>
          <w:szCs w:val="22"/>
          <w:lang w:val="el-GR"/>
        </w:rPr>
      </w:pPr>
      <w:r w:rsidRPr="002308D4">
        <w:rPr>
          <w:rFonts w:cs="Tahoma"/>
          <w:szCs w:val="22"/>
          <w:lang w:val="el-GR"/>
        </w:rPr>
        <w:br w:type="page"/>
      </w:r>
    </w:p>
    <w:p w14:paraId="5BE11258" w14:textId="77777777" w:rsidR="005721F8" w:rsidRPr="002308D4" w:rsidRDefault="00926ECC" w:rsidP="002308D4">
      <w:pPr>
        <w:pStyle w:val="2"/>
        <w:numPr>
          <w:ilvl w:val="1"/>
          <w:numId w:val="1"/>
        </w:numPr>
        <w:spacing w:before="0" w:after="120" w:line="252" w:lineRule="auto"/>
        <w:jc w:val="left"/>
        <w:rPr>
          <w:rFonts w:ascii="Tahoma" w:hAnsi="Tahoma" w:cs="Tahoma"/>
          <w:sz w:val="22"/>
          <w:lang w:val="el-GR"/>
        </w:rPr>
      </w:pPr>
      <w:bookmarkStart w:id="107" w:name="_Toc115631753"/>
      <w:bookmarkStart w:id="108" w:name="_Toc115631752"/>
      <w:bookmarkEnd w:id="104"/>
      <w:bookmarkEnd w:id="107"/>
      <w:bookmarkEnd w:id="108"/>
      <w:r w:rsidRPr="002308D4">
        <w:rPr>
          <w:rFonts w:ascii="Tahoma" w:hAnsi="Tahoma" w:cs="Tahoma"/>
          <w:sz w:val="22"/>
          <w:lang w:val="el-GR"/>
        </w:rPr>
        <w:lastRenderedPageBreak/>
        <w:tab/>
      </w:r>
      <w:bookmarkStart w:id="109" w:name="_Toc43378441"/>
      <w:bookmarkStart w:id="110" w:name="_Toc154663168"/>
      <w:r w:rsidRPr="002308D4">
        <w:rPr>
          <w:rFonts w:ascii="Tahoma" w:hAnsi="Tahoma" w:cs="Tahoma"/>
          <w:sz w:val="22"/>
          <w:lang w:val="el-GR"/>
        </w:rPr>
        <w:t>Δικαίωμα Συμμετοχής - Κριτήρια Ποιοτικής Επιλογής</w:t>
      </w:r>
      <w:bookmarkEnd w:id="109"/>
      <w:bookmarkEnd w:id="110"/>
    </w:p>
    <w:p w14:paraId="64899AD9" w14:textId="77777777" w:rsidR="005721F8" w:rsidRPr="002308D4" w:rsidRDefault="00926ECC" w:rsidP="002308D4">
      <w:pPr>
        <w:pStyle w:val="3"/>
        <w:jc w:val="both"/>
        <w:rPr>
          <w:rFonts w:ascii="Tahoma" w:hAnsi="Tahoma" w:cs="Tahoma"/>
          <w:szCs w:val="22"/>
          <w:lang w:val="el-GR"/>
        </w:rPr>
      </w:pPr>
      <w:bookmarkStart w:id="111" w:name="_Toc43378442"/>
      <w:bookmarkStart w:id="112" w:name="_Ref496541397"/>
      <w:bookmarkStart w:id="113" w:name="_Toc154663169"/>
      <w:r w:rsidRPr="002308D4">
        <w:rPr>
          <w:rFonts w:ascii="Tahoma" w:hAnsi="Tahoma" w:cs="Tahoma"/>
          <w:szCs w:val="22"/>
          <w:lang w:val="el-GR"/>
        </w:rPr>
        <w:t>2.2.1 Δικαιούμενοι συμμετοχής</w:t>
      </w:r>
      <w:bookmarkEnd w:id="111"/>
      <w:bookmarkEnd w:id="112"/>
      <w:bookmarkEnd w:id="113"/>
      <w:r w:rsidRPr="002308D4">
        <w:rPr>
          <w:rFonts w:ascii="Tahoma" w:hAnsi="Tahoma" w:cs="Tahoma"/>
          <w:szCs w:val="22"/>
          <w:lang w:val="el-GR"/>
        </w:rPr>
        <w:t xml:space="preserve"> </w:t>
      </w:r>
    </w:p>
    <w:p w14:paraId="0E0671B8" w14:textId="77777777" w:rsidR="005721F8" w:rsidRPr="002308D4" w:rsidRDefault="00926ECC" w:rsidP="002308D4">
      <w:pPr>
        <w:spacing w:before="0" w:line="252" w:lineRule="auto"/>
        <w:jc w:val="both"/>
        <w:rPr>
          <w:rFonts w:cs="Tahoma"/>
          <w:szCs w:val="22"/>
          <w:lang w:val="el-GR"/>
        </w:rPr>
      </w:pPr>
      <w:r w:rsidRPr="002308D4">
        <w:rPr>
          <w:rFonts w:cs="Tahoma"/>
          <w:b/>
          <w:bCs/>
          <w:szCs w:val="22"/>
          <w:lang w:val="el-GR"/>
        </w:rPr>
        <w:t>1.</w:t>
      </w:r>
      <w:r w:rsidRPr="002308D4">
        <w:rPr>
          <w:rFonts w:cs="Tahoma"/>
          <w:szCs w:val="22"/>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28454F20" w14:textId="77777777" w:rsidR="005721F8" w:rsidRPr="002308D4" w:rsidRDefault="00926ECC" w:rsidP="002308D4">
      <w:pPr>
        <w:spacing w:before="0" w:line="252" w:lineRule="auto"/>
        <w:jc w:val="both"/>
        <w:rPr>
          <w:rFonts w:cs="Tahoma"/>
          <w:color w:val="000000"/>
          <w:szCs w:val="22"/>
          <w:lang w:val="el-GR"/>
        </w:rPr>
      </w:pPr>
      <w:r w:rsidRPr="002308D4">
        <w:rPr>
          <w:rFonts w:cs="Tahoma"/>
          <w:color w:val="000000"/>
          <w:szCs w:val="22"/>
          <w:lang w:val="el-GR"/>
        </w:rPr>
        <w:t>α) κράτος-μέλος της Ένωσης,</w:t>
      </w:r>
    </w:p>
    <w:p w14:paraId="05F949B5" w14:textId="77777777" w:rsidR="005721F8" w:rsidRPr="002308D4" w:rsidRDefault="00926ECC" w:rsidP="002308D4">
      <w:pPr>
        <w:spacing w:before="0" w:line="252" w:lineRule="auto"/>
        <w:jc w:val="both"/>
        <w:rPr>
          <w:rFonts w:cs="Tahoma"/>
          <w:color w:val="000000"/>
          <w:szCs w:val="22"/>
          <w:lang w:val="el-GR"/>
        </w:rPr>
      </w:pPr>
      <w:r w:rsidRPr="002308D4">
        <w:rPr>
          <w:rFonts w:cs="Tahoma"/>
          <w:color w:val="000000"/>
          <w:szCs w:val="22"/>
          <w:lang w:val="el-GR"/>
        </w:rPr>
        <w:t>β) κράτος-μέλος του Ευρωπαϊκού Οικονομικού Χώρου (Ε.Ο.Χ.),</w:t>
      </w:r>
    </w:p>
    <w:p w14:paraId="478D5861" w14:textId="77777777" w:rsidR="005721F8" w:rsidRPr="002308D4" w:rsidRDefault="00926ECC" w:rsidP="002308D4">
      <w:pPr>
        <w:spacing w:before="0" w:line="252" w:lineRule="auto"/>
        <w:jc w:val="both"/>
        <w:rPr>
          <w:rFonts w:cs="Tahoma"/>
          <w:color w:val="000000"/>
          <w:szCs w:val="22"/>
          <w:lang w:val="el-GR"/>
        </w:rPr>
      </w:pPr>
      <w:r w:rsidRPr="002308D4">
        <w:rPr>
          <w:rFonts w:cs="Tahoma"/>
          <w:color w:val="000000"/>
          <w:szCs w:val="22"/>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5, 6 και 7 και τις γενικές σημειώσεις του σχετικού με την Ένωση Προσαρτήματος I της ως άνω Συμφωνίας, καθώς και </w:t>
      </w:r>
    </w:p>
    <w:p w14:paraId="148460DA" w14:textId="77777777" w:rsidR="005721F8" w:rsidRPr="002308D4" w:rsidRDefault="00926ECC" w:rsidP="002308D4">
      <w:pPr>
        <w:spacing w:before="0" w:line="252" w:lineRule="auto"/>
        <w:jc w:val="both"/>
        <w:rPr>
          <w:rFonts w:cs="Tahoma"/>
          <w:color w:val="000000"/>
          <w:szCs w:val="22"/>
          <w:lang w:val="el-GR"/>
        </w:rPr>
      </w:pPr>
      <w:r w:rsidRPr="002308D4">
        <w:rPr>
          <w:rFonts w:cs="Tahoma"/>
          <w:color w:val="000000"/>
          <w:szCs w:val="22"/>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358435FB" w14:textId="77777777" w:rsidR="005721F8" w:rsidRPr="002308D4" w:rsidRDefault="00926ECC" w:rsidP="002308D4">
      <w:pPr>
        <w:jc w:val="both"/>
        <w:rPr>
          <w:rFonts w:cs="Tahoma"/>
          <w:szCs w:val="22"/>
          <w:lang w:val="el-GR"/>
        </w:rPr>
      </w:pPr>
      <w:r w:rsidRPr="002308D4">
        <w:rPr>
          <w:rFonts w:cs="Tahoma"/>
          <w:szCs w:val="22"/>
          <w:lang w:val="el-GR"/>
        </w:rPr>
        <w:t>Στο βαθμό που καλύπτονται από τα Παραρτήματα 1, 2, 4, 5 6 και 7 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sidRPr="002308D4">
        <w:rPr>
          <w:rStyle w:val="0"/>
          <w:rFonts w:cs="Tahoma"/>
          <w:szCs w:val="22"/>
          <w:lang w:val="el-GR"/>
        </w:rPr>
        <w:footnoteReference w:id="4"/>
      </w:r>
      <w:r w:rsidRPr="002308D4">
        <w:rPr>
          <w:rFonts w:cs="Tahoma"/>
          <w:szCs w:val="22"/>
          <w:lang w:val="el-GR"/>
        </w:rPr>
        <w:t xml:space="preserve">  </w:t>
      </w:r>
    </w:p>
    <w:p w14:paraId="3FD8D2B0" w14:textId="77777777" w:rsidR="00B45FA8" w:rsidRPr="002308D4" w:rsidRDefault="00B45FA8" w:rsidP="002308D4">
      <w:pPr>
        <w:spacing w:before="120"/>
        <w:jc w:val="left"/>
        <w:rPr>
          <w:lang w:val="el-GR"/>
        </w:rPr>
      </w:pPr>
      <w:bookmarkStart w:id="114" w:name="_Hlk118712403"/>
      <w:r w:rsidRPr="002308D4">
        <w:rPr>
          <w:b/>
          <w:lang w:val="el-GR"/>
        </w:rPr>
        <w:t>2.</w:t>
      </w:r>
      <w:r w:rsidRPr="002308D4">
        <w:rPr>
          <w:lang w:val="el-GR"/>
        </w:rPr>
        <w:t xml:space="preserve"> Απαγορεύεται η συμμετοχή στην διαδικασία σύναψης της παρούσας σύμβασης οικονομικών φορέων, με οποιονδήποτε τρόπο, εφόσον εμπίπτουν στις απαγορεύσεις του Κανονισμού (ΕΕ) 2022/576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w:t>
      </w:r>
      <w:r w:rsidRPr="002308D4">
        <w:rPr>
          <w:lang w:val="en-US"/>
        </w:rPr>
        <w:t>L</w:t>
      </w:r>
      <w:r w:rsidRPr="002308D4">
        <w:rPr>
          <w:lang w:val="el-GR"/>
        </w:rPr>
        <w:t xml:space="preserve"> 111/1) και συγκεκριμένα αν ο οικονομικός φορέας είναι :</w:t>
      </w:r>
    </w:p>
    <w:p w14:paraId="7C178D5D" w14:textId="77777777" w:rsidR="00B45FA8" w:rsidRPr="002308D4" w:rsidRDefault="00B45FA8" w:rsidP="002308D4">
      <w:pPr>
        <w:spacing w:before="120"/>
        <w:jc w:val="left"/>
        <w:rPr>
          <w:lang w:val="el-GR"/>
        </w:rPr>
      </w:pPr>
      <w:r w:rsidRPr="002308D4">
        <w:rPr>
          <w:lang w:val="el-GR"/>
        </w:rPr>
        <w:t>α) Ρώσος υπήκοος ή φυσικό ή νομικό πρόσωπο, οντότητα ή φορέα που έχει την έδρα του στη Ρωσία,</w:t>
      </w:r>
    </w:p>
    <w:p w14:paraId="2E972A6A" w14:textId="77777777" w:rsidR="00B45FA8" w:rsidRPr="002308D4" w:rsidRDefault="00B45FA8" w:rsidP="002308D4">
      <w:pPr>
        <w:spacing w:before="120"/>
        <w:jc w:val="left"/>
        <w:rPr>
          <w:lang w:val="el-GR"/>
        </w:rPr>
      </w:pPr>
      <w:r w:rsidRPr="002308D4">
        <w:rPr>
          <w:lang w:val="el-GR"/>
        </w:rPr>
        <w:t>β) νομικό πρόσωπο, οντότητα ή φορέας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7842E146" w14:textId="77777777" w:rsidR="00B45FA8" w:rsidRPr="002308D4" w:rsidRDefault="00B45FA8" w:rsidP="002308D4">
      <w:pPr>
        <w:spacing w:before="120"/>
        <w:jc w:val="left"/>
        <w:rPr>
          <w:lang w:val="el-GR"/>
        </w:rPr>
      </w:pPr>
      <w:r w:rsidRPr="002308D4">
        <w:rPr>
          <w:lang w:val="el-GR"/>
        </w:rPr>
        <w:t>γ) φυσικό ή νομικό πρόσωπο, οντότητα ή φορέας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 2014/24 και του ν. 4412/2016.</w:t>
      </w:r>
    </w:p>
    <w:p w14:paraId="38C9202F" w14:textId="50BC63C8" w:rsidR="00B45FA8" w:rsidRPr="002308D4" w:rsidRDefault="00B45FA8" w:rsidP="002308D4">
      <w:pPr>
        <w:jc w:val="left"/>
        <w:rPr>
          <w:lang w:val="el-GR"/>
        </w:rPr>
      </w:pPr>
      <w:r w:rsidRPr="002308D4">
        <w:rPr>
          <w:lang w:val="el-GR"/>
        </w:rPr>
        <w:t xml:space="preserve">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w:t>
      </w:r>
      <w:proofErr w:type="spellStart"/>
      <w:r w:rsidRPr="002308D4">
        <w:rPr>
          <w:lang w:val="el-GR"/>
        </w:rPr>
        <w:t>υποπαρ</w:t>
      </w:r>
      <w:proofErr w:type="spellEnd"/>
      <w:r w:rsidRPr="002308D4">
        <w:rPr>
          <w:lang w:val="el-GR"/>
        </w:rPr>
        <w:t xml:space="preserve">. 2.4.3.1 και το </w:t>
      </w:r>
      <w:r w:rsidRPr="006A2940">
        <w:rPr>
          <w:b/>
          <w:bCs/>
          <w:lang w:val="el-GR"/>
        </w:rPr>
        <w:fldChar w:fldCharType="begin"/>
      </w:r>
      <w:r w:rsidRPr="006A2940">
        <w:rPr>
          <w:b/>
          <w:bCs/>
          <w:lang w:val="el-GR"/>
        </w:rPr>
        <w:instrText xml:space="preserve"> REF _Ref494118533 \h  \* MERGEFORMAT </w:instrText>
      </w:r>
      <w:r w:rsidRPr="006A2940">
        <w:rPr>
          <w:b/>
          <w:bCs/>
          <w:lang w:val="el-GR"/>
        </w:rPr>
      </w:r>
      <w:r w:rsidRPr="006A2940">
        <w:rPr>
          <w:b/>
          <w:bCs/>
          <w:lang w:val="el-GR"/>
        </w:rPr>
        <w:fldChar w:fldCharType="separate"/>
      </w:r>
      <w:r w:rsidR="00EE4A25" w:rsidRPr="00EE4A25">
        <w:rPr>
          <w:b/>
          <w:bCs/>
          <w:lang w:val="el-GR"/>
        </w:rPr>
        <w:t xml:space="preserve">ΠΑΡΑΡΤΗΜΑ </w:t>
      </w:r>
      <w:r w:rsidR="00EE4A25" w:rsidRPr="00EE4A25">
        <w:rPr>
          <w:b/>
          <w:bCs/>
        </w:rPr>
        <w:t>VII</w:t>
      </w:r>
      <w:r w:rsidR="00EE4A25" w:rsidRPr="00EE4A25">
        <w:rPr>
          <w:b/>
          <w:bCs/>
          <w:lang w:val="el-GR"/>
        </w:rPr>
        <w:t xml:space="preserve"> – Άλλες Δηλώσεις</w:t>
      </w:r>
      <w:r w:rsidRPr="006A2940">
        <w:rPr>
          <w:b/>
          <w:bCs/>
          <w:lang w:val="el-GR"/>
        </w:rPr>
        <w:fldChar w:fldCharType="end"/>
      </w:r>
      <w:r w:rsidRPr="006A2940">
        <w:rPr>
          <w:b/>
          <w:bCs/>
          <w:lang w:val="el-GR"/>
        </w:rPr>
        <w:t xml:space="preserve"> </w:t>
      </w:r>
      <w:r w:rsidRPr="002308D4">
        <w:rPr>
          <w:lang w:val="el-GR"/>
        </w:rPr>
        <w:t xml:space="preserve">της παρούσας». </w:t>
      </w:r>
    </w:p>
    <w:bookmarkEnd w:id="114"/>
    <w:p w14:paraId="6C9589EA" w14:textId="77777777" w:rsidR="00B45FA8" w:rsidRPr="002308D4" w:rsidRDefault="00B45FA8" w:rsidP="002308D4">
      <w:pPr>
        <w:jc w:val="both"/>
        <w:rPr>
          <w:rFonts w:cs="Tahoma"/>
          <w:b/>
          <w:bCs/>
          <w:szCs w:val="22"/>
          <w:lang w:val="el-GR"/>
        </w:rPr>
      </w:pPr>
    </w:p>
    <w:p w14:paraId="2C17AD29" w14:textId="701DD1AE" w:rsidR="005721F8" w:rsidRPr="002308D4" w:rsidRDefault="00B45FA8" w:rsidP="002308D4">
      <w:pPr>
        <w:spacing w:before="0" w:line="252" w:lineRule="auto"/>
        <w:jc w:val="both"/>
        <w:rPr>
          <w:rFonts w:eastAsia="Calibri" w:cs="Tahoma"/>
          <w:iCs/>
          <w:szCs w:val="22"/>
          <w:lang w:val="el-GR"/>
        </w:rPr>
      </w:pPr>
      <w:r w:rsidRPr="002308D4">
        <w:rPr>
          <w:rFonts w:cs="Tahoma"/>
          <w:b/>
          <w:bCs/>
          <w:szCs w:val="22"/>
          <w:lang w:val="el-GR"/>
        </w:rPr>
        <w:t>3</w:t>
      </w:r>
      <w:r w:rsidR="00926ECC" w:rsidRPr="002308D4">
        <w:rPr>
          <w:rFonts w:cs="Tahoma"/>
          <w:b/>
          <w:bCs/>
          <w:szCs w:val="22"/>
          <w:lang w:val="el-GR"/>
        </w:rPr>
        <w:t>.</w:t>
      </w:r>
      <w:r w:rsidR="00926ECC" w:rsidRPr="002308D4">
        <w:rPr>
          <w:rFonts w:cs="Tahoma"/>
          <w:szCs w:val="22"/>
          <w:lang w:val="el-GR"/>
        </w:rPr>
        <w:t xml:space="preserve"> 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235AC29B" w14:textId="31F354CE" w:rsidR="005721F8" w:rsidRPr="002308D4" w:rsidRDefault="00FF7B41" w:rsidP="002308D4">
      <w:pPr>
        <w:spacing w:before="0" w:line="252" w:lineRule="auto"/>
        <w:jc w:val="both"/>
        <w:rPr>
          <w:rFonts w:cs="Tahoma"/>
          <w:szCs w:val="22"/>
          <w:lang w:val="el-GR"/>
        </w:rPr>
      </w:pPr>
      <w:r w:rsidRPr="002308D4">
        <w:rPr>
          <w:rFonts w:cs="Tahoma"/>
          <w:b/>
          <w:bCs/>
          <w:szCs w:val="22"/>
          <w:lang w:val="el-GR"/>
        </w:rPr>
        <w:lastRenderedPageBreak/>
        <w:t>4</w:t>
      </w:r>
      <w:r w:rsidR="00926ECC" w:rsidRPr="002308D4">
        <w:rPr>
          <w:rFonts w:cs="Tahoma"/>
          <w:b/>
          <w:bCs/>
          <w:szCs w:val="22"/>
          <w:lang w:val="el-GR"/>
        </w:rPr>
        <w:t>.</w:t>
      </w:r>
      <w:r w:rsidR="00926ECC" w:rsidRPr="002308D4">
        <w:rPr>
          <w:rFonts w:cs="Tahoma"/>
          <w:szCs w:val="22"/>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w:t>
      </w:r>
      <w:proofErr w:type="spellStart"/>
      <w:r w:rsidR="00926ECC" w:rsidRPr="002308D4">
        <w:rPr>
          <w:rFonts w:cs="Tahoma"/>
          <w:szCs w:val="22"/>
          <w:lang w:val="el-GR"/>
        </w:rPr>
        <w:t>ολόκληρον</w:t>
      </w:r>
      <w:proofErr w:type="spellEnd"/>
      <w:r w:rsidR="00926ECC" w:rsidRPr="002308D4">
        <w:rPr>
          <w:rFonts w:cs="Tahoma"/>
          <w:szCs w:val="22"/>
          <w:lang w:val="el-GR"/>
        </w:rPr>
        <w:t>.</w:t>
      </w:r>
    </w:p>
    <w:p w14:paraId="6BE87D70" w14:textId="77777777" w:rsidR="005721F8" w:rsidRPr="002308D4" w:rsidRDefault="005721F8" w:rsidP="002308D4">
      <w:pPr>
        <w:spacing w:before="0" w:line="252" w:lineRule="auto"/>
        <w:jc w:val="left"/>
        <w:rPr>
          <w:rFonts w:cs="Tahoma"/>
          <w:iCs/>
          <w:szCs w:val="22"/>
          <w:lang w:val="el-GR"/>
        </w:rPr>
      </w:pPr>
    </w:p>
    <w:p w14:paraId="51211651" w14:textId="77777777" w:rsidR="005721F8" w:rsidRPr="002308D4" w:rsidRDefault="00926ECC" w:rsidP="002308D4">
      <w:pPr>
        <w:pStyle w:val="3"/>
        <w:jc w:val="left"/>
        <w:rPr>
          <w:rFonts w:ascii="Tahoma" w:hAnsi="Tahoma" w:cs="Tahoma"/>
          <w:szCs w:val="22"/>
          <w:lang w:val="el-GR"/>
        </w:rPr>
      </w:pPr>
      <w:bookmarkStart w:id="115" w:name="_Ref496542081"/>
      <w:bookmarkStart w:id="116" w:name="_Toc43378443"/>
      <w:bookmarkStart w:id="117" w:name="_Toc154663170"/>
      <w:r w:rsidRPr="002308D4">
        <w:rPr>
          <w:rFonts w:ascii="Tahoma" w:hAnsi="Tahoma" w:cs="Tahoma"/>
          <w:szCs w:val="22"/>
          <w:lang w:val="el-GR"/>
        </w:rPr>
        <w:t>2.2.2 Εγγύηση συμμετοχής</w:t>
      </w:r>
      <w:bookmarkEnd w:id="115"/>
      <w:bookmarkEnd w:id="116"/>
      <w:bookmarkEnd w:id="117"/>
    </w:p>
    <w:p w14:paraId="04C33FBC" w14:textId="496DD4EB" w:rsidR="000E5744" w:rsidRPr="002308D4" w:rsidRDefault="000E5744" w:rsidP="002308D4">
      <w:pPr>
        <w:pStyle w:val="aff1"/>
        <w:tabs>
          <w:tab w:val="left" w:pos="0"/>
          <w:tab w:val="left" w:pos="1134"/>
        </w:tabs>
        <w:spacing w:before="240"/>
        <w:ind w:left="0"/>
        <w:jc w:val="both"/>
        <w:rPr>
          <w:lang w:val="el-GR"/>
        </w:rPr>
      </w:pPr>
      <w:r w:rsidRPr="002308D4">
        <w:rPr>
          <w:rStyle w:val="Heading4Char"/>
          <w:rFonts w:cs="Tahoma"/>
          <w:szCs w:val="22"/>
          <w:lang w:val="el-GR"/>
        </w:rPr>
        <w:t>2.2.2.1.</w:t>
      </w:r>
      <w:r w:rsidRPr="002308D4">
        <w:rPr>
          <w:b/>
          <w:bCs/>
          <w:lang w:val="el-GR"/>
        </w:rPr>
        <w:t xml:space="preserve"> </w:t>
      </w:r>
      <w:r w:rsidRPr="002308D4">
        <w:rPr>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σύμφωνα με το αντίστοιχο υπόδειγμα στο «</w:t>
      </w:r>
      <w:r w:rsidRPr="002308D4">
        <w:fldChar w:fldCharType="begin"/>
      </w:r>
      <w:r w:rsidRPr="002308D4">
        <w:rPr>
          <w:lang w:val="el-GR"/>
        </w:rPr>
        <w:instrText xml:space="preserve"> REF _Ref140784283 \h </w:instrText>
      </w:r>
      <w:r w:rsidR="002308D4" w:rsidRPr="002308D4">
        <w:rPr>
          <w:lang w:val="el-GR"/>
        </w:rPr>
        <w:instrText xml:space="preserve"> \* </w:instrText>
      </w:r>
      <w:r w:rsidR="002308D4" w:rsidRPr="002308D4">
        <w:instrText>MERGEFORMAT</w:instrText>
      </w:r>
      <w:r w:rsidR="002308D4" w:rsidRPr="002308D4">
        <w:rPr>
          <w:lang w:val="el-GR"/>
        </w:rPr>
        <w:instrText xml:space="preserve"> </w:instrText>
      </w:r>
      <w:r w:rsidRPr="002308D4">
        <w:fldChar w:fldCharType="separate"/>
      </w:r>
      <w:r w:rsidR="00EE4A25" w:rsidRPr="002308D4">
        <w:rPr>
          <w:rFonts w:cs="Tahoma"/>
          <w:color w:val="0000FF"/>
          <w:sz w:val="24"/>
          <w:lang w:val="el-GR"/>
        </w:rPr>
        <w:t>ΠΑΡΑΡΤΗΜΑ VII</w:t>
      </w:r>
      <w:r w:rsidR="00EE4A25" w:rsidRPr="00830B3A">
        <w:rPr>
          <w:rFonts w:cs="Tahoma"/>
          <w:color w:val="0000FF"/>
          <w:sz w:val="24"/>
          <w:lang w:val="el-GR"/>
        </w:rPr>
        <w:t>I</w:t>
      </w:r>
      <w:r w:rsidR="00EE4A25" w:rsidRPr="002308D4">
        <w:rPr>
          <w:rFonts w:cs="Tahoma"/>
          <w:color w:val="0000FF"/>
          <w:sz w:val="24"/>
          <w:lang w:val="el-GR"/>
        </w:rPr>
        <w:t xml:space="preserve"> – Υποδείγματα εγγυητικών επιστολών</w:t>
      </w:r>
      <w:r w:rsidRPr="002308D4">
        <w:fldChar w:fldCharType="end"/>
      </w:r>
      <w:r w:rsidRPr="002308D4">
        <w:rPr>
          <w:lang w:val="el-GR"/>
        </w:rPr>
        <w:t>» της παρούσας.</w:t>
      </w:r>
    </w:p>
    <w:p w14:paraId="5170D368" w14:textId="5A18D0AA" w:rsidR="000E5744" w:rsidRPr="002308D4" w:rsidRDefault="000E5744" w:rsidP="002308D4">
      <w:pPr>
        <w:pStyle w:val="aff1"/>
        <w:tabs>
          <w:tab w:val="left" w:pos="0"/>
          <w:tab w:val="left" w:pos="1134"/>
        </w:tabs>
        <w:spacing w:before="240"/>
        <w:ind w:left="0"/>
        <w:jc w:val="both"/>
        <w:rPr>
          <w:b/>
          <w:bCs/>
          <w:lang w:val="el-GR"/>
        </w:rPr>
      </w:pPr>
      <w:r w:rsidRPr="002308D4">
        <w:rPr>
          <w:lang w:val="el-GR"/>
        </w:rPr>
        <w:t xml:space="preserve">Το ποσό της εγγυητικής επιστολής θα πρέπει να καλύπτει σε ευρώ (€) ποσοστό </w:t>
      </w:r>
      <w:r w:rsidRPr="002308D4">
        <w:rPr>
          <w:b/>
          <w:bCs/>
          <w:lang w:val="el-GR"/>
        </w:rPr>
        <w:t>2</w:t>
      </w:r>
      <w:r w:rsidRPr="002308D4">
        <w:rPr>
          <w:b/>
          <w:lang w:val="el-GR"/>
        </w:rPr>
        <w:t>%</w:t>
      </w:r>
      <w:r w:rsidRPr="002308D4">
        <w:rPr>
          <w:lang w:val="el-GR"/>
        </w:rPr>
        <w:t xml:space="preserve"> του προϋπολογισμού του Έργου (μη συμπεριλαμβανομένου ΦΠΑ), ήτοι ποσό </w:t>
      </w:r>
      <w:r w:rsidRPr="002308D4">
        <w:rPr>
          <w:b/>
          <w:bCs/>
          <w:lang w:val="el-GR"/>
        </w:rPr>
        <w:t>Τεσσάρων Χιλιάδων</w:t>
      </w:r>
      <w:r w:rsidR="00CC71F3" w:rsidRPr="002308D4">
        <w:rPr>
          <w:b/>
          <w:bCs/>
          <w:lang w:val="el-GR"/>
        </w:rPr>
        <w:t xml:space="preserve"> Διακοσίων </w:t>
      </w:r>
      <w:r w:rsidRPr="002308D4">
        <w:rPr>
          <w:b/>
          <w:bCs/>
          <w:lang w:val="el-GR"/>
        </w:rPr>
        <w:t xml:space="preserve"> Ευρώ (4.</w:t>
      </w:r>
      <w:r w:rsidR="00CC71F3" w:rsidRPr="002308D4">
        <w:rPr>
          <w:b/>
          <w:bCs/>
          <w:lang w:val="el-GR"/>
        </w:rPr>
        <w:t>2</w:t>
      </w:r>
      <w:r w:rsidRPr="002308D4">
        <w:rPr>
          <w:b/>
          <w:bCs/>
          <w:lang w:val="el-GR"/>
        </w:rPr>
        <w:t>00,00 €).</w:t>
      </w:r>
    </w:p>
    <w:p w14:paraId="706B1AE3" w14:textId="77777777" w:rsidR="000E5744" w:rsidRPr="002308D4" w:rsidRDefault="000E5744" w:rsidP="002308D4">
      <w:pPr>
        <w:jc w:val="both"/>
        <w:rPr>
          <w:bCs/>
          <w:lang w:val="el-GR"/>
        </w:rPr>
      </w:pPr>
      <w:r w:rsidRPr="002308D4">
        <w:rPr>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57F37C10" w14:textId="7A32CBBC" w:rsidR="000E5744" w:rsidRPr="002308D4" w:rsidRDefault="000E5744" w:rsidP="002308D4">
      <w:pPr>
        <w:jc w:val="both"/>
        <w:rPr>
          <w:bCs/>
          <w:lang w:val="el-GR"/>
        </w:rPr>
      </w:pPr>
      <w:r w:rsidRPr="002308D4">
        <w:rPr>
          <w:bCs/>
          <w:lang w:val="el-GR"/>
        </w:rPr>
        <w:t xml:space="preserve">Η εγγύηση συμμετοχής πρέπει να ισχύει τουλάχιστον για τριάντα (30) ημέρες μετά τη λήξη του χρόνου ισχύος της προσφοράς της παρ. </w:t>
      </w:r>
      <w:r w:rsidRPr="002308D4">
        <w:fldChar w:fldCharType="begin"/>
      </w:r>
      <w:r w:rsidRPr="002308D4">
        <w:rPr>
          <w:bCs/>
          <w:lang w:val="el-GR"/>
        </w:rPr>
        <w:instrText xml:space="preserve"> REF _Ref140784389 \w \h </w:instrText>
      </w:r>
      <w:r w:rsidR="002308D4" w:rsidRPr="00AE37EC">
        <w:rPr>
          <w:lang w:val="el-GR"/>
        </w:rPr>
        <w:instrText xml:space="preserve"> \* </w:instrText>
      </w:r>
      <w:r w:rsidR="002308D4" w:rsidRPr="002308D4">
        <w:instrText>MERGEFORMAT</w:instrText>
      </w:r>
      <w:r w:rsidR="002308D4" w:rsidRPr="00AE37EC">
        <w:rPr>
          <w:lang w:val="el-GR"/>
        </w:rPr>
        <w:instrText xml:space="preserve"> </w:instrText>
      </w:r>
      <w:r w:rsidRPr="002308D4">
        <w:fldChar w:fldCharType="separate"/>
      </w:r>
      <w:r w:rsidR="00EE4A25">
        <w:rPr>
          <w:bCs/>
          <w:lang w:val="el-GR"/>
        </w:rPr>
        <w:t>2.4.5</w:t>
      </w:r>
      <w:r w:rsidRPr="002308D4">
        <w:fldChar w:fldCharType="end"/>
      </w:r>
      <w:r w:rsidRPr="002308D4">
        <w:rPr>
          <w:lang w:val="el-GR"/>
        </w:rPr>
        <w:t xml:space="preserve"> </w:t>
      </w:r>
      <w:r w:rsidRPr="002308D4">
        <w:fldChar w:fldCharType="begin"/>
      </w:r>
      <w:r w:rsidRPr="002308D4">
        <w:rPr>
          <w:lang w:val="el-GR"/>
        </w:rPr>
        <w:instrText xml:space="preserve"> </w:instrText>
      </w:r>
      <w:r w:rsidRPr="002308D4">
        <w:instrText>REF</w:instrText>
      </w:r>
      <w:r w:rsidRPr="002308D4">
        <w:rPr>
          <w:lang w:val="el-GR"/>
        </w:rPr>
        <w:instrText xml:space="preserve"> _</w:instrText>
      </w:r>
      <w:r w:rsidRPr="002308D4">
        <w:instrText>Ref</w:instrText>
      </w:r>
      <w:r w:rsidRPr="002308D4">
        <w:rPr>
          <w:lang w:val="el-GR"/>
        </w:rPr>
        <w:instrText>140784400 \</w:instrText>
      </w:r>
      <w:r w:rsidRPr="002308D4">
        <w:instrText>h</w:instrText>
      </w:r>
      <w:r w:rsidRPr="002308D4">
        <w:rPr>
          <w:lang w:val="el-GR"/>
        </w:rPr>
        <w:instrText xml:space="preserve"> </w:instrText>
      </w:r>
      <w:r w:rsidR="002308D4" w:rsidRPr="002308D4">
        <w:rPr>
          <w:lang w:val="el-GR"/>
        </w:rPr>
        <w:instrText xml:space="preserve"> \* </w:instrText>
      </w:r>
      <w:r w:rsidR="002308D4" w:rsidRPr="002308D4">
        <w:instrText>MERGEFORMAT</w:instrText>
      </w:r>
      <w:r w:rsidR="002308D4" w:rsidRPr="002308D4">
        <w:rPr>
          <w:lang w:val="el-GR"/>
        </w:rPr>
        <w:instrText xml:space="preserve"> </w:instrText>
      </w:r>
      <w:r w:rsidRPr="002308D4">
        <w:fldChar w:fldCharType="separate"/>
      </w:r>
      <w:r w:rsidR="00EE4A25" w:rsidRPr="00EE4A25">
        <w:rPr>
          <w:rFonts w:cs="Tahoma"/>
          <w:szCs w:val="22"/>
          <w:lang w:val="el-GR"/>
        </w:rPr>
        <w:t>Χρόνος ισχύος των προσφορών</w:t>
      </w:r>
      <w:r w:rsidRPr="002308D4">
        <w:fldChar w:fldCharType="end"/>
      </w:r>
      <w:r w:rsidRPr="002308D4">
        <w:rPr>
          <w:bCs/>
          <w:lang w:val="el-GR"/>
        </w:rPr>
        <w:t xml:space="preserve"> της παρούσας, άλλως η προσφορά απορρίπτεται. Η αναθέτουσα αρχή μπορεί, πριν τη λήξη της προσφοράς, να ζητά από τους προσφέροντες να παρατείνουν, πριν τη λήξη τους, τη διάρκεια ισχύος της προσφοράς και της εγγύησης συμμετοχής.</w:t>
      </w:r>
    </w:p>
    <w:p w14:paraId="32EB468F" w14:textId="7DB08FFC" w:rsidR="000E5744" w:rsidRPr="002308D4" w:rsidRDefault="000E5744" w:rsidP="002308D4">
      <w:pPr>
        <w:jc w:val="both"/>
        <w:rPr>
          <w:lang w:val="el-GR"/>
        </w:rPr>
      </w:pPr>
      <w:r w:rsidRPr="002308D4">
        <w:rPr>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Pr="002308D4">
        <w:rPr>
          <w:bCs/>
          <w:lang w:val="el-GR"/>
        </w:rPr>
        <w:fldChar w:fldCharType="begin"/>
      </w:r>
      <w:r w:rsidRPr="002308D4">
        <w:rPr>
          <w:bCs/>
          <w:lang w:val="el-GR"/>
        </w:rPr>
        <w:instrText xml:space="preserve"> REF _Ref496542534 \r \h  \* MERGEFORMAT </w:instrText>
      </w:r>
      <w:r w:rsidRPr="002308D4">
        <w:rPr>
          <w:bCs/>
          <w:lang w:val="el-GR"/>
        </w:rPr>
      </w:r>
      <w:r w:rsidRPr="002308D4">
        <w:rPr>
          <w:bCs/>
          <w:lang w:val="el-GR"/>
        </w:rPr>
        <w:fldChar w:fldCharType="separate"/>
      </w:r>
      <w:r w:rsidR="00EE4A25">
        <w:rPr>
          <w:bCs/>
          <w:lang w:val="el-GR"/>
        </w:rPr>
        <w:t>3.1</w:t>
      </w:r>
      <w:r w:rsidRPr="002308D4">
        <w:rPr>
          <w:bCs/>
          <w:lang w:val="el-GR"/>
        </w:rPr>
        <w:fldChar w:fldCharType="end"/>
      </w:r>
      <w:r w:rsidRPr="002308D4">
        <w:rPr>
          <w:bCs/>
          <w:lang w:val="el-GR"/>
        </w:rPr>
        <w:t xml:space="preserve"> της παρούσας, άλλως η προσφορά απορρίπτεται ως απαράδεκτη, μετά από γνώμη της Επιτροπής Διαγωνισμού.</w:t>
      </w:r>
    </w:p>
    <w:p w14:paraId="06FEA023" w14:textId="77777777" w:rsidR="000E5744" w:rsidRPr="002308D4" w:rsidRDefault="000E5744" w:rsidP="002308D4">
      <w:pPr>
        <w:jc w:val="both"/>
        <w:rPr>
          <w:b/>
          <w:bCs/>
          <w:lang w:val="el-GR"/>
        </w:rPr>
      </w:pPr>
    </w:p>
    <w:p w14:paraId="71521D6D" w14:textId="77777777" w:rsidR="000E5744" w:rsidRPr="002308D4" w:rsidRDefault="000E5744" w:rsidP="002308D4">
      <w:pPr>
        <w:pStyle w:val="aff1"/>
        <w:tabs>
          <w:tab w:val="left" w:pos="0"/>
          <w:tab w:val="left" w:pos="1134"/>
        </w:tabs>
        <w:spacing w:before="240"/>
        <w:ind w:left="0"/>
        <w:jc w:val="both"/>
        <w:rPr>
          <w:lang w:val="el-GR"/>
        </w:rPr>
      </w:pPr>
      <w:r w:rsidRPr="002308D4">
        <w:rPr>
          <w:rStyle w:val="Heading4Char"/>
          <w:rFonts w:cs="Tahoma"/>
          <w:szCs w:val="22"/>
          <w:lang w:val="el-GR"/>
        </w:rPr>
        <w:t>2.2.2.2.</w:t>
      </w:r>
      <w:r w:rsidRPr="002308D4">
        <w:rPr>
          <w:b/>
          <w:lang w:val="el-GR"/>
        </w:rPr>
        <w:t xml:space="preserve"> </w:t>
      </w:r>
      <w:r w:rsidRPr="002308D4">
        <w:rPr>
          <w:lang w:val="el-GR"/>
        </w:rPr>
        <w:t xml:space="preserve">Η εγγύηση συμμετοχής επιστρέφεται στον ανάδοχο με την προσκόμιση της εγγύησης καλής εκτέλεσης. </w:t>
      </w:r>
    </w:p>
    <w:p w14:paraId="763FE012" w14:textId="77777777" w:rsidR="000E5744" w:rsidRPr="002308D4" w:rsidRDefault="000E5744" w:rsidP="002308D4">
      <w:pPr>
        <w:jc w:val="both"/>
        <w:rPr>
          <w:lang w:val="el-GR"/>
        </w:rPr>
      </w:pPr>
      <w:r w:rsidRPr="002308D4">
        <w:rPr>
          <w:lang w:val="el-GR"/>
        </w:rPr>
        <w:t xml:space="preserve">Η εγγύηση συμμετοχής επιστρέφεται στους λοιπούς προσφέροντες σύμφωνα με τα ειδικότερα οριζόμενα </w:t>
      </w:r>
      <w:r w:rsidRPr="002308D4">
        <w:rPr>
          <w:bCs/>
          <w:lang w:val="el-GR"/>
        </w:rPr>
        <w:t>στην παρ. 3 του άρθρου 72 του ν. 4412/2016</w:t>
      </w:r>
      <w:r w:rsidRPr="002308D4">
        <w:rPr>
          <w:lang w:val="el-GR"/>
        </w:rPr>
        <w:t>.</w:t>
      </w:r>
      <w:r w:rsidRPr="002308D4">
        <w:rPr>
          <w:rStyle w:val="WW-FootnoteReference17"/>
          <w:lang w:val="el-GR"/>
        </w:rPr>
        <w:t xml:space="preserve"> </w:t>
      </w:r>
      <w:r w:rsidRPr="002308D4">
        <w:rPr>
          <w:rStyle w:val="WW-FootnoteReference17"/>
        </w:rPr>
        <w:footnoteReference w:id="5"/>
      </w:r>
      <w:r w:rsidRPr="002308D4">
        <w:rPr>
          <w:lang w:val="el-GR"/>
        </w:rPr>
        <w:t xml:space="preserve"> </w:t>
      </w:r>
    </w:p>
    <w:p w14:paraId="0B840DF3" w14:textId="77777777" w:rsidR="000E5744" w:rsidRPr="002308D4" w:rsidRDefault="000E5744" w:rsidP="002308D4">
      <w:pPr>
        <w:jc w:val="both"/>
        <w:rPr>
          <w:lang w:val="el-GR"/>
        </w:rPr>
      </w:pPr>
      <w:r w:rsidRPr="002308D4">
        <w:rPr>
          <w:lang w:val="el-GR"/>
        </w:rPr>
        <w:t>μετά από:</w:t>
      </w:r>
    </w:p>
    <w:p w14:paraId="6417DD0C" w14:textId="77777777" w:rsidR="000E5744" w:rsidRPr="002308D4" w:rsidRDefault="000E5744" w:rsidP="002308D4">
      <w:pPr>
        <w:jc w:val="both"/>
        <w:rPr>
          <w:lang w:val="el-GR"/>
        </w:rPr>
      </w:pPr>
      <w:proofErr w:type="spellStart"/>
      <w:r w:rsidRPr="002308D4">
        <w:rPr>
          <w:rFonts w:hint="eastAsia"/>
          <w:lang w:val="el-GR"/>
        </w:rPr>
        <w:t>αα</w:t>
      </w:r>
      <w:proofErr w:type="spellEnd"/>
      <w:r w:rsidRPr="002308D4">
        <w:rPr>
          <w:lang w:val="el-GR"/>
        </w:rPr>
        <w:t xml:space="preserve">) </w:t>
      </w:r>
      <w:r w:rsidRPr="002308D4">
        <w:rPr>
          <w:rFonts w:hint="eastAsia"/>
          <w:lang w:val="el-GR"/>
        </w:rPr>
        <w:t>την</w:t>
      </w:r>
      <w:r w:rsidRPr="002308D4">
        <w:rPr>
          <w:lang w:val="el-GR"/>
        </w:rPr>
        <w:t xml:space="preserve"> </w:t>
      </w:r>
      <w:r w:rsidRPr="002308D4">
        <w:rPr>
          <w:rFonts w:hint="eastAsia"/>
          <w:lang w:val="el-GR"/>
        </w:rPr>
        <w:t>άπρακτη</w:t>
      </w:r>
      <w:r w:rsidRPr="002308D4">
        <w:rPr>
          <w:lang w:val="el-GR"/>
        </w:rPr>
        <w:t xml:space="preserve"> </w:t>
      </w:r>
      <w:r w:rsidRPr="002308D4">
        <w:rPr>
          <w:rFonts w:hint="eastAsia"/>
          <w:lang w:val="el-GR"/>
        </w:rPr>
        <w:t>πάροδο</w:t>
      </w:r>
      <w:r w:rsidRPr="002308D4">
        <w:rPr>
          <w:lang w:val="el-GR"/>
        </w:rPr>
        <w:t xml:space="preserve"> </w:t>
      </w:r>
      <w:r w:rsidRPr="002308D4">
        <w:rPr>
          <w:rFonts w:hint="eastAsia"/>
          <w:lang w:val="el-GR"/>
        </w:rPr>
        <w:t>της</w:t>
      </w:r>
      <w:r w:rsidRPr="002308D4">
        <w:rPr>
          <w:lang w:val="el-GR"/>
        </w:rPr>
        <w:t xml:space="preserve"> </w:t>
      </w:r>
      <w:r w:rsidRPr="002308D4">
        <w:rPr>
          <w:rFonts w:hint="eastAsia"/>
          <w:lang w:val="el-GR"/>
        </w:rPr>
        <w:t>προθεσμίας</w:t>
      </w:r>
      <w:r w:rsidRPr="002308D4">
        <w:rPr>
          <w:lang w:val="el-GR"/>
        </w:rPr>
        <w:t xml:space="preserve"> </w:t>
      </w:r>
      <w:r w:rsidRPr="002308D4">
        <w:rPr>
          <w:rFonts w:hint="eastAsia"/>
          <w:lang w:val="el-GR"/>
        </w:rPr>
        <w:t>άσκησης</w:t>
      </w:r>
      <w:r w:rsidRPr="002308D4">
        <w:rPr>
          <w:lang w:val="el-GR"/>
        </w:rPr>
        <w:t xml:space="preserve"> </w:t>
      </w:r>
      <w:proofErr w:type="spellStart"/>
      <w:r w:rsidRPr="002308D4">
        <w:rPr>
          <w:rFonts w:hint="eastAsia"/>
          <w:lang w:val="el-GR"/>
        </w:rPr>
        <w:t>ενδικοφανούς</w:t>
      </w:r>
      <w:proofErr w:type="spellEnd"/>
      <w:r w:rsidRPr="002308D4">
        <w:rPr>
          <w:lang w:val="el-GR"/>
        </w:rPr>
        <w:t xml:space="preserve"> </w:t>
      </w:r>
      <w:r w:rsidRPr="002308D4">
        <w:rPr>
          <w:rFonts w:hint="eastAsia"/>
          <w:lang w:val="el-GR"/>
        </w:rPr>
        <w:t>προσφυγής</w:t>
      </w:r>
      <w:r w:rsidRPr="002308D4">
        <w:rPr>
          <w:lang w:val="el-GR"/>
        </w:rPr>
        <w:t xml:space="preserve"> </w:t>
      </w:r>
      <w:r w:rsidRPr="002308D4">
        <w:rPr>
          <w:rFonts w:hint="eastAsia"/>
          <w:lang w:val="el-GR"/>
        </w:rPr>
        <w:t>ή</w:t>
      </w:r>
      <w:r w:rsidRPr="002308D4">
        <w:rPr>
          <w:lang w:val="el-GR"/>
        </w:rPr>
        <w:t xml:space="preserve"> </w:t>
      </w:r>
      <w:r w:rsidRPr="002308D4">
        <w:rPr>
          <w:rFonts w:hint="eastAsia"/>
          <w:lang w:val="el-GR"/>
        </w:rPr>
        <w:t>την</w:t>
      </w:r>
      <w:r w:rsidRPr="002308D4">
        <w:rPr>
          <w:lang w:val="el-GR"/>
        </w:rPr>
        <w:t xml:space="preserve"> </w:t>
      </w:r>
      <w:r w:rsidRPr="002308D4">
        <w:rPr>
          <w:rFonts w:hint="eastAsia"/>
          <w:lang w:val="el-GR"/>
        </w:rPr>
        <w:t>έκδοση</w:t>
      </w:r>
      <w:r w:rsidRPr="002308D4">
        <w:rPr>
          <w:lang w:val="el-GR"/>
        </w:rPr>
        <w:t xml:space="preserve"> </w:t>
      </w:r>
      <w:r w:rsidRPr="002308D4">
        <w:rPr>
          <w:rFonts w:hint="eastAsia"/>
          <w:lang w:val="el-GR"/>
        </w:rPr>
        <w:t>απόφασης</w:t>
      </w:r>
      <w:r w:rsidRPr="002308D4">
        <w:rPr>
          <w:lang w:val="el-GR"/>
        </w:rPr>
        <w:t xml:space="preserve"> </w:t>
      </w:r>
      <w:r w:rsidRPr="002308D4">
        <w:rPr>
          <w:rFonts w:hint="eastAsia"/>
          <w:lang w:val="el-GR"/>
        </w:rPr>
        <w:t>επί</w:t>
      </w:r>
      <w:r w:rsidRPr="002308D4">
        <w:rPr>
          <w:lang w:val="el-GR"/>
        </w:rPr>
        <w:t xml:space="preserve"> </w:t>
      </w:r>
      <w:proofErr w:type="spellStart"/>
      <w:r w:rsidRPr="002308D4">
        <w:rPr>
          <w:rFonts w:hint="eastAsia"/>
          <w:lang w:val="el-GR"/>
        </w:rPr>
        <w:t>ασκηθείσας</w:t>
      </w:r>
      <w:proofErr w:type="spellEnd"/>
      <w:r w:rsidRPr="002308D4">
        <w:rPr>
          <w:lang w:val="el-GR"/>
        </w:rPr>
        <w:t xml:space="preserve"> </w:t>
      </w:r>
      <w:r w:rsidRPr="002308D4">
        <w:rPr>
          <w:rFonts w:hint="eastAsia"/>
          <w:lang w:val="el-GR"/>
        </w:rPr>
        <w:t>προσφυγής</w:t>
      </w:r>
      <w:r w:rsidRPr="002308D4">
        <w:rPr>
          <w:lang w:val="el-GR"/>
        </w:rPr>
        <w:t xml:space="preserve"> </w:t>
      </w:r>
      <w:r w:rsidRPr="002308D4">
        <w:rPr>
          <w:rFonts w:hint="eastAsia"/>
          <w:lang w:val="el-GR"/>
        </w:rPr>
        <w:t>κατά</w:t>
      </w:r>
      <w:r w:rsidRPr="002308D4">
        <w:rPr>
          <w:lang w:val="el-GR"/>
        </w:rPr>
        <w:t xml:space="preserve"> </w:t>
      </w:r>
      <w:r w:rsidRPr="002308D4">
        <w:rPr>
          <w:rFonts w:hint="eastAsia"/>
          <w:lang w:val="el-GR"/>
        </w:rPr>
        <w:t>της</w:t>
      </w:r>
      <w:r w:rsidRPr="002308D4">
        <w:rPr>
          <w:lang w:val="el-GR"/>
        </w:rPr>
        <w:t xml:space="preserve"> </w:t>
      </w:r>
      <w:r w:rsidRPr="002308D4">
        <w:rPr>
          <w:rFonts w:hint="eastAsia"/>
          <w:lang w:val="el-GR"/>
        </w:rPr>
        <w:t>απόφασης</w:t>
      </w:r>
      <w:r w:rsidRPr="002308D4">
        <w:rPr>
          <w:lang w:val="el-GR"/>
        </w:rPr>
        <w:t xml:space="preserve"> </w:t>
      </w:r>
      <w:r w:rsidRPr="002308D4">
        <w:rPr>
          <w:rFonts w:hint="eastAsia"/>
          <w:lang w:val="el-GR"/>
        </w:rPr>
        <w:t>κατακύρωσης</w:t>
      </w:r>
      <w:r w:rsidRPr="002308D4">
        <w:rPr>
          <w:lang w:val="el-GR"/>
        </w:rPr>
        <w:t>,</w:t>
      </w:r>
    </w:p>
    <w:p w14:paraId="0287F0ED" w14:textId="77777777" w:rsidR="000E5744" w:rsidRPr="002308D4" w:rsidRDefault="000E5744" w:rsidP="002308D4">
      <w:pPr>
        <w:jc w:val="both"/>
        <w:rPr>
          <w:lang w:val="el-GR"/>
        </w:rPr>
      </w:pPr>
      <w:proofErr w:type="spellStart"/>
      <w:r w:rsidRPr="002308D4">
        <w:rPr>
          <w:rFonts w:hint="eastAsia"/>
          <w:lang w:val="el-GR"/>
        </w:rPr>
        <w:t>ββ</w:t>
      </w:r>
      <w:proofErr w:type="spellEnd"/>
      <w:r w:rsidRPr="002308D4">
        <w:rPr>
          <w:lang w:val="el-GR"/>
        </w:rPr>
        <w:t xml:space="preserve">) </w:t>
      </w:r>
      <w:r w:rsidRPr="002308D4">
        <w:rPr>
          <w:rFonts w:hint="eastAsia"/>
          <w:lang w:val="el-GR"/>
        </w:rPr>
        <w:t>την</w:t>
      </w:r>
      <w:r w:rsidRPr="002308D4">
        <w:rPr>
          <w:lang w:val="el-GR"/>
        </w:rPr>
        <w:t xml:space="preserve"> </w:t>
      </w:r>
      <w:r w:rsidRPr="002308D4">
        <w:rPr>
          <w:rFonts w:hint="eastAsia"/>
          <w:lang w:val="el-GR"/>
        </w:rPr>
        <w:t>άπρακτη</w:t>
      </w:r>
      <w:r w:rsidRPr="002308D4">
        <w:rPr>
          <w:lang w:val="el-GR"/>
        </w:rPr>
        <w:t xml:space="preserve"> </w:t>
      </w:r>
      <w:r w:rsidRPr="002308D4">
        <w:rPr>
          <w:rFonts w:hint="eastAsia"/>
          <w:lang w:val="el-GR"/>
        </w:rPr>
        <w:t>πάροδο</w:t>
      </w:r>
      <w:r w:rsidRPr="002308D4">
        <w:rPr>
          <w:lang w:val="el-GR"/>
        </w:rPr>
        <w:t xml:space="preserve"> </w:t>
      </w:r>
      <w:r w:rsidRPr="002308D4">
        <w:rPr>
          <w:rFonts w:hint="eastAsia"/>
          <w:lang w:val="el-GR"/>
        </w:rPr>
        <w:t>της</w:t>
      </w:r>
      <w:r w:rsidRPr="002308D4">
        <w:rPr>
          <w:lang w:val="el-GR"/>
        </w:rPr>
        <w:t xml:space="preserve"> </w:t>
      </w:r>
      <w:r w:rsidRPr="002308D4">
        <w:rPr>
          <w:rFonts w:hint="eastAsia"/>
          <w:lang w:val="el-GR"/>
        </w:rPr>
        <w:t>προθεσμίας</w:t>
      </w:r>
      <w:r w:rsidRPr="002308D4">
        <w:rPr>
          <w:lang w:val="el-GR"/>
        </w:rPr>
        <w:t xml:space="preserve"> </w:t>
      </w:r>
      <w:r w:rsidRPr="002308D4">
        <w:rPr>
          <w:rFonts w:hint="eastAsia"/>
          <w:lang w:val="el-GR"/>
        </w:rPr>
        <w:t>άσκησης</w:t>
      </w:r>
      <w:r w:rsidRPr="002308D4">
        <w:rPr>
          <w:lang w:val="el-GR"/>
        </w:rPr>
        <w:t xml:space="preserve"> </w:t>
      </w:r>
      <w:r w:rsidRPr="002308D4">
        <w:rPr>
          <w:rFonts w:hint="eastAsia"/>
          <w:lang w:val="el-GR"/>
        </w:rPr>
        <w:t>ενδίκων</w:t>
      </w:r>
      <w:r w:rsidRPr="002308D4">
        <w:rPr>
          <w:lang w:val="el-GR"/>
        </w:rPr>
        <w:t xml:space="preserve"> </w:t>
      </w:r>
      <w:r w:rsidRPr="002308D4">
        <w:rPr>
          <w:rFonts w:hint="eastAsia"/>
          <w:lang w:val="el-GR"/>
        </w:rPr>
        <w:t>βοηθημάτων</w:t>
      </w:r>
      <w:r w:rsidRPr="002308D4">
        <w:rPr>
          <w:lang w:val="el-GR"/>
        </w:rPr>
        <w:t xml:space="preserve"> </w:t>
      </w:r>
      <w:r w:rsidRPr="002308D4">
        <w:rPr>
          <w:rFonts w:hint="eastAsia"/>
          <w:lang w:val="el-GR"/>
        </w:rPr>
        <w:t>προσωρινής</w:t>
      </w:r>
      <w:r w:rsidRPr="002308D4">
        <w:rPr>
          <w:lang w:val="el-GR"/>
        </w:rPr>
        <w:t xml:space="preserve"> </w:t>
      </w:r>
      <w:r w:rsidRPr="002308D4">
        <w:rPr>
          <w:rFonts w:hint="eastAsia"/>
          <w:lang w:val="el-GR"/>
        </w:rPr>
        <w:t>δικαστικής</w:t>
      </w:r>
      <w:r w:rsidRPr="002308D4">
        <w:rPr>
          <w:lang w:val="el-GR"/>
        </w:rPr>
        <w:t xml:space="preserve"> </w:t>
      </w:r>
      <w:r w:rsidRPr="002308D4">
        <w:rPr>
          <w:rFonts w:hint="eastAsia"/>
          <w:lang w:val="el-GR"/>
        </w:rPr>
        <w:t>προστασίας</w:t>
      </w:r>
      <w:r w:rsidRPr="002308D4">
        <w:rPr>
          <w:lang w:val="el-GR"/>
        </w:rPr>
        <w:t xml:space="preserve"> </w:t>
      </w:r>
      <w:r w:rsidRPr="002308D4">
        <w:rPr>
          <w:rFonts w:hint="eastAsia"/>
          <w:lang w:val="el-GR"/>
        </w:rPr>
        <w:t>ή</w:t>
      </w:r>
      <w:r w:rsidRPr="002308D4">
        <w:rPr>
          <w:lang w:val="el-GR"/>
        </w:rPr>
        <w:t xml:space="preserve"> </w:t>
      </w:r>
      <w:r w:rsidRPr="002308D4">
        <w:rPr>
          <w:rFonts w:hint="eastAsia"/>
          <w:lang w:val="el-GR"/>
        </w:rPr>
        <w:t>την</w:t>
      </w:r>
      <w:r w:rsidRPr="002308D4">
        <w:rPr>
          <w:lang w:val="el-GR"/>
        </w:rPr>
        <w:t xml:space="preserve"> </w:t>
      </w:r>
      <w:r w:rsidRPr="002308D4">
        <w:rPr>
          <w:rFonts w:hint="eastAsia"/>
          <w:lang w:val="el-GR"/>
        </w:rPr>
        <w:t>έκδοση</w:t>
      </w:r>
      <w:r w:rsidRPr="002308D4">
        <w:rPr>
          <w:lang w:val="el-GR"/>
        </w:rPr>
        <w:t xml:space="preserve"> </w:t>
      </w:r>
      <w:r w:rsidRPr="002308D4">
        <w:rPr>
          <w:rFonts w:hint="eastAsia"/>
          <w:lang w:val="el-GR"/>
        </w:rPr>
        <w:t>απόφασης</w:t>
      </w:r>
      <w:r w:rsidRPr="002308D4">
        <w:rPr>
          <w:lang w:val="el-GR"/>
        </w:rPr>
        <w:t xml:space="preserve"> </w:t>
      </w:r>
      <w:r w:rsidRPr="002308D4">
        <w:rPr>
          <w:rFonts w:hint="eastAsia"/>
          <w:lang w:val="el-GR"/>
        </w:rPr>
        <w:t>επ’</w:t>
      </w:r>
      <w:r w:rsidRPr="002308D4">
        <w:rPr>
          <w:lang w:val="el-GR"/>
        </w:rPr>
        <w:t xml:space="preserve"> </w:t>
      </w:r>
      <w:r w:rsidRPr="002308D4">
        <w:rPr>
          <w:rFonts w:hint="eastAsia"/>
          <w:lang w:val="el-GR"/>
        </w:rPr>
        <w:t>αυτών</w:t>
      </w:r>
      <w:r w:rsidRPr="002308D4">
        <w:rPr>
          <w:lang w:val="el-GR"/>
        </w:rPr>
        <w:t>,</w:t>
      </w:r>
    </w:p>
    <w:p w14:paraId="3432663A" w14:textId="77777777" w:rsidR="000E5744" w:rsidRPr="002308D4" w:rsidRDefault="000E5744" w:rsidP="002308D4">
      <w:pPr>
        <w:jc w:val="both"/>
        <w:rPr>
          <w:lang w:val="el-GR"/>
        </w:rPr>
      </w:pPr>
      <w:proofErr w:type="spellStart"/>
      <w:r w:rsidRPr="002308D4">
        <w:rPr>
          <w:rFonts w:hint="eastAsia"/>
          <w:lang w:val="el-GR"/>
        </w:rPr>
        <w:t>γγ</w:t>
      </w:r>
      <w:proofErr w:type="spellEnd"/>
      <w:r w:rsidRPr="002308D4">
        <w:rPr>
          <w:lang w:val="el-GR"/>
        </w:rPr>
        <w:t xml:space="preserve">) </w:t>
      </w:r>
      <w:r w:rsidRPr="002308D4">
        <w:rPr>
          <w:rFonts w:hint="eastAsia"/>
          <w:lang w:val="el-GR"/>
        </w:rPr>
        <w:t>την</w:t>
      </w:r>
      <w:r w:rsidRPr="002308D4">
        <w:rPr>
          <w:lang w:val="el-GR"/>
        </w:rPr>
        <w:t xml:space="preserve"> </w:t>
      </w:r>
      <w:r w:rsidRPr="002308D4">
        <w:rPr>
          <w:rFonts w:hint="eastAsia"/>
          <w:lang w:val="el-GR"/>
        </w:rPr>
        <w:t>ολοκλήρωση</w:t>
      </w:r>
      <w:r w:rsidRPr="002308D4">
        <w:rPr>
          <w:lang w:val="el-GR"/>
        </w:rPr>
        <w:t xml:space="preserve"> </w:t>
      </w:r>
      <w:r w:rsidRPr="002308D4">
        <w:rPr>
          <w:rFonts w:hint="eastAsia"/>
          <w:lang w:val="el-GR"/>
        </w:rPr>
        <w:t>του</w:t>
      </w:r>
      <w:r w:rsidRPr="002308D4">
        <w:rPr>
          <w:lang w:val="el-GR"/>
        </w:rPr>
        <w:t xml:space="preserve"> </w:t>
      </w:r>
      <w:proofErr w:type="spellStart"/>
      <w:r w:rsidRPr="002308D4">
        <w:rPr>
          <w:rFonts w:hint="eastAsia"/>
          <w:lang w:val="el-GR"/>
        </w:rPr>
        <w:t>προσυμβατικού</w:t>
      </w:r>
      <w:proofErr w:type="spellEnd"/>
      <w:r w:rsidRPr="002308D4">
        <w:rPr>
          <w:lang w:val="el-GR"/>
        </w:rPr>
        <w:t xml:space="preserve"> </w:t>
      </w:r>
      <w:r w:rsidRPr="002308D4">
        <w:rPr>
          <w:rFonts w:hint="eastAsia"/>
          <w:lang w:val="el-GR"/>
        </w:rPr>
        <w:t>ελέγχου</w:t>
      </w:r>
      <w:r w:rsidRPr="002308D4">
        <w:rPr>
          <w:lang w:val="el-GR"/>
        </w:rPr>
        <w:t xml:space="preserve"> </w:t>
      </w:r>
      <w:r w:rsidRPr="002308D4">
        <w:rPr>
          <w:rFonts w:hint="eastAsia"/>
          <w:lang w:val="el-GR"/>
        </w:rPr>
        <w:t>από</w:t>
      </w:r>
      <w:r w:rsidRPr="002308D4">
        <w:rPr>
          <w:lang w:val="el-GR"/>
        </w:rPr>
        <w:t xml:space="preserve"> </w:t>
      </w:r>
      <w:r w:rsidRPr="002308D4">
        <w:rPr>
          <w:rFonts w:hint="eastAsia"/>
          <w:lang w:val="el-GR"/>
        </w:rPr>
        <w:t>το</w:t>
      </w:r>
      <w:r w:rsidRPr="002308D4">
        <w:rPr>
          <w:lang w:val="el-GR"/>
        </w:rPr>
        <w:t xml:space="preserve"> </w:t>
      </w:r>
      <w:r w:rsidRPr="002308D4">
        <w:rPr>
          <w:rFonts w:hint="eastAsia"/>
          <w:lang w:val="el-GR"/>
        </w:rPr>
        <w:t>Ελεγκτικό</w:t>
      </w:r>
      <w:r w:rsidRPr="002308D4">
        <w:rPr>
          <w:lang w:val="el-GR"/>
        </w:rPr>
        <w:t xml:space="preserve"> </w:t>
      </w:r>
      <w:r w:rsidRPr="002308D4">
        <w:rPr>
          <w:rFonts w:hint="eastAsia"/>
          <w:lang w:val="el-GR"/>
        </w:rPr>
        <w:t>Συνέδριο</w:t>
      </w:r>
      <w:r w:rsidRPr="002308D4">
        <w:rPr>
          <w:lang w:val="el-GR"/>
        </w:rPr>
        <w:t xml:space="preserve">, </w:t>
      </w:r>
      <w:r w:rsidRPr="002308D4">
        <w:rPr>
          <w:rFonts w:hint="eastAsia"/>
          <w:lang w:val="el-GR"/>
        </w:rPr>
        <w:t>σύμφωνα</w:t>
      </w:r>
      <w:r w:rsidRPr="002308D4">
        <w:rPr>
          <w:lang w:val="el-GR"/>
        </w:rPr>
        <w:t xml:space="preserve"> </w:t>
      </w:r>
      <w:r w:rsidRPr="002308D4">
        <w:rPr>
          <w:rFonts w:hint="eastAsia"/>
          <w:lang w:val="el-GR"/>
        </w:rPr>
        <w:t>με</w:t>
      </w:r>
      <w:r w:rsidRPr="002308D4">
        <w:rPr>
          <w:lang w:val="el-GR"/>
        </w:rPr>
        <w:t xml:space="preserve"> </w:t>
      </w:r>
      <w:r w:rsidRPr="002308D4">
        <w:rPr>
          <w:rFonts w:hint="eastAsia"/>
          <w:lang w:val="el-GR"/>
        </w:rPr>
        <w:t>τα</w:t>
      </w:r>
      <w:r w:rsidRPr="002308D4">
        <w:rPr>
          <w:lang w:val="el-GR"/>
        </w:rPr>
        <w:t xml:space="preserve"> </w:t>
      </w:r>
      <w:r w:rsidRPr="002308D4">
        <w:rPr>
          <w:rFonts w:hint="eastAsia"/>
          <w:lang w:val="el-GR"/>
        </w:rPr>
        <w:t>άρθρα</w:t>
      </w:r>
      <w:r w:rsidRPr="002308D4">
        <w:rPr>
          <w:lang w:val="el-GR"/>
        </w:rPr>
        <w:t xml:space="preserve"> 324 </w:t>
      </w:r>
      <w:r w:rsidRPr="002308D4">
        <w:rPr>
          <w:rFonts w:hint="eastAsia"/>
          <w:lang w:val="el-GR"/>
        </w:rPr>
        <w:t>έως</w:t>
      </w:r>
      <w:r w:rsidRPr="002308D4">
        <w:rPr>
          <w:lang w:val="el-GR"/>
        </w:rPr>
        <w:t xml:space="preserve"> 327 </w:t>
      </w:r>
      <w:r w:rsidRPr="002308D4">
        <w:rPr>
          <w:rFonts w:hint="eastAsia"/>
          <w:lang w:val="el-GR"/>
        </w:rPr>
        <w:t>του</w:t>
      </w:r>
      <w:r w:rsidRPr="002308D4">
        <w:rPr>
          <w:lang w:val="el-GR"/>
        </w:rPr>
        <w:t xml:space="preserve"> </w:t>
      </w:r>
      <w:r w:rsidRPr="002308D4">
        <w:rPr>
          <w:rFonts w:hint="eastAsia"/>
          <w:lang w:val="el-GR"/>
        </w:rPr>
        <w:t>ν</w:t>
      </w:r>
      <w:r w:rsidRPr="002308D4">
        <w:rPr>
          <w:lang w:val="el-GR"/>
        </w:rPr>
        <w:t>. 4700/2020 (</w:t>
      </w:r>
      <w:r w:rsidRPr="002308D4">
        <w:rPr>
          <w:rFonts w:hint="eastAsia"/>
          <w:lang w:val="el-GR"/>
        </w:rPr>
        <w:t>Α’</w:t>
      </w:r>
      <w:r w:rsidRPr="002308D4">
        <w:rPr>
          <w:lang w:val="el-GR"/>
        </w:rPr>
        <w:t xml:space="preserve"> 127), </w:t>
      </w:r>
      <w:r w:rsidRPr="002308D4">
        <w:rPr>
          <w:rFonts w:hint="eastAsia"/>
          <w:lang w:val="el-GR"/>
        </w:rPr>
        <w:t>εφόσον</w:t>
      </w:r>
      <w:r w:rsidRPr="002308D4">
        <w:rPr>
          <w:lang w:val="el-GR"/>
        </w:rPr>
        <w:t xml:space="preserve"> </w:t>
      </w:r>
      <w:r w:rsidRPr="002308D4">
        <w:rPr>
          <w:rFonts w:hint="eastAsia"/>
          <w:lang w:val="el-GR"/>
        </w:rPr>
        <w:t>απαιτείται</w:t>
      </w:r>
      <w:r w:rsidRPr="002308D4">
        <w:rPr>
          <w:lang w:val="el-GR"/>
        </w:rPr>
        <w:t>.</w:t>
      </w:r>
    </w:p>
    <w:p w14:paraId="0C888668" w14:textId="77777777" w:rsidR="000E5744" w:rsidRPr="002308D4" w:rsidRDefault="000E5744" w:rsidP="002308D4">
      <w:pPr>
        <w:jc w:val="both"/>
        <w:rPr>
          <w:lang w:val="el-GR"/>
        </w:rPr>
      </w:pPr>
      <w:r w:rsidRPr="002308D4">
        <w:rPr>
          <w:rFonts w:hint="eastAsia"/>
          <w:lang w:val="el-GR"/>
        </w:rPr>
        <w:t>Για</w:t>
      </w:r>
      <w:r w:rsidRPr="002308D4">
        <w:rPr>
          <w:lang w:val="el-GR"/>
        </w:rPr>
        <w:t xml:space="preserve"> </w:t>
      </w:r>
      <w:r w:rsidRPr="002308D4">
        <w:rPr>
          <w:rFonts w:hint="eastAsia"/>
          <w:lang w:val="el-GR"/>
        </w:rPr>
        <w:t>τα</w:t>
      </w:r>
      <w:r w:rsidRPr="002308D4">
        <w:rPr>
          <w:lang w:val="el-GR"/>
        </w:rPr>
        <w:t xml:space="preserve"> </w:t>
      </w:r>
      <w:r w:rsidRPr="002308D4">
        <w:rPr>
          <w:rFonts w:hint="eastAsia"/>
          <w:lang w:val="el-GR"/>
        </w:rPr>
        <w:t>προηγούμενα</w:t>
      </w:r>
      <w:r w:rsidRPr="002308D4">
        <w:rPr>
          <w:lang w:val="el-GR"/>
        </w:rPr>
        <w:t xml:space="preserve"> </w:t>
      </w:r>
      <w:r w:rsidRPr="002308D4">
        <w:rPr>
          <w:rFonts w:hint="eastAsia"/>
          <w:lang w:val="el-GR"/>
        </w:rPr>
        <w:t>στάδια</w:t>
      </w:r>
      <w:r w:rsidRPr="002308D4">
        <w:rPr>
          <w:lang w:val="el-GR"/>
        </w:rPr>
        <w:t xml:space="preserve"> </w:t>
      </w:r>
      <w:r w:rsidRPr="002308D4">
        <w:rPr>
          <w:rFonts w:hint="eastAsia"/>
          <w:lang w:val="el-GR"/>
        </w:rPr>
        <w:t>της</w:t>
      </w:r>
      <w:r w:rsidRPr="002308D4">
        <w:rPr>
          <w:lang w:val="el-GR"/>
        </w:rPr>
        <w:t xml:space="preserve"> </w:t>
      </w:r>
      <w:r w:rsidRPr="002308D4">
        <w:rPr>
          <w:rFonts w:hint="eastAsia"/>
          <w:lang w:val="el-GR"/>
        </w:rPr>
        <w:t>κατακύρωσης</w:t>
      </w:r>
      <w:r w:rsidRPr="002308D4">
        <w:rPr>
          <w:lang w:val="el-GR"/>
        </w:rPr>
        <w:t xml:space="preserve"> </w:t>
      </w:r>
      <w:r w:rsidRPr="002308D4">
        <w:rPr>
          <w:rFonts w:hint="eastAsia"/>
          <w:lang w:val="el-GR"/>
        </w:rPr>
        <w:t>η</w:t>
      </w:r>
      <w:r w:rsidRPr="002308D4">
        <w:rPr>
          <w:lang w:val="el-GR"/>
        </w:rPr>
        <w:t xml:space="preserve"> </w:t>
      </w:r>
      <w:r w:rsidRPr="002308D4">
        <w:rPr>
          <w:rFonts w:hint="eastAsia"/>
          <w:lang w:val="el-GR"/>
        </w:rPr>
        <w:t>εγγύηση</w:t>
      </w:r>
      <w:r w:rsidRPr="002308D4">
        <w:rPr>
          <w:lang w:val="el-GR"/>
        </w:rPr>
        <w:t xml:space="preserve"> </w:t>
      </w:r>
      <w:r w:rsidRPr="002308D4">
        <w:rPr>
          <w:rFonts w:hint="eastAsia"/>
          <w:lang w:val="el-GR"/>
        </w:rPr>
        <w:t>συμμετοχής</w:t>
      </w:r>
      <w:r w:rsidRPr="002308D4">
        <w:rPr>
          <w:lang w:val="el-GR"/>
        </w:rPr>
        <w:t xml:space="preserve"> </w:t>
      </w:r>
      <w:r w:rsidRPr="002308D4">
        <w:rPr>
          <w:rFonts w:hint="eastAsia"/>
          <w:lang w:val="el-GR"/>
        </w:rPr>
        <w:t>επιστρέφεται</w:t>
      </w:r>
      <w:r w:rsidRPr="002308D4">
        <w:rPr>
          <w:lang w:val="el-GR"/>
        </w:rPr>
        <w:t xml:space="preserve"> </w:t>
      </w:r>
      <w:r w:rsidRPr="002308D4">
        <w:rPr>
          <w:rFonts w:hint="eastAsia"/>
          <w:lang w:val="el-GR"/>
        </w:rPr>
        <w:t>στους</w:t>
      </w:r>
      <w:r w:rsidRPr="002308D4">
        <w:rPr>
          <w:lang w:val="el-GR"/>
        </w:rPr>
        <w:t xml:space="preserve"> </w:t>
      </w:r>
      <w:r w:rsidRPr="002308D4">
        <w:rPr>
          <w:rFonts w:hint="eastAsia"/>
          <w:lang w:val="el-GR"/>
        </w:rPr>
        <w:t>συμμετέχοντες</w:t>
      </w:r>
      <w:r w:rsidRPr="002308D4">
        <w:rPr>
          <w:lang w:val="el-GR"/>
        </w:rPr>
        <w:t xml:space="preserve"> </w:t>
      </w:r>
      <w:r w:rsidRPr="002308D4">
        <w:rPr>
          <w:rFonts w:hint="eastAsia"/>
          <w:lang w:val="el-GR"/>
        </w:rPr>
        <w:t>σε</w:t>
      </w:r>
      <w:r w:rsidRPr="002308D4">
        <w:rPr>
          <w:lang w:val="el-GR"/>
        </w:rPr>
        <w:t xml:space="preserve"> </w:t>
      </w:r>
      <w:r w:rsidRPr="002308D4">
        <w:rPr>
          <w:rFonts w:hint="eastAsia"/>
          <w:lang w:val="el-GR"/>
        </w:rPr>
        <w:t>περίπτωση</w:t>
      </w:r>
      <w:r w:rsidRPr="002308D4">
        <w:rPr>
          <w:lang w:val="el-GR"/>
        </w:rPr>
        <w:t>:</w:t>
      </w:r>
    </w:p>
    <w:p w14:paraId="6C990B43" w14:textId="77777777" w:rsidR="000E5744" w:rsidRPr="002308D4" w:rsidRDefault="000E5744" w:rsidP="002308D4">
      <w:pPr>
        <w:jc w:val="both"/>
        <w:rPr>
          <w:lang w:val="el-GR"/>
        </w:rPr>
      </w:pPr>
      <w:r w:rsidRPr="002308D4">
        <w:rPr>
          <w:rFonts w:hint="eastAsia"/>
          <w:lang w:val="el-GR"/>
        </w:rPr>
        <w:t>α</w:t>
      </w:r>
      <w:r w:rsidRPr="002308D4">
        <w:rPr>
          <w:lang w:val="el-GR"/>
        </w:rPr>
        <w:t xml:space="preserve">) </w:t>
      </w:r>
      <w:r w:rsidRPr="002308D4">
        <w:rPr>
          <w:rFonts w:hint="eastAsia"/>
          <w:lang w:val="el-GR"/>
        </w:rPr>
        <w:t>λήξης</w:t>
      </w:r>
      <w:r w:rsidRPr="002308D4">
        <w:rPr>
          <w:lang w:val="el-GR"/>
        </w:rPr>
        <w:t xml:space="preserve"> </w:t>
      </w:r>
      <w:r w:rsidRPr="002308D4">
        <w:rPr>
          <w:rFonts w:hint="eastAsia"/>
          <w:lang w:val="el-GR"/>
        </w:rPr>
        <w:t>του</w:t>
      </w:r>
      <w:r w:rsidRPr="002308D4">
        <w:rPr>
          <w:lang w:val="el-GR"/>
        </w:rPr>
        <w:t xml:space="preserve"> </w:t>
      </w:r>
      <w:r w:rsidRPr="002308D4">
        <w:rPr>
          <w:rFonts w:hint="eastAsia"/>
          <w:lang w:val="el-GR"/>
        </w:rPr>
        <w:t>χρόνου</w:t>
      </w:r>
      <w:r w:rsidRPr="002308D4">
        <w:rPr>
          <w:lang w:val="el-GR"/>
        </w:rPr>
        <w:t xml:space="preserve"> </w:t>
      </w:r>
      <w:r w:rsidRPr="002308D4">
        <w:rPr>
          <w:rFonts w:hint="eastAsia"/>
          <w:lang w:val="el-GR"/>
        </w:rPr>
        <w:t>ισχύος</w:t>
      </w:r>
      <w:r w:rsidRPr="002308D4">
        <w:rPr>
          <w:lang w:val="el-GR"/>
        </w:rPr>
        <w:t xml:space="preserve"> </w:t>
      </w:r>
      <w:r w:rsidRPr="002308D4">
        <w:rPr>
          <w:rFonts w:hint="eastAsia"/>
          <w:lang w:val="el-GR"/>
        </w:rPr>
        <w:t>της</w:t>
      </w:r>
      <w:r w:rsidRPr="002308D4">
        <w:rPr>
          <w:lang w:val="el-GR"/>
        </w:rPr>
        <w:t xml:space="preserve"> </w:t>
      </w:r>
      <w:r w:rsidRPr="002308D4">
        <w:rPr>
          <w:rFonts w:hint="eastAsia"/>
          <w:lang w:val="el-GR"/>
        </w:rPr>
        <w:t>προσφοράς</w:t>
      </w:r>
      <w:r w:rsidRPr="002308D4">
        <w:rPr>
          <w:lang w:val="el-GR"/>
        </w:rPr>
        <w:t xml:space="preserve"> </w:t>
      </w:r>
      <w:r w:rsidRPr="002308D4">
        <w:rPr>
          <w:rFonts w:hint="eastAsia"/>
          <w:lang w:val="el-GR"/>
        </w:rPr>
        <w:t>και</w:t>
      </w:r>
      <w:r w:rsidRPr="002308D4">
        <w:rPr>
          <w:lang w:val="el-GR"/>
        </w:rPr>
        <w:t xml:space="preserve"> </w:t>
      </w:r>
      <w:r w:rsidRPr="002308D4">
        <w:rPr>
          <w:rFonts w:hint="eastAsia"/>
          <w:lang w:val="el-GR"/>
        </w:rPr>
        <w:t>μη</w:t>
      </w:r>
      <w:r w:rsidRPr="002308D4">
        <w:rPr>
          <w:lang w:val="el-GR"/>
        </w:rPr>
        <w:t xml:space="preserve"> </w:t>
      </w:r>
      <w:r w:rsidRPr="002308D4">
        <w:rPr>
          <w:rFonts w:hint="eastAsia"/>
          <w:lang w:val="el-GR"/>
        </w:rPr>
        <w:t>ανανέωσης</w:t>
      </w:r>
      <w:r w:rsidRPr="002308D4">
        <w:rPr>
          <w:lang w:val="el-GR"/>
        </w:rPr>
        <w:t xml:space="preserve"> </w:t>
      </w:r>
      <w:r w:rsidRPr="002308D4">
        <w:rPr>
          <w:rFonts w:hint="eastAsia"/>
          <w:lang w:val="el-GR"/>
        </w:rPr>
        <w:t>αυτής</w:t>
      </w:r>
      <w:r w:rsidRPr="002308D4">
        <w:rPr>
          <w:lang w:val="el-GR"/>
        </w:rPr>
        <w:t xml:space="preserve"> </w:t>
      </w:r>
      <w:r w:rsidRPr="002308D4">
        <w:rPr>
          <w:rFonts w:hint="eastAsia"/>
          <w:lang w:val="el-GR"/>
        </w:rPr>
        <w:t>και</w:t>
      </w:r>
    </w:p>
    <w:p w14:paraId="4651EE1E" w14:textId="77777777" w:rsidR="000E5744" w:rsidRPr="002308D4" w:rsidRDefault="000E5744" w:rsidP="002308D4">
      <w:pPr>
        <w:jc w:val="both"/>
        <w:rPr>
          <w:lang w:val="el-GR"/>
        </w:rPr>
      </w:pPr>
      <w:r w:rsidRPr="002308D4">
        <w:rPr>
          <w:rFonts w:hint="eastAsia"/>
          <w:lang w:val="el-GR"/>
        </w:rPr>
        <w:t>β</w:t>
      </w:r>
      <w:r w:rsidRPr="002308D4">
        <w:rPr>
          <w:lang w:val="el-GR"/>
        </w:rPr>
        <w:t xml:space="preserve">) </w:t>
      </w:r>
      <w:r w:rsidRPr="002308D4">
        <w:rPr>
          <w:rFonts w:hint="eastAsia"/>
          <w:lang w:val="el-GR"/>
        </w:rPr>
        <w:t>απόρριψης</w:t>
      </w:r>
      <w:r w:rsidRPr="002308D4">
        <w:rPr>
          <w:lang w:val="el-GR"/>
        </w:rPr>
        <w:t xml:space="preserve"> </w:t>
      </w:r>
      <w:r w:rsidRPr="002308D4">
        <w:rPr>
          <w:rFonts w:hint="eastAsia"/>
          <w:lang w:val="el-GR"/>
        </w:rPr>
        <w:t>της</w:t>
      </w:r>
      <w:r w:rsidRPr="002308D4">
        <w:rPr>
          <w:lang w:val="el-GR"/>
        </w:rPr>
        <w:t xml:space="preserve"> </w:t>
      </w:r>
      <w:r w:rsidRPr="002308D4">
        <w:rPr>
          <w:rFonts w:hint="eastAsia"/>
          <w:lang w:val="el-GR"/>
        </w:rPr>
        <w:t>προσφοράς</w:t>
      </w:r>
      <w:r w:rsidRPr="002308D4">
        <w:rPr>
          <w:lang w:val="el-GR"/>
        </w:rPr>
        <w:t xml:space="preserve"> </w:t>
      </w:r>
      <w:r w:rsidRPr="002308D4">
        <w:rPr>
          <w:rFonts w:hint="eastAsia"/>
          <w:lang w:val="el-GR"/>
        </w:rPr>
        <w:t>τους</w:t>
      </w:r>
      <w:r w:rsidRPr="002308D4">
        <w:rPr>
          <w:lang w:val="el-GR"/>
        </w:rPr>
        <w:t xml:space="preserve"> </w:t>
      </w:r>
      <w:r w:rsidRPr="002308D4">
        <w:rPr>
          <w:rFonts w:hint="eastAsia"/>
          <w:lang w:val="el-GR"/>
        </w:rPr>
        <w:t>και</w:t>
      </w:r>
      <w:r w:rsidRPr="002308D4">
        <w:rPr>
          <w:lang w:val="el-GR"/>
        </w:rPr>
        <w:t xml:space="preserve"> </w:t>
      </w:r>
      <w:r w:rsidRPr="002308D4">
        <w:rPr>
          <w:rFonts w:hint="eastAsia"/>
          <w:lang w:val="el-GR"/>
        </w:rPr>
        <w:t>εφόσον</w:t>
      </w:r>
      <w:r w:rsidRPr="002308D4">
        <w:rPr>
          <w:lang w:val="el-GR"/>
        </w:rPr>
        <w:t xml:space="preserve"> </w:t>
      </w:r>
      <w:r w:rsidRPr="002308D4">
        <w:rPr>
          <w:rFonts w:hint="eastAsia"/>
          <w:lang w:val="el-GR"/>
        </w:rPr>
        <w:t>δεν</w:t>
      </w:r>
      <w:r w:rsidRPr="002308D4">
        <w:rPr>
          <w:lang w:val="el-GR"/>
        </w:rPr>
        <w:t xml:space="preserve"> </w:t>
      </w:r>
      <w:r w:rsidRPr="002308D4">
        <w:rPr>
          <w:rFonts w:hint="eastAsia"/>
          <w:lang w:val="el-GR"/>
        </w:rPr>
        <w:t>έχει</w:t>
      </w:r>
      <w:r w:rsidRPr="002308D4">
        <w:rPr>
          <w:lang w:val="el-GR"/>
        </w:rPr>
        <w:t xml:space="preserve"> </w:t>
      </w:r>
      <w:r w:rsidRPr="002308D4">
        <w:rPr>
          <w:rFonts w:hint="eastAsia"/>
          <w:lang w:val="el-GR"/>
        </w:rPr>
        <w:t>ασκηθεί</w:t>
      </w:r>
      <w:r w:rsidRPr="002308D4">
        <w:rPr>
          <w:lang w:val="el-GR"/>
        </w:rPr>
        <w:t xml:space="preserve"> </w:t>
      </w:r>
      <w:proofErr w:type="spellStart"/>
      <w:r w:rsidRPr="002308D4">
        <w:rPr>
          <w:rFonts w:hint="eastAsia"/>
          <w:lang w:val="el-GR"/>
        </w:rPr>
        <w:t>ενδικοφανής</w:t>
      </w:r>
      <w:proofErr w:type="spellEnd"/>
      <w:r w:rsidRPr="002308D4">
        <w:rPr>
          <w:lang w:val="el-GR"/>
        </w:rPr>
        <w:t xml:space="preserve"> </w:t>
      </w:r>
      <w:r w:rsidRPr="002308D4">
        <w:rPr>
          <w:rFonts w:hint="eastAsia"/>
          <w:lang w:val="el-GR"/>
        </w:rPr>
        <w:t>προσφυγή</w:t>
      </w:r>
      <w:r w:rsidRPr="002308D4">
        <w:rPr>
          <w:lang w:val="el-GR"/>
        </w:rPr>
        <w:t xml:space="preserve"> </w:t>
      </w:r>
      <w:r w:rsidRPr="002308D4">
        <w:rPr>
          <w:rFonts w:hint="eastAsia"/>
          <w:lang w:val="el-GR"/>
        </w:rPr>
        <w:t>ή</w:t>
      </w:r>
      <w:r w:rsidRPr="002308D4">
        <w:rPr>
          <w:lang w:val="el-GR"/>
        </w:rPr>
        <w:t xml:space="preserve"> </w:t>
      </w:r>
      <w:r w:rsidRPr="002308D4">
        <w:rPr>
          <w:rFonts w:hint="eastAsia"/>
          <w:lang w:val="el-GR"/>
        </w:rPr>
        <w:t>ένδικο</w:t>
      </w:r>
      <w:r w:rsidRPr="002308D4">
        <w:rPr>
          <w:lang w:val="el-GR"/>
        </w:rPr>
        <w:t xml:space="preserve"> </w:t>
      </w:r>
      <w:r w:rsidRPr="002308D4">
        <w:rPr>
          <w:rFonts w:hint="eastAsia"/>
          <w:lang w:val="el-GR"/>
        </w:rPr>
        <w:t>βοήθημα</w:t>
      </w:r>
      <w:r w:rsidRPr="002308D4">
        <w:rPr>
          <w:lang w:val="el-GR"/>
        </w:rPr>
        <w:t xml:space="preserve"> </w:t>
      </w:r>
      <w:r w:rsidRPr="002308D4">
        <w:rPr>
          <w:rFonts w:hint="eastAsia"/>
          <w:lang w:val="el-GR"/>
        </w:rPr>
        <w:t>ή</w:t>
      </w:r>
      <w:r w:rsidRPr="002308D4">
        <w:rPr>
          <w:lang w:val="el-GR"/>
        </w:rPr>
        <w:t xml:space="preserve"> </w:t>
      </w:r>
      <w:r w:rsidRPr="002308D4">
        <w:rPr>
          <w:rFonts w:hint="eastAsia"/>
          <w:lang w:val="el-GR"/>
        </w:rPr>
        <w:t>έχει</w:t>
      </w:r>
      <w:r w:rsidRPr="002308D4">
        <w:rPr>
          <w:lang w:val="el-GR"/>
        </w:rPr>
        <w:t xml:space="preserve"> </w:t>
      </w:r>
      <w:r w:rsidRPr="002308D4">
        <w:rPr>
          <w:rFonts w:hint="eastAsia"/>
          <w:lang w:val="el-GR"/>
        </w:rPr>
        <w:t>εκπνεύσει</w:t>
      </w:r>
      <w:r w:rsidRPr="002308D4">
        <w:rPr>
          <w:lang w:val="el-GR"/>
        </w:rPr>
        <w:t xml:space="preserve"> </w:t>
      </w:r>
      <w:r w:rsidRPr="002308D4">
        <w:rPr>
          <w:rFonts w:hint="eastAsia"/>
          <w:lang w:val="el-GR"/>
        </w:rPr>
        <w:t>άπρακτη</w:t>
      </w:r>
      <w:r w:rsidRPr="002308D4">
        <w:rPr>
          <w:lang w:val="el-GR"/>
        </w:rPr>
        <w:t xml:space="preserve"> </w:t>
      </w:r>
      <w:r w:rsidRPr="002308D4">
        <w:rPr>
          <w:rFonts w:hint="eastAsia"/>
          <w:lang w:val="el-GR"/>
        </w:rPr>
        <w:t>η</w:t>
      </w:r>
      <w:r w:rsidRPr="002308D4">
        <w:rPr>
          <w:lang w:val="el-GR"/>
        </w:rPr>
        <w:t xml:space="preserve"> </w:t>
      </w:r>
      <w:r w:rsidRPr="002308D4">
        <w:rPr>
          <w:rFonts w:hint="eastAsia"/>
          <w:lang w:val="el-GR"/>
        </w:rPr>
        <w:t>προθεσμία</w:t>
      </w:r>
      <w:r w:rsidRPr="002308D4">
        <w:rPr>
          <w:lang w:val="el-GR"/>
        </w:rPr>
        <w:t xml:space="preserve"> </w:t>
      </w:r>
      <w:r w:rsidRPr="002308D4">
        <w:rPr>
          <w:rFonts w:hint="eastAsia"/>
          <w:lang w:val="el-GR"/>
        </w:rPr>
        <w:t>άσκησης</w:t>
      </w:r>
      <w:r w:rsidRPr="002308D4">
        <w:rPr>
          <w:lang w:val="el-GR"/>
        </w:rPr>
        <w:t xml:space="preserve"> </w:t>
      </w:r>
      <w:proofErr w:type="spellStart"/>
      <w:r w:rsidRPr="002308D4">
        <w:rPr>
          <w:rFonts w:hint="eastAsia"/>
          <w:lang w:val="el-GR"/>
        </w:rPr>
        <w:t>ενδικοφανούς</w:t>
      </w:r>
      <w:proofErr w:type="spellEnd"/>
      <w:r w:rsidRPr="002308D4">
        <w:rPr>
          <w:lang w:val="el-GR"/>
        </w:rPr>
        <w:t xml:space="preserve"> </w:t>
      </w:r>
      <w:r w:rsidRPr="002308D4">
        <w:rPr>
          <w:rFonts w:hint="eastAsia"/>
          <w:lang w:val="el-GR"/>
        </w:rPr>
        <w:t>προσφυγής</w:t>
      </w:r>
      <w:r w:rsidRPr="002308D4">
        <w:rPr>
          <w:lang w:val="el-GR"/>
        </w:rPr>
        <w:t xml:space="preserve"> </w:t>
      </w:r>
      <w:r w:rsidRPr="002308D4">
        <w:rPr>
          <w:rFonts w:hint="eastAsia"/>
          <w:lang w:val="el-GR"/>
        </w:rPr>
        <w:t>ή</w:t>
      </w:r>
      <w:r w:rsidRPr="002308D4">
        <w:rPr>
          <w:lang w:val="el-GR"/>
        </w:rPr>
        <w:t xml:space="preserve"> </w:t>
      </w:r>
      <w:r w:rsidRPr="002308D4">
        <w:rPr>
          <w:rFonts w:hint="eastAsia"/>
          <w:lang w:val="el-GR"/>
        </w:rPr>
        <w:t>ενδίκων</w:t>
      </w:r>
      <w:r w:rsidRPr="002308D4">
        <w:rPr>
          <w:lang w:val="el-GR"/>
        </w:rPr>
        <w:t xml:space="preserve"> </w:t>
      </w:r>
      <w:r w:rsidRPr="002308D4">
        <w:rPr>
          <w:rFonts w:hint="eastAsia"/>
          <w:lang w:val="el-GR"/>
        </w:rPr>
        <w:t>βοηθημάτων</w:t>
      </w:r>
      <w:r w:rsidRPr="002308D4">
        <w:rPr>
          <w:lang w:val="el-GR"/>
        </w:rPr>
        <w:t xml:space="preserve"> </w:t>
      </w:r>
      <w:r w:rsidRPr="002308D4">
        <w:rPr>
          <w:rFonts w:hint="eastAsia"/>
          <w:lang w:val="el-GR"/>
        </w:rPr>
        <w:t>ή</w:t>
      </w:r>
      <w:r w:rsidRPr="002308D4">
        <w:rPr>
          <w:lang w:val="el-GR"/>
        </w:rPr>
        <w:t xml:space="preserve"> </w:t>
      </w:r>
      <w:r w:rsidRPr="002308D4">
        <w:rPr>
          <w:rFonts w:hint="eastAsia"/>
          <w:lang w:val="el-GR"/>
        </w:rPr>
        <w:t>έχει</w:t>
      </w:r>
      <w:r w:rsidRPr="002308D4">
        <w:rPr>
          <w:lang w:val="el-GR"/>
        </w:rPr>
        <w:t xml:space="preserve"> </w:t>
      </w:r>
      <w:r w:rsidRPr="002308D4">
        <w:rPr>
          <w:rFonts w:hint="eastAsia"/>
          <w:lang w:val="el-GR"/>
        </w:rPr>
        <w:t>λάβει</w:t>
      </w:r>
      <w:r w:rsidRPr="002308D4">
        <w:rPr>
          <w:lang w:val="el-GR"/>
        </w:rPr>
        <w:t xml:space="preserve"> </w:t>
      </w:r>
      <w:r w:rsidRPr="002308D4">
        <w:rPr>
          <w:rFonts w:hint="eastAsia"/>
          <w:lang w:val="el-GR"/>
        </w:rPr>
        <w:t>χώρα</w:t>
      </w:r>
      <w:r w:rsidRPr="002308D4">
        <w:rPr>
          <w:lang w:val="el-GR"/>
        </w:rPr>
        <w:t xml:space="preserve"> </w:t>
      </w:r>
      <w:r w:rsidRPr="002308D4">
        <w:rPr>
          <w:rFonts w:hint="eastAsia"/>
          <w:lang w:val="el-GR"/>
        </w:rPr>
        <w:t>παραίτηση</w:t>
      </w:r>
      <w:r w:rsidRPr="002308D4">
        <w:rPr>
          <w:lang w:val="el-GR"/>
        </w:rPr>
        <w:t xml:space="preserve"> </w:t>
      </w:r>
      <w:r w:rsidRPr="002308D4">
        <w:rPr>
          <w:rFonts w:hint="eastAsia"/>
          <w:lang w:val="el-GR"/>
        </w:rPr>
        <w:t>από</w:t>
      </w:r>
      <w:r w:rsidRPr="002308D4">
        <w:rPr>
          <w:lang w:val="el-GR"/>
        </w:rPr>
        <w:t xml:space="preserve"> </w:t>
      </w:r>
      <w:r w:rsidRPr="002308D4">
        <w:rPr>
          <w:rFonts w:hint="eastAsia"/>
          <w:lang w:val="el-GR"/>
        </w:rPr>
        <w:t>το</w:t>
      </w:r>
      <w:r w:rsidRPr="002308D4">
        <w:rPr>
          <w:lang w:val="el-GR"/>
        </w:rPr>
        <w:t xml:space="preserve"> </w:t>
      </w:r>
      <w:r w:rsidRPr="002308D4">
        <w:rPr>
          <w:rFonts w:hint="eastAsia"/>
          <w:lang w:val="el-GR"/>
        </w:rPr>
        <w:t>δικαίωμα</w:t>
      </w:r>
      <w:r w:rsidRPr="002308D4">
        <w:rPr>
          <w:lang w:val="el-GR"/>
        </w:rPr>
        <w:t xml:space="preserve"> </w:t>
      </w:r>
      <w:r w:rsidRPr="002308D4">
        <w:rPr>
          <w:rFonts w:hint="eastAsia"/>
          <w:lang w:val="el-GR"/>
        </w:rPr>
        <w:t>άσκησης</w:t>
      </w:r>
      <w:r w:rsidRPr="002308D4">
        <w:rPr>
          <w:lang w:val="el-GR"/>
        </w:rPr>
        <w:t xml:space="preserve"> </w:t>
      </w:r>
      <w:r w:rsidRPr="002308D4">
        <w:rPr>
          <w:rFonts w:hint="eastAsia"/>
          <w:lang w:val="el-GR"/>
        </w:rPr>
        <w:t>αυτών</w:t>
      </w:r>
      <w:r w:rsidRPr="002308D4">
        <w:rPr>
          <w:lang w:val="el-GR"/>
        </w:rPr>
        <w:t xml:space="preserve"> </w:t>
      </w:r>
      <w:r w:rsidRPr="002308D4">
        <w:rPr>
          <w:rFonts w:hint="eastAsia"/>
          <w:lang w:val="el-GR"/>
        </w:rPr>
        <w:t>ή</w:t>
      </w:r>
      <w:r w:rsidRPr="002308D4">
        <w:rPr>
          <w:lang w:val="el-GR"/>
        </w:rPr>
        <w:t xml:space="preserve"> </w:t>
      </w:r>
      <w:r w:rsidRPr="002308D4">
        <w:rPr>
          <w:rFonts w:hint="eastAsia"/>
          <w:lang w:val="el-GR"/>
        </w:rPr>
        <w:t>αυτά</w:t>
      </w:r>
      <w:r w:rsidRPr="002308D4">
        <w:rPr>
          <w:lang w:val="el-GR"/>
        </w:rPr>
        <w:t xml:space="preserve"> </w:t>
      </w:r>
      <w:r w:rsidRPr="002308D4">
        <w:rPr>
          <w:rFonts w:hint="eastAsia"/>
          <w:lang w:val="el-GR"/>
        </w:rPr>
        <w:t>έχουν</w:t>
      </w:r>
      <w:r w:rsidRPr="002308D4">
        <w:rPr>
          <w:lang w:val="el-GR"/>
        </w:rPr>
        <w:t xml:space="preserve"> </w:t>
      </w:r>
      <w:r w:rsidRPr="002308D4">
        <w:rPr>
          <w:rFonts w:hint="eastAsia"/>
          <w:lang w:val="el-GR"/>
        </w:rPr>
        <w:t>απορριφθεί</w:t>
      </w:r>
      <w:r w:rsidRPr="002308D4">
        <w:rPr>
          <w:lang w:val="el-GR"/>
        </w:rPr>
        <w:t xml:space="preserve"> </w:t>
      </w:r>
      <w:r w:rsidRPr="002308D4">
        <w:rPr>
          <w:rFonts w:hint="eastAsia"/>
          <w:lang w:val="el-GR"/>
        </w:rPr>
        <w:t>αμετακλήτως</w:t>
      </w:r>
      <w:r w:rsidRPr="002308D4">
        <w:rPr>
          <w:lang w:val="el-GR"/>
        </w:rPr>
        <w:t>.</w:t>
      </w:r>
    </w:p>
    <w:p w14:paraId="5028DA93" w14:textId="77777777" w:rsidR="000E5744" w:rsidRPr="002308D4" w:rsidRDefault="000E5744" w:rsidP="002308D4">
      <w:pPr>
        <w:jc w:val="both"/>
        <w:rPr>
          <w:lang w:val="el-GR"/>
        </w:rPr>
      </w:pPr>
    </w:p>
    <w:p w14:paraId="4A5625E6" w14:textId="3A530829" w:rsidR="000E5744" w:rsidRPr="00BC7AE7" w:rsidRDefault="000E5744" w:rsidP="002308D4">
      <w:pPr>
        <w:jc w:val="both"/>
        <w:rPr>
          <w:lang w:val="el-GR"/>
        </w:rPr>
      </w:pPr>
      <w:r w:rsidRPr="002308D4">
        <w:rPr>
          <w:rStyle w:val="Heading4Char"/>
          <w:rFonts w:cs="Tahoma"/>
          <w:szCs w:val="22"/>
          <w:lang w:val="el-GR"/>
        </w:rPr>
        <w:t>2.2.2.3.</w:t>
      </w:r>
      <w:r w:rsidRPr="002308D4">
        <w:rPr>
          <w:lang w:val="el-GR"/>
        </w:rPr>
        <w:t xml:space="preserve"> </w:t>
      </w:r>
      <w:r w:rsidRPr="00BC7AE7">
        <w:rPr>
          <w:rFonts w:cs="Tahoma"/>
          <w:szCs w:val="22"/>
          <w:lang w:val="el-GR"/>
        </w:rPr>
        <w:t xml:space="preserve">Η εγγύηση συμμετοχής καταπίπτει, εάν ο προσφέρων α) αποσύρει την προσφορά του κατά τη διάρκεια ισχύος αυτής, β) </w:t>
      </w:r>
      <w:r w:rsidR="00BC7AE7" w:rsidRPr="00BC7AE7">
        <w:rPr>
          <w:rFonts w:cs="Tahoma"/>
          <w:szCs w:val="22"/>
          <w:lang w:val="el-GR"/>
        </w:rPr>
        <w:t>παρέχει, εν γνώση του, ψευδή στοιχεία ή πληροφορίες που αναφέρονται στις παραγράφους  2.2.3 έως 2.2.8. της παρούσας.</w:t>
      </w:r>
      <w:r w:rsidRPr="00BC7AE7">
        <w:rPr>
          <w:rFonts w:cs="Tahoma"/>
          <w:szCs w:val="22"/>
          <w:lang w:val="el-GR"/>
        </w:rPr>
        <w:t xml:space="preserve">, γ) </w:t>
      </w:r>
      <w:r w:rsidR="00BC7AE7" w:rsidRPr="00BC7AE7">
        <w:rPr>
          <w:rFonts w:cs="Tahoma"/>
          <w:szCs w:val="22"/>
          <w:lang w:val="el-GR"/>
        </w:rPr>
        <w:t>δεν προσκομίσει εγκαίρως τα προβλεπόμενα από τις παραγράφους 2.2.9.2 και 3.2 της παρούσας δικαιολογητικά.</w:t>
      </w:r>
      <w:r w:rsidRPr="00BC7AE7">
        <w:rPr>
          <w:rFonts w:cs="Tahoma"/>
          <w:szCs w:val="22"/>
          <w:lang w:val="el-GR"/>
        </w:rPr>
        <w:t xml:space="preserve">  ή δ) δεν προσέλθει εγκαίρως για υπογραφή της σύμβασης,  ε) υποβάλει μη κατάλληλη προσφορά, με την έννοια της περ. 46 της παρ. 1 του άρθρου 2 του ν. 4412/2016, </w:t>
      </w:r>
      <w:proofErr w:type="spellStart"/>
      <w:r w:rsidRPr="00BC7AE7">
        <w:rPr>
          <w:rFonts w:cs="Tahoma"/>
          <w:szCs w:val="22"/>
          <w:lang w:val="el-GR"/>
        </w:rPr>
        <w:t>στ</w:t>
      </w:r>
      <w:proofErr w:type="spellEnd"/>
      <w:r w:rsidRPr="00BC7AE7">
        <w:rPr>
          <w:rFonts w:cs="Tahoma"/>
          <w:szCs w:val="22"/>
          <w:lang w:val="el-GR"/>
        </w:rPr>
        <w:t xml:space="preserve">) δεν ανταποκριθεί στη σχετική πρόσκληση της αναθέτουσας αρχής να εξηγήσει την τιμή ή το κόστος της προσφοράς του εντός της </w:t>
      </w:r>
      <w:proofErr w:type="spellStart"/>
      <w:r w:rsidRPr="00BC7AE7">
        <w:rPr>
          <w:rFonts w:cs="Tahoma"/>
          <w:szCs w:val="22"/>
          <w:lang w:val="el-GR"/>
        </w:rPr>
        <w:t>τεθείσας</w:t>
      </w:r>
      <w:proofErr w:type="spellEnd"/>
      <w:r w:rsidRPr="00BC7AE7">
        <w:rPr>
          <w:rFonts w:cs="Tahoma"/>
          <w:szCs w:val="22"/>
          <w:lang w:val="el-GR"/>
        </w:rPr>
        <w:t xml:space="preserve"> προθεσμίας και η προσφορά του απορριφθεί , ζ) </w:t>
      </w:r>
      <w:r w:rsidR="00BC7AE7" w:rsidRPr="00BC7AE7">
        <w:rPr>
          <w:rFonts w:cs="Tahoma"/>
          <w:szCs w:val="22"/>
          <w:lang w:val="el-GR"/>
        </w:rPr>
        <w:t>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3.2 και 3.4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w:t>
      </w:r>
    </w:p>
    <w:p w14:paraId="56406679" w14:textId="77777777" w:rsidR="005721F8" w:rsidRPr="002308D4" w:rsidRDefault="005721F8" w:rsidP="002308D4">
      <w:pPr>
        <w:spacing w:before="0" w:line="252" w:lineRule="auto"/>
        <w:jc w:val="both"/>
        <w:rPr>
          <w:rFonts w:cs="Tahoma"/>
          <w:szCs w:val="22"/>
          <w:lang w:val="el-GR"/>
        </w:rPr>
      </w:pPr>
    </w:p>
    <w:p w14:paraId="7FA8260A" w14:textId="77777777" w:rsidR="005721F8" w:rsidRPr="002308D4" w:rsidRDefault="00926ECC" w:rsidP="002308D4">
      <w:pPr>
        <w:pStyle w:val="3"/>
        <w:jc w:val="both"/>
        <w:rPr>
          <w:rFonts w:ascii="Tahoma" w:hAnsi="Tahoma" w:cs="Tahoma"/>
          <w:szCs w:val="22"/>
          <w:lang w:val="el-GR"/>
        </w:rPr>
      </w:pPr>
      <w:bookmarkStart w:id="118" w:name="_Ref496541356"/>
      <w:bookmarkStart w:id="119" w:name="_Ref496541775"/>
      <w:bookmarkStart w:id="120" w:name="_Ref496541742"/>
      <w:bookmarkStart w:id="121" w:name="_Ref496541863"/>
      <w:bookmarkStart w:id="122" w:name="_Toc43378444"/>
      <w:bookmarkStart w:id="123" w:name="_Toc154663171"/>
      <w:r w:rsidRPr="002308D4">
        <w:rPr>
          <w:rFonts w:ascii="Tahoma" w:hAnsi="Tahoma" w:cs="Tahoma"/>
          <w:szCs w:val="22"/>
          <w:lang w:val="el-GR"/>
        </w:rPr>
        <w:t>2.2.3 Λόγοι αποκλεισμού</w:t>
      </w:r>
      <w:bookmarkEnd w:id="118"/>
      <w:bookmarkEnd w:id="119"/>
      <w:bookmarkEnd w:id="120"/>
      <w:bookmarkEnd w:id="121"/>
      <w:bookmarkEnd w:id="122"/>
      <w:bookmarkEnd w:id="123"/>
      <w:r w:rsidRPr="002308D4">
        <w:rPr>
          <w:rFonts w:ascii="Tahoma" w:hAnsi="Tahoma" w:cs="Tahoma"/>
          <w:szCs w:val="22"/>
          <w:lang w:val="el-GR"/>
        </w:rPr>
        <w:t xml:space="preserve"> </w:t>
      </w:r>
    </w:p>
    <w:p w14:paraId="70C85806"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50E5CAE6" w14:textId="77777777" w:rsidR="005721F8" w:rsidRPr="002308D4" w:rsidRDefault="005721F8" w:rsidP="002308D4">
      <w:pPr>
        <w:spacing w:before="0" w:line="252" w:lineRule="auto"/>
        <w:jc w:val="both"/>
        <w:rPr>
          <w:rFonts w:cs="Tahoma"/>
          <w:szCs w:val="22"/>
          <w:lang w:val="el-GR"/>
        </w:rPr>
      </w:pPr>
    </w:p>
    <w:p w14:paraId="1AA5C8FA" w14:textId="77777777" w:rsidR="005721F8" w:rsidRPr="002308D4" w:rsidRDefault="00926ECC" w:rsidP="002308D4">
      <w:pPr>
        <w:pStyle w:val="aff1"/>
        <w:numPr>
          <w:ilvl w:val="3"/>
          <w:numId w:val="9"/>
        </w:numPr>
        <w:tabs>
          <w:tab w:val="left" w:pos="0"/>
          <w:tab w:val="left" w:pos="709"/>
          <w:tab w:val="left" w:pos="1134"/>
        </w:tabs>
        <w:spacing w:before="0" w:line="252" w:lineRule="auto"/>
        <w:ind w:left="0" w:firstLine="0"/>
        <w:contextualSpacing w:val="0"/>
        <w:jc w:val="both"/>
        <w:rPr>
          <w:rFonts w:cs="Tahoma"/>
          <w:szCs w:val="22"/>
          <w:lang w:val="el-GR"/>
        </w:rPr>
      </w:pPr>
      <w:bookmarkStart w:id="124" w:name="_Ref496540567"/>
      <w:r w:rsidRPr="002308D4">
        <w:rPr>
          <w:rFonts w:cs="Tahoma"/>
          <w:szCs w:val="22"/>
          <w:lang w:val="el-GR"/>
        </w:rPr>
        <w:t xml:space="preserve"> </w:t>
      </w:r>
      <w:bookmarkStart w:id="125" w:name="_Ref152770450"/>
      <w:bookmarkStart w:id="126" w:name="_Ref45905457"/>
      <w:r w:rsidRPr="002308D4">
        <w:rPr>
          <w:rFonts w:cs="Tahoma"/>
          <w:szCs w:val="22"/>
          <w:lang w:val="el-GR"/>
        </w:rPr>
        <w:t>Όταν υπάρχει σε βάρος του αμετάκλητη καταδικαστική απόφαση για ένα από τα ακόλουθα εγκλήματα:</w:t>
      </w:r>
      <w:bookmarkEnd w:id="125"/>
    </w:p>
    <w:bookmarkEnd w:id="124"/>
    <w:bookmarkEnd w:id="126"/>
    <w:p w14:paraId="651BD61E" w14:textId="77777777" w:rsidR="005721F8" w:rsidRPr="002308D4" w:rsidRDefault="00926ECC" w:rsidP="002308D4">
      <w:pPr>
        <w:pStyle w:val="aff1"/>
        <w:tabs>
          <w:tab w:val="left" w:pos="0"/>
          <w:tab w:val="left" w:pos="709"/>
          <w:tab w:val="left" w:pos="1134"/>
        </w:tabs>
        <w:spacing w:before="0" w:line="252" w:lineRule="auto"/>
        <w:ind w:left="0"/>
        <w:contextualSpacing w:val="0"/>
        <w:jc w:val="both"/>
        <w:rPr>
          <w:rFonts w:cs="Tahoma"/>
          <w:szCs w:val="22"/>
          <w:lang w:val="el-GR"/>
        </w:rPr>
      </w:pPr>
      <w:r w:rsidRPr="002308D4">
        <w:rPr>
          <w:rFonts w:cs="Tahoma"/>
          <w:szCs w:val="22"/>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2308D4">
        <w:rPr>
          <w:rFonts w:cs="Tahoma"/>
          <w:szCs w:val="22"/>
        </w:rPr>
        <w:t>L</w:t>
      </w:r>
      <w:r w:rsidRPr="002308D4">
        <w:rPr>
          <w:rFonts w:cs="Tahoma"/>
          <w:szCs w:val="22"/>
          <w:lang w:val="el-GR"/>
        </w:rPr>
        <w:t xml:space="preserve"> 300 της 11.11.2008 σ.42) και τα εγκλήματα του άρθρου 187 του Ποινικού Κώδικα (εγκληματική οργάνωση),</w:t>
      </w:r>
    </w:p>
    <w:p w14:paraId="77F218AF"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 β) ενεργητική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2308D4">
        <w:rPr>
          <w:rFonts w:cs="Tahoma"/>
          <w:szCs w:val="22"/>
        </w:rPr>
        <w:t>C</w:t>
      </w:r>
      <w:r w:rsidRPr="002308D4">
        <w:rPr>
          <w:rFonts w:cs="Tahoma"/>
          <w:szCs w:val="22"/>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2308D4">
        <w:rPr>
          <w:rFonts w:cs="Tahoma"/>
          <w:szCs w:val="22"/>
        </w:rPr>
        <w:t>L</w:t>
      </w:r>
      <w:r w:rsidRPr="002308D4">
        <w:rPr>
          <w:rFonts w:cs="Tahoma"/>
          <w:szCs w:val="22"/>
          <w:lang w:val="el-GR"/>
        </w:rPr>
        <w:t xml:space="preserve"> 192 της 31.7.2003, σ. 54), καθώς και όπως ορίζεται στην κείμενη νομοθεσία ή στο εθνικό δίκαιο του οικονομικού φορέα και τα εγκλήματα των άρθρων 159</w:t>
      </w:r>
      <w:r w:rsidRPr="002308D4">
        <w:rPr>
          <w:rFonts w:cs="Tahoma"/>
          <w:szCs w:val="22"/>
          <w:vertAlign w:val="superscript"/>
          <w:lang w:val="el-GR"/>
        </w:rPr>
        <w:t>Α</w:t>
      </w:r>
      <w:r w:rsidRPr="002308D4">
        <w:rPr>
          <w:rFonts w:cs="Tahoma"/>
          <w:szCs w:val="22"/>
          <w:lang w:val="el-GR"/>
        </w:rPr>
        <w:t xml:space="preserve"> (δωροδοκία πολιτικών προσώπων), 236 (δωροδοκία υπαλλήλου), 237 παρ.2-4 (δωροδοκία δικαστικών λειτουργών), 237</w:t>
      </w:r>
      <w:r w:rsidRPr="002308D4">
        <w:rPr>
          <w:rFonts w:cs="Tahoma"/>
          <w:szCs w:val="22"/>
          <w:vertAlign w:val="superscript"/>
          <w:lang w:val="el-GR"/>
        </w:rPr>
        <w:t>Α</w:t>
      </w:r>
      <w:r w:rsidRPr="002308D4">
        <w:rPr>
          <w:rFonts w:cs="Tahoma"/>
          <w:szCs w:val="22"/>
          <w:lang w:val="el-GR"/>
        </w:rPr>
        <w:t xml:space="preserve"> παρ.2 (εμπορία επιρροής – μεσάζοντες) 396 παρ.2 (δωροδοκία στον ιδιωτικό τομέα) του Ποινικού Κώδικα,</w:t>
      </w:r>
    </w:p>
    <w:p w14:paraId="1DA9DEF9"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 γ) 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Pr="002308D4">
        <w:rPr>
          <w:rFonts w:cs="Tahoma"/>
          <w:szCs w:val="22"/>
        </w:rPr>
        <w:t>L</w:t>
      </w:r>
      <w:r w:rsidRPr="002308D4">
        <w:rPr>
          <w:rFonts w:cs="Tahoma"/>
          <w:szCs w:val="22"/>
          <w:lang w:val="el-GR"/>
        </w:rPr>
        <w:t xml:space="preserve"> 198/28.07.2017) και τα εγκλήματα των άρθρων 159Α (δωροδοκία πολιτικών προσώπων), 216 (πλαστογραφία), 236 (δωροδοκία υπαλλήλου), 237 παρ.</w:t>
      </w:r>
      <w:r w:rsidRPr="002308D4">
        <w:rPr>
          <w:rFonts w:cs="Tahoma"/>
          <w:szCs w:val="22"/>
        </w:rPr>
        <w:t> </w:t>
      </w:r>
      <w:r w:rsidRPr="002308D4">
        <w:rPr>
          <w:rFonts w:cs="Tahoma"/>
          <w:szCs w:val="22"/>
          <w:lang w:val="el-GR"/>
        </w:rPr>
        <w:t xml:space="preserve">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w:t>
      </w:r>
      <w:proofErr w:type="spellStart"/>
      <w:r w:rsidRPr="002308D4">
        <w:rPr>
          <w:rFonts w:cs="Tahoma"/>
          <w:szCs w:val="22"/>
          <w:lang w:val="el-GR"/>
        </w:rPr>
        <w:t>επ</w:t>
      </w:r>
      <w:proofErr w:type="spellEnd"/>
      <w:r w:rsidRPr="002308D4">
        <w:rPr>
          <w:rFonts w:cs="Tahoma"/>
          <w:szCs w:val="22"/>
          <w:lang w:val="el-GR"/>
        </w:rPr>
        <w:t xml:space="preserve">. του Εθνικού Τελωνειακού Κώδικα (ν. 2960/2001, Α’ 265), όταν αυτά στρέφονται κατά των οικονομικών </w:t>
      </w:r>
      <w:r w:rsidRPr="002308D4">
        <w:rPr>
          <w:rFonts w:cs="Tahoma"/>
          <w:szCs w:val="22"/>
          <w:lang w:val="el-GR"/>
        </w:rPr>
        <w:lastRenderedPageBreak/>
        <w:t>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Pr="002308D4">
        <w:rPr>
          <w:rFonts w:cs="Tahoma"/>
          <w:szCs w:val="22"/>
        </w:rPr>
        <w:t> </w:t>
      </w:r>
      <w:r w:rsidRPr="002308D4">
        <w:rPr>
          <w:rFonts w:cs="Tahoma"/>
          <w:szCs w:val="22"/>
          <w:lang w:val="el-GR"/>
        </w:rPr>
        <w:t>4689/2020 (Α’</w:t>
      </w:r>
      <w:r w:rsidRPr="002308D4">
        <w:rPr>
          <w:rFonts w:cs="Tahoma"/>
          <w:szCs w:val="22"/>
        </w:rPr>
        <w:t> </w:t>
      </w:r>
      <w:r w:rsidRPr="002308D4">
        <w:rPr>
          <w:rFonts w:cs="Tahoma"/>
          <w:szCs w:val="22"/>
          <w:lang w:val="el-GR"/>
        </w:rPr>
        <w:t>103),</w:t>
      </w:r>
    </w:p>
    <w:p w14:paraId="18DBB16E"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 δ) 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Pr="002308D4">
        <w:rPr>
          <w:rFonts w:cs="Tahoma"/>
          <w:szCs w:val="22"/>
        </w:rPr>
        <w:t> </w:t>
      </w:r>
      <w:r w:rsidRPr="002308D4">
        <w:rPr>
          <w:rFonts w:cs="Tahoma"/>
          <w:szCs w:val="22"/>
          <w:lang w:val="el-GR"/>
        </w:rPr>
        <w:t>- πλαισίου 2002/475/ΔΕΥ του Συμβουλίου και για την τροποποίηση της απόφασης 2005/671/ΔΕΥ του Συμβουλίου (</w:t>
      </w:r>
      <w:r w:rsidRPr="002308D4">
        <w:rPr>
          <w:rFonts w:cs="Tahoma"/>
          <w:szCs w:val="22"/>
        </w:rPr>
        <w:t>EE</w:t>
      </w:r>
      <w:r w:rsidRPr="002308D4">
        <w:rPr>
          <w:rFonts w:cs="Tahoma"/>
          <w:szCs w:val="22"/>
          <w:lang w:val="el-GR"/>
        </w:rPr>
        <w:t xml:space="preserve"> </w:t>
      </w:r>
      <w:r w:rsidRPr="002308D4">
        <w:rPr>
          <w:rFonts w:cs="Tahoma"/>
          <w:szCs w:val="22"/>
        </w:rPr>
        <w:t>L</w:t>
      </w:r>
      <w:r w:rsidRPr="002308D4">
        <w:rPr>
          <w:rFonts w:cs="Tahoma"/>
          <w:szCs w:val="22"/>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Pr="002308D4">
        <w:rPr>
          <w:rFonts w:cs="Tahoma"/>
          <w:szCs w:val="22"/>
        </w:rPr>
        <w:t> </w:t>
      </w:r>
      <w:r w:rsidRPr="002308D4">
        <w:rPr>
          <w:rFonts w:cs="Tahoma"/>
          <w:szCs w:val="22"/>
          <w:lang w:val="el-GR"/>
        </w:rPr>
        <w:t>4689/2020 (Α’</w:t>
      </w:r>
      <w:r w:rsidRPr="002308D4">
        <w:rPr>
          <w:rFonts w:cs="Tahoma"/>
          <w:szCs w:val="22"/>
        </w:rPr>
        <w:t> </w:t>
      </w:r>
      <w:r w:rsidRPr="002308D4">
        <w:rPr>
          <w:rFonts w:cs="Tahoma"/>
          <w:szCs w:val="22"/>
          <w:lang w:val="el-GR"/>
        </w:rPr>
        <w:t>103),</w:t>
      </w:r>
    </w:p>
    <w:p w14:paraId="3F327A90"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ε) 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w:t>
      </w:r>
      <w:proofErr w:type="spellStart"/>
      <w:r w:rsidRPr="002308D4">
        <w:rPr>
          <w:rFonts w:cs="Tahoma"/>
          <w:szCs w:val="22"/>
          <w:lang w:val="el-GR"/>
        </w:rPr>
        <w:t>αριθμ</w:t>
      </w:r>
      <w:proofErr w:type="spellEnd"/>
      <w:r w:rsidRPr="002308D4">
        <w:rPr>
          <w:rFonts w:cs="Tahoma"/>
          <w:szCs w:val="22"/>
          <w:lang w:val="el-GR"/>
        </w:rPr>
        <w:t>.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Pr="002308D4">
        <w:rPr>
          <w:rFonts w:cs="Tahoma"/>
          <w:szCs w:val="22"/>
        </w:rPr>
        <w:t>EE</w:t>
      </w:r>
      <w:r w:rsidRPr="002308D4">
        <w:rPr>
          <w:rFonts w:cs="Tahoma"/>
          <w:szCs w:val="22"/>
          <w:lang w:val="el-GR"/>
        </w:rPr>
        <w:t xml:space="preserve"> </w:t>
      </w:r>
      <w:r w:rsidRPr="002308D4">
        <w:rPr>
          <w:rFonts w:cs="Tahoma"/>
          <w:szCs w:val="22"/>
        </w:rPr>
        <w:t>L</w:t>
      </w:r>
      <w:r w:rsidRPr="002308D4">
        <w:rPr>
          <w:rFonts w:cs="Tahoma"/>
          <w:szCs w:val="22"/>
          <w:lang w:val="el-GR"/>
        </w:rPr>
        <w:t xml:space="preserve"> 141/05.06.2015) και τα εγκλήματα των άρθρων 2 και 39 του ν.</w:t>
      </w:r>
      <w:r w:rsidRPr="002308D4">
        <w:rPr>
          <w:rFonts w:cs="Tahoma"/>
          <w:szCs w:val="22"/>
        </w:rPr>
        <w:t> </w:t>
      </w:r>
      <w:r w:rsidRPr="002308D4">
        <w:rPr>
          <w:rFonts w:cs="Tahoma"/>
          <w:szCs w:val="22"/>
          <w:lang w:val="el-GR"/>
        </w:rPr>
        <w:t>4557/2018 (Α’</w:t>
      </w:r>
      <w:r w:rsidRPr="002308D4">
        <w:rPr>
          <w:rFonts w:cs="Tahoma"/>
          <w:szCs w:val="22"/>
        </w:rPr>
        <w:t> </w:t>
      </w:r>
      <w:r w:rsidRPr="002308D4">
        <w:rPr>
          <w:rFonts w:cs="Tahoma"/>
          <w:szCs w:val="22"/>
          <w:lang w:val="el-GR"/>
        </w:rPr>
        <w:t>139),</w:t>
      </w:r>
    </w:p>
    <w:p w14:paraId="0E94C999" w14:textId="77777777" w:rsidR="005721F8" w:rsidRPr="002308D4" w:rsidRDefault="00926ECC" w:rsidP="002308D4">
      <w:pPr>
        <w:spacing w:before="0" w:line="252" w:lineRule="auto"/>
        <w:jc w:val="both"/>
        <w:rPr>
          <w:rFonts w:cs="Tahoma"/>
          <w:szCs w:val="22"/>
          <w:lang w:val="el-GR"/>
        </w:rPr>
      </w:pPr>
      <w:proofErr w:type="spellStart"/>
      <w:r w:rsidRPr="002308D4">
        <w:rPr>
          <w:rFonts w:cs="Tahoma"/>
          <w:szCs w:val="22"/>
          <w:lang w:val="el-GR"/>
        </w:rPr>
        <w:t>στ</w:t>
      </w:r>
      <w:proofErr w:type="spellEnd"/>
      <w:r w:rsidRPr="002308D4">
        <w:rPr>
          <w:rFonts w:cs="Tahoma"/>
          <w:szCs w:val="22"/>
          <w:lang w:val="el-GR"/>
        </w:rPr>
        <w:t xml:space="preserve">) παιδική εργασία και άλλες μορφές εμπορίας ανθρώπων, όπως ορίζονται στο άρθρο 2 της Οδηγίας 2011/36/ΕΕ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απόφασης-πλαίσιο 2002/629/ΔΕΥ του Συμβουλίου (ΕΕ </w:t>
      </w:r>
      <w:r w:rsidRPr="002308D4">
        <w:rPr>
          <w:rFonts w:cs="Tahoma"/>
          <w:szCs w:val="22"/>
        </w:rPr>
        <w:t>L</w:t>
      </w:r>
      <w:r w:rsidRPr="002308D4">
        <w:rPr>
          <w:rFonts w:cs="Tahoma"/>
          <w:szCs w:val="22"/>
          <w:lang w:val="el-GR"/>
        </w:rPr>
        <w:t xml:space="preserve"> 101 της 15.4.2011, σ. 1) και τα εγκλήματα του άρθρου 323Α του Ποινικού κώδικα (εμπορία ανθρώπων).</w:t>
      </w:r>
    </w:p>
    <w:p w14:paraId="7D06998B"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Ο οικονομικός φορέας αποκλείεται, επίσης, όταν το πρόσωπο εις βάρος του οποίου εκδόθηκε τελεσίδικη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13D54B9" w14:textId="77777777" w:rsidR="005721F8" w:rsidRPr="002308D4" w:rsidRDefault="00926ECC" w:rsidP="002308D4">
      <w:pPr>
        <w:spacing w:before="0"/>
        <w:jc w:val="both"/>
        <w:rPr>
          <w:rFonts w:cs="Tahoma"/>
          <w:szCs w:val="22"/>
          <w:lang w:val="el-GR"/>
        </w:rPr>
      </w:pPr>
      <w:r w:rsidRPr="002308D4">
        <w:rPr>
          <w:rFonts w:cs="Tahoma"/>
          <w:szCs w:val="22"/>
          <w:lang w:val="el-GR"/>
        </w:rPr>
        <w:t xml:space="preserve">Η υποχρέωση του προηγούμενου εδαφίου αφορά: </w:t>
      </w:r>
    </w:p>
    <w:p w14:paraId="28E7EDFD" w14:textId="77777777" w:rsidR="005721F8" w:rsidRPr="002308D4" w:rsidRDefault="00926ECC" w:rsidP="002308D4">
      <w:pPr>
        <w:spacing w:before="0"/>
        <w:jc w:val="both"/>
        <w:rPr>
          <w:rFonts w:cs="Tahoma"/>
          <w:szCs w:val="22"/>
          <w:lang w:val="el-GR"/>
        </w:rPr>
      </w:pPr>
      <w:r w:rsidRPr="002308D4">
        <w:rPr>
          <w:rFonts w:cs="Tahoma"/>
          <w:szCs w:val="22"/>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64A1BFE7" w14:textId="77777777" w:rsidR="005721F8" w:rsidRPr="002308D4" w:rsidRDefault="00926ECC" w:rsidP="002308D4">
      <w:pPr>
        <w:spacing w:before="0"/>
        <w:jc w:val="both"/>
        <w:rPr>
          <w:rFonts w:cs="Tahoma"/>
          <w:szCs w:val="22"/>
          <w:lang w:val="el-GR"/>
        </w:rPr>
      </w:pPr>
      <w:r w:rsidRPr="002308D4">
        <w:rPr>
          <w:rFonts w:cs="Tahoma"/>
          <w:szCs w:val="22"/>
          <w:lang w:val="el-GR"/>
        </w:rPr>
        <w:t xml:space="preserve">-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 </w:t>
      </w:r>
    </w:p>
    <w:p w14:paraId="2C4BE0B7" w14:textId="77777777" w:rsidR="005721F8" w:rsidRPr="002308D4" w:rsidRDefault="00926ECC" w:rsidP="002308D4">
      <w:pPr>
        <w:spacing w:before="0"/>
        <w:jc w:val="both"/>
        <w:rPr>
          <w:rFonts w:cs="Tahoma"/>
          <w:szCs w:val="22"/>
          <w:lang w:val="el-GR"/>
        </w:rPr>
      </w:pPr>
      <w:r w:rsidRPr="002308D4">
        <w:rPr>
          <w:rFonts w:cs="Tahoma"/>
          <w:szCs w:val="22"/>
          <w:lang w:val="el-GR"/>
        </w:rPr>
        <w:t>- στις περιπτώσεις Συνεταιρισμών, τα μέλη του Διοικητικού Συμβουλίου.</w:t>
      </w:r>
    </w:p>
    <w:p w14:paraId="75F89BE7" w14:textId="77777777" w:rsidR="005721F8" w:rsidRPr="002308D4" w:rsidRDefault="00926ECC" w:rsidP="002308D4">
      <w:pPr>
        <w:spacing w:before="0"/>
        <w:jc w:val="both"/>
        <w:rPr>
          <w:rFonts w:cs="Tahoma"/>
          <w:szCs w:val="22"/>
          <w:lang w:val="el-GR"/>
        </w:rPr>
      </w:pPr>
      <w:r w:rsidRPr="002308D4">
        <w:rPr>
          <w:rFonts w:cs="Tahoma"/>
          <w:szCs w:val="22"/>
          <w:lang w:val="el-GR"/>
        </w:rPr>
        <w:t>- σε όλες τις υπόλοιπες περιπτώσεις νομικών προσώπων, τον κατά περίπτωση νόμιμο εκπρόσωπο.</w:t>
      </w:r>
    </w:p>
    <w:p w14:paraId="5D81DB70" w14:textId="77777777" w:rsidR="005721F8" w:rsidRPr="002308D4" w:rsidRDefault="00926ECC" w:rsidP="002308D4">
      <w:pPr>
        <w:spacing w:before="0" w:line="252" w:lineRule="auto"/>
        <w:jc w:val="both"/>
        <w:rPr>
          <w:rFonts w:cs="Tahoma"/>
          <w:szCs w:val="22"/>
          <w:lang w:val="el-GR"/>
        </w:rPr>
      </w:pPr>
      <w:r w:rsidRPr="002308D4">
        <w:rPr>
          <w:rFonts w:cs="Tahoma"/>
          <w:b/>
          <w:szCs w:val="22"/>
          <w:lang w:val="el-GR"/>
        </w:rPr>
        <w:t>Εάν στις ως άνω περιπτώσεις (α) έως (</w:t>
      </w:r>
      <w:proofErr w:type="spellStart"/>
      <w:r w:rsidRPr="002308D4">
        <w:rPr>
          <w:rFonts w:cs="Tahoma"/>
          <w:b/>
          <w:szCs w:val="22"/>
          <w:lang w:val="el-GR"/>
        </w:rPr>
        <w:t>στ</w:t>
      </w:r>
      <w:proofErr w:type="spellEnd"/>
      <w:r w:rsidRPr="002308D4">
        <w:rPr>
          <w:rFonts w:cs="Tahoma"/>
          <w:b/>
          <w:szCs w:val="22"/>
          <w:lang w:val="el-GR"/>
        </w:rPr>
        <w:t>)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r w:rsidRPr="002308D4">
        <w:rPr>
          <w:rFonts w:cs="Tahoma"/>
          <w:szCs w:val="22"/>
          <w:lang w:val="el-GR"/>
        </w:rPr>
        <w:t>.</w:t>
      </w:r>
    </w:p>
    <w:p w14:paraId="59CC2E87" w14:textId="77777777" w:rsidR="005721F8" w:rsidRPr="002308D4" w:rsidRDefault="00926ECC" w:rsidP="002308D4">
      <w:pPr>
        <w:spacing w:before="0" w:line="252" w:lineRule="auto"/>
        <w:jc w:val="both"/>
        <w:rPr>
          <w:rFonts w:cs="Tahoma"/>
          <w:b/>
          <w:bCs/>
          <w:szCs w:val="22"/>
          <w:lang w:val="el-GR"/>
        </w:rPr>
      </w:pPr>
      <w:r w:rsidRPr="002308D4">
        <w:rPr>
          <w:rFonts w:cs="Tahoma"/>
          <w:szCs w:val="22"/>
          <w:lang w:val="el-GR"/>
        </w:rPr>
        <w:t xml:space="preserve"> </w:t>
      </w:r>
    </w:p>
    <w:p w14:paraId="0921DEE4" w14:textId="77777777" w:rsidR="005721F8" w:rsidRPr="002308D4" w:rsidRDefault="00926ECC" w:rsidP="002308D4">
      <w:pPr>
        <w:pStyle w:val="aff1"/>
        <w:numPr>
          <w:ilvl w:val="3"/>
          <w:numId w:val="9"/>
        </w:numPr>
        <w:tabs>
          <w:tab w:val="left" w:pos="0"/>
          <w:tab w:val="left" w:pos="709"/>
          <w:tab w:val="left" w:pos="1134"/>
        </w:tabs>
        <w:spacing w:before="0" w:line="252" w:lineRule="auto"/>
        <w:ind w:left="0" w:firstLine="0"/>
        <w:contextualSpacing w:val="0"/>
        <w:jc w:val="both"/>
        <w:rPr>
          <w:rFonts w:cs="Tahoma"/>
          <w:szCs w:val="22"/>
          <w:lang w:val="el-GR"/>
        </w:rPr>
      </w:pPr>
      <w:bookmarkStart w:id="127" w:name="_Ref503518036"/>
      <w:r w:rsidRPr="002308D4">
        <w:rPr>
          <w:rFonts w:cs="Tahoma"/>
          <w:szCs w:val="22"/>
          <w:lang w:val="el-GR"/>
        </w:rPr>
        <w:t>Στις ακόλουθες περιπτώσεις</w:t>
      </w:r>
      <w:bookmarkEnd w:id="127"/>
      <w:r w:rsidRPr="002308D4">
        <w:rPr>
          <w:rFonts w:cs="Tahoma"/>
          <w:szCs w:val="22"/>
          <w:lang w:val="el-GR"/>
        </w:rPr>
        <w:t xml:space="preserve"> </w:t>
      </w:r>
    </w:p>
    <w:p w14:paraId="73708F3E" w14:textId="77777777" w:rsidR="005721F8" w:rsidRPr="002308D4" w:rsidRDefault="00926ECC" w:rsidP="002308D4">
      <w:pPr>
        <w:pStyle w:val="aff1"/>
        <w:tabs>
          <w:tab w:val="left" w:pos="0"/>
          <w:tab w:val="left" w:pos="709"/>
          <w:tab w:val="left" w:pos="1134"/>
        </w:tabs>
        <w:spacing w:before="0" w:line="252" w:lineRule="auto"/>
        <w:ind w:left="0"/>
        <w:contextualSpacing w:val="0"/>
        <w:jc w:val="both"/>
        <w:rPr>
          <w:rFonts w:cs="Tahoma"/>
          <w:szCs w:val="22"/>
          <w:lang w:val="el-GR"/>
        </w:rPr>
      </w:pPr>
      <w:r w:rsidRPr="002308D4">
        <w:rPr>
          <w:rFonts w:cs="Tahoma"/>
          <w:szCs w:val="22"/>
          <w:lang w:val="el-GR"/>
        </w:rPr>
        <w:t xml:space="preserve">α) </w:t>
      </w:r>
      <w:bookmarkStart w:id="128" w:name="_Ref496540642"/>
      <w:r w:rsidRPr="002308D4">
        <w:rPr>
          <w:rFonts w:cs="Tahoma"/>
          <w:szCs w:val="22"/>
          <w:lang w:val="el-GR"/>
        </w:rPr>
        <w:t>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w:t>
      </w:r>
    </w:p>
    <w:p w14:paraId="40342320" w14:textId="77777777" w:rsidR="005721F8" w:rsidRPr="002308D4" w:rsidRDefault="00926ECC" w:rsidP="002308D4">
      <w:pPr>
        <w:pStyle w:val="aff1"/>
        <w:tabs>
          <w:tab w:val="left" w:pos="0"/>
          <w:tab w:val="left" w:pos="709"/>
          <w:tab w:val="left" w:pos="1134"/>
        </w:tabs>
        <w:spacing w:before="0" w:line="252" w:lineRule="auto"/>
        <w:ind w:left="0"/>
        <w:contextualSpacing w:val="0"/>
        <w:jc w:val="both"/>
        <w:rPr>
          <w:rFonts w:cs="Tahoma"/>
          <w:i/>
          <w:szCs w:val="22"/>
          <w:lang w:val="el-GR"/>
        </w:rPr>
      </w:pPr>
      <w:r w:rsidRPr="002308D4">
        <w:rPr>
          <w:rFonts w:cs="Tahoma"/>
          <w:szCs w:val="22"/>
          <w:lang w:val="el-GR"/>
        </w:rPr>
        <w:lastRenderedPageBreak/>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bookmarkEnd w:id="128"/>
      <w:r w:rsidRPr="002308D4">
        <w:rPr>
          <w:rFonts w:cs="Tahoma"/>
          <w:i/>
          <w:szCs w:val="22"/>
          <w:lang w:val="el-GR"/>
        </w:rPr>
        <w:t>.</w:t>
      </w:r>
    </w:p>
    <w:p w14:paraId="2B346828"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148C7EBB"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eastAsia="el-GR"/>
        </w:rPr>
        <w:t>Οι υποχρεώσεις των περ. α’ και β’ της παρ. 2.2.3.2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6CE68840"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 </w:t>
      </w:r>
    </w:p>
    <w:p w14:paraId="6305E18E" w14:textId="77777777" w:rsidR="005721F8" w:rsidRPr="002308D4" w:rsidRDefault="005721F8" w:rsidP="002308D4">
      <w:pPr>
        <w:pStyle w:val="afe"/>
        <w:spacing w:before="0" w:line="252" w:lineRule="auto"/>
        <w:jc w:val="both"/>
        <w:rPr>
          <w:rFonts w:cs="Tahoma"/>
          <w:strike/>
          <w:szCs w:val="22"/>
          <w:lang w:val="el-GR"/>
        </w:rPr>
      </w:pPr>
    </w:p>
    <w:p w14:paraId="73AAEA69" w14:textId="77777777" w:rsidR="005721F8" w:rsidRPr="002308D4" w:rsidRDefault="00926ECC" w:rsidP="002308D4">
      <w:pPr>
        <w:pStyle w:val="aff1"/>
        <w:numPr>
          <w:ilvl w:val="3"/>
          <w:numId w:val="9"/>
        </w:numPr>
        <w:tabs>
          <w:tab w:val="left" w:pos="0"/>
          <w:tab w:val="left" w:pos="709"/>
          <w:tab w:val="left" w:pos="1134"/>
        </w:tabs>
        <w:spacing w:before="0" w:line="252" w:lineRule="auto"/>
        <w:ind w:left="0" w:firstLine="0"/>
        <w:contextualSpacing w:val="0"/>
        <w:jc w:val="both"/>
        <w:rPr>
          <w:rFonts w:cs="Tahoma"/>
          <w:szCs w:val="22"/>
          <w:lang w:val="el-GR"/>
        </w:rPr>
      </w:pPr>
      <w:bookmarkStart w:id="129" w:name="_Ref496540586"/>
      <w:r w:rsidRPr="002308D4">
        <w:rPr>
          <w:rFonts w:cs="Tahoma"/>
          <w:szCs w:val="22"/>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bookmarkEnd w:id="129"/>
    </w:p>
    <w:p w14:paraId="7EEFB893"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(α) εάν έχει αθετήσει τις υποχρεώσεις που προβλέπονται στην παρ. 2 του άρθρου 18 του ν. 4412/2016, περί αρχών που εφαρμόζονται στις διαδικασίες σύναψης δημοσίων συμβάσεων</w:t>
      </w:r>
    </w:p>
    <w:p w14:paraId="4D88D81C"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(β) εάν τελεί υπό πτώχευση</w:t>
      </w:r>
      <w:r w:rsidRPr="002308D4">
        <w:rPr>
          <w:rFonts w:cs="Tahoma"/>
          <w:b/>
          <w:szCs w:val="22"/>
          <w:lang w:val="el-GR"/>
        </w:rPr>
        <w:t xml:space="preserve"> </w:t>
      </w:r>
      <w:r w:rsidRPr="002308D4">
        <w:rPr>
          <w:rFonts w:cs="Tahoma"/>
          <w:szCs w:val="22"/>
          <w:lang w:val="el-GR"/>
        </w:rPr>
        <w:t xml:space="preserve">ή έχει υπαχθεί σε διαδικασία ειδικής </w:t>
      </w:r>
      <w:r w:rsidRPr="002308D4">
        <w:rPr>
          <w:rFonts w:cs="Tahoma"/>
          <w:bCs/>
          <w:szCs w:val="22"/>
          <w:lang w:val="el-GR"/>
        </w:rPr>
        <w:t>εκκαθάρισης</w:t>
      </w:r>
      <w:r w:rsidRPr="002308D4">
        <w:rPr>
          <w:rFonts w:cs="Tahoma"/>
          <w:b/>
          <w:szCs w:val="22"/>
          <w:lang w:val="el-GR"/>
        </w:rPr>
        <w:t xml:space="preserve"> </w:t>
      </w:r>
      <w:r w:rsidRPr="002308D4">
        <w:rPr>
          <w:rFonts w:cs="Tahoma"/>
          <w:szCs w:val="22"/>
          <w:lang w:val="el-GR"/>
        </w:rPr>
        <w:t>ή τελεί υπό αναγκαστική διαχείριση</w:t>
      </w:r>
      <w:r w:rsidRPr="002308D4">
        <w:rPr>
          <w:rFonts w:cs="Tahoma"/>
          <w:b/>
          <w:szCs w:val="22"/>
          <w:lang w:val="el-GR"/>
        </w:rPr>
        <w:t xml:space="preserve"> </w:t>
      </w:r>
      <w:r w:rsidRPr="002308D4">
        <w:rPr>
          <w:rFonts w:cs="Tahoma"/>
          <w:szCs w:val="22"/>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ή εάν βρίσκεται σε οποιαδήποτε ανάλογη κατάσταση </w:t>
      </w:r>
      <w:proofErr w:type="spellStart"/>
      <w:r w:rsidRPr="002308D4">
        <w:rPr>
          <w:rFonts w:cs="Tahoma"/>
          <w:szCs w:val="22"/>
          <w:lang w:val="el-GR"/>
        </w:rPr>
        <w:t>προκύπτουσα</w:t>
      </w:r>
      <w:proofErr w:type="spellEnd"/>
      <w:r w:rsidRPr="002308D4">
        <w:rPr>
          <w:rFonts w:cs="Tahoma"/>
          <w:szCs w:val="22"/>
          <w:lang w:val="el-GR"/>
        </w:rPr>
        <w:t xml:space="preserve"> από παρόμοια διαδικασία, προβλεπόμενη σε εθνικές διατάξεις νόμου. </w:t>
      </w:r>
    </w:p>
    <w:p w14:paraId="15D79BFE" w14:textId="703223C4" w:rsidR="005721F8" w:rsidRPr="002308D4" w:rsidRDefault="00926ECC" w:rsidP="002308D4">
      <w:pPr>
        <w:spacing w:before="0" w:line="252" w:lineRule="auto"/>
        <w:jc w:val="both"/>
        <w:rPr>
          <w:rFonts w:cs="Tahoma"/>
          <w:szCs w:val="22"/>
          <w:lang w:val="el-GR"/>
        </w:rPr>
      </w:pPr>
      <w:r w:rsidRPr="002308D4">
        <w:rPr>
          <w:rFonts w:cs="Tahoma"/>
          <w:szCs w:val="22"/>
          <w:lang w:val="el-GR"/>
        </w:rPr>
        <w:t>(γ) εάν, με την επιφύλαξη της παραγράφου 3</w:t>
      </w:r>
      <w:r w:rsidR="006B3D91" w:rsidRPr="002308D4">
        <w:rPr>
          <w:rFonts w:cs="Tahoma"/>
          <w:szCs w:val="22"/>
          <w:lang w:val="el-GR"/>
        </w:rPr>
        <w:t>Γ</w:t>
      </w:r>
      <w:r w:rsidRPr="002308D4">
        <w:rPr>
          <w:rFonts w:cs="Tahoma"/>
          <w:szCs w:val="22"/>
          <w:lang w:val="el-GR"/>
        </w:rPr>
        <w:t xml:space="preserve"> 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w:t>
      </w:r>
    </w:p>
    <w:p w14:paraId="0B880F62"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7DC2C73D"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όπως ισχύει, δεν μπορεί να θεραπευθεί με άλλα, λιγότερο παρεμβατικά, μέσα, </w:t>
      </w:r>
    </w:p>
    <w:p w14:paraId="3462688C"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w:t>
      </w:r>
      <w:proofErr w:type="spellStart"/>
      <w:r w:rsidRPr="002308D4">
        <w:rPr>
          <w:rFonts w:cs="Tahoma"/>
          <w:szCs w:val="22"/>
          <w:lang w:val="el-GR"/>
        </w:rPr>
        <w:t>στ</w:t>
      </w:r>
      <w:proofErr w:type="spellEnd"/>
      <w:r w:rsidRPr="002308D4">
        <w:rPr>
          <w:rFonts w:cs="Tahoma"/>
          <w:szCs w:val="22"/>
          <w:lang w:val="el-GR"/>
        </w:rPr>
        <w:t xml:space="preserve">)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3E51803A" w14:textId="21616474"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(ζ) 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w:t>
      </w:r>
      <w:r w:rsidRPr="002308D4">
        <w:rPr>
          <w:rFonts w:cs="Tahoma"/>
          <w:szCs w:val="22"/>
          <w:lang w:val="el-GR"/>
        </w:rPr>
        <w:fldChar w:fldCharType="begin"/>
      </w:r>
      <w:r w:rsidRPr="002308D4">
        <w:rPr>
          <w:rFonts w:cs="Tahoma"/>
          <w:szCs w:val="22"/>
          <w:lang w:val="el-GR"/>
        </w:rPr>
        <w:instrText xml:space="preserve"> REF _Ref40957856 \h  \* MERGEFORMAT </w:instrText>
      </w:r>
      <w:r w:rsidRPr="002308D4">
        <w:rPr>
          <w:rFonts w:cs="Tahoma"/>
          <w:szCs w:val="22"/>
          <w:lang w:val="el-GR"/>
        </w:rPr>
      </w:r>
      <w:r w:rsidRPr="002308D4">
        <w:rPr>
          <w:rFonts w:cs="Tahoma"/>
          <w:szCs w:val="22"/>
          <w:lang w:val="el-GR"/>
        </w:rPr>
        <w:fldChar w:fldCharType="separate"/>
      </w:r>
      <w:r w:rsidR="00EE4A25" w:rsidRPr="00EE4A25">
        <w:rPr>
          <w:rFonts w:cs="Tahoma"/>
          <w:szCs w:val="22"/>
          <w:lang w:val="el-GR"/>
        </w:rPr>
        <w:t>2.2.9.2 Αποδεικτικά μέσα - Δικαιολογητικά προσωρινού</w:t>
      </w:r>
      <w:r w:rsidR="00EE4A25" w:rsidRPr="002308D4">
        <w:rPr>
          <w:rFonts w:cs="Tahoma"/>
          <w:b/>
          <w:bCs/>
          <w:szCs w:val="22"/>
          <w:lang w:val="el-GR"/>
        </w:rPr>
        <w:t xml:space="preserve"> </w:t>
      </w:r>
      <w:r w:rsidR="00EE4A25" w:rsidRPr="00EE4A25">
        <w:rPr>
          <w:rFonts w:cs="Tahoma"/>
          <w:szCs w:val="22"/>
          <w:lang w:val="el-GR"/>
        </w:rPr>
        <w:t>αναδόχου</w:t>
      </w:r>
      <w:r w:rsidRPr="002308D4">
        <w:rPr>
          <w:rFonts w:cs="Tahoma"/>
          <w:szCs w:val="22"/>
          <w:lang w:val="el-GR"/>
        </w:rPr>
        <w:fldChar w:fldCharType="end"/>
      </w:r>
      <w:r w:rsidRPr="002308D4">
        <w:rPr>
          <w:rFonts w:cs="Tahoma"/>
          <w:szCs w:val="22"/>
          <w:lang w:val="el-GR"/>
        </w:rPr>
        <w:t xml:space="preserve"> της παρούσας. </w:t>
      </w:r>
    </w:p>
    <w:p w14:paraId="57B101D8"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εξ αμελείας παραπλανητικές </w:t>
      </w:r>
      <w:r w:rsidRPr="002308D4">
        <w:rPr>
          <w:rFonts w:cs="Tahoma"/>
          <w:szCs w:val="22"/>
          <w:lang w:val="el-GR"/>
        </w:rPr>
        <w:lastRenderedPageBreak/>
        <w:t xml:space="preserve">πληροφορίες που ενδέχεται να επηρεάσουν ουσιωδώς τις αποφάσεις που αφορούν τον αποκλεισμό, την επιλογή ή την ανάθεση, </w:t>
      </w:r>
    </w:p>
    <w:p w14:paraId="3CA08DF7"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(θ) 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 </w:t>
      </w:r>
    </w:p>
    <w:p w14:paraId="7673160B"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(ι) Αποκλείεται από τη συμμετοχή στη διαδικασία σύναψης της παρούσας σύμβασης, οικονομικός φορέας που είναι:</w:t>
      </w:r>
    </w:p>
    <w:p w14:paraId="3821919E" w14:textId="77777777" w:rsidR="005721F8" w:rsidRPr="002308D4" w:rsidRDefault="00926ECC" w:rsidP="002308D4">
      <w:pPr>
        <w:pStyle w:val="aff1"/>
        <w:numPr>
          <w:ilvl w:val="0"/>
          <w:numId w:val="10"/>
        </w:numPr>
        <w:spacing w:before="0" w:line="252" w:lineRule="auto"/>
        <w:jc w:val="both"/>
        <w:rPr>
          <w:rFonts w:cs="Tahoma"/>
          <w:szCs w:val="22"/>
          <w:lang w:val="el-GR"/>
        </w:rPr>
      </w:pPr>
      <w:r w:rsidRPr="002308D4">
        <w:rPr>
          <w:rFonts w:cs="Tahoma"/>
          <w:szCs w:val="22"/>
          <w:lang w:val="el-GR"/>
        </w:rPr>
        <w:t>Ρώσος υπήκοος ή φυσικό ή νομικό πρόσωπο, οντότητα ή φορέας που έχει την έδρα του στη Ρωσία,</w:t>
      </w:r>
    </w:p>
    <w:p w14:paraId="7ADC2A58" w14:textId="77777777" w:rsidR="005721F8" w:rsidRPr="002308D4" w:rsidRDefault="00926ECC" w:rsidP="002308D4">
      <w:pPr>
        <w:pStyle w:val="aff1"/>
        <w:numPr>
          <w:ilvl w:val="0"/>
          <w:numId w:val="10"/>
        </w:numPr>
        <w:spacing w:before="0" w:line="252" w:lineRule="auto"/>
        <w:jc w:val="both"/>
        <w:rPr>
          <w:rFonts w:cs="Tahoma"/>
          <w:szCs w:val="22"/>
          <w:lang w:val="el-GR"/>
        </w:rPr>
      </w:pPr>
      <w:r w:rsidRPr="002308D4">
        <w:rPr>
          <w:rFonts w:cs="Tahoma"/>
          <w:szCs w:val="22"/>
          <w:lang w:val="el-GR"/>
        </w:rPr>
        <w:t>νομικό πρόσωπο, οντότητα ή φορέας του οποίου τα δικαιώματα ιδιοκτησίας κατέχει άμεσα ή έμμεσα σε ποσοστό άνω του 50 % οντότητα αναφερόμενη στο στοιχείο α) της παρούσας παραγράφου· ή</w:t>
      </w:r>
    </w:p>
    <w:p w14:paraId="6B516AE7" w14:textId="77777777" w:rsidR="005721F8" w:rsidRPr="002308D4" w:rsidRDefault="00926ECC" w:rsidP="002308D4">
      <w:pPr>
        <w:pStyle w:val="aff1"/>
        <w:numPr>
          <w:ilvl w:val="0"/>
          <w:numId w:val="10"/>
        </w:numPr>
        <w:spacing w:before="0" w:line="252" w:lineRule="auto"/>
        <w:jc w:val="both"/>
        <w:rPr>
          <w:rFonts w:cs="Tahoma"/>
          <w:szCs w:val="22"/>
          <w:lang w:val="el-GR"/>
        </w:rPr>
      </w:pPr>
      <w:r w:rsidRPr="002308D4">
        <w:rPr>
          <w:rFonts w:cs="Tahoma"/>
          <w:szCs w:val="22"/>
          <w:lang w:val="el-GR"/>
        </w:rPr>
        <w:t>φυσικό ή νομικό πρόσωπο, οντότητα ή φορέας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 της αξίας της σύμβασης, των υπεργολάβων, προμηθευτών ή οντοτήτων στις ικανότητες των οποίων στηρίζεται κατά την έννοια των οδηγιών για τις δημόσιες συμβάσεις.</w:t>
      </w:r>
    </w:p>
    <w:p w14:paraId="2D7F005A" w14:textId="77777777" w:rsidR="005721F8" w:rsidRPr="002308D4" w:rsidRDefault="00926ECC" w:rsidP="002308D4">
      <w:pPr>
        <w:spacing w:before="0" w:line="252" w:lineRule="auto"/>
        <w:jc w:val="both"/>
        <w:rPr>
          <w:rFonts w:cs="Tahoma"/>
          <w:color w:val="000000"/>
          <w:szCs w:val="22"/>
          <w:lang w:val="el-GR"/>
        </w:rPr>
      </w:pPr>
      <w:r w:rsidRPr="002308D4">
        <w:rPr>
          <w:rFonts w:cs="Tahoma"/>
          <w:b/>
          <w:color w:val="000000"/>
          <w:szCs w:val="22"/>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w:t>
      </w:r>
      <w:r w:rsidRPr="002308D4">
        <w:rPr>
          <w:rFonts w:cs="Tahoma"/>
          <w:b/>
          <w:bCs/>
          <w:szCs w:val="22"/>
          <w:lang w:val="el-GR"/>
        </w:rPr>
        <w:t>έκδοσης πράξης που βεβαιώνει το σχετικό γεγονός.</w:t>
      </w:r>
      <w:r w:rsidRPr="002308D4">
        <w:rPr>
          <w:rFonts w:cs="Tahoma"/>
          <w:color w:val="000000"/>
          <w:szCs w:val="22"/>
          <w:lang w:val="el-GR"/>
        </w:rPr>
        <w:t xml:space="preserve">. </w:t>
      </w:r>
    </w:p>
    <w:p w14:paraId="7C3D4DD7" w14:textId="77777777" w:rsidR="005721F8" w:rsidRPr="002308D4" w:rsidRDefault="00926ECC" w:rsidP="002308D4">
      <w:pPr>
        <w:pStyle w:val="aff1"/>
        <w:numPr>
          <w:ilvl w:val="3"/>
          <w:numId w:val="9"/>
        </w:numPr>
        <w:tabs>
          <w:tab w:val="left" w:pos="0"/>
          <w:tab w:val="left" w:pos="709"/>
          <w:tab w:val="left" w:pos="1134"/>
        </w:tabs>
        <w:spacing w:before="0" w:line="252" w:lineRule="auto"/>
        <w:ind w:left="0" w:firstLine="0"/>
        <w:contextualSpacing w:val="0"/>
        <w:jc w:val="both"/>
        <w:rPr>
          <w:rFonts w:cs="Tahoma"/>
          <w:b/>
          <w:bCs/>
          <w:szCs w:val="22"/>
          <w:lang w:val="el-GR"/>
        </w:rPr>
      </w:pPr>
      <w:r w:rsidRPr="002308D4">
        <w:rPr>
          <w:rFonts w:cs="Tahoma"/>
          <w:b/>
          <w:bCs/>
          <w:szCs w:val="22"/>
          <w:lang w:val="el-GR"/>
        </w:rPr>
        <w:t xml:space="preserve"> </w:t>
      </w:r>
      <w:r w:rsidRPr="002308D4">
        <w:rPr>
          <w:rFonts w:cs="Tahoma"/>
          <w:szCs w:val="22"/>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6C3B8D99" w14:textId="5CF7D3F3" w:rsidR="00914472" w:rsidRPr="002308D4" w:rsidRDefault="00914472" w:rsidP="002308D4">
      <w:pPr>
        <w:spacing w:after="160" w:line="252" w:lineRule="auto"/>
        <w:jc w:val="left"/>
        <w:rPr>
          <w:lang w:val="el-GR"/>
        </w:rPr>
      </w:pPr>
      <w:r w:rsidRPr="002308D4">
        <w:rPr>
          <w:b/>
          <w:bCs/>
          <w:lang w:val="el-GR"/>
        </w:rPr>
        <w:t>2.2.3.4.α</w:t>
      </w:r>
      <w:r w:rsidRPr="002308D4">
        <w:rPr>
          <w:lang w:val="el-GR"/>
        </w:rPr>
        <w:t xml:space="preserve">  Απαγορεύεται η ανάθεση της παρούσας σύμβασης, σε:</w:t>
      </w:r>
    </w:p>
    <w:p w14:paraId="43B41F97" w14:textId="77777777" w:rsidR="00914472" w:rsidRPr="002308D4" w:rsidRDefault="00914472" w:rsidP="002308D4">
      <w:pPr>
        <w:pStyle w:val="aff1"/>
        <w:numPr>
          <w:ilvl w:val="0"/>
          <w:numId w:val="9"/>
        </w:numPr>
        <w:spacing w:after="160" w:line="252" w:lineRule="auto"/>
        <w:jc w:val="left"/>
        <w:rPr>
          <w:lang w:val="el-GR"/>
        </w:rPr>
      </w:pPr>
      <w:r w:rsidRPr="002308D4">
        <w:rPr>
          <w:lang w:val="el-GR"/>
        </w:rPr>
        <w:t xml:space="preserve">α) Ρώσο υπήκοο ή φυσικό ή νομικό πρόσωπο, οντότητα ή φορέα που έχει την έδρα του στη Ρωσία  </w:t>
      </w:r>
    </w:p>
    <w:p w14:paraId="702CCB2E" w14:textId="77777777" w:rsidR="00914472" w:rsidRPr="002308D4" w:rsidRDefault="00914472" w:rsidP="002308D4">
      <w:pPr>
        <w:pStyle w:val="aff1"/>
        <w:numPr>
          <w:ilvl w:val="0"/>
          <w:numId w:val="9"/>
        </w:numPr>
        <w:spacing w:after="160" w:line="252" w:lineRule="auto"/>
        <w:jc w:val="left"/>
        <w:rPr>
          <w:lang w:val="el-GR"/>
        </w:rPr>
      </w:pPr>
      <w:r w:rsidRPr="002308D4">
        <w:rPr>
          <w:lang w:val="el-GR"/>
        </w:rPr>
        <w:t xml:space="preserve">β) νομικό πρόσωπο, οντότητα ή φορέα του οποίου τα δικαιώματα ιδιοκτησίας κατέχει άμεσα ή έμμεσα σε ποσοστό άνω του 50 % οντότητα αναφερόμενη στο στοιχείο α) της παρούσας παραγράφου· ή </w:t>
      </w:r>
    </w:p>
    <w:p w14:paraId="017B9010" w14:textId="77777777" w:rsidR="00914472" w:rsidRPr="002308D4" w:rsidRDefault="00914472" w:rsidP="002308D4">
      <w:pPr>
        <w:pStyle w:val="aff1"/>
        <w:numPr>
          <w:ilvl w:val="0"/>
          <w:numId w:val="9"/>
        </w:numPr>
        <w:spacing w:after="160" w:line="252" w:lineRule="auto"/>
        <w:jc w:val="left"/>
        <w:rPr>
          <w:b/>
          <w:bCs/>
          <w:lang w:val="el-GR"/>
        </w:rPr>
      </w:pPr>
      <w:r w:rsidRPr="002308D4">
        <w:rPr>
          <w:lang w:val="el-GR"/>
        </w:rPr>
        <w:t xml:space="preserve">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 της αξίας της σύμβασης, των υπεργολάβων, προμηθευτών ή οντοτήτων (τρίτων) στις ικανότητες των οποίων στηρίζεται, κατά την έννοια των οδηγιών για τις δημόσιες συμβάσεις.»  </w:t>
      </w:r>
    </w:p>
    <w:p w14:paraId="03659CC3" w14:textId="77777777" w:rsidR="00914472" w:rsidRPr="002308D4" w:rsidRDefault="00914472" w:rsidP="002308D4">
      <w:pPr>
        <w:pStyle w:val="aff1"/>
        <w:tabs>
          <w:tab w:val="left" w:pos="0"/>
          <w:tab w:val="left" w:pos="709"/>
          <w:tab w:val="left" w:pos="1134"/>
        </w:tabs>
        <w:spacing w:before="0" w:line="252" w:lineRule="auto"/>
        <w:ind w:left="0"/>
        <w:contextualSpacing w:val="0"/>
        <w:jc w:val="both"/>
        <w:rPr>
          <w:rFonts w:cs="Tahoma"/>
          <w:b/>
          <w:bCs/>
          <w:szCs w:val="22"/>
          <w:lang w:val="el-GR"/>
        </w:rPr>
      </w:pPr>
    </w:p>
    <w:p w14:paraId="56E02671" w14:textId="1F562504" w:rsidR="005721F8" w:rsidRPr="002308D4" w:rsidRDefault="00926ECC" w:rsidP="00830B3A">
      <w:pPr>
        <w:pStyle w:val="aff1"/>
        <w:numPr>
          <w:ilvl w:val="3"/>
          <w:numId w:val="39"/>
        </w:numPr>
        <w:tabs>
          <w:tab w:val="left" w:pos="0"/>
          <w:tab w:val="left" w:pos="709"/>
        </w:tabs>
        <w:spacing w:before="0" w:line="252" w:lineRule="auto"/>
        <w:ind w:left="0" w:firstLine="0"/>
        <w:jc w:val="both"/>
        <w:rPr>
          <w:rFonts w:cs="Tahoma"/>
          <w:b/>
          <w:bCs/>
          <w:szCs w:val="22"/>
          <w:lang w:val="el-GR"/>
        </w:rPr>
      </w:pPr>
      <w:r w:rsidRPr="002308D4">
        <w:rPr>
          <w:rFonts w:cs="Tahoma"/>
          <w:szCs w:val="22"/>
          <w:lang w:val="el-GR"/>
        </w:rPr>
        <w:t xml:space="preserve">Ο οικονομικός φορέας που εμπίπτει σε μια από τις καταστάσεις που αναφέρονται στις παραγράφους </w:t>
      </w:r>
      <w:r w:rsidR="005D3F8A" w:rsidRPr="00382EED">
        <w:rPr>
          <w:rFonts w:cs="Tahoma"/>
          <w:b/>
          <w:bCs/>
          <w:szCs w:val="22"/>
          <w:lang w:val="el-GR"/>
        </w:rPr>
        <w:fldChar w:fldCharType="begin"/>
      </w:r>
      <w:r w:rsidR="005D3F8A" w:rsidRPr="00382EED">
        <w:rPr>
          <w:rFonts w:cs="Tahoma"/>
          <w:b/>
          <w:bCs/>
          <w:szCs w:val="22"/>
          <w:lang w:val="el-GR"/>
        </w:rPr>
        <w:instrText xml:space="preserve"> REF _Ref152770450 \n \h  \* MERGEFORMAT </w:instrText>
      </w:r>
      <w:r w:rsidR="005D3F8A" w:rsidRPr="00382EED">
        <w:rPr>
          <w:rFonts w:cs="Tahoma"/>
          <w:b/>
          <w:bCs/>
          <w:szCs w:val="22"/>
          <w:lang w:val="el-GR"/>
        </w:rPr>
      </w:r>
      <w:r w:rsidR="005D3F8A" w:rsidRPr="00382EED">
        <w:rPr>
          <w:rFonts w:cs="Tahoma"/>
          <w:b/>
          <w:bCs/>
          <w:szCs w:val="22"/>
          <w:lang w:val="el-GR"/>
        </w:rPr>
        <w:fldChar w:fldCharType="separate"/>
      </w:r>
      <w:r w:rsidR="00EE4A25">
        <w:rPr>
          <w:rFonts w:cs="Tahoma"/>
          <w:b/>
          <w:bCs/>
          <w:szCs w:val="22"/>
          <w:lang w:val="el-GR"/>
        </w:rPr>
        <w:t>2.2.3.1</w:t>
      </w:r>
      <w:r w:rsidR="005D3F8A" w:rsidRPr="00382EED">
        <w:rPr>
          <w:rFonts w:cs="Tahoma"/>
          <w:b/>
          <w:bCs/>
          <w:szCs w:val="22"/>
          <w:lang w:val="el-GR"/>
        </w:rPr>
        <w:fldChar w:fldCharType="end"/>
      </w:r>
      <w:r w:rsidRPr="002308D4">
        <w:rPr>
          <w:rFonts w:cs="Tahoma"/>
          <w:szCs w:val="22"/>
          <w:lang w:val="el-GR"/>
        </w:rPr>
        <w:t xml:space="preserve"> και </w:t>
      </w:r>
      <w:r w:rsidR="005D3F8A" w:rsidRPr="005D3F8A">
        <w:rPr>
          <w:rFonts w:cs="Tahoma"/>
          <w:b/>
          <w:bCs/>
          <w:szCs w:val="22"/>
          <w:lang w:val="el-GR"/>
        </w:rPr>
        <w:fldChar w:fldCharType="begin"/>
      </w:r>
      <w:r w:rsidR="005D3F8A" w:rsidRPr="005D3F8A">
        <w:rPr>
          <w:rFonts w:cs="Tahoma"/>
          <w:b/>
          <w:bCs/>
          <w:szCs w:val="22"/>
          <w:lang w:val="el-GR"/>
        </w:rPr>
        <w:instrText xml:space="preserve"> REF _Ref496540586 \n \h </w:instrText>
      </w:r>
      <w:r w:rsidR="005D3F8A">
        <w:rPr>
          <w:rFonts w:cs="Tahoma"/>
          <w:b/>
          <w:bCs/>
          <w:szCs w:val="22"/>
          <w:lang w:val="el-GR"/>
        </w:rPr>
        <w:instrText xml:space="preserve"> \* MERGEFORMAT </w:instrText>
      </w:r>
      <w:r w:rsidR="005D3F8A" w:rsidRPr="005D3F8A">
        <w:rPr>
          <w:rFonts w:cs="Tahoma"/>
          <w:b/>
          <w:bCs/>
          <w:szCs w:val="22"/>
          <w:lang w:val="el-GR"/>
        </w:rPr>
      </w:r>
      <w:r w:rsidR="005D3F8A" w:rsidRPr="005D3F8A">
        <w:rPr>
          <w:rFonts w:cs="Tahoma"/>
          <w:b/>
          <w:bCs/>
          <w:szCs w:val="22"/>
          <w:lang w:val="el-GR"/>
        </w:rPr>
        <w:fldChar w:fldCharType="separate"/>
      </w:r>
      <w:r w:rsidR="00EE4A25">
        <w:rPr>
          <w:rFonts w:cs="Tahoma"/>
          <w:b/>
          <w:bCs/>
          <w:szCs w:val="22"/>
          <w:lang w:val="el-GR"/>
        </w:rPr>
        <w:t>2.2.3.3</w:t>
      </w:r>
      <w:r w:rsidR="005D3F8A" w:rsidRPr="005D3F8A">
        <w:rPr>
          <w:rFonts w:cs="Tahoma"/>
          <w:b/>
          <w:bCs/>
          <w:szCs w:val="22"/>
          <w:lang w:val="el-GR"/>
        </w:rPr>
        <w:fldChar w:fldCharType="end"/>
      </w:r>
      <w:r w:rsidRPr="002308D4">
        <w:rPr>
          <w:rFonts w:cs="Tahoma"/>
          <w:szCs w:val="22"/>
          <w:lang w:val="el-GR"/>
        </w:rPr>
        <w:t xml:space="preserve"> εκτός από την περ. β αυτής,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(αυτοκάθαρση). 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w:t>
      </w:r>
      <w:r w:rsidRPr="002308D4">
        <w:rPr>
          <w:rFonts w:cs="Tahoma"/>
          <w:szCs w:val="22"/>
          <w:lang w:val="el-GR"/>
        </w:rPr>
        <w:lastRenderedPageBreak/>
        <w:t>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13F02FE6" w14:textId="02CF97D5" w:rsidR="00D95A3F" w:rsidRPr="002308D4" w:rsidRDefault="00F20642" w:rsidP="00830B3A">
      <w:pPr>
        <w:pStyle w:val="aff1"/>
        <w:numPr>
          <w:ilvl w:val="3"/>
          <w:numId w:val="39"/>
        </w:numPr>
        <w:tabs>
          <w:tab w:val="left" w:pos="0"/>
          <w:tab w:val="left" w:pos="709"/>
          <w:tab w:val="left" w:pos="1134"/>
        </w:tabs>
        <w:spacing w:before="0" w:line="252" w:lineRule="auto"/>
        <w:jc w:val="both"/>
        <w:rPr>
          <w:lang w:val="el-GR"/>
        </w:rPr>
      </w:pPr>
      <w:bookmarkStart w:id="130" w:name="_Ref151369188"/>
      <w:r w:rsidRPr="002308D4">
        <w:rPr>
          <w:lang w:val="el-GR"/>
        </w:rPr>
        <w:t>Η απόφαση για τη διαπίστωση της επάρκειας ή μη των επανορθωτικών</w:t>
      </w:r>
      <w:r w:rsidR="00D95A3F" w:rsidRPr="002308D4">
        <w:rPr>
          <w:lang w:val="el-GR"/>
        </w:rPr>
        <w:t xml:space="preserve"> </w:t>
      </w:r>
      <w:r w:rsidRPr="002308D4">
        <w:rPr>
          <w:lang w:val="el-GR"/>
        </w:rPr>
        <w:t xml:space="preserve">μέτρων </w:t>
      </w:r>
    </w:p>
    <w:p w14:paraId="61205E6F" w14:textId="6833527B" w:rsidR="00F20642" w:rsidRPr="002308D4" w:rsidRDefault="00F20642" w:rsidP="002308D4">
      <w:pPr>
        <w:tabs>
          <w:tab w:val="left" w:pos="0"/>
          <w:tab w:val="left" w:pos="709"/>
          <w:tab w:val="left" w:pos="1134"/>
        </w:tabs>
        <w:spacing w:before="0" w:line="252" w:lineRule="auto"/>
        <w:jc w:val="both"/>
        <w:rPr>
          <w:lang w:val="el-GR"/>
        </w:rPr>
      </w:pPr>
      <w:r w:rsidRPr="002308D4">
        <w:rPr>
          <w:lang w:val="el-GR"/>
        </w:rPr>
        <w:t>κατά</w:t>
      </w:r>
      <w:r w:rsidR="008404AD" w:rsidRPr="002308D4">
        <w:rPr>
          <w:lang w:val="el-GR"/>
        </w:rPr>
        <w:t xml:space="preserve"> </w:t>
      </w:r>
      <w:r w:rsidRPr="002308D4">
        <w:rPr>
          <w:lang w:val="el-GR"/>
        </w:rPr>
        <w:t xml:space="preserve">την </w:t>
      </w:r>
      <w:r w:rsidR="008404AD" w:rsidRPr="002308D4">
        <w:rPr>
          <w:lang w:val="el-GR"/>
        </w:rPr>
        <w:t>π</w:t>
      </w:r>
      <w:r w:rsidRPr="002308D4">
        <w:rPr>
          <w:lang w:val="el-GR"/>
        </w:rPr>
        <w:t xml:space="preserve">ροηγούμενη παράγραφο εκδίδεται σύμφωνα με τα οριζόμενα στις παρ. 8 και 9 του άρθρου 73 του ν. 4412/2016, καθώς και στην υπ’ </w:t>
      </w:r>
      <w:proofErr w:type="spellStart"/>
      <w:r w:rsidRPr="002308D4">
        <w:rPr>
          <w:lang w:val="el-GR"/>
        </w:rPr>
        <w:t>αριθμ</w:t>
      </w:r>
      <w:proofErr w:type="spellEnd"/>
      <w:r w:rsidRPr="002308D4">
        <w:rPr>
          <w:lang w:val="el-GR"/>
        </w:rPr>
        <w:t>. 102080/24-10-2022 (Β΄5623/02.11.2022) απόφαση του Υπουργού Ανάπτυξης και Επενδύσεων με θέμα: «Ρύθμιση θεμάτων σχετικά με την εξέταση επανορθωτικών μέτρων από την Επιτροπή της παρ.  9 του άρθρου 73 του ν. 4412/2016».</w:t>
      </w:r>
      <w:bookmarkEnd w:id="130"/>
    </w:p>
    <w:p w14:paraId="31D3BA71" w14:textId="77777777" w:rsidR="00F20642" w:rsidRPr="002308D4" w:rsidRDefault="00F20642" w:rsidP="002308D4">
      <w:pPr>
        <w:autoSpaceDE w:val="0"/>
        <w:autoSpaceDN w:val="0"/>
        <w:adjustRightInd w:val="0"/>
        <w:spacing w:after="0"/>
        <w:jc w:val="left"/>
        <w:rPr>
          <w:lang w:val="el-GR"/>
        </w:rPr>
      </w:pPr>
      <w:r w:rsidRPr="002308D4">
        <w:rPr>
          <w:lang w:val="el-GR"/>
        </w:rPr>
        <w:t xml:space="preserve">Η αναθέτουσα αρχή αποστέλλει στην Επιτροπή εξέτασης επανορθωτικών μέτρων της παρ. 9 του άρθρου 73 του ν. 4412/2016 το σχέδιο της απόφασής της περί της διαπίστωσης της επάρκειας ή μη των </w:t>
      </w:r>
      <w:proofErr w:type="spellStart"/>
      <w:r w:rsidRPr="002308D4">
        <w:rPr>
          <w:lang w:val="el-GR"/>
        </w:rPr>
        <w:t>ληφθέντων</w:t>
      </w:r>
      <w:proofErr w:type="spellEnd"/>
      <w:r w:rsidRPr="002308D4">
        <w:rPr>
          <w:lang w:val="el-GR"/>
        </w:rPr>
        <w:t xml:space="preserve"> από τον οικονομικό φορέα επανορθωτικών μέτρων, συνοδευόμενο από πλήρη φάκελο που περιλαμβάνει όλα τα σχετικά με την υπόθεση στοιχεία. Το σχέδιο της απόφασης της αναθέτουσας αρχής, μαζί με όλα τα σχετικά με την υπόθεση στοιχεία αποστέλλονται, ηλεκτρονικά στη διεύθυνση ηλεκτρονικού ταχυδρομείου </w:t>
      </w:r>
      <w:hyperlink r:id="rId23" w:history="1">
        <w:r w:rsidRPr="002308D4">
          <w:t>epanorthotika</w:t>
        </w:r>
        <w:r w:rsidRPr="002308D4">
          <w:rPr>
            <w:lang w:val="el-GR"/>
          </w:rPr>
          <w:t>@</w:t>
        </w:r>
        <w:r w:rsidRPr="002308D4">
          <w:t>eaadhsy</w:t>
        </w:r>
        <w:r w:rsidRPr="002308D4">
          <w:rPr>
            <w:lang w:val="el-GR"/>
          </w:rPr>
          <w:t>.</w:t>
        </w:r>
        <w:r w:rsidRPr="002308D4">
          <w:t>gr</w:t>
        </w:r>
      </w:hyperlink>
      <w:r w:rsidRPr="002308D4">
        <w:rPr>
          <w:lang w:val="el-GR"/>
        </w:rPr>
        <w:t xml:space="preserve">  </w:t>
      </w:r>
    </w:p>
    <w:p w14:paraId="22A44D08" w14:textId="77777777" w:rsidR="00F20642" w:rsidRPr="002308D4" w:rsidRDefault="00F20642" w:rsidP="002308D4">
      <w:pPr>
        <w:autoSpaceDE w:val="0"/>
        <w:autoSpaceDN w:val="0"/>
        <w:adjustRightInd w:val="0"/>
        <w:spacing w:after="0"/>
        <w:jc w:val="left"/>
        <w:rPr>
          <w:lang w:val="el-GR"/>
        </w:rPr>
      </w:pPr>
    </w:p>
    <w:p w14:paraId="142BE66E" w14:textId="77777777" w:rsidR="00F20642" w:rsidRPr="002308D4" w:rsidRDefault="00F20642" w:rsidP="002308D4">
      <w:pPr>
        <w:autoSpaceDE w:val="0"/>
        <w:autoSpaceDN w:val="0"/>
        <w:adjustRightInd w:val="0"/>
        <w:spacing w:after="0"/>
        <w:jc w:val="left"/>
        <w:rPr>
          <w:lang w:val="el-GR"/>
        </w:rPr>
      </w:pPr>
      <w:r w:rsidRPr="002308D4">
        <w:rPr>
          <w:lang w:val="el-GR"/>
        </w:rPr>
        <w:t>Στην περίπτωση που ο οικονομικός φορέας δεν έχει προσκομίσει, με δική του πρωτοβουλία, τα στοιχεία, με τα οποία αποδεικνύονται τα επικαλούμενα μέτρα αυτοκάθαρσης (</w:t>
      </w:r>
      <w:proofErr w:type="spellStart"/>
      <w:r w:rsidRPr="002308D4">
        <w:rPr>
          <w:lang w:val="el-GR"/>
        </w:rPr>
        <w:t>εκδοθείσες</w:t>
      </w:r>
      <w:proofErr w:type="spellEnd"/>
      <w:r w:rsidRPr="002308D4">
        <w:rPr>
          <w:lang w:val="el-GR"/>
        </w:rPr>
        <w:t xml:space="preserve"> αποφάσεις διοίκησης, αποδεικτικά εξόφλησης προστίμων, αλληλογραφία με αρμόδιες ελεγκτικές αρχές κ.λπ.), η αναθέτουσα αρχή, πριν από τη σύνταξη και αποστολή του σχεδίου απόφασης στην Επιτροπή, υποχρεούται να ζητήσει από τον οικονομικό φορέα την προσκόμισή τους, εντός προθεσμίας που δεν υπερβαίνει τις δέκα (10) ημέρες. Με την παρέλευση της ανωτέρω προθεσμίας, θεωρείται ότι τα αιτούμενα στοιχεία δεν προσκομίστηκαν. Στην περίπτωση που ο οικονομικός φορέας υποβάλει αίτημα για παράταση της ως άνω προθεσμίας, συνοδευόμενο από έγγραφα, με τα οποία αποδεικνύεται ότι έχει αιτηθεί τη χορήγηση των στοιχείων, η αναθέτουσα αρχή παρατείνει την προθεσμία υποβολής, για όσο χρόνο απαιτηθεί για τη χορήγησή τους από τις αρμόδιες δημόσιες αρχές.</w:t>
      </w:r>
    </w:p>
    <w:p w14:paraId="7333B81D" w14:textId="77777777" w:rsidR="00F20642" w:rsidRPr="002308D4" w:rsidRDefault="00F20642" w:rsidP="002308D4">
      <w:pPr>
        <w:autoSpaceDE w:val="0"/>
        <w:autoSpaceDN w:val="0"/>
        <w:adjustRightInd w:val="0"/>
        <w:spacing w:after="0"/>
        <w:jc w:val="left"/>
        <w:rPr>
          <w:lang w:val="el-GR"/>
        </w:rPr>
      </w:pPr>
    </w:p>
    <w:p w14:paraId="222B2C8B" w14:textId="77777777" w:rsidR="00F20642" w:rsidRPr="002308D4" w:rsidRDefault="00F20642" w:rsidP="002308D4">
      <w:pPr>
        <w:autoSpaceDE w:val="0"/>
        <w:autoSpaceDN w:val="0"/>
        <w:adjustRightInd w:val="0"/>
        <w:spacing w:after="0"/>
        <w:jc w:val="left"/>
        <w:rPr>
          <w:lang w:val="el-GR"/>
        </w:rPr>
      </w:pPr>
      <w:r w:rsidRPr="002308D4">
        <w:rPr>
          <w:lang w:val="el-GR"/>
        </w:rPr>
        <w:t xml:space="preserve">Αν η αναθέτουσα αρχή κρίνει ότι τα στοιχεία που προσκόμισε ο οικονομικός φορέας δεν είναι πλήρη ή απαιτούνται διευκρινίσεις, πριν από την αποστολή του σχεδίου της απόφασής της στην Επιτροπή, καλεί τον οικονομικό φορέα για τη συμπλήρωση των σχετικών στοιχείων ή/και την παροχή διευκρινίσεων, εντός προθεσμίας, που δεν υπερβαίνει τις δέκα (10) ημέρες. </w:t>
      </w:r>
    </w:p>
    <w:p w14:paraId="6D589BA6" w14:textId="77777777" w:rsidR="00F20642" w:rsidRPr="002308D4" w:rsidRDefault="00F20642" w:rsidP="002308D4">
      <w:pPr>
        <w:autoSpaceDE w:val="0"/>
        <w:autoSpaceDN w:val="0"/>
        <w:adjustRightInd w:val="0"/>
        <w:spacing w:after="0"/>
        <w:jc w:val="left"/>
        <w:rPr>
          <w:lang w:val="el-GR"/>
        </w:rPr>
      </w:pPr>
    </w:p>
    <w:p w14:paraId="7B581042" w14:textId="77777777" w:rsidR="00F20642" w:rsidRPr="002308D4" w:rsidRDefault="00F20642" w:rsidP="002308D4">
      <w:pPr>
        <w:autoSpaceDE w:val="0"/>
        <w:autoSpaceDN w:val="0"/>
        <w:adjustRightInd w:val="0"/>
        <w:spacing w:after="0"/>
        <w:jc w:val="left"/>
        <w:rPr>
          <w:lang w:val="el-GR"/>
        </w:rPr>
      </w:pPr>
      <w:r w:rsidRPr="002308D4">
        <w:rPr>
          <w:lang w:val="el-GR"/>
        </w:rPr>
        <w:t xml:space="preserve">Αν ο οικονομικός φορέας δεν ανταποκριθεί στην πρόσκληση της αναθέτουσας αρχής, το γεγονός αυτό μνημονεύεται στο σχέδιο της απόφασης. </w:t>
      </w:r>
    </w:p>
    <w:p w14:paraId="7C74B5F9" w14:textId="77777777" w:rsidR="00F20642" w:rsidRPr="002308D4" w:rsidRDefault="00F20642" w:rsidP="002308D4">
      <w:pPr>
        <w:autoSpaceDE w:val="0"/>
        <w:autoSpaceDN w:val="0"/>
        <w:adjustRightInd w:val="0"/>
        <w:spacing w:after="0"/>
        <w:jc w:val="left"/>
        <w:rPr>
          <w:lang w:val="el-GR"/>
        </w:rPr>
      </w:pPr>
    </w:p>
    <w:p w14:paraId="2476175B" w14:textId="77777777" w:rsidR="00F20642" w:rsidRPr="002308D4" w:rsidRDefault="00F20642" w:rsidP="002308D4">
      <w:pPr>
        <w:autoSpaceDE w:val="0"/>
        <w:autoSpaceDN w:val="0"/>
        <w:adjustRightInd w:val="0"/>
        <w:spacing w:after="0"/>
        <w:jc w:val="left"/>
        <w:rPr>
          <w:lang w:val="el-GR"/>
        </w:rPr>
      </w:pPr>
      <w:r w:rsidRPr="002308D4">
        <w:rPr>
          <w:lang w:val="el-GR"/>
        </w:rPr>
        <w:t xml:space="preserve">Με την επιφύλαξη της επόμενης παραγράφου, δεν εξετάζονται από την Επιτροπή επανορθωτικά μέτρα που επικαλείται ένας οικονομικός φορέας, προκειμένου να αποδείξει την αξιοπιστία του, εφόσον αυτά έχουν ληφθεί </w:t>
      </w:r>
      <w:r w:rsidRPr="002308D4">
        <w:rPr>
          <w:b/>
          <w:lang w:val="el-GR"/>
        </w:rPr>
        <w:t>μετά</w:t>
      </w:r>
      <w:r w:rsidRPr="002308D4">
        <w:rPr>
          <w:lang w:val="el-GR"/>
        </w:rPr>
        <w:t xml:space="preserve"> την ημερομηνία λήξης υποβολής των προσφορών. Στην περίπτωση αυτή, η αναθέτουσα αρχή δεν τα λαμβάνει υπόψη και δεν τα μνημονεύει στο σχέδιο της απόφασής της που αποστέλλει στην Επιτροπή. </w:t>
      </w:r>
    </w:p>
    <w:p w14:paraId="616AC850" w14:textId="77777777" w:rsidR="00F20642" w:rsidRPr="002308D4" w:rsidRDefault="00F20642" w:rsidP="002308D4">
      <w:pPr>
        <w:autoSpaceDE w:val="0"/>
        <w:autoSpaceDN w:val="0"/>
        <w:adjustRightInd w:val="0"/>
        <w:spacing w:after="0"/>
        <w:jc w:val="left"/>
        <w:rPr>
          <w:lang w:val="el-GR"/>
        </w:rPr>
      </w:pPr>
    </w:p>
    <w:p w14:paraId="58937F20" w14:textId="77777777" w:rsidR="00F20642" w:rsidRPr="002308D4" w:rsidRDefault="00F20642" w:rsidP="002308D4">
      <w:pPr>
        <w:autoSpaceDE w:val="0"/>
        <w:autoSpaceDN w:val="0"/>
        <w:adjustRightInd w:val="0"/>
        <w:spacing w:before="240" w:after="0"/>
        <w:jc w:val="left"/>
        <w:rPr>
          <w:lang w:val="el-GR"/>
        </w:rPr>
      </w:pPr>
      <w:r w:rsidRPr="002308D4">
        <w:rPr>
          <w:lang w:val="el-GR"/>
        </w:rPr>
        <w:t>Στην περίπτωση που, κατά την υποβολή του ΕΕΕΣ, από τον οικονομικό φορέα, δεν συνέτρεχε στο πρόσωπο του κάποιος από τους λόγους αποκλεισμού της παρ.</w:t>
      </w:r>
      <w:r w:rsidRPr="002308D4">
        <w:t> </w:t>
      </w:r>
      <w:r w:rsidRPr="002308D4">
        <w:rPr>
          <w:lang w:val="el-GR"/>
        </w:rPr>
        <w:t>1 και της παρ.</w:t>
      </w:r>
      <w:r w:rsidRPr="002308D4">
        <w:t> </w:t>
      </w:r>
      <w:r w:rsidRPr="002308D4">
        <w:rPr>
          <w:lang w:val="el-GR"/>
        </w:rPr>
        <w:t>4, εκτός από την περ.</w:t>
      </w:r>
      <w:r w:rsidRPr="002308D4">
        <w:t> </w:t>
      </w:r>
      <w:r w:rsidRPr="002308D4">
        <w:rPr>
          <w:lang w:val="el-GR"/>
        </w:rPr>
        <w:t>β’ αυτής, του άρθρου</w:t>
      </w:r>
      <w:r w:rsidRPr="002308D4">
        <w:t> </w:t>
      </w:r>
      <w:r w:rsidRPr="002308D4">
        <w:rPr>
          <w:lang w:val="el-GR"/>
        </w:rPr>
        <w:t>73 του ν.</w:t>
      </w:r>
      <w:r w:rsidRPr="002308D4">
        <w:t> </w:t>
      </w:r>
      <w:r w:rsidRPr="002308D4">
        <w:rPr>
          <w:lang w:val="el-GR"/>
        </w:rPr>
        <w:t>4412/2016, αλλά η συνδρομή του προέκυψε, κατά τη διάρκεια της παρούσας διαδικασίας (</w:t>
      </w:r>
      <w:proofErr w:type="spellStart"/>
      <w:r w:rsidRPr="002308D4">
        <w:rPr>
          <w:lang w:val="el-GR"/>
        </w:rPr>
        <w:t>οψιγενής</w:t>
      </w:r>
      <w:proofErr w:type="spellEnd"/>
      <w:r w:rsidRPr="002308D4">
        <w:rPr>
          <w:lang w:val="el-GR"/>
        </w:rPr>
        <w:t xml:space="preserve"> μεταβολή), τα μέτρα αυτοκάθαρσης που επικαλείται, λαμβάνονται υπόψη από την αναθέτουσα αρχή, κατά τη σύνταξη του σχεδίου απόφασής της και εξετάζονται από την Επιτροπή.</w:t>
      </w:r>
    </w:p>
    <w:p w14:paraId="2D80D534" w14:textId="77777777" w:rsidR="00F20642" w:rsidRPr="002308D4" w:rsidRDefault="00F20642" w:rsidP="002308D4">
      <w:pPr>
        <w:rPr>
          <w:lang w:val="el-GR"/>
        </w:rPr>
      </w:pPr>
      <w:r w:rsidRPr="002308D4">
        <w:rPr>
          <w:lang w:val="el-GR"/>
        </w:rPr>
        <w:lastRenderedPageBreak/>
        <w:t>Οι διαδικαστικές λεπτομέρειες εξέτασης και επανεξέτασης των επανορθωτικών μέτρων ρυθμίζονται αναλυτικά στην ως άνω υπουργική απόφαση.</w:t>
      </w:r>
    </w:p>
    <w:p w14:paraId="352FB4B6" w14:textId="4592C997" w:rsidR="004A3D59" w:rsidRPr="002308D4" w:rsidRDefault="004A3D59" w:rsidP="00830B3A">
      <w:pPr>
        <w:pStyle w:val="aff1"/>
        <w:numPr>
          <w:ilvl w:val="3"/>
          <w:numId w:val="39"/>
        </w:numPr>
        <w:tabs>
          <w:tab w:val="left" w:pos="0"/>
          <w:tab w:val="left" w:pos="709"/>
        </w:tabs>
        <w:spacing w:before="0" w:line="252" w:lineRule="auto"/>
        <w:ind w:left="0" w:firstLine="0"/>
        <w:jc w:val="both"/>
        <w:rPr>
          <w:rFonts w:cs="Tahoma"/>
          <w:b/>
          <w:bCs/>
          <w:szCs w:val="22"/>
          <w:lang w:val="el-GR"/>
        </w:rPr>
      </w:pPr>
      <w:bookmarkStart w:id="131" w:name="_Ref152761831"/>
      <w:r w:rsidRPr="002308D4">
        <w:rPr>
          <w:rFonts w:cs="Tahoma"/>
          <w:szCs w:val="22"/>
          <w:lang w:val="el-GR"/>
        </w:rPr>
        <w:t>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bookmarkEnd w:id="131"/>
    </w:p>
    <w:p w14:paraId="058450AD" w14:textId="77777777" w:rsidR="005721F8" w:rsidRPr="002308D4" w:rsidRDefault="005721F8" w:rsidP="002308D4">
      <w:pPr>
        <w:pStyle w:val="aff1"/>
        <w:tabs>
          <w:tab w:val="left" w:pos="0"/>
          <w:tab w:val="left" w:pos="709"/>
          <w:tab w:val="left" w:pos="1134"/>
        </w:tabs>
        <w:spacing w:before="0" w:line="252" w:lineRule="auto"/>
        <w:ind w:left="0"/>
        <w:contextualSpacing w:val="0"/>
        <w:jc w:val="left"/>
        <w:rPr>
          <w:rFonts w:cs="Tahoma"/>
          <w:color w:val="000000"/>
          <w:szCs w:val="22"/>
          <w:lang w:val="el-GR"/>
        </w:rPr>
      </w:pPr>
      <w:bookmarkStart w:id="132" w:name="_Ref496541297"/>
      <w:bookmarkStart w:id="133" w:name="_Ref496541162"/>
      <w:bookmarkStart w:id="134" w:name="_Ref496541230"/>
      <w:bookmarkStart w:id="135" w:name="_Ref496541206"/>
    </w:p>
    <w:p w14:paraId="4017BCE9" w14:textId="77777777" w:rsidR="005721F8" w:rsidRPr="002308D4" w:rsidRDefault="00926ECC" w:rsidP="002308D4">
      <w:pPr>
        <w:pStyle w:val="4"/>
        <w:jc w:val="left"/>
        <w:rPr>
          <w:rFonts w:ascii="Tahoma" w:hAnsi="Tahoma" w:cs="Tahoma"/>
          <w:szCs w:val="22"/>
          <w:lang w:val="el-GR"/>
        </w:rPr>
      </w:pPr>
      <w:r w:rsidRPr="002308D4">
        <w:rPr>
          <w:rFonts w:ascii="Tahoma" w:hAnsi="Tahoma" w:cs="Tahoma"/>
          <w:szCs w:val="22"/>
          <w:lang w:val="el-GR"/>
        </w:rPr>
        <w:t>Κριτήρια Ποιοτικής Επιλογής &amp; αποδεικτικά στοιχεία</w:t>
      </w:r>
    </w:p>
    <w:p w14:paraId="69B71C18" w14:textId="77777777" w:rsidR="005721F8" w:rsidRPr="002308D4" w:rsidRDefault="00926ECC" w:rsidP="002308D4">
      <w:pPr>
        <w:pStyle w:val="3"/>
        <w:spacing w:after="240"/>
        <w:jc w:val="left"/>
        <w:rPr>
          <w:rFonts w:ascii="Tahoma" w:hAnsi="Tahoma" w:cs="Tahoma"/>
          <w:szCs w:val="22"/>
          <w:lang w:val="el-GR"/>
        </w:rPr>
      </w:pPr>
      <w:bookmarkStart w:id="136" w:name="_Toc43378445"/>
      <w:bookmarkStart w:id="137" w:name="_Ref115959243"/>
      <w:bookmarkStart w:id="138" w:name="_Ref152762561"/>
      <w:bookmarkStart w:id="139" w:name="_Ref152762564"/>
      <w:bookmarkStart w:id="140" w:name="_Ref152762571"/>
      <w:bookmarkStart w:id="141" w:name="_Ref152762578"/>
      <w:bookmarkStart w:id="142" w:name="_Ref152762585"/>
      <w:bookmarkStart w:id="143" w:name="_Toc154663172"/>
      <w:r w:rsidRPr="002308D4">
        <w:rPr>
          <w:rFonts w:ascii="Tahoma" w:hAnsi="Tahoma" w:cs="Tahoma"/>
          <w:szCs w:val="22"/>
          <w:lang w:val="el-GR"/>
        </w:rPr>
        <w:t>2.2.4 Καταλληλόλητα άσκησης επαγγελματικής δραστηριότητας</w:t>
      </w:r>
      <w:bookmarkEnd w:id="132"/>
      <w:bookmarkEnd w:id="133"/>
      <w:bookmarkEnd w:id="134"/>
      <w:bookmarkEnd w:id="135"/>
      <w:bookmarkEnd w:id="136"/>
      <w:bookmarkEnd w:id="137"/>
      <w:bookmarkEnd w:id="138"/>
      <w:bookmarkEnd w:id="139"/>
      <w:bookmarkEnd w:id="140"/>
      <w:bookmarkEnd w:id="141"/>
      <w:bookmarkEnd w:id="142"/>
      <w:bookmarkEnd w:id="143"/>
      <w:r w:rsidRPr="002308D4">
        <w:rPr>
          <w:rFonts w:ascii="Tahoma" w:hAnsi="Tahoma" w:cs="Tahoma"/>
          <w:szCs w:val="22"/>
          <w:lang w:val="el-GR"/>
        </w:rPr>
        <w:t xml:space="preserve"> </w:t>
      </w:r>
    </w:p>
    <w:p w14:paraId="30BDC2AD" w14:textId="77777777" w:rsidR="005721F8" w:rsidRPr="002308D4" w:rsidRDefault="00926ECC" w:rsidP="002308D4">
      <w:pPr>
        <w:pStyle w:val="aff1"/>
        <w:spacing w:before="0" w:line="252" w:lineRule="auto"/>
        <w:ind w:left="0"/>
        <w:jc w:val="left"/>
        <w:rPr>
          <w:rFonts w:cs="Tahoma"/>
          <w:i/>
          <w:iCs/>
          <w:color w:val="5B9BD5"/>
          <w:szCs w:val="22"/>
          <w:lang w:val="el-GR" w:eastAsia="en-US"/>
        </w:rPr>
      </w:pPr>
      <w:r w:rsidRPr="002308D4">
        <w:rPr>
          <w:rFonts w:cs="Tahoma"/>
          <w:b/>
          <w:bCs/>
          <w:szCs w:val="22"/>
          <w:lang w:val="el-GR"/>
        </w:rPr>
        <w:t>2.2.4.1</w:t>
      </w:r>
      <w:r w:rsidRPr="002308D4">
        <w:rPr>
          <w:rFonts w:cs="Tahoma"/>
          <w:szCs w:val="22"/>
          <w:lang w:val="el-GR"/>
        </w:rPr>
        <w:t xml:space="preserve"> Οι οικονομικοί φορείς που συμμετέχουν στη διαδικασία σύναψης της παρούσας απαιτείται να ασκούν επαγγελματική δραστηριότητα συναφή με το αντικείμενο της σύμβασης.</w:t>
      </w:r>
    </w:p>
    <w:p w14:paraId="7AE22748" w14:textId="77777777" w:rsidR="005721F8" w:rsidRPr="002308D4" w:rsidRDefault="00926ECC" w:rsidP="002308D4">
      <w:pPr>
        <w:spacing w:before="0" w:line="252" w:lineRule="auto"/>
        <w:jc w:val="left"/>
        <w:rPr>
          <w:rFonts w:cs="Tahoma"/>
          <w:szCs w:val="22"/>
          <w:lang w:val="el-GR"/>
        </w:rPr>
      </w:pPr>
      <w:r w:rsidRPr="002308D4">
        <w:rPr>
          <w:rFonts w:cs="Tahoma"/>
          <w:szCs w:val="22"/>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5109FD73" w14:textId="77777777" w:rsidR="005721F8" w:rsidRPr="002308D4" w:rsidRDefault="00926ECC" w:rsidP="002308D4">
      <w:pPr>
        <w:pStyle w:val="aff1"/>
        <w:spacing w:before="0" w:line="252" w:lineRule="auto"/>
        <w:ind w:left="0"/>
        <w:contextualSpacing w:val="0"/>
        <w:jc w:val="left"/>
        <w:rPr>
          <w:rFonts w:cs="Tahoma"/>
          <w:szCs w:val="22"/>
          <w:lang w:val="el-GR"/>
        </w:rPr>
      </w:pPr>
      <w:r w:rsidRPr="002308D4">
        <w:rPr>
          <w:rFonts w:cs="Tahoma"/>
          <w:szCs w:val="22"/>
          <w:lang w:val="el-GR"/>
        </w:rPr>
        <w:t>Στην περίπτωση οικονομικών φορέων εγκατεστημένων σε κράτος μέλους του Ευρωπαϊκού Οικονομικού Χώρου (Ε.Ο.Χ) ή σε τρίτες χώρες που έχουν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074D0E35" w14:textId="77777777" w:rsidR="005721F8" w:rsidRPr="002308D4" w:rsidRDefault="00926ECC" w:rsidP="002308D4">
      <w:pPr>
        <w:pStyle w:val="aff1"/>
        <w:spacing w:before="0" w:line="252" w:lineRule="auto"/>
        <w:ind w:left="0"/>
        <w:contextualSpacing w:val="0"/>
        <w:jc w:val="left"/>
        <w:rPr>
          <w:rFonts w:cs="Tahoma"/>
          <w:szCs w:val="22"/>
          <w:lang w:val="el-GR"/>
        </w:rPr>
      </w:pPr>
      <w:r w:rsidRPr="002308D4">
        <w:rPr>
          <w:rFonts w:cs="Tahoma"/>
          <w:szCs w:val="22"/>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p>
    <w:p w14:paraId="3226AA2C" w14:textId="77777777" w:rsidR="005721F8" w:rsidRPr="002308D4" w:rsidRDefault="00926ECC" w:rsidP="002308D4">
      <w:pPr>
        <w:spacing w:before="0" w:line="252" w:lineRule="auto"/>
        <w:jc w:val="left"/>
        <w:rPr>
          <w:rFonts w:cs="Tahoma"/>
          <w:szCs w:val="22"/>
          <w:lang w:val="el-GR"/>
        </w:rPr>
      </w:pPr>
      <w:r w:rsidRPr="002308D4">
        <w:rPr>
          <w:rFonts w:cs="Tahoma"/>
          <w:szCs w:val="22"/>
          <w:lang w:val="el-GR"/>
        </w:rPr>
        <w:t>Στην περίπτωση ένωσης οικονομικών φορέων η καταλληλόλητα άσκησης επαγγελματικής δραστηριότητας απαιτείται να καλύπτεται από τουλάχιστον ένα μέλος της ένωσης.</w:t>
      </w:r>
    </w:p>
    <w:p w14:paraId="105B2631" w14:textId="77777777" w:rsidR="005721F8" w:rsidRPr="002308D4" w:rsidRDefault="005721F8" w:rsidP="002308D4">
      <w:pPr>
        <w:spacing w:before="0" w:line="252" w:lineRule="auto"/>
        <w:jc w:val="left"/>
        <w:rPr>
          <w:rFonts w:cs="Tahoma"/>
          <w:iCs/>
          <w:szCs w:val="22"/>
          <w:lang w:val="el-GR" w:eastAsia="en-US"/>
        </w:rPr>
      </w:pPr>
    </w:p>
    <w:p w14:paraId="13D4CEDD" w14:textId="77777777" w:rsidR="005721F8" w:rsidRPr="002308D4" w:rsidRDefault="00926ECC" w:rsidP="002308D4">
      <w:pPr>
        <w:pStyle w:val="3"/>
        <w:jc w:val="left"/>
        <w:rPr>
          <w:rFonts w:ascii="Tahoma" w:hAnsi="Tahoma" w:cs="Tahoma"/>
          <w:szCs w:val="22"/>
          <w:lang w:val="el-GR"/>
        </w:rPr>
      </w:pPr>
      <w:bookmarkStart w:id="144" w:name="_Ref496541309"/>
      <w:bookmarkStart w:id="145" w:name="_Toc43378446"/>
      <w:bookmarkStart w:id="146" w:name="_Ref496541508"/>
      <w:bookmarkStart w:id="147" w:name="_Toc154663173"/>
      <w:r w:rsidRPr="002308D4">
        <w:rPr>
          <w:rFonts w:ascii="Tahoma" w:hAnsi="Tahoma" w:cs="Tahoma"/>
          <w:szCs w:val="22"/>
          <w:lang w:val="el-GR"/>
        </w:rPr>
        <w:t>2.2.5 Οικονομική και χρηματοοικονομική επάρκεια</w:t>
      </w:r>
      <w:bookmarkEnd w:id="144"/>
      <w:bookmarkEnd w:id="145"/>
      <w:bookmarkEnd w:id="146"/>
      <w:bookmarkEnd w:id="147"/>
    </w:p>
    <w:p w14:paraId="70E5674C" w14:textId="77777777" w:rsidR="00B60C6C" w:rsidRPr="002308D4" w:rsidRDefault="00B60C6C" w:rsidP="002308D4">
      <w:pPr>
        <w:jc w:val="both"/>
        <w:rPr>
          <w:rFonts w:cs="Tahoma"/>
          <w:bCs/>
          <w:szCs w:val="22"/>
          <w:lang w:val="el-GR"/>
        </w:rPr>
      </w:pPr>
      <w:r w:rsidRPr="002308D4">
        <w:rPr>
          <w:rFonts w:cs="Tahoma"/>
          <w:bCs/>
          <w:szCs w:val="22"/>
          <w:lang w:val="el-GR"/>
        </w:rPr>
        <w:t xml:space="preserve">Οι οικονομικοί φορείς που συμμετέχουν στη διαδικασία σύναψης της παρούσας απαιτείται να διαθέτουν, επί ποινή αποκλεισμού, τα κάτωθι: </w:t>
      </w:r>
    </w:p>
    <w:p w14:paraId="2BB8D27C" w14:textId="778D1ED1" w:rsidR="00B60C6C" w:rsidRPr="002308D4" w:rsidRDefault="00B60C6C" w:rsidP="002308D4">
      <w:pPr>
        <w:jc w:val="both"/>
        <w:rPr>
          <w:rFonts w:cs="Tahoma"/>
          <w:bCs/>
          <w:szCs w:val="22"/>
          <w:lang w:val="el-GR"/>
        </w:rPr>
      </w:pPr>
      <w:r w:rsidRPr="002308D4">
        <w:rPr>
          <w:rFonts w:cs="Tahoma"/>
          <w:bCs/>
          <w:szCs w:val="22"/>
          <w:lang w:val="el-GR"/>
        </w:rPr>
        <w:t>(α) Οι οικονομικοί φορείς απαιτείται να διαθέτουν βεβαίωση πιστοληπτικής ικανότητας ύψους 2</w:t>
      </w:r>
      <w:r w:rsidR="00020D6A">
        <w:rPr>
          <w:rFonts w:cs="Tahoma"/>
          <w:bCs/>
          <w:szCs w:val="22"/>
          <w:lang w:val="el-GR"/>
        </w:rPr>
        <w:t>1</w:t>
      </w:r>
      <w:r w:rsidRPr="002308D4">
        <w:rPr>
          <w:rFonts w:cs="Tahoma"/>
          <w:bCs/>
          <w:szCs w:val="22"/>
          <w:lang w:val="el-GR"/>
        </w:rPr>
        <w:t xml:space="preserve">0.000,00 € από αναγνωρισμένη τράπεζα και μόνο από την οποία θα προκύπτει σαφώς ότι το ανωτέρω ποσό διατίθεται στον διαγωνιζόμενο οικονομικό φορέα για χρηματοδοτήσεις - πιστοδοτήσεις και ότι δεν αφορά εγγυητικές επιστολές. </w:t>
      </w:r>
    </w:p>
    <w:p w14:paraId="6C6FACE5" w14:textId="77777777" w:rsidR="00B60C6C" w:rsidRPr="002308D4" w:rsidRDefault="00B60C6C" w:rsidP="002308D4">
      <w:pPr>
        <w:jc w:val="both"/>
        <w:rPr>
          <w:rFonts w:cs="Tahoma"/>
          <w:bCs/>
          <w:szCs w:val="22"/>
          <w:lang w:val="el-GR"/>
        </w:rPr>
      </w:pPr>
      <w:r w:rsidRPr="002308D4">
        <w:rPr>
          <w:rFonts w:cs="Tahoma"/>
          <w:bCs/>
          <w:szCs w:val="22"/>
          <w:lang w:val="el-GR"/>
        </w:rPr>
        <w:t>Επισημαίνεται ότι στην βεβαίωση πιστοληπτικής ικανότητας θα πρέπει να αναγράφεται ότι αφορά τον συγκεκριμένο διαγωνισμό.</w:t>
      </w:r>
    </w:p>
    <w:p w14:paraId="1348C2D5" w14:textId="77777777" w:rsidR="00B60C6C" w:rsidRPr="002308D4" w:rsidRDefault="00B60C6C" w:rsidP="002308D4">
      <w:pPr>
        <w:jc w:val="both"/>
        <w:rPr>
          <w:rFonts w:cs="Tahoma"/>
          <w:bCs/>
          <w:szCs w:val="22"/>
          <w:lang w:val="el-GR"/>
        </w:rPr>
      </w:pPr>
      <w:r w:rsidRPr="002308D4">
        <w:rPr>
          <w:rFonts w:cs="Tahoma"/>
          <w:bCs/>
          <w:szCs w:val="22"/>
          <w:lang w:val="el-GR"/>
        </w:rPr>
        <w:t xml:space="preserve">(β) Να έχουν μέσο γενικό ετήσιο κύκλο εργασιών για τις τρεις (3) τελευταίες οικονομικές χρήσεις ή, τις οικονομικές χρήσεις κατά τις οποίες ο οικονομικός φορέας δραστηριοποιείται, αν είναι λιγότερες από τρεις (2020-2021-2022) συνολικά κατ’ ελάχιστον ίσο με το 100% του προϋπολογισμού του υπό ανάθεση Έργου. </w:t>
      </w:r>
    </w:p>
    <w:p w14:paraId="69671FBF" w14:textId="77777777" w:rsidR="00B60C6C" w:rsidRPr="002308D4" w:rsidRDefault="00B60C6C" w:rsidP="002308D4">
      <w:pPr>
        <w:jc w:val="both"/>
        <w:rPr>
          <w:rFonts w:cs="Tahoma"/>
          <w:szCs w:val="22"/>
          <w:lang w:val="el-GR"/>
        </w:rPr>
      </w:pPr>
      <w:bookmarkStart w:id="148" w:name="_Hlk134519182"/>
    </w:p>
    <w:p w14:paraId="3439CF55" w14:textId="77777777" w:rsidR="00B60C6C" w:rsidRPr="002308D4" w:rsidRDefault="00B60C6C" w:rsidP="002308D4">
      <w:pPr>
        <w:jc w:val="both"/>
        <w:rPr>
          <w:rFonts w:cs="Tahoma"/>
          <w:szCs w:val="22"/>
          <w:lang w:val="el-GR"/>
        </w:rPr>
      </w:pPr>
      <w:bookmarkStart w:id="149" w:name="_Hlk152249982"/>
      <w:r w:rsidRPr="002308D4">
        <w:rPr>
          <w:rFonts w:cs="Tahoma"/>
          <w:szCs w:val="22"/>
          <w:lang w:val="el-GR"/>
        </w:rPr>
        <w:lastRenderedPageBreak/>
        <w:t>Σε περίπτωση ένωσης οικονομικών φορέων</w:t>
      </w:r>
      <w:r w:rsidRPr="002308D4">
        <w:rPr>
          <w:lang w:val="el-GR"/>
        </w:rPr>
        <w:t xml:space="preserve"> </w:t>
      </w:r>
      <w:r w:rsidRPr="002308D4">
        <w:rPr>
          <w:rFonts w:cs="Tahoma"/>
          <w:szCs w:val="22"/>
          <w:lang w:val="el-GR"/>
        </w:rPr>
        <w:t>οι παραπάνω ελάχιστες απαιτήσεις πρέπει υποχρεωτικά να πληρούνται από κάθε μέλος της ένωσης.</w:t>
      </w:r>
      <w:bookmarkEnd w:id="149"/>
    </w:p>
    <w:bookmarkEnd w:id="148"/>
    <w:p w14:paraId="4F90525F" w14:textId="77777777" w:rsidR="005721F8" w:rsidRPr="002308D4" w:rsidRDefault="005721F8" w:rsidP="002308D4">
      <w:pPr>
        <w:jc w:val="left"/>
        <w:rPr>
          <w:rFonts w:cs="Tahoma"/>
          <w:b/>
          <w:bCs/>
          <w:iCs/>
          <w:szCs w:val="22"/>
          <w:lang w:val="el-GR" w:eastAsia="en-US"/>
        </w:rPr>
      </w:pPr>
    </w:p>
    <w:p w14:paraId="6EB4EBBD" w14:textId="77777777" w:rsidR="005721F8" w:rsidRPr="002308D4" w:rsidRDefault="00926ECC" w:rsidP="002308D4">
      <w:pPr>
        <w:pStyle w:val="3"/>
        <w:numPr>
          <w:ilvl w:val="2"/>
          <w:numId w:val="11"/>
        </w:numPr>
        <w:jc w:val="left"/>
        <w:rPr>
          <w:rFonts w:ascii="Tahoma" w:hAnsi="Tahoma" w:cs="Tahoma"/>
          <w:szCs w:val="22"/>
          <w:lang w:val="el-GR"/>
        </w:rPr>
      </w:pPr>
      <w:bookmarkStart w:id="150" w:name="_Ref496541329"/>
      <w:bookmarkStart w:id="151" w:name="_Toc43378447"/>
      <w:bookmarkStart w:id="152" w:name="_Ref496541556"/>
      <w:bookmarkStart w:id="153" w:name="_Toc154663174"/>
      <w:r w:rsidRPr="002308D4">
        <w:rPr>
          <w:rFonts w:ascii="Tahoma" w:hAnsi="Tahoma" w:cs="Tahoma"/>
          <w:szCs w:val="22"/>
          <w:lang w:val="el-GR"/>
        </w:rPr>
        <w:t>Τεχνική και επαγγελματική ικανότητα</w:t>
      </w:r>
      <w:bookmarkEnd w:id="150"/>
      <w:bookmarkEnd w:id="151"/>
      <w:bookmarkEnd w:id="152"/>
      <w:bookmarkEnd w:id="153"/>
      <w:r w:rsidRPr="002308D4">
        <w:rPr>
          <w:rFonts w:ascii="Tahoma" w:hAnsi="Tahoma" w:cs="Tahoma"/>
          <w:szCs w:val="22"/>
          <w:lang w:val="el-GR"/>
        </w:rPr>
        <w:t xml:space="preserve"> </w:t>
      </w:r>
    </w:p>
    <w:p w14:paraId="580AC0DB" w14:textId="77777777" w:rsidR="00B60C6C" w:rsidRPr="002308D4" w:rsidRDefault="00B60C6C" w:rsidP="002308D4">
      <w:pPr>
        <w:spacing w:line="300" w:lineRule="auto"/>
        <w:jc w:val="both"/>
        <w:rPr>
          <w:b/>
          <w:bCs/>
          <w:lang w:val="el-GR"/>
        </w:rPr>
      </w:pPr>
      <w:bookmarkStart w:id="154" w:name="_Toc45892575"/>
      <w:bookmarkStart w:id="155" w:name="_Toc45903891"/>
      <w:bookmarkStart w:id="156" w:name="_Toc43378450"/>
      <w:bookmarkStart w:id="157" w:name="_Ref496541343"/>
      <w:bookmarkStart w:id="158" w:name="_Ref496541651"/>
      <w:bookmarkEnd w:id="154"/>
      <w:bookmarkEnd w:id="155"/>
      <w:r w:rsidRPr="002308D4">
        <w:rPr>
          <w:lang w:val="el-GR"/>
        </w:rPr>
        <w:t xml:space="preserve">Όσον αφορά στην τεχνική και επαγγελματική ικανότητα για την παρούσα διαδικασία σύναψης σύμβασης, οι οικονομικοί φορείς Συγκεκριμένα απαιτείται: </w:t>
      </w:r>
    </w:p>
    <w:p w14:paraId="2F9570DE" w14:textId="77777777" w:rsidR="00B60C6C" w:rsidRPr="002308D4" w:rsidRDefault="00B60C6C" w:rsidP="00830B3A">
      <w:pPr>
        <w:pStyle w:val="aff1"/>
        <w:numPr>
          <w:ilvl w:val="0"/>
          <w:numId w:val="38"/>
        </w:numPr>
        <w:spacing w:line="300" w:lineRule="auto"/>
        <w:ind w:left="540" w:hanging="180"/>
        <w:jc w:val="both"/>
        <w:rPr>
          <w:lang w:val="el-GR"/>
        </w:rPr>
      </w:pPr>
      <w:r w:rsidRPr="002308D4">
        <w:rPr>
          <w:lang w:val="el-GR"/>
        </w:rPr>
        <w:t xml:space="preserve">Οι διαγωνιζόμενοι επί ποινή αποκλεισμού θα πρέπει να έχουν εκτελέσει τουλάχιστον μία σύμβαση συνολικής κατ’ ελάχιστον αξίας ποσού ίσου ή μεγαλύτερου του προϋπολογισμού (συμπεριλαμβανομένου του ΦΠΑ), με αντικείμενο οικοδομικές και ηλεκτρομηχανολογικές εργασίες σε κτίρια. </w:t>
      </w:r>
    </w:p>
    <w:p w14:paraId="1317D04A" w14:textId="77777777" w:rsidR="00B60C6C" w:rsidRPr="002308D4" w:rsidRDefault="00B60C6C" w:rsidP="00830B3A">
      <w:pPr>
        <w:pStyle w:val="aff1"/>
        <w:numPr>
          <w:ilvl w:val="0"/>
          <w:numId w:val="38"/>
        </w:numPr>
        <w:spacing w:line="300" w:lineRule="auto"/>
        <w:ind w:left="540" w:hanging="180"/>
        <w:jc w:val="both"/>
        <w:rPr>
          <w:lang w:val="el-GR"/>
        </w:rPr>
      </w:pPr>
      <w:r w:rsidRPr="002308D4">
        <w:rPr>
          <w:lang w:val="el-GR"/>
        </w:rPr>
        <w:t>Προκειμένου να εξασφαλιστεί η προστασία του περιβάλλοντος και η ορθή διαχείριση των αποβλήτων, που πρόκειται να παραχθούν κατά την εκτέλεση του έργου, οι οικονομικοί φορείς απαιτείται, κατά το χρόνο υποβολής της προσφοράς τους, να διαθέτουν αποδεικτικό εγγραφής της επιχείρησής τους στο ηλεκτρονικό μητρώο αποβλήτων (ΗΜΑ) καθώς και να διαθέτουν ασφαλιστήριο συμβόλαιο, στο οποίο να αναγράφεται ότι η ασφαλιστική κάλυψη αφορά τρίτους και την επαναφορά του περιβάλλοντος στην πρότερη κατάσταση σε περίπτωση ζημιάς, ύψους κατ’ ελάχιστο εκατό χιλιάδων (100.000) ευρώ ετησίως.</w:t>
      </w:r>
    </w:p>
    <w:p w14:paraId="139E5FFB" w14:textId="77777777" w:rsidR="00B60C6C" w:rsidRPr="002308D4" w:rsidRDefault="00B60C6C" w:rsidP="00830B3A">
      <w:pPr>
        <w:pStyle w:val="aff1"/>
        <w:numPr>
          <w:ilvl w:val="0"/>
          <w:numId w:val="38"/>
        </w:numPr>
        <w:spacing w:line="300" w:lineRule="auto"/>
        <w:ind w:left="540" w:hanging="180"/>
        <w:jc w:val="both"/>
        <w:rPr>
          <w:lang w:val="el-GR"/>
        </w:rPr>
      </w:pPr>
      <w:r w:rsidRPr="002308D4">
        <w:rPr>
          <w:lang w:val="el-GR"/>
        </w:rPr>
        <w:t xml:space="preserve">δικαίωμα συμμετοχής έχουν μόνο όσοι οικονομικοί φορείς έχουν πραγματοποιήσει επιτόπια επίσκεψη. </w:t>
      </w:r>
    </w:p>
    <w:p w14:paraId="791D8CE9" w14:textId="55403841" w:rsidR="005721F8" w:rsidRPr="002308D4" w:rsidRDefault="00926ECC" w:rsidP="002308D4">
      <w:pPr>
        <w:spacing w:line="300" w:lineRule="auto"/>
        <w:jc w:val="left"/>
        <w:rPr>
          <w:b/>
          <w:bCs/>
          <w:lang w:val="el-GR"/>
        </w:rPr>
      </w:pPr>
      <w:r w:rsidRPr="002308D4">
        <w:rPr>
          <w:lang w:val="el-GR"/>
        </w:rPr>
        <w:t xml:space="preserve">Η απαίτηση αυτή πρέπει να πληρείται από τον συμμετέχοντα οικονομικό φορέα. Σε περίπτωση ένωσης εταιρειών, την επιτόπια επίσκεψη μπορεί να την πραγματοποιήσει ένα από τα μέλη της. Η επίσκεψη βεβαιώνεται με αποδεικτικό επίσκεψης, που θα περιέχεται επί ποινή αποκλεισμού στον φάκελο των δικαιολογητικών συμμετοχής. Η επιτόπια επίσκεψη πρέπει να πραγματοποιηθεί </w:t>
      </w:r>
      <w:r w:rsidR="00396660">
        <w:rPr>
          <w:lang w:val="el-GR"/>
        </w:rPr>
        <w:t>έως και</w:t>
      </w:r>
      <w:r w:rsidR="005B24BD">
        <w:rPr>
          <w:lang w:val="el-GR"/>
        </w:rPr>
        <w:t xml:space="preserve"> πέντε </w:t>
      </w:r>
      <w:r w:rsidR="00396660">
        <w:rPr>
          <w:lang w:val="el-GR"/>
        </w:rPr>
        <w:t>ημέρες</w:t>
      </w:r>
      <w:r w:rsidR="005B24BD">
        <w:rPr>
          <w:lang w:val="el-GR"/>
        </w:rPr>
        <w:t xml:space="preserve"> πριν την καταλυτική ημερομηνία υποβολής προσφορών</w:t>
      </w:r>
      <w:r w:rsidRPr="002308D4">
        <w:rPr>
          <w:lang w:val="el-GR"/>
        </w:rPr>
        <w:t xml:space="preserve">, έπειτα από συνεννόηση με την αναθέτουσα αρχή (αρμόδιος κ. </w:t>
      </w:r>
      <w:r w:rsidR="005B24BD">
        <w:rPr>
          <w:lang w:val="el-GR"/>
        </w:rPr>
        <w:t xml:space="preserve">Μιχάλης Ιακωβίδης </w:t>
      </w:r>
      <w:r w:rsidRPr="002308D4">
        <w:rPr>
          <w:lang w:val="el-GR"/>
        </w:rPr>
        <w:t xml:space="preserve"> </w:t>
      </w:r>
      <w:proofErr w:type="spellStart"/>
      <w:r w:rsidRPr="002308D4">
        <w:rPr>
          <w:lang w:val="el-GR"/>
        </w:rPr>
        <w:t>τηλ</w:t>
      </w:r>
      <w:proofErr w:type="spellEnd"/>
      <w:r w:rsidRPr="002308D4">
        <w:rPr>
          <w:lang w:val="el-GR"/>
        </w:rPr>
        <w:t xml:space="preserve">. Επικοινωνίας </w:t>
      </w:r>
      <w:r w:rsidR="00396660" w:rsidRPr="00396660">
        <w:rPr>
          <w:lang w:val="el-GR"/>
        </w:rPr>
        <w:t>2131300-818)</w:t>
      </w:r>
    </w:p>
    <w:p w14:paraId="7DB3BE9A" w14:textId="77777777" w:rsidR="005721F8" w:rsidRPr="002308D4" w:rsidRDefault="00926ECC" w:rsidP="002308D4">
      <w:pPr>
        <w:pStyle w:val="3"/>
        <w:jc w:val="left"/>
        <w:rPr>
          <w:rFonts w:ascii="Tahoma" w:hAnsi="Tahoma" w:cs="Tahoma"/>
          <w:szCs w:val="22"/>
          <w:lang w:val="el-GR"/>
        </w:rPr>
      </w:pPr>
      <w:bookmarkStart w:id="159" w:name="_Ref152765010"/>
      <w:bookmarkStart w:id="160" w:name="_Toc154663175"/>
      <w:r w:rsidRPr="002308D4">
        <w:rPr>
          <w:rFonts w:ascii="Tahoma" w:hAnsi="Tahoma" w:cs="Tahoma"/>
          <w:szCs w:val="22"/>
          <w:lang w:val="el-GR"/>
        </w:rPr>
        <w:t>2.2.7 Πρότυπα διασφάλισης ποιότητας</w:t>
      </w:r>
      <w:bookmarkEnd w:id="159"/>
      <w:bookmarkEnd w:id="160"/>
      <w:r w:rsidRPr="002308D4">
        <w:rPr>
          <w:rFonts w:ascii="Tahoma" w:hAnsi="Tahoma" w:cs="Tahoma"/>
          <w:szCs w:val="22"/>
          <w:lang w:val="el-GR"/>
        </w:rPr>
        <w:t xml:space="preserve"> </w:t>
      </w:r>
      <w:bookmarkEnd w:id="156"/>
      <w:bookmarkEnd w:id="157"/>
      <w:bookmarkEnd w:id="158"/>
    </w:p>
    <w:p w14:paraId="434A46C2" w14:textId="77777777" w:rsidR="00B60C6C" w:rsidRPr="002308D4" w:rsidRDefault="00B60C6C" w:rsidP="002308D4">
      <w:pPr>
        <w:jc w:val="both"/>
        <w:rPr>
          <w:rFonts w:cs="Tahoma"/>
          <w:b/>
          <w:bCs/>
          <w:szCs w:val="22"/>
          <w:lang w:val="el-GR"/>
        </w:rPr>
      </w:pPr>
      <w:bookmarkStart w:id="161" w:name="_Hlk118373019"/>
      <w:r w:rsidRPr="002308D4">
        <w:rPr>
          <w:rFonts w:cs="Tahoma"/>
          <w:szCs w:val="22"/>
          <w:lang w:val="el-GR"/>
        </w:rPr>
        <w:t>Οι οικονομικοί φορείς για την παρούσα διαδικασία σύναψης σύμβασης οφείλουν να συμμορφώνονται με:</w:t>
      </w:r>
    </w:p>
    <w:p w14:paraId="13895AD8" w14:textId="77777777" w:rsidR="00B60C6C" w:rsidRPr="002308D4" w:rsidRDefault="00B60C6C" w:rsidP="002308D4">
      <w:pPr>
        <w:jc w:val="both"/>
        <w:rPr>
          <w:rFonts w:cs="Tahoma"/>
          <w:szCs w:val="22"/>
          <w:lang w:val="el-GR"/>
        </w:rPr>
      </w:pPr>
      <w:r w:rsidRPr="002308D4">
        <w:rPr>
          <w:rFonts w:cs="Tahoma"/>
          <w:szCs w:val="22"/>
          <w:lang w:val="el-GR"/>
        </w:rPr>
        <w:t xml:space="preserve">1. Σύστημα Διαχείρισης Ποιότητας σύμφωνα με το πρότυπο ISO 9001:2015 με πεδίο εφαρμογής την κατασκευή  οικοδομικών, υδραυλικών και ηλεκτρομηχανολογικών έργων, την εγκατάσταση συστημάτων πυρασφάλειας και συστημάτων ασφάλειας χώρων του οποίου η πιστοποίηση να έχει γίνει τουλάχιστον πριν από 5 έτη και να είναι σε ισχύ. </w:t>
      </w:r>
    </w:p>
    <w:p w14:paraId="176EC632" w14:textId="77777777" w:rsidR="00B60C6C" w:rsidRPr="002308D4" w:rsidRDefault="00B60C6C" w:rsidP="002308D4">
      <w:pPr>
        <w:jc w:val="both"/>
        <w:rPr>
          <w:rFonts w:cs="Tahoma"/>
          <w:szCs w:val="22"/>
          <w:lang w:val="el-GR"/>
        </w:rPr>
      </w:pPr>
      <w:r w:rsidRPr="002308D4">
        <w:rPr>
          <w:rFonts w:cs="Tahoma"/>
          <w:szCs w:val="22"/>
          <w:lang w:val="el-GR"/>
        </w:rPr>
        <w:t xml:space="preserve">2. Σύστημα Περιβαλλοντικής Διαχείρισης σύμφωνα με το πρότυπο ISO 14001:2015 με πεδίο εφαρμογής την κατασκευή  οικοδομικών, υδραυλικών και ηλεκτρομηχανολογικών έργων, την εγκατάσταση συστημάτων πυρασφάλειας και συστημάτων ασφάλειας χώρων  του οποίου η πιστοποίηση να έχει γίνει τουλάχιστον πριν από 5 έτη και να είναι σε ισχύ. </w:t>
      </w:r>
    </w:p>
    <w:p w14:paraId="0FB628B6" w14:textId="77777777" w:rsidR="00B60C6C" w:rsidRPr="002308D4" w:rsidRDefault="00B60C6C" w:rsidP="002308D4">
      <w:pPr>
        <w:jc w:val="both"/>
        <w:rPr>
          <w:rFonts w:cs="Tahoma"/>
          <w:szCs w:val="22"/>
          <w:lang w:val="el-GR"/>
        </w:rPr>
      </w:pPr>
      <w:r w:rsidRPr="002308D4">
        <w:rPr>
          <w:rFonts w:cs="Tahoma"/>
          <w:szCs w:val="22"/>
          <w:lang w:val="el-GR"/>
        </w:rPr>
        <w:t xml:space="preserve">3. Σύστημα Διαχείρισης Υγείας και Ασφάλειας εργασίας σύμφωνα με το πρότυπο ISO 45001:2018 με πεδίο εφαρμογής την κατασκευή  οικοδομικών, υδραυλικών και ηλεκτρομηχανολογικών έργων, την εγκατάσταση συστημάτων πυρασφάλειας και συστημάτων ασφάλειας χώρων του οποίου η πιστοποίηση να έχει γίνει τουλάχιστον πριν από 5 έτη και να είναι σε ισχύ. </w:t>
      </w:r>
    </w:p>
    <w:p w14:paraId="5A44789A" w14:textId="77777777" w:rsidR="00B60C6C" w:rsidRPr="002308D4" w:rsidRDefault="00B60C6C" w:rsidP="002308D4">
      <w:pPr>
        <w:jc w:val="both"/>
        <w:rPr>
          <w:rFonts w:cs="Tahoma"/>
          <w:szCs w:val="22"/>
          <w:lang w:val="el-GR"/>
        </w:rPr>
      </w:pPr>
      <w:r w:rsidRPr="002308D4">
        <w:rPr>
          <w:rFonts w:cs="Tahoma"/>
          <w:szCs w:val="22"/>
          <w:lang w:val="el-GR"/>
        </w:rPr>
        <w:t xml:space="preserve"> </w:t>
      </w:r>
    </w:p>
    <w:p w14:paraId="0FD3856A" w14:textId="77777777" w:rsidR="00B60C6C" w:rsidRPr="002308D4" w:rsidRDefault="00B60C6C" w:rsidP="002308D4">
      <w:pPr>
        <w:jc w:val="both"/>
        <w:rPr>
          <w:rFonts w:cs="Tahoma"/>
          <w:szCs w:val="22"/>
          <w:lang w:val="el-GR"/>
        </w:rPr>
      </w:pPr>
      <w:r w:rsidRPr="002308D4">
        <w:rPr>
          <w:rFonts w:cs="Tahoma"/>
          <w:szCs w:val="22"/>
          <w:lang w:val="el-GR"/>
        </w:rPr>
        <w:lastRenderedPageBreak/>
        <w:t xml:space="preserve">4. Σύστημα Διαχείρισης Οδικής Ασφάλειας σύμφωνα με το ISO 39001:2012 με πεδίο εφαρμογής την κατασκευή  οικοδομικών, υδραυλικών και ηλεκτρομηχανολογικών έργων, την εγκατάσταση συστημάτων πυρασφάλειας και συστημάτων ασφάλειας χώρων. </w:t>
      </w:r>
    </w:p>
    <w:p w14:paraId="40B1E257" w14:textId="77777777" w:rsidR="00B60C6C" w:rsidRPr="002308D4" w:rsidRDefault="00B60C6C" w:rsidP="002308D4">
      <w:pPr>
        <w:jc w:val="both"/>
        <w:rPr>
          <w:rFonts w:cs="Tahoma"/>
          <w:szCs w:val="22"/>
          <w:lang w:val="el-GR"/>
        </w:rPr>
      </w:pPr>
      <w:r w:rsidRPr="002308D4">
        <w:rPr>
          <w:rFonts w:cs="Tahoma"/>
          <w:szCs w:val="22"/>
          <w:lang w:val="el-GR"/>
        </w:rPr>
        <w:t xml:space="preserve">5. Σύστημα Ενεργειακής Διαχείρισης  σύμφωνα με το πρότυπο ISO 50001:2018 με πεδίο εφαρμογής την κατασκευή  οικοδομικών, υδραυλικών και ηλεκτρομηχανολογικών έργων, την εγκατάσταση συστημάτων πυρασφάλειας και συστημάτων ασφάλειας χώρων. </w:t>
      </w:r>
    </w:p>
    <w:p w14:paraId="0344EB3E" w14:textId="77777777" w:rsidR="00B60C6C" w:rsidRPr="002308D4" w:rsidRDefault="00B60C6C" w:rsidP="002308D4">
      <w:pPr>
        <w:jc w:val="both"/>
        <w:rPr>
          <w:rFonts w:cs="Tahoma"/>
          <w:szCs w:val="22"/>
          <w:lang w:val="el-GR"/>
        </w:rPr>
      </w:pPr>
      <w:r w:rsidRPr="002308D4">
        <w:rPr>
          <w:rFonts w:cs="Tahoma"/>
          <w:szCs w:val="22"/>
          <w:lang w:val="el-GR"/>
        </w:rPr>
        <w:t>Σε περίπτωση ένωσης οικονομικών φορέων οι παραπάνω ελάχιστες απαιτήσεις πρέπει υποχρεωτικά να πληρούνται από κάθε μέλος της ένωσης.</w:t>
      </w:r>
    </w:p>
    <w:p w14:paraId="06014F84" w14:textId="77777777" w:rsidR="00B60C6C" w:rsidRPr="002308D4" w:rsidRDefault="00B60C6C" w:rsidP="002308D4">
      <w:pPr>
        <w:jc w:val="both"/>
        <w:rPr>
          <w:rFonts w:cs="Tahoma"/>
          <w:szCs w:val="22"/>
          <w:lang w:val="el-GR"/>
        </w:rPr>
      </w:pPr>
      <w:r w:rsidRPr="002308D4">
        <w:rPr>
          <w:rFonts w:cs="Tahoma"/>
          <w:szCs w:val="22"/>
          <w:lang w:val="el-GR"/>
        </w:rPr>
        <w:t xml:space="preserve">Η αναθέτουσα αρχή αναγνωρίζει ισοδύναμα πιστοποιητικά που έχουν εκδοθεί από φορείς διαπιστευμένους από ισοδύναμους Οργανισμούς διαπίστευσης, </w:t>
      </w:r>
      <w:proofErr w:type="spellStart"/>
      <w:r w:rsidRPr="002308D4">
        <w:rPr>
          <w:rFonts w:cs="Tahoma"/>
          <w:szCs w:val="22"/>
          <w:lang w:val="el-GR"/>
        </w:rPr>
        <w:t>εδρεύοντες</w:t>
      </w:r>
      <w:proofErr w:type="spellEnd"/>
      <w:r w:rsidRPr="002308D4">
        <w:rPr>
          <w:rFonts w:cs="Tahoma"/>
          <w:szCs w:val="22"/>
          <w:lang w:val="el-GR"/>
        </w:rPr>
        <w:t xml:space="preserve">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3193B47D" w14:textId="77777777" w:rsidR="005721F8" w:rsidRPr="002308D4" w:rsidRDefault="00926ECC" w:rsidP="002308D4">
      <w:pPr>
        <w:pStyle w:val="3"/>
        <w:jc w:val="left"/>
        <w:rPr>
          <w:rFonts w:ascii="Tahoma" w:hAnsi="Tahoma" w:cs="Tahoma"/>
          <w:szCs w:val="22"/>
          <w:lang w:val="el-GR"/>
        </w:rPr>
      </w:pPr>
      <w:bookmarkStart w:id="162" w:name="_Ref152765034"/>
      <w:bookmarkStart w:id="163" w:name="_Toc154663176"/>
      <w:bookmarkEnd w:id="161"/>
      <w:r w:rsidRPr="002308D4">
        <w:rPr>
          <w:rFonts w:ascii="Tahoma" w:hAnsi="Tahoma" w:cs="Tahoma"/>
          <w:szCs w:val="22"/>
          <w:lang w:val="el-GR"/>
        </w:rPr>
        <w:t xml:space="preserve">2.2.8 </w:t>
      </w:r>
      <w:bookmarkStart w:id="164" w:name="_Toc43378451"/>
      <w:bookmarkStart w:id="165" w:name="_Ref496541185"/>
      <w:bookmarkStart w:id="166" w:name="_Ref496541410"/>
      <w:bookmarkStart w:id="167" w:name="_Ref496541700"/>
      <w:bookmarkStart w:id="168" w:name="_Ref496541244"/>
      <w:r w:rsidRPr="002308D4">
        <w:rPr>
          <w:rFonts w:ascii="Tahoma" w:hAnsi="Tahoma" w:cs="Tahoma"/>
          <w:szCs w:val="22"/>
          <w:lang w:val="el-GR"/>
        </w:rPr>
        <w:t>Στήριξη στην ικανότητα τρίτων</w:t>
      </w:r>
      <w:bookmarkEnd w:id="164"/>
      <w:bookmarkEnd w:id="165"/>
      <w:bookmarkEnd w:id="166"/>
      <w:bookmarkEnd w:id="167"/>
      <w:bookmarkEnd w:id="168"/>
      <w:r w:rsidRPr="002308D4">
        <w:rPr>
          <w:rFonts w:ascii="Tahoma" w:hAnsi="Tahoma" w:cs="Tahoma"/>
          <w:szCs w:val="22"/>
          <w:lang w:val="el-GR"/>
        </w:rPr>
        <w:t xml:space="preserve"> - Υπεργολαβία</w:t>
      </w:r>
      <w:bookmarkEnd w:id="162"/>
      <w:bookmarkEnd w:id="163"/>
    </w:p>
    <w:p w14:paraId="0A7FFE20" w14:textId="77777777" w:rsidR="005721F8" w:rsidRPr="002308D4" w:rsidRDefault="00926ECC" w:rsidP="002308D4">
      <w:pPr>
        <w:pStyle w:val="4"/>
        <w:jc w:val="left"/>
        <w:rPr>
          <w:rFonts w:ascii="Tahoma" w:hAnsi="Tahoma" w:cs="Tahoma"/>
          <w:szCs w:val="22"/>
          <w:lang w:val="el-GR"/>
        </w:rPr>
      </w:pPr>
      <w:bookmarkStart w:id="169" w:name="_Toc74566834"/>
      <w:r w:rsidRPr="002308D4">
        <w:rPr>
          <w:rFonts w:ascii="Tahoma" w:hAnsi="Tahoma" w:cs="Tahoma"/>
          <w:szCs w:val="22"/>
          <w:lang w:val="el-GR"/>
        </w:rPr>
        <w:t>2.2.8.1 Στήριξη στην ικανότητα τρίτων</w:t>
      </w:r>
      <w:bookmarkEnd w:id="169"/>
    </w:p>
    <w:p w14:paraId="6B44B583" w14:textId="399CC9FA"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Οι οικονομικοί φορείς μπορούν, όσον αφορά τα κριτήρια της οικονομικής και χρηματοοικονομικής επάρκειας (της παραγράφου 2.2.5) και τα σχετικά με την τεχνική και επαγγελματική ικανότητα (της παραγράφου </w:t>
      </w:r>
      <w:r w:rsidRPr="002308D4">
        <w:rPr>
          <w:rFonts w:cs="Tahoma"/>
          <w:szCs w:val="22"/>
          <w:lang w:val="el-GR"/>
        </w:rPr>
        <w:fldChar w:fldCharType="begin"/>
      </w:r>
      <w:r w:rsidRPr="002308D4">
        <w:rPr>
          <w:rFonts w:cs="Tahoma"/>
          <w:szCs w:val="22"/>
          <w:lang w:val="el-GR"/>
        </w:rPr>
        <w:instrText xml:space="preserve"> REF _Ref496541556 \r \h  \* MERGEFORMAT </w:instrText>
      </w:r>
      <w:r w:rsidRPr="002308D4">
        <w:rPr>
          <w:rFonts w:cs="Tahoma"/>
          <w:szCs w:val="22"/>
          <w:lang w:val="el-GR"/>
        </w:rPr>
      </w:r>
      <w:r w:rsidRPr="002308D4">
        <w:rPr>
          <w:rFonts w:cs="Tahoma"/>
          <w:szCs w:val="22"/>
          <w:lang w:val="el-GR"/>
        </w:rPr>
        <w:fldChar w:fldCharType="separate"/>
      </w:r>
      <w:r w:rsidR="00EE4A25">
        <w:rPr>
          <w:rFonts w:cs="Tahoma"/>
          <w:szCs w:val="22"/>
          <w:lang w:val="el-GR"/>
        </w:rPr>
        <w:t>2.2.6</w:t>
      </w:r>
      <w:r w:rsidRPr="002308D4">
        <w:rPr>
          <w:rFonts w:cs="Tahoma"/>
          <w:szCs w:val="22"/>
          <w:lang w:val="el-GR"/>
        </w:rPr>
        <w:fldChar w:fldCharType="end"/>
      </w:r>
      <w:r w:rsidRPr="002308D4">
        <w:rPr>
          <w:rFonts w:cs="Tahoma"/>
          <w:szCs w:val="22"/>
          <w:lang w:val="el-GR"/>
        </w:rPr>
        <w:t xml:space="preserve">),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45F46304"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w:t>
      </w:r>
      <w:proofErr w:type="spellStart"/>
      <w:r w:rsidRPr="002308D4">
        <w:rPr>
          <w:rFonts w:cs="Tahoma"/>
          <w:szCs w:val="22"/>
          <w:lang w:val="el-GR"/>
        </w:rPr>
        <w:t>στ</w:t>
      </w:r>
      <w:proofErr w:type="spellEnd"/>
      <w:r w:rsidRPr="002308D4">
        <w:rPr>
          <w:rFonts w:cs="Tahoma"/>
          <w:szCs w:val="22"/>
          <w:lang w:val="el-GR"/>
        </w:rPr>
        <w:t>΄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4B87772E"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26F3FAAD" w14:textId="77777777" w:rsidR="005721F8" w:rsidRPr="002308D4" w:rsidRDefault="00926ECC" w:rsidP="002308D4">
      <w:pPr>
        <w:spacing w:before="0" w:line="252" w:lineRule="auto"/>
        <w:jc w:val="both"/>
        <w:rPr>
          <w:rFonts w:cs="Tahoma"/>
          <w:szCs w:val="22"/>
          <w:lang w:val="el-GR"/>
        </w:rPr>
      </w:pPr>
      <w:bookmarkStart w:id="170" w:name="_Hlk35854368"/>
      <w:r w:rsidRPr="002308D4">
        <w:rPr>
          <w:rFonts w:cs="Tahoma"/>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78E485F4" w14:textId="77777777" w:rsidR="005721F8" w:rsidRPr="002308D4" w:rsidRDefault="00926ECC" w:rsidP="002308D4">
      <w:pPr>
        <w:spacing w:before="0"/>
        <w:jc w:val="both"/>
        <w:rPr>
          <w:rFonts w:cs="Tahoma"/>
          <w:szCs w:val="22"/>
          <w:lang w:val="el-GR"/>
        </w:rPr>
      </w:pPr>
      <w:r w:rsidRPr="002308D4">
        <w:rPr>
          <w:rFonts w:cs="Tahoma"/>
          <w:szCs w:val="22"/>
          <w:lang w:val="el-GR"/>
        </w:rPr>
        <w:t>Επισημαίνεται ότι σε περίπτωση που ο υποψήφιος Ανάδοχος αποτελεί Ένωση / Κοινοπραξία επιτρέπεται η μερική κάλυψη των προϋποθέσεων από τα Μέλη της, αρκεί όμως συνολικά-αθροιστικά να καλύπτονται όλες.</w:t>
      </w:r>
    </w:p>
    <w:p w14:paraId="71F3C9F0" w14:textId="0F4B74B2" w:rsidR="005721F8" w:rsidRPr="002308D4" w:rsidRDefault="00926ECC" w:rsidP="002308D4">
      <w:pPr>
        <w:jc w:val="both"/>
        <w:rPr>
          <w:rFonts w:cs="Tahoma"/>
          <w:bCs/>
          <w:szCs w:val="22"/>
          <w:lang w:val="el-GR" w:eastAsia="ar-SA"/>
        </w:rPr>
      </w:pPr>
      <w:r w:rsidRPr="002308D4">
        <w:rPr>
          <w:rFonts w:cs="Tahoma"/>
          <w:bCs/>
          <w:szCs w:val="22"/>
          <w:lang w:val="el-GR" w:eastAsia="ar-SA"/>
        </w:rPr>
        <w:t xml:space="preserve">Η αναθέτουσα αρχή ελέγχει αν οι φορείς,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bookmarkStart w:id="171" w:name="_Hlk140827088"/>
      <w:r w:rsidR="00F01340" w:rsidRPr="002308D4">
        <w:rPr>
          <w:rFonts w:cs="Tahoma"/>
          <w:b/>
          <w:szCs w:val="22"/>
          <w:u w:val="single"/>
          <w:lang w:val="el-GR" w:eastAsia="ar-SA"/>
        </w:rPr>
        <w:fldChar w:fldCharType="begin"/>
      </w:r>
      <w:r w:rsidR="00F01340" w:rsidRPr="002308D4">
        <w:rPr>
          <w:rFonts w:cs="Tahoma"/>
          <w:b/>
          <w:szCs w:val="22"/>
          <w:u w:val="single"/>
          <w:lang w:val="el-GR" w:eastAsia="ar-SA"/>
        </w:rPr>
        <w:instrText xml:space="preserve"> REF _Ref496541356 \h  \* MERGEFORMAT </w:instrText>
      </w:r>
      <w:r w:rsidR="00F01340" w:rsidRPr="002308D4">
        <w:rPr>
          <w:rFonts w:cs="Tahoma"/>
          <w:b/>
          <w:szCs w:val="22"/>
          <w:u w:val="single"/>
          <w:lang w:val="el-GR" w:eastAsia="ar-SA"/>
        </w:rPr>
      </w:r>
      <w:r w:rsidR="00F01340" w:rsidRPr="002308D4">
        <w:rPr>
          <w:rFonts w:cs="Tahoma"/>
          <w:b/>
          <w:szCs w:val="22"/>
          <w:u w:val="single"/>
          <w:lang w:val="el-GR" w:eastAsia="ar-SA"/>
        </w:rPr>
        <w:fldChar w:fldCharType="separate"/>
      </w:r>
      <w:r w:rsidR="00EE4A25" w:rsidRPr="00EE4A25">
        <w:rPr>
          <w:rFonts w:cs="Tahoma"/>
          <w:b/>
          <w:szCs w:val="22"/>
          <w:u w:val="single"/>
          <w:lang w:val="el-GR"/>
        </w:rPr>
        <w:t>2.2.3</w:t>
      </w:r>
      <w:r w:rsidR="00EE4A25" w:rsidRPr="002308D4">
        <w:rPr>
          <w:rFonts w:cs="Tahoma"/>
          <w:szCs w:val="22"/>
          <w:lang w:val="el-GR"/>
        </w:rPr>
        <w:t xml:space="preserve"> Λόγοι αποκλεισμού</w:t>
      </w:r>
      <w:r w:rsidR="00F01340" w:rsidRPr="002308D4">
        <w:rPr>
          <w:rFonts w:cs="Tahoma"/>
          <w:b/>
          <w:szCs w:val="22"/>
          <w:u w:val="single"/>
          <w:lang w:val="el-GR" w:eastAsia="ar-SA"/>
        </w:rPr>
        <w:fldChar w:fldCharType="end"/>
      </w:r>
      <w:bookmarkEnd w:id="171"/>
      <w:r w:rsidRPr="002308D4">
        <w:rPr>
          <w:rFonts w:cs="Tahoma"/>
          <w:bCs/>
          <w:szCs w:val="22"/>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2308D4">
        <w:rPr>
          <w:rFonts w:cs="Tahoma"/>
          <w:bCs/>
          <w:color w:val="000000"/>
          <w:szCs w:val="22"/>
          <w:lang w:val="el-GR" w:eastAsia="ar-SA"/>
        </w:rPr>
        <w:t xml:space="preserve"> </w:t>
      </w:r>
      <w:r w:rsidRPr="002308D4">
        <w:rPr>
          <w:rFonts w:cs="Tahoma"/>
          <w:bCs/>
          <w:szCs w:val="22"/>
          <w:lang w:val="el-GR"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3096F666" w14:textId="77777777" w:rsidR="005721F8" w:rsidRPr="002308D4" w:rsidRDefault="005721F8" w:rsidP="002308D4">
      <w:pPr>
        <w:pStyle w:val="aff1"/>
        <w:ind w:left="360"/>
        <w:jc w:val="left"/>
        <w:rPr>
          <w:rFonts w:cs="Tahoma"/>
          <w:szCs w:val="22"/>
          <w:lang w:val="el-GR"/>
        </w:rPr>
      </w:pPr>
    </w:p>
    <w:p w14:paraId="2A77646C" w14:textId="77777777" w:rsidR="005721F8" w:rsidRPr="002308D4" w:rsidRDefault="00926ECC" w:rsidP="002308D4">
      <w:pPr>
        <w:jc w:val="left"/>
        <w:rPr>
          <w:rFonts w:cs="Tahoma"/>
          <w:b/>
          <w:bCs/>
          <w:szCs w:val="22"/>
          <w:lang w:val="el-GR"/>
        </w:rPr>
      </w:pPr>
      <w:bookmarkStart w:id="172" w:name="_Toc74566835"/>
      <w:r w:rsidRPr="002308D4">
        <w:rPr>
          <w:rFonts w:cs="Tahoma"/>
          <w:b/>
          <w:bCs/>
          <w:szCs w:val="22"/>
          <w:lang w:val="el-GR"/>
        </w:rPr>
        <w:t>2.2.8.2 Υπεργολαβία</w:t>
      </w:r>
      <w:bookmarkEnd w:id="172"/>
      <w:r w:rsidRPr="002308D4">
        <w:rPr>
          <w:rFonts w:cs="Tahoma"/>
          <w:b/>
          <w:bCs/>
          <w:szCs w:val="22"/>
          <w:lang w:val="el-GR"/>
        </w:rPr>
        <w:t xml:space="preserve"> </w:t>
      </w:r>
    </w:p>
    <w:p w14:paraId="41545402" w14:textId="42F6B868" w:rsidR="005721F8" w:rsidRPr="002308D4" w:rsidRDefault="00926ECC" w:rsidP="002308D4">
      <w:pPr>
        <w:spacing w:before="0" w:line="252" w:lineRule="auto"/>
        <w:jc w:val="left"/>
        <w:rPr>
          <w:rFonts w:cs="Tahoma"/>
          <w:szCs w:val="22"/>
          <w:lang w:val="el-GR"/>
        </w:rPr>
      </w:pPr>
      <w:r w:rsidRPr="002308D4">
        <w:rPr>
          <w:rFonts w:cs="Tahoma"/>
          <w:bCs/>
          <w:szCs w:val="22"/>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sidRPr="002308D4">
        <w:rPr>
          <w:rFonts w:cs="Tahoma"/>
          <w:bCs/>
          <w:szCs w:val="22"/>
          <w:lang w:val="en-US"/>
        </w:rPr>
        <w:t>o</w:t>
      </w:r>
      <w:r w:rsidRPr="002308D4">
        <w:rPr>
          <w:rFonts w:cs="Tahoma"/>
          <w:bCs/>
          <w:szCs w:val="22"/>
          <w:lang w:val="el-GR"/>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F01340" w:rsidRPr="002308D4">
        <w:rPr>
          <w:rFonts w:cs="Tahoma"/>
          <w:b/>
          <w:szCs w:val="22"/>
          <w:u w:val="single"/>
          <w:lang w:val="el-GR" w:eastAsia="ar-SA"/>
        </w:rPr>
        <w:fldChar w:fldCharType="begin"/>
      </w:r>
      <w:r w:rsidR="00F01340" w:rsidRPr="002308D4">
        <w:rPr>
          <w:rFonts w:cs="Tahoma"/>
          <w:b/>
          <w:szCs w:val="22"/>
          <w:u w:val="single"/>
          <w:lang w:val="el-GR" w:eastAsia="ar-SA"/>
        </w:rPr>
        <w:instrText xml:space="preserve"> REF _Ref496541356 \h  \* MERGEFORMAT </w:instrText>
      </w:r>
      <w:r w:rsidR="00F01340" w:rsidRPr="002308D4">
        <w:rPr>
          <w:rFonts w:cs="Tahoma"/>
          <w:b/>
          <w:szCs w:val="22"/>
          <w:u w:val="single"/>
          <w:lang w:val="el-GR" w:eastAsia="ar-SA"/>
        </w:rPr>
      </w:r>
      <w:r w:rsidR="00F01340" w:rsidRPr="002308D4">
        <w:rPr>
          <w:rFonts w:cs="Tahoma"/>
          <w:b/>
          <w:szCs w:val="22"/>
          <w:u w:val="single"/>
          <w:lang w:val="el-GR" w:eastAsia="ar-SA"/>
        </w:rPr>
        <w:fldChar w:fldCharType="separate"/>
      </w:r>
      <w:r w:rsidR="00EE4A25" w:rsidRPr="00EE4A25">
        <w:rPr>
          <w:rFonts w:cs="Tahoma"/>
          <w:b/>
          <w:szCs w:val="22"/>
          <w:u w:val="single"/>
          <w:lang w:val="el-GR"/>
        </w:rPr>
        <w:t>2.2.3</w:t>
      </w:r>
      <w:r w:rsidR="00EE4A25" w:rsidRPr="002308D4">
        <w:rPr>
          <w:rFonts w:cs="Tahoma"/>
          <w:szCs w:val="22"/>
          <w:lang w:val="el-GR"/>
        </w:rPr>
        <w:t xml:space="preserve"> Λόγοι αποκλεισμού</w:t>
      </w:r>
      <w:r w:rsidR="00F01340" w:rsidRPr="002308D4">
        <w:rPr>
          <w:rFonts w:cs="Tahoma"/>
          <w:b/>
          <w:szCs w:val="22"/>
          <w:u w:val="single"/>
          <w:lang w:val="el-GR" w:eastAsia="ar-SA"/>
        </w:rPr>
        <w:fldChar w:fldCharType="end"/>
      </w:r>
      <w:r w:rsidR="00F01340" w:rsidRPr="002308D4">
        <w:rPr>
          <w:rFonts w:cs="Tahoma"/>
          <w:bCs/>
          <w:szCs w:val="22"/>
          <w:lang w:val="el-GR"/>
        </w:rPr>
        <w:t xml:space="preserve"> </w:t>
      </w:r>
      <w:r w:rsidRPr="002308D4">
        <w:rPr>
          <w:rFonts w:cs="Tahoma"/>
          <w:bCs/>
          <w:szCs w:val="22"/>
          <w:lang w:val="el-GR"/>
        </w:rPr>
        <w:t xml:space="preserve">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F01340" w:rsidRPr="002308D4">
        <w:rPr>
          <w:rFonts w:cs="Tahoma"/>
          <w:b/>
          <w:szCs w:val="22"/>
          <w:u w:val="single"/>
          <w:lang w:val="el-GR" w:eastAsia="ar-SA"/>
        </w:rPr>
        <w:fldChar w:fldCharType="begin"/>
      </w:r>
      <w:r w:rsidR="00F01340" w:rsidRPr="002308D4">
        <w:rPr>
          <w:rFonts w:cs="Tahoma"/>
          <w:b/>
          <w:szCs w:val="22"/>
          <w:u w:val="single"/>
          <w:lang w:val="el-GR" w:eastAsia="ar-SA"/>
        </w:rPr>
        <w:instrText xml:space="preserve"> REF _Ref496541356 \h  \* MERGEFORMAT </w:instrText>
      </w:r>
      <w:r w:rsidR="00F01340" w:rsidRPr="002308D4">
        <w:rPr>
          <w:rFonts w:cs="Tahoma"/>
          <w:b/>
          <w:szCs w:val="22"/>
          <w:u w:val="single"/>
          <w:lang w:val="el-GR" w:eastAsia="ar-SA"/>
        </w:rPr>
      </w:r>
      <w:r w:rsidR="00F01340" w:rsidRPr="002308D4">
        <w:rPr>
          <w:rFonts w:cs="Tahoma"/>
          <w:b/>
          <w:szCs w:val="22"/>
          <w:u w:val="single"/>
          <w:lang w:val="el-GR" w:eastAsia="ar-SA"/>
        </w:rPr>
        <w:fldChar w:fldCharType="separate"/>
      </w:r>
      <w:r w:rsidR="00EE4A25" w:rsidRPr="00EE4A25">
        <w:rPr>
          <w:rFonts w:cs="Tahoma"/>
          <w:b/>
          <w:szCs w:val="22"/>
          <w:u w:val="single"/>
          <w:lang w:val="el-GR"/>
        </w:rPr>
        <w:t>2.2.3</w:t>
      </w:r>
      <w:r w:rsidR="00EE4A25" w:rsidRPr="002308D4">
        <w:rPr>
          <w:rFonts w:cs="Tahoma"/>
          <w:szCs w:val="22"/>
          <w:lang w:val="el-GR"/>
        </w:rPr>
        <w:t xml:space="preserve"> Λόγοι αποκλεισμού</w:t>
      </w:r>
      <w:r w:rsidR="00F01340" w:rsidRPr="002308D4">
        <w:rPr>
          <w:rFonts w:cs="Tahoma"/>
          <w:b/>
          <w:szCs w:val="22"/>
          <w:u w:val="single"/>
          <w:lang w:val="el-GR" w:eastAsia="ar-SA"/>
        </w:rPr>
        <w:fldChar w:fldCharType="end"/>
      </w:r>
      <w:r w:rsidRPr="002308D4">
        <w:rPr>
          <w:rFonts w:cs="Tahoma"/>
          <w:bCs/>
          <w:szCs w:val="22"/>
          <w:lang w:val="el-GR"/>
        </w:rPr>
        <w:t>.</w:t>
      </w:r>
    </w:p>
    <w:bookmarkEnd w:id="170"/>
    <w:p w14:paraId="5B27A339" w14:textId="77777777" w:rsidR="005721F8" w:rsidRPr="002308D4" w:rsidRDefault="005721F8" w:rsidP="002308D4">
      <w:pPr>
        <w:spacing w:before="0" w:line="252" w:lineRule="auto"/>
        <w:jc w:val="left"/>
        <w:rPr>
          <w:rFonts w:cs="Tahoma"/>
          <w:szCs w:val="22"/>
          <w:lang w:val="el-GR"/>
        </w:rPr>
      </w:pPr>
    </w:p>
    <w:p w14:paraId="1AAD9B06" w14:textId="77777777" w:rsidR="005721F8" w:rsidRPr="002308D4" w:rsidRDefault="00926ECC" w:rsidP="002308D4">
      <w:pPr>
        <w:pStyle w:val="3"/>
        <w:jc w:val="left"/>
        <w:rPr>
          <w:rFonts w:ascii="Tahoma" w:hAnsi="Tahoma" w:cs="Tahoma"/>
          <w:szCs w:val="22"/>
          <w:lang w:val="el-GR"/>
        </w:rPr>
      </w:pPr>
      <w:bookmarkStart w:id="173" w:name="_Toc43378452"/>
      <w:bookmarkStart w:id="174" w:name="_Ref152766678"/>
      <w:bookmarkStart w:id="175" w:name="_Toc154663177"/>
      <w:r w:rsidRPr="002308D4">
        <w:rPr>
          <w:rFonts w:ascii="Tahoma" w:hAnsi="Tahoma" w:cs="Tahoma"/>
          <w:szCs w:val="22"/>
          <w:lang w:val="el-GR"/>
        </w:rPr>
        <w:t>2.2.9 Κανόνες απόδειξης ποιοτικής επιλογής</w:t>
      </w:r>
      <w:bookmarkEnd w:id="173"/>
      <w:bookmarkEnd w:id="174"/>
      <w:bookmarkEnd w:id="175"/>
    </w:p>
    <w:p w14:paraId="1120FC71" w14:textId="77777777" w:rsidR="005721F8" w:rsidRPr="002308D4" w:rsidRDefault="00926ECC" w:rsidP="002308D4">
      <w:pPr>
        <w:jc w:val="both"/>
        <w:rPr>
          <w:rFonts w:cs="Tahoma"/>
          <w:bCs/>
          <w:szCs w:val="22"/>
          <w:lang w:val="el-GR" w:eastAsia="ar-SA"/>
        </w:rPr>
      </w:pPr>
      <w:r w:rsidRPr="002308D4">
        <w:rPr>
          <w:rFonts w:cs="Tahoma"/>
          <w:bCs/>
          <w:szCs w:val="22"/>
          <w:lang w:val="el-GR" w:eastAsia="ar-SA"/>
        </w:rPr>
        <w:t xml:space="preserve">Το δικαίωμα συμμετοχής των οικονομικών φορέων και οι όροι και προϋποθέσεις συμμετοχής τους, όπως ορίζονται στις παραγράφους 2.2.1 έως 2.2.8, κρίνονται κατά την υποβολή της προσφοράς δια του ΕΕΕΣ κατά τα οριζόμενα στην παράγραφο 2.2.9.1, κατά την υποβολή των δικαιολογητικών της παραγράφου 2.2.9.2 και κατά τη σύναψη της σύμβασης δια της υπεύθυνης δήλωσης, της περ. δ΄ της παρ. 3 του άρθρου 105 του ν. 4412/2016. </w:t>
      </w:r>
    </w:p>
    <w:p w14:paraId="39812490" w14:textId="77777777" w:rsidR="005721F8" w:rsidRPr="002308D4" w:rsidRDefault="00926ECC" w:rsidP="002308D4">
      <w:pPr>
        <w:jc w:val="both"/>
        <w:rPr>
          <w:rFonts w:cs="Tahoma"/>
          <w:bCs/>
          <w:szCs w:val="22"/>
          <w:lang w:val="el-GR" w:eastAsia="ar-SA"/>
        </w:rPr>
      </w:pPr>
      <w:r w:rsidRPr="002308D4">
        <w:rPr>
          <w:rFonts w:cs="Tahoma"/>
          <w:bCs/>
          <w:szCs w:val="22"/>
          <w:lang w:val="el-GR" w:eastAsia="ar-SA"/>
        </w:rPr>
        <w:t xml:space="preserve">Στην περίπτωση που ο οικονομικός φορέας στηρίζεται στις ικανότητες άλλων φορέων, σύμφωνα με </w:t>
      </w:r>
      <w:r w:rsidRPr="002308D4">
        <w:rPr>
          <w:rFonts w:cs="Tahoma"/>
          <w:szCs w:val="22"/>
          <w:lang w:val="el-GR" w:eastAsia="ar-SA"/>
        </w:rPr>
        <w:t xml:space="preserve">την παράγραφο 2.2.8 </w:t>
      </w:r>
      <w:r w:rsidRPr="002308D4">
        <w:rPr>
          <w:rFonts w:cs="Tahoma"/>
          <w:bCs/>
          <w:szCs w:val="22"/>
          <w:lang w:val="el-GR" w:eastAsia="ar-SA"/>
        </w:rPr>
        <w:t xml:space="preserve">της παρούσας, οι φορείς στην ικανότητα των οποίων στηρίζεται υποχρεούνται να  αποδεικνύουν, κατά τα οριζόμενα στις παραγράφους 2.2.9.1 και 2.2.9.2 και κατά τη σύναψη της σύμβασης δια της υπεύθυνης δήλωσης, της περ. δ΄ της παρ. 3 του άρθρο, ότι δεν συντρέχουν οι λόγοι αποκλεισμού </w:t>
      </w:r>
      <w:r w:rsidRPr="002308D4">
        <w:rPr>
          <w:rFonts w:cs="Tahoma"/>
          <w:szCs w:val="22"/>
          <w:lang w:val="el-GR" w:eastAsia="ar-SA"/>
        </w:rPr>
        <w:t>της παραγράφου 2.2.3</w:t>
      </w:r>
      <w:r w:rsidRPr="002308D4">
        <w:rPr>
          <w:rFonts w:cs="Tahoma"/>
          <w:bCs/>
          <w:szCs w:val="22"/>
          <w:lang w:val="el-GR" w:eastAsia="ar-SA"/>
        </w:rPr>
        <w:t xml:space="preserve"> της παρούσας και ότι πληρούν τα σχετικά κριτήρια επιλογής κατά περίπτωση (παράγραφοι 2.2.4, 2.2.5, 2.2.6, 2.2.7 και 2.2.8).</w:t>
      </w:r>
    </w:p>
    <w:p w14:paraId="2A6473EB" w14:textId="25B3653E" w:rsidR="005721F8" w:rsidRPr="002308D4" w:rsidRDefault="00926ECC" w:rsidP="002308D4">
      <w:pPr>
        <w:jc w:val="both"/>
        <w:rPr>
          <w:rFonts w:cs="Tahoma"/>
          <w:bCs/>
          <w:szCs w:val="22"/>
          <w:lang w:val="el-GR" w:eastAsia="ar-SA"/>
        </w:rPr>
      </w:pPr>
      <w:r w:rsidRPr="002308D4">
        <w:rPr>
          <w:rFonts w:cs="Tahoma"/>
          <w:bCs/>
          <w:szCs w:val="22"/>
          <w:lang w:val="el-GR" w:eastAsia="ar-SA"/>
        </w:rPr>
        <w:t xml:space="preserve">Στην περίπτωση που </w:t>
      </w:r>
      <w:r w:rsidRPr="002308D4">
        <w:rPr>
          <w:rFonts w:cs="Tahoma"/>
          <w:bCs/>
          <w:szCs w:val="22"/>
          <w:lang w:val="en-US" w:eastAsia="ar-SA"/>
        </w:rPr>
        <w:t>o</w:t>
      </w:r>
      <w:r w:rsidRPr="002308D4">
        <w:rPr>
          <w:rFonts w:cs="Tahoma"/>
          <w:bCs/>
          <w:szCs w:val="22"/>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2.2.9.1 και 2.2.9.2, ότι δεν συντρέχουν οι λόγοι αποκλεισμού της παραγράφου </w:t>
      </w:r>
      <w:r w:rsidR="00F01340" w:rsidRPr="002308D4">
        <w:rPr>
          <w:rFonts w:cs="Tahoma"/>
          <w:b/>
          <w:szCs w:val="22"/>
          <w:u w:val="single"/>
          <w:lang w:val="el-GR" w:eastAsia="ar-SA"/>
        </w:rPr>
        <w:fldChar w:fldCharType="begin"/>
      </w:r>
      <w:r w:rsidR="00F01340" w:rsidRPr="002308D4">
        <w:rPr>
          <w:rFonts w:cs="Tahoma"/>
          <w:b/>
          <w:szCs w:val="22"/>
          <w:u w:val="single"/>
          <w:lang w:val="el-GR" w:eastAsia="ar-SA"/>
        </w:rPr>
        <w:instrText xml:space="preserve"> REF _Ref496541356 \h  \* MERGEFORMAT </w:instrText>
      </w:r>
      <w:r w:rsidR="00F01340" w:rsidRPr="002308D4">
        <w:rPr>
          <w:rFonts w:cs="Tahoma"/>
          <w:b/>
          <w:szCs w:val="22"/>
          <w:u w:val="single"/>
          <w:lang w:val="el-GR" w:eastAsia="ar-SA"/>
        </w:rPr>
      </w:r>
      <w:r w:rsidR="00F01340" w:rsidRPr="002308D4">
        <w:rPr>
          <w:rFonts w:cs="Tahoma"/>
          <w:b/>
          <w:szCs w:val="22"/>
          <w:u w:val="single"/>
          <w:lang w:val="el-GR" w:eastAsia="ar-SA"/>
        </w:rPr>
        <w:fldChar w:fldCharType="separate"/>
      </w:r>
      <w:r w:rsidR="00EE4A25" w:rsidRPr="00EE4A25">
        <w:rPr>
          <w:rFonts w:cs="Tahoma"/>
          <w:b/>
          <w:szCs w:val="22"/>
          <w:u w:val="single"/>
          <w:lang w:val="el-GR"/>
        </w:rPr>
        <w:t>2.2.3</w:t>
      </w:r>
      <w:r w:rsidR="00EE4A25" w:rsidRPr="002308D4">
        <w:rPr>
          <w:rFonts w:cs="Tahoma"/>
          <w:szCs w:val="22"/>
          <w:lang w:val="el-GR"/>
        </w:rPr>
        <w:t xml:space="preserve"> Λόγοι αποκλεισμού</w:t>
      </w:r>
      <w:r w:rsidR="00F01340" w:rsidRPr="002308D4">
        <w:rPr>
          <w:rFonts w:cs="Tahoma"/>
          <w:b/>
          <w:szCs w:val="22"/>
          <w:u w:val="single"/>
          <w:lang w:val="el-GR" w:eastAsia="ar-SA"/>
        </w:rPr>
        <w:fldChar w:fldCharType="end"/>
      </w:r>
      <w:r w:rsidR="00F01340" w:rsidRPr="002308D4">
        <w:rPr>
          <w:rFonts w:cs="Tahoma"/>
          <w:b/>
          <w:szCs w:val="22"/>
          <w:u w:val="single"/>
          <w:lang w:val="el-GR" w:eastAsia="ar-SA"/>
        </w:rPr>
        <w:t xml:space="preserve"> </w:t>
      </w:r>
      <w:r w:rsidRPr="002308D4">
        <w:rPr>
          <w:rFonts w:cs="Tahoma"/>
          <w:bCs/>
          <w:szCs w:val="22"/>
          <w:lang w:val="el-GR" w:eastAsia="ar-SA"/>
        </w:rPr>
        <w:t xml:space="preserve">της παρούσας. </w:t>
      </w:r>
    </w:p>
    <w:p w14:paraId="6ABFBC69" w14:textId="77777777" w:rsidR="005721F8" w:rsidRPr="002308D4" w:rsidRDefault="00926ECC" w:rsidP="002308D4">
      <w:pPr>
        <w:spacing w:after="160" w:line="259" w:lineRule="auto"/>
        <w:jc w:val="both"/>
        <w:rPr>
          <w:rFonts w:eastAsia="Calibri" w:cs="Tahoma"/>
          <w:szCs w:val="22"/>
          <w:lang w:val="el-GR" w:eastAsia="en-US"/>
        </w:rPr>
      </w:pPr>
      <w:r w:rsidRPr="002308D4">
        <w:rPr>
          <w:rFonts w:eastAsia="Calibri" w:cs="Tahoma"/>
          <w:szCs w:val="22"/>
          <w:lang w:val="el-GR" w:eastAsia="en-US"/>
        </w:rPr>
        <w:t xml:space="preserve">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 </w:t>
      </w:r>
    </w:p>
    <w:p w14:paraId="58ABF145" w14:textId="77777777" w:rsidR="005721F8" w:rsidRPr="002308D4" w:rsidRDefault="005721F8" w:rsidP="002308D4">
      <w:pPr>
        <w:jc w:val="left"/>
        <w:rPr>
          <w:rStyle w:val="BodyTextChar"/>
          <w:rFonts w:cs="Tahoma"/>
          <w:sz w:val="22"/>
          <w:szCs w:val="22"/>
          <w:lang w:val="el-GR"/>
        </w:rPr>
      </w:pPr>
    </w:p>
    <w:p w14:paraId="5753B7D6" w14:textId="77777777" w:rsidR="005721F8" w:rsidRPr="002308D4" w:rsidRDefault="00926ECC" w:rsidP="002308D4">
      <w:pPr>
        <w:jc w:val="left"/>
        <w:rPr>
          <w:rFonts w:cs="Tahoma"/>
          <w:b/>
          <w:bCs/>
          <w:szCs w:val="22"/>
          <w:lang w:val="el-GR"/>
        </w:rPr>
      </w:pPr>
      <w:bookmarkStart w:id="176" w:name="_Toc43378453"/>
      <w:r w:rsidRPr="002308D4">
        <w:rPr>
          <w:rFonts w:cs="Tahoma"/>
          <w:b/>
          <w:bCs/>
          <w:szCs w:val="22"/>
          <w:lang w:val="el-GR"/>
        </w:rPr>
        <w:t>2.2.9.1 Προκαταρκτική απόδειξη κατά την υποβολή προσφορών</w:t>
      </w:r>
      <w:bookmarkEnd w:id="176"/>
      <w:r w:rsidRPr="002308D4">
        <w:rPr>
          <w:rFonts w:cs="Tahoma"/>
          <w:b/>
          <w:bCs/>
          <w:szCs w:val="22"/>
          <w:lang w:val="el-GR"/>
        </w:rPr>
        <w:t xml:space="preserve"> </w:t>
      </w:r>
    </w:p>
    <w:p w14:paraId="41C0696E" w14:textId="0600531E" w:rsidR="005721F8" w:rsidRPr="002308D4" w:rsidRDefault="00926ECC" w:rsidP="002308D4">
      <w:pPr>
        <w:jc w:val="both"/>
        <w:rPr>
          <w:rFonts w:cs="Tahoma"/>
          <w:szCs w:val="22"/>
          <w:lang w:val="el-GR"/>
        </w:rPr>
      </w:pPr>
      <w:r w:rsidRPr="002308D4">
        <w:rPr>
          <w:rFonts w:cs="Tahoma"/>
          <w:szCs w:val="22"/>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BB3875" w:rsidRPr="00EC1C4D">
        <w:rPr>
          <w:rFonts w:cs="Tahoma"/>
          <w:b/>
          <w:bCs/>
          <w:szCs w:val="22"/>
          <w:u w:val="single"/>
          <w:lang w:val="el-GR"/>
        </w:rPr>
        <w:fldChar w:fldCharType="begin"/>
      </w:r>
      <w:r w:rsidR="00BB3875" w:rsidRPr="00EC1C4D">
        <w:rPr>
          <w:rFonts w:cs="Tahoma"/>
          <w:b/>
          <w:bCs/>
          <w:szCs w:val="22"/>
          <w:u w:val="single"/>
          <w:lang w:val="el-GR"/>
        </w:rPr>
        <w:instrText xml:space="preserve"> REF _Ref496541356 \h </w:instrText>
      </w:r>
      <w:r w:rsidR="00EC1C4D" w:rsidRPr="00EC1C4D">
        <w:rPr>
          <w:rFonts w:cs="Tahoma"/>
          <w:b/>
          <w:bCs/>
          <w:szCs w:val="22"/>
          <w:u w:val="single"/>
          <w:lang w:val="el-GR"/>
        </w:rPr>
        <w:instrText xml:space="preserve"> \* MERGEFORMAT </w:instrText>
      </w:r>
      <w:r w:rsidR="00BB3875" w:rsidRPr="00EC1C4D">
        <w:rPr>
          <w:rFonts w:cs="Tahoma"/>
          <w:b/>
          <w:bCs/>
          <w:szCs w:val="22"/>
          <w:u w:val="single"/>
          <w:lang w:val="el-GR"/>
        </w:rPr>
      </w:r>
      <w:r w:rsidR="00BB3875" w:rsidRPr="00EC1C4D">
        <w:rPr>
          <w:rFonts w:cs="Tahoma"/>
          <w:b/>
          <w:bCs/>
          <w:szCs w:val="22"/>
          <w:u w:val="single"/>
          <w:lang w:val="el-GR"/>
        </w:rPr>
        <w:fldChar w:fldCharType="separate"/>
      </w:r>
      <w:r w:rsidR="00EE4A25" w:rsidRPr="00EE4A25">
        <w:rPr>
          <w:rFonts w:cs="Tahoma"/>
          <w:b/>
          <w:bCs/>
          <w:szCs w:val="22"/>
          <w:u w:val="single"/>
          <w:lang w:val="el-GR"/>
        </w:rPr>
        <w:t>2.2.3 Λόγοι αποκλεισμού</w:t>
      </w:r>
      <w:r w:rsidR="00BB3875" w:rsidRPr="00EC1C4D">
        <w:rPr>
          <w:rFonts w:cs="Tahoma"/>
          <w:b/>
          <w:bCs/>
          <w:szCs w:val="22"/>
          <w:u w:val="single"/>
          <w:lang w:val="el-GR"/>
        </w:rPr>
        <w:fldChar w:fldCharType="end"/>
      </w:r>
      <w:r w:rsidRPr="002308D4">
        <w:rPr>
          <w:rFonts w:cs="Tahoma"/>
          <w:szCs w:val="22"/>
          <w:lang w:val="el-GR"/>
        </w:rPr>
        <w:t xml:space="preserve"> και β) πληρούν τα «Κριτήρια Ποιοτικής Επιλογής» των παραγράφων </w:t>
      </w:r>
      <w:r w:rsidR="003828A5" w:rsidRPr="00A23A29">
        <w:rPr>
          <w:rFonts w:cs="Tahoma"/>
          <w:szCs w:val="22"/>
          <w:u w:val="single"/>
          <w:lang w:val="el-GR"/>
        </w:rPr>
        <w:fldChar w:fldCharType="begin"/>
      </w:r>
      <w:r w:rsidR="003828A5" w:rsidRPr="00A23A29">
        <w:rPr>
          <w:rFonts w:cs="Tahoma"/>
          <w:szCs w:val="22"/>
          <w:u w:val="single"/>
          <w:lang w:val="el-GR"/>
        </w:rPr>
        <w:instrText xml:space="preserve"> REF _Ref152762585 \h </w:instrText>
      </w:r>
      <w:r w:rsidR="00A23A29">
        <w:rPr>
          <w:rFonts w:cs="Tahoma"/>
          <w:szCs w:val="22"/>
          <w:u w:val="single"/>
          <w:lang w:val="el-GR"/>
        </w:rPr>
        <w:instrText xml:space="preserve"> \* MERGEFORMAT </w:instrText>
      </w:r>
      <w:r w:rsidR="003828A5" w:rsidRPr="00A23A29">
        <w:rPr>
          <w:rFonts w:cs="Tahoma"/>
          <w:szCs w:val="22"/>
          <w:u w:val="single"/>
          <w:lang w:val="el-GR"/>
        </w:rPr>
      </w:r>
      <w:r w:rsidR="003828A5" w:rsidRPr="00A23A29">
        <w:rPr>
          <w:rFonts w:cs="Tahoma"/>
          <w:szCs w:val="22"/>
          <w:u w:val="single"/>
          <w:lang w:val="el-GR"/>
        </w:rPr>
        <w:fldChar w:fldCharType="separate"/>
      </w:r>
      <w:r w:rsidR="00EE4A25" w:rsidRPr="00EE4A25">
        <w:rPr>
          <w:rFonts w:cs="Tahoma"/>
          <w:szCs w:val="22"/>
          <w:u w:val="single"/>
          <w:lang w:val="el-GR"/>
        </w:rPr>
        <w:t>2.2.4</w:t>
      </w:r>
      <w:r w:rsidR="00EE4A25" w:rsidRPr="002308D4">
        <w:rPr>
          <w:rFonts w:cs="Tahoma"/>
          <w:szCs w:val="22"/>
          <w:lang w:val="el-GR"/>
        </w:rPr>
        <w:t xml:space="preserve"> Καταλληλόλητα άσκησης επαγγελματικής δραστηριότητας</w:t>
      </w:r>
      <w:r w:rsidR="003828A5" w:rsidRPr="00A23A29">
        <w:rPr>
          <w:rFonts w:cs="Tahoma"/>
          <w:szCs w:val="22"/>
          <w:u w:val="single"/>
          <w:lang w:val="el-GR"/>
        </w:rPr>
        <w:fldChar w:fldCharType="end"/>
      </w:r>
      <w:r w:rsidRPr="002572D6">
        <w:rPr>
          <w:rFonts w:cs="Tahoma"/>
          <w:szCs w:val="22"/>
          <w:lang w:val="el-GR"/>
        </w:rPr>
        <w:t xml:space="preserve">, </w:t>
      </w:r>
      <w:r w:rsidR="00ED7E94" w:rsidRPr="00A23A29">
        <w:rPr>
          <w:rFonts w:cs="Tahoma"/>
          <w:szCs w:val="22"/>
          <w:u w:val="single"/>
          <w:lang w:val="el-GR"/>
        </w:rPr>
        <w:fldChar w:fldCharType="begin"/>
      </w:r>
      <w:r w:rsidR="00ED7E94" w:rsidRPr="00A23A29">
        <w:rPr>
          <w:rFonts w:cs="Tahoma"/>
          <w:szCs w:val="22"/>
          <w:u w:val="single"/>
          <w:lang w:val="el-GR"/>
        </w:rPr>
        <w:instrText xml:space="preserve"> REF _Ref496541309 \h </w:instrText>
      </w:r>
      <w:r w:rsidR="00A23A29">
        <w:rPr>
          <w:rFonts w:cs="Tahoma"/>
          <w:szCs w:val="22"/>
          <w:u w:val="single"/>
          <w:lang w:val="el-GR"/>
        </w:rPr>
        <w:instrText xml:space="preserve"> \* MERGEFORMAT </w:instrText>
      </w:r>
      <w:r w:rsidR="00ED7E94" w:rsidRPr="00A23A29">
        <w:rPr>
          <w:rFonts w:cs="Tahoma"/>
          <w:szCs w:val="22"/>
          <w:u w:val="single"/>
          <w:lang w:val="el-GR"/>
        </w:rPr>
      </w:r>
      <w:r w:rsidR="00ED7E94" w:rsidRPr="00A23A29">
        <w:rPr>
          <w:rFonts w:cs="Tahoma"/>
          <w:szCs w:val="22"/>
          <w:u w:val="single"/>
          <w:lang w:val="el-GR"/>
        </w:rPr>
        <w:fldChar w:fldCharType="separate"/>
      </w:r>
      <w:r w:rsidR="00EE4A25" w:rsidRPr="00EE4A25">
        <w:rPr>
          <w:rFonts w:cs="Tahoma"/>
          <w:szCs w:val="22"/>
          <w:u w:val="single"/>
          <w:lang w:val="el-GR"/>
        </w:rPr>
        <w:t>2.2.5</w:t>
      </w:r>
      <w:r w:rsidR="00EE4A25" w:rsidRPr="002308D4">
        <w:rPr>
          <w:rFonts w:cs="Tahoma"/>
          <w:szCs w:val="22"/>
          <w:lang w:val="el-GR"/>
        </w:rPr>
        <w:t xml:space="preserve"> Οικονομική και χρηματοοικονομική επάρκεια</w:t>
      </w:r>
      <w:r w:rsidR="00ED7E94" w:rsidRPr="00A23A29">
        <w:rPr>
          <w:rFonts w:cs="Tahoma"/>
          <w:szCs w:val="22"/>
          <w:u w:val="single"/>
          <w:lang w:val="el-GR"/>
        </w:rPr>
        <w:fldChar w:fldCharType="end"/>
      </w:r>
      <w:r w:rsidRPr="002308D4">
        <w:rPr>
          <w:rFonts w:cs="Tahoma"/>
          <w:szCs w:val="22"/>
          <w:lang w:val="el-GR"/>
        </w:rPr>
        <w:t xml:space="preserve">, </w:t>
      </w:r>
      <w:r w:rsidRPr="002572D6">
        <w:rPr>
          <w:rFonts w:cs="Tahoma"/>
          <w:szCs w:val="22"/>
          <w:u w:val="single"/>
          <w:lang w:val="el-GR"/>
        </w:rPr>
        <w:fldChar w:fldCharType="begin"/>
      </w:r>
      <w:r w:rsidRPr="002572D6">
        <w:rPr>
          <w:rFonts w:cs="Tahoma"/>
          <w:szCs w:val="22"/>
          <w:u w:val="single"/>
          <w:lang w:val="el-GR"/>
        </w:rPr>
        <w:instrText xml:space="preserve"> REF _Ref496541329 \r \h  \* MERGEFORMAT </w:instrText>
      </w:r>
      <w:r w:rsidRPr="002572D6">
        <w:rPr>
          <w:rFonts w:cs="Tahoma"/>
          <w:szCs w:val="22"/>
          <w:u w:val="single"/>
          <w:lang w:val="el-GR"/>
        </w:rPr>
      </w:r>
      <w:r w:rsidRPr="002572D6">
        <w:rPr>
          <w:rFonts w:cs="Tahoma"/>
          <w:szCs w:val="22"/>
          <w:u w:val="single"/>
          <w:lang w:val="el-GR"/>
        </w:rPr>
        <w:fldChar w:fldCharType="separate"/>
      </w:r>
      <w:r w:rsidR="00EE4A25">
        <w:rPr>
          <w:rFonts w:cs="Tahoma"/>
          <w:szCs w:val="22"/>
          <w:u w:val="single"/>
          <w:lang w:val="el-GR"/>
        </w:rPr>
        <w:t>2.2.6</w:t>
      </w:r>
      <w:r w:rsidRPr="002572D6">
        <w:rPr>
          <w:rFonts w:cs="Tahoma"/>
          <w:szCs w:val="22"/>
          <w:u w:val="single"/>
          <w:lang w:val="el-GR"/>
        </w:rPr>
        <w:fldChar w:fldCharType="end"/>
      </w:r>
      <w:r w:rsidRPr="002308D4">
        <w:rPr>
          <w:rFonts w:cs="Tahoma"/>
          <w:szCs w:val="22"/>
          <w:lang w:val="el-GR"/>
        </w:rPr>
        <w:t xml:space="preserve">, </w:t>
      </w:r>
      <w:r w:rsidR="00F30E4C" w:rsidRPr="00A23A29">
        <w:rPr>
          <w:rFonts w:cs="Tahoma"/>
          <w:szCs w:val="22"/>
          <w:u w:val="single"/>
          <w:lang w:val="el-GR"/>
        </w:rPr>
        <w:fldChar w:fldCharType="begin"/>
      </w:r>
      <w:r w:rsidR="00F30E4C" w:rsidRPr="00A23A29">
        <w:rPr>
          <w:rFonts w:cs="Tahoma"/>
          <w:szCs w:val="22"/>
          <w:u w:val="single"/>
          <w:lang w:val="el-GR"/>
        </w:rPr>
        <w:instrText xml:space="preserve"> REF _Ref152765010 \h </w:instrText>
      </w:r>
      <w:r w:rsidR="00A23A29">
        <w:rPr>
          <w:rFonts w:cs="Tahoma"/>
          <w:szCs w:val="22"/>
          <w:u w:val="single"/>
          <w:lang w:val="el-GR"/>
        </w:rPr>
        <w:instrText xml:space="preserve"> \* MERGEFORMAT </w:instrText>
      </w:r>
      <w:r w:rsidR="00F30E4C" w:rsidRPr="00A23A29">
        <w:rPr>
          <w:rFonts w:cs="Tahoma"/>
          <w:szCs w:val="22"/>
          <w:u w:val="single"/>
          <w:lang w:val="el-GR"/>
        </w:rPr>
      </w:r>
      <w:r w:rsidR="00F30E4C" w:rsidRPr="00A23A29">
        <w:rPr>
          <w:rFonts w:cs="Tahoma"/>
          <w:szCs w:val="22"/>
          <w:u w:val="single"/>
          <w:lang w:val="el-GR"/>
        </w:rPr>
        <w:fldChar w:fldCharType="separate"/>
      </w:r>
      <w:r w:rsidR="00EE4A25" w:rsidRPr="00EE4A25">
        <w:rPr>
          <w:rFonts w:cs="Tahoma"/>
          <w:szCs w:val="22"/>
          <w:u w:val="single"/>
          <w:lang w:val="el-GR"/>
        </w:rPr>
        <w:t>2.2.7</w:t>
      </w:r>
      <w:r w:rsidR="00EE4A25" w:rsidRPr="002308D4">
        <w:rPr>
          <w:rFonts w:cs="Tahoma"/>
          <w:szCs w:val="22"/>
          <w:lang w:val="el-GR"/>
        </w:rPr>
        <w:t xml:space="preserve"> Πρότυπα διασφάλισης ποιότητας</w:t>
      </w:r>
      <w:r w:rsidR="00F30E4C" w:rsidRPr="00A23A29">
        <w:rPr>
          <w:rFonts w:cs="Tahoma"/>
          <w:szCs w:val="22"/>
          <w:u w:val="single"/>
          <w:lang w:val="el-GR"/>
        </w:rPr>
        <w:fldChar w:fldCharType="end"/>
      </w:r>
      <w:r w:rsidR="00F30E4C" w:rsidRPr="00F30E4C">
        <w:rPr>
          <w:rFonts w:cs="Tahoma"/>
          <w:szCs w:val="22"/>
          <w:lang w:val="el-GR"/>
        </w:rPr>
        <w:t xml:space="preserve"> </w:t>
      </w:r>
      <w:r w:rsidRPr="002308D4">
        <w:rPr>
          <w:rFonts w:cs="Tahoma"/>
          <w:szCs w:val="22"/>
          <w:lang w:val="el-GR"/>
        </w:rPr>
        <w:t xml:space="preserve">και </w:t>
      </w:r>
      <w:r w:rsidR="00F30E4C" w:rsidRPr="00A23A29">
        <w:rPr>
          <w:rFonts w:cs="Tahoma"/>
          <w:szCs w:val="22"/>
          <w:u w:val="single"/>
          <w:lang w:val="el-GR"/>
        </w:rPr>
        <w:fldChar w:fldCharType="begin"/>
      </w:r>
      <w:r w:rsidR="00F30E4C" w:rsidRPr="00A23A29">
        <w:rPr>
          <w:rFonts w:cs="Tahoma"/>
          <w:szCs w:val="22"/>
          <w:u w:val="single"/>
          <w:lang w:val="el-GR"/>
        </w:rPr>
        <w:instrText xml:space="preserve"> REF _Ref152765034 \h </w:instrText>
      </w:r>
      <w:r w:rsidR="00A23A29">
        <w:rPr>
          <w:rFonts w:cs="Tahoma"/>
          <w:szCs w:val="22"/>
          <w:u w:val="single"/>
          <w:lang w:val="el-GR"/>
        </w:rPr>
        <w:instrText xml:space="preserve"> \* MERGEFORMAT </w:instrText>
      </w:r>
      <w:r w:rsidR="00F30E4C" w:rsidRPr="00A23A29">
        <w:rPr>
          <w:rFonts w:cs="Tahoma"/>
          <w:szCs w:val="22"/>
          <w:u w:val="single"/>
          <w:lang w:val="el-GR"/>
        </w:rPr>
      </w:r>
      <w:r w:rsidR="00F30E4C" w:rsidRPr="00A23A29">
        <w:rPr>
          <w:rFonts w:cs="Tahoma"/>
          <w:szCs w:val="22"/>
          <w:u w:val="single"/>
          <w:lang w:val="el-GR"/>
        </w:rPr>
        <w:fldChar w:fldCharType="separate"/>
      </w:r>
      <w:r w:rsidR="00EE4A25" w:rsidRPr="00EE4A25">
        <w:rPr>
          <w:rFonts w:cs="Tahoma"/>
          <w:szCs w:val="22"/>
          <w:u w:val="single"/>
          <w:lang w:val="el-GR"/>
        </w:rPr>
        <w:t>2.2.8</w:t>
      </w:r>
      <w:r w:rsidR="00EE4A25" w:rsidRPr="002308D4">
        <w:rPr>
          <w:rFonts w:cs="Tahoma"/>
          <w:szCs w:val="22"/>
          <w:lang w:val="el-GR"/>
        </w:rPr>
        <w:t xml:space="preserve"> Στήριξη στην ικανότητα τρίτων - Υπεργολαβία</w:t>
      </w:r>
      <w:r w:rsidR="00F30E4C" w:rsidRPr="00A23A29">
        <w:rPr>
          <w:rFonts w:cs="Tahoma"/>
          <w:szCs w:val="22"/>
          <w:u w:val="single"/>
          <w:lang w:val="el-GR"/>
        </w:rPr>
        <w:fldChar w:fldCharType="end"/>
      </w:r>
      <w:r w:rsidR="00F30E4C" w:rsidRPr="00F30E4C">
        <w:rPr>
          <w:rFonts w:cs="Tahoma"/>
          <w:szCs w:val="22"/>
          <w:lang w:val="el-GR"/>
        </w:rPr>
        <w:t xml:space="preserve"> </w:t>
      </w:r>
      <w:r w:rsidRPr="002308D4">
        <w:rPr>
          <w:rFonts w:cs="Tahoma"/>
          <w:szCs w:val="22"/>
          <w:lang w:val="el-GR"/>
        </w:rPr>
        <w:t xml:space="preserve">της παρούσης, 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Παράρτημα ΙΙΙ. Από τις 2-5-2019, οι αναθέτουσες αρχές συντάσσουν το ΕΕΕΣ με τη χρήση της νέας ηλεκτρονικής υπηρεσίας </w:t>
      </w:r>
      <w:r w:rsidRPr="002308D4">
        <w:rPr>
          <w:rFonts w:cs="Tahoma"/>
          <w:szCs w:val="22"/>
        </w:rPr>
        <w:t>Promitheus</w:t>
      </w:r>
      <w:r w:rsidRPr="002308D4">
        <w:rPr>
          <w:rFonts w:cs="Tahoma"/>
          <w:szCs w:val="22"/>
          <w:lang w:val="el-GR"/>
        </w:rPr>
        <w:t xml:space="preserve"> </w:t>
      </w:r>
      <w:proofErr w:type="spellStart"/>
      <w:r w:rsidRPr="002308D4">
        <w:rPr>
          <w:rFonts w:cs="Tahoma"/>
          <w:szCs w:val="22"/>
        </w:rPr>
        <w:t>ESPDint</w:t>
      </w:r>
      <w:proofErr w:type="spellEnd"/>
      <w:r w:rsidRPr="002308D4">
        <w:rPr>
          <w:rFonts w:cs="Tahoma"/>
          <w:szCs w:val="22"/>
          <w:lang w:val="el-GR"/>
        </w:rPr>
        <w:t xml:space="preserve"> (</w:t>
      </w:r>
      <w:r w:rsidRPr="002308D4">
        <w:rPr>
          <w:rFonts w:cs="Tahoma"/>
          <w:szCs w:val="22"/>
        </w:rPr>
        <w:t>https</w:t>
      </w:r>
      <w:r w:rsidRPr="002308D4">
        <w:rPr>
          <w:rFonts w:cs="Tahoma"/>
          <w:szCs w:val="22"/>
          <w:lang w:val="el-GR"/>
        </w:rPr>
        <w:t>://</w:t>
      </w:r>
      <w:proofErr w:type="spellStart"/>
      <w:r w:rsidRPr="002308D4">
        <w:rPr>
          <w:rFonts w:cs="Tahoma"/>
          <w:szCs w:val="22"/>
        </w:rPr>
        <w:t>espdint</w:t>
      </w:r>
      <w:proofErr w:type="spellEnd"/>
      <w:r w:rsidRPr="002308D4">
        <w:rPr>
          <w:rFonts w:cs="Tahoma"/>
          <w:szCs w:val="22"/>
          <w:lang w:val="el-GR"/>
        </w:rPr>
        <w:t>.</w:t>
      </w:r>
      <w:proofErr w:type="spellStart"/>
      <w:r w:rsidRPr="002308D4">
        <w:rPr>
          <w:rFonts w:cs="Tahoma"/>
          <w:szCs w:val="22"/>
        </w:rPr>
        <w:t>eprocurement</w:t>
      </w:r>
      <w:proofErr w:type="spellEnd"/>
      <w:r w:rsidRPr="002308D4">
        <w:rPr>
          <w:rFonts w:cs="Tahoma"/>
          <w:szCs w:val="22"/>
          <w:lang w:val="el-GR"/>
        </w:rPr>
        <w:t>.</w:t>
      </w:r>
      <w:r w:rsidRPr="002308D4">
        <w:rPr>
          <w:rFonts w:cs="Tahoma"/>
          <w:szCs w:val="22"/>
        </w:rPr>
        <w:t>gov</w:t>
      </w:r>
      <w:r w:rsidRPr="002308D4">
        <w:rPr>
          <w:rFonts w:cs="Tahoma"/>
          <w:szCs w:val="22"/>
          <w:lang w:val="el-GR"/>
        </w:rPr>
        <w:t>.</w:t>
      </w:r>
      <w:r w:rsidRPr="002308D4">
        <w:rPr>
          <w:rFonts w:cs="Tahoma"/>
          <w:szCs w:val="22"/>
        </w:rPr>
        <w:t>gr</w:t>
      </w:r>
      <w:r w:rsidRPr="002308D4">
        <w:rPr>
          <w:rFonts w:cs="Tahoma"/>
          <w:szCs w:val="22"/>
          <w:lang w:val="el-GR"/>
        </w:rPr>
        <w:t xml:space="preserve">/),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t>
      </w:r>
      <w:hyperlink r:id="rId24" w:history="1">
        <w:r w:rsidR="004C4473" w:rsidRPr="009A1DFB">
          <w:rPr>
            <w:rStyle w:val="-0"/>
            <w:rFonts w:cs="Tahoma"/>
            <w:szCs w:val="22"/>
          </w:rPr>
          <w:t>www</w:t>
        </w:r>
        <w:r w:rsidR="004C4473" w:rsidRPr="009A1DFB">
          <w:rPr>
            <w:rStyle w:val="-0"/>
            <w:rFonts w:cs="Tahoma"/>
            <w:szCs w:val="22"/>
            <w:lang w:val="el-GR"/>
          </w:rPr>
          <w:t>.</w:t>
        </w:r>
        <w:proofErr w:type="spellStart"/>
        <w:r w:rsidR="004C4473" w:rsidRPr="009A1DFB">
          <w:rPr>
            <w:rStyle w:val="-0"/>
            <w:rFonts w:cs="Tahoma"/>
            <w:szCs w:val="22"/>
          </w:rPr>
          <w:t>promitheus</w:t>
        </w:r>
        <w:proofErr w:type="spellEnd"/>
        <w:r w:rsidR="004C4473" w:rsidRPr="009A1DFB">
          <w:rPr>
            <w:rStyle w:val="-0"/>
            <w:rFonts w:cs="Tahoma"/>
            <w:szCs w:val="22"/>
            <w:lang w:val="el-GR"/>
          </w:rPr>
          <w:t>.</w:t>
        </w:r>
        <w:r w:rsidR="004C4473" w:rsidRPr="009A1DFB">
          <w:rPr>
            <w:rStyle w:val="-0"/>
            <w:rFonts w:cs="Tahoma"/>
            <w:szCs w:val="22"/>
          </w:rPr>
          <w:t>gov</w:t>
        </w:r>
        <w:r w:rsidR="004C4473" w:rsidRPr="009A1DFB">
          <w:rPr>
            <w:rStyle w:val="-0"/>
            <w:rFonts w:cs="Tahoma"/>
            <w:szCs w:val="22"/>
            <w:lang w:val="el-GR"/>
          </w:rPr>
          <w:t>.</w:t>
        </w:r>
        <w:r w:rsidR="004C4473" w:rsidRPr="009A1DFB">
          <w:rPr>
            <w:rStyle w:val="-0"/>
            <w:rFonts w:cs="Tahoma"/>
            <w:szCs w:val="22"/>
          </w:rPr>
          <w:t>gr</w:t>
        </w:r>
      </w:hyperlink>
      <w:r w:rsidRPr="002308D4">
        <w:rPr>
          <w:rFonts w:cs="Tahoma"/>
          <w:szCs w:val="22"/>
          <w:lang w:val="el-GR"/>
        </w:rPr>
        <w:t>.</w:t>
      </w:r>
    </w:p>
    <w:p w14:paraId="0D996EE4" w14:textId="77777777" w:rsidR="005721F8" w:rsidRPr="002308D4" w:rsidRDefault="00926ECC" w:rsidP="002308D4">
      <w:pPr>
        <w:pStyle w:val="normalwithoutspacing"/>
        <w:jc w:val="both"/>
        <w:rPr>
          <w:rFonts w:cs="Tahoma"/>
          <w:szCs w:val="22"/>
        </w:rPr>
      </w:pPr>
      <w:r w:rsidRPr="002308D4">
        <w:rPr>
          <w:rFonts w:cs="Tahoma"/>
          <w:szCs w:val="22"/>
        </w:rPr>
        <w:t>Συνημμένα της παρούσας διακήρυξης περιλαμβάνονται:</w:t>
      </w:r>
    </w:p>
    <w:p w14:paraId="523FD0B5" w14:textId="77777777" w:rsidR="005721F8" w:rsidRPr="002308D4" w:rsidRDefault="00926ECC" w:rsidP="002308D4">
      <w:pPr>
        <w:pStyle w:val="normalwithoutspacing"/>
        <w:jc w:val="both"/>
        <w:rPr>
          <w:rFonts w:cs="Tahoma"/>
          <w:szCs w:val="22"/>
        </w:rPr>
      </w:pPr>
      <w:r w:rsidRPr="002308D4">
        <w:rPr>
          <w:rFonts w:cs="Tahoma"/>
          <w:szCs w:val="22"/>
        </w:rPr>
        <w:lastRenderedPageBreak/>
        <w:t xml:space="preserve">Πρότυπο του Ευρωπαϊκού Ενιαίου Εγγράφου Σύμβασης (ΕΕΕΣ) της παρούσας διακήρυξης σε μορφή αρχείου </w:t>
      </w:r>
      <w:proofErr w:type="spellStart"/>
      <w:r w:rsidRPr="002308D4">
        <w:rPr>
          <w:rFonts w:cs="Tahoma"/>
          <w:szCs w:val="22"/>
        </w:rPr>
        <w:t>pdf</w:t>
      </w:r>
      <w:proofErr w:type="spellEnd"/>
      <w:r w:rsidRPr="002308D4">
        <w:rPr>
          <w:rFonts w:cs="Tahoma"/>
          <w:szCs w:val="22"/>
        </w:rPr>
        <w:t xml:space="preserve"> ψηφιακά υπογεγραμμένο, το οποίο αποτελεί αναπόσπαστο μέρος της διακήρυξης.</w:t>
      </w:r>
    </w:p>
    <w:p w14:paraId="75368C36" w14:textId="77777777" w:rsidR="005721F8" w:rsidRPr="002308D4" w:rsidRDefault="00926ECC" w:rsidP="002308D4">
      <w:pPr>
        <w:pStyle w:val="normalwithoutspacing"/>
        <w:numPr>
          <w:ilvl w:val="0"/>
          <w:numId w:val="12"/>
        </w:numPr>
        <w:spacing w:before="0"/>
        <w:jc w:val="both"/>
        <w:rPr>
          <w:rFonts w:cs="Tahoma"/>
          <w:szCs w:val="22"/>
        </w:rPr>
      </w:pPr>
      <w:r w:rsidRPr="002308D4">
        <w:rPr>
          <w:rFonts w:cs="Tahoma"/>
          <w:szCs w:val="22"/>
        </w:rPr>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p>
    <w:p w14:paraId="48ADF95D" w14:textId="77777777" w:rsidR="005721F8" w:rsidRPr="002308D4" w:rsidRDefault="00926ECC" w:rsidP="002308D4">
      <w:pPr>
        <w:pStyle w:val="normalwithoutspacing"/>
        <w:numPr>
          <w:ilvl w:val="0"/>
          <w:numId w:val="12"/>
        </w:numPr>
        <w:spacing w:before="0"/>
        <w:jc w:val="both"/>
        <w:rPr>
          <w:rFonts w:cs="Tahoma"/>
          <w:szCs w:val="22"/>
        </w:rPr>
      </w:pPr>
      <w:r w:rsidRPr="002308D4">
        <w:rPr>
          <w:rFonts w:cs="Tahoma"/>
          <w:szCs w:val="22"/>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55444777" w14:textId="11730023" w:rsidR="005721F8" w:rsidRPr="002308D4" w:rsidRDefault="00926ECC" w:rsidP="002308D4">
      <w:pPr>
        <w:jc w:val="both"/>
        <w:rPr>
          <w:rFonts w:cs="Tahoma"/>
          <w:szCs w:val="22"/>
          <w:lang w:val="el-GR"/>
        </w:rPr>
      </w:pPr>
      <w:r w:rsidRPr="002308D4">
        <w:rPr>
          <w:rFonts w:cs="Tahoma"/>
          <w:szCs w:val="22"/>
          <w:lang w:val="el-GR"/>
        </w:rPr>
        <w:fldChar w:fldCharType="begin"/>
      </w:r>
      <w:r w:rsidRPr="002308D4">
        <w:rPr>
          <w:rFonts w:cs="Tahoma"/>
          <w:szCs w:val="22"/>
          <w:lang w:val="el-GR"/>
        </w:rPr>
        <w:instrText xml:space="preserve"> REF _Ref496624736 \h  \* MERGEFORMAT </w:instrText>
      </w:r>
      <w:r w:rsidRPr="002308D4">
        <w:rPr>
          <w:rFonts w:cs="Tahoma"/>
          <w:szCs w:val="22"/>
          <w:lang w:val="el-GR"/>
        </w:rPr>
      </w:r>
      <w:r w:rsidRPr="002308D4">
        <w:rPr>
          <w:rFonts w:cs="Tahoma"/>
          <w:szCs w:val="22"/>
          <w:lang w:val="el-GR"/>
        </w:rPr>
        <w:fldChar w:fldCharType="separate"/>
      </w:r>
      <w:r w:rsidR="00EE4A25" w:rsidRPr="00EE4A25">
        <w:rPr>
          <w:rFonts w:cs="Tahoma"/>
          <w:color w:val="000099"/>
          <w:szCs w:val="22"/>
          <w:lang w:val="el-GR"/>
        </w:rPr>
        <w:t xml:space="preserve">ΠΑΡΑΡΤΗΜΑ ΙII – </w:t>
      </w:r>
      <w:r w:rsidRPr="002308D4">
        <w:rPr>
          <w:rFonts w:cs="Tahoma"/>
          <w:szCs w:val="22"/>
          <w:lang w:val="el-GR"/>
        </w:rPr>
        <w:fldChar w:fldCharType="end"/>
      </w:r>
      <w:r w:rsidRPr="002308D4">
        <w:rPr>
          <w:rFonts w:cs="Tahoma"/>
          <w:i/>
          <w:color w:val="5B9BD5"/>
          <w:szCs w:val="22"/>
          <w:lang w:val="el-GR"/>
        </w:rPr>
        <w:t>,</w:t>
      </w:r>
      <w:r w:rsidRPr="002308D4">
        <w:rPr>
          <w:rFonts w:cs="Tahoma"/>
          <w:szCs w:val="22"/>
          <w:lang w:val="el-GR"/>
        </w:rPr>
        <w:t xml:space="preserve"> το οποίο ισοδυναμεί με ενημερωμένη υπεύθυνη δήλωση, με τις συνέπειες του ν. 1599/1986. Το ΕΕΕΣ 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r w:rsidRPr="002308D4">
        <w:rPr>
          <w:rStyle w:val="WW-FootnoteReference10"/>
          <w:rFonts w:cs="Tahoma"/>
          <w:szCs w:val="22"/>
          <w:lang w:val="el-GR"/>
        </w:rPr>
        <w:footnoteReference w:id="6"/>
      </w:r>
      <w:r w:rsidRPr="002308D4">
        <w:rPr>
          <w:rFonts w:cs="Tahoma"/>
          <w:szCs w:val="22"/>
          <w:lang w:val="el-GR"/>
        </w:rPr>
        <w:t>.</w:t>
      </w:r>
    </w:p>
    <w:p w14:paraId="3776828A" w14:textId="77777777" w:rsidR="005721F8" w:rsidRPr="002308D4" w:rsidRDefault="00926ECC" w:rsidP="002308D4">
      <w:pPr>
        <w:jc w:val="both"/>
        <w:rPr>
          <w:rFonts w:cs="Tahoma"/>
          <w:szCs w:val="22"/>
          <w:lang w:val="el-GR"/>
        </w:rPr>
      </w:pPr>
      <w:r w:rsidRPr="002308D4">
        <w:rPr>
          <w:rFonts w:cs="Tahoma"/>
          <w:szCs w:val="22"/>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2308D4">
        <w:rPr>
          <w:rFonts w:cs="Tahoma"/>
          <w:bCs/>
          <w:iCs/>
          <w:szCs w:val="22"/>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p>
    <w:p w14:paraId="587AA799" w14:textId="77777777" w:rsidR="005721F8" w:rsidRPr="002308D4" w:rsidRDefault="00926ECC" w:rsidP="002308D4">
      <w:pPr>
        <w:jc w:val="both"/>
        <w:rPr>
          <w:rFonts w:cs="Tahoma"/>
          <w:szCs w:val="22"/>
          <w:lang w:val="el-GR"/>
        </w:rPr>
      </w:pPr>
      <w:r w:rsidRPr="002308D4">
        <w:rPr>
          <w:rFonts w:cs="Tahoma"/>
          <w:szCs w:val="22"/>
          <w:lang w:val="el-GR"/>
        </w:rPr>
        <w:t>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στην παράγραφο 2.2.3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747C6CA6" w14:textId="77777777" w:rsidR="005721F8" w:rsidRPr="002308D4" w:rsidRDefault="00926ECC" w:rsidP="002308D4">
      <w:pPr>
        <w:jc w:val="both"/>
        <w:rPr>
          <w:rFonts w:cs="Tahoma"/>
          <w:szCs w:val="22"/>
          <w:lang w:val="el-GR"/>
        </w:rPr>
      </w:pPr>
      <w:r w:rsidRPr="002308D4">
        <w:rPr>
          <w:rFonts w:cs="Tahoma"/>
          <w:szCs w:val="22"/>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646114DD" w14:textId="77777777" w:rsidR="005721F8" w:rsidRPr="002308D4" w:rsidRDefault="00926ECC" w:rsidP="002308D4">
      <w:pPr>
        <w:jc w:val="both"/>
        <w:rPr>
          <w:rFonts w:cs="Tahoma"/>
          <w:szCs w:val="22"/>
          <w:lang w:val="el-GR" w:eastAsia="ar-SA"/>
        </w:rPr>
      </w:pPr>
      <w:r w:rsidRPr="002308D4">
        <w:rPr>
          <w:rFonts w:cs="Tahoma"/>
          <w:szCs w:val="22"/>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2308D4">
        <w:rPr>
          <w:rFonts w:cs="Tahoma"/>
          <w:szCs w:val="22"/>
          <w:lang w:val="el-GR"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hyperlink r:id="rId25" w:history="1"/>
      <w:hyperlink r:id="rId26" w:history="1"/>
    </w:p>
    <w:p w14:paraId="7B6A4629" w14:textId="77777777" w:rsidR="005721F8" w:rsidRPr="002308D4" w:rsidRDefault="00926ECC" w:rsidP="002308D4">
      <w:pPr>
        <w:jc w:val="both"/>
        <w:rPr>
          <w:rFonts w:eastAsia="Calibri" w:cs="Tahoma"/>
          <w:szCs w:val="22"/>
          <w:lang w:val="el-GR" w:eastAsia="en-US"/>
        </w:rPr>
      </w:pPr>
      <w:r w:rsidRPr="002308D4">
        <w:rPr>
          <w:rFonts w:eastAsia="Calibri" w:cs="Tahoma"/>
          <w:szCs w:val="22"/>
          <w:lang w:val="el-GR" w:eastAsia="en-US"/>
        </w:rPr>
        <w:t xml:space="preserve">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παραγράφου 2.2.3 της παρούσης και ταυτόχρονα να επικαλεσθεί και τυχόν </w:t>
      </w:r>
      <w:proofErr w:type="spellStart"/>
      <w:r w:rsidRPr="002308D4">
        <w:rPr>
          <w:rFonts w:eastAsia="Calibri" w:cs="Tahoma"/>
          <w:szCs w:val="22"/>
          <w:lang w:val="el-GR" w:eastAsia="en-US"/>
        </w:rPr>
        <w:t>ληφθέντα</w:t>
      </w:r>
      <w:proofErr w:type="spellEnd"/>
      <w:r w:rsidRPr="002308D4">
        <w:rPr>
          <w:rFonts w:eastAsia="Calibri" w:cs="Tahoma"/>
          <w:szCs w:val="22"/>
          <w:lang w:val="el-GR" w:eastAsia="en-US"/>
        </w:rPr>
        <w:t xml:space="preserve"> μέτρα προς αποκατάσταση της αξιοπιστίας του.</w:t>
      </w:r>
    </w:p>
    <w:p w14:paraId="371297F8" w14:textId="77777777" w:rsidR="005721F8" w:rsidRPr="002308D4" w:rsidRDefault="00926ECC" w:rsidP="002308D4">
      <w:pPr>
        <w:spacing w:after="160"/>
        <w:jc w:val="both"/>
        <w:rPr>
          <w:rFonts w:eastAsia="Calibri" w:cs="Tahoma"/>
          <w:szCs w:val="22"/>
          <w:lang w:val="el-GR" w:eastAsia="en-US"/>
        </w:rPr>
      </w:pPr>
      <w:r w:rsidRPr="002308D4">
        <w:rPr>
          <w:rFonts w:eastAsia="Calibri" w:cs="Tahoma"/>
          <w:szCs w:val="22"/>
          <w:lang w:val="el-GR" w:eastAsia="en-US"/>
        </w:rPr>
        <w:t xml:space="preserve">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w:t>
      </w:r>
      <w:r w:rsidRPr="002308D4">
        <w:rPr>
          <w:rFonts w:eastAsia="Calibri" w:cs="Tahoma"/>
          <w:szCs w:val="22"/>
          <w:lang w:val="el-GR" w:eastAsia="en-US"/>
        </w:rPr>
        <w:lastRenderedPageBreak/>
        <w:t>3β του άρθρου 44 του ν. 3959/2011, σύμφωνα με την περ. γ της παραγράφου 2.2.3.4 της παρούσης, αναλύεται στο σχετικό πεδίο που προβάλλει κατόπιν θετικής απάντησης</w:t>
      </w:r>
      <w:r w:rsidRPr="002308D4">
        <w:rPr>
          <w:rFonts w:eastAsia="Calibri" w:cs="Tahoma"/>
          <w:szCs w:val="22"/>
          <w:vertAlign w:val="superscript"/>
          <w:lang w:val="el-GR" w:eastAsia="en-US"/>
        </w:rPr>
        <w:footnoteReference w:id="7"/>
      </w:r>
      <w:r w:rsidRPr="002308D4">
        <w:rPr>
          <w:rFonts w:eastAsia="Calibri" w:cs="Tahoma"/>
          <w:szCs w:val="22"/>
          <w:lang w:val="el-GR" w:eastAsia="en-US"/>
        </w:rPr>
        <w:t>.</w:t>
      </w:r>
    </w:p>
    <w:p w14:paraId="5F5CCF59" w14:textId="77777777" w:rsidR="005721F8" w:rsidRPr="002308D4" w:rsidRDefault="00926ECC" w:rsidP="002308D4">
      <w:pPr>
        <w:jc w:val="both"/>
        <w:rPr>
          <w:rFonts w:eastAsia="Calibri" w:cs="Tahoma"/>
          <w:szCs w:val="22"/>
          <w:lang w:val="el-GR" w:eastAsia="en-US"/>
        </w:rPr>
      </w:pPr>
      <w:r w:rsidRPr="002308D4">
        <w:rPr>
          <w:rFonts w:eastAsia="Calibri" w:cs="Tahoma"/>
          <w:szCs w:val="22"/>
          <w:lang w:val="el-GR" w:eastAsia="en-US"/>
        </w:rPr>
        <w:t>Όσον αφορά στις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685E2EBA" w14:textId="77777777" w:rsidR="005A50B3" w:rsidRPr="002308D4" w:rsidRDefault="005A50B3" w:rsidP="002308D4">
      <w:pPr>
        <w:spacing w:after="0" w:line="259" w:lineRule="auto"/>
        <w:jc w:val="left"/>
        <w:rPr>
          <w:rFonts w:eastAsia="Calibri" w:cs="Times New Roman"/>
          <w:lang w:val="el-GR" w:eastAsia="en-US"/>
        </w:rPr>
      </w:pPr>
      <w:r w:rsidRPr="002308D4">
        <w:rPr>
          <w:rFonts w:eastAsia="Calibri" w:cs="Times New Roman"/>
          <w:lang w:val="el-GR" w:eastAsia="en-US"/>
        </w:rPr>
        <w:t>Στην περίπτωση που ένας οικονομικός φορέας, δηλώνει ότι εμπίπτει σε μία από τις καταστάσεις της παρ. 2.2.3.1 και 2.2.3.4, εκτός από την περ. β’ αυτής, για τις οποίες συντρέχει ο σχετικός λόγος αποκλεισμού, υποχρεούται, εφόσον επικαλεστεί μέτρα αυτοκάθαρσης για να αποδείξει την αξιοπιστία του, στο σχετικό πεδίο του ΕΕΕΣ, που εμφανίζεται κατόπιν της θετικής απάντησης που έδωσε περί συνδρομής κάποιου από τους ανωτέρω λόγους αποκλεισμού, να δηλώσει</w:t>
      </w:r>
      <w:r w:rsidRPr="002308D4">
        <w:rPr>
          <w:rStyle w:val="af"/>
          <w:rFonts w:eastAsia="Calibri" w:cs="Times New Roman"/>
          <w:lang w:val="el-GR" w:eastAsia="en-US"/>
        </w:rPr>
        <w:footnoteReference w:id="8"/>
      </w:r>
      <w:r w:rsidRPr="002308D4">
        <w:rPr>
          <w:rFonts w:eastAsia="Calibri" w:cs="Times New Roman"/>
          <w:lang w:val="el-GR" w:eastAsia="en-US"/>
        </w:rPr>
        <w:t>:</w:t>
      </w:r>
    </w:p>
    <w:p w14:paraId="00337EB3" w14:textId="77777777" w:rsidR="005A50B3" w:rsidRPr="002308D4" w:rsidRDefault="005A50B3" w:rsidP="002308D4">
      <w:pPr>
        <w:spacing w:after="0" w:line="259" w:lineRule="auto"/>
        <w:jc w:val="left"/>
        <w:rPr>
          <w:rFonts w:eastAsia="Calibri" w:cs="Times New Roman"/>
          <w:lang w:val="el-GR" w:eastAsia="en-US"/>
        </w:rPr>
      </w:pPr>
    </w:p>
    <w:p w14:paraId="5290466F" w14:textId="77777777" w:rsidR="005A50B3" w:rsidRPr="002308D4" w:rsidRDefault="005A50B3" w:rsidP="002308D4">
      <w:pPr>
        <w:spacing w:after="0" w:line="259" w:lineRule="auto"/>
        <w:jc w:val="left"/>
        <w:rPr>
          <w:rFonts w:eastAsia="Calibri" w:cs="Times New Roman"/>
          <w:lang w:val="el-GR" w:eastAsia="en-US"/>
        </w:rPr>
      </w:pPr>
      <w:r w:rsidRPr="002308D4">
        <w:rPr>
          <w:rFonts w:eastAsia="Calibri" w:cs="Times New Roman"/>
          <w:lang w:val="el-GR" w:eastAsia="en-US"/>
        </w:rPr>
        <w:t xml:space="preserve">α. εάν τα μέτρα αυτοκάθαρσης, τα οποία έλαβε για τον συγκεκριμένο λόγο αποκλεισμού που έχει δηλώσει στο ΕΕΕΣ, έχουν ήδη κριθεί σε προγενέστερη διαδικασία στην οποία συμμετείχε, βάσει απόφασης που εκδόθηκε από την ίδια ή άλλη αναθέτουσα αρχή, κατόπιν γνωμοδότησης της Επιτροπής εξέτασης επανορθωτικών μέτρων. </w:t>
      </w:r>
    </w:p>
    <w:p w14:paraId="03EAED04" w14:textId="77777777" w:rsidR="005A50B3" w:rsidRPr="002308D4" w:rsidRDefault="005A50B3" w:rsidP="002308D4">
      <w:pPr>
        <w:spacing w:after="0" w:line="259" w:lineRule="auto"/>
        <w:jc w:val="left"/>
        <w:rPr>
          <w:rFonts w:eastAsia="Calibri" w:cs="Times New Roman"/>
          <w:lang w:val="el-GR" w:eastAsia="en-US"/>
        </w:rPr>
      </w:pPr>
    </w:p>
    <w:p w14:paraId="66936866" w14:textId="77777777" w:rsidR="005A50B3" w:rsidRPr="002308D4" w:rsidRDefault="005A50B3" w:rsidP="002308D4">
      <w:pPr>
        <w:spacing w:after="0" w:line="259" w:lineRule="auto"/>
        <w:jc w:val="left"/>
        <w:rPr>
          <w:rFonts w:eastAsia="Calibri" w:cs="Times New Roman"/>
          <w:lang w:val="el-GR" w:eastAsia="en-US"/>
        </w:rPr>
      </w:pPr>
      <w:r w:rsidRPr="002308D4">
        <w:rPr>
          <w:rFonts w:eastAsia="Calibri" w:cs="Times New Roman"/>
          <w:lang w:val="el-GR" w:eastAsia="en-US"/>
        </w:rPr>
        <w:t>β. εάν τα μέτρα κρίθηκαν ως επαρκή ή μη επαρκή, επισυνάπτοντας την απόφαση της περ. α με βάση την</w:t>
      </w:r>
    </w:p>
    <w:p w14:paraId="401908DE" w14:textId="77777777" w:rsidR="005A50B3" w:rsidRPr="002308D4" w:rsidRDefault="005A50B3" w:rsidP="002308D4">
      <w:pPr>
        <w:spacing w:after="0" w:line="259" w:lineRule="auto"/>
        <w:jc w:val="left"/>
        <w:rPr>
          <w:rFonts w:eastAsia="Calibri" w:cs="Times New Roman"/>
          <w:lang w:val="el-GR" w:eastAsia="en-US"/>
        </w:rPr>
      </w:pPr>
      <w:r w:rsidRPr="002308D4">
        <w:rPr>
          <w:rFonts w:eastAsia="Calibri" w:cs="Times New Roman"/>
          <w:lang w:val="el-GR" w:eastAsia="en-US"/>
        </w:rPr>
        <w:t xml:space="preserve">οποία έχουν κριθεί τα συγκεκριμένα μέτρα αυτοκάθαρσης. Περαιτέρω, δηλώνεται εάν η ως άνω απόφαση έχει καταστεί «δεσμευτική», με την έννοια ότι, είτε δεν έχουν ασκηθεί τα προβλεπόμενα μέσα έννομης προστασίας είτε ασκήθηκαν και έχει εκδοθεί σχετική απόφαση. </w:t>
      </w:r>
    </w:p>
    <w:p w14:paraId="1B75F123" w14:textId="77777777" w:rsidR="005A50B3" w:rsidRPr="002308D4" w:rsidRDefault="005A50B3" w:rsidP="002308D4">
      <w:pPr>
        <w:spacing w:after="0" w:line="259" w:lineRule="auto"/>
        <w:jc w:val="left"/>
        <w:rPr>
          <w:rFonts w:eastAsia="Calibri" w:cs="Times New Roman"/>
          <w:lang w:val="el-GR" w:eastAsia="en-US"/>
        </w:rPr>
      </w:pPr>
    </w:p>
    <w:p w14:paraId="16B07FF1" w14:textId="77777777" w:rsidR="005A50B3" w:rsidRPr="002308D4" w:rsidRDefault="005A50B3" w:rsidP="002308D4">
      <w:pPr>
        <w:spacing w:after="0" w:line="259" w:lineRule="auto"/>
        <w:jc w:val="left"/>
        <w:rPr>
          <w:rFonts w:eastAsia="Calibri" w:cs="Times New Roman"/>
          <w:lang w:val="el-GR" w:eastAsia="en-US"/>
        </w:rPr>
      </w:pPr>
      <w:r w:rsidRPr="002308D4">
        <w:rPr>
          <w:rFonts w:eastAsia="Calibri" w:cs="Times New Roman"/>
          <w:lang w:val="el-GR" w:eastAsia="en-US"/>
        </w:rPr>
        <w:t>γ. στην περίπτωση που τα μέτρα έχουν κριθεί ως μη επαρκή, εάν έχει λάβει πρόσθετα μέτρα αυτοκάθαρσης μετά την ημερομηνία που εκδόθηκε η απόφαση της περ. α και σε περίπτωση που ισχύει το ανωτέρω να προβεί σε ανάλυσή τους, αναγράφοντας υποχρεωτικά και την ημερομηνία κατά την οποία αυτά ελήφθησαν.</w:t>
      </w:r>
    </w:p>
    <w:p w14:paraId="0C290B2F" w14:textId="77777777" w:rsidR="005A50B3" w:rsidRPr="002308D4" w:rsidRDefault="005A50B3" w:rsidP="002308D4">
      <w:pPr>
        <w:spacing w:after="0" w:line="259" w:lineRule="auto"/>
        <w:jc w:val="left"/>
        <w:rPr>
          <w:rFonts w:eastAsia="Calibri" w:cs="Times New Roman"/>
          <w:lang w:val="el-GR" w:eastAsia="en-US"/>
        </w:rPr>
      </w:pPr>
    </w:p>
    <w:p w14:paraId="1D9EBA41" w14:textId="77777777" w:rsidR="005A50B3" w:rsidRPr="002308D4" w:rsidRDefault="005A50B3" w:rsidP="002308D4">
      <w:pPr>
        <w:spacing w:after="0" w:line="259" w:lineRule="auto"/>
        <w:jc w:val="left"/>
        <w:rPr>
          <w:rFonts w:eastAsia="Calibri" w:cs="Times New Roman"/>
          <w:lang w:val="el-GR" w:eastAsia="en-US"/>
        </w:rPr>
      </w:pPr>
      <w:r w:rsidRPr="002308D4">
        <w:rPr>
          <w:rFonts w:eastAsia="Calibri" w:cs="Times New Roman"/>
          <w:lang w:val="el-GR" w:eastAsia="en-US"/>
        </w:rPr>
        <w:t xml:space="preserve">Ειδικά στην περίπτωση που έχουν συμπεριληφθεί στα έγγραφα της σύμβασης δυνητικοί λόγοι αποκλεισμού, για τους οποίους δεν έχουν προβλεφθεί πεδία δήλωσης πληροφοριών στο Ευρωπαϊκό Ενιαίο Έγγραφο Σύμβασης (ΕΕΕΣ), σχετικά με την λήψη, εκ μέρους των οικονομικών φορέων, επανορθωτικών μέτρων, αυτά θα δηλώνονται (αναφέρονται) στην συμπληρωματική υπεύθυνη δήλωση της </w:t>
      </w:r>
      <w:r w:rsidRPr="002308D4">
        <w:rPr>
          <w:lang w:val="el-GR"/>
        </w:rPr>
        <w:t>παρ. 9,</w:t>
      </w:r>
      <w:r w:rsidRPr="002308D4">
        <w:rPr>
          <w:rFonts w:eastAsia="Calibri" w:cs="Times New Roman"/>
          <w:lang w:val="el-GR" w:eastAsia="en-US"/>
        </w:rPr>
        <w:t xml:space="preserve"> του ά</w:t>
      </w:r>
      <w:r w:rsidRPr="002308D4">
        <w:rPr>
          <w:lang w:val="el-GR"/>
        </w:rPr>
        <w:t>ρθρου 79 του ν. 4412/2016.</w:t>
      </w:r>
    </w:p>
    <w:p w14:paraId="6D5C2195" w14:textId="77777777" w:rsidR="005A50B3" w:rsidRPr="002308D4" w:rsidRDefault="005A50B3" w:rsidP="002308D4">
      <w:pPr>
        <w:spacing w:after="160" w:line="259" w:lineRule="auto"/>
        <w:rPr>
          <w:rFonts w:eastAsia="Calibri" w:cs="Times New Roman"/>
          <w:lang w:val="el-GR" w:eastAsia="en-US"/>
        </w:rPr>
      </w:pPr>
    </w:p>
    <w:p w14:paraId="3E01D8D9" w14:textId="77777777" w:rsidR="005A50B3" w:rsidRPr="002308D4" w:rsidRDefault="005A50B3" w:rsidP="002308D4">
      <w:pPr>
        <w:jc w:val="both"/>
        <w:rPr>
          <w:rFonts w:cs="Tahoma"/>
          <w:szCs w:val="22"/>
          <w:lang w:val="el-GR"/>
        </w:rPr>
      </w:pPr>
    </w:p>
    <w:p w14:paraId="068B6366" w14:textId="77777777" w:rsidR="005721F8" w:rsidRPr="002308D4" w:rsidRDefault="005721F8" w:rsidP="002308D4">
      <w:pPr>
        <w:jc w:val="left"/>
        <w:rPr>
          <w:rFonts w:cs="Tahoma"/>
          <w:szCs w:val="22"/>
          <w:lang w:val="el-GR"/>
        </w:rPr>
      </w:pPr>
    </w:p>
    <w:p w14:paraId="2C710045" w14:textId="77777777" w:rsidR="005721F8" w:rsidRPr="002308D4" w:rsidRDefault="00926ECC" w:rsidP="002308D4">
      <w:pPr>
        <w:jc w:val="left"/>
        <w:rPr>
          <w:rFonts w:cs="Tahoma"/>
          <w:b/>
          <w:bCs/>
          <w:szCs w:val="22"/>
          <w:lang w:val="el-GR"/>
        </w:rPr>
      </w:pPr>
      <w:bookmarkStart w:id="177" w:name="_Hlk35420523"/>
      <w:bookmarkStart w:id="178" w:name="_Ref40957856"/>
      <w:r w:rsidRPr="002308D4">
        <w:rPr>
          <w:rFonts w:cs="Tahoma"/>
          <w:b/>
          <w:bCs/>
          <w:szCs w:val="22"/>
          <w:lang w:val="el-GR"/>
        </w:rPr>
        <w:lastRenderedPageBreak/>
        <w:t xml:space="preserve">2.2.9.2 Αποδεικτικά μέσα </w:t>
      </w:r>
      <w:r w:rsidRPr="002308D4">
        <w:rPr>
          <w:rFonts w:cs="Tahoma"/>
          <w:b/>
          <w:bCs/>
          <w:szCs w:val="22"/>
          <w:vertAlign w:val="superscript"/>
          <w:lang w:val="el-GR"/>
        </w:rPr>
        <w:footnoteReference w:id="9"/>
      </w:r>
      <w:bookmarkEnd w:id="177"/>
      <w:r w:rsidRPr="002308D4">
        <w:rPr>
          <w:rFonts w:cs="Tahoma"/>
          <w:b/>
          <w:bCs/>
          <w:szCs w:val="22"/>
          <w:lang w:val="el-GR"/>
        </w:rPr>
        <w:t>- Δικαιολογητικά προσωρινού αναδόχου</w:t>
      </w:r>
      <w:bookmarkEnd w:id="178"/>
    </w:p>
    <w:p w14:paraId="06242419" w14:textId="6401AF33" w:rsidR="005721F8" w:rsidRPr="002308D4" w:rsidRDefault="00926ECC" w:rsidP="002308D4">
      <w:pPr>
        <w:jc w:val="both"/>
        <w:rPr>
          <w:rFonts w:cs="Tahoma"/>
          <w:bCs/>
          <w:szCs w:val="22"/>
          <w:lang w:val="el-GR"/>
        </w:rPr>
      </w:pPr>
      <w:r w:rsidRPr="002308D4">
        <w:rPr>
          <w:rFonts w:cs="Tahoma"/>
          <w:b/>
          <w:bCs/>
          <w:szCs w:val="22"/>
          <w:lang w:val="el-GR"/>
        </w:rPr>
        <w:t>Α</w:t>
      </w:r>
      <w:r w:rsidRPr="002308D4">
        <w:rPr>
          <w:rFonts w:cs="Tahoma"/>
          <w:bCs/>
          <w:szCs w:val="22"/>
          <w:lang w:val="el-GR"/>
        </w:rPr>
        <w:t xml:space="preserve">. Για την απόδειξη της μη συνδρομής λόγων αποκλεισμού κατ’ άρθρο </w:t>
      </w:r>
      <w:r w:rsidR="00F01340" w:rsidRPr="002308D4">
        <w:rPr>
          <w:rFonts w:cs="Tahoma"/>
          <w:b/>
          <w:szCs w:val="22"/>
          <w:u w:val="single"/>
          <w:lang w:val="el-GR" w:eastAsia="ar-SA"/>
        </w:rPr>
        <w:fldChar w:fldCharType="begin"/>
      </w:r>
      <w:r w:rsidR="00F01340" w:rsidRPr="002308D4">
        <w:rPr>
          <w:rFonts w:cs="Tahoma"/>
          <w:b/>
          <w:szCs w:val="22"/>
          <w:u w:val="single"/>
          <w:lang w:val="el-GR" w:eastAsia="ar-SA"/>
        </w:rPr>
        <w:instrText xml:space="preserve"> REF _Ref496541356 \h  \* MERGEFORMAT </w:instrText>
      </w:r>
      <w:r w:rsidR="00F01340" w:rsidRPr="002308D4">
        <w:rPr>
          <w:rFonts w:cs="Tahoma"/>
          <w:b/>
          <w:szCs w:val="22"/>
          <w:u w:val="single"/>
          <w:lang w:val="el-GR" w:eastAsia="ar-SA"/>
        </w:rPr>
      </w:r>
      <w:r w:rsidR="00F01340" w:rsidRPr="002308D4">
        <w:rPr>
          <w:rFonts w:cs="Tahoma"/>
          <w:b/>
          <w:szCs w:val="22"/>
          <w:u w:val="single"/>
          <w:lang w:val="el-GR" w:eastAsia="ar-SA"/>
        </w:rPr>
        <w:fldChar w:fldCharType="separate"/>
      </w:r>
      <w:r w:rsidR="00EE4A25" w:rsidRPr="00EE4A25">
        <w:rPr>
          <w:rFonts w:cs="Tahoma"/>
          <w:b/>
          <w:szCs w:val="22"/>
          <w:u w:val="single"/>
          <w:lang w:val="el-GR"/>
        </w:rPr>
        <w:t>2.2.3</w:t>
      </w:r>
      <w:r w:rsidR="00EE4A25" w:rsidRPr="002308D4">
        <w:rPr>
          <w:rFonts w:cs="Tahoma"/>
          <w:szCs w:val="22"/>
          <w:lang w:val="el-GR"/>
        </w:rPr>
        <w:t xml:space="preserve"> Λόγοι αποκλεισμού</w:t>
      </w:r>
      <w:r w:rsidR="00F01340" w:rsidRPr="002308D4">
        <w:rPr>
          <w:rFonts w:cs="Tahoma"/>
          <w:b/>
          <w:szCs w:val="22"/>
          <w:u w:val="single"/>
          <w:lang w:val="el-GR" w:eastAsia="ar-SA"/>
        </w:rPr>
        <w:fldChar w:fldCharType="end"/>
      </w:r>
      <w:r w:rsidR="00F01340" w:rsidRPr="002308D4">
        <w:rPr>
          <w:rFonts w:cs="Tahoma"/>
          <w:b/>
          <w:szCs w:val="22"/>
          <w:u w:val="single"/>
          <w:lang w:val="el-GR" w:eastAsia="ar-SA"/>
        </w:rPr>
        <w:t xml:space="preserve"> </w:t>
      </w:r>
      <w:r w:rsidRPr="002308D4">
        <w:rPr>
          <w:rFonts w:cs="Tahoma"/>
          <w:bCs/>
          <w:szCs w:val="22"/>
          <w:lang w:val="el-GR"/>
        </w:rPr>
        <w:t>και της πλήρωσης των κριτηρίων ποιοτικής επιλογής κατά τις παραγράφους 2.2.4, 2.2.5, 2.2.6, 2.2.7 και 2.2.8, οι οικονομικοί φορείς προσκομίζουν τα δικαιολογητικά του παρόντος. Η προσκόμιση των εν λόγω δικαιολογητικών γίνεται κατά τα οριζόμενα στην παράγραφο 3.2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p>
    <w:p w14:paraId="33897C12" w14:textId="77777777" w:rsidR="005721F8" w:rsidRPr="002308D4" w:rsidRDefault="00926ECC" w:rsidP="002308D4">
      <w:pPr>
        <w:jc w:val="both"/>
        <w:rPr>
          <w:rFonts w:cs="Tahoma"/>
          <w:szCs w:val="22"/>
          <w:lang w:val="el-GR"/>
        </w:rPr>
      </w:pPr>
      <w:r w:rsidRPr="002308D4">
        <w:rPr>
          <w:rFonts w:cs="Tahoma"/>
          <w:szCs w:val="22"/>
          <w:lang w:val="el-GR"/>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3C697FBA" w14:textId="77777777" w:rsidR="005721F8" w:rsidRPr="002308D4" w:rsidRDefault="00926ECC" w:rsidP="002308D4">
      <w:pPr>
        <w:jc w:val="both"/>
        <w:rPr>
          <w:rFonts w:cs="Tahoma"/>
          <w:bCs/>
          <w:szCs w:val="22"/>
          <w:lang w:val="el-GR"/>
        </w:rPr>
      </w:pPr>
      <w:r w:rsidRPr="002308D4">
        <w:rPr>
          <w:rFonts w:cs="Tahoma"/>
          <w:bCs/>
          <w:szCs w:val="22"/>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3655DD76" w14:textId="77777777" w:rsidR="005721F8" w:rsidRPr="002308D4" w:rsidRDefault="00926ECC" w:rsidP="002308D4">
      <w:pPr>
        <w:jc w:val="both"/>
        <w:rPr>
          <w:rFonts w:cs="Tahoma"/>
          <w:bCs/>
          <w:szCs w:val="22"/>
          <w:lang w:val="el-GR"/>
        </w:rPr>
      </w:pPr>
      <w:r w:rsidRPr="002308D4">
        <w:rPr>
          <w:rFonts w:cs="Tahoma"/>
          <w:bCs/>
          <w:szCs w:val="22"/>
          <w:lang w:val="el-GR"/>
        </w:rPr>
        <w:t>Τα δικαιολογητικά του παρόντος υποβάλλονται και γίνονται αποδεκτά σύμφωνα με την παράγραφο 2.4.2.5, 2.4.3.1 και 3.2 της παρούσας.</w:t>
      </w:r>
    </w:p>
    <w:p w14:paraId="171DB802" w14:textId="77777777" w:rsidR="005721F8" w:rsidRPr="002308D4" w:rsidRDefault="00926ECC" w:rsidP="002308D4">
      <w:pPr>
        <w:jc w:val="both"/>
        <w:rPr>
          <w:rFonts w:cs="Tahoma"/>
          <w:b/>
          <w:bCs/>
          <w:szCs w:val="22"/>
          <w:lang w:val="el-GR"/>
        </w:rPr>
      </w:pPr>
      <w:r w:rsidRPr="002308D4">
        <w:rPr>
          <w:rFonts w:cs="Tahoma"/>
          <w:szCs w:val="22"/>
          <w:lang w:val="el-GR"/>
        </w:rPr>
        <w:t>Τα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6A28EAC8" w14:textId="43D4EB0C" w:rsidR="005721F8" w:rsidRPr="002308D4" w:rsidRDefault="00926ECC" w:rsidP="002308D4">
      <w:pPr>
        <w:jc w:val="both"/>
        <w:rPr>
          <w:rFonts w:cs="Tahoma"/>
          <w:szCs w:val="22"/>
          <w:lang w:val="el-GR"/>
        </w:rPr>
      </w:pPr>
      <w:r w:rsidRPr="002308D4">
        <w:rPr>
          <w:rFonts w:cs="Tahoma"/>
          <w:b/>
          <w:bCs/>
          <w:szCs w:val="22"/>
          <w:lang w:val="el-GR"/>
        </w:rPr>
        <w:t>Β.</w:t>
      </w:r>
      <w:r w:rsidRPr="002308D4">
        <w:rPr>
          <w:rFonts w:cs="Tahoma"/>
          <w:szCs w:val="22"/>
          <w:lang w:val="el-GR"/>
        </w:rPr>
        <w:t xml:space="preserve"> </w:t>
      </w:r>
      <w:r w:rsidRPr="002308D4">
        <w:rPr>
          <w:rFonts w:cs="Tahoma"/>
          <w:b/>
          <w:szCs w:val="22"/>
          <w:lang w:val="el-GR"/>
        </w:rPr>
        <w:t>1.</w:t>
      </w:r>
      <w:r w:rsidRPr="002308D4">
        <w:rPr>
          <w:rFonts w:cs="Tahoma"/>
          <w:szCs w:val="22"/>
          <w:lang w:val="el-GR"/>
        </w:rPr>
        <w:t xml:space="preserve"> Για την απόδειξη της μη συνδρομής των λόγων αποκλεισμού της παραγράφου </w:t>
      </w:r>
      <w:r w:rsidR="00E62172" w:rsidRPr="00E62172">
        <w:rPr>
          <w:rFonts w:cs="Tahoma"/>
          <w:b/>
          <w:bCs/>
          <w:szCs w:val="22"/>
          <w:u w:val="single"/>
          <w:lang w:val="el-GR"/>
        </w:rPr>
        <w:fldChar w:fldCharType="begin"/>
      </w:r>
      <w:r w:rsidR="00E62172" w:rsidRPr="00E62172">
        <w:rPr>
          <w:rFonts w:cs="Tahoma"/>
          <w:b/>
          <w:bCs/>
          <w:szCs w:val="22"/>
          <w:u w:val="single"/>
          <w:lang w:val="el-GR"/>
        </w:rPr>
        <w:instrText xml:space="preserve"> REF _Ref496541356 \h  \* MERGEFORMAT </w:instrText>
      </w:r>
      <w:r w:rsidR="00E62172" w:rsidRPr="00E62172">
        <w:rPr>
          <w:rFonts w:cs="Tahoma"/>
          <w:b/>
          <w:bCs/>
          <w:szCs w:val="22"/>
          <w:u w:val="single"/>
          <w:lang w:val="el-GR"/>
        </w:rPr>
      </w:r>
      <w:r w:rsidR="00E62172" w:rsidRPr="00E62172">
        <w:rPr>
          <w:rFonts w:cs="Tahoma"/>
          <w:b/>
          <w:bCs/>
          <w:szCs w:val="22"/>
          <w:u w:val="single"/>
          <w:lang w:val="el-GR"/>
        </w:rPr>
        <w:fldChar w:fldCharType="separate"/>
      </w:r>
      <w:r w:rsidR="00EE4A25" w:rsidRPr="00EE4A25">
        <w:rPr>
          <w:rFonts w:cs="Tahoma"/>
          <w:b/>
          <w:bCs/>
          <w:szCs w:val="22"/>
          <w:u w:val="single"/>
          <w:lang w:val="el-GR"/>
        </w:rPr>
        <w:t>2.2.3 Λόγοι αποκλεισμού</w:t>
      </w:r>
      <w:r w:rsidR="00E62172" w:rsidRPr="00E62172">
        <w:rPr>
          <w:rFonts w:cs="Tahoma"/>
          <w:b/>
          <w:bCs/>
          <w:szCs w:val="22"/>
          <w:u w:val="single"/>
          <w:lang w:val="el-GR"/>
        </w:rPr>
        <w:fldChar w:fldCharType="end"/>
      </w:r>
      <w:r w:rsidRPr="002308D4">
        <w:rPr>
          <w:rFonts w:cs="Tahoma"/>
          <w:szCs w:val="22"/>
          <w:lang w:val="el-GR"/>
        </w:rPr>
        <w:t xml:space="preserve"> οι προσφέροντες οικονομικοί φορείς προσκομίζουν αντίστοιχα τα δικαιολογητικά που αναφέρονται παρακάτω:</w:t>
      </w:r>
    </w:p>
    <w:p w14:paraId="3EC3F47D" w14:textId="6C16CB83" w:rsidR="005721F8" w:rsidRPr="002308D4" w:rsidRDefault="00926ECC" w:rsidP="002308D4">
      <w:pPr>
        <w:jc w:val="both"/>
        <w:rPr>
          <w:rFonts w:cs="Tahoma"/>
          <w:color w:val="000000"/>
          <w:szCs w:val="22"/>
          <w:lang w:val="el-GR"/>
        </w:rPr>
      </w:pPr>
      <w:r w:rsidRPr="002308D4">
        <w:rPr>
          <w:rFonts w:cs="Tahoma"/>
          <w:color w:val="000000"/>
          <w:szCs w:val="22"/>
          <w:lang w:val="el-GR"/>
        </w:rPr>
        <w:t>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w:t>
      </w:r>
      <w:r w:rsidR="004723ED" w:rsidRPr="002308D4">
        <w:rPr>
          <w:rFonts w:cs="Tahoma"/>
          <w:szCs w:val="22"/>
          <w:lang w:val="el-GR"/>
        </w:rPr>
        <w:t xml:space="preserve"> </w:t>
      </w:r>
      <w:r w:rsidR="004723ED" w:rsidRPr="005D3F8A">
        <w:rPr>
          <w:rFonts w:cs="Tahoma"/>
          <w:b/>
          <w:bCs/>
          <w:szCs w:val="22"/>
          <w:lang w:val="el-GR"/>
        </w:rPr>
        <w:fldChar w:fldCharType="begin"/>
      </w:r>
      <w:r w:rsidR="004723ED" w:rsidRPr="005D3F8A">
        <w:rPr>
          <w:rFonts w:cs="Tahoma"/>
          <w:b/>
          <w:bCs/>
          <w:szCs w:val="22"/>
          <w:lang w:val="el-GR"/>
        </w:rPr>
        <w:instrText xml:space="preserve"> REF _Ref496540586 \n \h </w:instrText>
      </w:r>
      <w:r w:rsidR="004723ED">
        <w:rPr>
          <w:rFonts w:cs="Tahoma"/>
          <w:b/>
          <w:bCs/>
          <w:szCs w:val="22"/>
          <w:lang w:val="el-GR"/>
        </w:rPr>
        <w:instrText xml:space="preserve"> \* MERGEFORMAT </w:instrText>
      </w:r>
      <w:r w:rsidR="004723ED" w:rsidRPr="005D3F8A">
        <w:rPr>
          <w:rFonts w:cs="Tahoma"/>
          <w:b/>
          <w:bCs/>
          <w:szCs w:val="22"/>
          <w:lang w:val="el-GR"/>
        </w:rPr>
      </w:r>
      <w:r w:rsidR="004723ED" w:rsidRPr="005D3F8A">
        <w:rPr>
          <w:rFonts w:cs="Tahoma"/>
          <w:b/>
          <w:bCs/>
          <w:szCs w:val="22"/>
          <w:lang w:val="el-GR"/>
        </w:rPr>
        <w:fldChar w:fldCharType="separate"/>
      </w:r>
      <w:r w:rsidR="00EE4A25">
        <w:rPr>
          <w:rFonts w:cs="Tahoma"/>
          <w:b/>
          <w:bCs/>
          <w:szCs w:val="22"/>
          <w:lang w:val="el-GR"/>
        </w:rPr>
        <w:t>2.2.3.3</w:t>
      </w:r>
      <w:r w:rsidR="004723ED" w:rsidRPr="005D3F8A">
        <w:rPr>
          <w:rFonts w:cs="Tahoma"/>
          <w:b/>
          <w:bCs/>
          <w:szCs w:val="22"/>
          <w:lang w:val="el-GR"/>
        </w:rPr>
        <w:fldChar w:fldCharType="end"/>
      </w:r>
      <w:r w:rsidRPr="002308D4">
        <w:rPr>
          <w:rFonts w:cs="Tahoma"/>
          <w:color w:val="000000"/>
          <w:szCs w:val="22"/>
          <w:lang w:val="el-GR"/>
        </w:rPr>
        <w:t>,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w:t>
      </w:r>
      <w:r w:rsidR="004723ED" w:rsidRPr="002308D4">
        <w:rPr>
          <w:rFonts w:cs="Tahoma"/>
          <w:szCs w:val="22"/>
          <w:lang w:val="el-GR"/>
        </w:rPr>
        <w:t xml:space="preserve"> </w:t>
      </w:r>
      <w:r w:rsidR="004723ED" w:rsidRPr="005D3F8A">
        <w:rPr>
          <w:rFonts w:cs="Tahoma"/>
          <w:b/>
          <w:bCs/>
          <w:szCs w:val="22"/>
          <w:lang w:val="el-GR"/>
        </w:rPr>
        <w:fldChar w:fldCharType="begin"/>
      </w:r>
      <w:r w:rsidR="004723ED" w:rsidRPr="005D3F8A">
        <w:rPr>
          <w:rFonts w:cs="Tahoma"/>
          <w:b/>
          <w:bCs/>
          <w:szCs w:val="22"/>
          <w:lang w:val="el-GR"/>
        </w:rPr>
        <w:instrText xml:space="preserve"> REF _Ref496540586 \n \h </w:instrText>
      </w:r>
      <w:r w:rsidR="004723ED">
        <w:rPr>
          <w:rFonts w:cs="Tahoma"/>
          <w:b/>
          <w:bCs/>
          <w:szCs w:val="22"/>
          <w:lang w:val="el-GR"/>
        </w:rPr>
        <w:instrText xml:space="preserve"> \* MERGEFORMAT </w:instrText>
      </w:r>
      <w:r w:rsidR="004723ED" w:rsidRPr="005D3F8A">
        <w:rPr>
          <w:rFonts w:cs="Tahoma"/>
          <w:b/>
          <w:bCs/>
          <w:szCs w:val="22"/>
          <w:lang w:val="el-GR"/>
        </w:rPr>
      </w:r>
      <w:r w:rsidR="004723ED" w:rsidRPr="005D3F8A">
        <w:rPr>
          <w:rFonts w:cs="Tahoma"/>
          <w:b/>
          <w:bCs/>
          <w:szCs w:val="22"/>
          <w:lang w:val="el-GR"/>
        </w:rPr>
        <w:fldChar w:fldCharType="separate"/>
      </w:r>
      <w:r w:rsidR="00EE4A25">
        <w:rPr>
          <w:rFonts w:cs="Tahoma"/>
          <w:b/>
          <w:bCs/>
          <w:szCs w:val="22"/>
          <w:lang w:val="el-GR"/>
        </w:rPr>
        <w:t>2.2.3.3</w:t>
      </w:r>
      <w:r w:rsidR="004723ED" w:rsidRPr="005D3F8A">
        <w:rPr>
          <w:rFonts w:cs="Tahoma"/>
          <w:b/>
          <w:bCs/>
          <w:szCs w:val="22"/>
          <w:lang w:val="el-GR"/>
        </w:rPr>
        <w:fldChar w:fldCharType="end"/>
      </w:r>
      <w:r w:rsidRPr="002308D4">
        <w:rPr>
          <w:rFonts w:cs="Tahoma"/>
          <w:color w:val="000000"/>
          <w:szCs w:val="22"/>
          <w:lang w:val="el-GR"/>
        </w:rPr>
        <w:t xml:space="preserve">. Οι επίσημες δηλώσεις καθίστανται διαθέσιμες μέσω του </w:t>
      </w:r>
      <w:proofErr w:type="spellStart"/>
      <w:r w:rsidRPr="002308D4">
        <w:rPr>
          <w:rFonts w:cs="Tahoma"/>
          <w:color w:val="000000"/>
          <w:szCs w:val="22"/>
          <w:lang w:val="el-GR"/>
        </w:rPr>
        <w:t>επιγραμμικού</w:t>
      </w:r>
      <w:proofErr w:type="spellEnd"/>
      <w:r w:rsidRPr="002308D4">
        <w:rPr>
          <w:rFonts w:cs="Tahoma"/>
          <w:color w:val="000000"/>
          <w:szCs w:val="22"/>
          <w:lang w:val="el-GR"/>
        </w:rPr>
        <w:t xml:space="preserve"> αποθετηρίου πιστοποιητικών (</w:t>
      </w:r>
      <w:r w:rsidRPr="002308D4">
        <w:rPr>
          <w:rFonts w:cs="Tahoma"/>
          <w:color w:val="000000"/>
          <w:szCs w:val="22"/>
          <w:lang w:val="en-US"/>
        </w:rPr>
        <w:t>e</w:t>
      </w:r>
      <w:r w:rsidRPr="002308D4">
        <w:rPr>
          <w:rFonts w:cs="Tahoma"/>
          <w:color w:val="000000"/>
          <w:szCs w:val="22"/>
          <w:lang w:val="el-GR"/>
        </w:rPr>
        <w:t>-</w:t>
      </w:r>
      <w:proofErr w:type="spellStart"/>
      <w:r w:rsidRPr="002308D4">
        <w:rPr>
          <w:rFonts w:cs="Tahoma"/>
          <w:color w:val="000000"/>
          <w:szCs w:val="22"/>
          <w:lang w:val="en-US"/>
        </w:rPr>
        <w:t>Certis</w:t>
      </w:r>
      <w:proofErr w:type="spellEnd"/>
      <w:r w:rsidRPr="002308D4">
        <w:rPr>
          <w:rFonts w:cs="Tahoma"/>
          <w:color w:val="000000"/>
          <w:szCs w:val="22"/>
          <w:lang w:val="el-GR"/>
        </w:rPr>
        <w:t>) του άρθρου 81 του ν. 4412/2016.</w:t>
      </w:r>
    </w:p>
    <w:p w14:paraId="7E874695" w14:textId="77777777" w:rsidR="005721F8" w:rsidRPr="002308D4" w:rsidRDefault="00926ECC" w:rsidP="002308D4">
      <w:pPr>
        <w:jc w:val="both"/>
        <w:rPr>
          <w:rFonts w:cs="Tahoma"/>
          <w:szCs w:val="22"/>
          <w:lang w:val="el-GR"/>
        </w:rPr>
      </w:pPr>
      <w:r w:rsidRPr="002308D4">
        <w:rPr>
          <w:rFonts w:cs="Tahoma"/>
          <w:color w:val="000000"/>
          <w:szCs w:val="22"/>
          <w:lang w:val="el-GR"/>
        </w:rPr>
        <w:t>Ειδικότερα οι οικονομικοί φορείς προσκομίζουν:</w:t>
      </w:r>
    </w:p>
    <w:p w14:paraId="26ABC6E7" w14:textId="77777777" w:rsidR="005721F8" w:rsidRPr="002308D4" w:rsidRDefault="00926ECC" w:rsidP="002308D4">
      <w:pPr>
        <w:jc w:val="both"/>
        <w:rPr>
          <w:rFonts w:cs="Tahoma"/>
          <w:color w:val="000000"/>
          <w:szCs w:val="22"/>
          <w:lang w:val="el-GR"/>
        </w:rPr>
      </w:pPr>
      <w:r w:rsidRPr="002308D4">
        <w:rPr>
          <w:rFonts w:cs="Tahoma"/>
          <w:b/>
          <w:bCs/>
          <w:szCs w:val="22"/>
          <w:lang w:val="el-GR"/>
        </w:rPr>
        <w:t>α)</w:t>
      </w:r>
      <w:r w:rsidRPr="002308D4">
        <w:rPr>
          <w:rFonts w:cs="Tahoma"/>
          <w:szCs w:val="22"/>
          <w:lang w:val="el-GR"/>
        </w:rPr>
        <w:t xml:space="preserve"> για την παράγραφο </w:t>
      </w:r>
      <w:r w:rsidRPr="002308D4">
        <w:rPr>
          <w:rFonts w:cs="Tahoma"/>
          <w:b/>
          <w:szCs w:val="22"/>
          <w:lang w:val="el-GR"/>
        </w:rPr>
        <w:t>2.2.3.1</w:t>
      </w:r>
      <w:r w:rsidRPr="002308D4">
        <w:rPr>
          <w:rFonts w:cs="Tahoma"/>
          <w:b/>
          <w:bCs/>
          <w:szCs w:val="22"/>
          <w:lang w:val="el-GR"/>
        </w:rPr>
        <w:t xml:space="preserve"> </w:t>
      </w:r>
      <w:r w:rsidRPr="002308D4">
        <w:rPr>
          <w:rFonts w:cs="Tahoma"/>
          <w:szCs w:val="22"/>
          <w:lang w:val="el-GR"/>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w:t>
      </w:r>
      <w:r w:rsidRPr="002308D4">
        <w:rPr>
          <w:rFonts w:cs="Tahoma"/>
          <w:color w:val="000000"/>
          <w:szCs w:val="22"/>
          <w:lang w:val="el-GR"/>
        </w:rPr>
        <w:t xml:space="preserve">που να έχει εκδοθεί έως τρεις (3) μήνες πριν από την υποβολή του. </w:t>
      </w:r>
    </w:p>
    <w:p w14:paraId="26FA60AA"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lastRenderedPageBreak/>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Pr="002308D4">
        <w:rPr>
          <w:rFonts w:cs="Tahoma"/>
          <w:bCs/>
          <w:color w:val="000000"/>
          <w:szCs w:val="22"/>
          <w:lang w:val="el-GR"/>
        </w:rPr>
        <w:t>2.2.3.1</w:t>
      </w:r>
      <w:r w:rsidRPr="002308D4">
        <w:rPr>
          <w:rFonts w:cs="Tahoma"/>
          <w:color w:val="000000"/>
          <w:szCs w:val="22"/>
          <w:lang w:val="el-GR"/>
        </w:rPr>
        <w:t>,</w:t>
      </w:r>
    </w:p>
    <w:p w14:paraId="6E5B1DF1" w14:textId="70B3AB53" w:rsidR="005721F8" w:rsidRPr="002308D4" w:rsidRDefault="00926ECC" w:rsidP="002308D4">
      <w:pPr>
        <w:jc w:val="both"/>
        <w:rPr>
          <w:rFonts w:cs="Tahoma"/>
          <w:color w:val="000000"/>
          <w:szCs w:val="22"/>
          <w:lang w:val="el-GR"/>
        </w:rPr>
      </w:pPr>
      <w:r w:rsidRPr="002308D4">
        <w:rPr>
          <w:rFonts w:cs="Tahoma"/>
          <w:b/>
          <w:bCs/>
          <w:color w:val="000000"/>
          <w:szCs w:val="22"/>
          <w:lang w:val="el-GR"/>
        </w:rPr>
        <w:t>β)</w:t>
      </w:r>
      <w:r w:rsidRPr="002308D4">
        <w:rPr>
          <w:rFonts w:cs="Tahoma"/>
          <w:color w:val="000000"/>
          <w:szCs w:val="22"/>
          <w:lang w:val="el-GR"/>
        </w:rPr>
        <w:t xml:space="preserve"> για την παράγραφο </w:t>
      </w:r>
      <w:r w:rsidR="00EB562C" w:rsidRPr="00EB562C">
        <w:rPr>
          <w:rFonts w:cs="Tahoma"/>
          <w:b/>
          <w:bCs/>
          <w:color w:val="000000"/>
          <w:szCs w:val="22"/>
          <w:lang w:val="el-GR"/>
        </w:rPr>
        <w:fldChar w:fldCharType="begin"/>
      </w:r>
      <w:r w:rsidR="00EB562C" w:rsidRPr="00EB562C">
        <w:rPr>
          <w:rFonts w:cs="Tahoma"/>
          <w:b/>
          <w:bCs/>
          <w:color w:val="000000"/>
          <w:szCs w:val="22"/>
          <w:lang w:val="el-GR"/>
        </w:rPr>
        <w:instrText xml:space="preserve"> REF _Ref503518036 \n \h  \* MERGEFORMAT </w:instrText>
      </w:r>
      <w:r w:rsidR="00EB562C" w:rsidRPr="00EB562C">
        <w:rPr>
          <w:rFonts w:cs="Tahoma"/>
          <w:b/>
          <w:bCs/>
          <w:color w:val="000000"/>
          <w:szCs w:val="22"/>
          <w:lang w:val="el-GR"/>
        </w:rPr>
      </w:r>
      <w:r w:rsidR="00EB562C" w:rsidRPr="00EB562C">
        <w:rPr>
          <w:rFonts w:cs="Tahoma"/>
          <w:b/>
          <w:bCs/>
          <w:color w:val="000000"/>
          <w:szCs w:val="22"/>
          <w:lang w:val="el-GR"/>
        </w:rPr>
        <w:fldChar w:fldCharType="separate"/>
      </w:r>
      <w:r w:rsidR="00EE4A25">
        <w:rPr>
          <w:rFonts w:cs="Tahoma"/>
          <w:b/>
          <w:bCs/>
          <w:color w:val="000000"/>
          <w:szCs w:val="22"/>
          <w:lang w:val="el-GR"/>
        </w:rPr>
        <w:t>2.2.3.2</w:t>
      </w:r>
      <w:r w:rsidR="00EB562C" w:rsidRPr="00EB562C">
        <w:rPr>
          <w:rFonts w:cs="Tahoma"/>
          <w:b/>
          <w:bCs/>
          <w:color w:val="000000"/>
          <w:szCs w:val="22"/>
          <w:lang w:val="el-GR"/>
        </w:rPr>
        <w:fldChar w:fldCharType="end"/>
      </w:r>
      <w:r w:rsidRPr="002308D4">
        <w:rPr>
          <w:rFonts w:cs="Tahoma"/>
          <w:b/>
          <w:bCs/>
          <w:color w:val="000000"/>
          <w:szCs w:val="22"/>
          <w:lang w:val="el-GR"/>
        </w:rPr>
        <w:t xml:space="preserve"> </w:t>
      </w:r>
      <w:r w:rsidRPr="002308D4">
        <w:rPr>
          <w:rFonts w:cs="Tahoma"/>
          <w:color w:val="000000"/>
          <w:szCs w:val="22"/>
          <w:lang w:val="el-GR"/>
        </w:rPr>
        <w:t>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Pr="002308D4">
        <w:rPr>
          <w:rStyle w:val="0"/>
          <w:rFonts w:cs="Tahoma"/>
          <w:color w:val="000000"/>
          <w:szCs w:val="22"/>
          <w:lang w:val="el-GR"/>
        </w:rPr>
        <w:footnoteReference w:id="10"/>
      </w:r>
      <w:r w:rsidRPr="002308D4">
        <w:rPr>
          <w:rFonts w:cs="Tahoma"/>
          <w:color w:val="000000"/>
          <w:szCs w:val="22"/>
          <w:lang w:val="el-GR"/>
        </w:rPr>
        <w:t xml:space="preserve">  </w:t>
      </w:r>
    </w:p>
    <w:p w14:paraId="38988BA1" w14:textId="77777777" w:rsidR="005721F8" w:rsidRPr="002308D4" w:rsidRDefault="00926ECC" w:rsidP="002308D4">
      <w:pPr>
        <w:jc w:val="both"/>
        <w:rPr>
          <w:rFonts w:cs="Tahoma"/>
          <w:b/>
          <w:bCs/>
          <w:color w:val="000000"/>
          <w:szCs w:val="22"/>
          <w:lang w:val="el-GR"/>
        </w:rPr>
      </w:pPr>
      <w:r w:rsidRPr="002308D4">
        <w:rPr>
          <w:rFonts w:cs="Tahoma"/>
          <w:color w:val="000000"/>
          <w:szCs w:val="22"/>
          <w:lang w:val="el-GR"/>
        </w:rPr>
        <w:t>Ιδίως οι οικονομικοί φορείς που είναι εγκατεστημένοι στην Ελλάδα προσκομίζουν:</w:t>
      </w:r>
    </w:p>
    <w:p w14:paraId="4F317AAD" w14:textId="71FD7FBB" w:rsidR="005721F8" w:rsidRPr="002308D4" w:rsidRDefault="00926ECC" w:rsidP="002308D4">
      <w:pPr>
        <w:jc w:val="both"/>
        <w:rPr>
          <w:rFonts w:cs="Tahoma"/>
          <w:b/>
          <w:szCs w:val="22"/>
          <w:lang w:val="el-GR"/>
        </w:rPr>
      </w:pPr>
      <w:proofErr w:type="spellStart"/>
      <w:r w:rsidRPr="002308D4">
        <w:rPr>
          <w:rFonts w:cs="Tahoma"/>
          <w:b/>
          <w:bCs/>
          <w:color w:val="000000"/>
          <w:szCs w:val="22"/>
          <w:lang w:val="en-US"/>
        </w:rPr>
        <w:t>i</w:t>
      </w:r>
      <w:proofErr w:type="spellEnd"/>
      <w:r w:rsidRPr="002308D4">
        <w:rPr>
          <w:rFonts w:cs="Tahoma"/>
          <w:b/>
          <w:bCs/>
          <w:color w:val="000000"/>
          <w:szCs w:val="22"/>
          <w:lang w:val="el-GR"/>
        </w:rPr>
        <w:t xml:space="preserve">) </w:t>
      </w:r>
      <w:r w:rsidRPr="002308D4">
        <w:rPr>
          <w:rFonts w:cs="Tahoma"/>
          <w:color w:val="000000"/>
          <w:szCs w:val="22"/>
          <w:lang w:val="el-GR"/>
        </w:rPr>
        <w:t xml:space="preserve">Για την απόδειξη της εκπλήρωσης των φορολογικών υποχρεώσεων της παραγράφου </w:t>
      </w:r>
      <w:r w:rsidR="000D5052" w:rsidRPr="00EB562C">
        <w:rPr>
          <w:rFonts w:cs="Tahoma"/>
          <w:b/>
          <w:bCs/>
          <w:color w:val="000000"/>
          <w:szCs w:val="22"/>
          <w:lang w:val="el-GR"/>
        </w:rPr>
        <w:fldChar w:fldCharType="begin"/>
      </w:r>
      <w:r w:rsidR="000D5052" w:rsidRPr="00EB562C">
        <w:rPr>
          <w:rFonts w:cs="Tahoma"/>
          <w:b/>
          <w:bCs/>
          <w:color w:val="000000"/>
          <w:szCs w:val="22"/>
          <w:lang w:val="el-GR"/>
        </w:rPr>
        <w:instrText xml:space="preserve"> REF _Ref503518036 \n \h  \* MERGEFORMAT </w:instrText>
      </w:r>
      <w:r w:rsidR="000D5052" w:rsidRPr="00EB562C">
        <w:rPr>
          <w:rFonts w:cs="Tahoma"/>
          <w:b/>
          <w:bCs/>
          <w:color w:val="000000"/>
          <w:szCs w:val="22"/>
          <w:lang w:val="el-GR"/>
        </w:rPr>
      </w:r>
      <w:r w:rsidR="000D5052" w:rsidRPr="00EB562C">
        <w:rPr>
          <w:rFonts w:cs="Tahoma"/>
          <w:b/>
          <w:bCs/>
          <w:color w:val="000000"/>
          <w:szCs w:val="22"/>
          <w:lang w:val="el-GR"/>
        </w:rPr>
        <w:fldChar w:fldCharType="separate"/>
      </w:r>
      <w:r w:rsidR="00EE4A25">
        <w:rPr>
          <w:rFonts w:cs="Tahoma"/>
          <w:b/>
          <w:bCs/>
          <w:color w:val="000000"/>
          <w:szCs w:val="22"/>
          <w:lang w:val="el-GR"/>
        </w:rPr>
        <w:t>2.2.3.2</w:t>
      </w:r>
      <w:r w:rsidR="000D5052" w:rsidRPr="00EB562C">
        <w:rPr>
          <w:rFonts w:cs="Tahoma"/>
          <w:b/>
          <w:bCs/>
          <w:color w:val="000000"/>
          <w:szCs w:val="22"/>
          <w:lang w:val="el-GR"/>
        </w:rPr>
        <w:fldChar w:fldCharType="end"/>
      </w:r>
      <w:r w:rsidRPr="002308D4">
        <w:rPr>
          <w:rFonts w:cs="Tahoma"/>
          <w:color w:val="000000"/>
          <w:szCs w:val="22"/>
          <w:lang w:val="el-GR"/>
        </w:rPr>
        <w:t xml:space="preserve"> περίπτωση α’ αποδεικτικό ενημερότητας εκδιδόμενο από την Α.Α.Δ.Ε.,</w:t>
      </w:r>
    </w:p>
    <w:p w14:paraId="383C1ADC" w14:textId="7544B114" w:rsidR="005721F8" w:rsidRPr="002308D4" w:rsidRDefault="00926ECC" w:rsidP="002308D4">
      <w:pPr>
        <w:jc w:val="both"/>
        <w:rPr>
          <w:rFonts w:cs="Tahoma"/>
          <w:color w:val="000000"/>
          <w:szCs w:val="22"/>
          <w:lang w:val="el-GR"/>
        </w:rPr>
      </w:pPr>
      <w:r w:rsidRPr="002308D4">
        <w:rPr>
          <w:rFonts w:cs="Tahoma"/>
          <w:b/>
          <w:bCs/>
          <w:color w:val="000000"/>
          <w:szCs w:val="22"/>
          <w:lang w:val="en-US"/>
        </w:rPr>
        <w:t>ii</w:t>
      </w:r>
      <w:r w:rsidRPr="002308D4">
        <w:rPr>
          <w:rFonts w:cs="Tahoma"/>
          <w:b/>
          <w:bCs/>
          <w:color w:val="000000"/>
          <w:szCs w:val="22"/>
          <w:lang w:val="el-GR"/>
        </w:rPr>
        <w:t xml:space="preserve">) </w:t>
      </w:r>
      <w:r w:rsidRPr="002308D4">
        <w:rPr>
          <w:rFonts w:cs="Tahoma"/>
          <w:color w:val="000000"/>
          <w:szCs w:val="22"/>
          <w:lang w:val="el-GR"/>
        </w:rPr>
        <w:t xml:space="preserve">Για την απόδειξη της εκπλήρωσης των υποχρεώσεων προς τους οργανισμούς κοινωνικής ασφάλισης της παραγράφου </w:t>
      </w:r>
      <w:r w:rsidR="000D5052" w:rsidRPr="00EB562C">
        <w:rPr>
          <w:rFonts w:cs="Tahoma"/>
          <w:b/>
          <w:bCs/>
          <w:color w:val="000000"/>
          <w:szCs w:val="22"/>
          <w:lang w:val="el-GR"/>
        </w:rPr>
        <w:fldChar w:fldCharType="begin"/>
      </w:r>
      <w:r w:rsidR="000D5052" w:rsidRPr="00EB562C">
        <w:rPr>
          <w:rFonts w:cs="Tahoma"/>
          <w:b/>
          <w:bCs/>
          <w:color w:val="000000"/>
          <w:szCs w:val="22"/>
          <w:lang w:val="el-GR"/>
        </w:rPr>
        <w:instrText xml:space="preserve"> REF _Ref503518036 \n \h  \* MERGEFORMAT </w:instrText>
      </w:r>
      <w:r w:rsidR="000D5052" w:rsidRPr="00EB562C">
        <w:rPr>
          <w:rFonts w:cs="Tahoma"/>
          <w:b/>
          <w:bCs/>
          <w:color w:val="000000"/>
          <w:szCs w:val="22"/>
          <w:lang w:val="el-GR"/>
        </w:rPr>
      </w:r>
      <w:r w:rsidR="000D5052" w:rsidRPr="00EB562C">
        <w:rPr>
          <w:rFonts w:cs="Tahoma"/>
          <w:b/>
          <w:bCs/>
          <w:color w:val="000000"/>
          <w:szCs w:val="22"/>
          <w:lang w:val="el-GR"/>
        </w:rPr>
        <w:fldChar w:fldCharType="separate"/>
      </w:r>
      <w:r w:rsidR="00EE4A25">
        <w:rPr>
          <w:rFonts w:cs="Tahoma"/>
          <w:b/>
          <w:bCs/>
          <w:color w:val="000000"/>
          <w:szCs w:val="22"/>
          <w:lang w:val="el-GR"/>
        </w:rPr>
        <w:t>2.2.3.2</w:t>
      </w:r>
      <w:r w:rsidR="000D5052" w:rsidRPr="00EB562C">
        <w:rPr>
          <w:rFonts w:cs="Tahoma"/>
          <w:b/>
          <w:bCs/>
          <w:color w:val="000000"/>
          <w:szCs w:val="22"/>
          <w:lang w:val="el-GR"/>
        </w:rPr>
        <w:fldChar w:fldCharType="end"/>
      </w:r>
      <w:r w:rsidRPr="002308D4">
        <w:rPr>
          <w:rFonts w:cs="Tahoma"/>
          <w:b/>
          <w:bCs/>
          <w:color w:val="000000"/>
          <w:szCs w:val="22"/>
          <w:lang w:val="el-GR"/>
        </w:rPr>
        <w:t xml:space="preserve">  </w:t>
      </w:r>
      <w:r w:rsidRPr="002308D4">
        <w:rPr>
          <w:rFonts w:cs="Tahoma"/>
          <w:color w:val="000000"/>
          <w:szCs w:val="22"/>
          <w:lang w:val="el-GR"/>
        </w:rPr>
        <w:t xml:space="preserve">περίπτωση α’ πιστοποιητικό εκδιδόμενο από τον </w:t>
      </w:r>
      <w:r w:rsidRPr="002308D4">
        <w:rPr>
          <w:rFonts w:cs="Tahoma"/>
          <w:color w:val="000000"/>
          <w:szCs w:val="22"/>
          <w:lang w:val="en-US"/>
        </w:rPr>
        <w:t>e</w:t>
      </w:r>
      <w:r w:rsidRPr="002308D4">
        <w:rPr>
          <w:rFonts w:cs="Tahoma"/>
          <w:color w:val="000000"/>
          <w:szCs w:val="22"/>
          <w:lang w:val="el-GR"/>
        </w:rPr>
        <w:t>-ΕΦΚΑ. 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74DF45DB" w14:textId="29BA7A07" w:rsidR="005721F8" w:rsidRPr="002308D4" w:rsidRDefault="00926ECC" w:rsidP="002308D4">
      <w:pPr>
        <w:jc w:val="both"/>
        <w:rPr>
          <w:rFonts w:cs="Tahoma"/>
          <w:color w:val="000000"/>
          <w:szCs w:val="22"/>
          <w:lang w:val="el-GR"/>
        </w:rPr>
      </w:pPr>
      <w:r w:rsidRPr="002308D4">
        <w:rPr>
          <w:rFonts w:cs="Tahoma"/>
          <w:b/>
          <w:bCs/>
          <w:color w:val="000000"/>
          <w:szCs w:val="22"/>
          <w:lang w:val="en-US"/>
        </w:rPr>
        <w:t>iii</w:t>
      </w:r>
      <w:r w:rsidRPr="002308D4">
        <w:rPr>
          <w:rFonts w:cs="Tahoma"/>
          <w:b/>
          <w:bCs/>
          <w:color w:val="000000"/>
          <w:szCs w:val="22"/>
          <w:lang w:val="el-GR"/>
        </w:rPr>
        <w:t xml:space="preserve">) </w:t>
      </w:r>
      <w:r w:rsidRPr="002308D4">
        <w:rPr>
          <w:rFonts w:cs="Tahoma"/>
          <w:color w:val="000000"/>
          <w:szCs w:val="22"/>
          <w:lang w:val="el-GR"/>
        </w:rPr>
        <w:t xml:space="preserve">Για την παράγραφο </w:t>
      </w:r>
      <w:r w:rsidR="000D5052" w:rsidRPr="00EB562C">
        <w:rPr>
          <w:rFonts w:cs="Tahoma"/>
          <w:b/>
          <w:bCs/>
          <w:color w:val="000000"/>
          <w:szCs w:val="22"/>
          <w:lang w:val="el-GR"/>
        </w:rPr>
        <w:fldChar w:fldCharType="begin"/>
      </w:r>
      <w:r w:rsidR="000D5052" w:rsidRPr="00EB562C">
        <w:rPr>
          <w:rFonts w:cs="Tahoma"/>
          <w:b/>
          <w:bCs/>
          <w:color w:val="000000"/>
          <w:szCs w:val="22"/>
          <w:lang w:val="el-GR"/>
        </w:rPr>
        <w:instrText xml:space="preserve"> REF _Ref503518036 \n \h  \* MERGEFORMAT </w:instrText>
      </w:r>
      <w:r w:rsidR="000D5052" w:rsidRPr="00EB562C">
        <w:rPr>
          <w:rFonts w:cs="Tahoma"/>
          <w:b/>
          <w:bCs/>
          <w:color w:val="000000"/>
          <w:szCs w:val="22"/>
          <w:lang w:val="el-GR"/>
        </w:rPr>
      </w:r>
      <w:r w:rsidR="000D5052" w:rsidRPr="00EB562C">
        <w:rPr>
          <w:rFonts w:cs="Tahoma"/>
          <w:b/>
          <w:bCs/>
          <w:color w:val="000000"/>
          <w:szCs w:val="22"/>
          <w:lang w:val="el-GR"/>
        </w:rPr>
        <w:fldChar w:fldCharType="separate"/>
      </w:r>
      <w:r w:rsidR="00EE4A25">
        <w:rPr>
          <w:rFonts w:cs="Tahoma"/>
          <w:b/>
          <w:bCs/>
          <w:color w:val="000000"/>
          <w:szCs w:val="22"/>
          <w:lang w:val="el-GR"/>
        </w:rPr>
        <w:t>2.2.3.2</w:t>
      </w:r>
      <w:r w:rsidR="000D5052" w:rsidRPr="00EB562C">
        <w:rPr>
          <w:rFonts w:cs="Tahoma"/>
          <w:b/>
          <w:bCs/>
          <w:color w:val="000000"/>
          <w:szCs w:val="22"/>
          <w:lang w:val="el-GR"/>
        </w:rPr>
        <w:fldChar w:fldCharType="end"/>
      </w:r>
      <w:r w:rsidRPr="002308D4">
        <w:rPr>
          <w:rFonts w:cs="Tahoma"/>
          <w:color w:val="000000"/>
          <w:szCs w:val="22"/>
          <w:lang w:val="el-GR"/>
        </w:rPr>
        <w:t xml:space="preserve"> 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3487DDE4" w14:textId="724C95DA" w:rsidR="005721F8" w:rsidRPr="002308D4" w:rsidRDefault="00926ECC" w:rsidP="002308D4">
      <w:pPr>
        <w:jc w:val="both"/>
        <w:rPr>
          <w:rFonts w:cs="Tahoma"/>
          <w:color w:val="000000"/>
          <w:szCs w:val="22"/>
          <w:lang w:val="el-GR"/>
        </w:rPr>
      </w:pPr>
      <w:r w:rsidRPr="002308D4">
        <w:rPr>
          <w:rFonts w:cs="Tahoma"/>
          <w:b/>
          <w:bCs/>
          <w:szCs w:val="22"/>
          <w:lang w:val="el-GR"/>
        </w:rPr>
        <w:t xml:space="preserve">γ) </w:t>
      </w:r>
      <w:r w:rsidRPr="002308D4">
        <w:rPr>
          <w:rFonts w:cs="Tahoma"/>
          <w:color w:val="000000"/>
          <w:szCs w:val="22"/>
          <w:lang w:val="el-GR"/>
        </w:rPr>
        <w:t xml:space="preserve">για την παράγραφο </w:t>
      </w:r>
      <w:r w:rsidR="000D5052" w:rsidRPr="000D5052">
        <w:rPr>
          <w:rFonts w:cs="Tahoma"/>
          <w:b/>
          <w:color w:val="000000"/>
          <w:szCs w:val="22"/>
          <w:lang w:val="el-GR"/>
        </w:rPr>
        <w:fldChar w:fldCharType="begin"/>
      </w:r>
      <w:r w:rsidR="000D5052" w:rsidRPr="000D5052">
        <w:rPr>
          <w:rFonts w:cs="Tahoma"/>
          <w:b/>
          <w:color w:val="000000"/>
          <w:szCs w:val="22"/>
          <w:lang w:val="el-GR"/>
        </w:rPr>
        <w:instrText xml:space="preserve"> REF _Ref496540586 \n \h  \* MERGEFORMAT </w:instrText>
      </w:r>
      <w:r w:rsidR="000D5052" w:rsidRPr="000D5052">
        <w:rPr>
          <w:rFonts w:cs="Tahoma"/>
          <w:b/>
          <w:color w:val="000000"/>
          <w:szCs w:val="22"/>
          <w:lang w:val="el-GR"/>
        </w:rPr>
      </w:r>
      <w:r w:rsidR="000D5052" w:rsidRPr="000D5052">
        <w:rPr>
          <w:rFonts w:cs="Tahoma"/>
          <w:b/>
          <w:color w:val="000000"/>
          <w:szCs w:val="22"/>
          <w:lang w:val="el-GR"/>
        </w:rPr>
        <w:fldChar w:fldCharType="separate"/>
      </w:r>
      <w:r w:rsidR="00EE4A25">
        <w:rPr>
          <w:rFonts w:cs="Tahoma"/>
          <w:b/>
          <w:color w:val="000000"/>
          <w:szCs w:val="22"/>
          <w:lang w:val="el-GR"/>
        </w:rPr>
        <w:t>2.2.3.3</w:t>
      </w:r>
      <w:r w:rsidR="000D5052" w:rsidRPr="000D5052">
        <w:rPr>
          <w:rFonts w:cs="Tahoma"/>
          <w:b/>
          <w:color w:val="000000"/>
          <w:szCs w:val="22"/>
          <w:lang w:val="el-GR"/>
        </w:rPr>
        <w:fldChar w:fldCharType="end"/>
      </w:r>
      <w:r w:rsidRPr="002308D4">
        <w:rPr>
          <w:rFonts w:cs="Tahoma"/>
          <w:b/>
          <w:color w:val="000000"/>
          <w:szCs w:val="22"/>
          <w:lang w:val="el-GR"/>
        </w:rPr>
        <w:t xml:space="preserve"> </w:t>
      </w:r>
      <w:r w:rsidRPr="002308D4">
        <w:rPr>
          <w:rFonts w:cs="Tahoma"/>
          <w:color w:val="000000"/>
          <w:szCs w:val="22"/>
          <w:lang w:val="el-GR"/>
        </w:rPr>
        <w:t xml:space="preserve">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5B584D11" w14:textId="77777777" w:rsidR="005721F8" w:rsidRPr="002308D4" w:rsidRDefault="00926ECC" w:rsidP="002308D4">
      <w:pPr>
        <w:jc w:val="both"/>
        <w:rPr>
          <w:rFonts w:cs="Tahoma"/>
          <w:b/>
          <w:bCs/>
          <w:color w:val="000000"/>
          <w:szCs w:val="22"/>
          <w:lang w:val="el-GR"/>
        </w:rPr>
      </w:pPr>
      <w:r w:rsidRPr="002308D4">
        <w:rPr>
          <w:rFonts w:cs="Tahoma"/>
          <w:color w:val="000000"/>
          <w:szCs w:val="22"/>
          <w:lang w:val="el-GR"/>
        </w:rPr>
        <w:t>Ιδίως οι οικονομικοί φορείς που είναι εγκατεστημένοι στην Ελλάδα προσκομίζουν:</w:t>
      </w:r>
    </w:p>
    <w:p w14:paraId="65916BD3" w14:textId="398E7DBD" w:rsidR="005721F8" w:rsidRPr="002308D4" w:rsidRDefault="00926ECC" w:rsidP="002308D4">
      <w:pPr>
        <w:jc w:val="both"/>
        <w:rPr>
          <w:rFonts w:cs="Tahoma"/>
          <w:b/>
          <w:szCs w:val="22"/>
          <w:lang w:val="el-GR"/>
        </w:rPr>
      </w:pPr>
      <w:bookmarkStart w:id="179" w:name="_Hlk69240569"/>
      <w:proofErr w:type="spellStart"/>
      <w:r w:rsidRPr="002308D4">
        <w:rPr>
          <w:rFonts w:cs="Tahoma"/>
          <w:b/>
          <w:bCs/>
          <w:szCs w:val="22"/>
          <w:lang w:val="en-US"/>
        </w:rPr>
        <w:t>i</w:t>
      </w:r>
      <w:proofErr w:type="spellEnd"/>
      <w:r w:rsidRPr="002308D4">
        <w:rPr>
          <w:rFonts w:cs="Tahoma"/>
          <w:b/>
          <w:bCs/>
          <w:szCs w:val="22"/>
          <w:lang w:val="el-GR"/>
        </w:rPr>
        <w:t>)</w:t>
      </w:r>
      <w:r w:rsidRPr="002308D4">
        <w:rPr>
          <w:rFonts w:cs="Tahoma"/>
          <w:bCs/>
          <w:szCs w:val="22"/>
          <w:lang w:val="el-GR"/>
        </w:rPr>
        <w:t xml:space="preserve"> Ενιαίο Πιστοποιητικό Δικαστικής Φερεγγυότητας</w:t>
      </w:r>
      <w:bookmarkEnd w:id="179"/>
      <w:r w:rsidRPr="002308D4">
        <w:rPr>
          <w:rFonts w:cs="Tahoma"/>
          <w:bCs/>
          <w:szCs w:val="22"/>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w:t>
      </w:r>
      <w:bookmarkStart w:id="180" w:name="_Hlk151727489"/>
      <w:r w:rsidR="00FD709A" w:rsidRPr="002308D4">
        <w:rPr>
          <w:bCs/>
          <w:lang w:val="el-GR"/>
        </w:rPr>
        <w:t>Ειδικά για τη διαδικασία εξυγίανσης προσκομίζεται επιπλέον υπεύθυνη δήλωση του νόμιμου εκπροσώπου του οικονομικού φορέα ότι τηρούνται οι όροι της συμφωνίας εξυγίανσης.</w:t>
      </w:r>
      <w:bookmarkEnd w:id="180"/>
      <w:r w:rsidR="00FD709A" w:rsidRPr="002308D4">
        <w:rPr>
          <w:bCs/>
          <w:lang w:val="el-GR"/>
        </w:rPr>
        <w:t xml:space="preserve"> </w:t>
      </w:r>
      <w:r w:rsidRPr="002308D4">
        <w:rPr>
          <w:rFonts w:cs="Tahoma"/>
          <w:bCs/>
          <w:szCs w:val="22"/>
          <w:lang w:val="el-GR"/>
        </w:rPr>
        <w:t xml:space="preserve">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16E27803" w14:textId="77777777" w:rsidR="005721F8" w:rsidRPr="002308D4" w:rsidRDefault="00926ECC" w:rsidP="002308D4">
      <w:pPr>
        <w:jc w:val="both"/>
        <w:rPr>
          <w:rFonts w:cs="Tahoma"/>
          <w:b/>
          <w:bCs/>
          <w:color w:val="000000"/>
          <w:szCs w:val="22"/>
          <w:lang w:val="el-GR"/>
        </w:rPr>
      </w:pPr>
      <w:r w:rsidRPr="002308D4">
        <w:rPr>
          <w:rFonts w:cs="Tahoma"/>
          <w:b/>
          <w:szCs w:val="22"/>
          <w:lang w:val="en-US"/>
        </w:rPr>
        <w:t>ii</w:t>
      </w:r>
      <w:r w:rsidRPr="002308D4">
        <w:rPr>
          <w:rFonts w:cs="Tahoma"/>
          <w:b/>
          <w:szCs w:val="22"/>
          <w:lang w:val="el-GR"/>
        </w:rPr>
        <w:t xml:space="preserve">) </w:t>
      </w:r>
      <w:r w:rsidRPr="002308D4">
        <w:rPr>
          <w:rFonts w:cs="Tahoma"/>
          <w:bCs/>
          <w:szCs w:val="22"/>
          <w:lang w:val="el-GR"/>
        </w:rPr>
        <w:t>Π</w:t>
      </w:r>
      <w:r w:rsidRPr="002308D4">
        <w:rPr>
          <w:rFonts w:cs="Tahoma"/>
          <w:szCs w:val="22"/>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0922D652" w14:textId="77777777" w:rsidR="005721F8" w:rsidRPr="002308D4" w:rsidRDefault="00926ECC" w:rsidP="002308D4">
      <w:pPr>
        <w:jc w:val="both"/>
        <w:rPr>
          <w:rFonts w:cs="Tahoma"/>
          <w:bCs/>
          <w:color w:val="000000"/>
          <w:szCs w:val="22"/>
          <w:lang w:val="el-GR"/>
        </w:rPr>
      </w:pPr>
      <w:r w:rsidRPr="002308D4">
        <w:rPr>
          <w:rFonts w:cs="Tahoma"/>
          <w:b/>
          <w:bCs/>
          <w:color w:val="000000"/>
          <w:szCs w:val="22"/>
          <w:lang w:val="en-US"/>
        </w:rPr>
        <w:t>iii</w:t>
      </w:r>
      <w:r w:rsidRPr="002308D4">
        <w:rPr>
          <w:rFonts w:cs="Tahoma"/>
          <w:b/>
          <w:bCs/>
          <w:color w:val="000000"/>
          <w:szCs w:val="22"/>
          <w:lang w:val="el-GR"/>
        </w:rPr>
        <w:t xml:space="preserve">) </w:t>
      </w:r>
      <w:r w:rsidRPr="002308D4">
        <w:rPr>
          <w:rFonts w:cs="Tahoma"/>
          <w:color w:val="000000"/>
          <w:szCs w:val="22"/>
          <w:lang w:val="el-GR"/>
        </w:rPr>
        <w:t xml:space="preserve">Εκτύπωση της καρτέλας “Στοιχεία Μητρώου/ Επιχείρησης” </w:t>
      </w:r>
      <w:r w:rsidRPr="002308D4">
        <w:rPr>
          <w:rFonts w:cs="Tahoma"/>
          <w:bCs/>
          <w:szCs w:val="22"/>
          <w:lang w:val="el-GR"/>
        </w:rPr>
        <w:t>από την ηλεκτρονική πλατφόρμα της Ανεξάρτητης Αρχής Δημοσίων Εσόδων</w:t>
      </w:r>
      <w:r w:rsidRPr="002308D4">
        <w:rPr>
          <w:rFonts w:cs="Tahoma"/>
          <w:color w:val="000000"/>
          <w:szCs w:val="22"/>
          <w:lang w:val="el-GR"/>
        </w:rPr>
        <w:t xml:space="preserve">, όπως αυτά εμφανίζονται στο </w:t>
      </w:r>
      <w:proofErr w:type="spellStart"/>
      <w:r w:rsidRPr="002308D4">
        <w:rPr>
          <w:rFonts w:cs="Tahoma"/>
          <w:color w:val="000000"/>
          <w:szCs w:val="22"/>
          <w:lang w:val="el-GR"/>
        </w:rPr>
        <w:t>taxisnet</w:t>
      </w:r>
      <w:proofErr w:type="spellEnd"/>
      <w:r w:rsidRPr="002308D4">
        <w:rPr>
          <w:rFonts w:cs="Tahoma"/>
          <w:color w:val="000000"/>
          <w:szCs w:val="22"/>
          <w:lang w:val="el-GR"/>
        </w:rPr>
        <w:t xml:space="preserve">, από την οποία να προκύπτει η </w:t>
      </w:r>
      <w:r w:rsidRPr="002308D4">
        <w:rPr>
          <w:rFonts w:cs="Tahoma"/>
          <w:bCs/>
          <w:color w:val="000000"/>
          <w:szCs w:val="22"/>
          <w:lang w:val="el-GR"/>
        </w:rPr>
        <w:t>μη αναστολή της επιχειρηματικής δραστηριότητάς τους.</w:t>
      </w:r>
    </w:p>
    <w:p w14:paraId="1884C95B" w14:textId="77777777" w:rsidR="005721F8" w:rsidRPr="002308D4" w:rsidRDefault="00926ECC" w:rsidP="002308D4">
      <w:pPr>
        <w:jc w:val="both"/>
        <w:rPr>
          <w:rFonts w:cs="Tahoma"/>
          <w:b/>
          <w:color w:val="000000"/>
          <w:szCs w:val="22"/>
          <w:lang w:val="el-GR"/>
        </w:rPr>
      </w:pPr>
      <w:r w:rsidRPr="002308D4">
        <w:rPr>
          <w:rFonts w:cs="Tahoma"/>
          <w:bCs/>
          <w:color w:val="000000"/>
          <w:szCs w:val="22"/>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392D5910" w14:textId="33AA88A6" w:rsidR="005721F8" w:rsidRPr="002308D4" w:rsidRDefault="00926ECC" w:rsidP="002308D4">
      <w:pPr>
        <w:jc w:val="both"/>
        <w:rPr>
          <w:rFonts w:cs="Tahoma"/>
          <w:color w:val="000000"/>
          <w:szCs w:val="22"/>
          <w:lang w:val="el-GR"/>
        </w:rPr>
      </w:pPr>
      <w:r w:rsidRPr="002308D4">
        <w:rPr>
          <w:rFonts w:cs="Tahoma"/>
          <w:b/>
          <w:color w:val="000000"/>
          <w:szCs w:val="22"/>
          <w:lang w:val="el-GR"/>
        </w:rPr>
        <w:t>δ)</w:t>
      </w:r>
      <w:r w:rsidRPr="002308D4">
        <w:rPr>
          <w:rFonts w:cs="Tahoma"/>
          <w:color w:val="000000"/>
          <w:szCs w:val="22"/>
          <w:lang w:val="el-GR"/>
        </w:rPr>
        <w:t xml:space="preserve"> Για τις λοιπές περιπτώσεις της παραγράφου</w:t>
      </w:r>
      <w:r w:rsidR="0001643B" w:rsidRPr="0001643B">
        <w:rPr>
          <w:rFonts w:cs="Tahoma"/>
          <w:color w:val="000000"/>
          <w:szCs w:val="22"/>
          <w:lang w:val="el-GR"/>
        </w:rPr>
        <w:t xml:space="preserve"> </w:t>
      </w:r>
      <w:r w:rsidR="0001643B" w:rsidRPr="00382EED">
        <w:rPr>
          <w:rFonts w:cs="Tahoma"/>
          <w:b/>
          <w:bCs/>
          <w:color w:val="000000"/>
          <w:szCs w:val="22"/>
          <w:lang w:val="el-GR"/>
        </w:rPr>
        <w:fldChar w:fldCharType="begin"/>
      </w:r>
      <w:r w:rsidR="0001643B" w:rsidRPr="00382EED">
        <w:rPr>
          <w:rFonts w:cs="Tahoma"/>
          <w:b/>
          <w:bCs/>
          <w:color w:val="000000"/>
          <w:szCs w:val="22"/>
          <w:lang w:val="el-GR"/>
        </w:rPr>
        <w:instrText xml:space="preserve"> REF _Ref496540586 \n \h </w:instrText>
      </w:r>
      <w:r w:rsidR="00382EED">
        <w:rPr>
          <w:rFonts w:cs="Tahoma"/>
          <w:b/>
          <w:bCs/>
          <w:color w:val="000000"/>
          <w:szCs w:val="22"/>
          <w:lang w:val="el-GR"/>
        </w:rPr>
        <w:instrText xml:space="preserve"> \* MERGEFORMAT </w:instrText>
      </w:r>
      <w:r w:rsidR="0001643B" w:rsidRPr="00382EED">
        <w:rPr>
          <w:rFonts w:cs="Tahoma"/>
          <w:b/>
          <w:bCs/>
          <w:color w:val="000000"/>
          <w:szCs w:val="22"/>
          <w:lang w:val="el-GR"/>
        </w:rPr>
      </w:r>
      <w:r w:rsidR="0001643B" w:rsidRPr="00382EED">
        <w:rPr>
          <w:rFonts w:cs="Tahoma"/>
          <w:b/>
          <w:bCs/>
          <w:color w:val="000000"/>
          <w:szCs w:val="22"/>
          <w:lang w:val="el-GR"/>
        </w:rPr>
        <w:fldChar w:fldCharType="separate"/>
      </w:r>
      <w:r w:rsidR="00EE4A25">
        <w:rPr>
          <w:rFonts w:cs="Tahoma"/>
          <w:b/>
          <w:bCs/>
          <w:color w:val="000000"/>
          <w:szCs w:val="22"/>
          <w:lang w:val="el-GR"/>
        </w:rPr>
        <w:t>2.2.3.3</w:t>
      </w:r>
      <w:r w:rsidR="0001643B" w:rsidRPr="00382EED">
        <w:rPr>
          <w:rFonts w:cs="Tahoma"/>
          <w:b/>
          <w:bCs/>
          <w:color w:val="000000"/>
          <w:szCs w:val="22"/>
          <w:lang w:val="el-GR"/>
        </w:rPr>
        <w:fldChar w:fldCharType="end"/>
      </w:r>
      <w:r w:rsidRPr="002308D4">
        <w:rPr>
          <w:rFonts w:cs="Tahoma"/>
          <w:color w:val="000000"/>
          <w:szCs w:val="22"/>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1724A43A" w14:textId="00A9F760" w:rsidR="008666F1" w:rsidRPr="008666F1" w:rsidRDefault="00926ECC" w:rsidP="008666F1">
      <w:pPr>
        <w:jc w:val="both"/>
        <w:rPr>
          <w:rFonts w:cs="Tahoma"/>
          <w:b/>
          <w:color w:val="000000"/>
          <w:szCs w:val="22"/>
          <w:lang w:val="el-GR"/>
        </w:rPr>
      </w:pPr>
      <w:r w:rsidRPr="008666F1">
        <w:rPr>
          <w:rFonts w:cs="Tahoma"/>
          <w:b/>
          <w:color w:val="000000"/>
          <w:szCs w:val="22"/>
          <w:lang w:val="el-GR"/>
        </w:rPr>
        <w:lastRenderedPageBreak/>
        <w:t xml:space="preserve">ε) </w:t>
      </w:r>
      <w:r w:rsidR="008666F1" w:rsidRPr="008666F1">
        <w:rPr>
          <w:rFonts w:cs="Tahoma"/>
          <w:bCs/>
          <w:color w:val="000000"/>
          <w:szCs w:val="22"/>
          <w:lang w:val="el-GR"/>
        </w:rPr>
        <w:t xml:space="preserve">για την παράγραφο </w:t>
      </w:r>
      <w:r w:rsidR="00673EA0" w:rsidRPr="0073231B">
        <w:rPr>
          <w:rFonts w:cs="Tahoma"/>
          <w:b/>
          <w:color w:val="000000"/>
          <w:szCs w:val="22"/>
          <w:lang w:val="el-GR"/>
        </w:rPr>
        <w:fldChar w:fldCharType="begin"/>
      </w:r>
      <w:r w:rsidR="00673EA0" w:rsidRPr="0073231B">
        <w:rPr>
          <w:rFonts w:cs="Tahoma"/>
          <w:b/>
          <w:color w:val="000000"/>
          <w:szCs w:val="22"/>
          <w:lang w:val="el-GR"/>
        </w:rPr>
        <w:instrText xml:space="preserve"> REF _Ref152761831 \r \h </w:instrText>
      </w:r>
      <w:r w:rsidR="0073231B">
        <w:rPr>
          <w:rFonts w:cs="Tahoma"/>
          <w:b/>
          <w:color w:val="000000"/>
          <w:szCs w:val="22"/>
          <w:lang w:val="el-GR"/>
        </w:rPr>
        <w:instrText xml:space="preserve"> \* MERGEFORMAT </w:instrText>
      </w:r>
      <w:r w:rsidR="00673EA0" w:rsidRPr="0073231B">
        <w:rPr>
          <w:rFonts w:cs="Tahoma"/>
          <w:b/>
          <w:color w:val="000000"/>
          <w:szCs w:val="22"/>
          <w:lang w:val="el-GR"/>
        </w:rPr>
      </w:r>
      <w:r w:rsidR="00673EA0" w:rsidRPr="0073231B">
        <w:rPr>
          <w:rFonts w:cs="Tahoma"/>
          <w:b/>
          <w:color w:val="000000"/>
          <w:szCs w:val="22"/>
          <w:lang w:val="el-GR"/>
        </w:rPr>
        <w:fldChar w:fldCharType="separate"/>
      </w:r>
      <w:r w:rsidR="00EE4A25">
        <w:rPr>
          <w:rFonts w:cs="Tahoma"/>
          <w:b/>
          <w:color w:val="000000"/>
          <w:szCs w:val="22"/>
          <w:lang w:val="el-GR"/>
        </w:rPr>
        <w:t>2.2.3.7</w:t>
      </w:r>
      <w:r w:rsidR="00673EA0" w:rsidRPr="0073231B">
        <w:rPr>
          <w:rFonts w:cs="Tahoma"/>
          <w:b/>
          <w:color w:val="000000"/>
          <w:szCs w:val="22"/>
          <w:lang w:val="el-GR"/>
        </w:rPr>
        <w:fldChar w:fldCharType="end"/>
      </w:r>
      <w:r w:rsidR="008666F1" w:rsidRPr="008666F1">
        <w:rPr>
          <w:rFonts w:cs="Tahoma"/>
          <w:bCs/>
          <w:color w:val="000000"/>
          <w:szCs w:val="22"/>
          <w:lang w:val="el-GR"/>
        </w:rPr>
        <w:t xml:space="preserve"> υπεύθυνη δήλωση του προσφέροντος οικονομικού φορέα περί μη επιβολής σε βάρος του της κύρωσης του οριζόντιου αποκλεισμού, σύμφωνα με τις διατάξεις της κείμενης νομοθεσίας.</w:t>
      </w:r>
    </w:p>
    <w:p w14:paraId="1BBE8CB6" w14:textId="73BD0D73" w:rsidR="005721F8" w:rsidRPr="002308D4" w:rsidRDefault="005721F8" w:rsidP="002308D4">
      <w:pPr>
        <w:tabs>
          <w:tab w:val="left" w:pos="1980"/>
        </w:tabs>
        <w:jc w:val="both"/>
        <w:rPr>
          <w:rFonts w:cs="Tahoma"/>
          <w:color w:val="000000"/>
          <w:szCs w:val="22"/>
          <w:lang w:val="el-GR"/>
        </w:rPr>
      </w:pPr>
    </w:p>
    <w:p w14:paraId="7828EA0C" w14:textId="77777777" w:rsidR="005721F8" w:rsidRPr="002308D4" w:rsidRDefault="005721F8" w:rsidP="002308D4">
      <w:pPr>
        <w:spacing w:before="0" w:line="252" w:lineRule="auto"/>
        <w:jc w:val="left"/>
        <w:rPr>
          <w:rFonts w:cs="Tahoma"/>
          <w:color w:val="000000"/>
          <w:szCs w:val="22"/>
          <w:lang w:val="el-GR"/>
        </w:rPr>
      </w:pPr>
    </w:p>
    <w:p w14:paraId="54A7B695" w14:textId="77777777" w:rsidR="005721F8" w:rsidRPr="002308D4" w:rsidRDefault="00926ECC" w:rsidP="002308D4">
      <w:pPr>
        <w:spacing w:before="0" w:line="252" w:lineRule="auto"/>
        <w:jc w:val="left"/>
        <w:rPr>
          <w:rFonts w:cs="Tahoma"/>
          <w:b/>
          <w:szCs w:val="22"/>
          <w:lang w:val="el-GR"/>
        </w:rPr>
      </w:pPr>
      <w:r w:rsidRPr="002308D4">
        <w:rPr>
          <w:rFonts w:cs="Tahoma"/>
          <w:b/>
          <w:bCs/>
          <w:szCs w:val="22"/>
          <w:lang w:val="en-US"/>
        </w:rPr>
        <w:t>B</w:t>
      </w:r>
      <w:r w:rsidRPr="002308D4">
        <w:rPr>
          <w:rFonts w:cs="Tahoma"/>
          <w:b/>
          <w:bCs/>
          <w:szCs w:val="22"/>
          <w:lang w:val="el-GR"/>
        </w:rPr>
        <w:t>. 2.</w:t>
      </w:r>
      <w:r w:rsidRPr="002308D4">
        <w:rPr>
          <w:rFonts w:cs="Tahoma"/>
          <w:b/>
          <w:szCs w:val="22"/>
          <w:lang w:val="el-GR"/>
        </w:rPr>
        <w:t xml:space="preserve"> Για την απόδειξη της απαίτησης της παραγράφου 2.2.4 (απόδειξη καταλληλόλητας για την άσκηση επαγγελματικής δραστηριότητας) προσκομίζουν τα αναφερόμενα στον κατωτέρω πίνακα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9180"/>
      </w:tblGrid>
      <w:tr w:rsidR="005721F8" w:rsidRPr="009E0716" w14:paraId="15AEFC63" w14:textId="77777777">
        <w:trPr>
          <w:trHeight w:val="711"/>
        </w:trPr>
        <w:tc>
          <w:tcPr>
            <w:tcW w:w="675" w:type="dxa"/>
            <w:shd w:val="clear" w:color="auto" w:fill="D9D9D9" w:themeFill="background1" w:themeFillShade="D9"/>
          </w:tcPr>
          <w:p w14:paraId="41146572" w14:textId="77777777" w:rsidR="005721F8" w:rsidRPr="002308D4" w:rsidRDefault="00926ECC" w:rsidP="002308D4">
            <w:pPr>
              <w:spacing w:before="120" w:line="252" w:lineRule="auto"/>
              <w:jc w:val="left"/>
              <w:rPr>
                <w:rFonts w:cs="Tahoma"/>
                <w:b/>
                <w:szCs w:val="22"/>
              </w:rPr>
            </w:pPr>
            <w:r w:rsidRPr="002308D4">
              <w:rPr>
                <w:rFonts w:cs="Tahoma"/>
                <w:b/>
                <w:szCs w:val="22"/>
                <w:lang w:val="el-GR"/>
              </w:rPr>
              <w:t>1</w:t>
            </w:r>
            <w:r w:rsidRPr="002308D4">
              <w:rPr>
                <w:rFonts w:cs="Tahoma"/>
                <w:b/>
                <w:szCs w:val="22"/>
              </w:rPr>
              <w:t>.</w:t>
            </w:r>
          </w:p>
        </w:tc>
        <w:tc>
          <w:tcPr>
            <w:tcW w:w="9180" w:type="dxa"/>
            <w:shd w:val="clear" w:color="auto" w:fill="D9D9D9" w:themeFill="background1" w:themeFillShade="D9"/>
          </w:tcPr>
          <w:p w14:paraId="46848ECB" w14:textId="77777777" w:rsidR="005721F8" w:rsidRPr="002308D4" w:rsidRDefault="00926ECC" w:rsidP="002308D4">
            <w:pPr>
              <w:pStyle w:val="Tabletext"/>
              <w:rPr>
                <w:rFonts w:cs="Tahoma"/>
                <w:b/>
                <w:bCs/>
                <w:i/>
                <w:iCs/>
                <w:sz w:val="22"/>
                <w:szCs w:val="22"/>
              </w:rPr>
            </w:pPr>
            <w:r w:rsidRPr="002308D4">
              <w:rPr>
                <w:rFonts w:cs="Tahoma"/>
                <w:b/>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της σύμβασης.</w:t>
            </w:r>
          </w:p>
          <w:p w14:paraId="6666ED6B" w14:textId="77777777" w:rsidR="005721F8" w:rsidRPr="002308D4" w:rsidRDefault="00926ECC" w:rsidP="002308D4">
            <w:pPr>
              <w:autoSpaceDE w:val="0"/>
              <w:autoSpaceDN w:val="0"/>
              <w:adjustRightInd w:val="0"/>
              <w:spacing w:before="0" w:line="252" w:lineRule="auto"/>
              <w:jc w:val="left"/>
              <w:rPr>
                <w:rFonts w:cs="Tahoma"/>
                <w:szCs w:val="22"/>
                <w:lang w:val="el-GR" w:eastAsia="el-GR"/>
              </w:rPr>
            </w:pPr>
            <w:r w:rsidRPr="002308D4">
              <w:rPr>
                <w:rFonts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5721F8" w:rsidRPr="009E0716" w14:paraId="58E35A58" w14:textId="77777777">
        <w:trPr>
          <w:trHeight w:val="637"/>
        </w:trPr>
        <w:tc>
          <w:tcPr>
            <w:tcW w:w="675" w:type="dxa"/>
          </w:tcPr>
          <w:p w14:paraId="7515259F" w14:textId="77777777" w:rsidR="005721F8" w:rsidRPr="002308D4" w:rsidRDefault="00926ECC" w:rsidP="002308D4">
            <w:pPr>
              <w:spacing w:before="120" w:line="252" w:lineRule="auto"/>
              <w:jc w:val="left"/>
              <w:rPr>
                <w:rFonts w:cs="Tahoma"/>
                <w:szCs w:val="22"/>
                <w:lang w:val="el-GR"/>
              </w:rPr>
            </w:pPr>
            <w:r w:rsidRPr="002308D4">
              <w:rPr>
                <w:rFonts w:cs="Tahoma"/>
                <w:szCs w:val="22"/>
                <w:lang w:val="el-GR"/>
              </w:rPr>
              <w:t>1.1</w:t>
            </w:r>
          </w:p>
        </w:tc>
        <w:tc>
          <w:tcPr>
            <w:tcW w:w="9180" w:type="dxa"/>
          </w:tcPr>
          <w:p w14:paraId="475145CA" w14:textId="77777777" w:rsidR="005721F8" w:rsidRPr="002308D4" w:rsidRDefault="00926ECC" w:rsidP="002308D4">
            <w:pPr>
              <w:autoSpaceDE w:val="0"/>
              <w:autoSpaceDN w:val="0"/>
              <w:adjustRightInd w:val="0"/>
              <w:spacing w:after="0"/>
              <w:jc w:val="left"/>
              <w:rPr>
                <w:rFonts w:cs="Tahoma"/>
                <w:szCs w:val="22"/>
                <w:lang w:val="el-GR"/>
              </w:rPr>
            </w:pPr>
            <w:r w:rsidRPr="002308D4">
              <w:rPr>
                <w:rFonts w:cs="Tahoma"/>
                <w:szCs w:val="22"/>
                <w:lang w:val="el-GR"/>
              </w:rPr>
              <w:t>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13EF2822" w14:textId="77777777" w:rsidR="005721F8" w:rsidRPr="002308D4" w:rsidRDefault="00926ECC" w:rsidP="002308D4">
            <w:pPr>
              <w:autoSpaceDE w:val="0"/>
              <w:autoSpaceDN w:val="0"/>
              <w:adjustRightInd w:val="0"/>
              <w:spacing w:before="0" w:line="252" w:lineRule="auto"/>
              <w:jc w:val="left"/>
              <w:rPr>
                <w:rFonts w:cs="Tahoma"/>
                <w:szCs w:val="22"/>
                <w:lang w:val="el-GR" w:eastAsia="el-GR"/>
              </w:rPr>
            </w:pPr>
            <w:r w:rsidRPr="002308D4">
              <w:rPr>
                <w:rFonts w:cs="Tahoma"/>
                <w:szCs w:val="22"/>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tc>
      </w:tr>
    </w:tbl>
    <w:p w14:paraId="250DD270" w14:textId="77777777" w:rsidR="005721F8" w:rsidRPr="002308D4" w:rsidRDefault="005721F8" w:rsidP="002308D4">
      <w:pPr>
        <w:spacing w:before="0" w:line="252" w:lineRule="auto"/>
        <w:jc w:val="left"/>
        <w:rPr>
          <w:rFonts w:cs="Tahoma"/>
          <w:b/>
          <w:szCs w:val="22"/>
          <w:lang w:val="el-GR"/>
        </w:rPr>
      </w:pPr>
    </w:p>
    <w:p w14:paraId="1E4EDED1" w14:textId="77777777" w:rsidR="005721F8" w:rsidRPr="002308D4" w:rsidRDefault="00926ECC" w:rsidP="002308D4">
      <w:pPr>
        <w:spacing w:before="0" w:line="252" w:lineRule="auto"/>
        <w:jc w:val="left"/>
        <w:rPr>
          <w:rFonts w:cs="Tahoma"/>
          <w:bCs/>
          <w:szCs w:val="22"/>
          <w:lang w:val="el-GR"/>
        </w:rPr>
      </w:pPr>
      <w:bookmarkStart w:id="181" w:name="_Hlk35424944"/>
      <w:r w:rsidRPr="002308D4">
        <w:rPr>
          <w:rFonts w:cs="Tahoma"/>
          <w:bCs/>
          <w:szCs w:val="22"/>
          <w:lang w:val="el-GR"/>
        </w:rPr>
        <w:t>Επισημαίνεται ότι, τα δικαιολογητικά που αφορούν στην απόδειξη της απαίτησης της 2.2.4 (απόδειξη καταλληλόλητας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p w14:paraId="52C6C061" w14:textId="77777777" w:rsidR="005721F8" w:rsidRPr="002308D4" w:rsidRDefault="005721F8" w:rsidP="002308D4">
      <w:pPr>
        <w:spacing w:before="0" w:line="252" w:lineRule="auto"/>
        <w:jc w:val="left"/>
        <w:rPr>
          <w:rFonts w:cs="Tahoma"/>
          <w:bCs/>
          <w:szCs w:val="22"/>
          <w:lang w:val="el-GR"/>
        </w:rPr>
      </w:pPr>
    </w:p>
    <w:bookmarkEnd w:id="181"/>
    <w:p w14:paraId="2DCF3BE1" w14:textId="77777777" w:rsidR="005721F8" w:rsidRPr="002308D4" w:rsidRDefault="00926ECC" w:rsidP="002308D4">
      <w:pPr>
        <w:spacing w:before="0" w:line="252" w:lineRule="auto"/>
        <w:jc w:val="left"/>
        <w:rPr>
          <w:rFonts w:cs="Tahoma"/>
          <w:b/>
          <w:szCs w:val="22"/>
          <w:lang w:val="el-GR"/>
        </w:rPr>
      </w:pPr>
      <w:r w:rsidRPr="002308D4">
        <w:rPr>
          <w:rFonts w:cs="Tahoma"/>
          <w:b/>
          <w:bCs/>
          <w:szCs w:val="22"/>
          <w:lang w:val="el-GR"/>
        </w:rPr>
        <w:t>Β.3.</w:t>
      </w:r>
      <w:r w:rsidRPr="002308D4">
        <w:rPr>
          <w:rFonts w:cs="Tahoma"/>
          <w:b/>
          <w:szCs w:val="22"/>
          <w:lang w:val="el-GR"/>
        </w:rPr>
        <w:t xml:space="preserve"> Για την απόδειξη της οικονομικής και χρηματοοικονομικής επάρκειας της παραγράφου 2.2.5 οι οικονομικοί φορείς προσκομίζουν τα αναφερόμενα στον κατωτέρω πίνακα:</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9180"/>
      </w:tblGrid>
      <w:tr w:rsidR="005721F8" w:rsidRPr="009E0716" w14:paraId="4789FDEB" w14:textId="77777777">
        <w:trPr>
          <w:trHeight w:val="711"/>
        </w:trPr>
        <w:tc>
          <w:tcPr>
            <w:tcW w:w="675" w:type="dxa"/>
            <w:shd w:val="clear" w:color="auto" w:fill="D9D9D9"/>
          </w:tcPr>
          <w:p w14:paraId="0238FD22" w14:textId="77777777" w:rsidR="005721F8" w:rsidRPr="002308D4" w:rsidRDefault="00926ECC" w:rsidP="002308D4">
            <w:pPr>
              <w:spacing w:before="120" w:line="252" w:lineRule="auto"/>
              <w:jc w:val="left"/>
              <w:rPr>
                <w:rFonts w:cs="Tahoma"/>
                <w:b/>
                <w:szCs w:val="22"/>
              </w:rPr>
            </w:pPr>
            <w:r w:rsidRPr="002308D4">
              <w:rPr>
                <w:rFonts w:cs="Tahoma"/>
                <w:b/>
                <w:szCs w:val="22"/>
                <w:lang w:val="el-GR"/>
              </w:rPr>
              <w:t>2</w:t>
            </w:r>
            <w:r w:rsidRPr="002308D4">
              <w:rPr>
                <w:rFonts w:cs="Tahoma"/>
                <w:b/>
                <w:szCs w:val="22"/>
              </w:rPr>
              <w:t>.</w:t>
            </w:r>
          </w:p>
        </w:tc>
        <w:tc>
          <w:tcPr>
            <w:tcW w:w="9180" w:type="dxa"/>
            <w:shd w:val="clear" w:color="auto" w:fill="D9D9D9"/>
          </w:tcPr>
          <w:p w14:paraId="7921BFC5" w14:textId="0941F364" w:rsidR="00B60C6C" w:rsidRPr="002308D4" w:rsidRDefault="00B60C6C" w:rsidP="002308D4">
            <w:pPr>
              <w:jc w:val="both"/>
              <w:rPr>
                <w:rFonts w:cs="Tahoma"/>
                <w:b/>
                <w:szCs w:val="22"/>
                <w:lang w:val="el-GR"/>
              </w:rPr>
            </w:pPr>
            <w:r w:rsidRPr="002308D4">
              <w:rPr>
                <w:rFonts w:cs="Tahoma"/>
                <w:b/>
                <w:szCs w:val="22"/>
                <w:lang w:val="el-GR"/>
              </w:rPr>
              <w:t>(α) Οι οικονομικοί φορείς απαιτείται να διαθέτουν βεβαίωση πιστοληπτικής ικανότητας ύψους 2</w:t>
            </w:r>
            <w:r w:rsidR="008666F1">
              <w:rPr>
                <w:rFonts w:cs="Tahoma"/>
                <w:b/>
                <w:szCs w:val="22"/>
                <w:lang w:val="el-GR"/>
              </w:rPr>
              <w:t>1</w:t>
            </w:r>
            <w:r w:rsidRPr="002308D4">
              <w:rPr>
                <w:rFonts w:cs="Tahoma"/>
                <w:b/>
                <w:szCs w:val="22"/>
                <w:lang w:val="el-GR"/>
              </w:rPr>
              <w:t xml:space="preserve">0.000,00 € από αναγνωρισμένη τράπεζα και μόνο από την οποία θα προκύπτει σαφώς ότι το ανωτέρω ποσό διατίθεται στον διαγωνιζόμενο οικονομικό φορέα για χρηματοδοτήσεις - πιστοδοτήσεις και ότι δεν αφορά εγγυητικές επιστολές. </w:t>
            </w:r>
          </w:p>
          <w:p w14:paraId="1EC6EFE4" w14:textId="77777777" w:rsidR="00B60C6C" w:rsidRPr="002308D4" w:rsidRDefault="00B60C6C" w:rsidP="002308D4">
            <w:pPr>
              <w:jc w:val="both"/>
              <w:rPr>
                <w:rFonts w:cs="Tahoma"/>
                <w:b/>
                <w:szCs w:val="22"/>
                <w:lang w:val="el-GR"/>
              </w:rPr>
            </w:pPr>
            <w:r w:rsidRPr="002308D4">
              <w:rPr>
                <w:rFonts w:cs="Tahoma"/>
                <w:b/>
                <w:szCs w:val="22"/>
                <w:lang w:val="el-GR"/>
              </w:rPr>
              <w:t>Επισημαίνεται ότι στην βεβαίωση πιστοληπτικής ικανότητας θα πρέπει να αναγράφεται ότι αφορά τον συγκεκριμένο διαγωνισμό.</w:t>
            </w:r>
          </w:p>
          <w:p w14:paraId="50EDB31A" w14:textId="77777777" w:rsidR="00B60C6C" w:rsidRPr="002308D4" w:rsidRDefault="00B60C6C" w:rsidP="002308D4">
            <w:pPr>
              <w:jc w:val="both"/>
              <w:rPr>
                <w:rFonts w:cs="Tahoma"/>
                <w:b/>
                <w:szCs w:val="22"/>
                <w:lang w:val="el-GR"/>
              </w:rPr>
            </w:pPr>
            <w:r w:rsidRPr="002308D4">
              <w:rPr>
                <w:rFonts w:cs="Tahoma"/>
                <w:b/>
                <w:szCs w:val="22"/>
                <w:lang w:val="el-GR"/>
              </w:rPr>
              <w:t xml:space="preserve">(β) Να έχουν μέσο γενικό ετήσιο κύκλο εργασιών για τις τρεις (3) τελευταίες οικονομικές χρήσεις ή, τις οικονομικές χρήσεις κατά τις οποίες ο οικονομικός φορέας δραστηριοποιείται, αν είναι λιγότερες από τρεις (2020-2021-2022) </w:t>
            </w:r>
            <w:r w:rsidRPr="002308D4">
              <w:rPr>
                <w:rFonts w:cs="Tahoma"/>
                <w:b/>
                <w:szCs w:val="22"/>
                <w:lang w:val="el-GR"/>
              </w:rPr>
              <w:lastRenderedPageBreak/>
              <w:t xml:space="preserve">συνολικά κατ’ ελάχιστον ίσο με το 100% του προϋπολογισμού του υπό ανάθεση Έργου. </w:t>
            </w:r>
          </w:p>
          <w:p w14:paraId="49FCCBE7" w14:textId="77777777" w:rsidR="00B60C6C" w:rsidRPr="002308D4" w:rsidRDefault="00B60C6C" w:rsidP="002308D4">
            <w:pPr>
              <w:jc w:val="both"/>
              <w:rPr>
                <w:rFonts w:cs="Tahoma"/>
                <w:b/>
                <w:szCs w:val="22"/>
                <w:lang w:val="el-GR"/>
              </w:rPr>
            </w:pPr>
          </w:p>
          <w:p w14:paraId="0227467F" w14:textId="77777777" w:rsidR="00B60C6C" w:rsidRPr="002308D4" w:rsidRDefault="00B60C6C" w:rsidP="002308D4">
            <w:pPr>
              <w:jc w:val="both"/>
              <w:rPr>
                <w:rFonts w:cs="Tahoma"/>
                <w:b/>
                <w:szCs w:val="22"/>
                <w:lang w:val="el-GR"/>
              </w:rPr>
            </w:pPr>
            <w:r w:rsidRPr="002308D4">
              <w:rPr>
                <w:rFonts w:cs="Tahoma"/>
                <w:b/>
                <w:szCs w:val="22"/>
                <w:lang w:val="el-GR"/>
              </w:rPr>
              <w:t>Σε περίπτωση ένωσης οικονομικών φορέων</w:t>
            </w:r>
            <w:r w:rsidRPr="002308D4">
              <w:rPr>
                <w:b/>
                <w:lang w:val="el-GR"/>
              </w:rPr>
              <w:t xml:space="preserve"> </w:t>
            </w:r>
            <w:r w:rsidRPr="002308D4">
              <w:rPr>
                <w:rFonts w:cs="Tahoma"/>
                <w:b/>
                <w:szCs w:val="22"/>
                <w:lang w:val="el-GR"/>
              </w:rPr>
              <w:t>οι παραπάνω ελάχιστες απαιτήσεις πρέπει υποχρεωτικά να πληρούνται από κάθε μέλος της ένωσης.</w:t>
            </w:r>
          </w:p>
          <w:p w14:paraId="7D3724C1" w14:textId="2DFA5F2B" w:rsidR="005721F8" w:rsidRPr="002308D4" w:rsidRDefault="005721F8" w:rsidP="002308D4">
            <w:pPr>
              <w:autoSpaceDE w:val="0"/>
              <w:autoSpaceDN w:val="0"/>
              <w:adjustRightInd w:val="0"/>
              <w:spacing w:before="0" w:line="252" w:lineRule="auto"/>
              <w:jc w:val="both"/>
              <w:rPr>
                <w:rFonts w:cs="Tahoma"/>
                <w:szCs w:val="22"/>
                <w:lang w:val="el-GR" w:eastAsia="el-GR"/>
              </w:rPr>
            </w:pPr>
          </w:p>
        </w:tc>
      </w:tr>
      <w:tr w:rsidR="005721F8" w:rsidRPr="009E0716" w14:paraId="1F9DE896" w14:textId="77777777">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13DEF950" w14:textId="77777777" w:rsidR="005721F8" w:rsidRPr="002308D4" w:rsidRDefault="00926ECC" w:rsidP="002308D4">
            <w:pPr>
              <w:spacing w:before="120" w:line="252" w:lineRule="auto"/>
              <w:jc w:val="left"/>
              <w:rPr>
                <w:rFonts w:cs="Tahoma"/>
                <w:b/>
                <w:szCs w:val="22"/>
                <w:lang w:val="el-GR"/>
              </w:rPr>
            </w:pPr>
            <w:r w:rsidRPr="002308D4">
              <w:rPr>
                <w:rFonts w:cs="Tahoma"/>
                <w:b/>
                <w:szCs w:val="22"/>
                <w:lang w:val="el-GR"/>
              </w:rPr>
              <w:lastRenderedPageBreak/>
              <w:t>2.1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2A216CE6" w14:textId="544318E9" w:rsidR="00B60C6C" w:rsidRPr="002308D4" w:rsidRDefault="00B60C6C" w:rsidP="002308D4">
            <w:pPr>
              <w:jc w:val="both"/>
              <w:rPr>
                <w:rFonts w:cs="Tahoma"/>
                <w:b/>
                <w:szCs w:val="22"/>
                <w:lang w:val="el-GR"/>
              </w:rPr>
            </w:pPr>
            <w:r w:rsidRPr="002308D4">
              <w:rPr>
                <w:rFonts w:cs="Tahoma"/>
                <w:b/>
                <w:szCs w:val="22"/>
                <w:lang w:val="el-GR"/>
              </w:rPr>
              <w:t>(α) Οι οικονομικοί φορείς απαιτείται να διαθέτουν βεβαίωση πιστοληπτικής ικανότητας ύψους 2</w:t>
            </w:r>
            <w:r w:rsidR="008666F1">
              <w:rPr>
                <w:rFonts w:cs="Tahoma"/>
                <w:b/>
                <w:szCs w:val="22"/>
                <w:lang w:val="el-GR"/>
              </w:rPr>
              <w:t>1</w:t>
            </w:r>
            <w:r w:rsidRPr="002308D4">
              <w:rPr>
                <w:rFonts w:cs="Tahoma"/>
                <w:b/>
                <w:szCs w:val="22"/>
                <w:lang w:val="el-GR"/>
              </w:rPr>
              <w:t xml:space="preserve">0.000,00 € από αναγνωρισμένη τράπεζα και μόνο από την οποία θα προκύπτει σαφώς ότι το ανωτέρω ποσό διατίθεται στον διαγωνιζόμενο οικονομικό φορέα για χρηματοδοτήσεις - πιστοδοτήσεις και ότι δεν αφορά εγγυητικές επιστολές. </w:t>
            </w:r>
          </w:p>
          <w:p w14:paraId="5F5B75B4" w14:textId="77777777" w:rsidR="00B60C6C" w:rsidRPr="002308D4" w:rsidRDefault="00B60C6C" w:rsidP="002308D4">
            <w:pPr>
              <w:jc w:val="both"/>
              <w:rPr>
                <w:rFonts w:cs="Tahoma"/>
                <w:b/>
                <w:szCs w:val="22"/>
                <w:lang w:val="el-GR"/>
              </w:rPr>
            </w:pPr>
            <w:r w:rsidRPr="002308D4">
              <w:rPr>
                <w:rFonts w:cs="Tahoma"/>
                <w:b/>
                <w:szCs w:val="22"/>
                <w:lang w:val="el-GR"/>
              </w:rPr>
              <w:t>Επισημαίνεται ότι στην βεβαίωση πιστοληπτικής ικανότητας θα πρέπει να αναγράφεται ότι αφορά τον συγκεκριμένο διαγωνισμό.</w:t>
            </w:r>
          </w:p>
          <w:p w14:paraId="52BF57C0" w14:textId="77777777" w:rsidR="00B60C6C" w:rsidRPr="002308D4" w:rsidRDefault="00B60C6C" w:rsidP="002308D4">
            <w:pPr>
              <w:jc w:val="both"/>
              <w:rPr>
                <w:rFonts w:cs="Tahoma"/>
                <w:b/>
                <w:szCs w:val="22"/>
                <w:lang w:val="el-GR"/>
              </w:rPr>
            </w:pPr>
            <w:r w:rsidRPr="002308D4">
              <w:rPr>
                <w:rFonts w:cs="Tahoma"/>
                <w:b/>
                <w:szCs w:val="22"/>
                <w:lang w:val="el-GR"/>
              </w:rPr>
              <w:t xml:space="preserve">(β) Να έχουν μέσο γενικό ετήσιο κύκλο εργασιών για τις τρεις (3) τελευταίες οικονομικές χρήσεις ή, τις οικονομικές χρήσεις κατά τις οποίες ο οικονομικός φορέας δραστηριοποιείται, αν είναι λιγότερες από τρεις (2020-2021-2022) συνολικά κατ’ ελάχιστον ίσο με το 100% του προϋπολογισμού του υπό ανάθεση Έργου. </w:t>
            </w:r>
          </w:p>
          <w:p w14:paraId="11964708" w14:textId="77777777" w:rsidR="00B60C6C" w:rsidRPr="002308D4" w:rsidRDefault="00B60C6C" w:rsidP="002308D4">
            <w:pPr>
              <w:jc w:val="both"/>
              <w:rPr>
                <w:rFonts w:cs="Tahoma"/>
                <w:b/>
                <w:szCs w:val="22"/>
                <w:lang w:val="el-GR"/>
              </w:rPr>
            </w:pPr>
          </w:p>
          <w:p w14:paraId="4D2FAF0F" w14:textId="77777777" w:rsidR="00B60C6C" w:rsidRPr="002308D4" w:rsidRDefault="00B60C6C" w:rsidP="002308D4">
            <w:pPr>
              <w:jc w:val="both"/>
              <w:rPr>
                <w:rFonts w:cs="Tahoma"/>
                <w:b/>
                <w:szCs w:val="22"/>
                <w:lang w:val="el-GR"/>
              </w:rPr>
            </w:pPr>
            <w:r w:rsidRPr="002308D4">
              <w:rPr>
                <w:rFonts w:cs="Tahoma"/>
                <w:b/>
                <w:szCs w:val="22"/>
                <w:lang w:val="el-GR"/>
              </w:rPr>
              <w:t>Σε περίπτωση ένωσης οικονομικών φορέων</w:t>
            </w:r>
            <w:r w:rsidRPr="002308D4">
              <w:rPr>
                <w:b/>
                <w:lang w:val="el-GR"/>
              </w:rPr>
              <w:t xml:space="preserve"> </w:t>
            </w:r>
            <w:r w:rsidRPr="002308D4">
              <w:rPr>
                <w:rFonts w:cs="Tahoma"/>
                <w:b/>
                <w:szCs w:val="22"/>
                <w:lang w:val="el-GR"/>
              </w:rPr>
              <w:t>οι παραπάνω ελάχιστες απαιτήσεις πρέπει υποχρεωτικά να πληρούνται από κάθε μέλος της ένωσης.</w:t>
            </w:r>
          </w:p>
          <w:p w14:paraId="6C0F3CD7" w14:textId="13355D7C" w:rsidR="005721F8" w:rsidRPr="002308D4" w:rsidRDefault="005721F8" w:rsidP="002308D4">
            <w:pPr>
              <w:autoSpaceDE w:val="0"/>
              <w:autoSpaceDN w:val="0"/>
              <w:adjustRightInd w:val="0"/>
              <w:spacing w:before="0" w:line="252" w:lineRule="auto"/>
              <w:jc w:val="left"/>
              <w:rPr>
                <w:rFonts w:cs="Tahoma"/>
                <w:b/>
                <w:szCs w:val="22"/>
                <w:lang w:val="el-GR" w:eastAsia="el-GR"/>
              </w:rPr>
            </w:pPr>
          </w:p>
        </w:tc>
      </w:tr>
    </w:tbl>
    <w:p w14:paraId="07F08C4D" w14:textId="77777777" w:rsidR="005721F8" w:rsidRPr="002308D4" w:rsidRDefault="005721F8" w:rsidP="002308D4">
      <w:pPr>
        <w:spacing w:before="0" w:line="252" w:lineRule="auto"/>
        <w:jc w:val="left"/>
        <w:rPr>
          <w:rFonts w:cs="Tahoma"/>
          <w:b/>
          <w:szCs w:val="22"/>
          <w:lang w:val="el-GR"/>
        </w:rPr>
      </w:pPr>
    </w:p>
    <w:p w14:paraId="3243163A" w14:textId="442E2DEB" w:rsidR="005721F8" w:rsidRPr="002308D4" w:rsidRDefault="00926ECC" w:rsidP="002308D4">
      <w:pPr>
        <w:spacing w:before="0" w:line="252" w:lineRule="auto"/>
        <w:jc w:val="left"/>
        <w:rPr>
          <w:rFonts w:cs="Tahoma"/>
          <w:b/>
          <w:szCs w:val="22"/>
          <w:lang w:val="el-GR"/>
        </w:rPr>
      </w:pPr>
      <w:r w:rsidRPr="002308D4">
        <w:rPr>
          <w:rFonts w:cs="Tahoma"/>
          <w:b/>
          <w:bCs/>
          <w:szCs w:val="22"/>
          <w:lang w:val="el-GR"/>
        </w:rPr>
        <w:t xml:space="preserve">Β.4. </w:t>
      </w:r>
      <w:r w:rsidRPr="002308D4">
        <w:rPr>
          <w:rFonts w:cs="Tahoma"/>
          <w:b/>
          <w:szCs w:val="22"/>
          <w:lang w:val="el-GR"/>
        </w:rPr>
        <w:t xml:space="preserve">Για την απόδειξη της τεχνικής ικανότητας της παραγράφου </w:t>
      </w:r>
      <w:r w:rsidRPr="002308D4">
        <w:rPr>
          <w:rFonts w:cs="Tahoma"/>
          <w:b/>
          <w:szCs w:val="22"/>
          <w:lang w:val="el-GR"/>
        </w:rPr>
        <w:fldChar w:fldCharType="begin"/>
      </w:r>
      <w:r w:rsidRPr="002308D4">
        <w:rPr>
          <w:rFonts w:cs="Tahoma"/>
          <w:b/>
          <w:szCs w:val="22"/>
          <w:lang w:val="el-GR"/>
        </w:rPr>
        <w:instrText xml:space="preserve"> REF _Ref496541556 \r \h  \* MERGEFORMAT </w:instrText>
      </w:r>
      <w:r w:rsidRPr="002308D4">
        <w:rPr>
          <w:rFonts w:cs="Tahoma"/>
          <w:b/>
          <w:szCs w:val="22"/>
          <w:lang w:val="el-GR"/>
        </w:rPr>
      </w:r>
      <w:r w:rsidRPr="002308D4">
        <w:rPr>
          <w:rFonts w:cs="Tahoma"/>
          <w:b/>
          <w:szCs w:val="22"/>
          <w:lang w:val="el-GR"/>
        </w:rPr>
        <w:fldChar w:fldCharType="separate"/>
      </w:r>
      <w:r w:rsidR="00EE4A25">
        <w:rPr>
          <w:rFonts w:cs="Tahoma"/>
          <w:b/>
          <w:szCs w:val="22"/>
          <w:lang w:val="el-GR"/>
        </w:rPr>
        <w:t>2.2.6</w:t>
      </w:r>
      <w:r w:rsidRPr="002308D4">
        <w:rPr>
          <w:rFonts w:cs="Tahoma"/>
          <w:b/>
          <w:szCs w:val="22"/>
          <w:lang w:val="el-GR"/>
        </w:rPr>
        <w:fldChar w:fldCharType="end"/>
      </w:r>
      <w:r w:rsidRPr="002308D4">
        <w:rPr>
          <w:rFonts w:cs="Tahoma"/>
          <w:b/>
          <w:szCs w:val="22"/>
          <w:lang w:val="el-GR"/>
        </w:rPr>
        <w:t xml:space="preserve"> οι οικονομικοί φορείς προσκομίζουν τα αναφερόμενα στον κατωτέρω πίνακα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9180"/>
      </w:tblGrid>
      <w:tr w:rsidR="005721F8" w:rsidRPr="009E0716" w14:paraId="0227BB7F" w14:textId="77777777" w:rsidTr="00FA2A42">
        <w:trPr>
          <w:trHeight w:val="788"/>
        </w:trPr>
        <w:tc>
          <w:tcPr>
            <w:tcW w:w="675" w:type="dxa"/>
            <w:shd w:val="clear" w:color="auto" w:fill="D9D9D9"/>
          </w:tcPr>
          <w:p w14:paraId="52B88802" w14:textId="77777777" w:rsidR="005721F8" w:rsidRPr="002308D4" w:rsidRDefault="00926ECC" w:rsidP="002308D4">
            <w:pPr>
              <w:spacing w:before="0" w:line="252" w:lineRule="auto"/>
              <w:jc w:val="left"/>
              <w:rPr>
                <w:rFonts w:cs="Tahoma"/>
                <w:b/>
                <w:szCs w:val="22"/>
                <w:lang w:val="el-GR"/>
              </w:rPr>
            </w:pPr>
            <w:r w:rsidRPr="002308D4">
              <w:rPr>
                <w:rFonts w:cs="Tahoma"/>
                <w:b/>
                <w:szCs w:val="22"/>
                <w:lang w:val="el-GR"/>
              </w:rPr>
              <w:t>3</w:t>
            </w:r>
          </w:p>
        </w:tc>
        <w:tc>
          <w:tcPr>
            <w:tcW w:w="9180" w:type="dxa"/>
            <w:shd w:val="clear" w:color="auto" w:fill="D9D9D9"/>
            <w:vAlign w:val="center"/>
          </w:tcPr>
          <w:p w14:paraId="0C46A5DF" w14:textId="513673A2" w:rsidR="005721F8" w:rsidRPr="002308D4" w:rsidRDefault="00926ECC" w:rsidP="002308D4">
            <w:pPr>
              <w:pStyle w:val="Tabletext"/>
              <w:spacing w:before="0" w:line="252" w:lineRule="auto"/>
              <w:rPr>
                <w:rFonts w:cs="Tahoma"/>
                <w:b/>
                <w:bCs/>
                <w:sz w:val="22"/>
                <w:szCs w:val="22"/>
              </w:rPr>
            </w:pPr>
            <w:r w:rsidRPr="002308D4">
              <w:rPr>
                <w:rFonts w:cs="Tahoma"/>
                <w:b/>
                <w:bCs/>
                <w:sz w:val="22"/>
                <w:szCs w:val="22"/>
                <w:lang w:eastAsia="el-GR"/>
              </w:rPr>
              <w:t xml:space="preserve">Οι οικονομικοί φορείς που συμμετέχουν στη διαδικασία σύναψης της παρούσας απαιτείται </w:t>
            </w:r>
            <w:r w:rsidRPr="002308D4">
              <w:rPr>
                <w:rFonts w:cs="Tahoma"/>
                <w:b/>
                <w:sz w:val="22"/>
                <w:szCs w:val="22"/>
                <w:lang w:eastAsia="el-GR"/>
              </w:rPr>
              <w:t>ν</w:t>
            </w:r>
            <w:r w:rsidRPr="002308D4">
              <w:rPr>
                <w:rFonts w:cs="Tahoma"/>
                <w:b/>
                <w:sz w:val="22"/>
                <w:szCs w:val="22"/>
              </w:rPr>
              <w:t xml:space="preserve">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 παρ. </w:t>
            </w:r>
            <w:r w:rsidRPr="002308D4">
              <w:rPr>
                <w:rFonts w:cs="Tahoma"/>
                <w:b/>
                <w:sz w:val="22"/>
                <w:szCs w:val="22"/>
              </w:rPr>
              <w:fldChar w:fldCharType="begin"/>
            </w:r>
            <w:r w:rsidRPr="002308D4">
              <w:rPr>
                <w:rFonts w:cs="Tahoma"/>
                <w:b/>
                <w:sz w:val="22"/>
                <w:szCs w:val="22"/>
              </w:rPr>
              <w:instrText xml:space="preserve"> REF _Ref496541556 \r \h  \* MERGEFORMAT </w:instrText>
            </w:r>
            <w:r w:rsidRPr="002308D4">
              <w:rPr>
                <w:rFonts w:cs="Tahoma"/>
                <w:b/>
                <w:sz w:val="22"/>
                <w:szCs w:val="22"/>
              </w:rPr>
            </w:r>
            <w:r w:rsidRPr="002308D4">
              <w:rPr>
                <w:rFonts w:cs="Tahoma"/>
                <w:b/>
                <w:sz w:val="22"/>
                <w:szCs w:val="22"/>
              </w:rPr>
              <w:fldChar w:fldCharType="separate"/>
            </w:r>
            <w:r w:rsidR="00EE4A25">
              <w:rPr>
                <w:rFonts w:cs="Tahoma"/>
                <w:b/>
                <w:sz w:val="22"/>
                <w:szCs w:val="22"/>
              </w:rPr>
              <w:t>2.2.6</w:t>
            </w:r>
            <w:r w:rsidRPr="002308D4">
              <w:rPr>
                <w:rFonts w:cs="Tahoma"/>
                <w:b/>
                <w:sz w:val="22"/>
                <w:szCs w:val="22"/>
              </w:rPr>
              <w:fldChar w:fldCharType="end"/>
            </w:r>
            <w:r w:rsidRPr="002308D4">
              <w:rPr>
                <w:rFonts w:cs="Tahoma"/>
                <w:b/>
                <w:sz w:val="22"/>
                <w:szCs w:val="22"/>
              </w:rPr>
              <w:t xml:space="preserve">, </w:t>
            </w:r>
          </w:p>
          <w:p w14:paraId="0D561A21" w14:textId="77777777" w:rsidR="005721F8" w:rsidRPr="002308D4" w:rsidRDefault="00926ECC" w:rsidP="002308D4">
            <w:pPr>
              <w:autoSpaceDE w:val="0"/>
              <w:autoSpaceDN w:val="0"/>
              <w:adjustRightInd w:val="0"/>
              <w:spacing w:before="0" w:line="252" w:lineRule="auto"/>
              <w:jc w:val="left"/>
              <w:rPr>
                <w:rFonts w:cs="Tahoma"/>
                <w:szCs w:val="22"/>
                <w:lang w:val="el-GR"/>
              </w:rPr>
            </w:pPr>
            <w:r w:rsidRPr="002308D4">
              <w:rPr>
                <w:rFonts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p w14:paraId="3B352DB8" w14:textId="77777777" w:rsidR="005721F8" w:rsidRPr="002308D4" w:rsidRDefault="005721F8" w:rsidP="002308D4">
            <w:pPr>
              <w:jc w:val="left"/>
              <w:rPr>
                <w:rFonts w:cs="Tahoma"/>
                <w:szCs w:val="22"/>
                <w:lang w:val="el-GR"/>
              </w:rPr>
            </w:pPr>
          </w:p>
        </w:tc>
      </w:tr>
      <w:tr w:rsidR="005721F8" w:rsidRPr="009E0716" w14:paraId="56AE6EF5" w14:textId="77777777">
        <w:tc>
          <w:tcPr>
            <w:tcW w:w="675" w:type="dxa"/>
          </w:tcPr>
          <w:p w14:paraId="4950ADD6" w14:textId="77777777" w:rsidR="005721F8" w:rsidRPr="002308D4" w:rsidRDefault="00926ECC" w:rsidP="002308D4">
            <w:pPr>
              <w:spacing w:before="0" w:line="252" w:lineRule="auto"/>
              <w:jc w:val="left"/>
              <w:rPr>
                <w:rFonts w:cs="Tahoma"/>
                <w:szCs w:val="22"/>
              </w:rPr>
            </w:pPr>
            <w:r w:rsidRPr="002308D4">
              <w:rPr>
                <w:rFonts w:cs="Tahoma"/>
                <w:szCs w:val="22"/>
                <w:lang w:val="el-GR"/>
              </w:rPr>
              <w:t>3</w:t>
            </w:r>
            <w:r w:rsidRPr="002308D4">
              <w:rPr>
                <w:rFonts w:cs="Tahoma"/>
                <w:szCs w:val="22"/>
              </w:rPr>
              <w:t>.1</w:t>
            </w:r>
          </w:p>
        </w:tc>
        <w:tc>
          <w:tcPr>
            <w:tcW w:w="9180" w:type="dxa"/>
          </w:tcPr>
          <w:p w14:paraId="3729B526" w14:textId="3FC0C0D7" w:rsidR="005721F8" w:rsidRPr="002308D4" w:rsidRDefault="00926ECC" w:rsidP="002308D4">
            <w:pPr>
              <w:pStyle w:val="Tabletext"/>
              <w:spacing w:before="0" w:line="252" w:lineRule="auto"/>
              <w:rPr>
                <w:rFonts w:cs="Tahoma"/>
                <w:sz w:val="22"/>
                <w:szCs w:val="22"/>
              </w:rPr>
            </w:pPr>
            <w:r w:rsidRPr="002308D4">
              <w:rPr>
                <w:rFonts w:cs="Tahoma"/>
                <w:sz w:val="22"/>
                <w:szCs w:val="22"/>
              </w:rPr>
              <w:t xml:space="preserve">Κατάλογο με το κυριότερο συναφές έργο που υλοποίησε επιτυχώς ή συμμετείχε ο οικονομικός φορέας κατά τα </w:t>
            </w:r>
            <w:r w:rsidR="009E5163" w:rsidRPr="002308D4">
              <w:rPr>
                <w:rFonts w:cs="Tahoma"/>
                <w:sz w:val="22"/>
                <w:szCs w:val="22"/>
              </w:rPr>
              <w:t>πέντε</w:t>
            </w:r>
            <w:r w:rsidRPr="002308D4">
              <w:rPr>
                <w:rFonts w:cs="Tahoma"/>
                <w:sz w:val="22"/>
                <w:szCs w:val="22"/>
              </w:rPr>
              <w:t xml:space="preserve"> (</w:t>
            </w:r>
            <w:r w:rsidR="009E5163" w:rsidRPr="002308D4">
              <w:rPr>
                <w:rFonts w:cs="Tahoma"/>
                <w:sz w:val="22"/>
                <w:szCs w:val="22"/>
              </w:rPr>
              <w:t>5</w:t>
            </w:r>
            <w:r w:rsidRPr="002308D4">
              <w:rPr>
                <w:rFonts w:cs="Tahoma"/>
                <w:sz w:val="22"/>
                <w:szCs w:val="22"/>
              </w:rPr>
              <w:t>) τελευταία έτη (</w:t>
            </w:r>
            <w:r w:rsidRPr="002308D4">
              <w:rPr>
                <w:rFonts w:cs="Tahoma"/>
                <w:bCs/>
                <w:szCs w:val="22"/>
              </w:rPr>
              <w:t>1/1/</w:t>
            </w:r>
            <w:r w:rsidR="009E5163" w:rsidRPr="002308D4">
              <w:rPr>
                <w:rFonts w:cs="Tahoma"/>
                <w:bCs/>
                <w:szCs w:val="22"/>
              </w:rPr>
              <w:t xml:space="preserve">2018 </w:t>
            </w:r>
            <w:r w:rsidRPr="002308D4">
              <w:rPr>
                <w:rFonts w:cs="Tahoma"/>
                <w:bCs/>
                <w:szCs w:val="22"/>
              </w:rPr>
              <w:t>έως την ημερομηνία υποβολής της προσφοράς),</w:t>
            </w:r>
            <w:r w:rsidRPr="002308D4">
              <w:rPr>
                <w:rFonts w:cs="Tahoma"/>
                <w:sz w:val="22"/>
                <w:szCs w:val="22"/>
              </w:rPr>
              <w:t>, με βάση τα ζητούμενα στην παρ. 2.2.6,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9"/>
              <w:gridCol w:w="992"/>
              <w:gridCol w:w="1162"/>
              <w:gridCol w:w="1171"/>
              <w:gridCol w:w="1102"/>
              <w:gridCol w:w="1398"/>
              <w:gridCol w:w="1523"/>
              <w:gridCol w:w="1418"/>
            </w:tblGrid>
            <w:tr w:rsidR="005721F8" w:rsidRPr="009E0716" w14:paraId="63D05250" w14:textId="77777777">
              <w:tc>
                <w:tcPr>
                  <w:tcW w:w="171" w:type="pct"/>
                  <w:shd w:val="clear" w:color="auto" w:fill="D9D9D9"/>
                  <w:tcMar>
                    <w:left w:w="0" w:type="dxa"/>
                    <w:right w:w="0" w:type="dxa"/>
                  </w:tcMar>
                </w:tcPr>
                <w:p w14:paraId="56174B72" w14:textId="77777777" w:rsidR="005721F8" w:rsidRPr="002308D4" w:rsidRDefault="00926ECC" w:rsidP="002308D4">
                  <w:pPr>
                    <w:tabs>
                      <w:tab w:val="left" w:pos="-2268"/>
                    </w:tabs>
                    <w:spacing w:before="0" w:line="252" w:lineRule="auto"/>
                    <w:ind w:left="29"/>
                    <w:jc w:val="left"/>
                    <w:rPr>
                      <w:rFonts w:cs="Tahoma"/>
                      <w:sz w:val="18"/>
                      <w:szCs w:val="18"/>
                    </w:rPr>
                  </w:pPr>
                  <w:r w:rsidRPr="002308D4">
                    <w:rPr>
                      <w:rFonts w:cs="Tahoma"/>
                      <w:sz w:val="18"/>
                      <w:szCs w:val="18"/>
                    </w:rPr>
                    <w:t>Α/Α</w:t>
                  </w:r>
                </w:p>
              </w:tc>
              <w:tc>
                <w:tcPr>
                  <w:tcW w:w="547" w:type="pct"/>
                  <w:shd w:val="clear" w:color="auto" w:fill="D9D9D9"/>
                  <w:tcMar>
                    <w:left w:w="0" w:type="dxa"/>
                    <w:right w:w="0" w:type="dxa"/>
                  </w:tcMar>
                </w:tcPr>
                <w:p w14:paraId="56B629AE" w14:textId="77777777" w:rsidR="005721F8" w:rsidRPr="002308D4" w:rsidRDefault="00926ECC" w:rsidP="002308D4">
                  <w:pPr>
                    <w:tabs>
                      <w:tab w:val="left" w:pos="-2268"/>
                    </w:tabs>
                    <w:spacing w:before="0" w:line="252" w:lineRule="auto"/>
                    <w:ind w:left="29"/>
                    <w:jc w:val="left"/>
                    <w:rPr>
                      <w:rFonts w:cs="Tahoma"/>
                      <w:sz w:val="18"/>
                      <w:szCs w:val="18"/>
                    </w:rPr>
                  </w:pPr>
                  <w:r w:rsidRPr="002308D4">
                    <w:rPr>
                      <w:rFonts w:cs="Tahoma"/>
                      <w:sz w:val="18"/>
                      <w:szCs w:val="18"/>
                    </w:rPr>
                    <w:t>ΠΕΛΑΤΗΣ</w:t>
                  </w:r>
                </w:p>
              </w:tc>
              <w:tc>
                <w:tcPr>
                  <w:tcW w:w="640" w:type="pct"/>
                  <w:shd w:val="clear" w:color="auto" w:fill="D9D9D9"/>
                  <w:tcMar>
                    <w:left w:w="0" w:type="dxa"/>
                    <w:right w:w="0" w:type="dxa"/>
                  </w:tcMar>
                </w:tcPr>
                <w:p w14:paraId="2569ED2D" w14:textId="77777777" w:rsidR="005721F8" w:rsidRPr="002308D4" w:rsidRDefault="00926ECC" w:rsidP="002308D4">
                  <w:pPr>
                    <w:tabs>
                      <w:tab w:val="left" w:pos="-2268"/>
                    </w:tabs>
                    <w:spacing w:before="0" w:line="252" w:lineRule="auto"/>
                    <w:ind w:left="29"/>
                    <w:jc w:val="left"/>
                    <w:rPr>
                      <w:rFonts w:cs="Tahoma"/>
                      <w:sz w:val="18"/>
                      <w:szCs w:val="18"/>
                    </w:rPr>
                  </w:pPr>
                  <w:r w:rsidRPr="002308D4">
                    <w:rPr>
                      <w:rFonts w:cs="Tahoma"/>
                      <w:sz w:val="18"/>
                      <w:szCs w:val="18"/>
                    </w:rPr>
                    <w:t>ΣΥΝΤΟΜΗ ΠΕΡΙΓΡΑΦΗ ΤΟΥ ΕΡΓΟΥ</w:t>
                  </w:r>
                </w:p>
              </w:tc>
              <w:tc>
                <w:tcPr>
                  <w:tcW w:w="645" w:type="pct"/>
                  <w:shd w:val="clear" w:color="auto" w:fill="D9D9D9"/>
                  <w:tcMar>
                    <w:left w:w="0" w:type="dxa"/>
                    <w:right w:w="0" w:type="dxa"/>
                  </w:tcMar>
                </w:tcPr>
                <w:p w14:paraId="6BBC9F94" w14:textId="77777777" w:rsidR="005721F8" w:rsidRPr="002308D4" w:rsidRDefault="00926ECC" w:rsidP="002308D4">
                  <w:pPr>
                    <w:tabs>
                      <w:tab w:val="left" w:pos="-2268"/>
                    </w:tabs>
                    <w:spacing w:before="0" w:line="252" w:lineRule="auto"/>
                    <w:ind w:left="29"/>
                    <w:jc w:val="left"/>
                    <w:rPr>
                      <w:rFonts w:cs="Tahoma"/>
                      <w:sz w:val="18"/>
                      <w:szCs w:val="18"/>
                    </w:rPr>
                  </w:pPr>
                  <w:r w:rsidRPr="002308D4">
                    <w:rPr>
                      <w:rFonts w:cs="Tahoma"/>
                      <w:sz w:val="18"/>
                      <w:szCs w:val="18"/>
                    </w:rPr>
                    <w:t>ΔΙΑΡΚΕΙΑ ΕΚΤΕΛΕΣΗΣ ΕΡΓΟΥ</w:t>
                  </w:r>
                </w:p>
              </w:tc>
              <w:tc>
                <w:tcPr>
                  <w:tcW w:w="607" w:type="pct"/>
                  <w:shd w:val="clear" w:color="auto" w:fill="D9D9D9"/>
                  <w:tcMar>
                    <w:left w:w="0" w:type="dxa"/>
                    <w:right w:w="0" w:type="dxa"/>
                  </w:tcMar>
                </w:tcPr>
                <w:p w14:paraId="3E42CE80" w14:textId="77777777" w:rsidR="005721F8" w:rsidRPr="002308D4" w:rsidRDefault="00926ECC" w:rsidP="002308D4">
                  <w:pPr>
                    <w:tabs>
                      <w:tab w:val="left" w:pos="-2268"/>
                    </w:tabs>
                    <w:spacing w:before="0" w:line="252" w:lineRule="auto"/>
                    <w:ind w:left="29"/>
                    <w:jc w:val="left"/>
                    <w:rPr>
                      <w:rFonts w:cs="Tahoma"/>
                      <w:sz w:val="18"/>
                      <w:szCs w:val="18"/>
                    </w:rPr>
                  </w:pPr>
                  <w:r w:rsidRPr="002308D4">
                    <w:rPr>
                      <w:rFonts w:cs="Tahoma"/>
                      <w:sz w:val="18"/>
                      <w:szCs w:val="18"/>
                    </w:rPr>
                    <w:t>ΠΡΟΫΠΟ-ΛΟΓΙΣΜΟΣ</w:t>
                  </w:r>
                </w:p>
              </w:tc>
              <w:tc>
                <w:tcPr>
                  <w:tcW w:w="770" w:type="pct"/>
                  <w:shd w:val="clear" w:color="auto" w:fill="D9D9D9"/>
                  <w:tcMar>
                    <w:left w:w="0" w:type="dxa"/>
                    <w:right w:w="0" w:type="dxa"/>
                  </w:tcMar>
                </w:tcPr>
                <w:p w14:paraId="23F8E755" w14:textId="77777777" w:rsidR="005721F8" w:rsidRPr="002308D4" w:rsidRDefault="00926ECC" w:rsidP="002308D4">
                  <w:pPr>
                    <w:tabs>
                      <w:tab w:val="left" w:pos="-2268"/>
                    </w:tabs>
                    <w:spacing w:before="0" w:line="252" w:lineRule="auto"/>
                    <w:ind w:left="29"/>
                    <w:jc w:val="left"/>
                    <w:rPr>
                      <w:rFonts w:cs="Tahoma"/>
                      <w:sz w:val="18"/>
                      <w:szCs w:val="18"/>
                      <w:lang w:val="el-GR"/>
                    </w:rPr>
                  </w:pPr>
                  <w:r w:rsidRPr="002308D4">
                    <w:rPr>
                      <w:rFonts w:cs="Tahoma"/>
                      <w:sz w:val="18"/>
                      <w:szCs w:val="18"/>
                      <w:lang w:val="el-GR"/>
                    </w:rPr>
                    <w:t>ΣΥΝΟΠΤΙΚΗ ΠΕΡΙΓΡΑΦΗ ΣΥΝΕΙΣΦΟΡΑΣ ΣΤΟ ΕΡΓΟ</w:t>
                  </w:r>
                </w:p>
                <w:p w14:paraId="1ECF71C3" w14:textId="77777777" w:rsidR="005721F8" w:rsidRPr="002308D4" w:rsidRDefault="00926ECC" w:rsidP="002308D4">
                  <w:pPr>
                    <w:tabs>
                      <w:tab w:val="left" w:pos="-2268"/>
                    </w:tabs>
                    <w:spacing w:before="0" w:line="252" w:lineRule="auto"/>
                    <w:ind w:left="29"/>
                    <w:jc w:val="left"/>
                    <w:rPr>
                      <w:rFonts w:cs="Tahoma"/>
                      <w:sz w:val="18"/>
                      <w:szCs w:val="18"/>
                      <w:lang w:val="el-GR"/>
                    </w:rPr>
                  </w:pPr>
                  <w:r w:rsidRPr="002308D4">
                    <w:rPr>
                      <w:rFonts w:cs="Tahoma"/>
                      <w:sz w:val="18"/>
                      <w:szCs w:val="18"/>
                      <w:lang w:val="el-GR"/>
                    </w:rPr>
                    <w:t>(αντικείμενο)</w:t>
                  </w:r>
                </w:p>
              </w:tc>
              <w:tc>
                <w:tcPr>
                  <w:tcW w:w="839" w:type="pct"/>
                  <w:shd w:val="clear" w:color="auto" w:fill="D9D9D9"/>
                  <w:tcMar>
                    <w:left w:w="0" w:type="dxa"/>
                    <w:right w:w="0" w:type="dxa"/>
                  </w:tcMar>
                </w:tcPr>
                <w:p w14:paraId="174BFD11" w14:textId="77777777" w:rsidR="005721F8" w:rsidRPr="002308D4" w:rsidRDefault="00926ECC" w:rsidP="002308D4">
                  <w:pPr>
                    <w:tabs>
                      <w:tab w:val="left" w:pos="-2268"/>
                    </w:tabs>
                    <w:spacing w:before="0" w:line="252" w:lineRule="auto"/>
                    <w:ind w:left="29"/>
                    <w:jc w:val="left"/>
                    <w:rPr>
                      <w:rFonts w:cs="Tahoma"/>
                      <w:sz w:val="18"/>
                      <w:szCs w:val="18"/>
                      <w:lang w:val="el-GR"/>
                    </w:rPr>
                  </w:pPr>
                  <w:r w:rsidRPr="002308D4">
                    <w:rPr>
                      <w:rFonts w:cs="Tahoma"/>
                      <w:sz w:val="18"/>
                      <w:szCs w:val="18"/>
                      <w:lang w:val="el-GR"/>
                    </w:rPr>
                    <w:t>ΠΟΣΟΣΤΟ ΣΥΜΜΕΤΟΧΗΣ</w:t>
                  </w:r>
                </w:p>
                <w:p w14:paraId="593823A1" w14:textId="77777777" w:rsidR="005721F8" w:rsidRPr="002308D4" w:rsidRDefault="00926ECC" w:rsidP="002308D4">
                  <w:pPr>
                    <w:tabs>
                      <w:tab w:val="left" w:pos="-2268"/>
                    </w:tabs>
                    <w:spacing w:before="0" w:line="252" w:lineRule="auto"/>
                    <w:ind w:left="29"/>
                    <w:jc w:val="left"/>
                    <w:rPr>
                      <w:rFonts w:cs="Tahoma"/>
                      <w:sz w:val="18"/>
                      <w:szCs w:val="18"/>
                      <w:lang w:val="el-GR"/>
                    </w:rPr>
                  </w:pPr>
                  <w:r w:rsidRPr="002308D4">
                    <w:rPr>
                      <w:rFonts w:cs="Tahoma"/>
                      <w:sz w:val="18"/>
                      <w:szCs w:val="18"/>
                      <w:lang w:val="el-GR"/>
                    </w:rPr>
                    <w:t>ΣΤΟ ΕΡΓΟ</w:t>
                  </w:r>
                </w:p>
                <w:p w14:paraId="59BBC901" w14:textId="77777777" w:rsidR="005721F8" w:rsidRPr="002308D4" w:rsidRDefault="00926ECC" w:rsidP="002308D4">
                  <w:pPr>
                    <w:tabs>
                      <w:tab w:val="left" w:pos="-2268"/>
                    </w:tabs>
                    <w:spacing w:before="0" w:line="252" w:lineRule="auto"/>
                    <w:ind w:left="29"/>
                    <w:jc w:val="left"/>
                    <w:rPr>
                      <w:rFonts w:cs="Tahoma"/>
                      <w:sz w:val="18"/>
                      <w:szCs w:val="18"/>
                      <w:lang w:val="el-GR"/>
                    </w:rPr>
                  </w:pPr>
                  <w:r w:rsidRPr="002308D4">
                    <w:rPr>
                      <w:rFonts w:cs="Tahoma"/>
                      <w:sz w:val="18"/>
                      <w:szCs w:val="18"/>
                      <w:lang w:val="el-GR"/>
                    </w:rPr>
                    <w:t>(προϋπολογισμός)</w:t>
                  </w:r>
                </w:p>
              </w:tc>
              <w:tc>
                <w:tcPr>
                  <w:tcW w:w="781" w:type="pct"/>
                  <w:shd w:val="clear" w:color="auto" w:fill="D9D9D9"/>
                  <w:tcMar>
                    <w:left w:w="0" w:type="dxa"/>
                    <w:right w:w="0" w:type="dxa"/>
                  </w:tcMar>
                </w:tcPr>
                <w:p w14:paraId="141B0C53" w14:textId="77777777" w:rsidR="005721F8" w:rsidRPr="002308D4" w:rsidRDefault="00926ECC" w:rsidP="002308D4">
                  <w:pPr>
                    <w:tabs>
                      <w:tab w:val="left" w:pos="-2268"/>
                    </w:tabs>
                    <w:spacing w:before="0" w:line="252" w:lineRule="auto"/>
                    <w:ind w:left="29"/>
                    <w:jc w:val="left"/>
                    <w:rPr>
                      <w:rFonts w:cs="Tahoma"/>
                      <w:sz w:val="18"/>
                      <w:szCs w:val="18"/>
                      <w:lang w:val="el-GR"/>
                    </w:rPr>
                  </w:pPr>
                  <w:r w:rsidRPr="002308D4">
                    <w:rPr>
                      <w:rFonts w:cs="Tahoma"/>
                      <w:sz w:val="18"/>
                      <w:szCs w:val="18"/>
                      <w:lang w:val="el-GR"/>
                    </w:rPr>
                    <w:t>ΣΤΟΙΧΕΙΟ ΤΕΚΜΗΡΙΩΣΗΣ</w:t>
                  </w:r>
                </w:p>
                <w:p w14:paraId="6CB48146" w14:textId="77777777" w:rsidR="005721F8" w:rsidRPr="002308D4" w:rsidRDefault="00926ECC" w:rsidP="002308D4">
                  <w:pPr>
                    <w:tabs>
                      <w:tab w:val="left" w:pos="-2268"/>
                    </w:tabs>
                    <w:spacing w:before="0" w:line="252" w:lineRule="auto"/>
                    <w:ind w:left="29"/>
                    <w:jc w:val="left"/>
                    <w:rPr>
                      <w:rFonts w:cs="Tahoma"/>
                      <w:sz w:val="18"/>
                      <w:szCs w:val="18"/>
                      <w:lang w:val="el-GR"/>
                    </w:rPr>
                  </w:pPr>
                  <w:r w:rsidRPr="002308D4">
                    <w:rPr>
                      <w:rFonts w:cs="Tahoma"/>
                      <w:sz w:val="18"/>
                      <w:szCs w:val="18"/>
                      <w:lang w:val="el-GR"/>
                    </w:rPr>
                    <w:t xml:space="preserve">(τύπος &amp; </w:t>
                  </w:r>
                  <w:proofErr w:type="spellStart"/>
                  <w:r w:rsidRPr="002308D4">
                    <w:rPr>
                      <w:rFonts w:cs="Tahoma"/>
                      <w:sz w:val="18"/>
                      <w:szCs w:val="18"/>
                      <w:lang w:val="el-GR"/>
                    </w:rPr>
                    <w:t>ημ</w:t>
                  </w:r>
                  <w:proofErr w:type="spellEnd"/>
                  <w:r w:rsidRPr="002308D4">
                    <w:rPr>
                      <w:rFonts w:cs="Tahoma"/>
                      <w:sz w:val="18"/>
                      <w:szCs w:val="18"/>
                      <w:lang w:val="el-GR"/>
                    </w:rPr>
                    <w:t>/</w:t>
                  </w:r>
                  <w:proofErr w:type="spellStart"/>
                  <w:r w:rsidRPr="002308D4">
                    <w:rPr>
                      <w:rFonts w:cs="Tahoma"/>
                      <w:sz w:val="18"/>
                      <w:szCs w:val="18"/>
                      <w:lang w:val="el-GR"/>
                    </w:rPr>
                    <w:t>νία</w:t>
                  </w:r>
                  <w:proofErr w:type="spellEnd"/>
                  <w:r w:rsidRPr="002308D4">
                    <w:rPr>
                      <w:rFonts w:cs="Tahoma"/>
                      <w:sz w:val="18"/>
                      <w:szCs w:val="18"/>
                      <w:lang w:val="el-GR"/>
                    </w:rPr>
                    <w:t>)</w:t>
                  </w:r>
                </w:p>
              </w:tc>
            </w:tr>
            <w:tr w:rsidR="005721F8" w:rsidRPr="009E0716" w14:paraId="53DD173A" w14:textId="77777777">
              <w:tc>
                <w:tcPr>
                  <w:tcW w:w="171" w:type="pct"/>
                </w:tcPr>
                <w:p w14:paraId="49F2B8E1" w14:textId="77777777" w:rsidR="005721F8" w:rsidRPr="002308D4" w:rsidRDefault="005721F8" w:rsidP="002308D4">
                  <w:pPr>
                    <w:tabs>
                      <w:tab w:val="left" w:pos="-2268"/>
                    </w:tabs>
                    <w:spacing w:before="0" w:line="252" w:lineRule="auto"/>
                    <w:jc w:val="left"/>
                    <w:rPr>
                      <w:rFonts w:cs="Tahoma"/>
                      <w:b/>
                      <w:szCs w:val="22"/>
                      <w:lang w:val="el-GR"/>
                    </w:rPr>
                  </w:pPr>
                </w:p>
              </w:tc>
              <w:tc>
                <w:tcPr>
                  <w:tcW w:w="547" w:type="pct"/>
                </w:tcPr>
                <w:p w14:paraId="7FAB6634" w14:textId="77777777" w:rsidR="005721F8" w:rsidRPr="002308D4" w:rsidRDefault="005721F8" w:rsidP="002308D4">
                  <w:pPr>
                    <w:tabs>
                      <w:tab w:val="left" w:pos="-2268"/>
                    </w:tabs>
                    <w:spacing w:before="0" w:line="252" w:lineRule="auto"/>
                    <w:ind w:left="-108"/>
                    <w:jc w:val="left"/>
                    <w:rPr>
                      <w:rFonts w:cs="Tahoma"/>
                      <w:b/>
                      <w:szCs w:val="22"/>
                      <w:lang w:val="el-GR"/>
                    </w:rPr>
                  </w:pPr>
                </w:p>
              </w:tc>
              <w:tc>
                <w:tcPr>
                  <w:tcW w:w="640" w:type="pct"/>
                </w:tcPr>
                <w:p w14:paraId="6D7CCA41" w14:textId="77777777" w:rsidR="005721F8" w:rsidRPr="002308D4" w:rsidRDefault="005721F8" w:rsidP="002308D4">
                  <w:pPr>
                    <w:tabs>
                      <w:tab w:val="left" w:pos="-2268"/>
                    </w:tabs>
                    <w:spacing w:before="0" w:line="252" w:lineRule="auto"/>
                    <w:ind w:left="-108"/>
                    <w:jc w:val="left"/>
                    <w:rPr>
                      <w:rFonts w:cs="Tahoma"/>
                      <w:b/>
                      <w:szCs w:val="22"/>
                      <w:lang w:val="el-GR"/>
                    </w:rPr>
                  </w:pPr>
                </w:p>
              </w:tc>
              <w:tc>
                <w:tcPr>
                  <w:tcW w:w="645" w:type="pct"/>
                </w:tcPr>
                <w:p w14:paraId="67681912" w14:textId="77777777" w:rsidR="005721F8" w:rsidRPr="002308D4" w:rsidRDefault="005721F8" w:rsidP="002308D4">
                  <w:pPr>
                    <w:tabs>
                      <w:tab w:val="left" w:pos="-2268"/>
                    </w:tabs>
                    <w:spacing w:before="0" w:line="252" w:lineRule="auto"/>
                    <w:ind w:left="-108"/>
                    <w:jc w:val="left"/>
                    <w:rPr>
                      <w:rFonts w:cs="Tahoma"/>
                      <w:b/>
                      <w:szCs w:val="22"/>
                      <w:lang w:val="el-GR"/>
                    </w:rPr>
                  </w:pPr>
                </w:p>
              </w:tc>
              <w:tc>
                <w:tcPr>
                  <w:tcW w:w="607" w:type="pct"/>
                </w:tcPr>
                <w:p w14:paraId="1F96B250" w14:textId="77777777" w:rsidR="005721F8" w:rsidRPr="002308D4" w:rsidRDefault="005721F8" w:rsidP="002308D4">
                  <w:pPr>
                    <w:tabs>
                      <w:tab w:val="left" w:pos="-2268"/>
                    </w:tabs>
                    <w:spacing w:before="0" w:line="252" w:lineRule="auto"/>
                    <w:ind w:left="72"/>
                    <w:jc w:val="left"/>
                    <w:rPr>
                      <w:rFonts w:cs="Tahoma"/>
                      <w:b/>
                      <w:szCs w:val="22"/>
                      <w:lang w:val="el-GR"/>
                    </w:rPr>
                  </w:pPr>
                </w:p>
              </w:tc>
              <w:tc>
                <w:tcPr>
                  <w:tcW w:w="770" w:type="pct"/>
                </w:tcPr>
                <w:p w14:paraId="73437AAE" w14:textId="77777777" w:rsidR="005721F8" w:rsidRPr="002308D4" w:rsidRDefault="005721F8" w:rsidP="002308D4">
                  <w:pPr>
                    <w:tabs>
                      <w:tab w:val="left" w:pos="-2268"/>
                    </w:tabs>
                    <w:spacing w:before="0" w:line="252" w:lineRule="auto"/>
                    <w:jc w:val="left"/>
                    <w:rPr>
                      <w:rFonts w:cs="Tahoma"/>
                      <w:b/>
                      <w:szCs w:val="22"/>
                      <w:lang w:val="el-GR"/>
                    </w:rPr>
                  </w:pPr>
                </w:p>
              </w:tc>
              <w:tc>
                <w:tcPr>
                  <w:tcW w:w="839" w:type="pct"/>
                </w:tcPr>
                <w:p w14:paraId="7EC65A52" w14:textId="77777777" w:rsidR="005721F8" w:rsidRPr="002308D4" w:rsidRDefault="005721F8" w:rsidP="002308D4">
                  <w:pPr>
                    <w:tabs>
                      <w:tab w:val="left" w:pos="-2268"/>
                    </w:tabs>
                    <w:spacing w:before="0" w:line="252" w:lineRule="auto"/>
                    <w:jc w:val="left"/>
                    <w:rPr>
                      <w:rFonts w:cs="Tahoma"/>
                      <w:b/>
                      <w:szCs w:val="22"/>
                      <w:lang w:val="el-GR"/>
                    </w:rPr>
                  </w:pPr>
                </w:p>
              </w:tc>
              <w:tc>
                <w:tcPr>
                  <w:tcW w:w="781" w:type="pct"/>
                </w:tcPr>
                <w:p w14:paraId="1A83F866" w14:textId="77777777" w:rsidR="005721F8" w:rsidRPr="002308D4" w:rsidRDefault="005721F8" w:rsidP="002308D4">
                  <w:pPr>
                    <w:tabs>
                      <w:tab w:val="left" w:pos="-2268"/>
                    </w:tabs>
                    <w:spacing w:before="0" w:line="252" w:lineRule="auto"/>
                    <w:jc w:val="left"/>
                    <w:rPr>
                      <w:rFonts w:cs="Tahoma"/>
                      <w:b/>
                      <w:szCs w:val="22"/>
                      <w:lang w:val="el-GR"/>
                    </w:rPr>
                  </w:pPr>
                </w:p>
              </w:tc>
            </w:tr>
          </w:tbl>
          <w:p w14:paraId="63D0F26C" w14:textId="77777777" w:rsidR="005721F8" w:rsidRPr="002308D4" w:rsidRDefault="005721F8" w:rsidP="002308D4">
            <w:pPr>
              <w:spacing w:before="0" w:line="252" w:lineRule="auto"/>
              <w:jc w:val="left"/>
              <w:rPr>
                <w:rFonts w:cs="Tahoma"/>
                <w:szCs w:val="22"/>
                <w:lang w:val="el-GR"/>
              </w:rPr>
            </w:pPr>
          </w:p>
          <w:p w14:paraId="61F0F7B8" w14:textId="77777777" w:rsidR="005721F8" w:rsidRPr="002308D4" w:rsidRDefault="00926ECC" w:rsidP="002308D4">
            <w:pPr>
              <w:spacing w:before="0" w:line="252" w:lineRule="auto"/>
              <w:jc w:val="left"/>
              <w:rPr>
                <w:rFonts w:cs="Tahoma"/>
                <w:szCs w:val="22"/>
                <w:lang w:val="el-GR"/>
              </w:rPr>
            </w:pPr>
            <w:r w:rsidRPr="002308D4">
              <w:rPr>
                <w:rFonts w:cs="Tahoma"/>
                <w:szCs w:val="22"/>
                <w:lang w:val="el-GR"/>
              </w:rPr>
              <w:t xml:space="preserve">όπου </w:t>
            </w:r>
            <w:r w:rsidRPr="002308D4">
              <w:rPr>
                <w:rFonts w:cs="Tahoma"/>
                <w:b/>
                <w:szCs w:val="22"/>
                <w:lang w:val="el-GR"/>
              </w:rPr>
              <w:t>«ΣΤΟΙΧΕΙΟ ΤΕΚΜΗΡΙΩΣΗΣ»</w:t>
            </w:r>
            <w:r w:rsidRPr="002308D4">
              <w:rPr>
                <w:rFonts w:cs="Tahoma"/>
                <w:szCs w:val="22"/>
                <w:lang w:val="el-GR"/>
              </w:rPr>
              <w:t xml:space="preserve">: </w:t>
            </w:r>
          </w:p>
          <w:p w14:paraId="745C298E" w14:textId="0F4ED7E2" w:rsidR="005721F8" w:rsidRPr="002308D4" w:rsidRDefault="00926ECC" w:rsidP="002308D4">
            <w:pPr>
              <w:numPr>
                <w:ilvl w:val="0"/>
                <w:numId w:val="13"/>
              </w:numPr>
              <w:spacing w:before="0"/>
              <w:ind w:left="419" w:hanging="357"/>
              <w:jc w:val="left"/>
              <w:rPr>
                <w:rFonts w:cs="Tahoma"/>
                <w:szCs w:val="22"/>
                <w:lang w:val="el-GR"/>
              </w:rPr>
            </w:pPr>
            <w:r w:rsidRPr="002308D4">
              <w:rPr>
                <w:rFonts w:cs="Tahoma"/>
                <w:szCs w:val="22"/>
                <w:lang w:val="el-GR"/>
              </w:rPr>
              <w:lastRenderedPageBreak/>
              <w:t>Εάν ο Πελάτης είναι Δημόσιος Φορέας ως στοιχείο τεκμηρίωσης υποβάλλεται πιστοποιητικό</w:t>
            </w:r>
            <w:r w:rsidR="00B60C6C" w:rsidRPr="002308D4">
              <w:rPr>
                <w:rFonts w:cs="Tahoma"/>
                <w:szCs w:val="22"/>
                <w:lang w:val="el-GR"/>
              </w:rPr>
              <w:t xml:space="preserve"> εμπειρίας</w:t>
            </w:r>
            <w:r w:rsidRPr="002308D4">
              <w:rPr>
                <w:rFonts w:cs="Tahoma"/>
                <w:szCs w:val="22"/>
                <w:lang w:val="el-GR"/>
              </w:rPr>
              <w:t xml:space="preserve"> ή πρωτόκολλο παραλαβής ή βεβαίωση καλής εκτέλεσης που συντάσσεται από την αρμόδια Δημόσια Αρχή. </w:t>
            </w:r>
          </w:p>
          <w:p w14:paraId="0EB31304" w14:textId="77777777" w:rsidR="005721F8" w:rsidRPr="002308D4" w:rsidRDefault="00926ECC" w:rsidP="002308D4">
            <w:pPr>
              <w:numPr>
                <w:ilvl w:val="0"/>
                <w:numId w:val="13"/>
              </w:numPr>
              <w:spacing w:before="0"/>
              <w:ind w:left="419" w:hanging="357"/>
              <w:jc w:val="left"/>
              <w:rPr>
                <w:rFonts w:cs="Tahoma"/>
                <w:szCs w:val="22"/>
                <w:lang w:val="el-GR"/>
              </w:rPr>
            </w:pPr>
            <w:r w:rsidRPr="002308D4">
              <w:rPr>
                <w:rFonts w:cs="Tahoma"/>
                <w:szCs w:val="22"/>
                <w:lang w:val="el-GR"/>
              </w:rPr>
              <w:t>Εάν ο Πελάτης είναι ιδιώτης, ως στοιχείο τεκμηρίωσης υποβάλλεται δήλωση είτε του ιδιώτη όπως εκπροσωπείται από το Νόμιμο Εκπρόσωπο, είτε του υποψηφίου οικονομικού φορέα.</w:t>
            </w:r>
          </w:p>
          <w:p w14:paraId="06ED3F9F" w14:textId="77777777" w:rsidR="005721F8" w:rsidRPr="002308D4" w:rsidRDefault="00926ECC" w:rsidP="002308D4">
            <w:pPr>
              <w:spacing w:before="0" w:line="252" w:lineRule="auto"/>
              <w:ind w:left="62"/>
              <w:jc w:val="left"/>
              <w:rPr>
                <w:rFonts w:cs="Tahoma"/>
                <w:szCs w:val="22"/>
                <w:lang w:val="el-GR"/>
              </w:rPr>
            </w:pPr>
            <w:r w:rsidRPr="002308D4">
              <w:rPr>
                <w:rFonts w:cs="Tahoma"/>
                <w:szCs w:val="22"/>
                <w:lang w:val="el-GR"/>
              </w:rPr>
              <w:t>Επιπλέον απαιτείται η τ</w:t>
            </w:r>
            <w:r w:rsidRPr="002308D4">
              <w:rPr>
                <w:rFonts w:cs="Tahoma"/>
                <w:bCs/>
                <w:szCs w:val="22"/>
                <w:lang w:val="el-GR"/>
              </w:rPr>
              <w:t>εκμηρίωση συσχέτισης των εργασιών με τις απαιτήσεις της παρούσης.</w:t>
            </w:r>
          </w:p>
        </w:tc>
      </w:tr>
    </w:tbl>
    <w:p w14:paraId="5581D88A" w14:textId="77777777" w:rsidR="008A1AC2" w:rsidRPr="002308D4" w:rsidRDefault="008A1AC2" w:rsidP="002308D4">
      <w:pPr>
        <w:jc w:val="left"/>
        <w:rPr>
          <w:lang w:val="el-GR"/>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8A1AC2" w:rsidRPr="009E0716" w14:paraId="3468E136" w14:textId="77777777" w:rsidTr="002E68E5">
        <w:tc>
          <w:tcPr>
            <w:tcW w:w="675" w:type="dxa"/>
            <w:shd w:val="clear" w:color="auto" w:fill="D9D9D9"/>
          </w:tcPr>
          <w:p w14:paraId="5D333C29" w14:textId="77777777" w:rsidR="008A1AC2" w:rsidRPr="002308D4" w:rsidRDefault="008A1AC2" w:rsidP="002308D4">
            <w:pPr>
              <w:jc w:val="left"/>
              <w:rPr>
                <w:b/>
              </w:rPr>
            </w:pPr>
            <w:r w:rsidRPr="002308D4">
              <w:rPr>
                <w:b/>
                <w:lang w:val="el-GR"/>
              </w:rPr>
              <w:t>4</w:t>
            </w:r>
            <w:r w:rsidRPr="002308D4">
              <w:rPr>
                <w:b/>
              </w:rPr>
              <w:t>.</w:t>
            </w:r>
          </w:p>
        </w:tc>
        <w:tc>
          <w:tcPr>
            <w:tcW w:w="9180" w:type="dxa"/>
            <w:shd w:val="clear" w:color="auto" w:fill="D9D9D9"/>
          </w:tcPr>
          <w:p w14:paraId="5DA313A2" w14:textId="77777777" w:rsidR="00B60C6C" w:rsidRPr="002308D4" w:rsidRDefault="00B60C6C" w:rsidP="002308D4">
            <w:pPr>
              <w:autoSpaceDE w:val="0"/>
              <w:autoSpaceDN w:val="0"/>
              <w:adjustRightInd w:val="0"/>
              <w:jc w:val="both"/>
              <w:rPr>
                <w:b/>
                <w:bCs/>
                <w:lang w:val="el-GR" w:eastAsia="el-GR"/>
              </w:rPr>
            </w:pPr>
            <w:r w:rsidRPr="002308D4">
              <w:rPr>
                <w:b/>
                <w:bCs/>
                <w:lang w:val="el-GR" w:eastAsia="el-GR"/>
              </w:rPr>
              <w:t>Προκειμένου να εξασφαλιστεί η προστασία του περιβάλλοντος και η ορθή διαχείριση των αποβλήτων, που πρόκειται να παραχθούν κατά την εκτέλεση του έργου, οι οικονομικοί φορείς απαιτείται, κατά το χρόνο υποβολής της προσφοράς τους, να διαθέτουν αποδεικτικό εγγραφής της επιχείρησής τους στο ηλεκτρονικό μητρώο αποβλήτων (ΗΜΑ) καθώς και να διαθέτουν ασφαλιστήριο συμβόλαιο, στο οποίο να αναγράφεται ότι η ασφαλιστική κάλυψη αφορά τρίτους και την επαναφορά του περιβάλλοντος στην πρότερη κατάσταση σε περίπτωση ζημιάς, ύψους κατ’ ελάχιστο εκατό χιλιάδων (100.000) ευρώ ετησίως.</w:t>
            </w:r>
          </w:p>
          <w:p w14:paraId="090F8B8A" w14:textId="54351148" w:rsidR="008A1AC2" w:rsidRPr="002308D4" w:rsidRDefault="00B60C6C" w:rsidP="002308D4">
            <w:pPr>
              <w:autoSpaceDE w:val="0"/>
              <w:autoSpaceDN w:val="0"/>
              <w:adjustRightInd w:val="0"/>
              <w:jc w:val="left"/>
              <w:rPr>
                <w:lang w:val="el-GR"/>
              </w:rPr>
            </w:pPr>
            <w:r w:rsidRPr="002308D4">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B60C6C" w:rsidRPr="009E0716" w14:paraId="751BB131" w14:textId="77777777" w:rsidTr="002E68E5">
        <w:trPr>
          <w:trHeight w:val="1063"/>
        </w:trPr>
        <w:tc>
          <w:tcPr>
            <w:tcW w:w="675" w:type="dxa"/>
          </w:tcPr>
          <w:p w14:paraId="3694914F" w14:textId="77777777" w:rsidR="00B60C6C" w:rsidRPr="002308D4" w:rsidRDefault="00B60C6C" w:rsidP="002308D4">
            <w:pPr>
              <w:jc w:val="left"/>
            </w:pPr>
            <w:r w:rsidRPr="002308D4">
              <w:rPr>
                <w:lang w:val="el-GR"/>
              </w:rPr>
              <w:t>4</w:t>
            </w:r>
            <w:r w:rsidRPr="002308D4">
              <w:t>.1</w:t>
            </w:r>
          </w:p>
        </w:tc>
        <w:tc>
          <w:tcPr>
            <w:tcW w:w="9180" w:type="dxa"/>
          </w:tcPr>
          <w:p w14:paraId="198A98FC" w14:textId="014F7916" w:rsidR="00B60C6C" w:rsidRPr="002308D4" w:rsidRDefault="00B60C6C" w:rsidP="002308D4">
            <w:pPr>
              <w:autoSpaceDE w:val="0"/>
              <w:autoSpaceDN w:val="0"/>
              <w:adjustRightInd w:val="0"/>
              <w:spacing w:after="70"/>
              <w:jc w:val="left"/>
              <w:rPr>
                <w:b/>
                <w:bCs/>
                <w:lang w:val="el-GR" w:eastAsia="el-GR"/>
              </w:rPr>
            </w:pPr>
            <w:r w:rsidRPr="002308D4">
              <w:rPr>
                <w:lang w:val="el-GR"/>
              </w:rPr>
              <w:t>Αποδεικτικό εγγραφής της επιχείρησής τους στο ηλεκτρονικό μητρώο αποβλήτων (ΗΜΑ) καθώς και ασφαλιστήριο συμβόλαιο, στο οποίο να αναγράφεται ότι η ασφαλιστική κάλυψη αφορά τρίτους και την επαναφορά του περιβάλλοντος στην πρότερη κατάσταση σε περίπτωση ζημιάς, ύψους κατ’ ελάχιστο εκατό χιλιάδων (100.000) ευρώ ετησίως.</w:t>
            </w:r>
          </w:p>
        </w:tc>
      </w:tr>
    </w:tbl>
    <w:p w14:paraId="02E60295" w14:textId="77777777" w:rsidR="003F7E18" w:rsidRPr="002308D4" w:rsidRDefault="003F7E18" w:rsidP="002308D4">
      <w:pPr>
        <w:pStyle w:val="aff1"/>
        <w:spacing w:line="300" w:lineRule="auto"/>
        <w:ind w:left="2070"/>
        <w:jc w:val="left"/>
        <w:rPr>
          <w:rFonts w:cs="Tahoma"/>
          <w:b/>
          <w:bCs/>
          <w:szCs w:val="22"/>
          <w:lang w:val="el-GR"/>
        </w:rPr>
      </w:pPr>
    </w:p>
    <w:p w14:paraId="3E0944AB" w14:textId="4FD32727" w:rsidR="003F7E18" w:rsidRPr="002308D4" w:rsidRDefault="003F7E18" w:rsidP="002308D4">
      <w:pPr>
        <w:pStyle w:val="aff1"/>
        <w:spacing w:line="300" w:lineRule="auto"/>
        <w:ind w:left="0"/>
        <w:jc w:val="both"/>
        <w:rPr>
          <w:b/>
          <w:bCs/>
          <w:u w:val="single"/>
          <w:lang w:val="el-GR"/>
        </w:rPr>
      </w:pPr>
      <w:r w:rsidRPr="002308D4">
        <w:rPr>
          <w:b/>
          <w:bCs/>
          <w:u w:val="single"/>
          <w:lang w:val="el-GR"/>
        </w:rPr>
        <w:t xml:space="preserve">Δικαίωμα συμμετοχής έχουν μόνο όσοι οικονομικοί φορείς έχουν πραγματοποιήσει επιτόπια επίσκεψη. </w:t>
      </w:r>
    </w:p>
    <w:p w14:paraId="0C730BF0" w14:textId="77777777" w:rsidR="004A55CC" w:rsidRPr="004A55CC" w:rsidRDefault="003F7E18" w:rsidP="004A55CC">
      <w:pPr>
        <w:spacing w:line="300" w:lineRule="auto"/>
        <w:jc w:val="both"/>
        <w:rPr>
          <w:b/>
          <w:bCs/>
          <w:lang w:val="el-GR"/>
        </w:rPr>
      </w:pPr>
      <w:r w:rsidRPr="002308D4">
        <w:rPr>
          <w:lang w:val="el-GR"/>
        </w:rPr>
        <w:t xml:space="preserve">Η απαίτηση αυτή πρέπει να πληρείται από τον συμμετέχοντα οικονομικό φορέα. Σε περίπτωση ένωσης εταιρειών, την επιτόπια επίσκεψη μπορεί να την πραγματοποιήσει ένα από τα μέλη της. </w:t>
      </w:r>
      <w:r w:rsidR="004A55CC" w:rsidRPr="004A55CC">
        <w:rPr>
          <w:lang w:val="el-GR"/>
        </w:rPr>
        <w:t xml:space="preserve">Η επίσκεψη βεβαιώνεται με αποδεικτικό επίσκεψης, που θα περιέχεται επί ποινή αποκλεισμού στον φάκελο των δικαιολογητικών συμμετοχής. Η επιτόπια επίσκεψη πρέπει να πραγματοποιηθεί έως και πέντε ημέρες πριν την καταλυτική ημερομηνία υποβολής προσφορών, έπειτα από συνεννόηση με την αναθέτουσα αρχή (αρμόδιος κ. Μιχάλης Ιακωβίδης  </w:t>
      </w:r>
      <w:proofErr w:type="spellStart"/>
      <w:r w:rsidR="004A55CC" w:rsidRPr="004A55CC">
        <w:rPr>
          <w:lang w:val="el-GR"/>
        </w:rPr>
        <w:t>τηλ</w:t>
      </w:r>
      <w:proofErr w:type="spellEnd"/>
      <w:r w:rsidR="004A55CC" w:rsidRPr="004A55CC">
        <w:rPr>
          <w:lang w:val="el-GR"/>
        </w:rPr>
        <w:t>. Επικοινωνίας 2131300-818)</w:t>
      </w:r>
    </w:p>
    <w:p w14:paraId="1A9505ED" w14:textId="77777777" w:rsidR="004A55CC" w:rsidRDefault="004A55CC" w:rsidP="002308D4">
      <w:pPr>
        <w:spacing w:before="0" w:line="252" w:lineRule="auto"/>
        <w:jc w:val="left"/>
        <w:rPr>
          <w:rFonts w:cs="Tahoma"/>
          <w:b/>
          <w:bCs/>
          <w:szCs w:val="22"/>
          <w:lang w:val="el-GR"/>
        </w:rPr>
      </w:pPr>
    </w:p>
    <w:p w14:paraId="3036D530" w14:textId="21B0E6DA" w:rsidR="005721F8" w:rsidRPr="002308D4" w:rsidRDefault="00926ECC" w:rsidP="002308D4">
      <w:pPr>
        <w:spacing w:before="0" w:line="252" w:lineRule="auto"/>
        <w:jc w:val="left"/>
        <w:rPr>
          <w:rFonts w:cs="Tahoma"/>
          <w:b/>
          <w:szCs w:val="22"/>
          <w:lang w:val="el-GR"/>
        </w:rPr>
      </w:pPr>
      <w:r w:rsidRPr="002308D4">
        <w:rPr>
          <w:rFonts w:cs="Tahoma"/>
          <w:b/>
          <w:bCs/>
          <w:szCs w:val="22"/>
          <w:lang w:val="el-GR"/>
        </w:rPr>
        <w:t xml:space="preserve">Β.5. </w:t>
      </w:r>
      <w:r w:rsidRPr="002308D4">
        <w:rPr>
          <w:rFonts w:cs="Tahoma"/>
          <w:b/>
          <w:szCs w:val="22"/>
          <w:lang w:val="el-GR"/>
        </w:rPr>
        <w:t xml:space="preserve">Για την απόδειξη της συμμόρφωσής τους με </w:t>
      </w:r>
      <w:r w:rsidRPr="002308D4">
        <w:rPr>
          <w:rFonts w:cs="Tahoma"/>
          <w:b/>
          <w:color w:val="000000"/>
          <w:szCs w:val="22"/>
          <w:lang w:val="el-GR"/>
        </w:rPr>
        <w:t xml:space="preserve">πρότυπα διασφάλισης ποιότητας </w:t>
      </w:r>
      <w:r w:rsidRPr="002308D4">
        <w:rPr>
          <w:rFonts w:cs="Tahoma"/>
          <w:b/>
          <w:szCs w:val="22"/>
          <w:lang w:val="el-GR"/>
        </w:rPr>
        <w:t>της παραγράφου 2.2.7 οι οικονομικοί φορείς προσκομίζουν τα αναφερόμενα στον κατωτέρω πίνακα:</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9180"/>
      </w:tblGrid>
      <w:tr w:rsidR="005721F8" w:rsidRPr="009E0716" w14:paraId="08F8B00E" w14:textId="77777777">
        <w:trPr>
          <w:trHeight w:val="711"/>
        </w:trPr>
        <w:tc>
          <w:tcPr>
            <w:tcW w:w="675" w:type="dxa"/>
            <w:shd w:val="clear" w:color="auto" w:fill="D9D9D9"/>
          </w:tcPr>
          <w:p w14:paraId="429D5F64" w14:textId="77777777" w:rsidR="005721F8" w:rsidRPr="002308D4" w:rsidRDefault="00926ECC" w:rsidP="002308D4">
            <w:pPr>
              <w:spacing w:before="0" w:line="252" w:lineRule="auto"/>
              <w:jc w:val="left"/>
              <w:rPr>
                <w:rFonts w:cs="Tahoma"/>
                <w:b/>
                <w:szCs w:val="22"/>
              </w:rPr>
            </w:pPr>
            <w:r w:rsidRPr="002308D4">
              <w:rPr>
                <w:rFonts w:cs="Tahoma"/>
                <w:b/>
                <w:szCs w:val="22"/>
                <w:lang w:val="el-GR"/>
              </w:rPr>
              <w:t>5</w:t>
            </w:r>
            <w:r w:rsidRPr="002308D4">
              <w:rPr>
                <w:rFonts w:cs="Tahoma"/>
                <w:b/>
                <w:szCs w:val="22"/>
              </w:rPr>
              <w:t>.</w:t>
            </w:r>
          </w:p>
        </w:tc>
        <w:tc>
          <w:tcPr>
            <w:tcW w:w="9180" w:type="dxa"/>
            <w:shd w:val="clear" w:color="auto" w:fill="D9D9D9"/>
          </w:tcPr>
          <w:p w14:paraId="2A6147B6" w14:textId="77777777" w:rsidR="005721F8" w:rsidRPr="002308D4" w:rsidRDefault="00926ECC" w:rsidP="002308D4">
            <w:pPr>
              <w:pStyle w:val="aff1"/>
              <w:spacing w:before="0" w:line="252" w:lineRule="auto"/>
              <w:ind w:left="0"/>
              <w:contextualSpacing w:val="0"/>
              <w:jc w:val="both"/>
              <w:rPr>
                <w:rFonts w:cs="Tahoma"/>
                <w:b/>
                <w:szCs w:val="22"/>
                <w:lang w:val="el-GR"/>
              </w:rPr>
            </w:pPr>
            <w:r w:rsidRPr="002308D4">
              <w:rPr>
                <w:rFonts w:cs="Tahoma"/>
                <w:b/>
                <w:szCs w:val="22"/>
                <w:lang w:val="el-GR" w:eastAsia="el-GR"/>
              </w:rPr>
              <w:t xml:space="preserve">Οι οικονομικοί φορείς που συμμετέχουν στη διαδικασία σύναψης της παρούσας απαιτείται </w:t>
            </w:r>
            <w:r w:rsidRPr="002308D4">
              <w:rPr>
                <w:rFonts w:cs="Tahoma"/>
                <w:b/>
                <w:szCs w:val="22"/>
                <w:lang w:val="el-GR"/>
              </w:rPr>
              <w:t>να εξασφαλίζουν την ποιότητα των παρεχόμενων υπηρεσιών και να συμμορφώνονται με τα κάτωθι πρότυπα διασφάλισης ποιότητας:</w:t>
            </w:r>
          </w:p>
          <w:p w14:paraId="5B41C3EE" w14:textId="742E926D" w:rsidR="00B60C6C" w:rsidRPr="002308D4" w:rsidRDefault="00926ECC" w:rsidP="002308D4">
            <w:pPr>
              <w:jc w:val="both"/>
              <w:rPr>
                <w:rFonts w:cs="Tahoma"/>
                <w:szCs w:val="22"/>
                <w:lang w:val="el-GR"/>
              </w:rPr>
            </w:pPr>
            <w:r w:rsidRPr="002308D4">
              <w:rPr>
                <w:rFonts w:cs="Tahoma"/>
                <w:szCs w:val="22"/>
                <w:lang w:val="el-GR"/>
              </w:rPr>
              <w:t>1</w:t>
            </w:r>
            <w:r w:rsidR="00B60C6C" w:rsidRPr="002308D4">
              <w:rPr>
                <w:rFonts w:cs="Tahoma"/>
                <w:szCs w:val="22"/>
                <w:lang w:val="el-GR"/>
              </w:rPr>
              <w:t xml:space="preserve">. Σύστημα Διαχείρισης Ποιότητας σύμφωνα με το πρότυπο ISO 9001:2015 με πεδίο εφαρμογής την κατασκευή  οικοδομικών, υδραυλικών και ηλεκτρομηχανολογικών έργων, την εγκατάσταση συστημάτων πυρασφάλειας και συστημάτων ασφάλειας χώρων του οποίου η πιστοποίηση να έχει γίνει τουλάχιστον πριν από 5 έτη και να είναι σε ισχύ.  </w:t>
            </w:r>
          </w:p>
          <w:p w14:paraId="0506560F" w14:textId="77777777" w:rsidR="00B60C6C" w:rsidRPr="002308D4" w:rsidRDefault="00B60C6C" w:rsidP="002308D4">
            <w:pPr>
              <w:jc w:val="both"/>
              <w:rPr>
                <w:rFonts w:cs="Tahoma"/>
                <w:szCs w:val="22"/>
                <w:lang w:val="el-GR"/>
              </w:rPr>
            </w:pPr>
            <w:r w:rsidRPr="002308D4">
              <w:rPr>
                <w:rFonts w:cs="Tahoma"/>
                <w:szCs w:val="22"/>
                <w:lang w:val="el-GR"/>
              </w:rPr>
              <w:t xml:space="preserve">2. Σύστημα Περιβαλλοντικής Διαχείρισης σύμφωνα με το πρότυπο ISO 14001:2015 με πεδίο εφαρμογής την κατασκευή  οικοδομικών, υδραυλικών και ηλεκτρομηχανολογικών έργων, την </w:t>
            </w:r>
            <w:r w:rsidRPr="002308D4">
              <w:rPr>
                <w:rFonts w:cs="Tahoma"/>
                <w:szCs w:val="22"/>
                <w:lang w:val="el-GR"/>
              </w:rPr>
              <w:lastRenderedPageBreak/>
              <w:t xml:space="preserve">εγκατάσταση συστημάτων πυρασφάλειας και συστημάτων ασφάλειας χώρων  του οποίου η πιστοποίηση να έχει γίνει τουλάχιστον πριν από 5 έτη και να είναι σε ισχύ. </w:t>
            </w:r>
          </w:p>
          <w:p w14:paraId="4248A087" w14:textId="236504FF" w:rsidR="00B60C6C" w:rsidRPr="002308D4" w:rsidRDefault="00B60C6C" w:rsidP="002308D4">
            <w:pPr>
              <w:jc w:val="both"/>
              <w:rPr>
                <w:rFonts w:cs="Tahoma"/>
                <w:szCs w:val="22"/>
                <w:lang w:val="el-GR"/>
              </w:rPr>
            </w:pPr>
            <w:r w:rsidRPr="002308D4">
              <w:rPr>
                <w:rFonts w:cs="Tahoma"/>
                <w:szCs w:val="22"/>
                <w:lang w:val="el-GR"/>
              </w:rPr>
              <w:t xml:space="preserve">3. Σύστημα Διαχείρισης Υγείας και Ασφάλειας εργασίας σύμφωνα με το πρότυπο ISO 45001:2018 με πεδίο εφαρμογής την κατασκευή  οικοδομικών, υδραυλικών και ηλεκτρομηχανολογικών έργων, την εγκατάσταση συστημάτων πυρασφάλειας και συστημάτων ασφάλειας χώρων του οποίου η πιστοποίηση να έχει γίνει τουλάχιστον πριν από 5 έτη και να είναι σε ισχύ. </w:t>
            </w:r>
          </w:p>
          <w:p w14:paraId="774330AF" w14:textId="77777777" w:rsidR="00B60C6C" w:rsidRPr="002308D4" w:rsidRDefault="00B60C6C" w:rsidP="002308D4">
            <w:pPr>
              <w:jc w:val="both"/>
              <w:rPr>
                <w:rFonts w:cs="Tahoma"/>
                <w:szCs w:val="22"/>
                <w:lang w:val="el-GR"/>
              </w:rPr>
            </w:pPr>
            <w:r w:rsidRPr="002308D4">
              <w:rPr>
                <w:rFonts w:cs="Tahoma"/>
                <w:szCs w:val="22"/>
                <w:lang w:val="el-GR"/>
              </w:rPr>
              <w:t xml:space="preserve">4. Σύστημα Διαχείρισης Οδικής Ασφάλειας σύμφωνα με το ISO 39001:2012 με πεδίο εφαρμογής την κατασκευή  οικοδομικών, υδραυλικών και ηλεκτρομηχανολογικών έργων, την εγκατάσταση συστημάτων πυρασφάλειας και συστημάτων ασφάλειας χώρων. </w:t>
            </w:r>
          </w:p>
          <w:p w14:paraId="67AF9B03" w14:textId="77777777" w:rsidR="00B60C6C" w:rsidRPr="002308D4" w:rsidRDefault="00B60C6C" w:rsidP="002308D4">
            <w:pPr>
              <w:autoSpaceDE w:val="0"/>
              <w:autoSpaceDN w:val="0"/>
              <w:adjustRightInd w:val="0"/>
              <w:spacing w:before="0" w:line="252" w:lineRule="auto"/>
              <w:jc w:val="both"/>
              <w:rPr>
                <w:rFonts w:cs="Tahoma"/>
                <w:szCs w:val="22"/>
                <w:lang w:val="el-GR"/>
              </w:rPr>
            </w:pPr>
            <w:r w:rsidRPr="002308D4">
              <w:rPr>
                <w:rFonts w:cs="Tahoma"/>
                <w:szCs w:val="22"/>
                <w:lang w:val="el-GR"/>
              </w:rPr>
              <w:t xml:space="preserve">5. Σύστημα Ενεργειακής Διαχείρισης  σύμφωνα με το πρότυπο ISO 50001:2018 με πεδίο εφαρμογής την κατασκευή  οικοδομικών, υδραυλικών και ηλεκτρομηχανολογικών έργων, την εγκατάσταση συστημάτων πυρασφάλειας και συστημάτων ασφάλειας χώρων. </w:t>
            </w:r>
          </w:p>
          <w:p w14:paraId="56DAC297" w14:textId="77777777" w:rsidR="00B60C6C" w:rsidRPr="002308D4" w:rsidRDefault="00B60C6C" w:rsidP="002308D4">
            <w:pPr>
              <w:autoSpaceDE w:val="0"/>
              <w:autoSpaceDN w:val="0"/>
              <w:adjustRightInd w:val="0"/>
              <w:spacing w:before="0" w:line="252" w:lineRule="auto"/>
              <w:jc w:val="both"/>
              <w:rPr>
                <w:rFonts w:cs="Tahoma"/>
                <w:szCs w:val="22"/>
                <w:lang w:val="el-GR"/>
              </w:rPr>
            </w:pPr>
            <w:r w:rsidRPr="002308D4">
              <w:rPr>
                <w:rFonts w:cs="Tahoma"/>
                <w:szCs w:val="22"/>
                <w:lang w:val="el-GR"/>
              </w:rPr>
              <w:t>Σε περίπτωση ένωσης οικονομικών φορέων οι παραπάνω ελάχιστες απαιτήσεις πρέπει υποχρεωτικά να πληρούνται από κάθε μέλος της ένωσης.</w:t>
            </w:r>
          </w:p>
          <w:p w14:paraId="3821107C" w14:textId="21680867" w:rsidR="005721F8" w:rsidRPr="002308D4" w:rsidRDefault="00B60C6C" w:rsidP="002308D4">
            <w:pPr>
              <w:jc w:val="both"/>
              <w:rPr>
                <w:rFonts w:cs="Tahoma"/>
                <w:szCs w:val="22"/>
                <w:lang w:val="el-GR"/>
              </w:rPr>
            </w:pPr>
            <w:r w:rsidRPr="002308D4">
              <w:rPr>
                <w:rFonts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p w14:paraId="67823358" w14:textId="68B52BFE" w:rsidR="005721F8" w:rsidRPr="002308D4" w:rsidRDefault="005721F8" w:rsidP="002308D4">
            <w:pPr>
              <w:autoSpaceDE w:val="0"/>
              <w:autoSpaceDN w:val="0"/>
              <w:adjustRightInd w:val="0"/>
              <w:spacing w:before="0" w:line="252" w:lineRule="auto"/>
              <w:jc w:val="both"/>
              <w:rPr>
                <w:rFonts w:cs="Tahoma"/>
                <w:szCs w:val="22"/>
                <w:lang w:val="el-GR" w:eastAsia="el-GR"/>
              </w:rPr>
            </w:pPr>
          </w:p>
        </w:tc>
      </w:tr>
      <w:tr w:rsidR="005721F8" w:rsidRPr="009E0716" w14:paraId="2AE4A191" w14:textId="77777777">
        <w:trPr>
          <w:trHeight w:val="1480"/>
        </w:trPr>
        <w:tc>
          <w:tcPr>
            <w:tcW w:w="675" w:type="dxa"/>
          </w:tcPr>
          <w:p w14:paraId="4786D0F1" w14:textId="77777777" w:rsidR="005721F8" w:rsidRPr="002308D4" w:rsidRDefault="00926ECC" w:rsidP="002308D4">
            <w:pPr>
              <w:spacing w:before="0" w:line="252" w:lineRule="auto"/>
              <w:jc w:val="left"/>
              <w:rPr>
                <w:rFonts w:cs="Tahoma"/>
                <w:szCs w:val="22"/>
                <w:lang w:val="el-GR"/>
              </w:rPr>
            </w:pPr>
            <w:r w:rsidRPr="002308D4">
              <w:rPr>
                <w:rFonts w:cs="Tahoma"/>
                <w:szCs w:val="22"/>
                <w:lang w:val="el-GR"/>
              </w:rPr>
              <w:lastRenderedPageBreak/>
              <w:t>5.1</w:t>
            </w:r>
          </w:p>
        </w:tc>
        <w:tc>
          <w:tcPr>
            <w:tcW w:w="9180" w:type="dxa"/>
            <w:shd w:val="clear" w:color="auto" w:fill="auto"/>
          </w:tcPr>
          <w:p w14:paraId="1A0A8ECF" w14:textId="77777777" w:rsidR="005721F8" w:rsidRPr="002308D4" w:rsidRDefault="00926ECC" w:rsidP="002308D4">
            <w:pPr>
              <w:pStyle w:val="Tabletext"/>
              <w:spacing w:before="0" w:line="252" w:lineRule="auto"/>
              <w:jc w:val="both"/>
              <w:rPr>
                <w:rFonts w:cs="Tahoma"/>
                <w:bCs/>
                <w:sz w:val="22"/>
                <w:szCs w:val="22"/>
              </w:rPr>
            </w:pPr>
            <w:r w:rsidRPr="002308D4">
              <w:rPr>
                <w:rFonts w:cs="Tahoma"/>
                <w:sz w:val="22"/>
                <w:szCs w:val="22"/>
              </w:rPr>
              <w:t xml:space="preserve">Οι οικονομικοί φορείς προσκομίζουν τα σχετικά επίσημα έγγραφα - πιστοποιητικά συστήματος διαχείρισης ποιότητας (ISO ή ισοδύναμο) εν ισχύ, από διαπιστευμένο φορέα, βάσει των οποίων αποδεικνύεται ότι διαθέτουν </w:t>
            </w:r>
            <w:r w:rsidRPr="002308D4">
              <w:rPr>
                <w:rFonts w:cs="Tahoma"/>
                <w:bCs/>
                <w:sz w:val="22"/>
                <w:szCs w:val="22"/>
              </w:rPr>
              <w:t>πιστοποιήσεις για τα συγκεκριμένα πρότυπα.</w:t>
            </w:r>
          </w:p>
          <w:p w14:paraId="22156C33" w14:textId="77777777" w:rsidR="005721F8" w:rsidRPr="002308D4" w:rsidRDefault="00926ECC" w:rsidP="002308D4">
            <w:pPr>
              <w:pStyle w:val="Tabletext"/>
              <w:spacing w:before="0" w:line="252" w:lineRule="auto"/>
              <w:jc w:val="both"/>
              <w:rPr>
                <w:rFonts w:cs="Tahoma"/>
                <w:bCs/>
                <w:sz w:val="22"/>
                <w:szCs w:val="22"/>
              </w:rPr>
            </w:pPr>
            <w:r w:rsidRPr="002308D4">
              <w:rPr>
                <w:rFonts w:cs="Tahoma"/>
                <w:sz w:val="22"/>
                <w:szCs w:val="22"/>
              </w:rPr>
              <w:t>Όλα τα ως άνω πιστοποιητικά πρέπει να είναι σε ισχύ κατά την καταληκτική ημερομηνία υποβολής των προσφορών και κατά την ημερομηνία υποβολής των δικαιολογητικών κατακύρωσης και κατά την υπογραφή της σύμβασης.</w:t>
            </w:r>
          </w:p>
        </w:tc>
      </w:tr>
    </w:tbl>
    <w:p w14:paraId="201704A1" w14:textId="77777777" w:rsidR="005721F8" w:rsidRPr="002308D4" w:rsidRDefault="005721F8" w:rsidP="002308D4">
      <w:pPr>
        <w:spacing w:before="0" w:line="252" w:lineRule="auto"/>
        <w:jc w:val="left"/>
        <w:rPr>
          <w:rFonts w:cs="Tahoma"/>
          <w:b/>
          <w:bCs/>
          <w:szCs w:val="22"/>
          <w:lang w:val="el-GR"/>
        </w:rPr>
      </w:pPr>
    </w:p>
    <w:p w14:paraId="2E195CDF" w14:textId="77777777" w:rsidR="005721F8" w:rsidRPr="002308D4" w:rsidRDefault="00926ECC" w:rsidP="002308D4">
      <w:pPr>
        <w:spacing w:before="0" w:line="252" w:lineRule="auto"/>
        <w:jc w:val="left"/>
        <w:rPr>
          <w:rFonts w:cs="Tahoma"/>
          <w:b/>
          <w:szCs w:val="22"/>
          <w:lang w:val="el-GR"/>
        </w:rPr>
      </w:pPr>
      <w:r w:rsidRPr="002308D4">
        <w:rPr>
          <w:rFonts w:cs="Tahoma"/>
          <w:b/>
          <w:bCs/>
          <w:szCs w:val="22"/>
          <w:lang w:val="el-GR"/>
        </w:rPr>
        <w:t>Β.6.</w:t>
      </w:r>
      <w:r w:rsidRPr="002308D4">
        <w:rPr>
          <w:rFonts w:cs="Tahoma"/>
          <w:szCs w:val="22"/>
          <w:lang w:val="el-GR"/>
        </w:rPr>
        <w:t xml:space="preserve"> </w:t>
      </w:r>
      <w:r w:rsidRPr="002308D4">
        <w:rPr>
          <w:rFonts w:cs="Tahoma"/>
          <w:b/>
          <w:szCs w:val="22"/>
          <w:lang w:val="el-GR"/>
        </w:rPr>
        <w:t>Για την απόδειξη της νόμιμης σύστασης και εκπροσώπησης:</w:t>
      </w:r>
    </w:p>
    <w:p w14:paraId="1E0C9C53" w14:textId="77777777" w:rsidR="005721F8" w:rsidRPr="002308D4" w:rsidRDefault="00926ECC" w:rsidP="002308D4">
      <w:pPr>
        <w:jc w:val="both"/>
        <w:rPr>
          <w:rFonts w:cs="Tahoma"/>
          <w:szCs w:val="22"/>
          <w:lang w:val="el-GR"/>
        </w:rPr>
      </w:pPr>
      <w:r w:rsidRPr="002308D4">
        <w:rPr>
          <w:rFonts w:cs="Tahoma"/>
          <w:szCs w:val="22"/>
          <w:lang w:val="el-GR"/>
        </w:rPr>
        <w:t>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64D5D04D" w14:textId="77777777" w:rsidR="005721F8" w:rsidRPr="002308D4" w:rsidRDefault="00926ECC" w:rsidP="002308D4">
      <w:pPr>
        <w:jc w:val="both"/>
        <w:rPr>
          <w:rFonts w:cs="Tahoma"/>
          <w:szCs w:val="22"/>
          <w:lang w:val="el-GR"/>
        </w:rPr>
      </w:pPr>
      <w:r w:rsidRPr="002308D4">
        <w:rPr>
          <w:rFonts w:cs="Tahoma"/>
          <w:szCs w:val="22"/>
          <w:lang w:val="el-GR"/>
        </w:rPr>
        <w:t>Ειδικότερα για τους ημεδαπούς οικονομικούς φορείς προσκομίζονται:</w:t>
      </w:r>
    </w:p>
    <w:p w14:paraId="79A503FE" w14:textId="77777777" w:rsidR="005721F8" w:rsidRPr="002308D4" w:rsidRDefault="00926ECC" w:rsidP="002308D4">
      <w:pPr>
        <w:jc w:val="both"/>
        <w:rPr>
          <w:rFonts w:cs="Tahoma"/>
          <w:szCs w:val="22"/>
          <w:lang w:val="el-GR"/>
        </w:rPr>
      </w:pPr>
      <w:r w:rsidRPr="002308D4">
        <w:rPr>
          <w:rFonts w:cs="Tahoma"/>
          <w:szCs w:val="22"/>
          <w:lang w:val="el-GR"/>
        </w:rPr>
        <w:t xml:space="preserve"> i) </w:t>
      </w:r>
      <w:r w:rsidRPr="002308D4">
        <w:rPr>
          <w:rFonts w:cs="Tahoma"/>
          <w:b/>
          <w:szCs w:val="22"/>
          <w:lang w:val="el-GR"/>
        </w:rPr>
        <w:t>για την απόδειξη της νόμιμης εκπροσώπησης</w:t>
      </w:r>
      <w:r w:rsidRPr="002308D4">
        <w:rPr>
          <w:rFonts w:cs="Tahoma"/>
          <w:szCs w:val="22"/>
          <w:lang w:val="el-GR"/>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4A97284D" w14:textId="77777777" w:rsidR="005721F8" w:rsidRPr="002308D4" w:rsidRDefault="00926ECC" w:rsidP="002308D4">
      <w:pPr>
        <w:jc w:val="both"/>
        <w:rPr>
          <w:rFonts w:cs="Tahoma"/>
          <w:color w:val="000000"/>
          <w:szCs w:val="22"/>
          <w:lang w:val="el-GR"/>
        </w:rPr>
      </w:pPr>
      <w:proofErr w:type="spellStart"/>
      <w:r w:rsidRPr="002308D4">
        <w:rPr>
          <w:rFonts w:cs="Tahoma"/>
          <w:szCs w:val="22"/>
          <w:lang w:val="el-GR"/>
        </w:rPr>
        <w:t>ii</w:t>
      </w:r>
      <w:proofErr w:type="spellEnd"/>
      <w:r w:rsidRPr="002308D4">
        <w:rPr>
          <w:rFonts w:cs="Tahoma"/>
          <w:szCs w:val="22"/>
          <w:lang w:val="el-GR"/>
        </w:rPr>
        <w:t xml:space="preserve">) Για την </w:t>
      </w:r>
      <w:r w:rsidRPr="002308D4">
        <w:rPr>
          <w:rFonts w:cs="Tahoma"/>
          <w:b/>
          <w:szCs w:val="22"/>
          <w:lang w:val="el-GR"/>
        </w:rPr>
        <w:t>απόδειξη της νόμιμης σύστασης και των μεταβολών</w:t>
      </w:r>
      <w:r w:rsidRPr="002308D4">
        <w:rPr>
          <w:rFonts w:cs="Tahoma"/>
          <w:szCs w:val="22"/>
          <w:lang w:val="el-GR"/>
        </w:rPr>
        <w:t xml:space="preserve"> του νομικού προσώπου γενικό πιστοποιητικό μεταβολών του ΓΕΜΗ, εφόσον έχει εκδοθεί έως τρεις (3) μήνες πριν από την υποβολή του.</w:t>
      </w:r>
      <w:r w:rsidRPr="002308D4">
        <w:rPr>
          <w:rFonts w:cs="Tahoma"/>
          <w:color w:val="000000"/>
          <w:szCs w:val="22"/>
          <w:lang w:val="el-GR"/>
        </w:rPr>
        <w:t xml:space="preserve">  </w:t>
      </w:r>
    </w:p>
    <w:p w14:paraId="23F1E3B9"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 xml:space="preserve">Στις λοιπές περιπτώσεις τα κατά περίπτωση νομιμοποιητικά έγγραφα </w:t>
      </w:r>
      <w:r w:rsidRPr="002308D4">
        <w:rPr>
          <w:rFonts w:cs="Tahoma"/>
          <w:szCs w:val="22"/>
          <w:lang w:val="el-GR"/>
        </w:rPr>
        <w:t xml:space="preserve">σύστασης και </w:t>
      </w:r>
      <w:r w:rsidRPr="002308D4">
        <w:rPr>
          <w:rFonts w:cs="Tahoma"/>
          <w:color w:val="000000"/>
          <w:szCs w:val="22"/>
          <w:lang w:val="el-GR"/>
        </w:rPr>
        <w:t xml:space="preserve">νόμιμης εκπροσώπησης (όπως καταστατικά, </w:t>
      </w:r>
      <w:r w:rsidRPr="002308D4">
        <w:rPr>
          <w:rFonts w:cs="Tahoma"/>
          <w:szCs w:val="22"/>
          <w:lang w:val="el-GR"/>
        </w:rPr>
        <w:t xml:space="preserve">πιστοποιητικά μεταβολών, αντίστοιχα ΦΕΚ, αποφάσεις συγκρότησης οργάνων διοίκησης σε σώμα, κλπ., </w:t>
      </w:r>
      <w:r w:rsidRPr="002308D4">
        <w:rPr>
          <w:rFonts w:cs="Tahoma"/>
          <w:color w:val="000000"/>
          <w:szCs w:val="22"/>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11B9EA34"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 xml:space="preserve">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w:t>
      </w:r>
      <w:r w:rsidRPr="002308D4">
        <w:rPr>
          <w:rFonts w:cs="Tahoma"/>
          <w:color w:val="000000"/>
          <w:szCs w:val="22"/>
          <w:lang w:val="el-GR"/>
        </w:rPr>
        <w:lastRenderedPageBreak/>
        <w:t>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245A96FF" w14:textId="77777777" w:rsidR="005721F8" w:rsidRPr="002308D4" w:rsidRDefault="00926ECC" w:rsidP="002308D4">
      <w:pPr>
        <w:jc w:val="both"/>
        <w:rPr>
          <w:rFonts w:cs="Tahoma"/>
          <w:bCs/>
          <w:color w:val="000000"/>
          <w:szCs w:val="22"/>
          <w:lang w:val="el-GR"/>
        </w:rPr>
      </w:pPr>
      <w:r w:rsidRPr="002308D4">
        <w:rPr>
          <w:rFonts w:cs="Tahoma"/>
          <w:bCs/>
          <w:color w:val="000000"/>
          <w:szCs w:val="22"/>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425F80C4" w14:textId="77777777" w:rsidR="005721F8" w:rsidRPr="002308D4" w:rsidRDefault="00926ECC" w:rsidP="002308D4">
      <w:pPr>
        <w:jc w:val="both"/>
        <w:rPr>
          <w:rFonts w:cs="Tahoma"/>
          <w:bCs/>
          <w:color w:val="000000"/>
          <w:szCs w:val="22"/>
          <w:lang w:val="el-GR"/>
        </w:rPr>
      </w:pPr>
      <w:r w:rsidRPr="002308D4">
        <w:rPr>
          <w:rFonts w:cs="Tahoma"/>
          <w:bCs/>
          <w:color w:val="000000"/>
          <w:szCs w:val="22"/>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64DBA7A8" w14:textId="77777777" w:rsidR="005721F8" w:rsidRPr="002308D4" w:rsidRDefault="00926ECC" w:rsidP="002308D4">
      <w:pPr>
        <w:spacing w:before="0" w:line="252" w:lineRule="auto"/>
        <w:jc w:val="both"/>
        <w:rPr>
          <w:rFonts w:cs="Tahoma"/>
          <w:color w:val="000000"/>
          <w:szCs w:val="22"/>
          <w:lang w:val="el-GR"/>
        </w:rPr>
      </w:pPr>
      <w:r w:rsidRPr="002308D4">
        <w:rPr>
          <w:rFonts w:cs="Tahoma"/>
          <w:color w:val="000000"/>
          <w:szCs w:val="22"/>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w:t>
      </w:r>
      <w:proofErr w:type="spellStart"/>
      <w:r w:rsidRPr="002308D4">
        <w:rPr>
          <w:rFonts w:cs="Tahoma"/>
          <w:color w:val="000000"/>
          <w:szCs w:val="22"/>
          <w:lang w:val="el-GR"/>
        </w:rPr>
        <w:t>ουν</w:t>
      </w:r>
      <w:proofErr w:type="spellEnd"/>
      <w:r w:rsidRPr="002308D4">
        <w:rPr>
          <w:rFonts w:cs="Tahoma"/>
          <w:color w:val="000000"/>
          <w:szCs w:val="22"/>
          <w:lang w:val="el-GR"/>
        </w:rPr>
        <w:t xml:space="preserve">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59BBCAAC" w14:textId="77777777" w:rsidR="005721F8" w:rsidRPr="002308D4" w:rsidRDefault="00926ECC" w:rsidP="002308D4">
      <w:pPr>
        <w:jc w:val="both"/>
        <w:rPr>
          <w:rFonts w:cs="Tahoma"/>
          <w:color w:val="000000"/>
          <w:szCs w:val="22"/>
          <w:lang w:val="el-GR"/>
        </w:rPr>
      </w:pPr>
      <w:r w:rsidRPr="002308D4">
        <w:rPr>
          <w:rFonts w:cs="Tahoma"/>
          <w:b/>
          <w:bCs/>
          <w:szCs w:val="22"/>
          <w:lang w:val="el-GR"/>
        </w:rPr>
        <w:t>Β.7.</w:t>
      </w:r>
      <w:r w:rsidRPr="002308D4">
        <w:rPr>
          <w:rFonts w:cs="Tahoma"/>
          <w:szCs w:val="22"/>
          <w:lang w:val="el-GR"/>
        </w:rPr>
        <w:t xml:space="preserve"> </w:t>
      </w:r>
      <w:r w:rsidRPr="002308D4">
        <w:rPr>
          <w:rFonts w:cs="Tahoma"/>
          <w:color w:val="000000"/>
          <w:szCs w:val="22"/>
          <w:lang w:val="el-GR"/>
        </w:rPr>
        <w:t xml:space="preserve">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2308D4">
        <w:rPr>
          <w:rFonts w:cs="Tahoma"/>
          <w:color w:val="000000"/>
          <w:szCs w:val="22"/>
        </w:rPr>
        <w:t>VII</w:t>
      </w:r>
      <w:r w:rsidRPr="002308D4">
        <w:rPr>
          <w:rFonts w:cs="Tahoma"/>
          <w:color w:val="000000"/>
          <w:szCs w:val="22"/>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145AFEE1"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01F0C1C7"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καταλληλόλητας όσον αφορά τις απαιτήσεις ποιοτικής επιλογής, τις οποίες καλύπτει ο επίσημος κατάλογος ή το πιστοποιητικό. </w:t>
      </w:r>
    </w:p>
    <w:p w14:paraId="0C46A013"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w:t>
      </w:r>
      <w:proofErr w:type="spellStart"/>
      <w:r w:rsidRPr="002308D4">
        <w:rPr>
          <w:rFonts w:cs="Tahoma"/>
          <w:color w:val="000000"/>
          <w:szCs w:val="22"/>
          <w:lang w:val="el-GR"/>
        </w:rPr>
        <w:t>υποπερ</w:t>
      </w:r>
      <w:proofErr w:type="spellEnd"/>
      <w:r w:rsidRPr="002308D4">
        <w:rPr>
          <w:rFonts w:cs="Tahoma"/>
          <w:color w:val="000000"/>
          <w:szCs w:val="22"/>
          <w:lang w:val="el-GR"/>
        </w:rPr>
        <w:t xml:space="preserve">. </w:t>
      </w:r>
      <w:proofErr w:type="spellStart"/>
      <w:r w:rsidRPr="002308D4">
        <w:rPr>
          <w:rFonts w:cs="Tahoma"/>
          <w:color w:val="000000"/>
          <w:szCs w:val="22"/>
          <w:lang w:val="en-US"/>
        </w:rPr>
        <w:t>i</w:t>
      </w:r>
      <w:proofErr w:type="spellEnd"/>
      <w:r w:rsidRPr="002308D4">
        <w:rPr>
          <w:rFonts w:cs="Tahoma"/>
          <w:color w:val="000000"/>
          <w:szCs w:val="22"/>
          <w:lang w:val="el-GR"/>
        </w:rPr>
        <w:t xml:space="preserve">, </w:t>
      </w:r>
      <w:r w:rsidRPr="002308D4">
        <w:rPr>
          <w:rFonts w:cs="Tahoma"/>
          <w:color w:val="000000"/>
          <w:szCs w:val="22"/>
          <w:lang w:val="en-US"/>
        </w:rPr>
        <w:t>ii</w:t>
      </w:r>
      <w:r w:rsidRPr="002308D4">
        <w:rPr>
          <w:rFonts w:cs="Tahoma"/>
          <w:color w:val="000000"/>
          <w:szCs w:val="22"/>
          <w:lang w:val="el-GR"/>
        </w:rPr>
        <w:t xml:space="preserve"> και </w:t>
      </w:r>
      <w:r w:rsidRPr="002308D4">
        <w:rPr>
          <w:rFonts w:cs="Tahoma"/>
          <w:color w:val="000000"/>
          <w:szCs w:val="22"/>
          <w:lang w:val="en-US"/>
        </w:rPr>
        <w:t>iii</w:t>
      </w:r>
      <w:r w:rsidRPr="002308D4">
        <w:rPr>
          <w:rFonts w:cs="Tahoma"/>
          <w:color w:val="000000"/>
          <w:szCs w:val="22"/>
          <w:lang w:val="el-GR"/>
        </w:rPr>
        <w:t xml:space="preserve"> της περ. β.</w:t>
      </w:r>
    </w:p>
    <w:p w14:paraId="0C77B5E6" w14:textId="77777777" w:rsidR="005721F8" w:rsidRPr="002308D4" w:rsidRDefault="005721F8" w:rsidP="002308D4">
      <w:pPr>
        <w:spacing w:before="0" w:line="252" w:lineRule="auto"/>
        <w:jc w:val="both"/>
        <w:rPr>
          <w:rFonts w:cs="Tahoma"/>
          <w:szCs w:val="22"/>
          <w:lang w:val="el-GR"/>
        </w:rPr>
      </w:pPr>
    </w:p>
    <w:p w14:paraId="6789FD7A" w14:textId="77777777" w:rsidR="005721F8" w:rsidRPr="002308D4" w:rsidRDefault="00926ECC" w:rsidP="002308D4">
      <w:pPr>
        <w:jc w:val="both"/>
        <w:rPr>
          <w:rFonts w:cs="Tahoma"/>
          <w:szCs w:val="22"/>
          <w:lang w:val="el-GR"/>
        </w:rPr>
      </w:pPr>
      <w:r w:rsidRPr="002308D4">
        <w:rPr>
          <w:rFonts w:cs="Tahoma"/>
          <w:b/>
          <w:bCs/>
          <w:szCs w:val="22"/>
          <w:lang w:val="el-GR"/>
        </w:rPr>
        <w:t>Β.8.</w:t>
      </w:r>
      <w:r w:rsidRPr="002308D4">
        <w:rPr>
          <w:rFonts w:cs="Tahoma"/>
          <w:szCs w:val="22"/>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33CE2676"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Επιπλέον υποβάλλεται συμφωνητικό μεταξύ των μελών της Ένωσης με το οποίο α) συστήνεται η Ένωση β) αναγράφεται να </w:t>
      </w:r>
      <w:proofErr w:type="spellStart"/>
      <w:r w:rsidRPr="002308D4">
        <w:rPr>
          <w:rFonts w:cs="Tahoma"/>
          <w:szCs w:val="22"/>
          <w:lang w:val="el-GR"/>
        </w:rPr>
        <w:t>οριοθετείται</w:t>
      </w:r>
      <w:proofErr w:type="spellEnd"/>
      <w:r w:rsidRPr="002308D4">
        <w:rPr>
          <w:rFonts w:cs="Tahoma"/>
          <w:szCs w:val="22"/>
          <w:lang w:val="el-GR"/>
        </w:rPr>
        <w:t xml:space="preserve">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w:t>
      </w:r>
      <w:proofErr w:type="spellStart"/>
      <w:r w:rsidRPr="002308D4">
        <w:rPr>
          <w:rFonts w:cs="Tahoma"/>
          <w:szCs w:val="22"/>
          <w:lang w:val="el-GR"/>
        </w:rPr>
        <w:t>leader</w:t>
      </w:r>
      <w:proofErr w:type="spellEnd"/>
      <w:r w:rsidRPr="002308D4">
        <w:rPr>
          <w:rFonts w:cs="Tahoma"/>
          <w:szCs w:val="22"/>
          <w:lang w:val="el-GR"/>
        </w:rPr>
        <w:t>)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06A65A75" w14:textId="77777777" w:rsidR="005721F8" w:rsidRPr="002308D4" w:rsidRDefault="005721F8" w:rsidP="002308D4">
      <w:pPr>
        <w:spacing w:before="0" w:line="252" w:lineRule="auto"/>
        <w:jc w:val="both"/>
        <w:rPr>
          <w:rFonts w:cs="Tahoma"/>
          <w:szCs w:val="22"/>
          <w:lang w:val="el-GR"/>
        </w:rPr>
      </w:pPr>
    </w:p>
    <w:p w14:paraId="36E8E8F6" w14:textId="77777777" w:rsidR="005721F8" w:rsidRPr="002308D4" w:rsidRDefault="00926ECC" w:rsidP="002308D4">
      <w:pPr>
        <w:jc w:val="both"/>
        <w:rPr>
          <w:rFonts w:cs="Tahoma"/>
          <w:szCs w:val="22"/>
          <w:lang w:val="el-GR"/>
        </w:rPr>
      </w:pPr>
      <w:r w:rsidRPr="002308D4">
        <w:rPr>
          <w:rFonts w:cs="Tahoma"/>
          <w:b/>
          <w:bCs/>
          <w:szCs w:val="22"/>
          <w:lang w:val="el-GR"/>
        </w:rPr>
        <w:t>Β.9.</w:t>
      </w:r>
      <w:r w:rsidRPr="002308D4">
        <w:rPr>
          <w:rFonts w:cs="Tahoma"/>
          <w:szCs w:val="22"/>
          <w:lang w:val="el-GR"/>
        </w:rPr>
        <w:t xml:space="preserve"> </w:t>
      </w:r>
      <w:r w:rsidRPr="002308D4">
        <w:rPr>
          <w:rFonts w:cs="Tahoma"/>
          <w:color w:val="000000"/>
          <w:szCs w:val="22"/>
          <w:lang w:val="el-GR"/>
        </w:rPr>
        <w:t xml:space="preserve">Στην περίπτωση που οικονομικός φορέας επιθυμεί να στηριχθεί στις ικανότητες άλλων φορέων, σύμφωνα με </w:t>
      </w:r>
      <w:r w:rsidRPr="002308D4">
        <w:rPr>
          <w:rFonts w:cs="Tahoma"/>
          <w:szCs w:val="22"/>
          <w:lang w:val="el-GR"/>
        </w:rPr>
        <w:t xml:space="preserve">την παράγραφο 2.2.8 </w:t>
      </w:r>
      <w:r w:rsidRPr="002308D4">
        <w:rPr>
          <w:rFonts w:cs="Tahoma"/>
          <w:color w:val="000000"/>
          <w:szCs w:val="22"/>
          <w:lang w:val="el-GR"/>
        </w:rPr>
        <w:t xml:space="preserve">για την απόδειξη ότι θα έχει στη διάθεσή του τους αναγκαίους πόρους, προσκομίζει, ιδίως, σχετική έγγραφη δέσμευση των φορέων αυτών για τον σκοπό αυτό. </w:t>
      </w:r>
    </w:p>
    <w:p w14:paraId="203DF086" w14:textId="77777777" w:rsidR="005721F8" w:rsidRPr="002308D4" w:rsidRDefault="00926ECC" w:rsidP="002308D4">
      <w:pPr>
        <w:jc w:val="both"/>
        <w:rPr>
          <w:rFonts w:cs="Tahoma"/>
          <w:szCs w:val="22"/>
          <w:lang w:val="el-GR"/>
        </w:rPr>
      </w:pPr>
      <w:r w:rsidRPr="002308D4">
        <w:rPr>
          <w:rFonts w:cs="Tahoma"/>
          <w:szCs w:val="22"/>
          <w:lang w:val="el-GR"/>
        </w:rPr>
        <w:t xml:space="preserve">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w:t>
      </w:r>
      <w:r w:rsidRPr="002308D4">
        <w:rPr>
          <w:rFonts w:cs="Tahoma"/>
          <w:szCs w:val="22"/>
          <w:lang w:val="el-GR"/>
        </w:rPr>
        <w:lastRenderedPageBreak/>
        <w:t xml:space="preserve">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0340FF47" w14:textId="77777777" w:rsidR="005721F8" w:rsidRPr="002308D4" w:rsidRDefault="00926ECC" w:rsidP="002308D4">
      <w:pPr>
        <w:jc w:val="both"/>
        <w:rPr>
          <w:rFonts w:cs="Tahoma"/>
          <w:color w:val="000000"/>
          <w:szCs w:val="22"/>
          <w:lang w:val="el-GR"/>
        </w:rPr>
      </w:pPr>
      <w:r w:rsidRPr="002308D4">
        <w:rPr>
          <w:rFonts w:cs="Tahoma"/>
          <w:szCs w:val="22"/>
          <w:lang w:val="el-GR"/>
        </w:rPr>
        <w:t xml:space="preserve">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 </w:t>
      </w:r>
      <w:r w:rsidRPr="002308D4">
        <w:rPr>
          <w:rFonts w:cs="Tahoma"/>
          <w:color w:val="000000"/>
          <w:szCs w:val="22"/>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6F8DFBEA" w14:textId="77777777" w:rsidR="005721F8" w:rsidRPr="002308D4" w:rsidRDefault="00926ECC" w:rsidP="002308D4">
      <w:pPr>
        <w:spacing w:before="0" w:line="252" w:lineRule="auto"/>
        <w:jc w:val="both"/>
        <w:rPr>
          <w:rFonts w:cs="Tahoma"/>
          <w:color w:val="000000"/>
          <w:szCs w:val="22"/>
          <w:lang w:val="el-GR"/>
        </w:rPr>
      </w:pPr>
      <w:r w:rsidRPr="002308D4">
        <w:rPr>
          <w:rFonts w:cs="Tahoma"/>
          <w:color w:val="000000"/>
          <w:szCs w:val="22"/>
          <w:lang w:val="el-GR"/>
        </w:rPr>
        <w:t>Σε περίπτωση που ο τρίτος διαθέτει στοιχεία τεχνικής ή επαγγελματικής καταλληλόλητας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2308D4">
        <w:rPr>
          <w:rFonts w:cs="Tahoma"/>
          <w:szCs w:val="22"/>
          <w:lang w:val="el-GR"/>
        </w:rPr>
        <w:t xml:space="preserve"> </w:t>
      </w:r>
      <w:r w:rsidRPr="002308D4">
        <w:rPr>
          <w:rFonts w:cs="Tahoma"/>
          <w:color w:val="000000"/>
          <w:szCs w:val="22"/>
          <w:lang w:val="el-GR"/>
        </w:rPr>
        <w:t>δηλώνοντας το τμήμα της σύμβασης που θα εκτελέσει.</w:t>
      </w:r>
    </w:p>
    <w:p w14:paraId="350637E5" w14:textId="77777777" w:rsidR="005721F8" w:rsidRPr="002308D4" w:rsidRDefault="005721F8" w:rsidP="002308D4">
      <w:pPr>
        <w:spacing w:before="0" w:line="252" w:lineRule="auto"/>
        <w:jc w:val="both"/>
        <w:rPr>
          <w:rFonts w:cs="Tahoma"/>
          <w:szCs w:val="22"/>
          <w:lang w:val="el-GR"/>
        </w:rPr>
      </w:pPr>
    </w:p>
    <w:p w14:paraId="4A9B2EB9" w14:textId="77777777" w:rsidR="005721F8" w:rsidRPr="002308D4" w:rsidRDefault="00926ECC" w:rsidP="002308D4">
      <w:pPr>
        <w:jc w:val="both"/>
        <w:rPr>
          <w:rFonts w:cs="Tahoma"/>
          <w:szCs w:val="22"/>
          <w:lang w:val="el-GR"/>
        </w:rPr>
      </w:pPr>
      <w:r w:rsidRPr="002308D4">
        <w:rPr>
          <w:rFonts w:cs="Tahoma"/>
          <w:b/>
          <w:bCs/>
          <w:szCs w:val="22"/>
          <w:lang w:val="el-GR"/>
        </w:rPr>
        <w:t>Β.10.</w:t>
      </w:r>
      <w:r w:rsidRPr="002308D4">
        <w:rPr>
          <w:rFonts w:cs="Tahoma"/>
          <w:szCs w:val="22"/>
          <w:lang w:val="el-GR"/>
        </w:rPr>
        <w:t xml:space="preserve"> 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3E5C4394" w14:textId="77777777" w:rsidR="005721F8" w:rsidRPr="002308D4" w:rsidRDefault="005721F8" w:rsidP="002308D4">
      <w:pPr>
        <w:jc w:val="left"/>
        <w:rPr>
          <w:rFonts w:cs="Tahoma"/>
          <w:color w:val="000000"/>
          <w:szCs w:val="22"/>
          <w:lang w:val="el-GR"/>
        </w:rPr>
      </w:pPr>
    </w:p>
    <w:p w14:paraId="74994C78" w14:textId="77777777" w:rsidR="005721F8" w:rsidRPr="002308D4" w:rsidRDefault="00926ECC" w:rsidP="002308D4">
      <w:pPr>
        <w:jc w:val="both"/>
        <w:rPr>
          <w:rFonts w:cs="Tahoma"/>
          <w:b/>
          <w:bCs/>
          <w:szCs w:val="22"/>
          <w:lang w:val="el-GR"/>
        </w:rPr>
      </w:pPr>
      <w:r w:rsidRPr="002308D4">
        <w:rPr>
          <w:rFonts w:cs="Tahoma"/>
          <w:b/>
          <w:bCs/>
          <w:szCs w:val="22"/>
          <w:lang w:val="el-GR"/>
        </w:rPr>
        <w:t>Β.11. Επισημαίνεται ότι γίνονται αποδεκτές:</w:t>
      </w:r>
    </w:p>
    <w:p w14:paraId="38179147" w14:textId="77777777" w:rsidR="005721F8" w:rsidRPr="002308D4" w:rsidRDefault="00926ECC" w:rsidP="002308D4">
      <w:pPr>
        <w:numPr>
          <w:ilvl w:val="0"/>
          <w:numId w:val="14"/>
        </w:numPr>
        <w:spacing w:before="0"/>
        <w:jc w:val="both"/>
        <w:rPr>
          <w:rFonts w:cs="Tahoma"/>
          <w:b/>
          <w:bCs/>
          <w:szCs w:val="22"/>
          <w:lang w:val="el-GR"/>
        </w:rPr>
      </w:pPr>
      <w:r w:rsidRPr="002308D4">
        <w:rPr>
          <w:rFonts w:cs="Tahoma"/>
          <w:b/>
          <w:bCs/>
          <w:szCs w:val="22"/>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7B2D2A07" w14:textId="77777777" w:rsidR="005721F8" w:rsidRPr="002308D4" w:rsidRDefault="00926ECC" w:rsidP="002308D4">
      <w:pPr>
        <w:numPr>
          <w:ilvl w:val="0"/>
          <w:numId w:val="14"/>
        </w:numPr>
        <w:spacing w:before="0"/>
        <w:jc w:val="both"/>
        <w:rPr>
          <w:rFonts w:cs="Tahoma"/>
          <w:b/>
          <w:bCs/>
          <w:szCs w:val="22"/>
          <w:lang w:val="el-GR"/>
        </w:rPr>
      </w:pPr>
      <w:r w:rsidRPr="002308D4">
        <w:rPr>
          <w:rFonts w:cs="Tahoma"/>
          <w:b/>
          <w:bCs/>
          <w:szCs w:val="22"/>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0EB25B90" w14:textId="77777777" w:rsidR="005721F8" w:rsidRPr="002308D4" w:rsidRDefault="005721F8" w:rsidP="002308D4">
      <w:pPr>
        <w:spacing w:before="0"/>
        <w:jc w:val="left"/>
        <w:rPr>
          <w:rFonts w:cs="Tahoma"/>
          <w:b/>
          <w:bCs/>
          <w:szCs w:val="22"/>
          <w:lang w:val="el-GR"/>
        </w:rPr>
      </w:pPr>
    </w:p>
    <w:p w14:paraId="6B6F5117" w14:textId="77777777" w:rsidR="005721F8" w:rsidRPr="002308D4" w:rsidRDefault="005721F8" w:rsidP="002308D4">
      <w:pPr>
        <w:spacing w:before="0"/>
        <w:jc w:val="left"/>
        <w:rPr>
          <w:rFonts w:cs="Tahoma"/>
          <w:b/>
          <w:bCs/>
          <w:szCs w:val="22"/>
          <w:lang w:val="el-GR"/>
        </w:rPr>
      </w:pPr>
    </w:p>
    <w:p w14:paraId="2886DEE3" w14:textId="77777777" w:rsidR="005721F8" w:rsidRPr="002308D4" w:rsidRDefault="00926ECC" w:rsidP="002308D4">
      <w:pPr>
        <w:pStyle w:val="2"/>
        <w:numPr>
          <w:ilvl w:val="1"/>
          <w:numId w:val="1"/>
        </w:numPr>
        <w:spacing w:before="0" w:after="120" w:line="252" w:lineRule="auto"/>
        <w:jc w:val="left"/>
        <w:rPr>
          <w:rFonts w:ascii="Tahoma" w:hAnsi="Tahoma" w:cs="Tahoma"/>
          <w:sz w:val="22"/>
          <w:lang w:val="el-GR"/>
        </w:rPr>
      </w:pPr>
      <w:r w:rsidRPr="002308D4">
        <w:rPr>
          <w:rFonts w:ascii="Tahoma" w:hAnsi="Tahoma" w:cs="Tahoma"/>
          <w:sz w:val="22"/>
          <w:lang w:val="el-GR"/>
        </w:rPr>
        <w:tab/>
      </w:r>
      <w:bookmarkStart w:id="182" w:name="_Toc43378455"/>
      <w:bookmarkStart w:id="183" w:name="_Toc154663178"/>
      <w:r w:rsidRPr="002308D4">
        <w:rPr>
          <w:rFonts w:ascii="Tahoma" w:hAnsi="Tahoma" w:cs="Tahoma"/>
          <w:sz w:val="22"/>
          <w:lang w:val="el-GR"/>
        </w:rPr>
        <w:t>Κριτήρια Ανάθεσης</w:t>
      </w:r>
      <w:bookmarkEnd w:id="182"/>
      <w:bookmarkEnd w:id="183"/>
      <w:r w:rsidRPr="002308D4">
        <w:rPr>
          <w:rFonts w:ascii="Tahoma" w:hAnsi="Tahoma" w:cs="Tahoma"/>
          <w:sz w:val="22"/>
          <w:lang w:val="el-GR"/>
        </w:rPr>
        <w:t xml:space="preserve"> </w:t>
      </w:r>
    </w:p>
    <w:p w14:paraId="592163EF" w14:textId="77777777" w:rsidR="005721F8" w:rsidRPr="002308D4" w:rsidRDefault="00926ECC" w:rsidP="002308D4">
      <w:pPr>
        <w:pStyle w:val="3"/>
        <w:numPr>
          <w:ilvl w:val="2"/>
          <w:numId w:val="1"/>
        </w:numPr>
        <w:jc w:val="left"/>
        <w:rPr>
          <w:rFonts w:ascii="Tahoma" w:hAnsi="Tahoma" w:cs="Tahoma"/>
          <w:szCs w:val="22"/>
          <w:lang w:val="el-GR"/>
        </w:rPr>
      </w:pPr>
      <w:bookmarkStart w:id="184" w:name="_Toc43378456"/>
      <w:bookmarkStart w:id="185" w:name="_Ref496542191"/>
      <w:bookmarkStart w:id="186" w:name="_Toc154663179"/>
      <w:r w:rsidRPr="002308D4">
        <w:rPr>
          <w:rFonts w:ascii="Tahoma" w:hAnsi="Tahoma" w:cs="Tahoma"/>
          <w:szCs w:val="22"/>
          <w:lang w:val="el-GR"/>
        </w:rPr>
        <w:t>Κριτήριο ανάθεσης</w:t>
      </w:r>
      <w:bookmarkEnd w:id="184"/>
      <w:bookmarkEnd w:id="185"/>
      <w:bookmarkEnd w:id="186"/>
    </w:p>
    <w:p w14:paraId="7103ADE0" w14:textId="77777777" w:rsidR="005721F8" w:rsidRPr="002308D4" w:rsidRDefault="00926ECC" w:rsidP="002308D4">
      <w:pPr>
        <w:jc w:val="both"/>
        <w:rPr>
          <w:rFonts w:cs="Tahoma"/>
          <w:i/>
          <w:color w:val="5B9BD5"/>
          <w:szCs w:val="22"/>
          <w:lang w:val="el-GR"/>
        </w:rPr>
      </w:pPr>
      <w:r w:rsidRPr="002308D4">
        <w:rPr>
          <w:rFonts w:cs="Tahoma"/>
          <w:szCs w:val="22"/>
          <w:lang w:val="el-GR"/>
        </w:rPr>
        <w:t xml:space="preserve">Κριτήριο ανάθεσης της Σύμβασης είναι η πλέον συμφέρουσα από οικονομική άποψη προσφορά </w:t>
      </w:r>
    </w:p>
    <w:p w14:paraId="3532535A" w14:textId="77777777" w:rsidR="005721F8" w:rsidRPr="002308D4" w:rsidRDefault="00926ECC" w:rsidP="002308D4">
      <w:pPr>
        <w:jc w:val="both"/>
        <w:rPr>
          <w:rFonts w:cs="Tahoma"/>
          <w:b/>
          <w:bCs/>
          <w:szCs w:val="22"/>
          <w:lang w:val="el-GR"/>
        </w:rPr>
      </w:pPr>
      <w:r w:rsidRPr="002308D4">
        <w:rPr>
          <w:rFonts w:cs="Tahoma"/>
          <w:b/>
          <w:bCs/>
          <w:szCs w:val="22"/>
          <w:lang w:val="el-GR"/>
        </w:rPr>
        <w:t>βάσει τιμής.</w:t>
      </w:r>
    </w:p>
    <w:p w14:paraId="66B4699A" w14:textId="77777777" w:rsidR="005721F8" w:rsidRPr="002308D4" w:rsidRDefault="005721F8" w:rsidP="002308D4">
      <w:pPr>
        <w:jc w:val="left"/>
        <w:rPr>
          <w:rFonts w:cs="Tahoma"/>
          <w:b/>
          <w:bCs/>
          <w:szCs w:val="22"/>
          <w:lang w:val="el-GR"/>
        </w:rPr>
      </w:pPr>
    </w:p>
    <w:p w14:paraId="324424D8" w14:textId="77777777" w:rsidR="005721F8" w:rsidRPr="002308D4" w:rsidRDefault="00926ECC" w:rsidP="002308D4">
      <w:pPr>
        <w:pStyle w:val="2"/>
        <w:numPr>
          <w:ilvl w:val="1"/>
          <w:numId w:val="1"/>
        </w:numPr>
        <w:spacing w:before="0" w:after="120" w:line="252" w:lineRule="auto"/>
        <w:jc w:val="left"/>
        <w:rPr>
          <w:rFonts w:ascii="Tahoma" w:hAnsi="Tahoma" w:cs="Tahoma"/>
          <w:sz w:val="22"/>
          <w:lang w:val="el-GR"/>
        </w:rPr>
      </w:pPr>
      <w:r w:rsidRPr="002308D4">
        <w:rPr>
          <w:rFonts w:ascii="Tahoma" w:hAnsi="Tahoma" w:cs="Tahoma"/>
          <w:sz w:val="22"/>
          <w:lang w:val="el-GR"/>
        </w:rPr>
        <w:tab/>
      </w:r>
      <w:bookmarkStart w:id="187" w:name="_Toc43378460"/>
      <w:bookmarkStart w:id="188" w:name="_Toc154663180"/>
      <w:r w:rsidRPr="002308D4">
        <w:rPr>
          <w:rFonts w:ascii="Tahoma" w:hAnsi="Tahoma" w:cs="Tahoma"/>
          <w:sz w:val="22"/>
          <w:lang w:val="el-GR"/>
        </w:rPr>
        <w:t>Κατάρτιση - Περιεχόμενο Προσφορών</w:t>
      </w:r>
      <w:bookmarkEnd w:id="187"/>
      <w:bookmarkEnd w:id="188"/>
    </w:p>
    <w:p w14:paraId="7B463B85" w14:textId="77777777" w:rsidR="005721F8" w:rsidRPr="002308D4" w:rsidRDefault="00926ECC" w:rsidP="002308D4">
      <w:pPr>
        <w:pStyle w:val="3"/>
        <w:numPr>
          <w:ilvl w:val="2"/>
          <w:numId w:val="1"/>
        </w:numPr>
        <w:jc w:val="left"/>
        <w:rPr>
          <w:rFonts w:ascii="Tahoma" w:hAnsi="Tahoma" w:cs="Tahoma"/>
          <w:szCs w:val="22"/>
        </w:rPr>
      </w:pPr>
      <w:bookmarkStart w:id="189" w:name="_Ref496542253"/>
      <w:bookmarkStart w:id="190" w:name="_Toc43378461"/>
      <w:bookmarkStart w:id="191" w:name="_Toc154663181"/>
      <w:proofErr w:type="spellStart"/>
      <w:r w:rsidRPr="002308D4">
        <w:rPr>
          <w:rFonts w:ascii="Tahoma" w:hAnsi="Tahoma" w:cs="Tahoma"/>
          <w:szCs w:val="22"/>
        </w:rPr>
        <w:t>Γενικοί</w:t>
      </w:r>
      <w:proofErr w:type="spellEnd"/>
      <w:r w:rsidRPr="002308D4">
        <w:rPr>
          <w:rFonts w:ascii="Tahoma" w:hAnsi="Tahoma" w:cs="Tahoma"/>
          <w:szCs w:val="22"/>
        </w:rPr>
        <w:t xml:space="preserve"> </w:t>
      </w:r>
      <w:proofErr w:type="spellStart"/>
      <w:r w:rsidRPr="002308D4">
        <w:rPr>
          <w:rFonts w:ascii="Tahoma" w:hAnsi="Tahoma" w:cs="Tahoma"/>
          <w:szCs w:val="22"/>
        </w:rPr>
        <w:t>όροι</w:t>
      </w:r>
      <w:proofErr w:type="spellEnd"/>
      <w:r w:rsidRPr="002308D4">
        <w:rPr>
          <w:rFonts w:ascii="Tahoma" w:hAnsi="Tahoma" w:cs="Tahoma"/>
          <w:szCs w:val="22"/>
        </w:rPr>
        <w:t xml:space="preserve"> υποβ</w:t>
      </w:r>
      <w:proofErr w:type="spellStart"/>
      <w:r w:rsidRPr="002308D4">
        <w:rPr>
          <w:rFonts w:ascii="Tahoma" w:hAnsi="Tahoma" w:cs="Tahoma"/>
          <w:szCs w:val="22"/>
        </w:rPr>
        <w:t>ολής</w:t>
      </w:r>
      <w:proofErr w:type="spellEnd"/>
      <w:r w:rsidRPr="002308D4">
        <w:rPr>
          <w:rFonts w:ascii="Tahoma" w:hAnsi="Tahoma" w:cs="Tahoma"/>
          <w:szCs w:val="22"/>
        </w:rPr>
        <w:t xml:space="preserve"> π</w:t>
      </w:r>
      <w:proofErr w:type="spellStart"/>
      <w:r w:rsidRPr="002308D4">
        <w:rPr>
          <w:rFonts w:ascii="Tahoma" w:hAnsi="Tahoma" w:cs="Tahoma"/>
          <w:szCs w:val="22"/>
        </w:rPr>
        <w:t>ροσφορών</w:t>
      </w:r>
      <w:bookmarkEnd w:id="189"/>
      <w:bookmarkEnd w:id="190"/>
      <w:bookmarkEnd w:id="191"/>
      <w:proofErr w:type="spellEnd"/>
    </w:p>
    <w:p w14:paraId="50666157"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Οι προσφορές υποβάλλονται με βάση τις απαιτήσεις της παρούσας Διακήρυξης, για όλες τις περιγραφόμενες υπηρεσίες. Με την υποβολή της Προσφοράς θεωρείται ότι ο υποψήφιος Ανάδοχος αποδέχεται ανεπιφύλακτα τους όρους της παρούσας Διακήρυξης. Επίσης, σε περίπτωση νομικών προσώπων, θεωρείται ότι η υποβολή της Προσφοράς και η συμμετοχή στο διαγωνισμό έχουν εγκριθεί από το αρμόδιο όργανο του συμμετέχοντος νομικού προσώπου.</w:t>
      </w:r>
    </w:p>
    <w:p w14:paraId="02B1228C" w14:textId="77777777" w:rsidR="005721F8" w:rsidRPr="002308D4" w:rsidRDefault="00926ECC" w:rsidP="002308D4">
      <w:pPr>
        <w:spacing w:before="0" w:line="252" w:lineRule="auto"/>
        <w:jc w:val="both"/>
        <w:rPr>
          <w:rFonts w:cs="Tahoma"/>
          <w:color w:val="000000"/>
          <w:szCs w:val="22"/>
          <w:lang w:val="el-GR" w:eastAsia="el-GR"/>
        </w:rPr>
      </w:pPr>
      <w:r w:rsidRPr="002308D4">
        <w:rPr>
          <w:rFonts w:cs="Tahoma"/>
          <w:szCs w:val="22"/>
          <w:lang w:val="el-GR"/>
        </w:rPr>
        <w:t>Δεν επιτρέπονται εναλλακτικές προσφορές</w:t>
      </w:r>
      <w:r w:rsidRPr="002308D4">
        <w:rPr>
          <w:rFonts w:cs="Tahoma"/>
          <w:i/>
          <w:iCs/>
          <w:szCs w:val="22"/>
          <w:lang w:val="el-GR"/>
        </w:rPr>
        <w:t>.</w:t>
      </w:r>
    </w:p>
    <w:p w14:paraId="60870377" w14:textId="77777777" w:rsidR="005721F8" w:rsidRPr="002308D4" w:rsidRDefault="00926ECC" w:rsidP="002308D4">
      <w:pPr>
        <w:spacing w:before="0" w:line="252" w:lineRule="auto"/>
        <w:jc w:val="both"/>
        <w:rPr>
          <w:rFonts w:cs="Tahoma"/>
          <w:color w:val="000000"/>
          <w:szCs w:val="22"/>
          <w:lang w:val="el-GR" w:eastAsia="el-GR"/>
        </w:rPr>
      </w:pPr>
      <w:r w:rsidRPr="002308D4">
        <w:rPr>
          <w:rFonts w:cs="Tahoma"/>
          <w:color w:val="000000"/>
          <w:szCs w:val="22"/>
          <w:lang w:val="el-GR" w:eastAsia="el-GR"/>
        </w:rPr>
        <w:lastRenderedPageBreak/>
        <w:t>Η ένωση οικονομικών φορέων υποβάλλει κοινή προσφορά, η οποία υπογράφεται υποχρεωτικά ηλεκτρονικά 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4625E921" w14:textId="77777777" w:rsidR="009129B4" w:rsidRPr="002308D4" w:rsidRDefault="009129B4" w:rsidP="002308D4">
      <w:pPr>
        <w:jc w:val="both"/>
        <w:rPr>
          <w:lang w:val="el-GR"/>
        </w:rPr>
      </w:pPr>
      <w:r w:rsidRPr="002308D4">
        <w:rPr>
          <w:rFonts w:cs="Tahoma"/>
          <w:color w:val="000000"/>
          <w:szCs w:val="22"/>
          <w:lang w:val="el-GR" w:eastAsia="el-GR"/>
        </w:rPr>
        <w:t>Η εν λόγω δήλωση περιλαμβάνεται είτε στο ΕΕΕΣ (Μέρος ΙΙ. Ενότητα Α) είτε στη συνοδευτική αυτού υπεύθυνη δήλωση που δύναται να υποβάλλουν τα μέλη της ένωσης. Για την υπογραφή της προδικαστικής προσφυγής από τον εκπρόσωπο / συντονιστή της ένωσης απαιτείται ρητή</w:t>
      </w:r>
      <w:r w:rsidRPr="002308D4">
        <w:rPr>
          <w:lang w:val="el-GR"/>
        </w:rPr>
        <w:t xml:space="preserve"> </w:t>
      </w:r>
      <w:r w:rsidRPr="002308D4">
        <w:rPr>
          <w:rFonts w:cs="Tahoma"/>
          <w:color w:val="000000"/>
          <w:szCs w:val="22"/>
          <w:lang w:val="el-GR" w:eastAsia="el-GR"/>
        </w:rPr>
        <w:t>εξουσιοδότηση. Η εν λόγω εξουσιοδότηση μπορεί να περιλαμβάνεται είτε στο ΕΕΕΣ (Μέρος ΙΙ. Ενότητα Α), είτε στη συνοδευτική αυτού υπεύθυνη δήλωση, είτε στα έγγραφα συμφωνίας των οικονομικών φορέων για συμμετοχή στο διαγωνισμό ως ένωση, είτε στα πρακτικά των αρμοδίων οργάνων διοίκησης των μελών της ένωσης</w:t>
      </w:r>
      <w:r w:rsidRPr="002308D4">
        <w:rPr>
          <w:rFonts w:cs="Tahoma"/>
          <w:color w:val="000000"/>
          <w:szCs w:val="22"/>
          <w:lang w:val="el-GR" w:eastAsia="el-GR"/>
        </w:rPr>
        <w:footnoteReference w:id="11"/>
      </w:r>
      <w:r w:rsidRPr="002308D4">
        <w:rPr>
          <w:rFonts w:cs="Tahoma"/>
          <w:color w:val="000000"/>
          <w:szCs w:val="22"/>
          <w:lang w:val="el-GR" w:eastAsia="el-GR"/>
        </w:rPr>
        <w:t>.</w:t>
      </w:r>
      <w:hyperlink r:id="rId27" w:history="1"/>
      <w:hyperlink r:id="rId28" w:history="1"/>
    </w:p>
    <w:p w14:paraId="04BC4814" w14:textId="77777777" w:rsidR="009129B4" w:rsidRPr="002308D4" w:rsidRDefault="009129B4" w:rsidP="002308D4">
      <w:pPr>
        <w:spacing w:before="0" w:line="252" w:lineRule="auto"/>
        <w:jc w:val="both"/>
        <w:rPr>
          <w:rFonts w:cs="Tahoma"/>
          <w:color w:val="000000"/>
          <w:szCs w:val="22"/>
          <w:lang w:val="el-GR" w:eastAsia="el-GR"/>
        </w:rPr>
      </w:pPr>
    </w:p>
    <w:p w14:paraId="369CC553" w14:textId="6CDDB784" w:rsidR="005721F8" w:rsidRPr="002308D4" w:rsidRDefault="00926ECC" w:rsidP="002308D4">
      <w:pPr>
        <w:jc w:val="both"/>
        <w:rPr>
          <w:rFonts w:cs="Tahoma"/>
          <w:szCs w:val="22"/>
          <w:lang w:val="el-GR"/>
        </w:rPr>
      </w:pPr>
      <w:r w:rsidRPr="002308D4">
        <w:rPr>
          <w:rFonts w:cs="Tahoma"/>
          <w:color w:val="000000"/>
          <w:szCs w:val="22"/>
          <w:lang w:val="el-GR" w:eastAsia="el-GR"/>
        </w:rPr>
        <w:t xml:space="preserve">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w:t>
      </w:r>
      <w:r w:rsidR="00B45781" w:rsidRPr="002308D4">
        <w:rPr>
          <w:rFonts w:cs="Tahoma"/>
          <w:color w:val="000000"/>
          <w:szCs w:val="22"/>
          <w:lang w:val="el-GR" w:eastAsia="el-GR"/>
        </w:rPr>
        <w:t>αποφαινόμενου</w:t>
      </w:r>
      <w:r w:rsidRPr="002308D4">
        <w:rPr>
          <w:rFonts w:cs="Tahoma"/>
          <w:color w:val="000000"/>
          <w:szCs w:val="22"/>
          <w:lang w:val="el-GR" w:eastAsia="el-GR"/>
        </w:rPr>
        <w:t xml:space="preserve"> οργάνου της αναθέτουσας αρχής, υποβάλλοντας έγγραφη ειδοποίηση προς την αναθέτουσα αρχή μέσω της λειτουργικότητας «Επικοινωνία» του ΕΣΗΔΗΣ.</w:t>
      </w:r>
      <w:r w:rsidRPr="002308D4">
        <w:rPr>
          <w:rStyle w:val="af"/>
          <w:rFonts w:cs="Tahoma"/>
          <w:color w:val="000000"/>
          <w:szCs w:val="22"/>
          <w:lang w:val="el-GR" w:eastAsia="el-GR"/>
        </w:rPr>
        <w:footnoteReference w:id="12"/>
      </w:r>
    </w:p>
    <w:p w14:paraId="374ACA82" w14:textId="77777777" w:rsidR="005721F8" w:rsidRPr="002308D4" w:rsidRDefault="005721F8" w:rsidP="002308D4">
      <w:pPr>
        <w:spacing w:before="0" w:line="252" w:lineRule="auto"/>
        <w:jc w:val="both"/>
        <w:rPr>
          <w:rFonts w:cs="Tahoma"/>
          <w:szCs w:val="22"/>
          <w:lang w:val="el-GR"/>
        </w:rPr>
      </w:pPr>
    </w:p>
    <w:p w14:paraId="4B47B066" w14:textId="77777777" w:rsidR="005721F8" w:rsidRPr="002308D4" w:rsidRDefault="00926ECC" w:rsidP="002308D4">
      <w:pPr>
        <w:pStyle w:val="3"/>
        <w:numPr>
          <w:ilvl w:val="2"/>
          <w:numId w:val="1"/>
        </w:numPr>
        <w:jc w:val="both"/>
        <w:rPr>
          <w:rFonts w:ascii="Tahoma" w:hAnsi="Tahoma" w:cs="Tahoma"/>
          <w:szCs w:val="22"/>
        </w:rPr>
      </w:pPr>
      <w:bookmarkStart w:id="192" w:name="_Ref496542299"/>
      <w:bookmarkStart w:id="193" w:name="_Toc43378462"/>
      <w:bookmarkStart w:id="194" w:name="_Toc154663182"/>
      <w:proofErr w:type="spellStart"/>
      <w:r w:rsidRPr="002308D4">
        <w:rPr>
          <w:rFonts w:ascii="Tahoma" w:hAnsi="Tahoma" w:cs="Tahoma"/>
          <w:szCs w:val="22"/>
        </w:rPr>
        <w:t>Χρόνος</w:t>
      </w:r>
      <w:proofErr w:type="spellEnd"/>
      <w:r w:rsidRPr="002308D4">
        <w:rPr>
          <w:rFonts w:ascii="Tahoma" w:hAnsi="Tahoma" w:cs="Tahoma"/>
          <w:szCs w:val="22"/>
        </w:rPr>
        <w:t xml:space="preserve"> και </w:t>
      </w:r>
      <w:proofErr w:type="spellStart"/>
      <w:r w:rsidRPr="002308D4">
        <w:rPr>
          <w:rFonts w:ascii="Tahoma" w:hAnsi="Tahoma" w:cs="Tahoma"/>
          <w:szCs w:val="22"/>
        </w:rPr>
        <w:t>Τρό</w:t>
      </w:r>
      <w:proofErr w:type="spellEnd"/>
      <w:r w:rsidRPr="002308D4">
        <w:rPr>
          <w:rFonts w:ascii="Tahoma" w:hAnsi="Tahoma" w:cs="Tahoma"/>
          <w:szCs w:val="22"/>
        </w:rPr>
        <w:t>πος υποβ</w:t>
      </w:r>
      <w:proofErr w:type="spellStart"/>
      <w:r w:rsidRPr="002308D4">
        <w:rPr>
          <w:rFonts w:ascii="Tahoma" w:hAnsi="Tahoma" w:cs="Tahoma"/>
          <w:szCs w:val="22"/>
        </w:rPr>
        <w:t>ολής</w:t>
      </w:r>
      <w:proofErr w:type="spellEnd"/>
      <w:r w:rsidRPr="002308D4">
        <w:rPr>
          <w:rFonts w:ascii="Tahoma" w:hAnsi="Tahoma" w:cs="Tahoma"/>
          <w:szCs w:val="22"/>
        </w:rPr>
        <w:t xml:space="preserve"> π</w:t>
      </w:r>
      <w:proofErr w:type="spellStart"/>
      <w:r w:rsidRPr="002308D4">
        <w:rPr>
          <w:rFonts w:ascii="Tahoma" w:hAnsi="Tahoma" w:cs="Tahoma"/>
          <w:szCs w:val="22"/>
        </w:rPr>
        <w:t>ροσφορών</w:t>
      </w:r>
      <w:bookmarkStart w:id="195" w:name="_Toc76118960"/>
      <w:bookmarkEnd w:id="192"/>
      <w:bookmarkEnd w:id="193"/>
      <w:bookmarkEnd w:id="194"/>
      <w:proofErr w:type="spellEnd"/>
    </w:p>
    <w:p w14:paraId="1847045C" w14:textId="3C3F57AA" w:rsidR="005721F8" w:rsidRPr="002308D4" w:rsidRDefault="00926ECC" w:rsidP="002308D4">
      <w:pPr>
        <w:jc w:val="both"/>
        <w:rPr>
          <w:rFonts w:cs="Tahoma"/>
          <w:szCs w:val="22"/>
          <w:lang w:val="el-GR"/>
        </w:rPr>
      </w:pPr>
      <w:r w:rsidRPr="002308D4">
        <w:rPr>
          <w:rFonts w:cs="Tahoma"/>
          <w:b/>
          <w:bCs/>
          <w:szCs w:val="22"/>
          <w:lang w:val="el-GR"/>
        </w:rPr>
        <w:t>2.4.2.1</w:t>
      </w:r>
      <w:r w:rsidRPr="002308D4">
        <w:rPr>
          <w:rFonts w:cs="Tahoma"/>
          <w:szCs w:val="22"/>
          <w:lang w:val="el-GR"/>
        </w:rPr>
        <w:t xml:space="preserve">  Οι προσφορές υποβάλλονται από τους ενδιαφερόμενους ηλεκτρονικά, μέσω της διαδικτυακής πύλης </w:t>
      </w:r>
      <w:hyperlink r:id="rId29" w:history="1">
        <w:r w:rsidRPr="002308D4">
          <w:rPr>
            <w:rFonts w:cs="Tahoma"/>
            <w:szCs w:val="22"/>
          </w:rPr>
          <w:t>www</w:t>
        </w:r>
        <w:r w:rsidRPr="002308D4">
          <w:rPr>
            <w:rFonts w:cs="Tahoma"/>
            <w:szCs w:val="22"/>
            <w:lang w:val="el-GR"/>
          </w:rPr>
          <w:t>.</w:t>
        </w:r>
        <w:proofErr w:type="spellStart"/>
        <w:r w:rsidRPr="002308D4">
          <w:rPr>
            <w:rFonts w:cs="Tahoma"/>
            <w:szCs w:val="22"/>
          </w:rPr>
          <w:t>promitheus</w:t>
        </w:r>
        <w:proofErr w:type="spellEnd"/>
        <w:r w:rsidRPr="002308D4">
          <w:rPr>
            <w:rFonts w:cs="Tahoma"/>
            <w:szCs w:val="22"/>
            <w:lang w:val="el-GR"/>
          </w:rPr>
          <w:t>.</w:t>
        </w:r>
        <w:r w:rsidRPr="002308D4">
          <w:rPr>
            <w:rFonts w:cs="Tahoma"/>
            <w:szCs w:val="22"/>
          </w:rPr>
          <w:t>gov</w:t>
        </w:r>
        <w:r w:rsidRPr="002308D4">
          <w:rPr>
            <w:rFonts w:cs="Tahoma"/>
            <w:szCs w:val="22"/>
            <w:lang w:val="el-GR"/>
          </w:rPr>
          <w:t>.</w:t>
        </w:r>
        <w:r w:rsidRPr="002308D4">
          <w:rPr>
            <w:rFonts w:cs="Tahoma"/>
            <w:szCs w:val="22"/>
          </w:rPr>
          <w:t>gr</w:t>
        </w:r>
      </w:hyperlink>
      <w:r w:rsidRPr="002308D4">
        <w:rPr>
          <w:rFonts w:cs="Tahoma"/>
          <w:szCs w:val="22"/>
          <w:lang w:val="el-GR"/>
        </w:rPr>
        <w:t xml:space="preserve">  του ΕΣΗΔΗΣ, μέχρι την καταληκτική ημερομηνία και ώρα που ορίζει η παρούσα διακήρυξη (άρθρο </w:t>
      </w:r>
      <w:r w:rsidRPr="002308D4">
        <w:rPr>
          <w:rFonts w:cs="Tahoma"/>
          <w:szCs w:val="22"/>
        </w:rPr>
        <w:fldChar w:fldCharType="begin"/>
      </w:r>
      <w:r w:rsidRPr="002308D4">
        <w:rPr>
          <w:rFonts w:cs="Tahoma"/>
          <w:szCs w:val="22"/>
          <w:lang w:val="el-GR"/>
        </w:rPr>
        <w:instrText xml:space="preserve"> </w:instrText>
      </w:r>
      <w:r w:rsidRPr="002308D4">
        <w:rPr>
          <w:rFonts w:cs="Tahoma"/>
          <w:szCs w:val="22"/>
        </w:rPr>
        <w:instrText>REF</w:instrText>
      </w:r>
      <w:r w:rsidRPr="002308D4">
        <w:rPr>
          <w:rFonts w:cs="Tahoma"/>
          <w:szCs w:val="22"/>
          <w:lang w:val="el-GR"/>
        </w:rPr>
        <w:instrText xml:space="preserve"> _</w:instrText>
      </w:r>
      <w:r w:rsidRPr="002308D4">
        <w:rPr>
          <w:rFonts w:cs="Tahoma"/>
          <w:szCs w:val="22"/>
        </w:rPr>
        <w:instrText>Ref</w:instrText>
      </w:r>
      <w:r w:rsidRPr="002308D4">
        <w:rPr>
          <w:rFonts w:cs="Tahoma"/>
          <w:szCs w:val="22"/>
          <w:lang w:val="el-GR"/>
        </w:rPr>
        <w:instrText>40979373 \</w:instrText>
      </w:r>
      <w:r w:rsidRPr="002308D4">
        <w:rPr>
          <w:rFonts w:cs="Tahoma"/>
          <w:szCs w:val="22"/>
        </w:rPr>
        <w:instrText>r</w:instrText>
      </w:r>
      <w:r w:rsidRPr="002308D4">
        <w:rPr>
          <w:rFonts w:cs="Tahoma"/>
          <w:szCs w:val="22"/>
          <w:lang w:val="el-GR"/>
        </w:rPr>
        <w:instrText xml:space="preserve"> \</w:instrText>
      </w:r>
      <w:r w:rsidRPr="002308D4">
        <w:rPr>
          <w:rFonts w:cs="Tahoma"/>
          <w:szCs w:val="22"/>
        </w:rPr>
        <w:instrText>h</w:instrText>
      </w:r>
      <w:r w:rsidRPr="002308D4">
        <w:rPr>
          <w:rFonts w:cs="Tahoma"/>
          <w:szCs w:val="22"/>
          <w:lang w:val="el-GR"/>
        </w:rPr>
        <w:instrText xml:space="preserve">  \* </w:instrText>
      </w:r>
      <w:r w:rsidRPr="002308D4">
        <w:rPr>
          <w:rFonts w:cs="Tahoma"/>
          <w:szCs w:val="22"/>
        </w:rPr>
        <w:instrText>MERGEFORMAT</w:instrText>
      </w:r>
      <w:r w:rsidRPr="002308D4">
        <w:rPr>
          <w:rFonts w:cs="Tahoma"/>
          <w:szCs w:val="22"/>
          <w:lang w:val="el-GR"/>
        </w:rPr>
        <w:instrText xml:space="preserve"> </w:instrText>
      </w:r>
      <w:r w:rsidRPr="002308D4">
        <w:rPr>
          <w:rFonts w:cs="Tahoma"/>
          <w:szCs w:val="22"/>
        </w:rPr>
      </w:r>
      <w:r w:rsidRPr="002308D4">
        <w:rPr>
          <w:rFonts w:cs="Tahoma"/>
          <w:szCs w:val="22"/>
        </w:rPr>
        <w:fldChar w:fldCharType="separate"/>
      </w:r>
      <w:r w:rsidR="00EE4A25" w:rsidRPr="00EE4A25">
        <w:rPr>
          <w:rFonts w:cs="Tahoma"/>
          <w:szCs w:val="22"/>
          <w:lang w:val="el-GR"/>
        </w:rPr>
        <w:t>1.5</w:t>
      </w:r>
      <w:r w:rsidRPr="002308D4">
        <w:rPr>
          <w:rFonts w:cs="Tahoma"/>
          <w:szCs w:val="22"/>
        </w:rPr>
        <w:fldChar w:fldCharType="end"/>
      </w:r>
      <w:r w:rsidRPr="002308D4">
        <w:rPr>
          <w:rFonts w:cs="Tahoma"/>
          <w:szCs w:val="22"/>
          <w:lang w:val="el-GR"/>
        </w:rPr>
        <w:t xml:space="preserve">), στην Ελληνική Γλώσσα, σε ηλεκτρονικό φάκελο, σύμφωνα με τα αναφερόμενα στο ν.4412/2016, ιδίως στα άρθρα 36 και 37 και στην κατ’ εξουσιοδότηση των διατάξεων της παρ. 5 του άρθρου 36 του ν.4412/2016 </w:t>
      </w:r>
      <w:proofErr w:type="spellStart"/>
      <w:r w:rsidRPr="002308D4">
        <w:rPr>
          <w:rFonts w:cs="Tahoma"/>
          <w:szCs w:val="22"/>
          <w:lang w:val="el-GR"/>
        </w:rPr>
        <w:t>εκδοθείσα</w:t>
      </w:r>
      <w:proofErr w:type="spellEnd"/>
      <w:r w:rsidRPr="002308D4">
        <w:rPr>
          <w:rFonts w:cs="Tahoma"/>
          <w:szCs w:val="22"/>
          <w:lang w:val="el-GR"/>
        </w:rPr>
        <w:t xml:space="preserve"> με </w:t>
      </w:r>
      <w:proofErr w:type="spellStart"/>
      <w:r w:rsidRPr="002308D4">
        <w:rPr>
          <w:rFonts w:cs="Tahoma"/>
          <w:szCs w:val="22"/>
          <w:lang w:val="el-GR"/>
        </w:rPr>
        <w:t>αρ</w:t>
      </w:r>
      <w:proofErr w:type="spellEnd"/>
      <w:r w:rsidRPr="002308D4">
        <w:rPr>
          <w:rFonts w:cs="Tahoma"/>
          <w:szCs w:val="22"/>
          <w:lang w:val="el-GR"/>
        </w:rPr>
        <w:t>.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bookmarkEnd w:id="195"/>
    </w:p>
    <w:p w14:paraId="777F05F3"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w:t>
      </w:r>
      <w:proofErr w:type="spellStart"/>
      <w:r w:rsidRPr="002308D4">
        <w:rPr>
          <w:rFonts w:cs="Tahoma"/>
          <w:color w:val="000000"/>
          <w:szCs w:val="22"/>
          <w:lang w:val="el-GR"/>
        </w:rPr>
        <w:t>πάροχο</w:t>
      </w:r>
      <w:proofErr w:type="spellEnd"/>
      <w:r w:rsidRPr="002308D4">
        <w:rPr>
          <w:rFonts w:cs="Tahoma"/>
          <w:color w:val="000000"/>
          <w:szCs w:val="22"/>
          <w:lang w:val="el-GR"/>
        </w:rPr>
        <w:t xml:space="preserve"> υπηρεσιών πιστοποίησης, ο οποίος περιλαμβάνεται στον κατάλογο </w:t>
      </w:r>
      <w:proofErr w:type="spellStart"/>
      <w:r w:rsidRPr="002308D4">
        <w:rPr>
          <w:rFonts w:cs="Tahoma"/>
          <w:color w:val="000000"/>
          <w:szCs w:val="22"/>
          <w:lang w:val="el-GR"/>
        </w:rPr>
        <w:t>εμπίστευσης</w:t>
      </w:r>
      <w:proofErr w:type="spellEnd"/>
      <w:r w:rsidRPr="002308D4">
        <w:rPr>
          <w:rFonts w:cs="Tahoma"/>
          <w:color w:val="000000"/>
          <w:szCs w:val="22"/>
          <w:lang w:val="el-GR"/>
        </w:rPr>
        <w:t xml:space="preserve">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bookmarkStart w:id="196" w:name="_Toc76118961"/>
    </w:p>
    <w:p w14:paraId="5F1434E2" w14:textId="77777777" w:rsidR="005721F8" w:rsidRPr="002308D4" w:rsidRDefault="005721F8" w:rsidP="002308D4">
      <w:pPr>
        <w:jc w:val="both"/>
        <w:rPr>
          <w:rFonts w:cs="Tahoma"/>
          <w:szCs w:val="22"/>
          <w:lang w:val="el-GR"/>
        </w:rPr>
      </w:pPr>
    </w:p>
    <w:p w14:paraId="253DBAD0" w14:textId="77777777" w:rsidR="005721F8" w:rsidRPr="002308D4" w:rsidRDefault="00926ECC" w:rsidP="002308D4">
      <w:pPr>
        <w:jc w:val="both"/>
        <w:rPr>
          <w:rFonts w:cs="Tahoma"/>
          <w:b/>
          <w:szCs w:val="22"/>
          <w:lang w:val="el-GR"/>
        </w:rPr>
      </w:pPr>
      <w:r w:rsidRPr="002308D4">
        <w:rPr>
          <w:rFonts w:cs="Tahoma"/>
          <w:b/>
          <w:bCs/>
          <w:szCs w:val="22"/>
          <w:lang w:val="el-GR"/>
        </w:rPr>
        <w:t>2.4.2.2</w:t>
      </w:r>
      <w:r w:rsidRPr="002308D4">
        <w:rPr>
          <w:rFonts w:cs="Tahoma"/>
          <w:szCs w:val="22"/>
          <w:lang w:val="el-GR"/>
        </w:rPr>
        <w:t xml:space="preserve"> Ο χρόνος υποβολής της προσφοράς μέσω του ΕΣΗΔΗΣ βεβαιώνεται αυτόματα από το ΕΣΗΔΗΣ με υπηρεσίες </w:t>
      </w:r>
      <w:proofErr w:type="spellStart"/>
      <w:r w:rsidRPr="002308D4">
        <w:rPr>
          <w:rFonts w:cs="Tahoma"/>
          <w:szCs w:val="22"/>
          <w:lang w:val="el-GR"/>
        </w:rPr>
        <w:t>χρονοσήμανσης</w:t>
      </w:r>
      <w:proofErr w:type="spellEnd"/>
      <w:r w:rsidRPr="002308D4">
        <w:rPr>
          <w:rFonts w:cs="Tahoma"/>
          <w:szCs w:val="22"/>
          <w:lang w:val="el-GR"/>
        </w:rPr>
        <w:t>, σύμφωνα με τα οριζόμενα στο άρθρο 37 του ν. 4412/2016 και τις διατάξεις του άρθρου 10 της ως άνω κοινής υπουργικής απόφασης.</w:t>
      </w:r>
      <w:bookmarkEnd w:id="196"/>
    </w:p>
    <w:p w14:paraId="4C3488F1" w14:textId="77777777" w:rsidR="005721F8" w:rsidRPr="002308D4" w:rsidRDefault="00926ECC" w:rsidP="002308D4">
      <w:pPr>
        <w:jc w:val="both"/>
        <w:rPr>
          <w:rFonts w:cs="Tahoma"/>
          <w:szCs w:val="22"/>
          <w:lang w:val="el-GR"/>
        </w:rPr>
      </w:pPr>
      <w:r w:rsidRPr="002308D4">
        <w:rPr>
          <w:rFonts w:cs="Tahoma"/>
          <w:szCs w:val="22"/>
          <w:lang w:val="el-GR"/>
        </w:rPr>
        <w:t xml:space="preserve">Μετά την παρέλευση της καταληκτικής ημερομηνίας και ώρας, δεν υπάρχει η δυνατότητα υποβολής προσφοράς στο ΕΣΗΔΗΣ. </w:t>
      </w:r>
      <w:r w:rsidRPr="002308D4">
        <w:rPr>
          <w:rFonts w:cs="Tahoma"/>
          <w:color w:val="000000"/>
          <w:szCs w:val="22"/>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54A9A2D9" w14:textId="77777777" w:rsidR="005721F8" w:rsidRPr="002308D4" w:rsidRDefault="005721F8" w:rsidP="002308D4">
      <w:pPr>
        <w:jc w:val="both"/>
        <w:rPr>
          <w:rFonts w:cs="Tahoma"/>
          <w:szCs w:val="22"/>
          <w:lang w:val="el-GR"/>
        </w:rPr>
      </w:pPr>
    </w:p>
    <w:p w14:paraId="0AD9317B" w14:textId="77777777" w:rsidR="005721F8" w:rsidRPr="002308D4" w:rsidRDefault="00926ECC" w:rsidP="002308D4">
      <w:pPr>
        <w:jc w:val="both"/>
        <w:rPr>
          <w:rFonts w:cs="Tahoma"/>
          <w:szCs w:val="22"/>
          <w:lang w:val="el-GR"/>
        </w:rPr>
      </w:pPr>
      <w:r w:rsidRPr="002308D4">
        <w:rPr>
          <w:rFonts w:cs="Tahoma"/>
          <w:b/>
          <w:bCs/>
          <w:szCs w:val="22"/>
          <w:lang w:val="el-GR"/>
        </w:rPr>
        <w:lastRenderedPageBreak/>
        <w:t>2.4.2.3</w:t>
      </w:r>
      <w:r w:rsidRPr="002308D4">
        <w:rPr>
          <w:rFonts w:cs="Tahoma"/>
          <w:szCs w:val="22"/>
          <w:lang w:val="el-GR"/>
        </w:rPr>
        <w:t xml:space="preserve"> Οι οικονομικοί φορείς υποβάλλουν με την προσφορά τους τα ακόλουθα σύμφωνα με τις διατάξεις του άρθρου 13 της Κ.Υ.Α. ΕΣΗΔΗΣ Προμήθειες και Υπηρεσίες: </w:t>
      </w:r>
    </w:p>
    <w:p w14:paraId="494BFC92" w14:textId="77777777" w:rsidR="005721F8" w:rsidRPr="002308D4" w:rsidRDefault="00926ECC" w:rsidP="002308D4">
      <w:pPr>
        <w:jc w:val="both"/>
        <w:rPr>
          <w:rFonts w:cs="Tahoma"/>
          <w:szCs w:val="22"/>
          <w:lang w:val="el-GR"/>
        </w:rPr>
      </w:pPr>
      <w:r w:rsidRPr="002308D4">
        <w:rPr>
          <w:rFonts w:cs="Tahoma"/>
          <w:szCs w:val="22"/>
          <w:lang w:val="el-GR"/>
        </w:rPr>
        <w:t>(α) έναν ηλεκτρονικό (</w:t>
      </w:r>
      <w:proofErr w:type="spellStart"/>
      <w:r w:rsidRPr="002308D4">
        <w:rPr>
          <w:rFonts w:cs="Tahoma"/>
          <w:szCs w:val="22"/>
          <w:lang w:val="el-GR"/>
        </w:rPr>
        <w:t>υπο</w:t>
      </w:r>
      <w:proofErr w:type="spellEnd"/>
      <w:r w:rsidRPr="002308D4">
        <w:rPr>
          <w:rFonts w:cs="Tahoma"/>
          <w:szCs w:val="22"/>
          <w:lang w:val="el-GR"/>
        </w:rPr>
        <w:t>)φάκελο με την ένδειξη «Δικαιολογητικά Συμμετοχής –Τεχνική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0325526C" w14:textId="77777777" w:rsidR="005721F8" w:rsidRPr="002308D4" w:rsidRDefault="00926ECC" w:rsidP="002308D4">
      <w:pPr>
        <w:jc w:val="both"/>
        <w:rPr>
          <w:rFonts w:cs="Tahoma"/>
          <w:szCs w:val="22"/>
          <w:lang w:val="el-GR"/>
        </w:rPr>
      </w:pPr>
      <w:r w:rsidRPr="002308D4">
        <w:rPr>
          <w:rFonts w:cs="Tahoma"/>
          <w:szCs w:val="22"/>
          <w:lang w:val="el-GR"/>
        </w:rPr>
        <w:t>(β) έναν ηλεκτρονικό (</w:t>
      </w:r>
      <w:proofErr w:type="spellStart"/>
      <w:r w:rsidRPr="002308D4">
        <w:rPr>
          <w:rFonts w:cs="Tahoma"/>
          <w:szCs w:val="22"/>
          <w:lang w:val="el-GR"/>
        </w:rPr>
        <w:t>υπο</w:t>
      </w:r>
      <w:proofErr w:type="spellEnd"/>
      <w:r w:rsidRPr="002308D4">
        <w:rPr>
          <w:rFonts w:cs="Tahoma"/>
          <w:szCs w:val="22"/>
          <w:lang w:val="el-GR"/>
        </w:rPr>
        <w:t xml:space="preserve">)φάκελο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49D7A37E" w14:textId="77777777" w:rsidR="005721F8" w:rsidRPr="002308D4" w:rsidRDefault="00926ECC" w:rsidP="002308D4">
      <w:pPr>
        <w:jc w:val="both"/>
        <w:rPr>
          <w:rFonts w:cs="Tahoma"/>
          <w:szCs w:val="22"/>
          <w:lang w:val="el-GR"/>
        </w:rPr>
      </w:pPr>
      <w:r w:rsidRPr="002308D4">
        <w:rPr>
          <w:rFonts w:cs="Tahoma"/>
          <w:szCs w:val="22"/>
          <w:lang w:val="el-GR"/>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70A803B2" w14:textId="77777777" w:rsidR="005721F8" w:rsidRPr="002308D4" w:rsidRDefault="00926ECC" w:rsidP="002308D4">
      <w:pPr>
        <w:jc w:val="both"/>
        <w:rPr>
          <w:rFonts w:cs="Tahoma"/>
          <w:szCs w:val="22"/>
          <w:lang w:val="el-GR"/>
        </w:rPr>
      </w:pPr>
      <w:r w:rsidRPr="002308D4">
        <w:rPr>
          <w:rFonts w:cs="Tahoma"/>
          <w:szCs w:val="22"/>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78A2BC38" w14:textId="77777777" w:rsidR="005721F8" w:rsidRPr="002308D4" w:rsidRDefault="005721F8" w:rsidP="002308D4">
      <w:pPr>
        <w:jc w:val="both"/>
        <w:rPr>
          <w:rFonts w:cs="Tahoma"/>
          <w:szCs w:val="22"/>
          <w:lang w:val="el-GR"/>
        </w:rPr>
      </w:pPr>
    </w:p>
    <w:p w14:paraId="161BBA97" w14:textId="1A879BBF" w:rsidR="005721F8" w:rsidRPr="002308D4" w:rsidRDefault="00926ECC" w:rsidP="002308D4">
      <w:pPr>
        <w:jc w:val="both"/>
        <w:rPr>
          <w:rFonts w:cs="Tahoma"/>
          <w:szCs w:val="22"/>
          <w:lang w:val="el-GR"/>
        </w:rPr>
      </w:pPr>
      <w:bookmarkStart w:id="197" w:name="_Ref75869622"/>
      <w:bookmarkStart w:id="198" w:name="_Toc76118962"/>
      <w:r w:rsidRPr="002308D4">
        <w:rPr>
          <w:rFonts w:cs="Tahoma"/>
          <w:b/>
          <w:bCs/>
          <w:szCs w:val="22"/>
          <w:lang w:val="el-GR"/>
        </w:rPr>
        <w:t>2.4.2.4</w:t>
      </w:r>
      <w:r w:rsidRPr="002308D4">
        <w:rPr>
          <w:rFonts w:cs="Tahoma"/>
          <w:szCs w:val="22"/>
          <w:lang w:val="el-GR"/>
        </w:rPr>
        <w:t xml:space="preserve"> Εφόσον οι Οικονομικοί Φορείς καταχωρίσουν τα σχετικά στοιχεία, </w:t>
      </w:r>
      <w:proofErr w:type="spellStart"/>
      <w:r w:rsidRPr="002308D4">
        <w:rPr>
          <w:rFonts w:cs="Tahoma"/>
          <w:szCs w:val="22"/>
          <w:lang w:val="el-GR"/>
        </w:rPr>
        <w:t>μεταδεδομένα</w:t>
      </w:r>
      <w:proofErr w:type="spellEnd"/>
      <w:r w:rsidRPr="002308D4">
        <w:rPr>
          <w:rFonts w:cs="Tahoma"/>
          <w:szCs w:val="22"/>
          <w:lang w:val="el-GR"/>
        </w:rPr>
        <w:t xml:space="preserve">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w:t>
      </w:r>
      <w:proofErr w:type="spellStart"/>
      <w:r w:rsidRPr="002308D4">
        <w:rPr>
          <w:rFonts w:cs="Tahoma"/>
          <w:szCs w:val="22"/>
          <w:lang w:val="el-GR"/>
        </w:rPr>
        <w:t>μορφότυπο</w:t>
      </w:r>
      <w:proofErr w:type="spellEnd"/>
      <w:r w:rsidRPr="002308D4">
        <w:rPr>
          <w:rFonts w:cs="Tahoma"/>
          <w:szCs w:val="22"/>
          <w:lang w:val="el-GR"/>
        </w:rPr>
        <w:t xml:space="preserve">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w:t>
      </w:r>
      <w:proofErr w:type="spellStart"/>
      <w:r w:rsidRPr="002308D4">
        <w:rPr>
          <w:rFonts w:cs="Tahoma"/>
          <w:szCs w:val="22"/>
          <w:lang w:val="el-GR"/>
        </w:rPr>
        <w:t>υποφακέλους</w:t>
      </w:r>
      <w:proofErr w:type="spellEnd"/>
      <w:r w:rsidRPr="002308D4">
        <w:rPr>
          <w:rFonts w:cs="Tahoma"/>
          <w:szCs w:val="22"/>
          <w:lang w:val="el-GR"/>
        </w:rPr>
        <w:t xml:space="preserve">. Επισημαίνεται ότι η εξαγωγή και η επισύναψη των προαναφερθέντων αναφορών (εκτυπώσεων) δύναται να πραγματοποιείται για κάθε </w:t>
      </w:r>
      <w:proofErr w:type="spellStart"/>
      <w:r w:rsidRPr="002308D4">
        <w:rPr>
          <w:rFonts w:cs="Tahoma"/>
          <w:szCs w:val="22"/>
          <w:lang w:val="el-GR"/>
        </w:rPr>
        <w:t>υποφακέλο</w:t>
      </w:r>
      <w:proofErr w:type="spellEnd"/>
      <w:r w:rsidRPr="002308D4">
        <w:rPr>
          <w:rFonts w:cs="Tahoma"/>
          <w:szCs w:val="22"/>
          <w:lang w:val="el-GR"/>
        </w:rPr>
        <w:t xml:space="preserve">  ξεχωριστά, από τη στιγμή που έχει ολοκληρωθεί η καταχώριση των στοιχείων σε αυτόν</w:t>
      </w:r>
      <w:r w:rsidRPr="002308D4">
        <w:rPr>
          <w:rFonts w:cs="Tahoma"/>
          <w:szCs w:val="22"/>
          <w:vertAlign w:val="superscript"/>
          <w:lang w:val="el-GR"/>
        </w:rPr>
        <w:footnoteReference w:id="13"/>
      </w:r>
      <w:r w:rsidRPr="002308D4">
        <w:rPr>
          <w:rFonts w:cs="Tahoma"/>
          <w:szCs w:val="22"/>
          <w:lang w:val="el-GR"/>
        </w:rPr>
        <w:t xml:space="preserve">.  </w:t>
      </w:r>
      <w:bookmarkStart w:id="199" w:name="_Toc74566869"/>
      <w:bookmarkStart w:id="200" w:name="_Toc74566867"/>
      <w:bookmarkStart w:id="201" w:name="_Toc74566870"/>
      <w:bookmarkStart w:id="202" w:name="_Toc74566868"/>
      <w:bookmarkEnd w:id="199"/>
      <w:bookmarkEnd w:id="200"/>
      <w:bookmarkEnd w:id="201"/>
      <w:bookmarkEnd w:id="202"/>
      <w:r w:rsidRPr="002308D4">
        <w:rPr>
          <w:rFonts w:cs="Tahoma"/>
          <w:szCs w:val="22"/>
          <w:lang w:val="el-GR"/>
        </w:rPr>
        <w:t xml:space="preserve">Οι οικονομικοί φορείς συντάσσουν την τεχνική και οικονομική τους προσφορά σύμφωνα με τις απαιτήσεις της παρούσας </w:t>
      </w:r>
      <w:r w:rsidR="00830B3A">
        <w:rPr>
          <w:rFonts w:cs="Tahoma"/>
          <w:b/>
          <w:bCs/>
          <w:szCs w:val="22"/>
          <w:lang w:val="el-GR"/>
        </w:rPr>
        <w:fldChar w:fldCharType="begin"/>
      </w:r>
      <w:r w:rsidR="00830B3A">
        <w:rPr>
          <w:rFonts w:cs="Tahoma"/>
          <w:szCs w:val="22"/>
          <w:lang w:val="el-GR"/>
        </w:rPr>
        <w:instrText xml:space="preserve"> REF _Ref152759280 \h </w:instrText>
      </w:r>
      <w:r w:rsidR="00830B3A">
        <w:rPr>
          <w:rFonts w:cs="Tahoma"/>
          <w:b/>
          <w:bCs/>
          <w:szCs w:val="22"/>
          <w:lang w:val="el-GR"/>
        </w:rPr>
      </w:r>
      <w:r w:rsidR="00830B3A">
        <w:rPr>
          <w:rFonts w:cs="Tahoma"/>
          <w:b/>
          <w:bCs/>
          <w:szCs w:val="22"/>
          <w:lang w:val="el-GR"/>
        </w:rPr>
        <w:fldChar w:fldCharType="separate"/>
      </w:r>
      <w:r w:rsidR="00EE4A25" w:rsidRPr="002308D4">
        <w:rPr>
          <w:rFonts w:cs="Tahoma"/>
          <w:color w:val="0000FF"/>
          <w:sz w:val="24"/>
          <w:lang w:val="el-GR"/>
        </w:rPr>
        <w:t>ΠΑΡΑΡΤΗΜΑ ΙV –Υπόδειγμα Τεχνικής Προσφοράς</w:t>
      </w:r>
      <w:r w:rsidR="00830B3A">
        <w:rPr>
          <w:rFonts w:cs="Tahoma"/>
          <w:b/>
          <w:bCs/>
          <w:szCs w:val="22"/>
          <w:lang w:val="el-GR"/>
        </w:rPr>
        <w:fldChar w:fldCharType="end"/>
      </w:r>
      <w:r w:rsidRPr="002308D4">
        <w:rPr>
          <w:rFonts w:cs="Tahoma"/>
          <w:szCs w:val="22"/>
          <w:lang w:val="el-GR"/>
        </w:rPr>
        <w:t xml:space="preserve"> &amp; </w:t>
      </w:r>
      <w:r w:rsidR="00830B3A">
        <w:rPr>
          <w:rFonts w:cs="Tahoma"/>
          <w:b/>
          <w:bCs/>
          <w:szCs w:val="22"/>
          <w:lang w:val="el-GR"/>
        </w:rPr>
        <w:fldChar w:fldCharType="begin"/>
      </w:r>
      <w:r w:rsidR="00830B3A">
        <w:rPr>
          <w:rFonts w:cs="Tahoma"/>
          <w:szCs w:val="22"/>
          <w:lang w:val="el-GR"/>
        </w:rPr>
        <w:instrText xml:space="preserve"> REF _Ref152759281 \h </w:instrText>
      </w:r>
      <w:r w:rsidR="00830B3A">
        <w:rPr>
          <w:rFonts w:cs="Tahoma"/>
          <w:b/>
          <w:bCs/>
          <w:szCs w:val="22"/>
          <w:lang w:val="el-GR"/>
        </w:rPr>
      </w:r>
      <w:r w:rsidR="00830B3A">
        <w:rPr>
          <w:rFonts w:cs="Tahoma"/>
          <w:b/>
          <w:bCs/>
          <w:szCs w:val="22"/>
          <w:lang w:val="el-GR"/>
        </w:rPr>
        <w:fldChar w:fldCharType="separate"/>
      </w:r>
      <w:r w:rsidR="00EE4A25" w:rsidRPr="002308D4">
        <w:rPr>
          <w:rFonts w:cs="Tahoma"/>
          <w:color w:val="0000FF"/>
          <w:sz w:val="24"/>
          <w:lang w:val="el-GR"/>
        </w:rPr>
        <w:t>ΠΑΡΑΡΤΗΜΑ V – Υπόδειγμα Οικονομικής Προσφοράς</w:t>
      </w:r>
      <w:r w:rsidR="00830B3A">
        <w:rPr>
          <w:rFonts w:cs="Tahoma"/>
          <w:b/>
          <w:bCs/>
          <w:szCs w:val="22"/>
          <w:lang w:val="el-GR"/>
        </w:rPr>
        <w:fldChar w:fldCharType="end"/>
      </w:r>
      <w:r w:rsidRPr="002308D4">
        <w:rPr>
          <w:rFonts w:cs="Tahoma"/>
          <w:i/>
          <w:iCs/>
          <w:szCs w:val="22"/>
          <w:lang w:val="el-GR"/>
        </w:rPr>
        <w:t xml:space="preserve"> </w:t>
      </w:r>
      <w:r w:rsidRPr="002308D4">
        <w:rPr>
          <w:rFonts w:cs="Tahoma"/>
          <w:szCs w:val="22"/>
          <w:lang w:val="el-GR"/>
        </w:rPr>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bookmarkEnd w:id="197"/>
      <w:bookmarkEnd w:id="198"/>
    </w:p>
    <w:p w14:paraId="40D1EB47" w14:textId="77777777" w:rsidR="005721F8" w:rsidRPr="002308D4" w:rsidRDefault="005721F8" w:rsidP="002308D4">
      <w:pPr>
        <w:jc w:val="both"/>
        <w:rPr>
          <w:rFonts w:cs="Tahoma"/>
          <w:szCs w:val="22"/>
          <w:lang w:val="el-GR"/>
        </w:rPr>
      </w:pPr>
      <w:bookmarkStart w:id="203" w:name="_Toc74566874"/>
      <w:bookmarkStart w:id="204" w:name="_Toc76118963"/>
    </w:p>
    <w:p w14:paraId="503BD404" w14:textId="77777777" w:rsidR="005721F8" w:rsidRPr="002308D4" w:rsidRDefault="00926ECC" w:rsidP="002308D4">
      <w:pPr>
        <w:jc w:val="both"/>
        <w:rPr>
          <w:rFonts w:cs="Tahoma"/>
          <w:szCs w:val="22"/>
          <w:lang w:val="el-GR"/>
        </w:rPr>
      </w:pPr>
      <w:r w:rsidRPr="002308D4">
        <w:rPr>
          <w:rFonts w:cs="Tahoma"/>
          <w:b/>
          <w:bCs/>
          <w:szCs w:val="22"/>
          <w:lang w:val="el-GR"/>
        </w:rPr>
        <w:t>2.4.2.5</w:t>
      </w:r>
      <w:r w:rsidRPr="002308D4">
        <w:rPr>
          <w:rFonts w:cs="Tahoma"/>
          <w:szCs w:val="22"/>
          <w:lang w:val="el-GR"/>
        </w:rPr>
        <w:t xml:space="preserve"> Ειδικότερα, όσον αφορά τα συνημμένα ηλεκτρονικά αρχεία της προσφοράς, οι Οικονομικοί Φορείς τα καταχωρίζουν στους ανωτέρω (</w:t>
      </w:r>
      <w:proofErr w:type="spellStart"/>
      <w:r w:rsidRPr="002308D4">
        <w:rPr>
          <w:rFonts w:cs="Tahoma"/>
          <w:szCs w:val="22"/>
          <w:lang w:val="el-GR"/>
        </w:rPr>
        <w:t>υπο</w:t>
      </w:r>
      <w:proofErr w:type="spellEnd"/>
      <w:r w:rsidRPr="002308D4">
        <w:rPr>
          <w:rFonts w:cs="Tahoma"/>
          <w:szCs w:val="22"/>
          <w:lang w:val="el-GR"/>
        </w:rPr>
        <w:t>)φακέλους μέσω του Υποσυστήματος, ως εξής :</w:t>
      </w:r>
      <w:bookmarkEnd w:id="203"/>
      <w:bookmarkEnd w:id="204"/>
    </w:p>
    <w:p w14:paraId="22417366" w14:textId="77777777" w:rsidR="005721F8" w:rsidRPr="002308D4" w:rsidRDefault="00926ECC" w:rsidP="002308D4">
      <w:pPr>
        <w:jc w:val="both"/>
        <w:rPr>
          <w:rFonts w:cs="Tahoma"/>
          <w:color w:val="000000"/>
          <w:szCs w:val="22"/>
          <w:lang w:val="el-GR"/>
        </w:rPr>
      </w:pPr>
      <w:bookmarkStart w:id="205" w:name="_Hlk71366084"/>
      <w:r w:rsidRPr="002308D4">
        <w:rPr>
          <w:rFonts w:cs="Tahoma"/>
          <w:color w:val="000000"/>
          <w:szCs w:val="22"/>
          <w:lang w:val="el-GR"/>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43F4D0A5"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2308D4">
        <w:rPr>
          <w:rFonts w:cs="Tahoma"/>
          <w:color w:val="000000"/>
          <w:szCs w:val="22"/>
          <w:lang w:val="en-US"/>
        </w:rPr>
        <w:t>e</w:t>
      </w:r>
      <w:r w:rsidRPr="002308D4">
        <w:rPr>
          <w:rFonts w:cs="Tahoma"/>
          <w:color w:val="000000"/>
          <w:szCs w:val="22"/>
          <w:lang w:val="el-GR"/>
        </w:rPr>
        <w:t>-</w:t>
      </w:r>
      <w:r w:rsidRPr="002308D4">
        <w:rPr>
          <w:rFonts w:cs="Tahoma"/>
          <w:color w:val="000000"/>
          <w:szCs w:val="22"/>
          <w:lang w:val="en-US"/>
        </w:rPr>
        <w:t>Apostille</w:t>
      </w:r>
      <w:r w:rsidRPr="002308D4">
        <w:rPr>
          <w:rFonts w:cs="Tahoma"/>
          <w:color w:val="000000"/>
          <w:szCs w:val="22"/>
          <w:lang w:val="el-GR"/>
        </w:rPr>
        <w:t xml:space="preserve"> </w:t>
      </w:r>
    </w:p>
    <w:p w14:paraId="21F51373"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51F7DD85"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γ) είτε του άρθρου 11 του ν. 2690/1999 (Α΄ 45),</w:t>
      </w:r>
      <w:r w:rsidRPr="002308D4">
        <w:rPr>
          <w:rStyle w:val="af"/>
          <w:rFonts w:cs="Tahoma"/>
          <w:color w:val="000000"/>
          <w:szCs w:val="22"/>
          <w:lang w:val="el-GR"/>
        </w:rPr>
        <w:t xml:space="preserve"> </w:t>
      </w:r>
    </w:p>
    <w:p w14:paraId="2CFA20BE"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lastRenderedPageBreak/>
        <w:t xml:space="preserve">δ) είτε της παρ. 2 του άρθρου 37 του ν. 4412/2016, περί χρήσης ηλεκτρονικών υπογραφών σε ηλεκτρονικές διαδικασίες δημοσίων συμβάσεων,  </w:t>
      </w:r>
    </w:p>
    <w:p w14:paraId="12C6E24E"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 xml:space="preserve">ε) είτε της παρ. 8 του άρθρου 92 του ν. 4412/2016, περί </w:t>
      </w:r>
      <w:proofErr w:type="spellStart"/>
      <w:r w:rsidRPr="002308D4">
        <w:rPr>
          <w:rFonts w:cs="Tahoma"/>
          <w:color w:val="000000"/>
          <w:szCs w:val="22"/>
          <w:lang w:val="el-GR"/>
        </w:rPr>
        <w:t>συνυποβολής</w:t>
      </w:r>
      <w:proofErr w:type="spellEnd"/>
      <w:r w:rsidRPr="002308D4">
        <w:rPr>
          <w:rFonts w:cs="Tahoma"/>
          <w:color w:val="000000"/>
          <w:szCs w:val="22"/>
          <w:lang w:val="el-GR"/>
        </w:rPr>
        <w:t xml:space="preserve"> υπεύθυνης δήλωσης στην περίπτωση απλής φωτοτυπίας ιδιωτικών εγγράφων. </w:t>
      </w:r>
    </w:p>
    <w:p w14:paraId="72E49689"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466FFB8F" w14:textId="77777777" w:rsidR="005721F8" w:rsidRPr="002308D4" w:rsidRDefault="00926ECC" w:rsidP="002308D4">
      <w:pPr>
        <w:jc w:val="both"/>
        <w:rPr>
          <w:rFonts w:cs="Tahoma"/>
          <w:b/>
          <w:strike/>
          <w:color w:val="000000"/>
          <w:szCs w:val="22"/>
          <w:lang w:val="el-GR"/>
        </w:rPr>
      </w:pPr>
      <w:r w:rsidRPr="002308D4">
        <w:rPr>
          <w:rFonts w:cs="Tahoma"/>
          <w:color w:val="000000"/>
          <w:szCs w:val="22"/>
          <w:lang w:val="el-GR"/>
        </w:rPr>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w:t>
      </w:r>
      <w:proofErr w:type="spellStart"/>
      <w:r w:rsidRPr="002308D4">
        <w:rPr>
          <w:rFonts w:cs="Tahoma"/>
          <w:color w:val="000000"/>
          <w:szCs w:val="22"/>
          <w:lang w:val="el-GR"/>
        </w:rPr>
        <w:t>μορφότυπο</w:t>
      </w:r>
      <w:proofErr w:type="spellEnd"/>
      <w:r w:rsidRPr="002308D4">
        <w:rPr>
          <w:rFonts w:cs="Tahoma"/>
          <w:color w:val="000000"/>
          <w:szCs w:val="22"/>
          <w:lang w:val="el-GR"/>
        </w:rPr>
        <w:t xml:space="preserve"> PDF</w:t>
      </w:r>
      <w:r w:rsidRPr="002308D4">
        <w:rPr>
          <w:rFonts w:cs="Tahoma"/>
          <w:b/>
          <w:color w:val="000000"/>
          <w:szCs w:val="22"/>
          <w:lang w:val="el-GR"/>
        </w:rPr>
        <w:t xml:space="preserve">. </w:t>
      </w:r>
      <w:bookmarkEnd w:id="205"/>
    </w:p>
    <w:p w14:paraId="5112651B" w14:textId="77777777" w:rsidR="005721F8" w:rsidRPr="002308D4" w:rsidRDefault="00926ECC" w:rsidP="002308D4">
      <w:pPr>
        <w:jc w:val="both"/>
        <w:rPr>
          <w:rFonts w:cs="Tahoma"/>
          <w:szCs w:val="22"/>
          <w:lang w:val="el-GR"/>
        </w:rPr>
      </w:pPr>
      <w:r w:rsidRPr="002308D4">
        <w:rPr>
          <w:rFonts w:cs="Tahoma"/>
          <w:szCs w:val="22"/>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w:t>
      </w:r>
      <w:proofErr w:type="spellStart"/>
      <w:r w:rsidRPr="002308D4">
        <w:rPr>
          <w:rFonts w:cs="Tahoma"/>
          <w:szCs w:val="22"/>
          <w:lang w:val="el-GR"/>
        </w:rPr>
        <w:t>ούς</w:t>
      </w:r>
      <w:proofErr w:type="spellEnd"/>
      <w:r w:rsidRPr="002308D4">
        <w:rPr>
          <w:rFonts w:cs="Tahoma"/>
          <w:szCs w:val="22"/>
          <w:lang w:val="el-GR"/>
        </w:rPr>
        <w:t xml:space="preserve"> φάκελο-</w:t>
      </w:r>
      <w:proofErr w:type="spellStart"/>
      <w:r w:rsidRPr="002308D4">
        <w:rPr>
          <w:rFonts w:cs="Tahoma"/>
          <w:szCs w:val="22"/>
          <w:lang w:val="el-GR"/>
        </w:rPr>
        <w:t>ους</w:t>
      </w:r>
      <w:proofErr w:type="spellEnd"/>
      <w:r w:rsidRPr="002308D4">
        <w:rPr>
          <w:rFonts w:cs="Tahoma"/>
          <w:szCs w:val="22"/>
          <w:lang w:val="el-GR"/>
        </w:rPr>
        <w:t>,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2308D4">
        <w:rPr>
          <w:rFonts w:eastAsia="Calibri" w:cs="Tahoma"/>
          <w:szCs w:val="22"/>
          <w:lang w:val="el-GR" w:eastAsia="el-GR"/>
        </w:rPr>
        <w:t xml:space="preserve"> </w:t>
      </w:r>
      <w:r w:rsidRPr="002308D4">
        <w:rPr>
          <w:rFonts w:cs="Tahoma"/>
          <w:szCs w:val="22"/>
          <w:lang w:val="el-GR"/>
        </w:rPr>
        <w:t>Τέτοια στοιχεία και δικαιολογητικά ενδεικτικά είναι :</w:t>
      </w:r>
    </w:p>
    <w:p w14:paraId="49BD9393" w14:textId="77777777" w:rsidR="005721F8" w:rsidRPr="002308D4" w:rsidRDefault="00926ECC" w:rsidP="002308D4">
      <w:pPr>
        <w:jc w:val="both"/>
        <w:rPr>
          <w:rFonts w:cs="Tahoma"/>
          <w:szCs w:val="22"/>
          <w:lang w:val="el-GR"/>
        </w:rPr>
      </w:pPr>
      <w:r w:rsidRPr="002308D4">
        <w:rPr>
          <w:rFonts w:cs="Tahoma"/>
          <w:szCs w:val="22"/>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08D35548" w14:textId="77777777" w:rsidR="005721F8" w:rsidRPr="002308D4" w:rsidRDefault="00926ECC" w:rsidP="002308D4">
      <w:pPr>
        <w:jc w:val="both"/>
        <w:rPr>
          <w:rFonts w:cs="Tahoma"/>
          <w:szCs w:val="22"/>
          <w:lang w:val="el-GR"/>
        </w:rPr>
      </w:pPr>
      <w:r w:rsidRPr="002308D4">
        <w:rPr>
          <w:rFonts w:cs="Tahoma"/>
          <w:szCs w:val="22"/>
          <w:lang w:val="el-GR"/>
        </w:rPr>
        <w:t xml:space="preserve">β) αυτά που δεν υπάγονται στις διατάξεις του άρθρου 11 παρ. 2 του ν. 2690/1999, </w:t>
      </w:r>
    </w:p>
    <w:p w14:paraId="2E7B6DB2" w14:textId="77777777" w:rsidR="005721F8" w:rsidRPr="002308D4" w:rsidRDefault="00926ECC" w:rsidP="002308D4">
      <w:pPr>
        <w:jc w:val="both"/>
        <w:rPr>
          <w:rFonts w:cs="Tahoma"/>
          <w:szCs w:val="22"/>
          <w:lang w:val="el-GR"/>
        </w:rPr>
      </w:pPr>
      <w:r w:rsidRPr="002308D4">
        <w:rPr>
          <w:rFonts w:cs="Tahoma"/>
          <w:szCs w:val="22"/>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502C0487" w14:textId="77777777" w:rsidR="005721F8" w:rsidRPr="002308D4" w:rsidRDefault="00926ECC" w:rsidP="002308D4">
      <w:pPr>
        <w:jc w:val="both"/>
        <w:rPr>
          <w:rFonts w:cs="Tahoma"/>
          <w:szCs w:val="22"/>
          <w:lang w:val="el-GR"/>
        </w:rPr>
      </w:pPr>
      <w:r w:rsidRPr="002308D4">
        <w:rPr>
          <w:rFonts w:cs="Tahoma"/>
          <w:szCs w:val="22"/>
          <w:lang w:val="el-GR"/>
        </w:rPr>
        <w:t>δ) τα αλλοδαπά δημόσια έντυπα έγγραφα που φέρουν την επισημείωση της Χάγης (</w:t>
      </w:r>
      <w:proofErr w:type="spellStart"/>
      <w:r w:rsidRPr="002308D4">
        <w:rPr>
          <w:rFonts w:cs="Tahoma"/>
          <w:szCs w:val="22"/>
          <w:lang w:val="el-GR"/>
        </w:rPr>
        <w:t>Apostille</w:t>
      </w:r>
      <w:proofErr w:type="spellEnd"/>
      <w:r w:rsidRPr="002308D4">
        <w:rPr>
          <w:rFonts w:cs="Tahoma"/>
          <w:szCs w:val="22"/>
          <w:lang w:val="el-GR"/>
        </w:rPr>
        <w:t xml:space="preserve">), ή προξενική θεώρηση και δεν έχουν επικυρωθεί  από δικηγόρο. </w:t>
      </w:r>
    </w:p>
    <w:p w14:paraId="43B69818" w14:textId="77777777" w:rsidR="005721F8" w:rsidRPr="002308D4" w:rsidRDefault="00926ECC" w:rsidP="002308D4">
      <w:pPr>
        <w:jc w:val="both"/>
        <w:rPr>
          <w:rFonts w:cs="Tahoma"/>
          <w:szCs w:val="22"/>
          <w:lang w:val="el-GR"/>
        </w:rPr>
      </w:pPr>
      <w:r w:rsidRPr="002308D4">
        <w:rPr>
          <w:rFonts w:cs="Tahoma"/>
          <w:szCs w:val="22"/>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4EF59D85" w14:textId="77777777" w:rsidR="005721F8" w:rsidRPr="002308D4" w:rsidRDefault="00926ECC" w:rsidP="002308D4">
      <w:pPr>
        <w:jc w:val="both"/>
        <w:rPr>
          <w:rFonts w:cs="Tahoma"/>
          <w:szCs w:val="22"/>
          <w:lang w:val="el-GR"/>
        </w:rPr>
      </w:pPr>
      <w:r w:rsidRPr="002308D4">
        <w:rPr>
          <w:rFonts w:cs="Tahoma"/>
          <w:szCs w:val="22"/>
          <w:lang w:val="el-GR"/>
        </w:rPr>
        <w:t xml:space="preserve">Στα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w:t>
      </w:r>
      <w:proofErr w:type="spellStart"/>
      <w:r w:rsidRPr="002308D4">
        <w:rPr>
          <w:rFonts w:cs="Tahoma"/>
          <w:szCs w:val="22"/>
          <w:lang w:val="el-GR"/>
        </w:rPr>
        <w:t>Apostille</w:t>
      </w:r>
      <w:proofErr w:type="spellEnd"/>
      <w:r w:rsidRPr="002308D4">
        <w:rPr>
          <w:rFonts w:cs="Tahoma"/>
          <w:szCs w:val="22"/>
          <w:lang w:val="el-GR"/>
        </w:rPr>
        <w:t xml:space="preserv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3FA8D820" w14:textId="77777777" w:rsidR="005721F8" w:rsidRPr="002308D4" w:rsidRDefault="00926ECC" w:rsidP="002308D4">
      <w:pPr>
        <w:jc w:val="both"/>
        <w:rPr>
          <w:rFonts w:cs="Tahoma"/>
          <w:szCs w:val="22"/>
          <w:lang w:val="el-GR"/>
        </w:rPr>
      </w:pPr>
      <w:r w:rsidRPr="002308D4">
        <w:rPr>
          <w:rFonts w:cs="Tahoma"/>
          <w:szCs w:val="22"/>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4B78112D" w14:textId="77777777" w:rsidR="005721F8" w:rsidRPr="002308D4" w:rsidRDefault="00926ECC" w:rsidP="002308D4">
      <w:pPr>
        <w:jc w:val="both"/>
        <w:rPr>
          <w:rFonts w:cs="Tahoma"/>
          <w:szCs w:val="22"/>
          <w:lang w:val="el-GR"/>
        </w:rPr>
      </w:pPr>
      <w:r w:rsidRPr="002308D4">
        <w:rPr>
          <w:rFonts w:cs="Tahoma"/>
          <w:szCs w:val="22"/>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5837C51C" w14:textId="77777777" w:rsidR="005721F8" w:rsidRPr="002308D4" w:rsidRDefault="00926ECC" w:rsidP="002308D4">
      <w:pPr>
        <w:jc w:val="both"/>
        <w:rPr>
          <w:rFonts w:cs="Tahoma"/>
          <w:szCs w:val="22"/>
          <w:lang w:val="el-GR"/>
        </w:rPr>
      </w:pPr>
      <w:r w:rsidRPr="002308D4">
        <w:rPr>
          <w:rFonts w:cs="Tahoma"/>
          <w:szCs w:val="22"/>
          <w:lang w:val="el-GR"/>
        </w:rPr>
        <w:lastRenderedPageBreak/>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6E91B43C" w14:textId="77777777" w:rsidR="005721F8" w:rsidRPr="002308D4" w:rsidRDefault="00926ECC" w:rsidP="002308D4">
      <w:pPr>
        <w:jc w:val="both"/>
        <w:rPr>
          <w:rFonts w:cs="Tahoma"/>
          <w:iCs/>
          <w:szCs w:val="22"/>
          <w:lang w:val="el-GR"/>
        </w:rPr>
      </w:pPr>
      <w:r w:rsidRPr="002308D4">
        <w:rPr>
          <w:rFonts w:cs="Tahoma"/>
          <w:szCs w:val="22"/>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66BC65AB" w14:textId="77777777" w:rsidR="005721F8" w:rsidRPr="002308D4" w:rsidRDefault="005721F8" w:rsidP="002308D4">
      <w:pPr>
        <w:spacing w:before="0" w:line="252" w:lineRule="auto"/>
        <w:jc w:val="both"/>
        <w:rPr>
          <w:rFonts w:cs="Tahoma"/>
          <w:iCs/>
          <w:szCs w:val="22"/>
          <w:lang w:val="el-GR"/>
        </w:rPr>
      </w:pPr>
    </w:p>
    <w:p w14:paraId="64954555" w14:textId="77777777" w:rsidR="005721F8" w:rsidRPr="002308D4" w:rsidRDefault="00926ECC" w:rsidP="002308D4">
      <w:pPr>
        <w:pStyle w:val="3"/>
        <w:numPr>
          <w:ilvl w:val="2"/>
          <w:numId w:val="1"/>
        </w:numPr>
        <w:jc w:val="both"/>
        <w:rPr>
          <w:rFonts w:ascii="Tahoma" w:hAnsi="Tahoma" w:cs="Tahoma"/>
          <w:szCs w:val="22"/>
          <w:lang w:val="el-GR"/>
        </w:rPr>
      </w:pPr>
      <w:bookmarkStart w:id="206" w:name="_Ref496542340"/>
      <w:bookmarkStart w:id="207" w:name="_Toc43378463"/>
      <w:bookmarkStart w:id="208" w:name="_Toc154663183"/>
      <w:r w:rsidRPr="002308D4">
        <w:rPr>
          <w:rFonts w:ascii="Tahoma" w:hAnsi="Tahoma" w:cs="Tahoma"/>
          <w:szCs w:val="22"/>
          <w:lang w:val="el-GR"/>
        </w:rPr>
        <w:t>Περιεχόμενα Φακέλου «Δικαιολογητικά Συμμετοχής - Τεχνική Προσφορά»</w:t>
      </w:r>
      <w:bookmarkEnd w:id="206"/>
      <w:bookmarkEnd w:id="207"/>
      <w:bookmarkEnd w:id="208"/>
      <w:r w:rsidRPr="002308D4">
        <w:rPr>
          <w:rFonts w:ascii="Tahoma" w:hAnsi="Tahoma" w:cs="Tahoma"/>
          <w:szCs w:val="22"/>
          <w:lang w:val="el-GR"/>
        </w:rPr>
        <w:t xml:space="preserve"> </w:t>
      </w:r>
    </w:p>
    <w:p w14:paraId="4D91C384" w14:textId="77777777" w:rsidR="005721F8" w:rsidRPr="002308D4" w:rsidRDefault="00926ECC" w:rsidP="002308D4">
      <w:pPr>
        <w:pStyle w:val="4"/>
        <w:jc w:val="both"/>
        <w:rPr>
          <w:rStyle w:val="Heading4Char"/>
          <w:rFonts w:ascii="Tahoma" w:hAnsi="Tahoma" w:cs="Tahoma"/>
          <w:b/>
          <w:bCs/>
          <w:sz w:val="22"/>
          <w:szCs w:val="22"/>
          <w:lang w:val="el-GR"/>
        </w:rPr>
      </w:pPr>
      <w:bookmarkStart w:id="209" w:name="_Ref55324286"/>
      <w:r w:rsidRPr="002308D4">
        <w:rPr>
          <w:rStyle w:val="Heading4Char"/>
          <w:rFonts w:ascii="Tahoma" w:hAnsi="Tahoma" w:cs="Tahoma"/>
          <w:b/>
          <w:bCs/>
          <w:sz w:val="22"/>
          <w:szCs w:val="22"/>
          <w:lang w:val="el-GR"/>
        </w:rPr>
        <w:t>2.4.3.1 Δικαιολογητικά Συμμετοχής</w:t>
      </w:r>
      <w:bookmarkEnd w:id="209"/>
    </w:p>
    <w:p w14:paraId="6C067F89" w14:textId="77777777" w:rsidR="005721F8" w:rsidRPr="002308D4" w:rsidRDefault="00926ECC" w:rsidP="002308D4">
      <w:pPr>
        <w:jc w:val="both"/>
        <w:rPr>
          <w:rFonts w:cs="Tahoma"/>
          <w:szCs w:val="22"/>
          <w:lang w:val="el-GR"/>
        </w:rPr>
      </w:pPr>
      <w:r w:rsidRPr="002308D4">
        <w:rPr>
          <w:rFonts w:cs="Tahoma"/>
          <w:szCs w:val="22"/>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505789C7" w14:textId="77777777" w:rsidR="005721F8" w:rsidRPr="002308D4" w:rsidRDefault="00926ECC" w:rsidP="002308D4">
      <w:pPr>
        <w:jc w:val="both"/>
        <w:rPr>
          <w:rFonts w:cs="Tahoma"/>
          <w:szCs w:val="22"/>
          <w:lang w:val="el-GR"/>
        </w:rPr>
      </w:pPr>
      <w:r w:rsidRPr="002308D4">
        <w:rPr>
          <w:rFonts w:cs="Tahoma"/>
          <w:szCs w:val="22"/>
          <w:lang w:val="el-GR"/>
        </w:rPr>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494D7D6C" w14:textId="544A84A6" w:rsidR="005721F8" w:rsidRPr="002308D4" w:rsidRDefault="00926ECC" w:rsidP="002308D4">
      <w:pPr>
        <w:jc w:val="both"/>
        <w:rPr>
          <w:rFonts w:cs="Tahoma"/>
          <w:szCs w:val="22"/>
          <w:lang w:val="el-GR"/>
        </w:rPr>
      </w:pPr>
      <w:r w:rsidRPr="002308D4">
        <w:rPr>
          <w:rFonts w:cs="Tahoma"/>
          <w:szCs w:val="22"/>
          <w:lang w:val="el-GR"/>
        </w:rPr>
        <w:t xml:space="preserve">β) την εγγύηση συμμετοχής, όπως προβλέπεται στο άρθρο 72 του Ν.4412/2016 και τις παραγράφους  </w:t>
      </w:r>
      <w:r w:rsidR="00611675" w:rsidRPr="00611675">
        <w:rPr>
          <w:b/>
          <w:bCs/>
          <w:lang w:val="el-GR"/>
        </w:rPr>
        <w:fldChar w:fldCharType="begin"/>
      </w:r>
      <w:r w:rsidR="00611675" w:rsidRPr="00611675">
        <w:rPr>
          <w:rFonts w:cs="Tahoma"/>
          <w:b/>
          <w:bCs/>
          <w:szCs w:val="22"/>
          <w:lang w:val="el-GR"/>
        </w:rPr>
        <w:instrText xml:space="preserve"> REF _Ref152769921 \h </w:instrText>
      </w:r>
      <w:r w:rsidR="00611675" w:rsidRPr="00611675">
        <w:rPr>
          <w:b/>
          <w:bCs/>
          <w:lang w:val="el-GR"/>
        </w:rPr>
        <w:instrText xml:space="preserve"> \* MERGEFORMAT </w:instrText>
      </w:r>
      <w:r w:rsidR="00611675" w:rsidRPr="00611675">
        <w:rPr>
          <w:b/>
          <w:bCs/>
          <w:lang w:val="el-GR"/>
        </w:rPr>
      </w:r>
      <w:r w:rsidR="00611675" w:rsidRPr="00611675">
        <w:rPr>
          <w:b/>
          <w:bCs/>
          <w:lang w:val="el-GR"/>
        </w:rPr>
        <w:fldChar w:fldCharType="separate"/>
      </w:r>
      <w:r w:rsidR="00EE4A25" w:rsidRPr="00EE4A25">
        <w:rPr>
          <w:rFonts w:cs="Tahoma"/>
          <w:b/>
          <w:bCs/>
          <w:szCs w:val="22"/>
          <w:lang w:val="el-GR"/>
        </w:rPr>
        <w:t>2.1.5 Εγγυήσεις</w:t>
      </w:r>
      <w:r w:rsidR="00611675" w:rsidRPr="00611675">
        <w:rPr>
          <w:b/>
          <w:bCs/>
          <w:lang w:val="el-GR"/>
        </w:rPr>
        <w:fldChar w:fldCharType="end"/>
      </w:r>
      <w:r w:rsidR="00BA12BA" w:rsidRPr="00603221">
        <w:rPr>
          <w:lang w:val="el-GR"/>
        </w:rPr>
        <w:t xml:space="preserve"> και </w:t>
      </w:r>
      <w:r w:rsidR="00611675" w:rsidRPr="00611675">
        <w:rPr>
          <w:b/>
          <w:bCs/>
          <w:color w:val="000000"/>
          <w:lang w:val="el-GR"/>
        </w:rPr>
        <w:fldChar w:fldCharType="begin"/>
      </w:r>
      <w:r w:rsidR="00611675" w:rsidRPr="00611675">
        <w:rPr>
          <w:b/>
          <w:bCs/>
          <w:lang w:val="el-GR"/>
        </w:rPr>
        <w:instrText xml:space="preserve"> REF _Ref496542081 \h </w:instrText>
      </w:r>
      <w:r w:rsidR="00611675" w:rsidRPr="00611675">
        <w:rPr>
          <w:b/>
          <w:bCs/>
          <w:color w:val="000000"/>
          <w:lang w:val="el-GR"/>
        </w:rPr>
        <w:instrText xml:space="preserve"> \* MERGEFORMAT </w:instrText>
      </w:r>
      <w:r w:rsidR="00611675" w:rsidRPr="00611675">
        <w:rPr>
          <w:b/>
          <w:bCs/>
          <w:color w:val="000000"/>
          <w:lang w:val="el-GR"/>
        </w:rPr>
      </w:r>
      <w:r w:rsidR="00611675" w:rsidRPr="00611675">
        <w:rPr>
          <w:b/>
          <w:bCs/>
          <w:color w:val="000000"/>
          <w:lang w:val="el-GR"/>
        </w:rPr>
        <w:fldChar w:fldCharType="separate"/>
      </w:r>
      <w:r w:rsidR="00EE4A25" w:rsidRPr="00EE4A25">
        <w:rPr>
          <w:rFonts w:cs="Tahoma"/>
          <w:b/>
          <w:bCs/>
          <w:szCs w:val="22"/>
          <w:lang w:val="el-GR"/>
        </w:rPr>
        <w:t>2.2.2 Εγγύηση συμμετοχής</w:t>
      </w:r>
      <w:r w:rsidR="00611675" w:rsidRPr="00611675">
        <w:rPr>
          <w:b/>
          <w:bCs/>
          <w:color w:val="000000"/>
          <w:lang w:val="el-GR"/>
        </w:rPr>
        <w:fldChar w:fldCharType="end"/>
      </w:r>
      <w:r w:rsidRPr="002308D4">
        <w:rPr>
          <w:rFonts w:cs="Tahoma"/>
          <w:color w:val="000000"/>
          <w:szCs w:val="22"/>
          <w:lang w:val="el-GR"/>
        </w:rPr>
        <w:t xml:space="preserve"> </w:t>
      </w:r>
      <w:r w:rsidRPr="002308D4">
        <w:rPr>
          <w:rFonts w:cs="Tahoma"/>
          <w:szCs w:val="22"/>
          <w:lang w:val="el-GR"/>
        </w:rPr>
        <w:t xml:space="preserve">αντίστοιχα της παρούσας διακήρυξης.  </w:t>
      </w:r>
    </w:p>
    <w:p w14:paraId="141FFA53" w14:textId="7D403D5C" w:rsidR="00901BD0" w:rsidRPr="002308D4" w:rsidRDefault="00901BD0" w:rsidP="002308D4">
      <w:pPr>
        <w:jc w:val="both"/>
        <w:rPr>
          <w:lang w:val="el-GR"/>
        </w:rPr>
      </w:pPr>
      <w:bookmarkStart w:id="210" w:name="_Hlk118712689"/>
      <w:r w:rsidRPr="002308D4">
        <w:rPr>
          <w:lang w:val="el-GR"/>
        </w:rPr>
        <w:t xml:space="preserve">γ) 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σύμβαση, σύμφωνα με το </w:t>
      </w:r>
      <w:r w:rsidRPr="002308D4">
        <w:rPr>
          <w:lang w:val="el-GR"/>
        </w:rPr>
        <w:fldChar w:fldCharType="begin"/>
      </w:r>
      <w:r w:rsidRPr="002308D4">
        <w:rPr>
          <w:lang w:val="el-GR"/>
        </w:rPr>
        <w:instrText xml:space="preserve"> REF _Ref494118533 \h </w:instrText>
      </w:r>
      <w:r w:rsidR="006F6141" w:rsidRPr="002308D4">
        <w:rPr>
          <w:lang w:val="el-GR"/>
        </w:rPr>
        <w:instrText xml:space="preserve"> \* MERGEFORMAT </w:instrText>
      </w:r>
      <w:r w:rsidRPr="002308D4">
        <w:rPr>
          <w:lang w:val="el-GR"/>
        </w:rPr>
      </w:r>
      <w:r w:rsidRPr="002308D4">
        <w:rPr>
          <w:lang w:val="el-GR"/>
        </w:rPr>
        <w:fldChar w:fldCharType="separate"/>
      </w:r>
      <w:r w:rsidR="00EE4A25" w:rsidRPr="00EE4A25">
        <w:rPr>
          <w:lang w:val="el-GR"/>
        </w:rPr>
        <w:t xml:space="preserve">ΠΑΡΑΡΤΗΜΑ </w:t>
      </w:r>
      <w:r w:rsidR="00EE4A25" w:rsidRPr="00EE4A25">
        <w:t>VII</w:t>
      </w:r>
      <w:r w:rsidR="00EE4A25" w:rsidRPr="00EE4A25">
        <w:rPr>
          <w:lang w:val="el-GR"/>
        </w:rPr>
        <w:t xml:space="preserve"> – Άλλες Δηλώσεις</w:t>
      </w:r>
      <w:r w:rsidRPr="002308D4">
        <w:rPr>
          <w:lang w:val="el-GR"/>
        </w:rPr>
        <w:fldChar w:fldCharType="end"/>
      </w:r>
      <w:r w:rsidRPr="002308D4">
        <w:rPr>
          <w:lang w:val="el-GR"/>
        </w:rPr>
        <w:t>.</w:t>
      </w:r>
    </w:p>
    <w:bookmarkEnd w:id="210"/>
    <w:p w14:paraId="5622E7B5" w14:textId="77777777" w:rsidR="00901BD0" w:rsidRPr="002308D4" w:rsidRDefault="00901BD0" w:rsidP="002308D4">
      <w:pPr>
        <w:jc w:val="both"/>
        <w:rPr>
          <w:rFonts w:cs="Tahoma"/>
          <w:szCs w:val="22"/>
          <w:lang w:val="el-GR"/>
        </w:rPr>
      </w:pPr>
    </w:p>
    <w:p w14:paraId="3CD161D1" w14:textId="77777777" w:rsidR="005721F8" w:rsidRPr="002308D4" w:rsidRDefault="00926ECC" w:rsidP="002308D4">
      <w:pPr>
        <w:jc w:val="both"/>
        <w:rPr>
          <w:rFonts w:cs="Tahoma"/>
          <w:szCs w:val="22"/>
          <w:lang w:val="el-GR"/>
        </w:rPr>
      </w:pPr>
      <w:r w:rsidRPr="002308D4">
        <w:rPr>
          <w:rFonts w:cs="Tahoma"/>
          <w:szCs w:val="22"/>
          <w:lang w:val="el-GR"/>
        </w:rPr>
        <w:t>Η εγγυητική επιστολή συμμετοχής προσκομίζεται σε έντυπη μορφή (πρωτότυπο), συμπληρωμένη σύμφωνα με το αντίστοιχο υπόδειγμα της παρούσας.</w:t>
      </w:r>
    </w:p>
    <w:p w14:paraId="47A250A3" w14:textId="77777777" w:rsidR="005721F8" w:rsidRPr="002308D4" w:rsidRDefault="00926ECC" w:rsidP="002308D4">
      <w:pPr>
        <w:jc w:val="both"/>
        <w:rPr>
          <w:rFonts w:cs="Tahoma"/>
          <w:szCs w:val="22"/>
          <w:lang w:val="el-GR"/>
        </w:rPr>
      </w:pPr>
      <w:r w:rsidRPr="002308D4">
        <w:rPr>
          <w:rFonts w:cs="Tahoma"/>
          <w:szCs w:val="22"/>
          <w:lang w:val="el-GR"/>
        </w:rPr>
        <w:t>Επισημαίνεται ότι η εν λόγω υποχρέωση δεν ισχύει για τις εγγυήσεις ηλεκτρονικής έκδοσης (π.χ. εγγυήσεις του Τ.Σ.Μ.Ε.Δ.Ε.).</w:t>
      </w:r>
    </w:p>
    <w:p w14:paraId="38FC6285" w14:textId="77777777" w:rsidR="005721F8" w:rsidRPr="002308D4" w:rsidRDefault="005721F8" w:rsidP="002308D4">
      <w:pPr>
        <w:jc w:val="both"/>
        <w:rPr>
          <w:rFonts w:cs="Tahoma"/>
          <w:szCs w:val="22"/>
          <w:lang w:val="el-GR"/>
        </w:rPr>
      </w:pPr>
    </w:p>
    <w:p w14:paraId="455C51F9" w14:textId="0AA2F5BB" w:rsidR="005721F8" w:rsidRPr="002308D4" w:rsidRDefault="00926ECC" w:rsidP="002308D4">
      <w:pPr>
        <w:jc w:val="both"/>
        <w:rPr>
          <w:rFonts w:cs="Tahoma"/>
          <w:szCs w:val="22"/>
          <w:lang w:val="el-GR"/>
        </w:rPr>
      </w:pPr>
      <w:r w:rsidRPr="002308D4">
        <w:rPr>
          <w:rFonts w:cs="Tahoma"/>
          <w:szCs w:val="22"/>
          <w:lang w:val="el-GR"/>
        </w:rPr>
        <w:t>Οι προσφέροντες συμπληρώνουν το σχετικό υπόδειγμα ΕΕΕΣ,  το οποίο αποτελεί αναπόσπαστο μέρος της παρούσας διακήρυξης (</w:t>
      </w:r>
      <w:r w:rsidRPr="002308D4">
        <w:rPr>
          <w:rFonts w:cs="Tahoma"/>
          <w:szCs w:val="22"/>
          <w:lang w:val="el-GR"/>
        </w:rPr>
        <w:fldChar w:fldCharType="begin"/>
      </w:r>
      <w:r w:rsidRPr="002308D4">
        <w:rPr>
          <w:rFonts w:cs="Tahoma"/>
          <w:szCs w:val="22"/>
          <w:lang w:val="el-GR"/>
        </w:rPr>
        <w:instrText xml:space="preserve"> REF _Ref111933894 \h  \* MERGEFORMAT </w:instrText>
      </w:r>
      <w:r w:rsidRPr="002308D4">
        <w:rPr>
          <w:rFonts w:cs="Tahoma"/>
          <w:szCs w:val="22"/>
          <w:lang w:val="el-GR"/>
        </w:rPr>
      </w:r>
      <w:r w:rsidRPr="002308D4">
        <w:rPr>
          <w:rFonts w:cs="Tahoma"/>
          <w:szCs w:val="22"/>
          <w:lang w:val="el-GR"/>
        </w:rPr>
        <w:fldChar w:fldCharType="separate"/>
      </w:r>
      <w:r w:rsidR="00EE4A25" w:rsidRPr="00EE4A25">
        <w:rPr>
          <w:rFonts w:cs="Tahoma"/>
          <w:szCs w:val="22"/>
          <w:lang w:val="el-GR"/>
        </w:rPr>
        <w:t xml:space="preserve">ΠΑΡΑΡΤΗΜΑ ΙII – </w:t>
      </w:r>
      <w:r w:rsidR="00EE4A25" w:rsidRPr="00EE4A25">
        <w:rPr>
          <w:rFonts w:cs="Tahoma"/>
          <w:bCs/>
          <w:szCs w:val="22"/>
          <w:lang w:val="el-GR"/>
        </w:rPr>
        <w:t>ΕΥΡΩΠΑΙΚΟ ΕΝΙΑΙΟ ΕΓΓΡΑΦΟ ΣΥΜΒΑΣΗΣ (ΕΕΕΣ)</w:t>
      </w:r>
      <w:r w:rsidRPr="002308D4">
        <w:rPr>
          <w:rFonts w:cs="Tahoma"/>
          <w:szCs w:val="22"/>
          <w:lang w:val="el-GR"/>
        </w:rPr>
        <w:fldChar w:fldCharType="end"/>
      </w:r>
      <w:r w:rsidRPr="002308D4">
        <w:rPr>
          <w:rFonts w:cs="Tahoma"/>
          <w:szCs w:val="22"/>
          <w:lang w:val="el-GR"/>
        </w:rPr>
        <w:t xml:space="preserve"> ως Παράρτημα  αυτής. </w:t>
      </w:r>
    </w:p>
    <w:p w14:paraId="01C18624" w14:textId="77777777" w:rsidR="005721F8" w:rsidRPr="002308D4" w:rsidRDefault="00926ECC" w:rsidP="002308D4">
      <w:pPr>
        <w:jc w:val="both"/>
        <w:rPr>
          <w:rFonts w:cs="Tahoma"/>
          <w:szCs w:val="22"/>
          <w:lang w:val="el-GR"/>
        </w:rPr>
      </w:pPr>
      <w:r w:rsidRPr="002308D4">
        <w:rPr>
          <w:rFonts w:cs="Tahoma"/>
          <w:szCs w:val="22"/>
          <w:lang w:val="el-GR"/>
        </w:rPr>
        <w:t xml:space="preserve">Η συμπλήρωσή του δύναται να πραγματοποιηθεί με χρήση του υποσυστήματος </w:t>
      </w:r>
      <w:proofErr w:type="spellStart"/>
      <w:r w:rsidRPr="002308D4">
        <w:rPr>
          <w:rFonts w:cs="Tahoma"/>
          <w:szCs w:val="22"/>
          <w:lang w:val="el-GR"/>
        </w:rPr>
        <w:t>Promitheus</w:t>
      </w:r>
      <w:proofErr w:type="spellEnd"/>
      <w:r w:rsidRPr="002308D4">
        <w:rPr>
          <w:rFonts w:cs="Tahoma"/>
          <w:szCs w:val="22"/>
          <w:lang w:val="el-GR"/>
        </w:rPr>
        <w:t xml:space="preserve"> </w:t>
      </w:r>
      <w:proofErr w:type="spellStart"/>
      <w:r w:rsidRPr="002308D4">
        <w:rPr>
          <w:rFonts w:cs="Tahoma"/>
          <w:szCs w:val="22"/>
          <w:lang w:val="el-GR"/>
        </w:rPr>
        <w:t>ESPDint</w:t>
      </w:r>
      <w:proofErr w:type="spellEnd"/>
      <w:r w:rsidRPr="002308D4">
        <w:rPr>
          <w:rFonts w:cs="Tahoma"/>
          <w:szCs w:val="22"/>
          <w:lang w:val="el-GR"/>
        </w:rPr>
        <w:t xml:space="preserve">, </w:t>
      </w:r>
      <w:proofErr w:type="spellStart"/>
      <w:r w:rsidRPr="002308D4">
        <w:rPr>
          <w:rFonts w:cs="Tahoma"/>
          <w:szCs w:val="22"/>
          <w:lang w:val="el-GR"/>
        </w:rPr>
        <w:t>προσβάσιμου</w:t>
      </w:r>
      <w:proofErr w:type="spellEnd"/>
      <w:r w:rsidRPr="002308D4">
        <w:rPr>
          <w:rFonts w:cs="Tahoma"/>
          <w:szCs w:val="22"/>
          <w:lang w:val="el-GR"/>
        </w:rPr>
        <w:t xml:space="preserve">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w:t>
      </w:r>
      <w:proofErr w:type="spellStart"/>
      <w:r w:rsidRPr="002308D4">
        <w:rPr>
          <w:rFonts w:cs="Tahoma"/>
          <w:szCs w:val="22"/>
          <w:lang w:val="el-GR"/>
        </w:rPr>
        <w:t>μορφότυπο</w:t>
      </w:r>
      <w:proofErr w:type="spellEnd"/>
      <w:r w:rsidRPr="002308D4">
        <w:rPr>
          <w:rFonts w:cs="Tahoma"/>
          <w:szCs w:val="22"/>
          <w:lang w:val="el-GR"/>
        </w:rPr>
        <w:t xml:space="preserve"> XML που αποτελεί επικουρικό στοιχείο των εγγράφων της σύμβασης.</w:t>
      </w:r>
    </w:p>
    <w:p w14:paraId="7843CDE5" w14:textId="77777777" w:rsidR="005721F8" w:rsidRPr="002308D4" w:rsidRDefault="00926ECC" w:rsidP="002308D4">
      <w:pPr>
        <w:jc w:val="both"/>
        <w:rPr>
          <w:rFonts w:cs="Tahoma"/>
          <w:szCs w:val="22"/>
          <w:lang w:val="el-GR"/>
        </w:rPr>
      </w:pPr>
      <w:r w:rsidRPr="002308D4">
        <w:rPr>
          <w:rFonts w:cs="Tahoma"/>
          <w:szCs w:val="22"/>
          <w:lang w:val="el-GR"/>
        </w:rPr>
        <w:t xml:space="preserve">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2.4.2.5 της παρούσας, σε ψηφιακά υπογεγραμμένο ηλεκτρονικό αρχείο με </w:t>
      </w:r>
      <w:proofErr w:type="spellStart"/>
      <w:r w:rsidRPr="002308D4">
        <w:rPr>
          <w:rFonts w:cs="Tahoma"/>
          <w:szCs w:val="22"/>
          <w:lang w:val="el-GR"/>
        </w:rPr>
        <w:t>μορφότυπο</w:t>
      </w:r>
      <w:proofErr w:type="spellEnd"/>
      <w:r w:rsidRPr="002308D4">
        <w:rPr>
          <w:rFonts w:cs="Tahoma"/>
          <w:szCs w:val="22"/>
          <w:lang w:val="el-GR"/>
        </w:rPr>
        <w:t xml:space="preserve"> PDF.</w:t>
      </w:r>
    </w:p>
    <w:p w14:paraId="5C3EBA96" w14:textId="77777777" w:rsidR="005721F8" w:rsidRPr="002308D4" w:rsidRDefault="00926ECC" w:rsidP="002308D4">
      <w:pPr>
        <w:jc w:val="both"/>
        <w:rPr>
          <w:rFonts w:cs="Tahoma"/>
          <w:szCs w:val="22"/>
          <w:lang w:val="el-GR"/>
        </w:rPr>
      </w:pPr>
      <w:r w:rsidRPr="002308D4">
        <w:rPr>
          <w:rFonts w:cs="Tahoma"/>
          <w:szCs w:val="22"/>
          <w:lang w:val="el-GR"/>
        </w:rPr>
        <w:lastRenderedPageBreak/>
        <w:t xml:space="preserve">Αναλυτικές οδηγίες και πληροφορίες για το θεσμικό πλαίσιο, τον τρόπο χρήσης και συμπλήρωσης ηλεκτρονικών ΕΕΕΣ και της χρήση του υποσυστήματος </w:t>
      </w:r>
      <w:proofErr w:type="spellStart"/>
      <w:r w:rsidRPr="002308D4">
        <w:rPr>
          <w:rFonts w:cs="Tahoma"/>
          <w:szCs w:val="22"/>
          <w:lang w:val="el-GR"/>
        </w:rPr>
        <w:t>Promitheus</w:t>
      </w:r>
      <w:proofErr w:type="spellEnd"/>
      <w:r w:rsidRPr="002308D4">
        <w:rPr>
          <w:rFonts w:cs="Tahoma"/>
          <w:szCs w:val="22"/>
          <w:lang w:val="el-GR"/>
        </w:rPr>
        <w:t xml:space="preserve"> </w:t>
      </w:r>
      <w:proofErr w:type="spellStart"/>
      <w:r w:rsidRPr="002308D4">
        <w:rPr>
          <w:rFonts w:cs="Tahoma"/>
          <w:szCs w:val="22"/>
          <w:lang w:val="el-GR"/>
        </w:rPr>
        <w:t>ESPDint</w:t>
      </w:r>
      <w:proofErr w:type="spellEnd"/>
      <w:r w:rsidRPr="002308D4">
        <w:rPr>
          <w:rFonts w:cs="Tahoma"/>
          <w:szCs w:val="22"/>
          <w:lang w:val="el-GR"/>
        </w:rPr>
        <w:t xml:space="preserve"> είναι αναρτημένες σε σχετική θεματική ενότητα στη Διαδικτυακή Πύλη (</w:t>
      </w:r>
      <w:hyperlink r:id="rId30" w:history="1">
        <w:r w:rsidRPr="002308D4">
          <w:rPr>
            <w:rFonts w:cs="Tahoma"/>
            <w:szCs w:val="22"/>
            <w:lang w:val="el-GR"/>
          </w:rPr>
          <w:t>www.promitheus.gov.gr</w:t>
        </w:r>
      </w:hyperlink>
      <w:r w:rsidRPr="002308D4">
        <w:rPr>
          <w:rFonts w:cs="Tahoma"/>
          <w:szCs w:val="22"/>
          <w:lang w:val="el-GR"/>
        </w:rPr>
        <w:t>) του ΟΠΣ ΕΣΗΔΗΣ.</w:t>
      </w:r>
    </w:p>
    <w:p w14:paraId="6D88E8BA" w14:textId="77777777" w:rsidR="005721F8" w:rsidRPr="002308D4" w:rsidRDefault="00926ECC" w:rsidP="002308D4">
      <w:pPr>
        <w:jc w:val="both"/>
        <w:rPr>
          <w:rFonts w:cs="Tahoma"/>
          <w:szCs w:val="22"/>
          <w:lang w:val="el-GR"/>
        </w:rPr>
      </w:pPr>
      <w:r w:rsidRPr="002308D4">
        <w:rPr>
          <w:rFonts w:cs="Tahoma"/>
          <w:szCs w:val="22"/>
          <w:lang w:val="el-GR"/>
        </w:rPr>
        <w:t xml:space="preserve">Το ΕΕΕΣ μπορεί να υπογράφεται ψηφιακά έως και δέκα (10) ημέρες πριν την καταληκτική ημερομηνία υποβολής προσφορών. </w:t>
      </w:r>
    </w:p>
    <w:p w14:paraId="3855186A" w14:textId="32D8D5EC" w:rsidR="005721F8" w:rsidRPr="002308D4" w:rsidRDefault="00926ECC" w:rsidP="002308D4">
      <w:pPr>
        <w:jc w:val="both"/>
        <w:rPr>
          <w:rFonts w:cs="Tahoma"/>
          <w:szCs w:val="22"/>
          <w:lang w:val="el-GR"/>
        </w:rPr>
      </w:pPr>
      <w:r w:rsidRPr="002308D4">
        <w:rPr>
          <w:rFonts w:cs="Tahoma"/>
          <w:szCs w:val="22"/>
          <w:lang w:val="el-GR"/>
        </w:rPr>
        <w:t xml:space="preserve">Επισημαίνεται ότι οι προσφέροντες θα πρέπει να είναι σε θέση να αποδείξουν κατά την υποβολή των αποδεικτικών της παρ. </w:t>
      </w:r>
      <w:r w:rsidR="004304B3" w:rsidRPr="00D92652">
        <w:rPr>
          <w:rFonts w:cs="Tahoma"/>
          <w:b/>
          <w:bCs/>
          <w:szCs w:val="22"/>
        </w:rPr>
        <w:fldChar w:fldCharType="begin"/>
      </w:r>
      <w:r w:rsidR="004304B3" w:rsidRPr="00D92652">
        <w:rPr>
          <w:rFonts w:cs="Tahoma"/>
          <w:b/>
          <w:bCs/>
          <w:szCs w:val="22"/>
          <w:lang w:val="el-GR"/>
        </w:rPr>
        <w:instrText xml:space="preserve"> REF _Ref152766678 \h </w:instrText>
      </w:r>
      <w:r w:rsidR="00D92652" w:rsidRPr="008215D5">
        <w:rPr>
          <w:rFonts w:cs="Tahoma"/>
          <w:b/>
          <w:bCs/>
          <w:szCs w:val="22"/>
          <w:lang w:val="el-GR"/>
        </w:rPr>
        <w:instrText xml:space="preserve"> \* </w:instrText>
      </w:r>
      <w:r w:rsidR="00D92652">
        <w:rPr>
          <w:rFonts w:cs="Tahoma"/>
          <w:b/>
          <w:bCs/>
          <w:szCs w:val="22"/>
        </w:rPr>
        <w:instrText>MERGEFORMAT</w:instrText>
      </w:r>
      <w:r w:rsidR="00D92652" w:rsidRPr="008215D5">
        <w:rPr>
          <w:rFonts w:cs="Tahoma"/>
          <w:b/>
          <w:bCs/>
          <w:szCs w:val="22"/>
          <w:lang w:val="el-GR"/>
        </w:rPr>
        <w:instrText xml:space="preserve"> </w:instrText>
      </w:r>
      <w:r w:rsidR="004304B3" w:rsidRPr="00D92652">
        <w:rPr>
          <w:rFonts w:cs="Tahoma"/>
          <w:b/>
          <w:bCs/>
          <w:szCs w:val="22"/>
        </w:rPr>
      </w:r>
      <w:r w:rsidR="004304B3" w:rsidRPr="00D92652">
        <w:rPr>
          <w:rFonts w:cs="Tahoma"/>
          <w:b/>
          <w:bCs/>
          <w:szCs w:val="22"/>
        </w:rPr>
        <w:fldChar w:fldCharType="separate"/>
      </w:r>
      <w:r w:rsidR="00EE4A25" w:rsidRPr="00EE4A25">
        <w:rPr>
          <w:rFonts w:cs="Tahoma"/>
          <w:b/>
          <w:bCs/>
          <w:szCs w:val="22"/>
          <w:lang w:val="el-GR"/>
        </w:rPr>
        <w:t>2.2.9</w:t>
      </w:r>
      <w:r w:rsidR="00EE4A25" w:rsidRPr="002308D4">
        <w:rPr>
          <w:rFonts w:cs="Tahoma"/>
          <w:szCs w:val="22"/>
          <w:lang w:val="el-GR"/>
        </w:rPr>
        <w:t xml:space="preserve"> Κανόνες απόδειξης ποιοτικής επιλογής</w:t>
      </w:r>
      <w:r w:rsidR="004304B3" w:rsidRPr="00D92652">
        <w:rPr>
          <w:rFonts w:cs="Tahoma"/>
          <w:b/>
          <w:bCs/>
          <w:szCs w:val="22"/>
        </w:rPr>
        <w:fldChar w:fldCharType="end"/>
      </w:r>
      <w:r w:rsidRPr="002308D4">
        <w:rPr>
          <w:rFonts w:cs="Tahoma"/>
          <w:szCs w:val="22"/>
          <w:lang w:val="el-GR"/>
        </w:rPr>
        <w:t xml:space="preserve"> ότι ήταν ασφαλιστικά και φορολογικά ενήμεροι κατά το χρόνο υποβολής της προσφοράς τους. Για το σκοπό κρίνεται σκόπιμο κάθε προσφέρων να εκδώσει τα σχετικά πιστοποιητικά κατά την ημέρα υποβολής της προσφοράς του ώστε εφόσον επιλεγεί ως προσωρινός ανάδοχος να μπορεί να αποδείξει ότι κατά το χρόνο υποβολής της προσφοράς ήταν ασφαλιστικά και φορολογικά ενήμερος. </w:t>
      </w:r>
    </w:p>
    <w:p w14:paraId="33966344" w14:textId="7F76A188" w:rsidR="005721F8" w:rsidRPr="002308D4" w:rsidRDefault="00926ECC" w:rsidP="002308D4">
      <w:pPr>
        <w:jc w:val="both"/>
        <w:rPr>
          <w:rFonts w:cs="Tahoma"/>
          <w:szCs w:val="22"/>
          <w:lang w:val="el-GR"/>
        </w:rPr>
      </w:pPr>
      <w:r w:rsidRPr="002308D4">
        <w:rPr>
          <w:rFonts w:cs="Tahoma"/>
          <w:szCs w:val="22"/>
          <w:lang w:val="el-GR"/>
        </w:rPr>
        <w:t xml:space="preserve">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A834D5">
        <w:rPr>
          <w:rFonts w:cs="Tahoma"/>
          <w:szCs w:val="22"/>
          <w:lang w:val="el-GR"/>
        </w:rPr>
        <w:fldChar w:fldCharType="begin"/>
      </w:r>
      <w:r w:rsidR="00A834D5">
        <w:rPr>
          <w:rFonts w:cs="Tahoma"/>
          <w:szCs w:val="22"/>
          <w:lang w:val="el-GR"/>
        </w:rPr>
        <w:instrText xml:space="preserve"> REF _Ref152766797 \h </w:instrText>
      </w:r>
      <w:r w:rsidR="00A834D5">
        <w:rPr>
          <w:rFonts w:cs="Tahoma"/>
          <w:szCs w:val="22"/>
          <w:lang w:val="el-GR"/>
        </w:rPr>
      </w:r>
      <w:r w:rsidR="00A834D5">
        <w:rPr>
          <w:rFonts w:cs="Tahoma"/>
          <w:szCs w:val="22"/>
          <w:lang w:val="el-GR"/>
        </w:rPr>
        <w:fldChar w:fldCharType="separate"/>
      </w:r>
      <w:r w:rsidR="00EE4A25" w:rsidRPr="002308D4">
        <w:rPr>
          <w:rFonts w:cs="Tahoma"/>
          <w:color w:val="0000FF"/>
          <w:sz w:val="24"/>
          <w:lang w:val="el-GR"/>
        </w:rPr>
        <w:t>ΠΑΡΑΡΤΗΜΑ ΙII – ΕΥΡΩΠΑΙΚΟ ΕΝΙΑΙΟ ΕΓΓΡΑΦΟ ΣΥΜΒΑΣΗΣ (ΕΕΕΣ)</w:t>
      </w:r>
      <w:r w:rsidR="00A834D5">
        <w:rPr>
          <w:rFonts w:cs="Tahoma"/>
          <w:szCs w:val="22"/>
          <w:lang w:val="el-GR"/>
        </w:rPr>
        <w:fldChar w:fldCharType="end"/>
      </w:r>
      <w:r w:rsidRPr="002308D4">
        <w:rPr>
          <w:rFonts w:cs="Tahoma"/>
          <w:szCs w:val="22"/>
        </w:rPr>
        <w:fldChar w:fldCharType="begin"/>
      </w:r>
      <w:r w:rsidRPr="002308D4">
        <w:rPr>
          <w:rFonts w:cs="Tahoma"/>
          <w:szCs w:val="22"/>
          <w:lang w:val="el-GR"/>
        </w:rPr>
        <w:instrText xml:space="preserve"> </w:instrText>
      </w:r>
      <w:r w:rsidRPr="002308D4">
        <w:rPr>
          <w:rFonts w:cs="Tahoma"/>
          <w:szCs w:val="22"/>
        </w:rPr>
        <w:instrText>REF</w:instrText>
      </w:r>
      <w:r w:rsidRPr="002308D4">
        <w:rPr>
          <w:rFonts w:cs="Tahoma"/>
          <w:szCs w:val="22"/>
          <w:lang w:val="el-GR"/>
        </w:rPr>
        <w:instrText xml:space="preserve"> _</w:instrText>
      </w:r>
      <w:r w:rsidRPr="002308D4">
        <w:rPr>
          <w:rFonts w:cs="Tahoma"/>
          <w:szCs w:val="22"/>
        </w:rPr>
        <w:instrText>Ref</w:instrText>
      </w:r>
      <w:r w:rsidRPr="002308D4">
        <w:rPr>
          <w:rFonts w:cs="Tahoma"/>
          <w:szCs w:val="22"/>
          <w:lang w:val="el-GR"/>
        </w:rPr>
        <w:instrText>496624736 \</w:instrText>
      </w:r>
      <w:r w:rsidRPr="002308D4">
        <w:rPr>
          <w:rFonts w:cs="Tahoma"/>
          <w:szCs w:val="22"/>
        </w:rPr>
        <w:instrText>h</w:instrText>
      </w:r>
      <w:r w:rsidRPr="002308D4">
        <w:rPr>
          <w:rFonts w:cs="Tahoma"/>
          <w:szCs w:val="22"/>
          <w:lang w:val="el-GR"/>
        </w:rPr>
        <w:instrText xml:space="preserve">  \* </w:instrText>
      </w:r>
      <w:r w:rsidRPr="002308D4">
        <w:rPr>
          <w:rFonts w:cs="Tahoma"/>
          <w:szCs w:val="22"/>
        </w:rPr>
        <w:instrText>MERGEFORMAT</w:instrText>
      </w:r>
      <w:r w:rsidRPr="002308D4">
        <w:rPr>
          <w:rFonts w:cs="Tahoma"/>
          <w:szCs w:val="22"/>
          <w:lang w:val="el-GR"/>
        </w:rPr>
        <w:instrText xml:space="preserve"> </w:instrText>
      </w:r>
      <w:r w:rsidRPr="002308D4">
        <w:rPr>
          <w:rFonts w:cs="Tahoma"/>
          <w:szCs w:val="22"/>
        </w:rPr>
      </w:r>
      <w:r w:rsidRPr="002308D4">
        <w:rPr>
          <w:rFonts w:cs="Tahoma"/>
          <w:szCs w:val="22"/>
        </w:rPr>
        <w:fldChar w:fldCharType="separate"/>
      </w:r>
      <w:r w:rsidR="00EE4A25" w:rsidRPr="002308D4">
        <w:rPr>
          <w:rFonts w:cs="Tahoma"/>
          <w:color w:val="0000FF"/>
          <w:sz w:val="24"/>
          <w:lang w:val="el-GR"/>
        </w:rPr>
        <w:t xml:space="preserve">ΠΑΡΑΡΤΗΜΑ ΙII – </w:t>
      </w:r>
      <w:r w:rsidRPr="002308D4">
        <w:rPr>
          <w:rFonts w:cs="Tahoma"/>
          <w:szCs w:val="22"/>
        </w:rPr>
        <w:fldChar w:fldCharType="end"/>
      </w:r>
      <w:r w:rsidRPr="002308D4">
        <w:rPr>
          <w:rFonts w:cs="Tahoma"/>
          <w:szCs w:val="22"/>
          <w:lang w:val="el-GR"/>
        </w:rPr>
        <w:t xml:space="preserve">. </w:t>
      </w:r>
    </w:p>
    <w:p w14:paraId="2B6AE97E" w14:textId="77777777" w:rsidR="005721F8" w:rsidRPr="002308D4" w:rsidRDefault="00926ECC" w:rsidP="002308D4">
      <w:pPr>
        <w:jc w:val="both"/>
        <w:rPr>
          <w:rFonts w:cs="Tahoma"/>
          <w:szCs w:val="22"/>
          <w:lang w:val="el-GR"/>
        </w:rPr>
      </w:pPr>
      <w:r w:rsidRPr="002308D4">
        <w:rPr>
          <w:rFonts w:cs="Tahoma"/>
          <w:szCs w:val="22"/>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3F8C4CAF" w14:textId="77777777" w:rsidR="005721F8" w:rsidRPr="002308D4" w:rsidRDefault="005721F8" w:rsidP="002308D4">
      <w:pPr>
        <w:jc w:val="both"/>
        <w:rPr>
          <w:rFonts w:cs="Tahoma"/>
          <w:b/>
          <w:szCs w:val="22"/>
          <w:u w:val="single"/>
          <w:lang w:val="el-GR"/>
        </w:rPr>
      </w:pPr>
    </w:p>
    <w:p w14:paraId="04669B1D" w14:textId="77777777" w:rsidR="005721F8" w:rsidRPr="002308D4" w:rsidRDefault="00926ECC" w:rsidP="002308D4">
      <w:pPr>
        <w:jc w:val="both"/>
        <w:rPr>
          <w:rFonts w:cs="Tahoma"/>
          <w:b/>
          <w:szCs w:val="22"/>
          <w:u w:val="single"/>
          <w:lang w:val="el-GR"/>
        </w:rPr>
      </w:pPr>
      <w:r w:rsidRPr="002308D4">
        <w:rPr>
          <w:rFonts w:cs="Tahoma"/>
          <w:b/>
          <w:szCs w:val="22"/>
          <w:u w:val="single"/>
          <w:lang w:val="el-GR"/>
        </w:rPr>
        <w:t xml:space="preserve">ΕΕΕΣ </w:t>
      </w:r>
    </w:p>
    <w:p w14:paraId="6F594A39" w14:textId="77777777" w:rsidR="005721F8" w:rsidRPr="002308D4" w:rsidRDefault="00926ECC" w:rsidP="002308D4">
      <w:pPr>
        <w:autoSpaceDE w:val="0"/>
        <w:autoSpaceDN w:val="0"/>
        <w:adjustRightInd w:val="0"/>
        <w:spacing w:after="0"/>
        <w:jc w:val="both"/>
        <w:rPr>
          <w:rFonts w:cs="Tahoma"/>
          <w:szCs w:val="22"/>
          <w:lang w:val="el-GR" w:eastAsia="el-GR"/>
        </w:rPr>
      </w:pPr>
      <w:r w:rsidRPr="002308D4">
        <w:rPr>
          <w:rFonts w:cs="Tahoma"/>
          <w:szCs w:val="22"/>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4F8170BB" w14:textId="7875C112" w:rsidR="005721F8" w:rsidRPr="002308D4" w:rsidRDefault="00926ECC" w:rsidP="002308D4">
      <w:pPr>
        <w:jc w:val="both"/>
        <w:rPr>
          <w:rFonts w:cs="Tahoma"/>
          <w:szCs w:val="22"/>
          <w:lang w:val="el-GR"/>
        </w:rPr>
      </w:pPr>
      <w:r w:rsidRPr="002308D4">
        <w:rPr>
          <w:rFonts w:cs="Tahoma"/>
          <w:szCs w:val="22"/>
          <w:lang w:val="el-GR"/>
        </w:rPr>
        <w:t xml:space="preserve">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Pr="002308D4">
        <w:rPr>
          <w:rFonts w:cs="Tahoma"/>
          <w:szCs w:val="22"/>
          <w:lang w:val="el-GR"/>
        </w:rPr>
        <w:fldChar w:fldCharType="begin"/>
      </w:r>
      <w:r w:rsidRPr="002308D4">
        <w:rPr>
          <w:rFonts w:cs="Tahoma"/>
          <w:szCs w:val="22"/>
          <w:lang w:val="el-GR"/>
        </w:rPr>
        <w:instrText xml:space="preserve"> REF _Ref111933933 \h  \* MERGEFORMAT </w:instrText>
      </w:r>
      <w:r w:rsidRPr="002308D4">
        <w:rPr>
          <w:rFonts w:cs="Tahoma"/>
          <w:szCs w:val="22"/>
          <w:lang w:val="el-GR"/>
        </w:rPr>
      </w:r>
      <w:r w:rsidRPr="002308D4">
        <w:rPr>
          <w:rFonts w:cs="Tahoma"/>
          <w:szCs w:val="22"/>
          <w:lang w:val="el-GR"/>
        </w:rPr>
        <w:fldChar w:fldCharType="separate"/>
      </w:r>
      <w:r w:rsidR="00EE4A25" w:rsidRPr="00EE4A25">
        <w:rPr>
          <w:rFonts w:cs="Tahoma"/>
          <w:szCs w:val="22"/>
          <w:lang w:val="el-GR"/>
        </w:rPr>
        <w:t xml:space="preserve">ΠΑΡΑΡΤΗΜΑ ΙII – </w:t>
      </w:r>
      <w:r w:rsidR="00EE4A25" w:rsidRPr="00EE4A25">
        <w:rPr>
          <w:rFonts w:cs="Tahoma"/>
          <w:bCs/>
          <w:szCs w:val="22"/>
          <w:lang w:val="el-GR"/>
        </w:rPr>
        <w:t>ΕΥΡΩΠΑΙΚΟ ΕΝΙΑΙΟ ΕΓΓΡΑΦΟ ΣΥΜΒΑΣΗΣ (ΕΕΕΣ)</w:t>
      </w:r>
      <w:r w:rsidRPr="002308D4">
        <w:rPr>
          <w:rFonts w:cs="Tahoma"/>
          <w:szCs w:val="22"/>
          <w:lang w:val="el-GR"/>
        </w:rPr>
        <w:fldChar w:fldCharType="end"/>
      </w:r>
      <w:r w:rsidRPr="002308D4">
        <w:rPr>
          <w:rFonts w:cs="Tahoma"/>
          <w:szCs w:val="22"/>
          <w:lang w:val="el-GR"/>
        </w:rPr>
        <w:t xml:space="preserve">. </w:t>
      </w:r>
    </w:p>
    <w:p w14:paraId="33CE91DF" w14:textId="77777777" w:rsidR="005721F8" w:rsidRPr="002308D4" w:rsidRDefault="00926ECC" w:rsidP="002308D4">
      <w:pPr>
        <w:jc w:val="both"/>
        <w:rPr>
          <w:rFonts w:cs="Tahoma"/>
          <w:szCs w:val="22"/>
          <w:lang w:val="el-GR"/>
        </w:rPr>
      </w:pPr>
      <w:r w:rsidRPr="002308D4">
        <w:rPr>
          <w:rFonts w:cs="Tahoma"/>
          <w:szCs w:val="22"/>
          <w:lang w:val="el-GR"/>
        </w:rPr>
        <w:t>Επισημαίνονται τα ακόλουθα, αναφορικά με την συμπλήρωση και υποβολή του ΕΕΕΣ:</w:t>
      </w:r>
    </w:p>
    <w:p w14:paraId="16BEECFC" w14:textId="77777777" w:rsidR="005721F8" w:rsidRPr="002308D4" w:rsidRDefault="00926ECC" w:rsidP="002308D4">
      <w:pPr>
        <w:jc w:val="both"/>
        <w:rPr>
          <w:rFonts w:cs="Tahoma"/>
          <w:szCs w:val="22"/>
          <w:u w:val="single"/>
          <w:lang w:val="el-GR" w:eastAsia="el-GR"/>
        </w:rPr>
      </w:pPr>
      <w:r w:rsidRPr="002308D4">
        <w:rPr>
          <w:rFonts w:cs="Tahoma"/>
          <w:szCs w:val="22"/>
          <w:lang w:val="el-GR"/>
        </w:rPr>
        <w:t xml:space="preserve">α. </w:t>
      </w:r>
      <w:r w:rsidRPr="002308D4">
        <w:rPr>
          <w:rFonts w:cs="Tahoma"/>
          <w:szCs w:val="22"/>
          <w:u w:val="single"/>
          <w:lang w:val="el-GR" w:eastAsia="el-GR"/>
        </w:rPr>
        <w:t xml:space="preserve">ΕΕΕΣ –Οικονομικού Φορέα </w:t>
      </w:r>
    </w:p>
    <w:p w14:paraId="35963246" w14:textId="77777777" w:rsidR="005721F8" w:rsidRPr="002308D4" w:rsidRDefault="00926ECC" w:rsidP="002308D4">
      <w:pPr>
        <w:jc w:val="both"/>
        <w:rPr>
          <w:rFonts w:cs="Tahoma"/>
          <w:szCs w:val="22"/>
          <w:lang w:val="el-GR"/>
        </w:rPr>
      </w:pPr>
      <w:r w:rsidRPr="002308D4">
        <w:rPr>
          <w:rFonts w:cs="Tahoma"/>
          <w:szCs w:val="22"/>
          <w:lang w:val="el-GR"/>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5E138025" w14:textId="77777777" w:rsidR="005721F8" w:rsidRPr="002308D4" w:rsidRDefault="00926ECC" w:rsidP="002308D4">
      <w:pPr>
        <w:jc w:val="both"/>
        <w:rPr>
          <w:rFonts w:cs="Tahoma"/>
          <w:szCs w:val="22"/>
          <w:u w:val="single"/>
          <w:lang w:val="el-GR"/>
        </w:rPr>
      </w:pPr>
      <w:r w:rsidRPr="002308D4">
        <w:rPr>
          <w:rFonts w:cs="Tahoma"/>
          <w:szCs w:val="22"/>
          <w:u w:val="single"/>
          <w:lang w:val="el-GR"/>
        </w:rPr>
        <w:t>β.</w:t>
      </w:r>
      <w:r w:rsidRPr="002308D4">
        <w:rPr>
          <w:rFonts w:cs="Tahoma"/>
          <w:szCs w:val="22"/>
          <w:u w:val="single"/>
          <w:lang w:val="el-GR" w:eastAsia="el-GR"/>
        </w:rPr>
        <w:t xml:space="preserve"> ΕΕΕΣ – Στήριξη Οικονομικού Φορέα στις ικανότητες άλλων </w:t>
      </w:r>
      <w:r w:rsidRPr="002308D4">
        <w:rPr>
          <w:rFonts w:cs="Tahoma"/>
          <w:szCs w:val="22"/>
          <w:u w:val="single"/>
          <w:lang w:val="el-GR"/>
        </w:rPr>
        <w:t>φορέων</w:t>
      </w:r>
    </w:p>
    <w:p w14:paraId="2D27E7AE" w14:textId="77777777" w:rsidR="005721F8" w:rsidRPr="002308D4" w:rsidRDefault="00926ECC" w:rsidP="002308D4">
      <w:pPr>
        <w:jc w:val="both"/>
        <w:rPr>
          <w:rFonts w:cs="Tahoma"/>
          <w:szCs w:val="22"/>
          <w:lang w:val="el-GR"/>
        </w:rPr>
      </w:pPr>
      <w:r w:rsidRPr="002308D4">
        <w:rPr>
          <w:rFonts w:cs="Tahoma"/>
          <w:szCs w:val="22"/>
          <w:lang w:val="el-GR"/>
        </w:rPr>
        <w:t>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υποβάλλεται χωριστό ΕΕΕΣ, που συμπληρώνεται και υπογράφεται ψηφιακά από τον τρίτο/</w:t>
      </w:r>
      <w:proofErr w:type="spellStart"/>
      <w:r w:rsidRPr="002308D4">
        <w:rPr>
          <w:rFonts w:cs="Tahoma"/>
          <w:szCs w:val="22"/>
          <w:lang w:val="el-GR"/>
        </w:rPr>
        <w:t>ους</w:t>
      </w:r>
      <w:proofErr w:type="spellEnd"/>
      <w:r w:rsidRPr="002308D4">
        <w:rPr>
          <w:rFonts w:cs="Tahoma"/>
          <w:szCs w:val="22"/>
          <w:lang w:val="el-GR"/>
        </w:rPr>
        <w:t>, συμπληρώνοντας:</w:t>
      </w:r>
    </w:p>
    <w:p w14:paraId="6EEFC8B0" w14:textId="77777777" w:rsidR="005721F8" w:rsidRPr="002308D4" w:rsidRDefault="00926ECC" w:rsidP="002308D4">
      <w:pPr>
        <w:pStyle w:val="aff1"/>
        <w:numPr>
          <w:ilvl w:val="0"/>
          <w:numId w:val="15"/>
        </w:numPr>
        <w:spacing w:before="0"/>
        <w:jc w:val="both"/>
        <w:rPr>
          <w:rFonts w:cs="Tahoma"/>
          <w:szCs w:val="22"/>
          <w:lang w:val="el-GR" w:eastAsia="el-GR"/>
        </w:rPr>
      </w:pPr>
      <w:r w:rsidRPr="002308D4">
        <w:rPr>
          <w:rFonts w:cs="Tahoma"/>
          <w:szCs w:val="22"/>
          <w:lang w:val="el-GR"/>
        </w:rPr>
        <w:t xml:space="preserve">τις ενότητες των Α και Β του Μέρους ΙΙ , το Μέρος ΙΙΙ , το Μέρος </w:t>
      </w:r>
      <w:r w:rsidRPr="002308D4">
        <w:rPr>
          <w:rFonts w:cs="Tahoma"/>
          <w:szCs w:val="22"/>
          <w:lang w:eastAsia="el-GR"/>
        </w:rPr>
        <w:t>IV</w:t>
      </w:r>
      <w:r w:rsidRPr="002308D4">
        <w:rPr>
          <w:rFonts w:cs="Tahoma"/>
          <w:szCs w:val="22"/>
          <w:lang w:val="el-GR" w:eastAsia="el-GR"/>
        </w:rPr>
        <w:t xml:space="preserve"> </w:t>
      </w:r>
      <w:r w:rsidRPr="002308D4">
        <w:rPr>
          <w:rFonts w:cs="Tahoma"/>
          <w:szCs w:val="22"/>
          <w:lang w:val="el-GR"/>
        </w:rPr>
        <w:t xml:space="preserve">σχετικά με τις ικανότητες που δανείζει στον υποψήφιο οικονομικό φορέα </w:t>
      </w:r>
      <w:r w:rsidRPr="002308D4">
        <w:rPr>
          <w:rFonts w:cs="Tahoma"/>
          <w:szCs w:val="22"/>
          <w:lang w:val="el-GR" w:eastAsia="el-GR"/>
        </w:rPr>
        <w:t xml:space="preserve">καθώς και το Μέρος </w:t>
      </w:r>
      <w:r w:rsidRPr="002308D4">
        <w:rPr>
          <w:rFonts w:cs="Tahoma"/>
          <w:szCs w:val="22"/>
          <w:lang w:val="en-US" w:eastAsia="el-GR"/>
        </w:rPr>
        <w:t>VI</w:t>
      </w:r>
      <w:r w:rsidRPr="002308D4">
        <w:rPr>
          <w:rFonts w:cs="Tahoma"/>
          <w:szCs w:val="22"/>
          <w:lang w:val="el-GR" w:eastAsia="el-GR"/>
        </w:rPr>
        <w:t xml:space="preserve"> Άλλες Δηλώσεις </w:t>
      </w:r>
    </w:p>
    <w:p w14:paraId="7FF2F6E7" w14:textId="77777777" w:rsidR="005721F8" w:rsidRPr="002308D4" w:rsidRDefault="00926ECC" w:rsidP="002308D4">
      <w:pPr>
        <w:jc w:val="both"/>
        <w:rPr>
          <w:rFonts w:cs="Tahoma"/>
          <w:szCs w:val="22"/>
          <w:lang w:val="el-GR" w:eastAsia="el-GR"/>
        </w:rPr>
      </w:pPr>
      <w:r w:rsidRPr="002308D4">
        <w:rPr>
          <w:rFonts w:cs="Tahoma"/>
          <w:szCs w:val="22"/>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26F6FC92" w14:textId="77777777" w:rsidR="005721F8" w:rsidRPr="002308D4" w:rsidRDefault="00926ECC" w:rsidP="002308D4">
      <w:pPr>
        <w:jc w:val="both"/>
        <w:rPr>
          <w:rFonts w:cs="Tahoma"/>
          <w:szCs w:val="22"/>
          <w:u w:val="single"/>
          <w:lang w:val="el-GR" w:eastAsia="el-GR"/>
        </w:rPr>
      </w:pPr>
      <w:r w:rsidRPr="002308D4">
        <w:rPr>
          <w:rFonts w:cs="Tahoma"/>
          <w:szCs w:val="22"/>
          <w:u w:val="single"/>
          <w:lang w:val="el-GR"/>
        </w:rPr>
        <w:t>γ. ΕΕΕΣ</w:t>
      </w:r>
      <w:r w:rsidRPr="002308D4">
        <w:rPr>
          <w:rFonts w:cs="Tahoma"/>
          <w:szCs w:val="22"/>
          <w:u w:val="single"/>
          <w:lang w:val="el-GR" w:eastAsia="el-GR"/>
        </w:rPr>
        <w:t xml:space="preserve"> - Ενώσεις οικονομικών φορέων Κοινοπραξίες </w:t>
      </w:r>
      <w:proofErr w:type="spellStart"/>
      <w:r w:rsidRPr="002308D4">
        <w:rPr>
          <w:rFonts w:cs="Tahoma"/>
          <w:szCs w:val="22"/>
          <w:u w:val="single"/>
          <w:lang w:val="el-GR" w:eastAsia="el-GR"/>
        </w:rPr>
        <w:t>κλπ</w:t>
      </w:r>
      <w:proofErr w:type="spellEnd"/>
    </w:p>
    <w:p w14:paraId="6C44423B" w14:textId="77777777" w:rsidR="005721F8" w:rsidRPr="002308D4" w:rsidRDefault="00926ECC" w:rsidP="002308D4">
      <w:pPr>
        <w:jc w:val="both"/>
        <w:rPr>
          <w:rFonts w:cs="Tahoma"/>
          <w:szCs w:val="22"/>
          <w:lang w:val="el-GR"/>
        </w:rPr>
      </w:pPr>
      <w:r w:rsidRPr="002308D4">
        <w:rPr>
          <w:rFonts w:cs="Tahoma"/>
          <w:szCs w:val="22"/>
          <w:lang w:val="el-GR"/>
        </w:rPr>
        <w:t>Στην περίπτωση συμμετοχής στο διαγωνισμό από κοινού ομίλων οικονομικών φορέων (</w:t>
      </w:r>
      <w:proofErr w:type="spellStart"/>
      <w:r w:rsidRPr="002308D4">
        <w:rPr>
          <w:rFonts w:cs="Tahoma"/>
          <w:szCs w:val="22"/>
          <w:lang w:val="el-GR"/>
        </w:rPr>
        <w:t>λ.χ</w:t>
      </w:r>
      <w:proofErr w:type="spellEnd"/>
      <w:r w:rsidRPr="002308D4">
        <w:rPr>
          <w:rFonts w:cs="Tahoma"/>
          <w:szCs w:val="22"/>
          <w:lang w:val="el-GR"/>
        </w:rPr>
        <w:t xml:space="preserve"> ενώσεων, κοινοπραξιών, συνεταιρισμών </w:t>
      </w:r>
      <w:proofErr w:type="spellStart"/>
      <w:r w:rsidRPr="002308D4">
        <w:rPr>
          <w:rFonts w:cs="Tahoma"/>
          <w:szCs w:val="22"/>
          <w:lang w:val="el-GR"/>
        </w:rPr>
        <w:t>κλπ</w:t>
      </w:r>
      <w:proofErr w:type="spellEnd"/>
      <w:r w:rsidRPr="002308D4">
        <w:rPr>
          <w:rFonts w:cs="Tahoma"/>
          <w:szCs w:val="22"/>
          <w:lang w:val="el-GR"/>
        </w:rPr>
        <w:t>), υποβάλλεται χωριστό ΕΕΕΣ για κάθε έναν συμμετέχοντα οικονομικό φορέα.</w:t>
      </w:r>
    </w:p>
    <w:p w14:paraId="11ADBF6E" w14:textId="77777777" w:rsidR="005721F8" w:rsidRPr="002308D4" w:rsidRDefault="00926ECC" w:rsidP="002308D4">
      <w:pPr>
        <w:jc w:val="both"/>
        <w:rPr>
          <w:rFonts w:cs="Tahoma"/>
          <w:szCs w:val="22"/>
          <w:u w:val="single"/>
          <w:lang w:val="el-GR" w:eastAsia="el-GR"/>
        </w:rPr>
      </w:pPr>
      <w:r w:rsidRPr="002308D4">
        <w:rPr>
          <w:rFonts w:cs="Tahoma"/>
          <w:szCs w:val="22"/>
          <w:u w:val="single"/>
          <w:lang w:val="el-GR" w:eastAsia="el-GR"/>
        </w:rPr>
        <w:lastRenderedPageBreak/>
        <w:t>δ. ΕΕΕΣ - Υπεργολάβοι:</w:t>
      </w:r>
    </w:p>
    <w:p w14:paraId="5195AB50" w14:textId="77777777" w:rsidR="005721F8" w:rsidRPr="002308D4" w:rsidRDefault="00926ECC" w:rsidP="002308D4">
      <w:pPr>
        <w:jc w:val="both"/>
        <w:rPr>
          <w:rFonts w:cs="Tahoma"/>
          <w:szCs w:val="22"/>
          <w:lang w:val="el-GR"/>
        </w:rPr>
      </w:pPr>
      <w:r w:rsidRPr="002308D4">
        <w:rPr>
          <w:rFonts w:cs="Tahoma"/>
          <w:szCs w:val="22"/>
          <w:lang w:val="el-GR"/>
        </w:rPr>
        <w:t>Σε περίπτωση που ο προσφέρων προτίθεται να αναθέσει υπό μορφή υπεργολαβίας σε τρίτο/</w:t>
      </w:r>
      <w:proofErr w:type="spellStart"/>
      <w:r w:rsidRPr="002308D4">
        <w:rPr>
          <w:rFonts w:cs="Tahoma"/>
          <w:szCs w:val="22"/>
          <w:lang w:val="el-GR"/>
        </w:rPr>
        <w:t>ους</w:t>
      </w:r>
      <w:proofErr w:type="spellEnd"/>
      <w:r w:rsidRPr="002308D4">
        <w:rPr>
          <w:rFonts w:cs="Tahoma"/>
          <w:szCs w:val="22"/>
          <w:lang w:val="el-GR"/>
        </w:rPr>
        <w:t xml:space="preserve">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w:t>
      </w:r>
      <w:proofErr w:type="spellStart"/>
      <w:r w:rsidRPr="002308D4">
        <w:rPr>
          <w:rFonts w:cs="Tahoma"/>
          <w:szCs w:val="22"/>
          <w:lang w:val="el-GR"/>
        </w:rPr>
        <w:t>υπεργολαβικά</w:t>
      </w:r>
      <w:proofErr w:type="spellEnd"/>
      <w:r w:rsidRPr="002308D4">
        <w:rPr>
          <w:rFonts w:cs="Tahoma"/>
          <w:szCs w:val="22"/>
          <w:lang w:val="el-GR"/>
        </w:rPr>
        <w:t xml:space="preserve">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2308D4">
        <w:rPr>
          <w:rFonts w:cs="Tahoma"/>
          <w:szCs w:val="22"/>
          <w:lang w:val="el-GR" w:eastAsia="el-GR"/>
        </w:rPr>
        <w:t xml:space="preserve">καθώς και το Μέρος </w:t>
      </w:r>
      <w:r w:rsidRPr="002308D4">
        <w:rPr>
          <w:rFonts w:cs="Tahoma"/>
          <w:szCs w:val="22"/>
          <w:lang w:val="en-US" w:eastAsia="el-GR"/>
        </w:rPr>
        <w:t>VI</w:t>
      </w:r>
      <w:r w:rsidRPr="002308D4">
        <w:rPr>
          <w:rFonts w:cs="Tahoma"/>
          <w:szCs w:val="22"/>
          <w:lang w:val="el-GR" w:eastAsia="el-GR"/>
        </w:rPr>
        <w:t xml:space="preserve"> Άλλες Δηλώσεις</w:t>
      </w:r>
      <w:r w:rsidRPr="002308D4">
        <w:rPr>
          <w:rFonts w:cs="Tahoma"/>
          <w:szCs w:val="22"/>
          <w:lang w:val="el-GR"/>
        </w:rPr>
        <w:t xml:space="preserve">. </w:t>
      </w:r>
    </w:p>
    <w:p w14:paraId="75D9F96C" w14:textId="77777777" w:rsidR="005721F8" w:rsidRPr="002308D4" w:rsidRDefault="00926ECC" w:rsidP="002308D4">
      <w:pPr>
        <w:jc w:val="both"/>
        <w:rPr>
          <w:rFonts w:cs="Tahoma"/>
          <w:szCs w:val="22"/>
          <w:lang w:val="el-GR"/>
        </w:rPr>
      </w:pPr>
      <w:r w:rsidRPr="002308D4">
        <w:rPr>
          <w:rFonts w:cs="Tahoma"/>
          <w:szCs w:val="22"/>
          <w:lang w:val="el-GR" w:eastAsia="el-GR"/>
        </w:rPr>
        <w:t xml:space="preserve">Για την υπογραφή του ΕΕΕΣ του υπεργολάβου ισχύουν και εφαρμόζονται τα ανωτέρω αναφερόμενα για την υπογραφή του ΕΕΕΣ του προσφέροντος. </w:t>
      </w:r>
    </w:p>
    <w:p w14:paraId="46428A83" w14:textId="77777777" w:rsidR="005721F8" w:rsidRPr="002308D4" w:rsidRDefault="005721F8" w:rsidP="002308D4">
      <w:pPr>
        <w:spacing w:before="0" w:line="252" w:lineRule="auto"/>
        <w:jc w:val="both"/>
        <w:rPr>
          <w:rFonts w:cs="Tahoma"/>
          <w:b/>
          <w:bCs/>
          <w:szCs w:val="22"/>
          <w:lang w:val="el-GR"/>
        </w:rPr>
      </w:pPr>
    </w:p>
    <w:p w14:paraId="01C89B2F" w14:textId="77777777" w:rsidR="005721F8" w:rsidRPr="002308D4" w:rsidRDefault="00926ECC" w:rsidP="002308D4">
      <w:pPr>
        <w:pStyle w:val="4"/>
        <w:numPr>
          <w:ilvl w:val="3"/>
          <w:numId w:val="16"/>
        </w:numPr>
        <w:spacing w:before="0" w:after="120" w:line="252" w:lineRule="auto"/>
        <w:jc w:val="both"/>
        <w:rPr>
          <w:rFonts w:ascii="Tahoma" w:hAnsi="Tahoma" w:cs="Tahoma"/>
          <w:szCs w:val="22"/>
          <w:lang w:val="el-GR"/>
        </w:rPr>
      </w:pPr>
      <w:bookmarkStart w:id="211" w:name="_Toc43378464"/>
      <w:r w:rsidRPr="002308D4">
        <w:rPr>
          <w:rFonts w:ascii="Tahoma" w:hAnsi="Tahoma" w:cs="Tahoma"/>
          <w:szCs w:val="22"/>
          <w:lang w:val="el-GR"/>
        </w:rPr>
        <w:t>Τεχνική Προσφορά</w:t>
      </w:r>
      <w:bookmarkEnd w:id="211"/>
      <w:r w:rsidRPr="002308D4">
        <w:rPr>
          <w:rFonts w:ascii="Tahoma" w:hAnsi="Tahoma" w:cs="Tahoma"/>
          <w:szCs w:val="22"/>
          <w:lang w:val="el-GR"/>
        </w:rPr>
        <w:t xml:space="preserve">  </w:t>
      </w:r>
    </w:p>
    <w:p w14:paraId="07F61A84" w14:textId="196FDB3F" w:rsidR="005721F8" w:rsidRPr="002308D4" w:rsidRDefault="00926ECC" w:rsidP="002308D4">
      <w:pPr>
        <w:spacing w:before="0" w:line="252" w:lineRule="auto"/>
        <w:jc w:val="both"/>
        <w:rPr>
          <w:rFonts w:cs="Tahoma"/>
          <w:iCs/>
          <w:szCs w:val="22"/>
          <w:lang w:val="el-GR"/>
        </w:rPr>
      </w:pPr>
      <w:r w:rsidRPr="002308D4">
        <w:rPr>
          <w:rFonts w:cs="Tahoma"/>
          <w:szCs w:val="22"/>
          <w:lang w:val="en-US"/>
        </w:rPr>
        <w:t>H</w:t>
      </w:r>
      <w:r w:rsidRPr="002308D4">
        <w:rPr>
          <w:rFonts w:cs="Tahoma"/>
          <w:szCs w:val="22"/>
          <w:lang w:val="el-GR"/>
        </w:rPr>
        <w:t xml:space="preserve"> τεχνική προσφορά θα πρέπει να καλύπτει όλες τις απαιτήσεις και τις προδιαγραφές που έχουν τεθεί από την παρούσα και συγκεκριμένα από το  </w:t>
      </w:r>
      <w:r w:rsidR="0025571E" w:rsidRPr="002308D4">
        <w:rPr>
          <w:rFonts w:cs="Tahoma"/>
          <w:szCs w:val="22"/>
          <w:lang w:val="el-GR"/>
        </w:rPr>
        <w:fldChar w:fldCharType="begin"/>
      </w:r>
      <w:r w:rsidR="0025571E" w:rsidRPr="002308D4">
        <w:rPr>
          <w:rFonts w:cs="Tahoma"/>
          <w:szCs w:val="22"/>
          <w:lang w:val="el-GR"/>
        </w:rPr>
        <w:instrText xml:space="preserve"> REF _Ref496625830 \h </w:instrText>
      </w:r>
      <w:r w:rsidR="002308D4" w:rsidRPr="002308D4">
        <w:rPr>
          <w:rFonts w:cs="Tahoma"/>
          <w:szCs w:val="22"/>
          <w:lang w:val="el-GR"/>
        </w:rPr>
        <w:instrText xml:space="preserve"> \* MERGEFORMAT </w:instrText>
      </w:r>
      <w:r w:rsidR="0025571E" w:rsidRPr="002308D4">
        <w:rPr>
          <w:rFonts w:cs="Tahoma"/>
          <w:szCs w:val="22"/>
          <w:lang w:val="el-GR"/>
        </w:rPr>
      </w:r>
      <w:r w:rsidR="0025571E" w:rsidRPr="002308D4">
        <w:rPr>
          <w:rFonts w:cs="Tahoma"/>
          <w:szCs w:val="22"/>
          <w:lang w:val="el-GR"/>
        </w:rPr>
        <w:fldChar w:fldCharType="separate"/>
      </w:r>
      <w:r w:rsidR="00EE4A25" w:rsidRPr="00EE4A25">
        <w:rPr>
          <w:rFonts w:cs="Tahoma"/>
          <w:bCs/>
          <w:color w:val="0000FF"/>
          <w:sz w:val="24"/>
          <w:lang w:val="el-GR"/>
        </w:rPr>
        <w:t>ΠΑΡΑΡΤΗΜΑ Ι – Αναλυτική Περιγραφή Φυσικού και Οικονομικού Αντικειμένου της Σύμβασης</w:t>
      </w:r>
      <w:r w:rsidR="0025571E" w:rsidRPr="002308D4">
        <w:rPr>
          <w:rFonts w:cs="Tahoma"/>
          <w:szCs w:val="22"/>
          <w:lang w:val="el-GR"/>
        </w:rPr>
        <w:fldChar w:fldCharType="end"/>
      </w:r>
      <w:r w:rsidRPr="002308D4">
        <w:rPr>
          <w:rFonts w:cs="Tahoma"/>
          <w:szCs w:val="22"/>
          <w:lang w:val="el-GR"/>
        </w:rPr>
        <w:t xml:space="preserve"> &amp; </w:t>
      </w:r>
      <w:r w:rsidR="0025571E" w:rsidRPr="002308D4">
        <w:rPr>
          <w:rFonts w:cs="Tahoma"/>
          <w:szCs w:val="22"/>
          <w:lang w:val="el-GR"/>
        </w:rPr>
        <w:fldChar w:fldCharType="begin"/>
      </w:r>
      <w:r w:rsidR="0025571E" w:rsidRPr="002308D4">
        <w:rPr>
          <w:rFonts w:cs="Tahoma"/>
          <w:szCs w:val="22"/>
          <w:lang w:val="el-GR"/>
        </w:rPr>
        <w:instrText xml:space="preserve"> REF _Ref140827418 \h </w:instrText>
      </w:r>
      <w:r w:rsidR="002308D4" w:rsidRPr="002308D4">
        <w:rPr>
          <w:rFonts w:cs="Tahoma"/>
          <w:szCs w:val="22"/>
          <w:lang w:val="el-GR"/>
        </w:rPr>
        <w:instrText xml:space="preserve"> \* MERGEFORMAT </w:instrText>
      </w:r>
      <w:r w:rsidR="0025571E" w:rsidRPr="002308D4">
        <w:rPr>
          <w:rFonts w:cs="Tahoma"/>
          <w:szCs w:val="22"/>
          <w:lang w:val="el-GR"/>
        </w:rPr>
      </w:r>
      <w:r w:rsidR="0025571E" w:rsidRPr="002308D4">
        <w:rPr>
          <w:rFonts w:cs="Tahoma"/>
          <w:szCs w:val="22"/>
          <w:lang w:val="el-GR"/>
        </w:rPr>
        <w:fldChar w:fldCharType="separate"/>
      </w:r>
      <w:r w:rsidR="00EE4A25" w:rsidRPr="002308D4">
        <w:rPr>
          <w:rFonts w:cs="Tahoma"/>
          <w:color w:val="0000FF"/>
          <w:sz w:val="24"/>
          <w:lang w:val="el-GR"/>
        </w:rPr>
        <w:t>ΠΑΡΑΡΤΗΜΑ ΙΙ – Πίνακες Συμμόρφωσης</w:t>
      </w:r>
      <w:r w:rsidR="0025571E" w:rsidRPr="002308D4">
        <w:rPr>
          <w:rFonts w:cs="Tahoma"/>
          <w:szCs w:val="22"/>
          <w:lang w:val="el-GR"/>
        </w:rPr>
        <w:fldChar w:fldCharType="end"/>
      </w:r>
      <w:r w:rsidRPr="002308D4">
        <w:rPr>
          <w:rFonts w:cs="Tahoma"/>
          <w:szCs w:val="22"/>
          <w:lang w:val="el-GR"/>
        </w:rPr>
        <w:t xml:space="preserve"> της παρούσας 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w:t>
      </w:r>
    </w:p>
    <w:p w14:paraId="0763F587" w14:textId="77777777" w:rsidR="005721F8" w:rsidRPr="002308D4" w:rsidRDefault="00926ECC" w:rsidP="002308D4">
      <w:pPr>
        <w:spacing w:before="0" w:line="252" w:lineRule="auto"/>
        <w:jc w:val="both"/>
        <w:rPr>
          <w:rFonts w:cs="Tahoma"/>
          <w:szCs w:val="22"/>
          <w:lang w:val="el-GR"/>
        </w:rPr>
      </w:pPr>
      <w:r w:rsidRPr="002308D4">
        <w:rPr>
          <w:rFonts w:cs="Tahoma"/>
          <w:szCs w:val="22"/>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Pr="002308D4">
        <w:rPr>
          <w:rFonts w:cs="Tahoma"/>
          <w:szCs w:val="22"/>
          <w:lang w:val="el-GR"/>
        </w:rPr>
        <w:t xml:space="preserve">σύμφωνα με το ΠΑΡΑΤΗΜΑ </w:t>
      </w:r>
      <w:r w:rsidRPr="002308D4">
        <w:rPr>
          <w:rFonts w:cs="Tahoma"/>
          <w:szCs w:val="22"/>
          <w:lang w:val="en-US"/>
        </w:rPr>
        <w:t>IV</w:t>
      </w:r>
      <w:r w:rsidRPr="002308D4">
        <w:rPr>
          <w:rFonts w:cs="Tahoma"/>
          <w:szCs w:val="22"/>
          <w:lang w:val="el-GR"/>
        </w:rPr>
        <w:t xml:space="preserve"> της τεχνικής προσφοράς της παρούσας διακήρυξης</w:t>
      </w:r>
      <w:r w:rsidRPr="002308D4">
        <w:rPr>
          <w:rFonts w:cs="Tahoma"/>
          <w:szCs w:val="22"/>
          <w:u w:val="single"/>
          <w:lang w:val="el-GR"/>
        </w:rPr>
        <w:t xml:space="preserve"> (</w:t>
      </w:r>
      <w:r w:rsidRPr="002308D4">
        <w:rPr>
          <w:rFonts w:cs="Tahoma"/>
          <w:szCs w:val="22"/>
          <w:lang w:val="el-GR"/>
        </w:rPr>
        <w:t xml:space="preserve">σε συμπιεσμένη μορφή και κατά προτίμηση σε ένα (1) αρχείο </w:t>
      </w:r>
      <w:r w:rsidRPr="002308D4">
        <w:rPr>
          <w:rFonts w:cs="Tahoma"/>
          <w:szCs w:val="22"/>
          <w:lang w:val="en-US"/>
        </w:rPr>
        <w:t>pdf</w:t>
      </w:r>
      <w:r w:rsidRPr="002308D4">
        <w:rPr>
          <w:rFonts w:cs="Tahoma"/>
          <w:szCs w:val="22"/>
          <w:lang w:val="el-GR"/>
        </w:rPr>
        <w:t>). 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p w14:paraId="20CEEFA9" w14:textId="77777777" w:rsidR="005721F8" w:rsidRPr="002308D4" w:rsidRDefault="005721F8" w:rsidP="002308D4">
      <w:pPr>
        <w:spacing w:before="0" w:line="252" w:lineRule="auto"/>
        <w:jc w:val="left"/>
        <w:rPr>
          <w:rFonts w:cs="Tahoma"/>
          <w:szCs w:val="22"/>
          <w:lang w:val="el-GR"/>
        </w:rPr>
      </w:pPr>
    </w:p>
    <w:p w14:paraId="3DCCF6BF" w14:textId="77777777" w:rsidR="005721F8" w:rsidRPr="002308D4" w:rsidRDefault="00926ECC" w:rsidP="002308D4">
      <w:pPr>
        <w:pStyle w:val="3"/>
        <w:numPr>
          <w:ilvl w:val="2"/>
          <w:numId w:val="1"/>
        </w:numPr>
        <w:jc w:val="left"/>
        <w:rPr>
          <w:rFonts w:ascii="Tahoma" w:hAnsi="Tahoma" w:cs="Tahoma"/>
          <w:szCs w:val="22"/>
          <w:lang w:val="el-GR"/>
        </w:rPr>
      </w:pPr>
      <w:bookmarkStart w:id="212" w:name="_Toc43378465"/>
      <w:bookmarkStart w:id="213" w:name="_Ref496542376"/>
      <w:bookmarkStart w:id="214" w:name="_Toc154663184"/>
      <w:r w:rsidRPr="002308D4">
        <w:rPr>
          <w:rFonts w:ascii="Tahoma" w:hAnsi="Tahoma" w:cs="Tahoma"/>
          <w:szCs w:val="22"/>
          <w:lang w:val="el-GR"/>
        </w:rPr>
        <w:t>Περιεχόμενα Φακέλου «Οικονομική Προσφορά» / Τρόπος σύνταξης και υποβολής οικονομικών προσφορών</w:t>
      </w:r>
      <w:bookmarkEnd w:id="212"/>
      <w:bookmarkEnd w:id="213"/>
      <w:bookmarkEnd w:id="214"/>
    </w:p>
    <w:p w14:paraId="7B22D3DA" w14:textId="5F528F25" w:rsidR="005721F8" w:rsidRPr="002308D4" w:rsidRDefault="00926ECC" w:rsidP="002308D4">
      <w:pPr>
        <w:autoSpaceDE w:val="0"/>
        <w:autoSpaceDN w:val="0"/>
        <w:adjustRightInd w:val="0"/>
        <w:spacing w:before="0" w:line="252" w:lineRule="auto"/>
        <w:jc w:val="both"/>
        <w:rPr>
          <w:rFonts w:cs="Tahoma"/>
          <w:szCs w:val="22"/>
          <w:lang w:val="el-GR"/>
        </w:rPr>
      </w:pPr>
      <w:r w:rsidRPr="002308D4">
        <w:rPr>
          <w:rFonts w:cs="Tahoma"/>
          <w:szCs w:val="22"/>
          <w:lang w:val="el-GR" w:eastAsia="el-GR"/>
        </w:rPr>
        <w:t xml:space="preserve">Η οικονομική προσφορά συντάσσεται με βάση το κριτήριο ανάθεσης και σύμφωνα με το υπόδειγμα που παρέχεται στο </w:t>
      </w:r>
      <w:r w:rsidR="009128C8" w:rsidRPr="002308D4">
        <w:rPr>
          <w:rFonts w:cs="Tahoma"/>
          <w:b/>
          <w:bCs/>
          <w:szCs w:val="22"/>
          <w:lang w:val="el-GR"/>
        </w:rPr>
        <w:fldChar w:fldCharType="begin"/>
      </w:r>
      <w:r w:rsidR="009128C8" w:rsidRPr="002308D4">
        <w:rPr>
          <w:rFonts w:cs="Tahoma"/>
          <w:szCs w:val="22"/>
          <w:lang w:val="el-GR" w:eastAsia="el-GR"/>
        </w:rPr>
        <w:instrText xml:space="preserve"> REF _Ref140782738 \h </w:instrText>
      </w:r>
      <w:r w:rsidR="00B11650" w:rsidRPr="002308D4">
        <w:rPr>
          <w:rFonts w:cs="Tahoma"/>
          <w:b/>
          <w:bCs/>
          <w:szCs w:val="22"/>
          <w:lang w:val="el-GR"/>
        </w:rPr>
        <w:instrText xml:space="preserve"> \* MERGEFORMAT </w:instrText>
      </w:r>
      <w:r w:rsidR="009128C8" w:rsidRPr="002308D4">
        <w:rPr>
          <w:rFonts w:cs="Tahoma"/>
          <w:b/>
          <w:bCs/>
          <w:szCs w:val="22"/>
          <w:lang w:val="el-GR"/>
        </w:rPr>
      </w:r>
      <w:r w:rsidR="009128C8" w:rsidRPr="002308D4">
        <w:rPr>
          <w:rFonts w:cs="Tahoma"/>
          <w:b/>
          <w:bCs/>
          <w:szCs w:val="22"/>
          <w:lang w:val="el-GR"/>
        </w:rPr>
        <w:fldChar w:fldCharType="separate"/>
      </w:r>
      <w:r w:rsidR="00EE4A25" w:rsidRPr="002308D4">
        <w:rPr>
          <w:rFonts w:cs="Tahoma"/>
          <w:color w:val="0000FF"/>
          <w:sz w:val="24"/>
          <w:lang w:val="el-GR"/>
        </w:rPr>
        <w:t>ΠΑΡΑΡΤΗΜΑ V – Υπόδειγμα Οικονομικής Προσφοράς</w:t>
      </w:r>
      <w:r w:rsidR="009128C8" w:rsidRPr="002308D4">
        <w:rPr>
          <w:rFonts w:cs="Tahoma"/>
          <w:b/>
          <w:bCs/>
          <w:szCs w:val="22"/>
          <w:lang w:val="el-GR"/>
        </w:rPr>
        <w:fldChar w:fldCharType="end"/>
      </w:r>
      <w:r w:rsidR="009128C8" w:rsidRPr="002308D4">
        <w:rPr>
          <w:rFonts w:cs="Tahoma"/>
          <w:b/>
          <w:bCs/>
          <w:szCs w:val="22"/>
          <w:lang w:val="el-GR"/>
        </w:rPr>
        <w:t xml:space="preserve"> </w:t>
      </w:r>
      <w:r w:rsidRPr="002308D4">
        <w:rPr>
          <w:rFonts w:cs="Tahoma"/>
          <w:szCs w:val="22"/>
          <w:lang w:val="el-GR" w:eastAsia="el-GR"/>
        </w:rPr>
        <w:t xml:space="preserve">της παρούσας Διακήρυξης και υποβάλλεται </w:t>
      </w:r>
      <w:r w:rsidRPr="002308D4">
        <w:rPr>
          <w:rFonts w:cs="Tahoma"/>
          <w:szCs w:val="22"/>
          <w:lang w:val="el-GR"/>
        </w:rPr>
        <w:t>ηλεκτρονικά σε μορφή αρχείου .</w:t>
      </w:r>
      <w:r w:rsidRPr="002308D4">
        <w:rPr>
          <w:rFonts w:cs="Tahoma"/>
          <w:szCs w:val="22"/>
          <w:lang w:val="en-US"/>
        </w:rPr>
        <w:t>pdf</w:t>
      </w:r>
      <w:r w:rsidRPr="002308D4">
        <w:rPr>
          <w:rFonts w:cs="Tahoma"/>
          <w:szCs w:val="22"/>
          <w:lang w:val="el-GR"/>
        </w:rPr>
        <w:t xml:space="preserve"> ψηφιακά υπογεγραμμένη, στον </w:t>
      </w:r>
      <w:proofErr w:type="spellStart"/>
      <w:r w:rsidRPr="002308D4">
        <w:rPr>
          <w:rFonts w:cs="Tahoma"/>
          <w:szCs w:val="22"/>
          <w:lang w:val="el-GR"/>
        </w:rPr>
        <w:t>Υποφάκελο</w:t>
      </w:r>
      <w:proofErr w:type="spellEnd"/>
      <w:r w:rsidRPr="002308D4">
        <w:rPr>
          <w:rFonts w:cs="Tahoma"/>
          <w:szCs w:val="22"/>
          <w:lang w:val="el-GR"/>
        </w:rPr>
        <w:t xml:space="preserve"> «Οικονομική Προσφορά». </w:t>
      </w:r>
    </w:p>
    <w:p w14:paraId="02264391"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eastAsia="el-GR"/>
        </w:rPr>
        <w:t>Η τιμή δίνεται σε ευρώ ανά μονάδα μέτρησης</w:t>
      </w:r>
      <w:r w:rsidRPr="002308D4">
        <w:rPr>
          <w:rStyle w:val="WW-FootnoteReference2"/>
          <w:rFonts w:cs="Tahoma"/>
          <w:color w:val="000000"/>
          <w:szCs w:val="22"/>
          <w:vertAlign w:val="baseline"/>
          <w:lang w:val="el-GR" w:eastAsia="el-GR"/>
        </w:rPr>
        <w:t>.</w:t>
      </w:r>
    </w:p>
    <w:p w14:paraId="10FABE69"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της παρούσας.</w:t>
      </w:r>
      <w:r w:rsidRPr="002308D4">
        <w:rPr>
          <w:rFonts w:cs="Tahoma"/>
          <w:color w:val="FF0000"/>
          <w:szCs w:val="22"/>
          <w:lang w:val="el-GR" w:eastAsia="el-GR"/>
        </w:rPr>
        <w:t xml:space="preserve"> </w:t>
      </w:r>
    </w:p>
    <w:p w14:paraId="7E67867A"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Οι υπέρ τρίτων κρατήσεις υπόκεινται στο εκάστοτε ισχύον αναλογικό τέλος χαρτοσήμου και στην επ’ αυτού εισφορά υπέρ ΟΓΑ.</w:t>
      </w:r>
    </w:p>
    <w:p w14:paraId="649F0056"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Επισημαίνεται ότι το εκάστοτε ποσοστό Φ.Π.Α. επί τοις εκατό, της ανωτέρω τιμής θα υπολογίζεται αυτόματα από το σύστημα.</w:t>
      </w:r>
    </w:p>
    <w:p w14:paraId="42DCD38F"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Οι προσφερόμενες τιμές είναι σταθερές καθ’ όλη τη διάρκεια της σύμβασης και δεν αναπροσαρμόζονται.</w:t>
      </w:r>
    </w:p>
    <w:p w14:paraId="2CACF981"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Ως απαράδεκτες θα απορρίπτονται προσφορές στις οποίες: </w:t>
      </w:r>
    </w:p>
    <w:p w14:paraId="02EC9A91"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α) δεν δίνεται τιμή σε ΕΥΡΩ ή που καθορίζεται σχέση ΕΥΡΩ προς ξένο νόμισμα, </w:t>
      </w:r>
    </w:p>
    <w:p w14:paraId="49F251D7"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lastRenderedPageBreak/>
        <w:t xml:space="preserve">β) δεν προκύπτει με σαφήνεια η προσφερόμενη τιμή, με την επιφύλαξη της παρ. 4 του άρθρου 102 του ν. 4412/2016 </w:t>
      </w:r>
      <w:bookmarkStart w:id="215" w:name="_Hlk67667045"/>
      <w:r w:rsidRPr="002308D4">
        <w:rPr>
          <w:rFonts w:cs="Tahoma"/>
          <w:szCs w:val="22"/>
          <w:lang w:val="el-GR"/>
        </w:rPr>
        <w:t xml:space="preserve">όπως τροποποιήθηκε με το άρθρο 42 του ν. 4782/Α36/9-3-2021 </w:t>
      </w:r>
      <w:bookmarkEnd w:id="215"/>
      <w:r w:rsidRPr="002308D4">
        <w:rPr>
          <w:rFonts w:cs="Tahoma"/>
          <w:szCs w:val="22"/>
          <w:lang w:val="el-GR"/>
        </w:rPr>
        <w:t>και</w:t>
      </w:r>
    </w:p>
    <w:p w14:paraId="703A828A"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 γ) η τιμή υπερβαίνει τον προϋπολογισμό της σύμβασης που καθορίζεται στην παρούσα διακήρυξη. </w:t>
      </w:r>
    </w:p>
    <w:p w14:paraId="0FAEEC62" w14:textId="77777777" w:rsidR="005721F8" w:rsidRPr="002308D4" w:rsidRDefault="005721F8" w:rsidP="002308D4">
      <w:pPr>
        <w:spacing w:before="0" w:line="252" w:lineRule="auto"/>
        <w:jc w:val="left"/>
        <w:rPr>
          <w:rFonts w:cs="Tahoma"/>
          <w:b/>
          <w:bCs/>
          <w:iCs/>
          <w:szCs w:val="22"/>
          <w:lang w:val="el-GR"/>
        </w:rPr>
      </w:pPr>
    </w:p>
    <w:p w14:paraId="44AF3601" w14:textId="77777777" w:rsidR="005721F8" w:rsidRPr="002308D4" w:rsidRDefault="00926ECC" w:rsidP="002308D4">
      <w:pPr>
        <w:pStyle w:val="3"/>
        <w:numPr>
          <w:ilvl w:val="2"/>
          <w:numId w:val="1"/>
        </w:numPr>
        <w:jc w:val="left"/>
        <w:rPr>
          <w:rFonts w:ascii="Tahoma" w:hAnsi="Tahoma" w:cs="Tahoma"/>
          <w:szCs w:val="22"/>
        </w:rPr>
      </w:pPr>
      <w:bookmarkStart w:id="216" w:name="_Toc43378466"/>
      <w:bookmarkStart w:id="217" w:name="_Ref496542395"/>
      <w:bookmarkStart w:id="218" w:name="_Ref496542431"/>
      <w:bookmarkStart w:id="219" w:name="_Ref140784389"/>
      <w:bookmarkStart w:id="220" w:name="_Ref140784400"/>
      <w:bookmarkStart w:id="221" w:name="_Toc154663185"/>
      <w:proofErr w:type="spellStart"/>
      <w:r w:rsidRPr="002308D4">
        <w:rPr>
          <w:rFonts w:ascii="Tahoma" w:hAnsi="Tahoma" w:cs="Tahoma"/>
          <w:szCs w:val="22"/>
        </w:rPr>
        <w:t>Χρόνος</w:t>
      </w:r>
      <w:proofErr w:type="spellEnd"/>
      <w:r w:rsidRPr="002308D4">
        <w:rPr>
          <w:rFonts w:ascii="Tahoma" w:hAnsi="Tahoma" w:cs="Tahoma"/>
          <w:szCs w:val="22"/>
        </w:rPr>
        <w:t xml:space="preserve"> </w:t>
      </w:r>
      <w:proofErr w:type="spellStart"/>
      <w:r w:rsidRPr="002308D4">
        <w:rPr>
          <w:rFonts w:ascii="Tahoma" w:hAnsi="Tahoma" w:cs="Tahoma"/>
          <w:szCs w:val="22"/>
        </w:rPr>
        <w:t>ισχύος</w:t>
      </w:r>
      <w:proofErr w:type="spellEnd"/>
      <w:r w:rsidRPr="002308D4">
        <w:rPr>
          <w:rFonts w:ascii="Tahoma" w:hAnsi="Tahoma" w:cs="Tahoma"/>
          <w:szCs w:val="22"/>
        </w:rPr>
        <w:t xml:space="preserve"> </w:t>
      </w:r>
      <w:proofErr w:type="spellStart"/>
      <w:r w:rsidRPr="002308D4">
        <w:rPr>
          <w:rFonts w:ascii="Tahoma" w:hAnsi="Tahoma" w:cs="Tahoma"/>
          <w:szCs w:val="22"/>
        </w:rPr>
        <w:t>των</w:t>
      </w:r>
      <w:proofErr w:type="spellEnd"/>
      <w:r w:rsidRPr="002308D4">
        <w:rPr>
          <w:rFonts w:ascii="Tahoma" w:hAnsi="Tahoma" w:cs="Tahoma"/>
          <w:szCs w:val="22"/>
        </w:rPr>
        <w:t xml:space="preserve"> π</w:t>
      </w:r>
      <w:proofErr w:type="spellStart"/>
      <w:r w:rsidRPr="002308D4">
        <w:rPr>
          <w:rFonts w:ascii="Tahoma" w:hAnsi="Tahoma" w:cs="Tahoma"/>
          <w:szCs w:val="22"/>
        </w:rPr>
        <w:t>ροσφορών</w:t>
      </w:r>
      <w:bookmarkEnd w:id="216"/>
      <w:bookmarkEnd w:id="217"/>
      <w:bookmarkEnd w:id="218"/>
      <w:bookmarkEnd w:id="219"/>
      <w:bookmarkEnd w:id="220"/>
      <w:bookmarkEnd w:id="221"/>
      <w:proofErr w:type="spellEnd"/>
      <w:r w:rsidRPr="002308D4">
        <w:rPr>
          <w:rFonts w:ascii="Tahoma" w:hAnsi="Tahoma" w:cs="Tahoma"/>
          <w:szCs w:val="22"/>
        </w:rPr>
        <w:t xml:space="preserve"> </w:t>
      </w:r>
    </w:p>
    <w:p w14:paraId="715C4A1E" w14:textId="77777777" w:rsidR="005721F8" w:rsidRPr="002308D4" w:rsidRDefault="00926ECC" w:rsidP="002308D4">
      <w:pPr>
        <w:jc w:val="both"/>
        <w:rPr>
          <w:rFonts w:cs="Tahoma"/>
          <w:szCs w:val="22"/>
          <w:lang w:val="el-GR" w:eastAsia="el-GR"/>
        </w:rPr>
      </w:pPr>
      <w:r w:rsidRPr="002308D4">
        <w:rPr>
          <w:rFonts w:cs="Tahoma"/>
          <w:szCs w:val="22"/>
          <w:lang w:val="el-GR" w:eastAsia="el-GR"/>
        </w:rPr>
        <w:t xml:space="preserve">Οι υποβαλλόμενες προσφορές ισχύουν και δεσμεύουν τους οικονομικούς φορείς για διάστημα έξι μηνών από την επόμενη της καταληκτικής ημερομηνίας υποβολής προσφορών </w:t>
      </w:r>
    </w:p>
    <w:p w14:paraId="7C945509" w14:textId="77777777" w:rsidR="005721F8" w:rsidRPr="002308D4" w:rsidRDefault="00926ECC" w:rsidP="002308D4">
      <w:pPr>
        <w:spacing w:before="0" w:line="252" w:lineRule="auto"/>
        <w:jc w:val="both"/>
        <w:rPr>
          <w:rFonts w:cs="Tahoma"/>
          <w:szCs w:val="22"/>
          <w:lang w:val="el-GR" w:eastAsia="el-GR"/>
        </w:rPr>
      </w:pPr>
      <w:r w:rsidRPr="002308D4">
        <w:rPr>
          <w:rFonts w:cs="Tahoma"/>
          <w:szCs w:val="22"/>
          <w:lang w:val="el-GR" w:eastAsia="el-GR"/>
        </w:rPr>
        <w:t>Προσφορά η οποία ορίζει χρόνο ισχύος μικρότερο από τον ανωτέρω προβλεπόμενο απορρίπτεται.</w:t>
      </w:r>
    </w:p>
    <w:p w14:paraId="618F2916" w14:textId="3862508C" w:rsidR="005721F8" w:rsidRPr="002308D4" w:rsidRDefault="00926ECC" w:rsidP="002308D4">
      <w:pPr>
        <w:jc w:val="both"/>
        <w:rPr>
          <w:rFonts w:cs="Tahoma"/>
          <w:szCs w:val="22"/>
          <w:lang w:val="el-GR" w:eastAsia="el-GR"/>
        </w:rPr>
      </w:pPr>
      <w:r w:rsidRPr="002308D4">
        <w:rPr>
          <w:rFonts w:cs="Tahoma"/>
          <w:szCs w:val="22"/>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2308D4">
        <w:rPr>
          <w:rFonts w:cs="Tahoma"/>
          <w:szCs w:val="22"/>
          <w:lang w:val="el-GR"/>
        </w:rPr>
        <w:t xml:space="preserve">την παράγραφο </w:t>
      </w:r>
      <w:r w:rsidR="009E6245" w:rsidRPr="002308D4">
        <w:rPr>
          <w:rFonts w:cs="Tahoma"/>
          <w:b/>
          <w:bCs/>
          <w:color w:val="000000"/>
          <w:szCs w:val="22"/>
          <w:lang w:val="el-GR"/>
        </w:rPr>
        <w:fldChar w:fldCharType="begin"/>
      </w:r>
      <w:r w:rsidR="009E6245" w:rsidRPr="002308D4">
        <w:rPr>
          <w:rFonts w:cs="Tahoma"/>
          <w:b/>
          <w:bCs/>
          <w:szCs w:val="22"/>
          <w:lang w:val="el-GR"/>
        </w:rPr>
        <w:instrText xml:space="preserve"> REF _Ref496542081 \h </w:instrText>
      </w:r>
      <w:r w:rsidR="009E6245" w:rsidRPr="002308D4">
        <w:rPr>
          <w:rFonts w:cs="Tahoma"/>
          <w:b/>
          <w:bCs/>
          <w:color w:val="000000"/>
          <w:szCs w:val="22"/>
          <w:lang w:val="el-GR"/>
        </w:rPr>
        <w:instrText xml:space="preserve"> \* MERGEFORMAT </w:instrText>
      </w:r>
      <w:r w:rsidR="009E6245" w:rsidRPr="002308D4">
        <w:rPr>
          <w:rFonts w:cs="Tahoma"/>
          <w:b/>
          <w:bCs/>
          <w:color w:val="000000"/>
          <w:szCs w:val="22"/>
          <w:lang w:val="el-GR"/>
        </w:rPr>
      </w:r>
      <w:r w:rsidR="009E6245" w:rsidRPr="002308D4">
        <w:rPr>
          <w:rFonts w:cs="Tahoma"/>
          <w:b/>
          <w:bCs/>
          <w:color w:val="000000"/>
          <w:szCs w:val="22"/>
          <w:lang w:val="el-GR"/>
        </w:rPr>
        <w:fldChar w:fldCharType="separate"/>
      </w:r>
      <w:r w:rsidR="00EE4A25" w:rsidRPr="00EE4A25">
        <w:rPr>
          <w:rFonts w:cs="Tahoma"/>
          <w:b/>
          <w:bCs/>
          <w:szCs w:val="22"/>
          <w:lang w:val="el-GR"/>
        </w:rPr>
        <w:t>2.2.2</w:t>
      </w:r>
      <w:r w:rsidR="00EE4A25" w:rsidRPr="002308D4">
        <w:rPr>
          <w:rFonts w:cs="Tahoma"/>
          <w:szCs w:val="22"/>
          <w:lang w:val="el-GR"/>
        </w:rPr>
        <w:t xml:space="preserve"> Εγγύηση συμμετοχής</w:t>
      </w:r>
      <w:r w:rsidR="009E6245" w:rsidRPr="002308D4">
        <w:rPr>
          <w:rFonts w:cs="Tahoma"/>
          <w:b/>
          <w:bCs/>
          <w:color w:val="000000"/>
          <w:szCs w:val="22"/>
          <w:lang w:val="el-GR"/>
        </w:rPr>
        <w:fldChar w:fldCharType="end"/>
      </w:r>
      <w:r w:rsidRPr="002308D4">
        <w:rPr>
          <w:rFonts w:cs="Tahoma"/>
          <w:szCs w:val="22"/>
          <w:lang w:val="el-GR" w:eastAsia="el-GR"/>
        </w:rPr>
        <w:t xml:space="preserve"> της παρούσας, κατ' ανώτατο όριο για χρονικό διάστημα ίσο με την προβλεπόμενη ως άνω αρχική διάρκεια. 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4C2823B5"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eastAsia="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παρατείναν τις προσφορές τους και αποκλείονται οι λοιποί οικονομικοί φορείς</w:t>
      </w:r>
      <w:bookmarkStart w:id="222" w:name="_Hlk9420445"/>
      <w:r w:rsidRPr="002308D4">
        <w:rPr>
          <w:rFonts w:cs="Tahoma"/>
          <w:szCs w:val="22"/>
          <w:lang w:val="el-GR" w:eastAsia="el-GR"/>
        </w:rPr>
        <w:t>.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Pr="002308D4">
        <w:rPr>
          <w:rFonts w:cs="Tahoma"/>
          <w:szCs w:val="22"/>
          <w:lang w:val="el-GR"/>
        </w:rPr>
        <w:t xml:space="preserve"> </w:t>
      </w:r>
      <w:r w:rsidRPr="002308D4">
        <w:rPr>
          <w:rFonts w:cs="Tahoma"/>
          <w:szCs w:val="22"/>
          <w:lang w:val="el-GR" w:eastAsia="el-GR"/>
        </w:rPr>
        <w:t xml:space="preserve">Στην τελευταία περίπτωση, η διαδικασία συνεχίζεται με όσους </w:t>
      </w:r>
      <w:proofErr w:type="spellStart"/>
      <w:r w:rsidRPr="002308D4">
        <w:rPr>
          <w:rFonts w:cs="Tahoma"/>
          <w:szCs w:val="22"/>
          <w:lang w:val="el-GR" w:eastAsia="el-GR"/>
        </w:rPr>
        <w:t>παρέτειναν</w:t>
      </w:r>
      <w:proofErr w:type="spellEnd"/>
      <w:r w:rsidRPr="002308D4">
        <w:rPr>
          <w:rFonts w:cs="Tahoma"/>
          <w:szCs w:val="22"/>
          <w:lang w:val="el-GR" w:eastAsia="el-GR"/>
        </w:rPr>
        <w:t xml:space="preserve"> τις προσφορές τους.</w:t>
      </w:r>
    </w:p>
    <w:bookmarkEnd w:id="222"/>
    <w:p w14:paraId="3AEEB41D" w14:textId="77777777" w:rsidR="005721F8" w:rsidRPr="002308D4" w:rsidRDefault="005721F8" w:rsidP="002308D4">
      <w:pPr>
        <w:spacing w:before="0" w:line="252" w:lineRule="auto"/>
        <w:jc w:val="left"/>
        <w:rPr>
          <w:rFonts w:cs="Tahoma"/>
          <w:szCs w:val="22"/>
          <w:lang w:val="el-GR"/>
        </w:rPr>
      </w:pPr>
    </w:p>
    <w:p w14:paraId="7280A2CF" w14:textId="77777777" w:rsidR="005721F8" w:rsidRPr="002308D4" w:rsidRDefault="00926ECC" w:rsidP="002308D4">
      <w:pPr>
        <w:pStyle w:val="3"/>
        <w:numPr>
          <w:ilvl w:val="2"/>
          <w:numId w:val="1"/>
        </w:numPr>
        <w:jc w:val="left"/>
        <w:rPr>
          <w:rFonts w:ascii="Tahoma" w:hAnsi="Tahoma" w:cs="Tahoma"/>
          <w:szCs w:val="22"/>
        </w:rPr>
      </w:pPr>
      <w:bookmarkStart w:id="223" w:name="_Toc43378467"/>
      <w:bookmarkStart w:id="224" w:name="_Toc154663186"/>
      <w:proofErr w:type="spellStart"/>
      <w:r w:rsidRPr="002308D4">
        <w:rPr>
          <w:rFonts w:ascii="Tahoma" w:hAnsi="Tahoma" w:cs="Tahoma"/>
          <w:szCs w:val="22"/>
        </w:rPr>
        <w:t>Λόγοι</w:t>
      </w:r>
      <w:proofErr w:type="spellEnd"/>
      <w:r w:rsidRPr="002308D4">
        <w:rPr>
          <w:rFonts w:ascii="Tahoma" w:hAnsi="Tahoma" w:cs="Tahoma"/>
          <w:szCs w:val="22"/>
        </w:rPr>
        <w:t xml:space="preserve"> απ</w:t>
      </w:r>
      <w:proofErr w:type="spellStart"/>
      <w:r w:rsidRPr="002308D4">
        <w:rPr>
          <w:rFonts w:ascii="Tahoma" w:hAnsi="Tahoma" w:cs="Tahoma"/>
          <w:szCs w:val="22"/>
        </w:rPr>
        <w:t>όρριψης</w:t>
      </w:r>
      <w:proofErr w:type="spellEnd"/>
      <w:r w:rsidRPr="002308D4">
        <w:rPr>
          <w:rFonts w:ascii="Tahoma" w:hAnsi="Tahoma" w:cs="Tahoma"/>
          <w:szCs w:val="22"/>
        </w:rPr>
        <w:t xml:space="preserve"> π</w:t>
      </w:r>
      <w:proofErr w:type="spellStart"/>
      <w:r w:rsidRPr="002308D4">
        <w:rPr>
          <w:rFonts w:ascii="Tahoma" w:hAnsi="Tahoma" w:cs="Tahoma"/>
          <w:szCs w:val="22"/>
        </w:rPr>
        <w:t>ροσφορών</w:t>
      </w:r>
      <w:bookmarkEnd w:id="223"/>
      <w:bookmarkEnd w:id="224"/>
      <w:proofErr w:type="spellEnd"/>
    </w:p>
    <w:p w14:paraId="4BF2DD14" w14:textId="77777777" w:rsidR="005721F8" w:rsidRPr="002308D4" w:rsidRDefault="00926ECC" w:rsidP="002308D4">
      <w:pPr>
        <w:spacing w:before="0" w:line="252" w:lineRule="auto"/>
        <w:jc w:val="both"/>
        <w:rPr>
          <w:rFonts w:cs="Tahoma"/>
          <w:szCs w:val="22"/>
          <w:lang w:val="el-GR"/>
        </w:rPr>
      </w:pPr>
      <w:r w:rsidRPr="002308D4">
        <w:rPr>
          <w:rFonts w:cs="Tahoma"/>
          <w:szCs w:val="22"/>
          <w:lang w:val="en-US"/>
        </w:rPr>
        <w:t>H</w:t>
      </w:r>
      <w:r w:rsidRPr="002308D4">
        <w:rPr>
          <w:rFonts w:cs="Tahoma"/>
          <w:szCs w:val="22"/>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3F182819" w14:textId="3070F763" w:rsidR="005721F8" w:rsidRPr="002308D4" w:rsidRDefault="00926ECC" w:rsidP="002308D4">
      <w:pPr>
        <w:pStyle w:val="aff1"/>
        <w:numPr>
          <w:ilvl w:val="0"/>
          <w:numId w:val="17"/>
        </w:numPr>
        <w:spacing w:before="0" w:line="252" w:lineRule="auto"/>
        <w:ind w:left="284" w:hanging="142"/>
        <w:contextualSpacing w:val="0"/>
        <w:jc w:val="both"/>
        <w:rPr>
          <w:rFonts w:cs="Tahoma"/>
          <w:szCs w:val="22"/>
          <w:lang w:val="el-GR"/>
        </w:rPr>
      </w:pPr>
      <w:r w:rsidRPr="002308D4">
        <w:rPr>
          <w:rFonts w:cs="Tahoma"/>
          <w:szCs w:val="22"/>
          <w:lang w:val="el-GR"/>
        </w:rPr>
        <w:t xml:space="preserve">η οποία αποκλίνει από απαράβατους όρους περί σύνταξης και υποβολής της προσφοράς, ή δεν υποβάλλεται εμπρόθεσμα, με τον τρόπο και με το περιεχόμενο που ορίζεται στην παρούσα και συγκεκριμένα στις παραγράφους </w:t>
      </w:r>
      <w:r w:rsidRPr="002308D4">
        <w:rPr>
          <w:rFonts w:cs="Tahoma"/>
          <w:szCs w:val="22"/>
          <w:lang w:val="el-GR"/>
        </w:rPr>
        <w:fldChar w:fldCharType="begin"/>
      </w:r>
      <w:r w:rsidRPr="002308D4">
        <w:rPr>
          <w:rFonts w:cs="Tahoma"/>
          <w:szCs w:val="22"/>
          <w:lang w:val="el-GR"/>
        </w:rPr>
        <w:instrText xml:space="preserve"> REF _Ref496542253 \r \h  \* MERGEFORMAT </w:instrText>
      </w:r>
      <w:r w:rsidRPr="002308D4">
        <w:rPr>
          <w:rFonts w:cs="Tahoma"/>
          <w:szCs w:val="22"/>
          <w:lang w:val="el-GR"/>
        </w:rPr>
      </w:r>
      <w:r w:rsidRPr="002308D4">
        <w:rPr>
          <w:rFonts w:cs="Tahoma"/>
          <w:szCs w:val="22"/>
          <w:lang w:val="el-GR"/>
        </w:rPr>
        <w:fldChar w:fldCharType="separate"/>
      </w:r>
      <w:r w:rsidR="00EE4A25">
        <w:rPr>
          <w:rFonts w:cs="Tahoma"/>
          <w:szCs w:val="22"/>
          <w:lang w:val="el-GR"/>
        </w:rPr>
        <w:t>2.4.1</w:t>
      </w:r>
      <w:r w:rsidRPr="002308D4">
        <w:rPr>
          <w:rFonts w:cs="Tahoma"/>
          <w:szCs w:val="22"/>
          <w:lang w:val="el-GR"/>
        </w:rPr>
        <w:fldChar w:fldCharType="end"/>
      </w:r>
      <w:r w:rsidRPr="002308D4">
        <w:rPr>
          <w:rFonts w:cs="Tahoma"/>
          <w:szCs w:val="22"/>
          <w:lang w:val="el-GR"/>
        </w:rPr>
        <w:t xml:space="preserve"> (Γενικοί όροι υποβολής προσφορών), </w:t>
      </w:r>
      <w:r w:rsidRPr="002308D4">
        <w:rPr>
          <w:rFonts w:cs="Tahoma"/>
          <w:szCs w:val="22"/>
          <w:lang w:val="el-GR"/>
        </w:rPr>
        <w:fldChar w:fldCharType="begin"/>
      </w:r>
      <w:r w:rsidRPr="002308D4">
        <w:rPr>
          <w:rFonts w:cs="Tahoma"/>
          <w:szCs w:val="22"/>
          <w:lang w:val="el-GR"/>
        </w:rPr>
        <w:instrText xml:space="preserve"> REF _Ref496542299 \r \h  \* MERGEFORMAT </w:instrText>
      </w:r>
      <w:r w:rsidRPr="002308D4">
        <w:rPr>
          <w:rFonts w:cs="Tahoma"/>
          <w:szCs w:val="22"/>
          <w:lang w:val="el-GR"/>
        </w:rPr>
      </w:r>
      <w:r w:rsidRPr="002308D4">
        <w:rPr>
          <w:rFonts w:cs="Tahoma"/>
          <w:szCs w:val="22"/>
          <w:lang w:val="el-GR"/>
        </w:rPr>
        <w:fldChar w:fldCharType="separate"/>
      </w:r>
      <w:r w:rsidR="00EE4A25">
        <w:rPr>
          <w:rFonts w:cs="Tahoma"/>
          <w:szCs w:val="22"/>
          <w:lang w:val="el-GR"/>
        </w:rPr>
        <w:t>2.4.2</w:t>
      </w:r>
      <w:r w:rsidRPr="002308D4">
        <w:rPr>
          <w:rFonts w:cs="Tahoma"/>
          <w:szCs w:val="22"/>
          <w:lang w:val="el-GR"/>
        </w:rPr>
        <w:fldChar w:fldCharType="end"/>
      </w:r>
      <w:r w:rsidRPr="002308D4">
        <w:rPr>
          <w:rFonts w:cs="Tahoma"/>
          <w:szCs w:val="22"/>
          <w:lang w:val="el-GR"/>
        </w:rPr>
        <w:t xml:space="preserve"> (Χρόνος και τρόπος υποβολής προσφορών), </w:t>
      </w:r>
      <w:r w:rsidRPr="002308D4">
        <w:rPr>
          <w:rFonts w:cs="Tahoma"/>
          <w:szCs w:val="22"/>
          <w:lang w:val="el-GR"/>
        </w:rPr>
        <w:fldChar w:fldCharType="begin"/>
      </w:r>
      <w:r w:rsidRPr="002308D4">
        <w:rPr>
          <w:rFonts w:cs="Tahoma"/>
          <w:szCs w:val="22"/>
          <w:lang w:val="el-GR"/>
        </w:rPr>
        <w:instrText xml:space="preserve"> REF _Ref496542340 \r \h  \* MERGEFORMAT </w:instrText>
      </w:r>
      <w:r w:rsidRPr="002308D4">
        <w:rPr>
          <w:rFonts w:cs="Tahoma"/>
          <w:szCs w:val="22"/>
          <w:lang w:val="el-GR"/>
        </w:rPr>
      </w:r>
      <w:r w:rsidRPr="002308D4">
        <w:rPr>
          <w:rFonts w:cs="Tahoma"/>
          <w:szCs w:val="22"/>
          <w:lang w:val="el-GR"/>
        </w:rPr>
        <w:fldChar w:fldCharType="separate"/>
      </w:r>
      <w:r w:rsidR="00EE4A25">
        <w:rPr>
          <w:rFonts w:cs="Tahoma"/>
          <w:szCs w:val="22"/>
          <w:lang w:val="el-GR"/>
        </w:rPr>
        <w:t>2.4.3</w:t>
      </w:r>
      <w:r w:rsidRPr="002308D4">
        <w:rPr>
          <w:rFonts w:cs="Tahoma"/>
          <w:szCs w:val="22"/>
          <w:lang w:val="el-GR"/>
        </w:rPr>
        <w:fldChar w:fldCharType="end"/>
      </w:r>
      <w:r w:rsidRPr="002308D4">
        <w:rPr>
          <w:rFonts w:cs="Tahoma"/>
          <w:szCs w:val="22"/>
          <w:lang w:val="el-GR"/>
        </w:rPr>
        <w:t xml:space="preserve"> (Περιεχόμενο φακέλων δικαιολογητικών συμμετοχής, τεχνικής προσφοράς), </w:t>
      </w:r>
      <w:r w:rsidRPr="002308D4">
        <w:rPr>
          <w:rFonts w:cs="Tahoma"/>
          <w:szCs w:val="22"/>
          <w:lang w:val="el-GR"/>
        </w:rPr>
        <w:fldChar w:fldCharType="begin"/>
      </w:r>
      <w:r w:rsidRPr="002308D4">
        <w:rPr>
          <w:rFonts w:cs="Tahoma"/>
          <w:szCs w:val="22"/>
          <w:lang w:val="el-GR"/>
        </w:rPr>
        <w:instrText xml:space="preserve"> REF _Ref496542376 \r \h  \* MERGEFORMAT </w:instrText>
      </w:r>
      <w:r w:rsidRPr="002308D4">
        <w:rPr>
          <w:rFonts w:cs="Tahoma"/>
          <w:szCs w:val="22"/>
          <w:lang w:val="el-GR"/>
        </w:rPr>
      </w:r>
      <w:r w:rsidRPr="002308D4">
        <w:rPr>
          <w:rFonts w:cs="Tahoma"/>
          <w:szCs w:val="22"/>
          <w:lang w:val="el-GR"/>
        </w:rPr>
        <w:fldChar w:fldCharType="separate"/>
      </w:r>
      <w:r w:rsidR="00EE4A25">
        <w:rPr>
          <w:rFonts w:cs="Tahoma"/>
          <w:szCs w:val="22"/>
          <w:lang w:val="el-GR"/>
        </w:rPr>
        <w:t>2.4.4</w:t>
      </w:r>
      <w:r w:rsidRPr="002308D4">
        <w:rPr>
          <w:rFonts w:cs="Tahoma"/>
          <w:szCs w:val="22"/>
          <w:lang w:val="el-GR"/>
        </w:rPr>
        <w:fldChar w:fldCharType="end"/>
      </w:r>
      <w:r w:rsidRPr="002308D4">
        <w:rPr>
          <w:rFonts w:cs="Tahoma"/>
          <w:szCs w:val="22"/>
          <w:lang w:val="el-GR"/>
        </w:rPr>
        <w:t xml:space="preserve"> (Περιεχόμενο φακέλου οικονομικής προσφοράς, τρόπος σύνταξης και υποβολής οικονομικών προσφορών), </w:t>
      </w:r>
      <w:r w:rsidRPr="002308D4">
        <w:rPr>
          <w:rFonts w:cs="Tahoma"/>
          <w:szCs w:val="22"/>
          <w:lang w:val="el-GR"/>
        </w:rPr>
        <w:fldChar w:fldCharType="begin"/>
      </w:r>
      <w:r w:rsidRPr="002308D4">
        <w:rPr>
          <w:rFonts w:cs="Tahoma"/>
          <w:szCs w:val="22"/>
          <w:lang w:val="el-GR"/>
        </w:rPr>
        <w:instrText xml:space="preserve"> REF _Ref496542395 \r \h  \* MERGEFORMAT </w:instrText>
      </w:r>
      <w:r w:rsidRPr="002308D4">
        <w:rPr>
          <w:rFonts w:cs="Tahoma"/>
          <w:szCs w:val="22"/>
          <w:lang w:val="el-GR"/>
        </w:rPr>
      </w:r>
      <w:r w:rsidRPr="002308D4">
        <w:rPr>
          <w:rFonts w:cs="Tahoma"/>
          <w:szCs w:val="22"/>
          <w:lang w:val="el-GR"/>
        </w:rPr>
        <w:fldChar w:fldCharType="separate"/>
      </w:r>
      <w:r w:rsidR="00EE4A25">
        <w:rPr>
          <w:rFonts w:cs="Tahoma"/>
          <w:szCs w:val="22"/>
          <w:lang w:val="el-GR"/>
        </w:rPr>
        <w:t>2.4.5</w:t>
      </w:r>
      <w:r w:rsidRPr="002308D4">
        <w:rPr>
          <w:rFonts w:cs="Tahoma"/>
          <w:szCs w:val="22"/>
          <w:lang w:val="el-GR"/>
        </w:rPr>
        <w:fldChar w:fldCharType="end"/>
      </w:r>
      <w:r w:rsidRPr="002308D4">
        <w:rPr>
          <w:rFonts w:cs="Tahoma"/>
          <w:szCs w:val="22"/>
          <w:lang w:val="el-GR"/>
        </w:rPr>
        <w:t xml:space="preserve"> (Χρόνος ισχύος προσφορών), </w:t>
      </w:r>
      <w:r w:rsidRPr="002308D4">
        <w:rPr>
          <w:rFonts w:cs="Tahoma"/>
          <w:szCs w:val="22"/>
          <w:lang w:val="el-GR"/>
        </w:rPr>
        <w:fldChar w:fldCharType="begin"/>
      </w:r>
      <w:r w:rsidRPr="002308D4">
        <w:rPr>
          <w:rFonts w:cs="Tahoma"/>
          <w:szCs w:val="22"/>
          <w:lang w:val="el-GR"/>
        </w:rPr>
        <w:instrText xml:space="preserve"> REF _Ref496542534 \r \h  \* MERGEFORMAT </w:instrText>
      </w:r>
      <w:r w:rsidRPr="002308D4">
        <w:rPr>
          <w:rFonts w:cs="Tahoma"/>
          <w:szCs w:val="22"/>
          <w:lang w:val="el-GR"/>
        </w:rPr>
      </w:r>
      <w:r w:rsidRPr="002308D4">
        <w:rPr>
          <w:rFonts w:cs="Tahoma"/>
          <w:szCs w:val="22"/>
          <w:lang w:val="el-GR"/>
        </w:rPr>
        <w:fldChar w:fldCharType="separate"/>
      </w:r>
      <w:r w:rsidR="00EE4A25">
        <w:rPr>
          <w:rFonts w:cs="Tahoma"/>
          <w:szCs w:val="22"/>
          <w:lang w:val="el-GR"/>
        </w:rPr>
        <w:t>3.1</w:t>
      </w:r>
      <w:r w:rsidRPr="002308D4">
        <w:rPr>
          <w:rFonts w:cs="Tahoma"/>
          <w:szCs w:val="22"/>
          <w:lang w:val="el-GR"/>
        </w:rPr>
        <w:fldChar w:fldCharType="end"/>
      </w:r>
      <w:r w:rsidRPr="002308D4">
        <w:rPr>
          <w:rFonts w:cs="Tahoma"/>
          <w:szCs w:val="22"/>
          <w:lang w:val="el-GR"/>
        </w:rPr>
        <w:t xml:space="preserve"> (Αποσφράγιση και αξιολόγηση προσφορών), </w:t>
      </w:r>
      <w:r w:rsidRPr="002308D4">
        <w:rPr>
          <w:rFonts w:cs="Tahoma"/>
          <w:szCs w:val="22"/>
          <w:lang w:val="el-GR"/>
        </w:rPr>
        <w:fldChar w:fldCharType="begin"/>
      </w:r>
      <w:r w:rsidRPr="002308D4">
        <w:rPr>
          <w:rFonts w:cs="Tahoma"/>
          <w:szCs w:val="22"/>
          <w:lang w:val="el-GR"/>
        </w:rPr>
        <w:instrText xml:space="preserve"> REF _Ref496542592 \r \h  \* MERGEFORMAT </w:instrText>
      </w:r>
      <w:r w:rsidRPr="002308D4">
        <w:rPr>
          <w:rFonts w:cs="Tahoma"/>
          <w:szCs w:val="22"/>
          <w:lang w:val="el-GR"/>
        </w:rPr>
      </w:r>
      <w:r w:rsidRPr="002308D4">
        <w:rPr>
          <w:rFonts w:cs="Tahoma"/>
          <w:szCs w:val="22"/>
          <w:lang w:val="el-GR"/>
        </w:rPr>
        <w:fldChar w:fldCharType="separate"/>
      </w:r>
      <w:r w:rsidR="00EE4A25">
        <w:rPr>
          <w:rFonts w:cs="Tahoma"/>
          <w:szCs w:val="22"/>
          <w:lang w:val="el-GR"/>
        </w:rPr>
        <w:t>3.2</w:t>
      </w:r>
      <w:r w:rsidRPr="002308D4">
        <w:rPr>
          <w:rFonts w:cs="Tahoma"/>
          <w:szCs w:val="22"/>
          <w:lang w:val="el-GR"/>
        </w:rPr>
        <w:fldChar w:fldCharType="end"/>
      </w:r>
      <w:r w:rsidRPr="002308D4">
        <w:rPr>
          <w:rFonts w:cs="Tahoma"/>
          <w:szCs w:val="22"/>
          <w:lang w:val="el-GR"/>
        </w:rPr>
        <w:t xml:space="preserve"> (Πρόσκληση υποβολής δικαιολογητικών προσωρινού αναδόχου) της παρούσας,</w:t>
      </w:r>
    </w:p>
    <w:p w14:paraId="1CC72D23" w14:textId="77777777" w:rsidR="005721F8" w:rsidRPr="002308D4" w:rsidRDefault="00926ECC" w:rsidP="002308D4">
      <w:pPr>
        <w:pStyle w:val="aff1"/>
        <w:numPr>
          <w:ilvl w:val="0"/>
          <w:numId w:val="17"/>
        </w:numPr>
        <w:spacing w:before="0" w:line="252" w:lineRule="auto"/>
        <w:ind w:left="284" w:hanging="142"/>
        <w:contextualSpacing w:val="0"/>
        <w:jc w:val="both"/>
        <w:rPr>
          <w:rFonts w:cs="Tahoma"/>
          <w:szCs w:val="22"/>
          <w:lang w:val="el-GR"/>
        </w:rPr>
      </w:pPr>
      <w:r w:rsidRPr="002308D4">
        <w:rPr>
          <w:rFonts w:cs="Tahoma"/>
          <w:szCs w:val="22"/>
          <w:lang w:val="el-GR"/>
        </w:rPr>
        <w:t>η οποία περιέχει ατελείς, ελλιπείς, ασαφείς 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3.1.2 της παρούσας διακήρυξης,</w:t>
      </w:r>
    </w:p>
    <w:p w14:paraId="201B5A54" w14:textId="77777777" w:rsidR="005721F8" w:rsidRPr="002308D4" w:rsidRDefault="00926ECC" w:rsidP="002308D4">
      <w:pPr>
        <w:pStyle w:val="aff1"/>
        <w:numPr>
          <w:ilvl w:val="0"/>
          <w:numId w:val="17"/>
        </w:numPr>
        <w:spacing w:before="0" w:line="252" w:lineRule="auto"/>
        <w:ind w:left="284" w:hanging="142"/>
        <w:contextualSpacing w:val="0"/>
        <w:jc w:val="both"/>
        <w:rPr>
          <w:rFonts w:cs="Tahoma"/>
          <w:szCs w:val="22"/>
          <w:lang w:val="el-GR"/>
        </w:rPr>
      </w:pPr>
      <w:r w:rsidRPr="002308D4">
        <w:rPr>
          <w:rFonts w:cs="Tahoma"/>
          <w:szCs w:val="22"/>
          <w:lang w:val="el-GR"/>
        </w:rPr>
        <w:lastRenderedPageBreak/>
        <w:t xml:space="preserve">για την οποία ο προσφέρων δεν έχει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3.1.2 της παρούσας και τα άρθρα 102 και 103 του ν. 4412/2016, </w:t>
      </w:r>
    </w:p>
    <w:p w14:paraId="54650E59" w14:textId="77777777" w:rsidR="005721F8" w:rsidRPr="002308D4" w:rsidRDefault="00926ECC" w:rsidP="002308D4">
      <w:pPr>
        <w:pStyle w:val="aff1"/>
        <w:numPr>
          <w:ilvl w:val="0"/>
          <w:numId w:val="17"/>
        </w:numPr>
        <w:spacing w:before="0" w:line="252" w:lineRule="auto"/>
        <w:ind w:left="284" w:hanging="142"/>
        <w:contextualSpacing w:val="0"/>
        <w:jc w:val="both"/>
        <w:rPr>
          <w:rFonts w:cs="Tahoma"/>
          <w:szCs w:val="22"/>
          <w:lang w:val="el-GR"/>
        </w:rPr>
      </w:pPr>
      <w:r w:rsidRPr="002308D4">
        <w:rPr>
          <w:rFonts w:cs="Tahoma"/>
          <w:szCs w:val="22"/>
          <w:lang w:val="el-GR"/>
        </w:rPr>
        <w:t>η οποία είναι εναλλακτική προσφορά,</w:t>
      </w:r>
    </w:p>
    <w:p w14:paraId="43E45143" w14:textId="481EB40F" w:rsidR="005721F8" w:rsidRPr="002308D4" w:rsidRDefault="00926ECC" w:rsidP="002308D4">
      <w:pPr>
        <w:pStyle w:val="aff1"/>
        <w:numPr>
          <w:ilvl w:val="0"/>
          <w:numId w:val="17"/>
        </w:numPr>
        <w:spacing w:before="0" w:line="252" w:lineRule="auto"/>
        <w:ind w:left="284" w:hanging="142"/>
        <w:contextualSpacing w:val="0"/>
        <w:jc w:val="both"/>
        <w:rPr>
          <w:rFonts w:cs="Tahoma"/>
          <w:szCs w:val="22"/>
          <w:lang w:val="el-GR"/>
        </w:rPr>
      </w:pPr>
      <w:r w:rsidRPr="002308D4">
        <w:rPr>
          <w:rFonts w:cs="Tahoma"/>
          <w:szCs w:val="22"/>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382EED" w:rsidRPr="00382EED">
        <w:rPr>
          <w:rFonts w:cs="Tahoma"/>
          <w:b/>
          <w:bCs/>
          <w:color w:val="000000"/>
          <w:szCs w:val="22"/>
          <w:lang w:val="el-GR"/>
        </w:rPr>
        <w:fldChar w:fldCharType="begin"/>
      </w:r>
      <w:r w:rsidR="00382EED" w:rsidRPr="00382EED">
        <w:rPr>
          <w:rFonts w:cs="Tahoma"/>
          <w:b/>
          <w:bCs/>
          <w:color w:val="000000"/>
          <w:szCs w:val="22"/>
          <w:lang w:val="el-GR"/>
        </w:rPr>
        <w:instrText xml:space="preserve"> REF _Ref496540586 \n \h </w:instrText>
      </w:r>
      <w:r w:rsidR="00382EED">
        <w:rPr>
          <w:rFonts w:cs="Tahoma"/>
          <w:b/>
          <w:bCs/>
          <w:color w:val="000000"/>
          <w:szCs w:val="22"/>
          <w:lang w:val="el-GR"/>
        </w:rPr>
        <w:instrText xml:space="preserve"> \* MERGEFORMAT </w:instrText>
      </w:r>
      <w:r w:rsidR="00382EED" w:rsidRPr="00382EED">
        <w:rPr>
          <w:rFonts w:cs="Tahoma"/>
          <w:b/>
          <w:bCs/>
          <w:color w:val="000000"/>
          <w:szCs w:val="22"/>
          <w:lang w:val="el-GR"/>
        </w:rPr>
      </w:r>
      <w:r w:rsidR="00382EED" w:rsidRPr="00382EED">
        <w:rPr>
          <w:rFonts w:cs="Tahoma"/>
          <w:b/>
          <w:bCs/>
          <w:color w:val="000000"/>
          <w:szCs w:val="22"/>
          <w:lang w:val="el-GR"/>
        </w:rPr>
        <w:fldChar w:fldCharType="separate"/>
      </w:r>
      <w:r w:rsidR="00EE4A25">
        <w:rPr>
          <w:rFonts w:cs="Tahoma"/>
          <w:b/>
          <w:bCs/>
          <w:color w:val="000000"/>
          <w:szCs w:val="22"/>
          <w:lang w:val="el-GR"/>
        </w:rPr>
        <w:t>2.2.3.3</w:t>
      </w:r>
      <w:r w:rsidR="00382EED" w:rsidRPr="00382EED">
        <w:rPr>
          <w:rFonts w:cs="Tahoma"/>
          <w:b/>
          <w:bCs/>
          <w:color w:val="000000"/>
          <w:szCs w:val="22"/>
          <w:lang w:val="el-GR"/>
        </w:rPr>
        <w:fldChar w:fldCharType="end"/>
      </w:r>
      <w:r w:rsidRPr="002308D4">
        <w:rPr>
          <w:rFonts w:cs="Tahoma"/>
          <w:szCs w:val="22"/>
          <w:lang w:val="el-GR"/>
        </w:rPr>
        <w:t xml:space="preserve"> περ. γ της παρούσας (περ. γ΄ της παρ. 4 του άρθρου 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290E4485" w14:textId="77777777" w:rsidR="005721F8" w:rsidRPr="002308D4" w:rsidRDefault="00926ECC" w:rsidP="002308D4">
      <w:pPr>
        <w:pStyle w:val="aff1"/>
        <w:numPr>
          <w:ilvl w:val="0"/>
          <w:numId w:val="17"/>
        </w:numPr>
        <w:spacing w:before="0" w:line="252" w:lineRule="auto"/>
        <w:ind w:left="284" w:hanging="142"/>
        <w:contextualSpacing w:val="0"/>
        <w:jc w:val="both"/>
        <w:rPr>
          <w:rFonts w:cs="Tahoma"/>
          <w:szCs w:val="22"/>
          <w:lang w:val="el-GR"/>
        </w:rPr>
      </w:pPr>
      <w:r w:rsidRPr="002308D4">
        <w:rPr>
          <w:rFonts w:cs="Tahoma"/>
          <w:szCs w:val="22"/>
          <w:lang w:val="el-GR"/>
        </w:rPr>
        <w:t>η οποία είναι υπό αίρεση,</w:t>
      </w:r>
    </w:p>
    <w:p w14:paraId="2367593E" w14:textId="77777777" w:rsidR="005721F8" w:rsidRPr="002308D4" w:rsidRDefault="00926ECC" w:rsidP="002308D4">
      <w:pPr>
        <w:pStyle w:val="aff1"/>
        <w:numPr>
          <w:ilvl w:val="0"/>
          <w:numId w:val="17"/>
        </w:numPr>
        <w:spacing w:before="0" w:line="252" w:lineRule="auto"/>
        <w:ind w:left="284" w:hanging="142"/>
        <w:contextualSpacing w:val="0"/>
        <w:jc w:val="both"/>
        <w:rPr>
          <w:rFonts w:cs="Tahoma"/>
          <w:szCs w:val="22"/>
          <w:lang w:val="el-GR"/>
        </w:rPr>
      </w:pPr>
      <w:r w:rsidRPr="002308D4">
        <w:rPr>
          <w:rFonts w:cs="Tahoma"/>
          <w:szCs w:val="22"/>
          <w:lang w:val="el-GR"/>
        </w:rPr>
        <w:t>η οποία θέτει όρο αναπροσαρμογής,</w:t>
      </w:r>
    </w:p>
    <w:p w14:paraId="4ED75878" w14:textId="77777777" w:rsidR="005721F8" w:rsidRPr="002308D4" w:rsidRDefault="00926ECC" w:rsidP="002308D4">
      <w:pPr>
        <w:pStyle w:val="aff1"/>
        <w:numPr>
          <w:ilvl w:val="0"/>
          <w:numId w:val="17"/>
        </w:numPr>
        <w:contextualSpacing w:val="0"/>
        <w:jc w:val="both"/>
        <w:rPr>
          <w:rFonts w:cs="Tahoma"/>
          <w:szCs w:val="22"/>
          <w:lang w:val="el-GR"/>
        </w:rPr>
      </w:pPr>
      <w:r w:rsidRPr="002308D4">
        <w:rPr>
          <w:rFonts w:cs="Tahoma"/>
          <w:szCs w:val="22"/>
          <w:lang w:val="el-GR"/>
        </w:rPr>
        <w:t xml:space="preserve">η οποία εμφανίζει οποιοδήποτε στοιχείο του </w:t>
      </w:r>
      <w:proofErr w:type="spellStart"/>
      <w:r w:rsidRPr="002308D4">
        <w:rPr>
          <w:rFonts w:cs="Tahoma"/>
          <w:szCs w:val="22"/>
          <w:lang w:val="el-GR"/>
        </w:rPr>
        <w:t>προσφερομένου</w:t>
      </w:r>
      <w:proofErr w:type="spellEnd"/>
      <w:r w:rsidRPr="002308D4">
        <w:rPr>
          <w:rFonts w:cs="Tahoma"/>
          <w:szCs w:val="22"/>
          <w:lang w:val="el-GR"/>
        </w:rPr>
        <w:t xml:space="preserve">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3669CF3B" w14:textId="77777777" w:rsidR="005721F8" w:rsidRPr="002308D4" w:rsidRDefault="00926ECC" w:rsidP="002308D4">
      <w:pPr>
        <w:pStyle w:val="aff1"/>
        <w:numPr>
          <w:ilvl w:val="0"/>
          <w:numId w:val="17"/>
        </w:numPr>
        <w:contextualSpacing w:val="0"/>
        <w:jc w:val="both"/>
        <w:rPr>
          <w:rFonts w:cs="Tahoma"/>
          <w:szCs w:val="22"/>
          <w:lang w:val="el-GR"/>
        </w:rPr>
      </w:pPr>
      <w:r w:rsidRPr="002308D4">
        <w:rPr>
          <w:rFonts w:cs="Tahoma"/>
          <w:szCs w:val="22"/>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143FE9E5" w14:textId="77777777" w:rsidR="005721F8" w:rsidRPr="002308D4" w:rsidRDefault="00926ECC" w:rsidP="002308D4">
      <w:pPr>
        <w:pStyle w:val="aff1"/>
        <w:numPr>
          <w:ilvl w:val="0"/>
          <w:numId w:val="17"/>
        </w:numPr>
        <w:contextualSpacing w:val="0"/>
        <w:jc w:val="both"/>
        <w:rPr>
          <w:rFonts w:cs="Tahoma"/>
          <w:szCs w:val="22"/>
          <w:lang w:val="el-GR"/>
        </w:rPr>
      </w:pPr>
      <w:r w:rsidRPr="002308D4">
        <w:rPr>
          <w:rFonts w:cs="Tahoma"/>
          <w:szCs w:val="22"/>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72FCB966" w14:textId="77777777" w:rsidR="005721F8" w:rsidRPr="002308D4" w:rsidRDefault="00926ECC" w:rsidP="002308D4">
      <w:pPr>
        <w:pStyle w:val="aff1"/>
        <w:numPr>
          <w:ilvl w:val="0"/>
          <w:numId w:val="17"/>
        </w:numPr>
        <w:contextualSpacing w:val="0"/>
        <w:jc w:val="both"/>
        <w:rPr>
          <w:rFonts w:cs="Tahoma"/>
          <w:szCs w:val="22"/>
          <w:lang w:val="el-GR"/>
        </w:rPr>
      </w:pPr>
      <w:r w:rsidRPr="002308D4">
        <w:rPr>
          <w:rFonts w:cs="Tahoma"/>
          <w:szCs w:val="22"/>
          <w:lang w:val="el-GR"/>
        </w:rPr>
        <w:t>η οποία παρουσιάζει αποκλίσεις ως προς τους όρους και τις τεχνικές προδιαγραφές της σύμβασης,</w:t>
      </w:r>
    </w:p>
    <w:p w14:paraId="64617BA2" w14:textId="77777777" w:rsidR="005721F8" w:rsidRPr="002308D4" w:rsidRDefault="00926ECC" w:rsidP="002308D4">
      <w:pPr>
        <w:pStyle w:val="aff1"/>
        <w:numPr>
          <w:ilvl w:val="0"/>
          <w:numId w:val="17"/>
        </w:numPr>
        <w:contextualSpacing w:val="0"/>
        <w:jc w:val="both"/>
        <w:rPr>
          <w:rFonts w:cs="Tahoma"/>
          <w:szCs w:val="22"/>
          <w:lang w:val="el-GR"/>
        </w:rPr>
      </w:pPr>
      <w:r w:rsidRPr="002308D4">
        <w:rPr>
          <w:rFonts w:cs="Tahoma"/>
          <w:szCs w:val="22"/>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0AD0E02E" w14:textId="77777777" w:rsidR="005721F8" w:rsidRPr="002308D4" w:rsidRDefault="00926ECC" w:rsidP="002308D4">
      <w:pPr>
        <w:pStyle w:val="aff1"/>
        <w:numPr>
          <w:ilvl w:val="0"/>
          <w:numId w:val="17"/>
        </w:numPr>
        <w:contextualSpacing w:val="0"/>
        <w:jc w:val="both"/>
        <w:rPr>
          <w:rFonts w:cs="Tahoma"/>
          <w:szCs w:val="22"/>
          <w:lang w:val="el-GR"/>
        </w:rPr>
      </w:pPr>
      <w:r w:rsidRPr="002308D4">
        <w:rPr>
          <w:rFonts w:cs="Tahoma"/>
          <w:szCs w:val="22"/>
          <w:lang w:val="el-GR"/>
        </w:rPr>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0A34EE86" w14:textId="77777777" w:rsidR="005721F8" w:rsidRPr="002308D4" w:rsidRDefault="00926ECC" w:rsidP="002308D4">
      <w:pPr>
        <w:pStyle w:val="aff1"/>
        <w:numPr>
          <w:ilvl w:val="0"/>
          <w:numId w:val="17"/>
        </w:numPr>
        <w:contextualSpacing w:val="0"/>
        <w:jc w:val="both"/>
        <w:rPr>
          <w:rFonts w:cs="Tahoma"/>
          <w:szCs w:val="22"/>
          <w:lang w:val="el-GR"/>
        </w:rPr>
      </w:pPr>
      <w:r w:rsidRPr="002308D4">
        <w:rPr>
          <w:rFonts w:cs="Tahoma"/>
          <w:szCs w:val="22"/>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2BAF4BCB" w14:textId="77777777" w:rsidR="005721F8" w:rsidRPr="002308D4" w:rsidRDefault="00926ECC" w:rsidP="002308D4">
      <w:pPr>
        <w:pStyle w:val="aff1"/>
        <w:numPr>
          <w:ilvl w:val="0"/>
          <w:numId w:val="17"/>
        </w:numPr>
        <w:contextualSpacing w:val="0"/>
        <w:jc w:val="both"/>
        <w:rPr>
          <w:rFonts w:cs="Tahoma"/>
          <w:szCs w:val="22"/>
          <w:lang w:val="el-GR"/>
        </w:rPr>
      </w:pPr>
      <w:r w:rsidRPr="002308D4">
        <w:rPr>
          <w:rFonts w:cs="Tahoma"/>
          <w:szCs w:val="22"/>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7EFB7EAA" w14:textId="77777777" w:rsidR="005721F8" w:rsidRPr="002308D4" w:rsidRDefault="00926ECC" w:rsidP="002308D4">
      <w:pPr>
        <w:pStyle w:val="aff1"/>
        <w:numPr>
          <w:ilvl w:val="0"/>
          <w:numId w:val="17"/>
        </w:numPr>
        <w:contextualSpacing w:val="0"/>
        <w:jc w:val="both"/>
        <w:rPr>
          <w:rFonts w:cs="Tahoma"/>
          <w:szCs w:val="22"/>
          <w:lang w:val="el-GR"/>
        </w:rPr>
      </w:pPr>
      <w:r w:rsidRPr="002308D4">
        <w:rPr>
          <w:rFonts w:cs="Tahoma"/>
          <w:szCs w:val="22"/>
          <w:lang w:val="el-GR"/>
        </w:rPr>
        <w:t xml:space="preserve">της οποίας το συνολικό τίμημα υπερβαίνει τον προϋπολογισμό του Έργου, </w:t>
      </w:r>
    </w:p>
    <w:p w14:paraId="11372A62" w14:textId="77777777" w:rsidR="005721F8" w:rsidRPr="002308D4" w:rsidRDefault="00926ECC" w:rsidP="002308D4">
      <w:pPr>
        <w:pStyle w:val="aff1"/>
        <w:numPr>
          <w:ilvl w:val="0"/>
          <w:numId w:val="17"/>
        </w:numPr>
        <w:contextualSpacing w:val="0"/>
        <w:jc w:val="both"/>
        <w:rPr>
          <w:rFonts w:cs="Tahoma"/>
          <w:szCs w:val="22"/>
          <w:lang w:val="el-GR"/>
        </w:rPr>
      </w:pPr>
      <w:r w:rsidRPr="002308D4">
        <w:rPr>
          <w:rFonts w:cs="Tahoma"/>
          <w:szCs w:val="22"/>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0C61B75D" w14:textId="77777777" w:rsidR="005721F8" w:rsidRPr="002308D4" w:rsidRDefault="00926ECC" w:rsidP="002308D4">
      <w:pPr>
        <w:pStyle w:val="1"/>
        <w:spacing w:before="0" w:after="120" w:line="252" w:lineRule="auto"/>
        <w:ind w:left="357" w:hanging="357"/>
        <w:jc w:val="left"/>
        <w:rPr>
          <w:rFonts w:ascii="Tahoma" w:hAnsi="Tahoma" w:cs="Tahoma"/>
          <w:sz w:val="22"/>
          <w:szCs w:val="22"/>
          <w:lang w:val="el-GR"/>
        </w:rPr>
      </w:pPr>
      <w:bookmarkStart w:id="225" w:name="_Toc154663187"/>
      <w:r w:rsidRPr="002308D4">
        <w:rPr>
          <w:rFonts w:ascii="Tahoma" w:hAnsi="Tahoma" w:cs="Tahoma"/>
          <w:sz w:val="22"/>
          <w:szCs w:val="22"/>
          <w:lang w:val="el-GR"/>
        </w:rPr>
        <w:lastRenderedPageBreak/>
        <w:t>ΔΙΕΝΕΡΓΕΙΑ ΔΙΑΔΙΚΑΣΙΑΣ - ΑΞΙΟΛΟΓΗΣΗ ΠΡΟΣΦΟΡΩΝ</w:t>
      </w:r>
      <w:bookmarkEnd w:id="225"/>
      <w:r w:rsidRPr="002308D4">
        <w:rPr>
          <w:rFonts w:ascii="Tahoma" w:hAnsi="Tahoma" w:cs="Tahoma"/>
          <w:sz w:val="22"/>
          <w:szCs w:val="22"/>
          <w:lang w:val="el-GR"/>
        </w:rPr>
        <w:t xml:space="preserve"> </w:t>
      </w:r>
    </w:p>
    <w:p w14:paraId="1BC42262" w14:textId="77777777" w:rsidR="005721F8" w:rsidRPr="002308D4" w:rsidRDefault="00926ECC" w:rsidP="002308D4">
      <w:pPr>
        <w:pStyle w:val="2"/>
        <w:numPr>
          <w:ilvl w:val="1"/>
          <w:numId w:val="1"/>
        </w:numPr>
        <w:spacing w:before="0" w:after="120" w:line="252" w:lineRule="auto"/>
        <w:jc w:val="left"/>
        <w:rPr>
          <w:rFonts w:ascii="Tahoma" w:hAnsi="Tahoma" w:cs="Tahoma"/>
          <w:sz w:val="22"/>
          <w:lang w:val="el-GR"/>
        </w:rPr>
      </w:pPr>
      <w:r w:rsidRPr="002308D4">
        <w:rPr>
          <w:rFonts w:ascii="Tahoma" w:hAnsi="Tahoma" w:cs="Tahoma"/>
          <w:sz w:val="22"/>
          <w:lang w:val="el-GR"/>
        </w:rPr>
        <w:tab/>
      </w:r>
      <w:bookmarkStart w:id="226" w:name="_Toc43378468"/>
      <w:bookmarkStart w:id="227" w:name="_Ref496542534"/>
      <w:bookmarkStart w:id="228" w:name="_Toc154663188"/>
      <w:r w:rsidRPr="002308D4">
        <w:rPr>
          <w:rFonts w:ascii="Tahoma" w:hAnsi="Tahoma" w:cs="Tahoma"/>
          <w:sz w:val="22"/>
          <w:lang w:val="el-GR"/>
        </w:rPr>
        <w:t>Αποσφράγιση και αξιολόγηση προσφορών</w:t>
      </w:r>
      <w:bookmarkEnd w:id="226"/>
      <w:bookmarkEnd w:id="227"/>
      <w:bookmarkEnd w:id="228"/>
      <w:r w:rsidRPr="002308D4">
        <w:rPr>
          <w:rFonts w:ascii="Tahoma" w:hAnsi="Tahoma" w:cs="Tahoma"/>
          <w:sz w:val="22"/>
          <w:lang w:val="el-GR"/>
        </w:rPr>
        <w:t xml:space="preserve"> </w:t>
      </w:r>
    </w:p>
    <w:p w14:paraId="4E67DAE6" w14:textId="77777777" w:rsidR="005721F8" w:rsidRPr="002308D4" w:rsidRDefault="00926ECC" w:rsidP="002308D4">
      <w:pPr>
        <w:pStyle w:val="3"/>
        <w:numPr>
          <w:ilvl w:val="2"/>
          <w:numId w:val="1"/>
        </w:numPr>
        <w:jc w:val="left"/>
        <w:rPr>
          <w:rFonts w:ascii="Tahoma" w:hAnsi="Tahoma" w:cs="Tahoma"/>
          <w:szCs w:val="22"/>
        </w:rPr>
      </w:pPr>
      <w:bookmarkStart w:id="229" w:name="_Toc43378469"/>
      <w:bookmarkStart w:id="230" w:name="_Ref496542486"/>
      <w:bookmarkStart w:id="231" w:name="_Toc154663189"/>
      <w:proofErr w:type="spellStart"/>
      <w:r w:rsidRPr="002308D4">
        <w:rPr>
          <w:rFonts w:ascii="Tahoma" w:hAnsi="Tahoma" w:cs="Tahoma"/>
          <w:szCs w:val="22"/>
        </w:rPr>
        <w:t>Ηλεκτρονική</w:t>
      </w:r>
      <w:proofErr w:type="spellEnd"/>
      <w:r w:rsidRPr="002308D4">
        <w:rPr>
          <w:rFonts w:ascii="Tahoma" w:hAnsi="Tahoma" w:cs="Tahoma"/>
          <w:szCs w:val="22"/>
        </w:rPr>
        <w:t xml:space="preserve"> απ</w:t>
      </w:r>
      <w:proofErr w:type="spellStart"/>
      <w:r w:rsidRPr="002308D4">
        <w:rPr>
          <w:rFonts w:ascii="Tahoma" w:hAnsi="Tahoma" w:cs="Tahoma"/>
          <w:szCs w:val="22"/>
        </w:rPr>
        <w:t>οσφράγιση</w:t>
      </w:r>
      <w:proofErr w:type="spellEnd"/>
      <w:r w:rsidRPr="002308D4">
        <w:rPr>
          <w:rFonts w:ascii="Tahoma" w:hAnsi="Tahoma" w:cs="Tahoma"/>
          <w:szCs w:val="22"/>
        </w:rPr>
        <w:t xml:space="preserve"> π</w:t>
      </w:r>
      <w:proofErr w:type="spellStart"/>
      <w:r w:rsidRPr="002308D4">
        <w:rPr>
          <w:rFonts w:ascii="Tahoma" w:hAnsi="Tahoma" w:cs="Tahoma"/>
          <w:szCs w:val="22"/>
        </w:rPr>
        <w:t>ροσφορών</w:t>
      </w:r>
      <w:bookmarkEnd w:id="229"/>
      <w:bookmarkEnd w:id="230"/>
      <w:bookmarkEnd w:id="231"/>
      <w:proofErr w:type="spellEnd"/>
    </w:p>
    <w:p w14:paraId="01458678" w14:textId="738B05B7" w:rsidR="005721F8" w:rsidRPr="002308D4" w:rsidRDefault="00926ECC" w:rsidP="002308D4">
      <w:pPr>
        <w:spacing w:before="0" w:line="252" w:lineRule="auto"/>
        <w:jc w:val="both"/>
        <w:rPr>
          <w:rFonts w:cs="Tahoma"/>
          <w:szCs w:val="22"/>
          <w:lang w:val="el-GR"/>
        </w:rPr>
      </w:pPr>
      <w:r w:rsidRPr="002308D4">
        <w:rPr>
          <w:rFonts w:cs="Tahoma"/>
          <w:szCs w:val="22"/>
          <w:lang w:val="el-GR"/>
        </w:rPr>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w:t>
      </w:r>
      <w:r w:rsidR="005B24BD">
        <w:rPr>
          <w:rFonts w:cs="Tahoma"/>
          <w:szCs w:val="22"/>
          <w:lang w:val="el-GR"/>
        </w:rPr>
        <w:t>ο</w:t>
      </w:r>
      <w:r w:rsidRPr="002308D4">
        <w:rPr>
          <w:rFonts w:cs="Tahoma"/>
          <w:szCs w:val="22"/>
          <w:lang w:val="el-GR"/>
        </w:rPr>
        <w:t xml:space="preserve"> εξής στάδι</w:t>
      </w:r>
      <w:r w:rsidR="005B24BD">
        <w:rPr>
          <w:rFonts w:cs="Tahoma"/>
          <w:szCs w:val="22"/>
          <w:lang w:val="el-GR"/>
        </w:rPr>
        <w:t>ο</w:t>
      </w:r>
      <w:r w:rsidRPr="002308D4">
        <w:rPr>
          <w:rFonts w:cs="Tahoma"/>
          <w:szCs w:val="22"/>
          <w:lang w:val="el-GR"/>
        </w:rPr>
        <w:t>:</w:t>
      </w:r>
    </w:p>
    <w:p w14:paraId="6344660F" w14:textId="3D9F1AC7" w:rsidR="005721F8" w:rsidRPr="002308D4" w:rsidRDefault="00926ECC" w:rsidP="002308D4">
      <w:pPr>
        <w:pStyle w:val="aff1"/>
        <w:widowControl w:val="0"/>
        <w:numPr>
          <w:ilvl w:val="0"/>
          <w:numId w:val="15"/>
        </w:numPr>
        <w:spacing w:before="0"/>
        <w:jc w:val="both"/>
        <w:textAlignment w:val="baseline"/>
        <w:rPr>
          <w:rFonts w:cs="Tahoma"/>
          <w:kern w:val="1"/>
          <w:szCs w:val="22"/>
          <w:lang w:val="el-GR" w:eastAsia="ar-SA"/>
        </w:rPr>
      </w:pPr>
      <w:r w:rsidRPr="002308D4">
        <w:rPr>
          <w:rFonts w:cs="Tahoma"/>
          <w:kern w:val="1"/>
          <w:szCs w:val="22"/>
          <w:lang w:val="el-GR" w:eastAsia="ar-SA"/>
        </w:rPr>
        <w:t xml:space="preserve">Ηλεκτρονική Αποσφράγιση του (υπό)φακέλου «Δικαιολογητικά Συμμετοχής-Τεχνική </w:t>
      </w:r>
      <w:r w:rsidRPr="002308D4">
        <w:rPr>
          <w:rFonts w:cs="Tahoma"/>
          <w:szCs w:val="22"/>
          <w:lang w:val="el-GR"/>
        </w:rPr>
        <w:t>Προσφορά»</w:t>
      </w:r>
      <w:r w:rsidR="005B24BD">
        <w:rPr>
          <w:rFonts w:cs="Tahoma"/>
          <w:szCs w:val="22"/>
          <w:lang w:val="el-GR"/>
        </w:rPr>
        <w:t xml:space="preserve"> και </w:t>
      </w:r>
      <w:r w:rsidR="005B24BD" w:rsidRPr="002308D4">
        <w:rPr>
          <w:rFonts w:cs="Tahoma"/>
          <w:szCs w:val="22"/>
          <w:lang w:val="el-GR"/>
        </w:rPr>
        <w:t>του (υπό)φακέλου «Οικονομική Προσφορά»</w:t>
      </w:r>
      <w:r w:rsidRPr="002308D4">
        <w:rPr>
          <w:rFonts w:cs="Tahoma"/>
          <w:szCs w:val="22"/>
          <w:lang w:val="el-GR"/>
        </w:rPr>
        <w:t xml:space="preserve">, </w:t>
      </w:r>
      <w:r w:rsidRPr="002308D4">
        <w:rPr>
          <w:rFonts w:cs="Tahoma"/>
          <w:b/>
          <w:bCs/>
          <w:szCs w:val="22"/>
          <w:lang w:val="el-GR"/>
        </w:rPr>
        <w:t>τέσσερις (4) εργάσιμες ημέρες</w:t>
      </w:r>
      <w:r w:rsidRPr="002308D4">
        <w:rPr>
          <w:rFonts w:cs="Tahoma"/>
          <w:szCs w:val="22"/>
          <w:lang w:val="el-GR"/>
        </w:rPr>
        <w:t xml:space="preserve"> μετά την καταληκτική ημερομηνία προσφορών ήτοι </w:t>
      </w:r>
      <w:r w:rsidR="00176D0D">
        <w:rPr>
          <w:rFonts w:cs="Tahoma"/>
          <w:b/>
          <w:bCs/>
          <w:szCs w:val="22"/>
          <w:lang w:val="el-GR"/>
        </w:rPr>
        <w:t>19/01/2023</w:t>
      </w:r>
      <w:r w:rsidRPr="002308D4">
        <w:rPr>
          <w:rFonts w:cs="Tahoma"/>
          <w:szCs w:val="22"/>
          <w:lang w:val="el-GR"/>
        </w:rPr>
        <w:t xml:space="preserve"> ημέρα </w:t>
      </w:r>
      <w:r w:rsidR="00176D0D" w:rsidRPr="00176D0D">
        <w:rPr>
          <w:rFonts w:cs="Tahoma"/>
          <w:b/>
          <w:bCs/>
          <w:szCs w:val="22"/>
          <w:lang w:val="el-GR"/>
        </w:rPr>
        <w:t>Παρασκευή</w:t>
      </w:r>
      <w:r w:rsidRPr="002308D4">
        <w:rPr>
          <w:rFonts w:cs="Tahoma"/>
          <w:szCs w:val="22"/>
          <w:lang w:val="el-GR"/>
        </w:rPr>
        <w:t xml:space="preserve"> και ώρα </w:t>
      </w:r>
      <w:r w:rsidRPr="002308D4">
        <w:rPr>
          <w:rFonts w:cs="Tahoma"/>
          <w:b/>
          <w:bCs/>
          <w:szCs w:val="22"/>
          <w:lang w:val="el-GR"/>
        </w:rPr>
        <w:t>14:00</w:t>
      </w:r>
      <w:r w:rsidRPr="002308D4">
        <w:rPr>
          <w:rFonts w:cs="Tahoma"/>
          <w:szCs w:val="22"/>
          <w:lang w:val="el-GR"/>
        </w:rPr>
        <w:t xml:space="preserve">.  </w:t>
      </w:r>
    </w:p>
    <w:p w14:paraId="3AA7985A" w14:textId="77777777" w:rsidR="005721F8" w:rsidRPr="002308D4" w:rsidRDefault="00926ECC" w:rsidP="002308D4">
      <w:pPr>
        <w:ind w:left="360"/>
        <w:jc w:val="both"/>
        <w:textAlignment w:val="baseline"/>
        <w:rPr>
          <w:rFonts w:cs="Tahoma"/>
          <w:kern w:val="1"/>
          <w:szCs w:val="22"/>
          <w:lang w:val="el-GR" w:eastAsia="ar-SA"/>
        </w:rPr>
      </w:pPr>
      <w:r w:rsidRPr="002308D4">
        <w:rPr>
          <w:rFonts w:cs="Tahoma"/>
          <w:kern w:val="1"/>
          <w:szCs w:val="22"/>
          <w:lang w:val="el-GR" w:eastAsia="ar-SA"/>
        </w:rPr>
        <w:t xml:space="preserve">Σε κάθε στάδιο τα στοιχεία των προσφορών που αποσφραγίζονται είναι καταρχήν </w:t>
      </w:r>
      <w:proofErr w:type="spellStart"/>
      <w:r w:rsidRPr="002308D4">
        <w:rPr>
          <w:rFonts w:cs="Tahoma"/>
          <w:kern w:val="1"/>
          <w:szCs w:val="22"/>
          <w:lang w:val="el-GR" w:eastAsia="ar-SA"/>
        </w:rPr>
        <w:t>προσβάσιμα</w:t>
      </w:r>
      <w:proofErr w:type="spellEnd"/>
      <w:r w:rsidRPr="002308D4">
        <w:rPr>
          <w:rFonts w:cs="Tahoma"/>
          <w:kern w:val="1"/>
          <w:szCs w:val="22"/>
          <w:lang w:val="el-GR" w:eastAsia="ar-SA"/>
        </w:rPr>
        <w:t xml:space="preserve"> μόνο στα μέλη της Επιτροπής Διαγωνισμού και την Αναθέτουσα Αρχή.</w:t>
      </w:r>
    </w:p>
    <w:p w14:paraId="4A8C817F" w14:textId="77777777" w:rsidR="005721F8" w:rsidRPr="002308D4" w:rsidRDefault="005721F8" w:rsidP="002308D4">
      <w:pPr>
        <w:pStyle w:val="aff1"/>
        <w:jc w:val="both"/>
        <w:textAlignment w:val="baseline"/>
        <w:rPr>
          <w:rFonts w:cs="Tahoma"/>
          <w:kern w:val="1"/>
          <w:szCs w:val="22"/>
          <w:lang w:val="el-GR" w:eastAsia="ar-SA"/>
        </w:rPr>
      </w:pPr>
    </w:p>
    <w:p w14:paraId="0B50C5F3" w14:textId="77777777" w:rsidR="005721F8" w:rsidRPr="002308D4" w:rsidRDefault="00926ECC" w:rsidP="002308D4">
      <w:pPr>
        <w:pStyle w:val="3"/>
        <w:numPr>
          <w:ilvl w:val="2"/>
          <w:numId w:val="1"/>
        </w:numPr>
        <w:jc w:val="both"/>
        <w:rPr>
          <w:rFonts w:ascii="Tahoma" w:hAnsi="Tahoma" w:cs="Tahoma"/>
          <w:szCs w:val="22"/>
        </w:rPr>
      </w:pPr>
      <w:bookmarkStart w:id="232" w:name="_Toc43378470"/>
      <w:bookmarkStart w:id="233" w:name="_Ref40981122"/>
      <w:bookmarkStart w:id="234" w:name="_Ref40981155"/>
      <w:bookmarkStart w:id="235" w:name="_Ref40981105"/>
      <w:bookmarkStart w:id="236" w:name="_Toc154663190"/>
      <w:proofErr w:type="spellStart"/>
      <w:r w:rsidRPr="002308D4">
        <w:rPr>
          <w:rFonts w:ascii="Tahoma" w:hAnsi="Tahoma" w:cs="Tahoma"/>
          <w:szCs w:val="22"/>
        </w:rPr>
        <w:t>Αξιολόγηση</w:t>
      </w:r>
      <w:proofErr w:type="spellEnd"/>
      <w:r w:rsidRPr="002308D4">
        <w:rPr>
          <w:rFonts w:ascii="Tahoma" w:hAnsi="Tahoma" w:cs="Tahoma"/>
          <w:szCs w:val="22"/>
        </w:rPr>
        <w:t xml:space="preserve"> π</w:t>
      </w:r>
      <w:proofErr w:type="spellStart"/>
      <w:r w:rsidRPr="002308D4">
        <w:rPr>
          <w:rFonts w:ascii="Tahoma" w:hAnsi="Tahoma" w:cs="Tahoma"/>
          <w:szCs w:val="22"/>
        </w:rPr>
        <w:t>ροσφορών</w:t>
      </w:r>
      <w:bookmarkEnd w:id="232"/>
      <w:bookmarkEnd w:id="233"/>
      <w:bookmarkEnd w:id="234"/>
      <w:bookmarkEnd w:id="235"/>
      <w:bookmarkEnd w:id="236"/>
      <w:proofErr w:type="spellEnd"/>
    </w:p>
    <w:p w14:paraId="34C6A277"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Μετά την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435388FF" w14:textId="77777777" w:rsidR="005721F8" w:rsidRPr="002308D4" w:rsidRDefault="00926ECC" w:rsidP="002308D4">
      <w:pPr>
        <w:jc w:val="both"/>
        <w:textAlignment w:val="baseline"/>
        <w:rPr>
          <w:rFonts w:cs="Tahoma"/>
          <w:kern w:val="1"/>
          <w:szCs w:val="22"/>
          <w:lang w:val="el-GR" w:eastAsia="ar-SA"/>
        </w:rPr>
      </w:pPr>
      <w:r w:rsidRPr="002308D4">
        <w:rPr>
          <w:rFonts w:cs="Tahoma"/>
          <w:kern w:val="1"/>
          <w:szCs w:val="22"/>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2308D4">
        <w:rPr>
          <w:rFonts w:cs="Tahoma"/>
          <w:szCs w:val="22"/>
          <w:lang w:val="el-GR" w:eastAsia="ar-SA"/>
        </w:rPr>
        <w:t xml:space="preserve"> Η συμπλήρωση ή η αποσαφήνιση ζητείται και γίνεται αποδεκτή υπό την προϋπόθεση ότι δεν </w:t>
      </w:r>
      <w:r w:rsidRPr="002308D4">
        <w:rPr>
          <w:rFonts w:cs="Tahoma"/>
          <w:kern w:val="1"/>
          <w:szCs w:val="22"/>
          <w:lang w:val="el-GR" w:eastAsia="ar-SA"/>
        </w:rPr>
        <w:t xml:space="preserve">τροποποιείται η προσφορά του οικονομικού φορέα και ότι αφορά σε στοιχεία ή δεδομένα, των οποίων είναι αντικειμενικά </w:t>
      </w:r>
      <w:proofErr w:type="spellStart"/>
      <w:r w:rsidRPr="002308D4">
        <w:rPr>
          <w:rFonts w:cs="Tahoma"/>
          <w:kern w:val="1"/>
          <w:szCs w:val="22"/>
          <w:lang w:val="el-GR" w:eastAsia="ar-SA"/>
        </w:rPr>
        <w:t>εξακριβώσιμος</w:t>
      </w:r>
      <w:proofErr w:type="spellEnd"/>
      <w:r w:rsidRPr="002308D4">
        <w:rPr>
          <w:rFonts w:cs="Tahoma"/>
          <w:kern w:val="1"/>
          <w:szCs w:val="22"/>
          <w:lang w:val="el-GR" w:eastAsia="ar-SA"/>
        </w:rPr>
        <w:t xml:space="preserve"> ο προγενέστερος χαρακτήρας σε σχέση με το πέρας της καταληκτικής προθεσμίας παραλαβής προσφορών. Τα ανωτέρω ισχύουν </w:t>
      </w:r>
      <w:proofErr w:type="spellStart"/>
      <w:r w:rsidRPr="002308D4">
        <w:rPr>
          <w:rFonts w:cs="Tahoma"/>
          <w:kern w:val="1"/>
          <w:szCs w:val="22"/>
          <w:lang w:val="el-GR" w:eastAsia="ar-SA"/>
        </w:rPr>
        <w:t>κατ</w:t>
      </w:r>
      <w:proofErr w:type="spellEnd"/>
      <w:r w:rsidRPr="002308D4">
        <w:rPr>
          <w:rFonts w:cs="Tahoma"/>
          <w:kern w:val="1"/>
          <w:szCs w:val="22"/>
          <w:lang w:val="el-GR" w:eastAsia="ar-SA"/>
        </w:rPr>
        <w:t xml:space="preserve">΄ </w:t>
      </w:r>
      <w:proofErr w:type="spellStart"/>
      <w:r w:rsidRPr="002308D4">
        <w:rPr>
          <w:rFonts w:cs="Tahoma"/>
          <w:kern w:val="1"/>
          <w:szCs w:val="22"/>
          <w:lang w:val="el-GR" w:eastAsia="ar-SA"/>
        </w:rPr>
        <w:t>αναλογίαν</w:t>
      </w:r>
      <w:proofErr w:type="spellEnd"/>
      <w:r w:rsidRPr="002308D4">
        <w:rPr>
          <w:rFonts w:cs="Tahoma"/>
          <w:kern w:val="1"/>
          <w:szCs w:val="22"/>
          <w:lang w:val="el-GR" w:eastAsia="ar-SA"/>
        </w:rPr>
        <w:t xml:space="preserve"> και για τυχόν ελλείπουσες δηλώσεις, υπό την προϋπόθεση ότι βεβαιώνουν γεγονότα αντικειμενικώς </w:t>
      </w:r>
      <w:proofErr w:type="spellStart"/>
      <w:r w:rsidRPr="002308D4">
        <w:rPr>
          <w:rFonts w:cs="Tahoma"/>
          <w:kern w:val="1"/>
          <w:szCs w:val="22"/>
          <w:lang w:val="el-GR" w:eastAsia="ar-SA"/>
        </w:rPr>
        <w:t>εξακριβώσιμα</w:t>
      </w:r>
      <w:proofErr w:type="spellEnd"/>
      <w:r w:rsidRPr="002308D4">
        <w:rPr>
          <w:rFonts w:cs="Tahoma"/>
          <w:kern w:val="1"/>
          <w:szCs w:val="22"/>
          <w:lang w:val="el-GR" w:eastAsia="ar-SA"/>
        </w:rPr>
        <w:t>.</w:t>
      </w:r>
    </w:p>
    <w:p w14:paraId="76BB6956" w14:textId="77777777" w:rsidR="005721F8" w:rsidRPr="002308D4" w:rsidRDefault="00926ECC" w:rsidP="002308D4">
      <w:pPr>
        <w:spacing w:before="0" w:line="252" w:lineRule="auto"/>
        <w:jc w:val="both"/>
        <w:textAlignment w:val="baseline"/>
        <w:rPr>
          <w:rFonts w:cs="Tahoma"/>
          <w:szCs w:val="22"/>
          <w:lang w:val="el-GR"/>
        </w:rPr>
      </w:pPr>
      <w:r w:rsidRPr="002308D4">
        <w:rPr>
          <w:rFonts w:cs="Tahoma"/>
          <w:kern w:val="1"/>
          <w:szCs w:val="22"/>
          <w:lang w:val="el-GR"/>
        </w:rPr>
        <w:t>Ειδικότερα:</w:t>
      </w:r>
    </w:p>
    <w:p w14:paraId="0EC50C1F" w14:textId="77777777" w:rsidR="005721F8" w:rsidRPr="002308D4" w:rsidRDefault="00926ECC" w:rsidP="002308D4">
      <w:pPr>
        <w:jc w:val="both"/>
        <w:textAlignment w:val="baseline"/>
        <w:rPr>
          <w:rFonts w:cs="Tahoma"/>
          <w:b/>
          <w:bCs/>
          <w:strike/>
          <w:kern w:val="1"/>
          <w:szCs w:val="22"/>
          <w:lang w:val="el-GR"/>
        </w:rPr>
      </w:pPr>
      <w:r w:rsidRPr="002308D4">
        <w:rPr>
          <w:rFonts w:cs="Tahoma"/>
          <w:kern w:val="1"/>
          <w:szCs w:val="22"/>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386EA8C0" w14:textId="77777777" w:rsidR="005721F8" w:rsidRPr="002308D4" w:rsidRDefault="00926ECC" w:rsidP="002308D4">
      <w:pPr>
        <w:jc w:val="both"/>
        <w:textAlignment w:val="baseline"/>
        <w:rPr>
          <w:rFonts w:cs="Tahoma"/>
          <w:kern w:val="1"/>
          <w:szCs w:val="22"/>
          <w:lang w:val="el-GR"/>
        </w:rPr>
      </w:pPr>
      <w:r w:rsidRPr="002308D4">
        <w:rPr>
          <w:rFonts w:cs="Tahoma"/>
          <w:kern w:val="1"/>
          <w:szCs w:val="22"/>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084C9D07" w14:textId="77777777" w:rsidR="005721F8" w:rsidRPr="002308D4" w:rsidRDefault="00926ECC" w:rsidP="002308D4">
      <w:pPr>
        <w:jc w:val="both"/>
        <w:textAlignment w:val="baseline"/>
        <w:rPr>
          <w:rFonts w:cs="Tahoma"/>
          <w:kern w:val="1"/>
          <w:szCs w:val="22"/>
          <w:lang w:val="el-GR"/>
        </w:rPr>
      </w:pPr>
      <w:r w:rsidRPr="002308D4">
        <w:rPr>
          <w:rFonts w:cs="Tahoma"/>
          <w:kern w:val="1"/>
          <w:szCs w:val="22"/>
          <w:lang w:val="el-GR"/>
        </w:rPr>
        <w:t>Κατά της εν λόγω απόφασης χωρεί προδικαστική προσφυγή, σύμφωνα με τα οριζόμενα στην παράγραφο 3.4 της παρούσας.</w:t>
      </w:r>
    </w:p>
    <w:p w14:paraId="7E30CFC2" w14:textId="77777777" w:rsidR="005721F8" w:rsidRPr="002308D4" w:rsidRDefault="00926ECC" w:rsidP="002308D4">
      <w:pPr>
        <w:jc w:val="both"/>
        <w:textAlignment w:val="baseline"/>
        <w:rPr>
          <w:rFonts w:cs="Tahoma"/>
          <w:kern w:val="1"/>
          <w:szCs w:val="22"/>
          <w:lang w:val="el-GR"/>
        </w:rPr>
      </w:pPr>
      <w:r w:rsidRPr="002308D4">
        <w:rPr>
          <w:rFonts w:cs="Tahoma"/>
          <w:kern w:val="1"/>
          <w:szCs w:val="22"/>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319F4ADA" w14:textId="77777777" w:rsidR="005721F8" w:rsidRPr="002308D4" w:rsidRDefault="00926ECC" w:rsidP="002308D4">
      <w:pPr>
        <w:jc w:val="both"/>
        <w:textAlignment w:val="baseline"/>
        <w:rPr>
          <w:rFonts w:cs="Tahoma"/>
          <w:kern w:val="1"/>
          <w:szCs w:val="22"/>
          <w:lang w:val="el-GR"/>
        </w:rPr>
      </w:pPr>
      <w:r w:rsidRPr="002308D4">
        <w:rPr>
          <w:rFonts w:cs="Tahoma"/>
          <w:kern w:val="1"/>
          <w:szCs w:val="22"/>
          <w:lang w:val="el-GR"/>
        </w:rPr>
        <w:lastRenderedPageBreak/>
        <w:t>β) Μετά την έκδοση της ανωτέρω απόφασης η Επιτροπή Διαγωνισμού προβαίνει αρχικά στον έλεγχο των δικαιολογητικών συμμετοχής και εν συνεχεία στην αξιολόγηση των τεχνικών προσφορών των προσφερόντων  των οποίων τα δικαιολογητικά συμμετοχής έκρινε πλήρη. Η αξιολόγηση γίνεται σύμφωνα με τους όρους της παρούσας και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και των τεχνικών προσφορών .</w:t>
      </w:r>
    </w:p>
    <w:p w14:paraId="47074CF6" w14:textId="77777777" w:rsidR="005721F8" w:rsidRPr="002308D4" w:rsidRDefault="00926ECC" w:rsidP="002308D4">
      <w:pPr>
        <w:jc w:val="both"/>
        <w:textAlignment w:val="baseline"/>
        <w:rPr>
          <w:rFonts w:cs="Tahoma"/>
          <w:kern w:val="1"/>
          <w:szCs w:val="22"/>
          <w:lang w:val="el-GR"/>
        </w:rPr>
      </w:pPr>
      <w:r w:rsidRPr="002308D4">
        <w:rPr>
          <w:rFonts w:cs="Tahoma"/>
          <w:kern w:val="1"/>
          <w:szCs w:val="22"/>
          <w:lang w:val="el-GR"/>
        </w:rPr>
        <w:t xml:space="preserve">γ) Στη συνέχεια η Επιτροπή Διαγωνισμού προβαίνει στην αξιολόγηση των οικονομικών προσφορών των προσφερόντων, των οποίων τα δικαιολογητικά συμμετοχής και η τεχνική προσφορά κρίθηκαν αποδεκτά, συντάσσει πρακτικό στο οποίο καταχωρίζονται οι οικονομικές προσφορές κατά σειρά μειοδοσίας και εισηγείται αιτιολογημένα την αποδοχή ή απόρριψή τους, την κατάταξη των προσφορών και την ανάδειξη του προσωρινού αναδόχου. </w:t>
      </w:r>
    </w:p>
    <w:p w14:paraId="7E2042F1" w14:textId="77777777" w:rsidR="005721F8" w:rsidRPr="002308D4" w:rsidRDefault="00926ECC" w:rsidP="002308D4">
      <w:pPr>
        <w:jc w:val="both"/>
        <w:textAlignment w:val="baseline"/>
        <w:rPr>
          <w:rFonts w:cs="Tahoma"/>
          <w:kern w:val="1"/>
          <w:szCs w:val="22"/>
          <w:lang w:val="el-GR"/>
        </w:rPr>
      </w:pPr>
      <w:r w:rsidRPr="002308D4">
        <w:rPr>
          <w:rFonts w:cs="Tahoma"/>
          <w:kern w:val="1"/>
          <w:szCs w:val="22"/>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 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 [Σε κάθε περίπτωση η κρίση της Α.Α. σχετικά με τις ασυνήθιστα χαμηλές προσφορές και την αποδοχή ή όχι των σχετικών εξηγήσεων εκ μέρους των προσφερόντων ενσωματώνεται στην κατωτέρω ενιαία απόφαση ]</w:t>
      </w:r>
    </w:p>
    <w:p w14:paraId="36B525FE" w14:textId="77777777" w:rsidR="005721F8" w:rsidRPr="002308D4" w:rsidRDefault="00926ECC" w:rsidP="002308D4">
      <w:pPr>
        <w:jc w:val="both"/>
        <w:textAlignment w:val="baseline"/>
        <w:rPr>
          <w:rFonts w:cs="Tahoma"/>
          <w:kern w:val="1"/>
          <w:szCs w:val="22"/>
          <w:lang w:val="el-GR"/>
        </w:rPr>
      </w:pPr>
      <w:r w:rsidRPr="002308D4">
        <w:rPr>
          <w:rFonts w:cs="Tahoma"/>
          <w:kern w:val="1"/>
          <w:szCs w:val="22"/>
          <w:lang w:val="el-GR"/>
        </w:rPr>
        <w:t>Στην περίπτωση ισότιμων προσφορών η αναθέτουσα αρχή επιλέγει τον ανάδοχο με κλήρωση μεταξύ των οικονομικών φορέων που υπέβαλαν ισότιμες προσφορές. Η κλήρωση γίνεται ενώπιον της Επιτροπής του Διαγωνισμού και παρουσία των οικονομικών φορέων που υπέβαλαν τις ισότιμες προσφορές.   [Επισημαίνεται ότι τα αποτελέσματα της κλήρωσης ενσωματώνονται ομοίως στην ως κατωτέρω ενιαία απόφαση]</w:t>
      </w:r>
    </w:p>
    <w:p w14:paraId="5E7F4049" w14:textId="77777777" w:rsidR="005721F8" w:rsidRPr="002308D4" w:rsidRDefault="00926ECC" w:rsidP="002308D4">
      <w:pPr>
        <w:jc w:val="both"/>
        <w:textAlignment w:val="baseline"/>
        <w:rPr>
          <w:rFonts w:cs="Tahoma"/>
          <w:kern w:val="1"/>
          <w:szCs w:val="22"/>
          <w:lang w:val="el-GR"/>
        </w:rPr>
      </w:pPr>
      <w:r w:rsidRPr="002308D4">
        <w:rPr>
          <w:rFonts w:cs="Tahoma"/>
          <w:kern w:val="1"/>
          <w:szCs w:val="22"/>
          <w:lang w:val="el-GR"/>
        </w:rPr>
        <w:t>Στη συνέχεια, εφόσον το αποφαινόμενο όργανο της αναθέτουσας αρχής εγκρίνει τα ανωτέρω πρακτικά εκδίδεται απόφαση για τα  αποτελέσματα  όλων των ανωτέρω σταδίων  («Δικαιολογητικά Συμμετοχής», «Τεχνική Προσφορά» και «Οικονομική Προσφορά») και η αναθέτουσα αρχή προσκαλεί εγγράφως, μέσω της λειτουργικότητας της «Επικοινωνίας» του ηλεκτρονικού διαγωνισμού στο ΕΣΗΔΗΣ, τον πρώτο σε κατάταξη μειοδότη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παράγραφο 3.2 της παρούσας, περί πρόσκλησης για υποβολή δικαιολογητικών. Η απόφαση έγκρισης των πρακτικών δεν κοινοποιείται στους προσφέροντες και ενσωματώνεται στην απόφαση κατακύρωσης.</w:t>
      </w:r>
    </w:p>
    <w:p w14:paraId="52D22781" w14:textId="722E198B" w:rsidR="005721F8" w:rsidRPr="002308D4" w:rsidRDefault="00926ECC" w:rsidP="002308D4">
      <w:pPr>
        <w:jc w:val="both"/>
        <w:textAlignment w:val="baseline"/>
        <w:rPr>
          <w:rFonts w:cs="Tahoma"/>
          <w:kern w:val="1"/>
          <w:szCs w:val="22"/>
          <w:lang w:val="el-GR" w:eastAsia="el-GR"/>
        </w:rPr>
      </w:pPr>
      <w:r w:rsidRPr="002308D4">
        <w:rPr>
          <w:rFonts w:cs="Tahoma"/>
          <w:kern w:val="1"/>
          <w:szCs w:val="22"/>
          <w:lang w:val="el-GR"/>
        </w:rPr>
        <w:t xml:space="preserve">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7A36F6" w:rsidRPr="007A36F6">
        <w:rPr>
          <w:rFonts w:cs="Tahoma"/>
          <w:kern w:val="1"/>
          <w:szCs w:val="22"/>
          <w:lang w:val="el-GR"/>
        </w:rPr>
        <w:t>Ενιαίας Αρχής Δημοσίων Συμβάσεων (Ε.Α.ΔΗ.ΣΥ.)</w:t>
      </w:r>
      <w:r w:rsidRPr="002308D4">
        <w:rPr>
          <w:rFonts w:cs="Tahoma"/>
          <w:kern w:val="1"/>
          <w:szCs w:val="22"/>
          <w:lang w:val="el-GR"/>
        </w:rPr>
        <w:t xml:space="preserve"> σύμφωνα με όσα προβλέπονται στην παράγραφο 3.4 της παρούσας.</w:t>
      </w:r>
    </w:p>
    <w:p w14:paraId="63426AC9" w14:textId="77777777" w:rsidR="005721F8" w:rsidRPr="002308D4" w:rsidRDefault="00926ECC" w:rsidP="002308D4">
      <w:pPr>
        <w:spacing w:before="0" w:after="0"/>
        <w:jc w:val="both"/>
        <w:rPr>
          <w:rFonts w:cs="Tahoma"/>
          <w:kern w:val="1"/>
          <w:szCs w:val="22"/>
          <w:lang w:val="el-GR" w:eastAsia="el-GR"/>
        </w:rPr>
      </w:pPr>
      <w:r w:rsidRPr="002308D4">
        <w:rPr>
          <w:rFonts w:cs="Tahoma"/>
          <w:kern w:val="1"/>
          <w:szCs w:val="22"/>
          <w:lang w:val="el-GR" w:eastAsia="el-GR"/>
        </w:rPr>
        <w:br w:type="page"/>
      </w:r>
    </w:p>
    <w:p w14:paraId="06078294" w14:textId="77777777" w:rsidR="005721F8" w:rsidRPr="002308D4" w:rsidRDefault="00926ECC" w:rsidP="002308D4">
      <w:pPr>
        <w:pStyle w:val="2"/>
        <w:numPr>
          <w:ilvl w:val="1"/>
          <w:numId w:val="1"/>
        </w:numPr>
        <w:spacing w:before="0" w:after="120" w:line="252" w:lineRule="auto"/>
        <w:jc w:val="both"/>
        <w:rPr>
          <w:rFonts w:ascii="Tahoma" w:hAnsi="Tahoma" w:cs="Tahoma"/>
          <w:sz w:val="22"/>
          <w:lang w:val="el-GR"/>
        </w:rPr>
      </w:pPr>
      <w:bookmarkStart w:id="237" w:name="__RefHeading___Toc491950129"/>
      <w:bookmarkEnd w:id="237"/>
      <w:r w:rsidRPr="002308D4">
        <w:rPr>
          <w:rFonts w:ascii="Tahoma" w:hAnsi="Tahoma" w:cs="Tahoma"/>
          <w:sz w:val="22"/>
          <w:lang w:val="el-GR"/>
        </w:rPr>
        <w:lastRenderedPageBreak/>
        <w:tab/>
      </w:r>
      <w:bookmarkStart w:id="238" w:name="_Ref496542592"/>
      <w:bookmarkStart w:id="239" w:name="_Toc43378471"/>
      <w:bookmarkStart w:id="240" w:name="_Toc154663191"/>
      <w:r w:rsidRPr="002308D4">
        <w:rPr>
          <w:rFonts w:ascii="Tahoma" w:hAnsi="Tahoma" w:cs="Tahoma"/>
          <w:sz w:val="22"/>
          <w:lang w:val="el-GR"/>
        </w:rPr>
        <w:t xml:space="preserve">Πρόσκληση υποβολής δικαιολογητικών προσωρινού αναδόχου - Δικαιολογητικά </w:t>
      </w:r>
      <w:bookmarkEnd w:id="238"/>
      <w:r w:rsidRPr="002308D4">
        <w:rPr>
          <w:rFonts w:ascii="Tahoma" w:hAnsi="Tahoma" w:cs="Tahoma"/>
          <w:sz w:val="22"/>
          <w:lang w:val="el-GR"/>
        </w:rPr>
        <w:t>προσωρινού αναδόχου</w:t>
      </w:r>
      <w:bookmarkEnd w:id="239"/>
      <w:bookmarkEnd w:id="240"/>
      <w:r w:rsidRPr="002308D4">
        <w:rPr>
          <w:rFonts w:ascii="Tahoma" w:hAnsi="Tahoma" w:cs="Tahoma"/>
          <w:sz w:val="22"/>
          <w:lang w:val="el-GR"/>
        </w:rPr>
        <w:t xml:space="preserve"> </w:t>
      </w:r>
    </w:p>
    <w:p w14:paraId="69292E45" w14:textId="77777777" w:rsidR="005721F8" w:rsidRPr="002308D4" w:rsidRDefault="005721F8" w:rsidP="002308D4">
      <w:pPr>
        <w:spacing w:before="0" w:line="252" w:lineRule="auto"/>
        <w:jc w:val="both"/>
        <w:rPr>
          <w:rFonts w:cs="Tahoma"/>
          <w:szCs w:val="22"/>
          <w:lang w:val="el-GR"/>
        </w:rPr>
      </w:pPr>
    </w:p>
    <w:p w14:paraId="6BE10A58" w14:textId="77777777" w:rsidR="005721F8" w:rsidRPr="002308D4" w:rsidRDefault="00926ECC" w:rsidP="002308D4">
      <w:pPr>
        <w:jc w:val="both"/>
        <w:rPr>
          <w:rFonts w:cs="Tahoma"/>
          <w:szCs w:val="22"/>
          <w:lang w:val="el-GR"/>
        </w:rPr>
      </w:pPr>
      <w:r w:rsidRPr="002308D4">
        <w:rPr>
          <w:rFonts w:cs="Tahoma"/>
          <w:szCs w:val="22"/>
          <w:lang w:val="el-GR"/>
        </w:rPr>
        <w:t xml:space="preserve">Μετά την αξιολόγηση των προσφορών, η αναθέτουσα αρχή </w:t>
      </w:r>
      <w:r w:rsidRPr="002308D4">
        <w:rPr>
          <w:rFonts w:cs="Tahoma"/>
          <w:szCs w:val="22"/>
          <w:lang w:val="el-GR" w:eastAsia="ar-SA"/>
        </w:rPr>
        <w:t>αποστέλλει σχετική ηλεκτρονική  πρόσκληση</w:t>
      </w:r>
      <w:r w:rsidRPr="002308D4">
        <w:rPr>
          <w:rFonts w:cs="Tahoma"/>
          <w:szCs w:val="22"/>
          <w:lang w:val="el-GR"/>
        </w:rPr>
        <w:t xml:space="preserve"> στον προσφέροντα, στον οποίο πρόκειται να γίνει η κατακύρωση («προσωρινό ανάδοχο»), </w:t>
      </w:r>
      <w:r w:rsidRPr="002308D4">
        <w:rPr>
          <w:rFonts w:cs="Tahoma"/>
          <w:szCs w:val="22"/>
          <w:lang w:val="el-GR" w:eastAsia="ar-SA"/>
        </w:rPr>
        <w:t>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3356C6C8" w14:textId="77777777" w:rsidR="005721F8" w:rsidRPr="002308D4" w:rsidRDefault="00926ECC" w:rsidP="002308D4">
      <w:pPr>
        <w:jc w:val="both"/>
        <w:rPr>
          <w:rFonts w:cs="Tahoma"/>
          <w:color w:val="000000"/>
          <w:szCs w:val="22"/>
          <w:lang w:val="el-GR" w:eastAsia="ar-SA"/>
        </w:rPr>
      </w:pPr>
      <w:r w:rsidRPr="002308D4">
        <w:rPr>
          <w:rFonts w:cs="Tahoma"/>
          <w:color w:val="000000"/>
          <w:szCs w:val="22"/>
          <w:lang w:val="el-GR" w:eastAsia="ar-SA"/>
        </w:rPr>
        <w:t xml:space="preserve">Ειδικότερα, το σύνολο των στοιχείων και δικαιολογητικών της ως άνω παραγράφου αποστέλλονται από αυτόν σε μορφή ηλεκτρονικών αρχείων με </w:t>
      </w:r>
      <w:proofErr w:type="spellStart"/>
      <w:r w:rsidRPr="002308D4">
        <w:rPr>
          <w:rFonts w:cs="Tahoma"/>
          <w:color w:val="000000"/>
          <w:szCs w:val="22"/>
          <w:lang w:val="el-GR" w:eastAsia="ar-SA"/>
        </w:rPr>
        <w:t>μορφότυπο</w:t>
      </w:r>
      <w:proofErr w:type="spellEnd"/>
      <w:r w:rsidRPr="002308D4">
        <w:rPr>
          <w:rFonts w:cs="Tahoma"/>
          <w:color w:val="000000"/>
          <w:szCs w:val="22"/>
          <w:lang w:val="el-GR" w:eastAsia="ar-SA"/>
        </w:rPr>
        <w:t xml:space="preserve"> PDF, σύμφωνα με τα ειδικώς οριζόμενα στην παράγραφο 2.4.2.5 της παρούσας.</w:t>
      </w:r>
    </w:p>
    <w:p w14:paraId="2314C764" w14:textId="77777777" w:rsidR="005721F8" w:rsidRPr="002308D4" w:rsidRDefault="00926ECC" w:rsidP="002308D4">
      <w:pPr>
        <w:jc w:val="both"/>
        <w:rPr>
          <w:rFonts w:cs="Tahoma"/>
          <w:strike/>
          <w:szCs w:val="22"/>
          <w:lang w:val="el-GR" w:eastAsia="ar-SA"/>
        </w:rPr>
      </w:pPr>
      <w:r w:rsidRPr="002308D4">
        <w:rPr>
          <w:rFonts w:cs="Tahoma"/>
          <w:szCs w:val="22"/>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2308D4">
        <w:rPr>
          <w:rFonts w:cs="Tahoma"/>
          <w:color w:val="000000"/>
          <w:szCs w:val="22"/>
          <w:lang w:val="el-GR" w:eastAsia="ar-SA"/>
        </w:rPr>
        <w:t>, σύμφωνα με τα προβλεπόμενα στις διατάξεις της ως άνω παραγράφου 2.4.2.5</w:t>
      </w:r>
      <w:r w:rsidRPr="002308D4">
        <w:rPr>
          <w:rFonts w:cs="Tahoma"/>
          <w:szCs w:val="22"/>
          <w:lang w:val="el-GR" w:eastAsia="ar-SA"/>
        </w:rPr>
        <w:t xml:space="preserve">. </w:t>
      </w:r>
    </w:p>
    <w:p w14:paraId="6F320DE8" w14:textId="77777777" w:rsidR="005721F8" w:rsidRPr="002308D4" w:rsidRDefault="00926ECC" w:rsidP="002308D4">
      <w:pPr>
        <w:jc w:val="both"/>
        <w:rPr>
          <w:rFonts w:cs="Tahoma"/>
          <w:szCs w:val="22"/>
          <w:lang w:val="el-GR" w:eastAsia="ar-SA"/>
        </w:rPr>
      </w:pPr>
      <w:r w:rsidRPr="002308D4">
        <w:rPr>
          <w:rFonts w:cs="Tahoma"/>
          <w:szCs w:val="22"/>
          <w:lang w:val="el-GR" w:eastAsia="ar-SA"/>
        </w:rPr>
        <w:t xml:space="preserve">Αν δεν προσκομισθούν τα παραπάνω δικαιολογητικά ή υπάρχουν ελλείψεις σε αυτά που </w:t>
      </w:r>
      <w:proofErr w:type="spellStart"/>
      <w:r w:rsidRPr="002308D4">
        <w:rPr>
          <w:rFonts w:cs="Tahoma"/>
          <w:szCs w:val="22"/>
          <w:lang w:val="el-GR" w:eastAsia="ar-SA"/>
        </w:rPr>
        <w:t>υπoβλήθηκαν</w:t>
      </w:r>
      <w:proofErr w:type="spellEnd"/>
      <w:r w:rsidRPr="002308D4">
        <w:rPr>
          <w:rFonts w:cs="Tahoma"/>
          <w:szCs w:val="22"/>
          <w:lang w:val="el-GR" w:eastAsia="ar-SA"/>
        </w:rPr>
        <w:t>,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με την έννοια του άρθρου 102 του ν. 4412/2016, εντός δέκα (10) ημερών από την κοινοποίηση της σχετικής πρόσκλησης σε αυτόν.</w:t>
      </w:r>
    </w:p>
    <w:p w14:paraId="6E4C8187" w14:textId="77777777" w:rsidR="005721F8" w:rsidRPr="002308D4" w:rsidRDefault="00926ECC" w:rsidP="002308D4">
      <w:pPr>
        <w:jc w:val="both"/>
        <w:rPr>
          <w:rFonts w:cs="Tahoma"/>
          <w:szCs w:val="22"/>
          <w:lang w:val="el-GR" w:eastAsia="ar-SA"/>
        </w:rPr>
      </w:pPr>
      <w:r w:rsidRPr="002308D4">
        <w:rPr>
          <w:rFonts w:cs="Tahoma"/>
          <w:szCs w:val="22"/>
          <w:lang w:val="el-GR" w:eastAsia="ar-SA"/>
        </w:rPr>
        <w:t xml:space="preserve">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w:t>
      </w:r>
      <w:proofErr w:type="spellStart"/>
      <w:r w:rsidRPr="002308D4">
        <w:rPr>
          <w:rFonts w:cs="Tahoma"/>
          <w:szCs w:val="22"/>
          <w:lang w:val="el-GR" w:eastAsia="ar-SA"/>
        </w:rPr>
        <w:t>κατ</w:t>
      </w:r>
      <w:proofErr w:type="spellEnd"/>
      <w:r w:rsidRPr="002308D4">
        <w:rPr>
          <w:rFonts w:cs="Tahoma"/>
          <w:szCs w:val="22"/>
          <w:lang w:val="el-GR" w:eastAsia="ar-SA"/>
        </w:rPr>
        <w:t>΄ εφαρμογή της διάταξης του πρώτου εδαφίου της παρ. 5 του άρθρου 79  του ν. 4412/2016, τηρουμένων των αρχών της ίσης μεταχείρισης και της διαφάνειας.</w:t>
      </w:r>
    </w:p>
    <w:p w14:paraId="081208D0" w14:textId="77777777" w:rsidR="005721F8" w:rsidRPr="002308D4" w:rsidRDefault="00926ECC" w:rsidP="002308D4">
      <w:pPr>
        <w:jc w:val="both"/>
        <w:rPr>
          <w:rFonts w:cs="Tahoma"/>
          <w:szCs w:val="22"/>
          <w:lang w:val="el-GR" w:eastAsia="ar-SA"/>
        </w:rPr>
      </w:pPr>
      <w:r w:rsidRPr="002308D4">
        <w:rPr>
          <w:rFonts w:cs="Tahoma"/>
          <w:szCs w:val="22"/>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36E8D547" w14:textId="77777777" w:rsidR="005721F8" w:rsidRPr="002308D4" w:rsidRDefault="00926ECC" w:rsidP="002308D4">
      <w:pPr>
        <w:jc w:val="both"/>
        <w:rPr>
          <w:rFonts w:cs="Tahoma"/>
          <w:szCs w:val="22"/>
          <w:lang w:val="el-GR" w:eastAsia="ar-SA"/>
        </w:rPr>
      </w:pPr>
      <w:r w:rsidRPr="002308D4">
        <w:rPr>
          <w:rFonts w:cs="Tahoma"/>
          <w:szCs w:val="22"/>
          <w:lang w:val="el-GR"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1D4AC3BC" w14:textId="77777777" w:rsidR="005721F8" w:rsidRPr="002308D4" w:rsidRDefault="00926ECC" w:rsidP="002308D4">
      <w:pPr>
        <w:jc w:val="both"/>
        <w:rPr>
          <w:rFonts w:cs="Tahoma"/>
          <w:szCs w:val="22"/>
          <w:lang w:val="el-GR" w:eastAsia="ar-SA"/>
        </w:rPr>
      </w:pPr>
      <w:proofErr w:type="spellStart"/>
      <w:r w:rsidRPr="002308D4">
        <w:rPr>
          <w:rFonts w:cs="Tahoma"/>
          <w:szCs w:val="22"/>
          <w:lang w:val="el-GR" w:eastAsia="ar-SA"/>
        </w:rPr>
        <w:t>ii</w:t>
      </w:r>
      <w:proofErr w:type="spellEnd"/>
      <w:r w:rsidRPr="002308D4">
        <w:rPr>
          <w:rFonts w:cs="Tahoma"/>
          <w:szCs w:val="22"/>
          <w:lang w:val="el-GR" w:eastAsia="ar-SA"/>
        </w:rPr>
        <w:t xml:space="preserve">)  δεν υποβληθούν στο προκαθορισμένο χρονικό διάστημα τα απαιτούμενα πρωτότυπα ή αντίγραφα των παραπάνω δικαιολογητικών, ή </w:t>
      </w:r>
    </w:p>
    <w:p w14:paraId="5843CCF3" w14:textId="77777777" w:rsidR="005721F8" w:rsidRPr="002308D4" w:rsidRDefault="00926ECC" w:rsidP="002308D4">
      <w:pPr>
        <w:jc w:val="both"/>
        <w:rPr>
          <w:rFonts w:cs="Tahoma"/>
          <w:szCs w:val="22"/>
          <w:lang w:val="el-GR" w:eastAsia="ar-SA"/>
        </w:rPr>
      </w:pPr>
      <w:proofErr w:type="spellStart"/>
      <w:r w:rsidRPr="002308D4">
        <w:rPr>
          <w:rFonts w:cs="Tahoma"/>
          <w:szCs w:val="22"/>
          <w:lang w:val="el-GR" w:eastAsia="ar-SA"/>
        </w:rPr>
        <w:lastRenderedPageBreak/>
        <w:t>iii</w:t>
      </w:r>
      <w:proofErr w:type="spellEnd"/>
      <w:r w:rsidRPr="002308D4">
        <w:rPr>
          <w:rFonts w:cs="Tahoma"/>
          <w:szCs w:val="22"/>
          <w:lang w:val="el-GR" w:eastAsia="ar-SA"/>
        </w:rPr>
        <w:t xml:space="preserve">)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3C1A7552" w14:textId="77777777" w:rsidR="005721F8" w:rsidRPr="002308D4" w:rsidRDefault="00926ECC" w:rsidP="002308D4">
      <w:pPr>
        <w:jc w:val="both"/>
        <w:rPr>
          <w:rFonts w:cs="Tahoma"/>
          <w:szCs w:val="22"/>
          <w:lang w:val="el-GR" w:eastAsia="ar-SA"/>
        </w:rPr>
      </w:pPr>
      <w:r w:rsidRPr="002308D4">
        <w:rPr>
          <w:rFonts w:cs="Tahoma"/>
          <w:szCs w:val="22"/>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2308D4">
        <w:rPr>
          <w:rFonts w:cs="Tahoma"/>
          <w:i/>
          <w:color w:val="5B9BD5"/>
          <w:szCs w:val="22"/>
          <w:lang w:val="el-GR" w:eastAsia="el-GR"/>
        </w:rPr>
        <w:t xml:space="preserve"> </w:t>
      </w:r>
      <w:r w:rsidRPr="002308D4">
        <w:rPr>
          <w:rFonts w:cs="Tahoma"/>
          <w:szCs w:val="22"/>
          <w:lang w:val="el-GR" w:eastAsia="ar-SA"/>
        </w:rPr>
        <w:t>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w:t>
      </w:r>
      <w:proofErr w:type="spellStart"/>
      <w:r w:rsidRPr="002308D4">
        <w:rPr>
          <w:rFonts w:cs="Tahoma"/>
          <w:szCs w:val="22"/>
          <w:lang w:val="el-GR" w:eastAsia="ar-SA"/>
        </w:rPr>
        <w:t>οψιγενείς</w:t>
      </w:r>
      <w:proofErr w:type="spellEnd"/>
      <w:r w:rsidRPr="002308D4">
        <w:rPr>
          <w:rFonts w:cs="Tahoma"/>
          <w:szCs w:val="22"/>
          <w:lang w:val="el-GR" w:eastAsia="ar-SA"/>
        </w:rPr>
        <w:t xml:space="preserve"> μεταβολές), δεν καταπίπτει υπέρ της Αναθέτουσας Αρχής η εγγύηση συμμετοχής του. </w:t>
      </w:r>
    </w:p>
    <w:p w14:paraId="5E13ABF8" w14:textId="77777777" w:rsidR="005721F8" w:rsidRPr="002308D4" w:rsidRDefault="00926ECC" w:rsidP="002308D4">
      <w:pPr>
        <w:jc w:val="both"/>
        <w:rPr>
          <w:rFonts w:cs="Tahoma"/>
          <w:szCs w:val="22"/>
          <w:lang w:val="el-GR" w:eastAsia="ar-SA"/>
        </w:rPr>
      </w:pPr>
      <w:r w:rsidRPr="002308D4">
        <w:rPr>
          <w:rFonts w:cs="Tahoma"/>
          <w:szCs w:val="22"/>
          <w:lang w:val="el-GR" w:eastAsia="ar-SA"/>
        </w:rPr>
        <w:t xml:space="preserve">Αν κανένας από τους προσφέροντες δεν υποβάλλει αληθή ή ακριβή δήλωση </w:t>
      </w:r>
      <w:r w:rsidRPr="002308D4">
        <w:rPr>
          <w:rFonts w:cs="Tahoma"/>
          <w:b/>
          <w:szCs w:val="22"/>
          <w:lang w:val="el-GR" w:eastAsia="ar-SA"/>
        </w:rPr>
        <w:t>ή</w:t>
      </w:r>
      <w:r w:rsidRPr="002308D4">
        <w:rPr>
          <w:rFonts w:cs="Tahoma"/>
          <w:szCs w:val="22"/>
          <w:lang w:val="el-GR" w:eastAsia="ar-SA"/>
        </w:rPr>
        <w:t xml:space="preserve"> δεν προσκομίσει ένα ή περισσότερα από τα απαιτούμενα έγγραφα και δικαιολογητικά </w:t>
      </w:r>
      <w:r w:rsidRPr="002308D4">
        <w:rPr>
          <w:rFonts w:cs="Tahoma"/>
          <w:b/>
          <w:szCs w:val="22"/>
          <w:lang w:val="el-GR" w:eastAsia="ar-SA"/>
        </w:rPr>
        <w:t>ή</w:t>
      </w:r>
      <w:r w:rsidRPr="002308D4">
        <w:rPr>
          <w:rFonts w:cs="Tahoma"/>
          <w:szCs w:val="22"/>
          <w:lang w:val="el-GR"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33B9397D" w14:textId="77777777" w:rsidR="005721F8" w:rsidRPr="002308D4" w:rsidRDefault="00926ECC" w:rsidP="002308D4">
      <w:pPr>
        <w:jc w:val="both"/>
        <w:rPr>
          <w:rFonts w:cs="Tahoma"/>
          <w:szCs w:val="22"/>
          <w:lang w:val="el-GR" w:eastAsia="ar-SA"/>
        </w:rPr>
      </w:pPr>
      <w:r w:rsidRPr="002308D4">
        <w:rPr>
          <w:rFonts w:cs="Tahoma"/>
          <w:szCs w:val="22"/>
          <w:lang w:val="el-GR" w:eastAsia="ar-SA"/>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(παράγραφος 3.1.2.1.) 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63DF3591" w14:textId="77777777" w:rsidR="005721F8" w:rsidRPr="002308D4" w:rsidRDefault="005721F8" w:rsidP="002308D4">
      <w:pPr>
        <w:spacing w:before="0" w:line="252" w:lineRule="auto"/>
        <w:jc w:val="both"/>
        <w:rPr>
          <w:rFonts w:cs="Tahoma"/>
          <w:szCs w:val="22"/>
          <w:lang w:val="el-GR"/>
        </w:rPr>
      </w:pPr>
    </w:p>
    <w:p w14:paraId="0516EE9F" w14:textId="77777777" w:rsidR="005721F8" w:rsidRPr="002308D4" w:rsidRDefault="00926ECC" w:rsidP="002308D4">
      <w:pPr>
        <w:pStyle w:val="2"/>
        <w:numPr>
          <w:ilvl w:val="1"/>
          <w:numId w:val="1"/>
        </w:numPr>
        <w:spacing w:before="0" w:after="120" w:line="252" w:lineRule="auto"/>
        <w:jc w:val="both"/>
        <w:rPr>
          <w:rFonts w:ascii="Tahoma" w:hAnsi="Tahoma" w:cs="Tahoma"/>
          <w:sz w:val="22"/>
          <w:lang w:val="el-GR"/>
        </w:rPr>
      </w:pPr>
      <w:r w:rsidRPr="002308D4">
        <w:rPr>
          <w:rFonts w:ascii="Tahoma" w:hAnsi="Tahoma" w:cs="Tahoma"/>
          <w:sz w:val="22"/>
          <w:lang w:val="el-GR"/>
        </w:rPr>
        <w:tab/>
      </w:r>
      <w:bookmarkStart w:id="241" w:name="_Toc43378472"/>
      <w:bookmarkStart w:id="242" w:name="_Toc154663192"/>
      <w:r w:rsidRPr="002308D4">
        <w:rPr>
          <w:rFonts w:ascii="Tahoma" w:hAnsi="Tahoma" w:cs="Tahoma"/>
          <w:sz w:val="22"/>
          <w:lang w:val="el-GR"/>
        </w:rPr>
        <w:t>Κατακύρωση - σύναψη σύμβασης</w:t>
      </w:r>
      <w:bookmarkEnd w:id="241"/>
      <w:bookmarkEnd w:id="242"/>
      <w:r w:rsidRPr="002308D4">
        <w:rPr>
          <w:rFonts w:ascii="Tahoma" w:hAnsi="Tahoma" w:cs="Tahoma"/>
          <w:sz w:val="22"/>
          <w:lang w:val="el-GR"/>
        </w:rPr>
        <w:t xml:space="preserve"> </w:t>
      </w:r>
    </w:p>
    <w:p w14:paraId="5BCCEF4D" w14:textId="77777777" w:rsidR="005721F8" w:rsidRPr="002308D4" w:rsidRDefault="00926ECC" w:rsidP="002308D4">
      <w:pPr>
        <w:jc w:val="both"/>
        <w:rPr>
          <w:rFonts w:cs="Tahoma"/>
          <w:szCs w:val="22"/>
          <w:lang w:val="el-GR"/>
        </w:rPr>
      </w:pPr>
      <w:r w:rsidRPr="002308D4">
        <w:rPr>
          <w:rFonts w:cs="Tahoma"/>
          <w:szCs w:val="22"/>
          <w:lang w:val="el-GR" w:eastAsia="ar-SA"/>
        </w:rPr>
        <w:t xml:space="preserve">3.3.1 </w:t>
      </w:r>
      <w:r w:rsidRPr="002308D4">
        <w:rPr>
          <w:rFonts w:cs="Tahoma"/>
          <w:szCs w:val="22"/>
          <w:lang w:val="el-GR"/>
        </w:rPr>
        <w:t xml:space="preserve">Τα αποτελέσματα του ελέγχου των παραπάνω δικαιολογητικών και της εισήγησης της Επιτροπής επικυρώνονται με την απόφαση κατακύρωσης, στην οποία ενσωματώνεται η απόφαση έγκρισης των πρακτικών των περ. α &amp; β της παρ. 2 του άρθρου 100 του ν. 4412/2016 (περί αξιολόγησης των δικαιολογητικών συμμετοχής, της τεχνικής και της οικονομικής προσφοράς).   </w:t>
      </w:r>
    </w:p>
    <w:p w14:paraId="600536E3" w14:textId="77777777" w:rsidR="005721F8" w:rsidRPr="002308D4" w:rsidRDefault="00926ECC" w:rsidP="002308D4">
      <w:pPr>
        <w:jc w:val="both"/>
        <w:rPr>
          <w:rFonts w:cs="Tahoma"/>
          <w:szCs w:val="22"/>
          <w:lang w:val="el-GR" w:eastAsia="ar-SA"/>
        </w:rPr>
      </w:pPr>
      <w:r w:rsidRPr="002308D4">
        <w:rPr>
          <w:rFonts w:cs="Tahoma"/>
          <w:szCs w:val="22"/>
          <w:lang w:val="el-GR" w:eastAsia="ar-SA"/>
        </w:rPr>
        <w:t xml:space="preserve">Η αναθέτουσα αρχή κοινοποιεί, μέσω της λειτουργικότητας της «Επικοινωνίας», 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και, επιπλέον, αναρτά τα δικαιολογητικά του προσωρινού αναδόχου στα «Συνημμένα Ηλεκτρονικού Διαγωνισμού». </w:t>
      </w:r>
    </w:p>
    <w:p w14:paraId="43177B1B" w14:textId="77777777" w:rsidR="005721F8" w:rsidRPr="002308D4" w:rsidRDefault="00926ECC" w:rsidP="002308D4">
      <w:pPr>
        <w:jc w:val="both"/>
        <w:rPr>
          <w:rFonts w:cs="Tahoma"/>
          <w:szCs w:val="22"/>
          <w:lang w:val="el-GR" w:eastAsia="ar-SA"/>
        </w:rPr>
      </w:pPr>
      <w:r w:rsidRPr="002308D4">
        <w:rPr>
          <w:rFonts w:cs="Tahoma"/>
          <w:szCs w:val="22"/>
          <w:lang w:val="el-GR" w:eastAsia="ar-SA"/>
        </w:rPr>
        <w:t>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w:t>
      </w:r>
      <w:r w:rsidRPr="002308D4">
        <w:rPr>
          <w:rFonts w:cs="Tahoma"/>
          <w:szCs w:val="22"/>
          <w:lang w:val="el-GR"/>
        </w:rPr>
        <w:t xml:space="preserve"> με ενέργειες της αναθέτουσας αρχής</w:t>
      </w:r>
      <w:r w:rsidRPr="002308D4">
        <w:rPr>
          <w:rFonts w:cs="Tahoma"/>
          <w:szCs w:val="22"/>
          <w:lang w:val="el-GR" w:eastAsia="ar-SA"/>
        </w:rPr>
        <w:t xml:space="preserve">. Κατά της απόφασης κατακύρωσης χωρεί προδικαστική προσφυγή ενώπιον της </w:t>
      </w:r>
      <w:r w:rsidRPr="002308D4">
        <w:rPr>
          <w:rFonts w:cs="Tahoma"/>
          <w:szCs w:val="22"/>
          <w:lang w:val="el-GR"/>
        </w:rPr>
        <w:t>Ε.Α.ΔΗ.ΣΥ.</w:t>
      </w:r>
      <w:r w:rsidRPr="002308D4">
        <w:rPr>
          <w:rFonts w:cs="Tahoma"/>
          <w:szCs w:val="22"/>
          <w:lang w:val="el-GR" w:eastAsia="ar-SA"/>
        </w:rPr>
        <w:t>, σύμφωνα με την παράγραφο 3.4 της παρούσας. Δεν επιτρέπεται η άσκηση άλλης διοικητικής προσφυγής κατά της ανωτέρω απόφασης.</w:t>
      </w:r>
    </w:p>
    <w:p w14:paraId="76DA9013" w14:textId="77777777" w:rsidR="005721F8" w:rsidRPr="002308D4" w:rsidRDefault="00926ECC" w:rsidP="002308D4">
      <w:pPr>
        <w:jc w:val="both"/>
        <w:rPr>
          <w:rFonts w:cs="Tahoma"/>
          <w:szCs w:val="22"/>
          <w:lang w:val="el-GR" w:eastAsia="ar-SA"/>
        </w:rPr>
      </w:pPr>
      <w:r w:rsidRPr="002308D4">
        <w:rPr>
          <w:rFonts w:cs="Tahoma"/>
          <w:szCs w:val="22"/>
          <w:lang w:val="el-GR" w:eastAsia="ar-SA"/>
        </w:rPr>
        <w:t>3.3.2 Η απόφαση κατακύρωσης καθίσταται οριστική, εφόσον συντρέξουν οι ακόλουθες προϋποθέσεις σωρευτικά:</w:t>
      </w:r>
    </w:p>
    <w:p w14:paraId="39D61DDE" w14:textId="77777777" w:rsidR="005721F8" w:rsidRPr="002308D4" w:rsidRDefault="00926ECC" w:rsidP="002308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cs="Tahoma"/>
          <w:szCs w:val="22"/>
          <w:lang w:val="el-GR" w:eastAsia="ar-SA"/>
        </w:rPr>
      </w:pPr>
      <w:r w:rsidRPr="002308D4">
        <w:rPr>
          <w:rFonts w:cs="Tahoma"/>
          <w:szCs w:val="22"/>
          <w:lang w:val="el-GR" w:eastAsia="ar-SA"/>
        </w:rPr>
        <w:t xml:space="preserve">α) κοινοποιηθεί η απόφαση κατακύρωσης σε όλους τους οικονομικούς φορείς που δεν έχουν αποκλειστεί οριστικά, </w:t>
      </w:r>
    </w:p>
    <w:p w14:paraId="664495F4" w14:textId="77777777" w:rsidR="005721F8" w:rsidRPr="002308D4" w:rsidRDefault="00926ECC" w:rsidP="002308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cs="Tahoma"/>
          <w:szCs w:val="22"/>
          <w:lang w:val="el-GR" w:eastAsia="ar-SA"/>
        </w:rPr>
      </w:pPr>
      <w:r w:rsidRPr="002308D4">
        <w:rPr>
          <w:rFonts w:cs="Tahoma"/>
          <w:szCs w:val="22"/>
          <w:lang w:val="el-GR" w:eastAsia="ar-SA"/>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r w:rsidRPr="002308D4">
        <w:rPr>
          <w:rFonts w:cs="Tahoma"/>
          <w:szCs w:val="22"/>
          <w:lang w:val="el-GR"/>
        </w:rPr>
        <w:t>Ε.Α.ΔΗ.ΣΥ.</w:t>
      </w:r>
      <w:r w:rsidRPr="002308D4">
        <w:rPr>
          <w:rFonts w:cs="Tahoma"/>
          <w:szCs w:val="22"/>
          <w:lang w:val="el-GR" w:eastAsia="ar-SA"/>
        </w:rPr>
        <w:t xml:space="preserve"> και σε περίπτωση άσκησης αίτησης αναστολής κατά της απόφασης της </w:t>
      </w:r>
      <w:r w:rsidRPr="002308D4">
        <w:rPr>
          <w:rFonts w:cs="Tahoma"/>
          <w:szCs w:val="22"/>
          <w:lang w:val="el-GR"/>
        </w:rPr>
        <w:t>Ε.Α.ΔΗ.ΣΥ.</w:t>
      </w:r>
      <w:r w:rsidRPr="002308D4">
        <w:rPr>
          <w:rFonts w:cs="Tahoma"/>
          <w:szCs w:val="22"/>
          <w:lang w:val="el-GR" w:eastAsia="ar-SA"/>
        </w:rPr>
        <w:t>, εκδοθεί απόφαση επί της αίτησης, με την επιφύλαξη της χορήγησης προσωρινής διαταγής, σύμφωνα με όσα ορίζονται  στο τελευταίο εδάφιο της </w:t>
      </w:r>
      <w:hyperlink r:id="rId31" w:anchor="art372_4" w:history="1">
        <w:r w:rsidRPr="002308D4">
          <w:rPr>
            <w:rFonts w:cs="Tahoma"/>
            <w:szCs w:val="22"/>
            <w:lang w:val="el-GR" w:eastAsia="ar-SA"/>
          </w:rPr>
          <w:t>παρ.</w:t>
        </w:r>
      </w:hyperlink>
      <w:hyperlink r:id="rId32" w:anchor="art372_4" w:history="1">
        <w:r w:rsidRPr="002308D4">
          <w:rPr>
            <w:rFonts w:cs="Tahoma"/>
            <w:szCs w:val="22"/>
            <w:lang w:val="el-GR" w:eastAsia="ar-SA"/>
          </w:rPr>
          <w:t xml:space="preserve"> 4 του άρθρου 372</w:t>
        </w:r>
      </w:hyperlink>
      <w:r w:rsidRPr="002308D4">
        <w:rPr>
          <w:rFonts w:cs="Tahoma"/>
          <w:szCs w:val="22"/>
          <w:lang w:val="el-GR" w:eastAsia="ar-SA"/>
        </w:rPr>
        <w:t xml:space="preserve"> του ν. 4412/2016,</w:t>
      </w:r>
    </w:p>
    <w:p w14:paraId="70399657" w14:textId="77777777" w:rsidR="005721F8" w:rsidRPr="002308D4" w:rsidRDefault="00926ECC" w:rsidP="002308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cs="Tahoma"/>
          <w:szCs w:val="22"/>
          <w:lang w:val="el-GR" w:eastAsia="ar-SA"/>
        </w:rPr>
      </w:pPr>
      <w:r w:rsidRPr="002308D4">
        <w:rPr>
          <w:rFonts w:cs="Tahoma"/>
          <w:szCs w:val="22"/>
          <w:lang w:val="el-GR" w:eastAsia="ar-SA"/>
        </w:rPr>
        <w:t xml:space="preserve">γ) ολοκληρωθεί επιτυχώς ο </w:t>
      </w:r>
      <w:proofErr w:type="spellStart"/>
      <w:r w:rsidRPr="002308D4">
        <w:rPr>
          <w:rFonts w:cs="Tahoma"/>
          <w:szCs w:val="22"/>
          <w:lang w:val="el-GR" w:eastAsia="ar-SA"/>
        </w:rPr>
        <w:t>προσυμβατικός</w:t>
      </w:r>
      <w:proofErr w:type="spellEnd"/>
      <w:r w:rsidRPr="002308D4">
        <w:rPr>
          <w:rFonts w:cs="Tahoma"/>
          <w:szCs w:val="22"/>
          <w:lang w:val="el-GR" w:eastAsia="ar-SA"/>
        </w:rPr>
        <w:t xml:space="preserve"> έλεγχος από το Ελεγκτικό Συνέδριο, σύμφωνα με τα άρθρα 324 έως 327 του ν. 4700/2020, εφόσον απαιτείται, και </w:t>
      </w:r>
    </w:p>
    <w:p w14:paraId="6C498C9A" w14:textId="77777777" w:rsidR="005721F8" w:rsidRPr="002308D4" w:rsidRDefault="00926ECC" w:rsidP="002308D4">
      <w:pPr>
        <w:jc w:val="both"/>
        <w:rPr>
          <w:rFonts w:cs="Tahoma"/>
          <w:szCs w:val="22"/>
          <w:lang w:val="el-GR" w:eastAsia="ar-SA"/>
        </w:rPr>
      </w:pPr>
      <w:r w:rsidRPr="002308D4">
        <w:rPr>
          <w:rFonts w:cs="Tahoma"/>
          <w:szCs w:val="22"/>
          <w:lang w:val="el-GR" w:eastAsia="ar-SA"/>
        </w:rPr>
        <w:lastRenderedPageBreak/>
        <w:t xml:space="preserve">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 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5CA3D9AB" w14:textId="77777777" w:rsidR="005721F8" w:rsidRPr="002308D4" w:rsidRDefault="00926ECC" w:rsidP="002308D4">
      <w:pPr>
        <w:jc w:val="both"/>
        <w:rPr>
          <w:rFonts w:cs="Tahoma"/>
          <w:szCs w:val="22"/>
          <w:lang w:val="el-GR" w:eastAsia="ar-SA"/>
        </w:rPr>
      </w:pPr>
      <w:r w:rsidRPr="002308D4">
        <w:rPr>
          <w:rFonts w:cs="Tahoma"/>
          <w:szCs w:val="22"/>
          <w:lang w:val="el-GR" w:eastAsia="ar-SA"/>
        </w:rPr>
        <w:t xml:space="preserve">Στην περίπτωση που ο ανάδοχος δεν προσέλθει να υπογράψει το ως άνω συμφωνητικό μέσα στην </w:t>
      </w:r>
      <w:proofErr w:type="spellStart"/>
      <w:r w:rsidRPr="002308D4">
        <w:rPr>
          <w:rFonts w:cs="Tahoma"/>
          <w:szCs w:val="22"/>
          <w:lang w:val="el-GR" w:eastAsia="ar-SA"/>
        </w:rPr>
        <w:t>τεθείσα</w:t>
      </w:r>
      <w:proofErr w:type="spellEnd"/>
      <w:r w:rsidRPr="002308D4">
        <w:rPr>
          <w:rFonts w:cs="Tahoma"/>
          <w:szCs w:val="22"/>
          <w:lang w:val="el-GR" w:eastAsia="ar-SA"/>
        </w:rPr>
        <w:t xml:space="preserve">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r w:rsidRPr="002308D4">
        <w:rPr>
          <w:rFonts w:cs="Tahoma"/>
          <w:szCs w:val="22"/>
          <w:vertAlign w:val="superscript"/>
          <w:lang w:val="el-GR" w:eastAsia="ar-SA"/>
        </w:rPr>
        <w:footnoteReference w:id="14"/>
      </w:r>
    </w:p>
    <w:p w14:paraId="14E25A5A" w14:textId="77777777" w:rsidR="005721F8" w:rsidRPr="002308D4" w:rsidRDefault="00926ECC" w:rsidP="002308D4">
      <w:pPr>
        <w:jc w:val="both"/>
        <w:rPr>
          <w:rFonts w:cs="Tahoma"/>
          <w:szCs w:val="22"/>
          <w:lang w:val="el-GR" w:eastAsia="ar-SA"/>
        </w:rPr>
      </w:pPr>
      <w:r w:rsidRPr="002308D4">
        <w:rPr>
          <w:rFonts w:cs="Tahoma"/>
          <w:szCs w:val="22"/>
          <w:lang w:val="el-GR" w:eastAsia="ar-SA"/>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r w:rsidRPr="002308D4">
        <w:rPr>
          <w:rFonts w:cs="Tahoma"/>
          <w:szCs w:val="22"/>
          <w:vertAlign w:val="superscript"/>
          <w:lang w:val="el-GR" w:eastAsia="ar-SA"/>
        </w:rPr>
        <w:footnoteReference w:id="15"/>
      </w:r>
    </w:p>
    <w:p w14:paraId="01290968" w14:textId="77777777" w:rsidR="005721F8" w:rsidRPr="002308D4" w:rsidRDefault="005721F8" w:rsidP="002308D4">
      <w:pPr>
        <w:spacing w:before="0" w:line="252" w:lineRule="auto"/>
        <w:jc w:val="left"/>
        <w:rPr>
          <w:rFonts w:cs="Tahoma"/>
          <w:szCs w:val="22"/>
          <w:lang w:val="el-GR"/>
        </w:rPr>
      </w:pPr>
    </w:p>
    <w:p w14:paraId="1E5A953A" w14:textId="77777777" w:rsidR="005721F8" w:rsidRPr="002308D4" w:rsidRDefault="00926ECC" w:rsidP="002308D4">
      <w:pPr>
        <w:pStyle w:val="2"/>
        <w:numPr>
          <w:ilvl w:val="1"/>
          <w:numId w:val="1"/>
        </w:numPr>
        <w:spacing w:before="0" w:after="120" w:line="252" w:lineRule="auto"/>
        <w:jc w:val="left"/>
        <w:rPr>
          <w:rFonts w:ascii="Tahoma" w:hAnsi="Tahoma" w:cs="Tahoma"/>
          <w:sz w:val="22"/>
          <w:lang w:val="el-GR"/>
        </w:rPr>
      </w:pPr>
      <w:r w:rsidRPr="002308D4">
        <w:rPr>
          <w:rFonts w:ascii="Tahoma" w:hAnsi="Tahoma" w:cs="Tahoma"/>
          <w:sz w:val="22"/>
          <w:lang w:val="el-GR"/>
        </w:rPr>
        <w:t xml:space="preserve"> </w:t>
      </w:r>
      <w:bookmarkStart w:id="243" w:name="_Ref496542669"/>
      <w:bookmarkStart w:id="244" w:name="_Ref496542648"/>
      <w:bookmarkStart w:id="245" w:name="_Toc43378473"/>
      <w:bookmarkStart w:id="246" w:name="_Toc154663193"/>
      <w:r w:rsidRPr="002308D4">
        <w:rPr>
          <w:rFonts w:ascii="Tahoma" w:hAnsi="Tahoma" w:cs="Tahoma"/>
          <w:sz w:val="22"/>
          <w:lang w:val="el-GR"/>
        </w:rPr>
        <w:t>Προδικαστικές Προσφυγές - Προσωρινή και Οριστική Δικαστική Προστασία</w:t>
      </w:r>
      <w:bookmarkEnd w:id="243"/>
      <w:bookmarkEnd w:id="244"/>
      <w:bookmarkEnd w:id="245"/>
      <w:bookmarkEnd w:id="246"/>
      <w:r w:rsidRPr="002308D4">
        <w:rPr>
          <w:rFonts w:ascii="Tahoma" w:hAnsi="Tahoma" w:cs="Tahoma"/>
          <w:sz w:val="22"/>
          <w:lang w:val="el-GR"/>
        </w:rPr>
        <w:t xml:space="preserve"> </w:t>
      </w:r>
    </w:p>
    <w:p w14:paraId="141B9FA0"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w:t>
      </w:r>
      <w:proofErr w:type="spellStart"/>
      <w:r w:rsidRPr="002308D4">
        <w:rPr>
          <w:rFonts w:cs="Tahoma"/>
          <w:color w:val="000000"/>
          <w:szCs w:val="22"/>
          <w:lang w:val="el-GR"/>
        </w:rPr>
        <w:t>ενωσιακής</w:t>
      </w:r>
      <w:proofErr w:type="spellEnd"/>
      <w:r w:rsidRPr="002308D4">
        <w:rPr>
          <w:rFonts w:cs="Tahoma"/>
          <w:color w:val="000000"/>
          <w:szCs w:val="22"/>
          <w:lang w:val="el-GR"/>
        </w:rPr>
        <w:t xml:space="preserve"> ή εσωτερικής νομοθεσίας στον τομέα των δημοσίων συμβάσεων, έχει δικαίωμα να προσφύγει στην ανεξάρτητη στην </w:t>
      </w:r>
      <w:r w:rsidRPr="002308D4">
        <w:rPr>
          <w:rFonts w:cs="Tahoma"/>
          <w:szCs w:val="22"/>
          <w:lang w:val="el-GR"/>
        </w:rPr>
        <w:t xml:space="preserve">Ενιαία Αρχή Δημοσίων Συμβάσεων (Ε.Α.ΔΗ.ΣΥ.) </w:t>
      </w:r>
      <w:r w:rsidRPr="002308D4">
        <w:rPr>
          <w:rFonts w:cs="Tahoma"/>
          <w:color w:val="000000"/>
          <w:szCs w:val="22"/>
          <w:lang w:val="el-GR"/>
        </w:rPr>
        <w:t xml:space="preserve">, σύμφωνα με τα ειδικότερα οριζόμενα στα άρθρα 345 </w:t>
      </w:r>
      <w:proofErr w:type="spellStart"/>
      <w:r w:rsidRPr="002308D4">
        <w:rPr>
          <w:rFonts w:cs="Tahoma"/>
          <w:color w:val="000000"/>
          <w:szCs w:val="22"/>
          <w:lang w:val="el-GR"/>
        </w:rPr>
        <w:t>επ</w:t>
      </w:r>
      <w:proofErr w:type="spellEnd"/>
      <w:r w:rsidRPr="002308D4">
        <w:rPr>
          <w:rFonts w:cs="Tahoma"/>
          <w:color w:val="000000"/>
          <w:szCs w:val="22"/>
          <w:lang w:val="el-GR"/>
        </w:rPr>
        <w:t xml:space="preserve">. ν. 4412/2016 και 1 </w:t>
      </w:r>
      <w:proofErr w:type="spellStart"/>
      <w:r w:rsidRPr="002308D4">
        <w:rPr>
          <w:rFonts w:cs="Tahoma"/>
          <w:color w:val="000000"/>
          <w:szCs w:val="22"/>
          <w:lang w:val="el-GR"/>
        </w:rPr>
        <w:t>επ</w:t>
      </w:r>
      <w:proofErr w:type="spellEnd"/>
      <w:r w:rsidRPr="002308D4">
        <w:rPr>
          <w:rFonts w:cs="Tahoma"/>
          <w:color w:val="000000"/>
          <w:szCs w:val="22"/>
          <w:lang w:val="el-GR"/>
        </w:rPr>
        <w:t xml:space="preserve">. </w:t>
      </w:r>
      <w:proofErr w:type="spellStart"/>
      <w:r w:rsidRPr="002308D4">
        <w:rPr>
          <w:rFonts w:cs="Tahoma"/>
          <w:color w:val="000000"/>
          <w:szCs w:val="22"/>
          <w:lang w:val="el-GR"/>
        </w:rPr>
        <w:t>π.δ.</w:t>
      </w:r>
      <w:proofErr w:type="spellEnd"/>
      <w:r w:rsidRPr="002308D4">
        <w:rPr>
          <w:rFonts w:cs="Tahoma"/>
          <w:color w:val="000000"/>
          <w:szCs w:val="22"/>
          <w:lang w:val="el-GR"/>
        </w:rPr>
        <w:t xml:space="preserve">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02C77C08"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Σε περίπτωση προσφυγής κατά πράξης της αναθέτουσας αρχής, η προθεσμία για την άσκηση της προδικαστικής προσφυγής είναι:</w:t>
      </w:r>
    </w:p>
    <w:p w14:paraId="39EDF1E5"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7865BC1D"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71EE9C7E"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 xml:space="preserve">(γ) δέκα (10) ημέρες από την πλήρη, πραγματική ή </w:t>
      </w:r>
      <w:proofErr w:type="spellStart"/>
      <w:r w:rsidRPr="002308D4">
        <w:rPr>
          <w:rFonts w:cs="Tahoma"/>
          <w:color w:val="000000"/>
          <w:szCs w:val="22"/>
          <w:lang w:val="el-GR"/>
        </w:rPr>
        <w:t>τεκμαιρόμενη</w:t>
      </w:r>
      <w:proofErr w:type="spellEnd"/>
      <w:r w:rsidRPr="002308D4">
        <w:rPr>
          <w:rFonts w:cs="Tahoma"/>
          <w:color w:val="000000"/>
          <w:szCs w:val="22"/>
          <w:lang w:val="el-GR"/>
        </w:rPr>
        <w:t>,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p>
    <w:p w14:paraId="69F686A1"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 xml:space="preserve"> 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r w:rsidRPr="002308D4">
        <w:rPr>
          <w:rStyle w:val="af"/>
          <w:rFonts w:cs="Tahoma"/>
          <w:color w:val="000000"/>
          <w:szCs w:val="22"/>
          <w:lang w:val="el-GR"/>
        </w:rPr>
        <w:footnoteReference w:id="16"/>
      </w:r>
      <w:r w:rsidRPr="002308D4">
        <w:rPr>
          <w:rFonts w:cs="Tahoma"/>
          <w:color w:val="000000"/>
          <w:szCs w:val="22"/>
          <w:lang w:val="el-GR"/>
        </w:rPr>
        <w:t xml:space="preserve"> .</w:t>
      </w:r>
    </w:p>
    <w:p w14:paraId="3197CE3E"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lastRenderedPageBreak/>
        <w:t>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επομένη εργάσιμη ημέρα και ώρα 23:59:59</w:t>
      </w:r>
      <w:r w:rsidRPr="002308D4">
        <w:rPr>
          <w:rStyle w:val="af"/>
          <w:rFonts w:cs="Tahoma"/>
          <w:color w:val="000000"/>
          <w:szCs w:val="22"/>
          <w:lang w:val="el-GR"/>
        </w:rPr>
        <w:footnoteReference w:id="17"/>
      </w:r>
      <w:r w:rsidRPr="002308D4">
        <w:rPr>
          <w:rFonts w:cs="Tahoma"/>
          <w:color w:val="000000"/>
          <w:szCs w:val="22"/>
          <w:lang w:val="el-GR"/>
        </w:rPr>
        <w:t>.</w:t>
      </w:r>
    </w:p>
    <w:p w14:paraId="27CFEEC0"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 xml:space="preserve">Η προδικαστική προσφυγή συντάσσεται υποχρεωτικά με τη χρήση του τυποποιημένου εντύπου του Παραρτήματος Ι του </w:t>
      </w:r>
      <w:proofErr w:type="spellStart"/>
      <w:r w:rsidRPr="002308D4">
        <w:rPr>
          <w:rFonts w:cs="Tahoma"/>
          <w:color w:val="000000"/>
          <w:szCs w:val="22"/>
          <w:lang w:val="el-GR"/>
        </w:rPr>
        <w:t>π.δ</w:t>
      </w:r>
      <w:proofErr w:type="spellEnd"/>
      <w:r w:rsidRPr="002308D4">
        <w:rPr>
          <w:rFonts w:cs="Tahoma"/>
          <w:color w:val="000000"/>
          <w:szCs w:val="22"/>
          <w:lang w:val="el-GR"/>
        </w:rPr>
        <w:t>/τος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2308D4">
        <w:rPr>
          <w:rFonts w:cs="Tahoma"/>
          <w:szCs w:val="22"/>
          <w:lang w:val="el-GR"/>
        </w:rPr>
        <w:t xml:space="preserve"> </w:t>
      </w:r>
      <w:r w:rsidRPr="002308D4">
        <w:rPr>
          <w:rFonts w:cs="Tahoma"/>
          <w:color w:val="000000"/>
          <w:szCs w:val="22"/>
          <w:lang w:val="el-GR"/>
        </w:rPr>
        <w:t>σύμφωνα με το άρθρο 18 της Κ.Υ.Α. Προμήθειες και Υπηρεσίες.</w:t>
      </w:r>
    </w:p>
    <w:p w14:paraId="6F070780"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όπως τροποποιήθηκε με το άρθρο 135 Ν. 4782/2021 . Η επιστροφή του </w:t>
      </w:r>
      <w:proofErr w:type="spellStart"/>
      <w:r w:rsidRPr="002308D4">
        <w:rPr>
          <w:rFonts w:cs="Tahoma"/>
          <w:color w:val="000000"/>
          <w:szCs w:val="22"/>
          <w:lang w:val="el-GR"/>
        </w:rPr>
        <w:t>παραβόλου</w:t>
      </w:r>
      <w:proofErr w:type="spellEnd"/>
      <w:r w:rsidRPr="002308D4">
        <w:rPr>
          <w:rFonts w:cs="Tahoma"/>
          <w:color w:val="000000"/>
          <w:szCs w:val="22"/>
          <w:lang w:val="el-GR"/>
        </w:rPr>
        <w:t xml:space="preserve">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Pr="002308D4">
        <w:rPr>
          <w:rFonts w:cs="Tahoma"/>
          <w:szCs w:val="22"/>
          <w:lang w:val="el-GR"/>
        </w:rPr>
        <w:t xml:space="preserve">Ε.Α.ΔΗ.ΣΥ. </w:t>
      </w:r>
      <w:r w:rsidRPr="002308D4">
        <w:rPr>
          <w:rFonts w:cs="Tahoma"/>
          <w:color w:val="000000"/>
          <w:szCs w:val="22"/>
          <w:lang w:val="el-GR"/>
        </w:rPr>
        <w:t xml:space="preserve">επί της προσφυγής, γ) σε περίπτωση παραίτησης του προσφεύγοντα από την προσφυγή του έως και δέκα (10) ημέρες από την κατάθεση της προσφυγής. </w:t>
      </w:r>
    </w:p>
    <w:p w14:paraId="7BB7ABD6"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της </w:t>
      </w:r>
      <w:r w:rsidRPr="002308D4">
        <w:rPr>
          <w:rFonts w:cs="Tahoma"/>
          <w:szCs w:val="22"/>
          <w:lang w:val="el-GR"/>
        </w:rPr>
        <w:t xml:space="preserve">Ε.Α.ΔΗ.ΣΥ. </w:t>
      </w:r>
      <w:r w:rsidRPr="002308D4">
        <w:rPr>
          <w:rFonts w:cs="Tahoma"/>
          <w:color w:val="000000"/>
          <w:szCs w:val="22"/>
          <w:lang w:val="el-GR"/>
        </w:rPr>
        <w:t xml:space="preserve"> μετά από άσκηση προδικαστικής προσφυγής, σύμφωνα με το άρθρο 368 του ν. 4412/2016 και 20 </w:t>
      </w:r>
      <w:proofErr w:type="spellStart"/>
      <w:r w:rsidRPr="002308D4">
        <w:rPr>
          <w:rFonts w:cs="Tahoma"/>
          <w:color w:val="000000"/>
          <w:szCs w:val="22"/>
          <w:lang w:val="el-GR"/>
        </w:rPr>
        <w:t>π.δ.</w:t>
      </w:r>
      <w:proofErr w:type="spellEnd"/>
      <w:r w:rsidRPr="002308D4">
        <w:rPr>
          <w:rFonts w:cs="Tahoma"/>
          <w:color w:val="000000"/>
          <w:szCs w:val="22"/>
          <w:lang w:val="el-GR"/>
        </w:rPr>
        <w:t xml:space="preserve">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ν. 4412/2016 και 15 παρ. 1-4 </w:t>
      </w:r>
      <w:proofErr w:type="spellStart"/>
      <w:r w:rsidRPr="002308D4">
        <w:rPr>
          <w:rFonts w:cs="Tahoma"/>
          <w:color w:val="000000"/>
          <w:szCs w:val="22"/>
          <w:lang w:val="el-GR"/>
        </w:rPr>
        <w:t>π.δ.</w:t>
      </w:r>
      <w:proofErr w:type="spellEnd"/>
      <w:r w:rsidRPr="002308D4">
        <w:rPr>
          <w:rFonts w:cs="Tahoma"/>
          <w:color w:val="000000"/>
          <w:szCs w:val="22"/>
          <w:lang w:val="el-GR"/>
        </w:rPr>
        <w:t xml:space="preserve"> 39/2017. </w:t>
      </w:r>
    </w:p>
    <w:p w14:paraId="50483823"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7D9E793E"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Μετά την, κατά τα ως άνω, ηλεκτρονική κατάθεση της προδικαστικής προσφυγής η αναθέτουσα αρχή,</w:t>
      </w:r>
      <w:r w:rsidRPr="002308D4">
        <w:rPr>
          <w:rFonts w:cs="Tahoma"/>
          <w:szCs w:val="22"/>
          <w:lang w:val="el-GR"/>
        </w:rPr>
        <w:t xml:space="preserve"> </w:t>
      </w:r>
      <w:r w:rsidRPr="002308D4">
        <w:rPr>
          <w:rFonts w:cs="Tahoma"/>
          <w:color w:val="000000"/>
          <w:szCs w:val="22"/>
          <w:lang w:val="el-GR"/>
        </w:rPr>
        <w:t xml:space="preserve"> μέσω της λειτουργίας «Επικοινωνία»  : </w:t>
      </w:r>
    </w:p>
    <w:p w14:paraId="439E3A42"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w:t>
      </w:r>
      <w:proofErr w:type="spellStart"/>
      <w:r w:rsidRPr="002308D4">
        <w:rPr>
          <w:rFonts w:cs="Tahoma"/>
          <w:color w:val="000000"/>
          <w:szCs w:val="22"/>
          <w:lang w:val="el-GR"/>
        </w:rPr>
        <w:t>π.δ.</w:t>
      </w:r>
      <w:proofErr w:type="spellEnd"/>
      <w:r w:rsidRPr="002308D4">
        <w:rPr>
          <w:rFonts w:cs="Tahoma"/>
          <w:color w:val="000000"/>
          <w:szCs w:val="22"/>
          <w:lang w:val="el-GR"/>
        </w:rPr>
        <w:t xml:space="preserve">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282DBDD6"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 xml:space="preserve">β) Διαβιβάζει στην </w:t>
      </w:r>
      <w:r w:rsidRPr="002308D4">
        <w:rPr>
          <w:rFonts w:cs="Tahoma"/>
          <w:szCs w:val="22"/>
          <w:lang w:val="el-GR"/>
        </w:rPr>
        <w:t>Ε.Α.ΔΗ.ΣΥ.,</w:t>
      </w:r>
      <w:r w:rsidRPr="002308D4">
        <w:rPr>
          <w:rFonts w:cs="Tahoma"/>
          <w:color w:val="000000"/>
          <w:szCs w:val="22"/>
          <w:lang w:val="el-GR"/>
        </w:rPr>
        <w:t xml:space="preserve">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7DD875A2"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7425BF36"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67256217"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παραλείψεων της αναθέτουσας αρχής .</w:t>
      </w:r>
    </w:p>
    <w:p w14:paraId="203106B7"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 xml:space="preserve">Β. Όποιος έχει έννομο συμφέρον μπορεί να ζητήσει, </w:t>
      </w:r>
      <w:r w:rsidRPr="002308D4">
        <w:rPr>
          <w:rFonts w:cs="Tahoma"/>
          <w:color w:val="000000"/>
          <w:szCs w:val="22"/>
          <w:lang w:val="el-GR" w:eastAsia="ar-SA"/>
        </w:rPr>
        <w:t>με το ίδιο δικόγραφο</w:t>
      </w:r>
      <w:r w:rsidRPr="002308D4">
        <w:rPr>
          <w:rFonts w:cs="Tahoma"/>
          <w:color w:val="000000"/>
          <w:szCs w:val="22"/>
          <w:lang w:val="el-GR"/>
        </w:rPr>
        <w:t xml:space="preserve"> εφαρμοζόμενων αναλογικά των διατάξεων του </w:t>
      </w:r>
      <w:proofErr w:type="spellStart"/>
      <w:r w:rsidRPr="002308D4">
        <w:rPr>
          <w:rFonts w:cs="Tahoma"/>
          <w:color w:val="000000"/>
          <w:szCs w:val="22"/>
          <w:lang w:val="el-GR"/>
        </w:rPr>
        <w:t>π.δ.</w:t>
      </w:r>
      <w:proofErr w:type="spellEnd"/>
      <w:r w:rsidRPr="002308D4">
        <w:rPr>
          <w:rFonts w:cs="Tahoma"/>
          <w:color w:val="000000"/>
          <w:szCs w:val="22"/>
          <w:lang w:val="el-GR"/>
        </w:rPr>
        <w:t xml:space="preserve"> 18/1989, την αναστολή εκτέλεσης της απόφασης της </w:t>
      </w:r>
      <w:r w:rsidRPr="002308D4">
        <w:rPr>
          <w:rFonts w:cs="Tahoma"/>
          <w:szCs w:val="22"/>
          <w:lang w:val="el-GR"/>
        </w:rPr>
        <w:t xml:space="preserve">Ε.Α.ΔΗ.ΣΥ. </w:t>
      </w:r>
      <w:r w:rsidRPr="002308D4">
        <w:rPr>
          <w:rFonts w:cs="Tahoma"/>
          <w:color w:val="000000"/>
          <w:szCs w:val="22"/>
          <w:lang w:val="el-GR"/>
        </w:rPr>
        <w:t xml:space="preserve">και την ακύρωσή της ενώπιον του αρμοδίου </w:t>
      </w:r>
      <w:r w:rsidRPr="002308D4">
        <w:rPr>
          <w:rFonts w:cs="Tahoma"/>
          <w:color w:val="000000"/>
          <w:szCs w:val="22"/>
          <w:lang w:val="el-GR" w:eastAsia="ar-SA"/>
        </w:rPr>
        <w:t xml:space="preserve">Δικαστηρίου </w:t>
      </w:r>
      <w:r w:rsidRPr="002308D4">
        <w:rPr>
          <w:rFonts w:cs="Tahoma"/>
          <w:szCs w:val="22"/>
          <w:lang w:val="el-GR"/>
        </w:rPr>
        <w:t xml:space="preserve">της παρ. 3 του </w:t>
      </w:r>
      <w:proofErr w:type="spellStart"/>
      <w:r w:rsidRPr="002308D4">
        <w:rPr>
          <w:rFonts w:cs="Tahoma"/>
          <w:szCs w:val="22"/>
          <w:lang w:val="el-GR"/>
        </w:rPr>
        <w:t>αρθ</w:t>
      </w:r>
      <w:proofErr w:type="spellEnd"/>
      <w:r w:rsidRPr="002308D4">
        <w:rPr>
          <w:rFonts w:cs="Tahoma"/>
          <w:szCs w:val="22"/>
          <w:lang w:val="el-GR"/>
        </w:rPr>
        <w:t>. 372 Ν.4412/2016, όπως ισχύει</w:t>
      </w:r>
      <w:r w:rsidRPr="002308D4">
        <w:rPr>
          <w:rFonts w:cs="Tahoma"/>
          <w:szCs w:val="22"/>
          <w:lang w:val="el-GR" w:eastAsia="ar-SA"/>
        </w:rPr>
        <w:t>.</w:t>
      </w:r>
      <w:r w:rsidRPr="002308D4">
        <w:rPr>
          <w:rFonts w:cs="Tahoma"/>
          <w:color w:val="000000"/>
          <w:szCs w:val="22"/>
          <w:lang w:val="el-GR" w:eastAsia="ar-SA"/>
        </w:rPr>
        <w:t xml:space="preserve"> </w:t>
      </w:r>
      <w:r w:rsidRPr="002308D4">
        <w:rPr>
          <w:rFonts w:cs="Tahoma"/>
          <w:color w:val="000000"/>
          <w:szCs w:val="22"/>
          <w:lang w:val="el-GR" w:eastAsia="ar-SA"/>
        </w:rPr>
        <w:lastRenderedPageBreak/>
        <w:t xml:space="preserve">Το αυτό ισχύει και σε περίπτωση σιωπηρής απόρριψης της προδικαστικής προσφυγής από την </w:t>
      </w:r>
      <w:r w:rsidRPr="002308D4">
        <w:rPr>
          <w:rFonts w:cs="Tahoma"/>
          <w:color w:val="000000"/>
          <w:szCs w:val="22"/>
          <w:lang w:val="el-GR"/>
        </w:rPr>
        <w:t xml:space="preserve"> </w:t>
      </w:r>
      <w:r w:rsidRPr="002308D4">
        <w:rPr>
          <w:rFonts w:cs="Tahoma"/>
          <w:szCs w:val="22"/>
          <w:lang w:val="el-GR"/>
        </w:rPr>
        <w:t xml:space="preserve">Ε.Α.ΔΗ.ΣΥ. </w:t>
      </w:r>
      <w:r w:rsidRPr="002308D4">
        <w:rPr>
          <w:rFonts w:cs="Tahoma"/>
          <w:color w:val="000000"/>
          <w:szCs w:val="22"/>
          <w:lang w:val="el-GR"/>
        </w:rPr>
        <w:t xml:space="preserve">Δικαίωμα άσκησης </w:t>
      </w:r>
      <w:r w:rsidRPr="002308D4">
        <w:rPr>
          <w:rFonts w:cs="Tahoma"/>
          <w:color w:val="000000"/>
          <w:szCs w:val="22"/>
          <w:lang w:val="el-GR" w:eastAsia="ar-SA"/>
        </w:rPr>
        <w:t>του ως άνω ένδικου βοηθήματος</w:t>
      </w:r>
      <w:r w:rsidRPr="002308D4">
        <w:rPr>
          <w:rFonts w:cs="Tahoma"/>
          <w:color w:val="000000"/>
          <w:szCs w:val="22"/>
          <w:lang w:val="el-GR"/>
        </w:rPr>
        <w:t xml:space="preserve"> έχει και η αναθέτουσα αρχή αν η της </w:t>
      </w:r>
      <w:r w:rsidRPr="002308D4">
        <w:rPr>
          <w:rFonts w:cs="Tahoma"/>
          <w:szCs w:val="22"/>
          <w:lang w:val="el-GR"/>
        </w:rPr>
        <w:t xml:space="preserve">Ε.Α.ΔΗ.ΣΥ. </w:t>
      </w:r>
      <w:r w:rsidRPr="002308D4">
        <w:rPr>
          <w:rFonts w:cs="Tahoma"/>
          <w:color w:val="000000"/>
          <w:szCs w:val="22"/>
          <w:lang w:val="el-GR"/>
        </w:rPr>
        <w:t xml:space="preserve"> κάνει δεκτή την προδικαστική προσφυγή, </w:t>
      </w:r>
      <w:r w:rsidRPr="002308D4">
        <w:rPr>
          <w:rFonts w:cs="Tahoma"/>
          <w:color w:val="000000"/>
          <w:szCs w:val="22"/>
          <w:lang w:val="el-GR" w:eastAsia="ar-SA"/>
        </w:rPr>
        <w:t>αλλά και αυτός του οποίου έχει γίνει εν μέρει δεκτή η προδικαστική προσφυγή.</w:t>
      </w:r>
      <w:r w:rsidRPr="002308D4">
        <w:rPr>
          <w:rFonts w:cs="Tahoma"/>
          <w:color w:val="000000"/>
          <w:szCs w:val="22"/>
          <w:lang w:val="el-GR"/>
        </w:rPr>
        <w:t xml:space="preserve"> </w:t>
      </w:r>
    </w:p>
    <w:p w14:paraId="13DB65B6"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 xml:space="preserve">Με </w:t>
      </w:r>
      <w:r w:rsidRPr="002308D4">
        <w:rPr>
          <w:rFonts w:cs="Tahoma"/>
          <w:color w:val="000000"/>
          <w:szCs w:val="22"/>
          <w:lang w:val="el-GR" w:eastAsia="ar-SA"/>
        </w:rPr>
        <w:t xml:space="preserve">την απόφαση της </w:t>
      </w:r>
      <w:r w:rsidRPr="002308D4">
        <w:rPr>
          <w:rFonts w:cs="Tahoma"/>
          <w:szCs w:val="22"/>
          <w:lang w:val="el-GR"/>
        </w:rPr>
        <w:t xml:space="preserve">Ε.Α.ΔΗ.ΣΥ. </w:t>
      </w:r>
      <w:r w:rsidRPr="002308D4">
        <w:rPr>
          <w:rFonts w:cs="Tahoma"/>
          <w:color w:val="000000"/>
          <w:szCs w:val="22"/>
          <w:lang w:val="el-GR"/>
        </w:rPr>
        <w:t xml:space="preserve"> λογίζονται ως </w:t>
      </w:r>
      <w:proofErr w:type="spellStart"/>
      <w:r w:rsidRPr="002308D4">
        <w:rPr>
          <w:rFonts w:cs="Tahoma"/>
          <w:color w:val="000000"/>
          <w:szCs w:val="22"/>
          <w:lang w:val="el-GR"/>
        </w:rPr>
        <w:t>συμπροσβαλλόμενες</w:t>
      </w:r>
      <w:proofErr w:type="spellEnd"/>
      <w:r w:rsidRPr="002308D4">
        <w:rPr>
          <w:rFonts w:cs="Tahoma"/>
          <w:color w:val="000000"/>
          <w:szCs w:val="22"/>
          <w:lang w:val="el-GR"/>
        </w:rPr>
        <w:t xml:space="preserve">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Pr="002308D4">
        <w:rPr>
          <w:rFonts w:cs="Tahoma"/>
          <w:color w:val="000000"/>
          <w:szCs w:val="22"/>
          <w:lang w:val="el-GR" w:eastAsia="ar-SA"/>
        </w:rPr>
        <w:t>ως άνω αίτησης στο Δικαστήριο.</w:t>
      </w:r>
      <w:r w:rsidRPr="002308D4">
        <w:rPr>
          <w:rFonts w:cs="Tahoma"/>
          <w:color w:val="000000"/>
          <w:szCs w:val="22"/>
          <w:lang w:val="el-GR"/>
        </w:rPr>
        <w:t xml:space="preserve"> </w:t>
      </w:r>
    </w:p>
    <w:p w14:paraId="62D9B8AD" w14:textId="77777777" w:rsidR="005721F8" w:rsidRPr="002308D4" w:rsidRDefault="00926ECC" w:rsidP="002308D4">
      <w:pPr>
        <w:jc w:val="both"/>
        <w:rPr>
          <w:rFonts w:cs="Tahoma"/>
          <w:color w:val="000000"/>
          <w:szCs w:val="22"/>
          <w:lang w:val="el-GR"/>
        </w:rPr>
      </w:pPr>
      <w:r w:rsidRPr="002308D4">
        <w:rPr>
          <w:rFonts w:cs="Tahoma"/>
          <w:color w:val="000000"/>
          <w:szCs w:val="22"/>
          <w:lang w:val="el-GR" w:eastAsia="ar-SA"/>
        </w:rPr>
        <w:t>Η αίτηση αναστολής και ακύρωσης περιλαμβάνει μόνο αιτιάσεις που είχαν προταθεί με την προδικαστική προσφυγή ή αφορούν στη διαδικασία ενώπιον τη</w:t>
      </w:r>
      <w:r w:rsidRPr="002308D4">
        <w:rPr>
          <w:rFonts w:cs="Tahoma"/>
          <w:color w:val="000000"/>
          <w:szCs w:val="22"/>
          <w:lang w:val="el-GR"/>
        </w:rPr>
        <w:t xml:space="preserve">ς </w:t>
      </w:r>
      <w:r w:rsidRPr="002308D4">
        <w:rPr>
          <w:rFonts w:cs="Tahoma"/>
          <w:szCs w:val="22"/>
          <w:lang w:val="el-GR"/>
        </w:rPr>
        <w:t>Ε.Α.ΔΗ.ΣΥ.</w:t>
      </w:r>
      <w:r w:rsidRPr="002308D4">
        <w:rPr>
          <w:rFonts w:cs="Tahoma"/>
          <w:color w:val="000000"/>
          <w:szCs w:val="22"/>
          <w:lang w:val="el-GR" w:eastAsia="ar-SA"/>
        </w:rPr>
        <w:t xml:space="preserve"> ή το περιεχόμενο των αποφάσεών της. Η αναθέτουσα αρχή, εφόσον ασκήσει την αίτηση της παρ. 1 του άρθρου 372 του ν. 4412/2016, μπορεί να προβάλει και </w:t>
      </w:r>
      <w:proofErr w:type="spellStart"/>
      <w:r w:rsidRPr="002308D4">
        <w:rPr>
          <w:rFonts w:cs="Tahoma"/>
          <w:color w:val="000000"/>
          <w:szCs w:val="22"/>
          <w:lang w:val="el-GR" w:eastAsia="ar-SA"/>
        </w:rPr>
        <w:t>οψιγενείς</w:t>
      </w:r>
      <w:proofErr w:type="spellEnd"/>
      <w:r w:rsidRPr="002308D4">
        <w:rPr>
          <w:rFonts w:cs="Tahoma"/>
          <w:color w:val="000000"/>
          <w:szCs w:val="22"/>
          <w:lang w:val="el-GR" w:eastAsia="ar-SA"/>
        </w:rPr>
        <w:t xml:space="preserve"> ισχυρισμούς αναφορικά με τους επιτακτικούς λόγους δημοσίου συμφέροντος, οι οποίοι καθιστούν αναγκαία την άμεση ανάθεση της σύμβασης.</w:t>
      </w:r>
      <w:r w:rsidRPr="002308D4">
        <w:rPr>
          <w:rStyle w:val="af"/>
          <w:rFonts w:cs="Tahoma"/>
          <w:color w:val="000000"/>
          <w:szCs w:val="22"/>
          <w:lang w:val="el-GR"/>
        </w:rPr>
        <w:footnoteReference w:id="18"/>
      </w:r>
      <w:r w:rsidRPr="002308D4">
        <w:rPr>
          <w:rFonts w:cs="Tahoma"/>
          <w:color w:val="000000"/>
          <w:szCs w:val="22"/>
          <w:lang w:val="el-GR"/>
        </w:rPr>
        <w:t xml:space="preserve"> </w:t>
      </w:r>
    </w:p>
    <w:p w14:paraId="558EC294" w14:textId="77777777" w:rsidR="005721F8" w:rsidRPr="002308D4" w:rsidRDefault="00926ECC" w:rsidP="002308D4">
      <w:pPr>
        <w:jc w:val="both"/>
        <w:rPr>
          <w:rFonts w:cs="Tahoma"/>
          <w:color w:val="000000"/>
          <w:szCs w:val="22"/>
          <w:lang w:val="el-GR"/>
        </w:rPr>
      </w:pPr>
      <w:r w:rsidRPr="002308D4">
        <w:rPr>
          <w:rFonts w:cs="Tahoma"/>
          <w:color w:val="000000"/>
          <w:szCs w:val="22"/>
          <w:lang w:val="el-GR"/>
        </w:rPr>
        <w:t xml:space="preserve">Η ως άνω αίτηση κατατίθεται στο αρμόδιο δικαστήριο μέσα σε προθεσμία δέκα (10) ημερών από κοινοποίηση ή την πλήρη γνώση της απόφασης </w:t>
      </w:r>
      <w:r w:rsidRPr="002308D4">
        <w:rPr>
          <w:rFonts w:cs="Tahoma"/>
          <w:color w:val="000000"/>
          <w:szCs w:val="22"/>
          <w:lang w:val="el-GR" w:eastAsia="ar-SA"/>
        </w:rPr>
        <w:t>ή από την παρέλευση της προθεσμίας για την έκδοση της απόφασης</w:t>
      </w:r>
      <w:r w:rsidRPr="002308D4">
        <w:rPr>
          <w:rFonts w:cs="Tahoma"/>
          <w:color w:val="000000"/>
          <w:szCs w:val="22"/>
          <w:lang w:val="el-GR"/>
        </w:rPr>
        <w:t xml:space="preserve"> επί της προδικαστικής προσφυγής, ενώ  η δικάσιμος για την εκδίκαση της αίτησης ακύρωσης </w:t>
      </w:r>
      <w:r w:rsidRPr="002308D4">
        <w:rPr>
          <w:rFonts w:cs="Tahoma"/>
          <w:color w:val="000000"/>
          <w:szCs w:val="22"/>
          <w:lang w:val="el-GR" w:eastAsia="ar-SA"/>
        </w:rPr>
        <w:t>δεν πρέπει να απέχει πέραν των εξήντα (60) ημερών από την κατάθεση του δικογράφου</w:t>
      </w:r>
      <w:r w:rsidRPr="002308D4">
        <w:rPr>
          <w:rFonts w:cs="Tahoma"/>
          <w:color w:val="000000"/>
          <w:szCs w:val="22"/>
          <w:lang w:val="el-GR"/>
        </w:rPr>
        <w:t>.</w:t>
      </w:r>
      <w:r w:rsidRPr="002308D4">
        <w:rPr>
          <w:rStyle w:val="af"/>
          <w:rFonts w:cs="Tahoma"/>
          <w:color w:val="000000"/>
          <w:szCs w:val="22"/>
          <w:lang w:val="el-GR"/>
        </w:rPr>
        <w:footnoteReference w:id="19"/>
      </w:r>
      <w:r w:rsidRPr="002308D4">
        <w:rPr>
          <w:rFonts w:cs="Tahoma"/>
          <w:color w:val="000000"/>
          <w:szCs w:val="22"/>
          <w:lang w:val="el-GR"/>
        </w:rPr>
        <w:t xml:space="preserve"> </w:t>
      </w:r>
    </w:p>
    <w:p w14:paraId="60CB79A9" w14:textId="77777777" w:rsidR="005721F8" w:rsidRPr="002308D4" w:rsidRDefault="00926ECC" w:rsidP="002308D4">
      <w:pPr>
        <w:jc w:val="both"/>
        <w:rPr>
          <w:rFonts w:cs="Tahoma"/>
          <w:color w:val="000000"/>
          <w:szCs w:val="22"/>
          <w:lang w:val="el-GR" w:eastAsia="ar-SA"/>
        </w:rPr>
      </w:pPr>
      <w:r w:rsidRPr="002308D4">
        <w:rPr>
          <w:rFonts w:cs="Tahoma"/>
          <w:color w:val="000000"/>
          <w:szCs w:val="22"/>
          <w:lang w:val="el-GR"/>
        </w:rPr>
        <w:t xml:space="preserve">Αντίγραφο της </w:t>
      </w:r>
      <w:r w:rsidRPr="002308D4">
        <w:rPr>
          <w:rFonts w:cs="Tahoma"/>
          <w:color w:val="000000"/>
          <w:szCs w:val="22"/>
          <w:lang w:val="el-GR" w:eastAsia="ar-SA"/>
        </w:rPr>
        <w:t>αίτησης με κλήση κοινοποιείται με τη φροντίδα του αιτούντος προς την</w:t>
      </w:r>
      <w:r w:rsidRPr="002308D4">
        <w:rPr>
          <w:rFonts w:cs="Tahoma"/>
          <w:color w:val="000000"/>
          <w:szCs w:val="22"/>
          <w:lang w:val="el-GR"/>
        </w:rPr>
        <w:t xml:space="preserve"> </w:t>
      </w:r>
      <w:r w:rsidRPr="002308D4">
        <w:rPr>
          <w:rFonts w:cs="Tahoma"/>
          <w:szCs w:val="22"/>
          <w:lang w:val="el-GR"/>
        </w:rPr>
        <w:t>Ε.Α.ΔΗ.ΣΥ.</w:t>
      </w:r>
      <w:r w:rsidRPr="002308D4">
        <w:rPr>
          <w:rFonts w:cs="Tahoma"/>
          <w:color w:val="000000"/>
          <w:szCs w:val="22"/>
          <w:lang w:val="el-GR" w:eastAsia="ar-SA"/>
        </w:rPr>
        <w:t xml:space="preserve">, την αναθέτουσα αρχή, αν δεν έχει ασκήσει αυτή την αίτηση, και προς κάθε τρίτο ενδιαφερόμενο, την κλήτευση του οποίου διατάσσει με πράξη του ο Πρόεδρος ή ο </w:t>
      </w:r>
      <w:proofErr w:type="spellStart"/>
      <w:r w:rsidRPr="002308D4">
        <w:rPr>
          <w:rFonts w:cs="Tahoma"/>
          <w:color w:val="000000"/>
          <w:szCs w:val="22"/>
          <w:lang w:val="el-GR" w:eastAsia="ar-SA"/>
        </w:rPr>
        <w:t>προεδρεύων</w:t>
      </w:r>
      <w:proofErr w:type="spellEnd"/>
      <w:r w:rsidRPr="002308D4">
        <w:rPr>
          <w:rFonts w:cs="Tahoma"/>
          <w:color w:val="000000"/>
          <w:szCs w:val="22"/>
          <w:lang w:val="el-GR" w:eastAsia="ar-SA"/>
        </w:rPr>
        <w:t xml:space="preserve"> του αρμόδιου Δικαστηρίου ή Τμήματος έως την επόμενη ημέρα από την κατάθεση</w:t>
      </w:r>
      <w:r w:rsidRPr="002308D4">
        <w:rPr>
          <w:rFonts w:cs="Tahoma"/>
          <w:color w:val="000000"/>
          <w:szCs w:val="22"/>
          <w:lang w:val="el-GR"/>
        </w:rPr>
        <w:t xml:space="preserve"> της </w:t>
      </w:r>
      <w:r w:rsidRPr="002308D4">
        <w:rPr>
          <w:rFonts w:cs="Tahoma"/>
          <w:color w:val="000000"/>
          <w:szCs w:val="22"/>
          <w:lang w:val="el-GR"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Pr="002308D4">
        <w:rPr>
          <w:rFonts w:cs="Tahoma"/>
          <w:color w:val="000000"/>
          <w:szCs w:val="22"/>
          <w:lang w:val="el-GR"/>
        </w:rPr>
        <w:t xml:space="preserve"> της </w:t>
      </w:r>
      <w:r w:rsidRPr="002308D4">
        <w:rPr>
          <w:rFonts w:cs="Tahoma"/>
          <w:color w:val="000000"/>
          <w:szCs w:val="22"/>
          <w:lang w:val="el-GR" w:eastAsia="ar-SA"/>
        </w:rPr>
        <w:t>ως άνω</w:t>
      </w:r>
      <w:r w:rsidRPr="002308D4">
        <w:rPr>
          <w:rFonts w:cs="Tahoma"/>
          <w:color w:val="000000"/>
          <w:szCs w:val="22"/>
          <w:lang w:val="el-GR"/>
        </w:rPr>
        <w:t xml:space="preserve"> πράξης, </w:t>
      </w:r>
      <w:r w:rsidRPr="002308D4">
        <w:rPr>
          <w:rFonts w:cs="Tahoma"/>
          <w:color w:val="000000"/>
          <w:szCs w:val="22"/>
          <w:lang w:val="el-GR" w:eastAsia="ar-SA"/>
        </w:rPr>
        <w:t>του Δικαστηρίου. Εντός αποκλειστικής προθεσμίας</w:t>
      </w:r>
      <w:r w:rsidRPr="002308D4">
        <w:rPr>
          <w:rFonts w:cs="Tahoma"/>
          <w:color w:val="000000"/>
          <w:szCs w:val="22"/>
          <w:lang w:val="el-GR"/>
        </w:rPr>
        <w:t xml:space="preserve"> δέκα (10) ημερών από την </w:t>
      </w:r>
      <w:r w:rsidRPr="002308D4">
        <w:rPr>
          <w:rFonts w:cs="Tahoma"/>
          <w:color w:val="000000"/>
          <w:szCs w:val="22"/>
          <w:lang w:val="el-GR" w:eastAsia="ar-SA"/>
        </w:rPr>
        <w:t xml:space="preserve">ως άνω κοινοποίηση της αίτησης κατατίθεται η παρέμβαση και διαβιβάζονται ο φάκελος και οι απόψεις των παθητικώς νομιμοποιούμενων. Εντός </w:t>
      </w:r>
      <w:r w:rsidRPr="002308D4">
        <w:rPr>
          <w:rFonts w:cs="Tahoma"/>
          <w:color w:val="000000"/>
          <w:szCs w:val="22"/>
          <w:lang w:val="el-GR"/>
        </w:rPr>
        <w:t xml:space="preserve">της </w:t>
      </w:r>
      <w:r w:rsidRPr="002308D4">
        <w:rPr>
          <w:rFonts w:cs="Tahoma"/>
          <w:color w:val="000000"/>
          <w:szCs w:val="22"/>
          <w:lang w:val="el-GR" w:eastAsia="ar-SA"/>
        </w:rPr>
        <w:t>ίδιας προθεσμίας κατατίθενται στο Δικαστήριο και τα στοιχεία που υποστηρίζουν τους ισχυρισμούς των διαδίκων.</w:t>
      </w:r>
    </w:p>
    <w:p w14:paraId="790736B0" w14:textId="77777777" w:rsidR="005721F8" w:rsidRPr="002308D4" w:rsidRDefault="00926ECC" w:rsidP="002308D4">
      <w:pPr>
        <w:jc w:val="both"/>
        <w:rPr>
          <w:rFonts w:cs="Tahoma"/>
          <w:color w:val="000000"/>
          <w:szCs w:val="22"/>
          <w:lang w:val="el-GR"/>
        </w:rPr>
      </w:pPr>
      <w:r w:rsidRPr="002308D4">
        <w:rPr>
          <w:rFonts w:cs="Tahoma"/>
          <w:color w:val="000000"/>
          <w:szCs w:val="22"/>
          <w:lang w:val="el-GR" w:eastAsia="ar-SA"/>
        </w:rPr>
        <w:t xml:space="preserve">Επιπρόσθετα, η παρέμβαση κοινοποιείται με επιμέλεια του </w:t>
      </w:r>
      <w:proofErr w:type="spellStart"/>
      <w:r w:rsidRPr="002308D4">
        <w:rPr>
          <w:rFonts w:cs="Tahoma"/>
          <w:color w:val="000000"/>
          <w:szCs w:val="22"/>
          <w:lang w:val="el-GR" w:eastAsia="ar-SA"/>
        </w:rPr>
        <w:t>παρεμβαίνοντος</w:t>
      </w:r>
      <w:proofErr w:type="spellEnd"/>
      <w:r w:rsidRPr="002308D4">
        <w:rPr>
          <w:rFonts w:cs="Tahoma"/>
          <w:color w:val="000000"/>
          <w:szCs w:val="22"/>
          <w:lang w:val="el-GR" w:eastAsia="ar-SA"/>
        </w:rPr>
        <w:t xml:space="preserve"> στα λοιπά μέρη</w:t>
      </w:r>
      <w:r w:rsidRPr="002308D4">
        <w:rPr>
          <w:rFonts w:cs="Tahoma"/>
          <w:color w:val="000000"/>
          <w:szCs w:val="22"/>
          <w:lang w:val="el-GR"/>
        </w:rPr>
        <w:t xml:space="preserve"> της </w:t>
      </w:r>
      <w:r w:rsidRPr="002308D4">
        <w:rPr>
          <w:rFonts w:cs="Tahoma"/>
          <w:color w:val="000000"/>
          <w:szCs w:val="22"/>
          <w:lang w:val="el-GR"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24C9E62A" w14:textId="77777777" w:rsidR="005721F8" w:rsidRPr="002308D4" w:rsidRDefault="00926ECC" w:rsidP="002308D4">
      <w:pPr>
        <w:jc w:val="both"/>
        <w:rPr>
          <w:rFonts w:cs="Tahoma"/>
          <w:color w:val="000000"/>
          <w:szCs w:val="22"/>
          <w:lang w:val="el-GR" w:eastAsia="ar-SA"/>
        </w:rPr>
      </w:pPr>
      <w:r w:rsidRPr="002308D4">
        <w:rPr>
          <w:rFonts w:cs="Tahoma"/>
          <w:color w:val="000000"/>
          <w:szCs w:val="22"/>
          <w:lang w:val="el-GR"/>
        </w:rPr>
        <w:t xml:space="preserve">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την προσωρινή διαταγή </w:t>
      </w:r>
      <w:r w:rsidRPr="002308D4">
        <w:rPr>
          <w:rFonts w:cs="Tahoma"/>
          <w:color w:val="000000"/>
          <w:szCs w:val="22"/>
          <w:lang w:val="el-GR" w:eastAsia="ar-SA"/>
        </w:rPr>
        <w:t xml:space="preserve">ο αρμόδιος δικαστής </w:t>
      </w:r>
      <w:r w:rsidRPr="002308D4">
        <w:rPr>
          <w:rFonts w:cs="Tahoma"/>
          <w:color w:val="000000"/>
          <w:szCs w:val="22"/>
          <w:lang w:val="el-GR"/>
        </w:rPr>
        <w:t xml:space="preserve">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την προσωρινή διαταγή </w:t>
      </w:r>
      <w:r w:rsidRPr="002308D4">
        <w:rPr>
          <w:rFonts w:cs="Tahoma"/>
          <w:color w:val="000000"/>
          <w:szCs w:val="22"/>
          <w:lang w:val="el-GR" w:eastAsia="ar-SA"/>
        </w:rPr>
        <w:t xml:space="preserve">ο αρμόδιος δικαστής </w:t>
      </w:r>
      <w:r w:rsidRPr="002308D4">
        <w:rPr>
          <w:rFonts w:cs="Tahoma"/>
          <w:color w:val="000000"/>
          <w:szCs w:val="22"/>
          <w:lang w:val="el-GR"/>
        </w:rPr>
        <w:t xml:space="preserve">αποφανθεί διαφορετικά. </w:t>
      </w:r>
      <w:r w:rsidRPr="002308D4">
        <w:rPr>
          <w:rStyle w:val="af"/>
          <w:rFonts w:cs="Tahoma"/>
          <w:color w:val="000000"/>
          <w:szCs w:val="22"/>
          <w:lang w:val="el-GR"/>
        </w:rPr>
        <w:footnoteReference w:id="20"/>
      </w:r>
      <w:r w:rsidRPr="002308D4">
        <w:rPr>
          <w:rFonts w:cs="Tahoma"/>
          <w:color w:val="000000"/>
          <w:szCs w:val="22"/>
          <w:lang w:val="el-GR" w:eastAsia="ar-SA"/>
        </w:rPr>
        <w:t xml:space="preserve"> Για την άσκηση της αιτήσεως κατατίθεται παράβολο, σύμφωνα με τα ειδικότερα οριζόμενα στο άρθρο 372 παρ. 5 του Ν. 4412/2016.</w:t>
      </w:r>
    </w:p>
    <w:p w14:paraId="708FA635" w14:textId="77777777" w:rsidR="005721F8" w:rsidRPr="002308D4" w:rsidRDefault="00926ECC" w:rsidP="002308D4">
      <w:pPr>
        <w:widowControl w:val="0"/>
        <w:spacing w:line="240" w:lineRule="atLeast"/>
        <w:jc w:val="both"/>
        <w:textAlignment w:val="baseline"/>
        <w:rPr>
          <w:rFonts w:cs="Tahoma"/>
          <w:color w:val="000000"/>
          <w:szCs w:val="22"/>
          <w:lang w:val="el-GR" w:eastAsia="ar-SA"/>
        </w:rPr>
      </w:pPr>
      <w:r w:rsidRPr="002308D4">
        <w:rPr>
          <w:rFonts w:cs="Tahoma"/>
          <w:color w:val="000000"/>
          <w:szCs w:val="22"/>
          <w:lang w:val="el-GR" w:eastAsia="ar-SA"/>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w:t>
      </w:r>
      <w:proofErr w:type="spellStart"/>
      <w:r w:rsidRPr="002308D4">
        <w:rPr>
          <w:rFonts w:cs="Tahoma"/>
          <w:color w:val="000000"/>
          <w:szCs w:val="22"/>
          <w:lang w:val="el-GR" w:eastAsia="ar-SA"/>
        </w:rPr>
        <w:t>π.δ.</w:t>
      </w:r>
      <w:proofErr w:type="spellEnd"/>
      <w:r w:rsidRPr="002308D4">
        <w:rPr>
          <w:rFonts w:cs="Tahoma"/>
          <w:color w:val="000000"/>
          <w:szCs w:val="22"/>
          <w:lang w:val="el-GR" w:eastAsia="ar-SA"/>
        </w:rPr>
        <w:t xml:space="preserve"> 18/1989. </w:t>
      </w:r>
    </w:p>
    <w:p w14:paraId="51E82DFF" w14:textId="77777777" w:rsidR="005721F8" w:rsidRPr="002308D4" w:rsidRDefault="00926ECC" w:rsidP="002308D4">
      <w:pPr>
        <w:widowControl w:val="0"/>
        <w:spacing w:line="240" w:lineRule="atLeast"/>
        <w:jc w:val="both"/>
        <w:textAlignment w:val="baseline"/>
        <w:rPr>
          <w:rFonts w:cs="Tahoma"/>
          <w:color w:val="000000"/>
          <w:szCs w:val="22"/>
          <w:lang w:val="el-GR" w:eastAsia="ar-SA"/>
        </w:rPr>
      </w:pPr>
      <w:r w:rsidRPr="002308D4">
        <w:rPr>
          <w:rFonts w:cs="Tahoma"/>
          <w:color w:val="000000"/>
          <w:szCs w:val="22"/>
          <w:lang w:val="el-GR" w:eastAsia="ar-SA"/>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53397B75" w14:textId="77777777" w:rsidR="005721F8" w:rsidRPr="002308D4" w:rsidRDefault="00926ECC" w:rsidP="002308D4">
      <w:pPr>
        <w:jc w:val="both"/>
        <w:rPr>
          <w:rFonts w:cs="Tahoma"/>
          <w:color w:val="000000"/>
          <w:szCs w:val="22"/>
          <w:lang w:val="el-GR"/>
        </w:rPr>
      </w:pPr>
      <w:r w:rsidRPr="002308D4">
        <w:rPr>
          <w:rFonts w:cs="Tahoma"/>
          <w:color w:val="000000"/>
          <w:szCs w:val="22"/>
          <w:lang w:val="el-GR" w:eastAsia="ar-SA"/>
        </w:rPr>
        <w:lastRenderedPageBreak/>
        <w:t xml:space="preserve">Με την επιφύλαξη των διατάξεων του ν. 4412/2016, για την εκδίκαση των διαφορών του παρόντος άρθρου εφαρμόζονται οι διατάξεις του </w:t>
      </w:r>
      <w:proofErr w:type="spellStart"/>
      <w:r w:rsidRPr="002308D4">
        <w:rPr>
          <w:rFonts w:cs="Tahoma"/>
          <w:color w:val="000000"/>
          <w:szCs w:val="22"/>
          <w:lang w:val="el-GR" w:eastAsia="ar-SA"/>
        </w:rPr>
        <w:t>π.δ.</w:t>
      </w:r>
      <w:proofErr w:type="spellEnd"/>
      <w:r w:rsidRPr="002308D4">
        <w:rPr>
          <w:rFonts w:cs="Tahoma"/>
          <w:color w:val="000000"/>
          <w:szCs w:val="22"/>
          <w:lang w:val="el-GR" w:eastAsia="ar-SA"/>
        </w:rPr>
        <w:t xml:space="preserve"> 18/1989.</w:t>
      </w:r>
    </w:p>
    <w:p w14:paraId="5F421FF4" w14:textId="77777777" w:rsidR="005721F8" w:rsidRPr="002308D4" w:rsidRDefault="00926ECC" w:rsidP="002308D4">
      <w:pPr>
        <w:spacing w:before="0" w:after="0"/>
        <w:jc w:val="both"/>
        <w:rPr>
          <w:rFonts w:cs="Tahoma"/>
          <w:szCs w:val="22"/>
          <w:lang w:val="el-GR"/>
        </w:rPr>
      </w:pPr>
      <w:r w:rsidRPr="002308D4">
        <w:rPr>
          <w:rFonts w:cs="Tahoma"/>
          <w:szCs w:val="22"/>
          <w:lang w:val="el-GR"/>
        </w:rPr>
        <w:br w:type="page"/>
      </w:r>
    </w:p>
    <w:p w14:paraId="06D0B56D" w14:textId="77777777" w:rsidR="005721F8" w:rsidRPr="002308D4" w:rsidRDefault="005721F8" w:rsidP="002308D4">
      <w:pPr>
        <w:spacing w:before="0" w:after="0"/>
        <w:jc w:val="left"/>
        <w:rPr>
          <w:rFonts w:cs="Tahoma"/>
          <w:szCs w:val="22"/>
          <w:lang w:val="el-GR"/>
        </w:rPr>
      </w:pPr>
    </w:p>
    <w:p w14:paraId="0FCCCBA6" w14:textId="77777777" w:rsidR="005721F8" w:rsidRPr="002308D4" w:rsidRDefault="00926ECC" w:rsidP="002308D4">
      <w:pPr>
        <w:pStyle w:val="2"/>
        <w:numPr>
          <w:ilvl w:val="1"/>
          <w:numId w:val="1"/>
        </w:numPr>
        <w:spacing w:before="0" w:after="120" w:line="252" w:lineRule="auto"/>
        <w:jc w:val="left"/>
        <w:rPr>
          <w:rFonts w:ascii="Tahoma" w:hAnsi="Tahoma" w:cs="Tahoma"/>
          <w:sz w:val="22"/>
          <w:lang w:val="el-GR"/>
        </w:rPr>
      </w:pPr>
      <w:r w:rsidRPr="002308D4">
        <w:rPr>
          <w:rFonts w:ascii="Tahoma" w:hAnsi="Tahoma" w:cs="Tahoma"/>
          <w:sz w:val="22"/>
          <w:lang w:val="el-GR"/>
        </w:rPr>
        <w:tab/>
      </w:r>
      <w:bookmarkStart w:id="247" w:name="_Toc43378474"/>
      <w:bookmarkStart w:id="248" w:name="_Toc154663194"/>
      <w:r w:rsidRPr="002308D4">
        <w:rPr>
          <w:rFonts w:ascii="Tahoma" w:hAnsi="Tahoma" w:cs="Tahoma"/>
          <w:sz w:val="22"/>
          <w:lang w:val="el-GR"/>
        </w:rPr>
        <w:t>Ματαίωση Διαδικασίας</w:t>
      </w:r>
      <w:bookmarkEnd w:id="247"/>
      <w:bookmarkEnd w:id="248"/>
    </w:p>
    <w:p w14:paraId="3EAD69DC" w14:textId="77777777" w:rsidR="005721F8" w:rsidRPr="002308D4" w:rsidRDefault="00926ECC" w:rsidP="002308D4">
      <w:pPr>
        <w:spacing w:before="0" w:line="252" w:lineRule="auto"/>
        <w:jc w:val="left"/>
        <w:rPr>
          <w:rFonts w:cs="Tahoma"/>
          <w:szCs w:val="22"/>
          <w:lang w:val="el-GR"/>
        </w:rPr>
      </w:pPr>
      <w:r w:rsidRPr="002308D4">
        <w:rPr>
          <w:rFonts w:cs="Tahoma"/>
          <w:szCs w:val="22"/>
          <w:lang w:val="el-GR"/>
        </w:rPr>
        <w:t xml:space="preserve">Η αναθέτουσα αρχή ματαιώνει ή δύναται να ματαιώσει εν </w:t>
      </w:r>
      <w:proofErr w:type="spellStart"/>
      <w:r w:rsidRPr="002308D4">
        <w:rPr>
          <w:rFonts w:cs="Tahoma"/>
          <w:szCs w:val="22"/>
          <w:lang w:val="el-GR"/>
        </w:rPr>
        <w:t>όλω</w:t>
      </w:r>
      <w:proofErr w:type="spellEnd"/>
      <w:r w:rsidRPr="002308D4">
        <w:rPr>
          <w:rFonts w:cs="Tahoma"/>
          <w:szCs w:val="22"/>
          <w:lang w:val="el-GR"/>
        </w:rPr>
        <w:t xml:space="preserve">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1DC2EC80" w14:textId="77777777" w:rsidR="005721F8" w:rsidRPr="002308D4" w:rsidRDefault="00926ECC" w:rsidP="002308D4">
      <w:pPr>
        <w:jc w:val="left"/>
        <w:rPr>
          <w:rFonts w:cs="Tahoma"/>
          <w:szCs w:val="22"/>
          <w:lang w:val="el-GR"/>
        </w:rPr>
      </w:pPr>
      <w:r w:rsidRPr="002308D4">
        <w:rPr>
          <w:rFonts w:cs="Tahoma"/>
          <w:szCs w:val="22"/>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59F79A3A" w14:textId="77777777" w:rsidR="005721F8" w:rsidRPr="002308D4" w:rsidRDefault="00926ECC" w:rsidP="002308D4">
      <w:pPr>
        <w:jc w:val="left"/>
        <w:rPr>
          <w:rFonts w:cs="Tahoma"/>
          <w:szCs w:val="22"/>
          <w:lang w:val="el-GR"/>
        </w:rPr>
      </w:pPr>
      <w:r w:rsidRPr="002308D4">
        <w:rPr>
          <w:rFonts w:cs="Tahoma"/>
          <w:szCs w:val="22"/>
          <w:lang w:val="el-GR"/>
        </w:rPr>
        <w:t xml:space="preserve">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κριθεί ως μη συμφέρουσα από οικονομική άποψη, ε) στην περίπτωση των παρ. 3 και 4 του άρθρου 97, περί χρόνου ισχύος προσφορών, </w:t>
      </w:r>
      <w:proofErr w:type="spellStart"/>
      <w:r w:rsidRPr="002308D4">
        <w:rPr>
          <w:rFonts w:cs="Tahoma"/>
          <w:szCs w:val="22"/>
          <w:lang w:val="el-GR"/>
        </w:rPr>
        <w:t>στ</w:t>
      </w:r>
      <w:proofErr w:type="spellEnd"/>
      <w:r w:rsidRPr="002308D4">
        <w:rPr>
          <w:rFonts w:cs="Tahoma"/>
          <w:szCs w:val="22"/>
          <w:lang w:val="el-GR"/>
        </w:rPr>
        <w:t>) για άλλους επιτακτικούς λόγους δημοσίου συμφέροντος, όπως ιδίως, δημόσιας υγείας ή προστασίας του περιβάλλοντος.</w:t>
      </w:r>
    </w:p>
    <w:p w14:paraId="0AE497F6" w14:textId="77777777" w:rsidR="005721F8" w:rsidRPr="002308D4" w:rsidRDefault="005721F8" w:rsidP="002308D4">
      <w:pPr>
        <w:spacing w:before="0" w:line="252" w:lineRule="auto"/>
        <w:jc w:val="left"/>
        <w:rPr>
          <w:rFonts w:cs="Tahoma"/>
          <w:szCs w:val="22"/>
          <w:lang w:val="el-GR"/>
        </w:rPr>
      </w:pPr>
    </w:p>
    <w:p w14:paraId="7EA679A0" w14:textId="77777777" w:rsidR="005721F8" w:rsidRPr="002308D4" w:rsidRDefault="00926ECC" w:rsidP="002308D4">
      <w:pPr>
        <w:pStyle w:val="1"/>
        <w:spacing w:before="0" w:after="120" w:line="252" w:lineRule="auto"/>
        <w:ind w:left="357" w:hanging="357"/>
        <w:jc w:val="left"/>
        <w:rPr>
          <w:rFonts w:ascii="Tahoma" w:hAnsi="Tahoma" w:cs="Tahoma"/>
          <w:sz w:val="22"/>
          <w:szCs w:val="22"/>
          <w:lang w:val="el-GR"/>
        </w:rPr>
      </w:pPr>
      <w:bookmarkStart w:id="249" w:name="_Toc154663195"/>
      <w:r w:rsidRPr="002308D4">
        <w:rPr>
          <w:rFonts w:ascii="Tahoma" w:hAnsi="Tahoma" w:cs="Tahoma"/>
          <w:sz w:val="22"/>
          <w:szCs w:val="22"/>
          <w:lang w:val="el-GR"/>
        </w:rPr>
        <w:lastRenderedPageBreak/>
        <w:t>ΟΡΟΙ ΕΚΤΕΛΕΣΗΣ ΤΗΣ ΣΥΜΒΑΣΗΣ</w:t>
      </w:r>
      <w:bookmarkEnd w:id="249"/>
      <w:r w:rsidRPr="002308D4">
        <w:rPr>
          <w:rFonts w:ascii="Tahoma" w:hAnsi="Tahoma" w:cs="Tahoma"/>
          <w:sz w:val="22"/>
          <w:szCs w:val="22"/>
          <w:lang w:val="el-GR"/>
        </w:rPr>
        <w:t xml:space="preserve"> </w:t>
      </w:r>
    </w:p>
    <w:p w14:paraId="5394F758" w14:textId="77777777" w:rsidR="005721F8" w:rsidRPr="002308D4" w:rsidRDefault="00926ECC" w:rsidP="002308D4">
      <w:pPr>
        <w:pStyle w:val="2"/>
        <w:numPr>
          <w:ilvl w:val="1"/>
          <w:numId w:val="1"/>
        </w:numPr>
        <w:spacing w:before="0" w:after="120" w:line="252" w:lineRule="auto"/>
        <w:jc w:val="left"/>
        <w:rPr>
          <w:rFonts w:ascii="Tahoma" w:hAnsi="Tahoma" w:cs="Tahoma"/>
          <w:sz w:val="22"/>
          <w:lang w:val="el-GR"/>
        </w:rPr>
      </w:pPr>
      <w:r w:rsidRPr="002308D4">
        <w:rPr>
          <w:rFonts w:ascii="Tahoma" w:hAnsi="Tahoma" w:cs="Tahoma"/>
          <w:sz w:val="22"/>
          <w:lang w:val="el-GR"/>
        </w:rPr>
        <w:tab/>
      </w:r>
      <w:bookmarkStart w:id="250" w:name="_Ref496542746"/>
      <w:bookmarkStart w:id="251" w:name="_Toc43378475"/>
      <w:bookmarkStart w:id="252" w:name="_Toc154663196"/>
      <w:r w:rsidRPr="002308D4">
        <w:rPr>
          <w:rFonts w:ascii="Tahoma" w:hAnsi="Tahoma" w:cs="Tahoma"/>
          <w:sz w:val="22"/>
          <w:lang w:val="el-GR"/>
        </w:rPr>
        <w:t>Εγγυήσεις (καλής εκτέλεσης και προκαταβολής)</w:t>
      </w:r>
      <w:bookmarkEnd w:id="250"/>
      <w:bookmarkEnd w:id="251"/>
      <w:bookmarkEnd w:id="252"/>
    </w:p>
    <w:p w14:paraId="14E1CD81" w14:textId="77777777" w:rsidR="005721F8" w:rsidRPr="002308D4" w:rsidRDefault="00926ECC" w:rsidP="002308D4">
      <w:pPr>
        <w:spacing w:before="0" w:line="252" w:lineRule="auto"/>
        <w:jc w:val="left"/>
        <w:rPr>
          <w:rFonts w:cs="Tahoma"/>
          <w:b/>
          <w:szCs w:val="22"/>
          <w:lang w:val="el-GR"/>
        </w:rPr>
      </w:pPr>
      <w:r w:rsidRPr="002308D4">
        <w:rPr>
          <w:rFonts w:cs="Tahoma"/>
          <w:b/>
          <w:szCs w:val="22"/>
          <w:lang w:val="el-GR"/>
        </w:rPr>
        <w:t>Εγγύηση καλής εκτέλεσης και εγγύηση προκαταβολής:</w:t>
      </w:r>
    </w:p>
    <w:p w14:paraId="35957BDF" w14:textId="77777777" w:rsidR="005721F8" w:rsidRPr="002308D4" w:rsidRDefault="00926ECC" w:rsidP="002308D4">
      <w:pPr>
        <w:spacing w:before="0" w:line="252" w:lineRule="auto"/>
        <w:jc w:val="both"/>
        <w:rPr>
          <w:rFonts w:cs="Tahoma"/>
          <w:szCs w:val="22"/>
          <w:lang w:val="el-GR" w:eastAsia="el-GR"/>
        </w:rPr>
      </w:pPr>
      <w:r w:rsidRPr="002308D4">
        <w:rPr>
          <w:rFonts w:cs="Tahoma"/>
          <w:szCs w:val="22"/>
          <w:lang w:val="el-GR"/>
        </w:rPr>
        <w:t xml:space="preserve">Για την υπογραφή της σύμβασης απαιτείται η παροχή εγγύησης καλής εκτέλεσης, σύμφωνα με το άρθρο 72 παρ. 4 του ν. 4412/2016, το ύψος της οποίας ανέρχεται σε ποσοστό 4% επί της εκτιμώμενης αξίας της σύμβασης, μη συμπεριλαμβανομένου ΦΠΑ, </w:t>
      </w:r>
      <w:bookmarkStart w:id="253" w:name="_Hlk494198985"/>
      <w:r w:rsidRPr="002308D4">
        <w:rPr>
          <w:rFonts w:cs="Tahoma"/>
          <w:szCs w:val="22"/>
          <w:lang w:val="el-GR"/>
        </w:rPr>
        <w:t>με χρόνο ισχύος έξι (6) μηνών και κατατίθεται πριν ή κατά την υπογραφή της σύμβασης.</w:t>
      </w:r>
    </w:p>
    <w:bookmarkEnd w:id="253"/>
    <w:p w14:paraId="42BDE1B8" w14:textId="0FA29B3F" w:rsidR="005721F8" w:rsidRPr="002308D4" w:rsidRDefault="00926ECC" w:rsidP="002308D4">
      <w:pPr>
        <w:spacing w:before="0" w:line="252" w:lineRule="auto"/>
        <w:jc w:val="both"/>
        <w:rPr>
          <w:rFonts w:cs="Tahoma"/>
          <w:szCs w:val="22"/>
          <w:lang w:val="el-GR"/>
        </w:rPr>
      </w:pPr>
      <w:r w:rsidRPr="002308D4">
        <w:rPr>
          <w:rFonts w:cs="Tahoma"/>
          <w:szCs w:val="22"/>
          <w:lang w:val="el-GR"/>
        </w:rPr>
        <w:t>Η εγγύηση καλής εκτέλεσης, προκειμένου να γίνει αποδεκτή, πρέπει να περιλαμβάνει κατ' ελάχιστον τα αναφερόμενα στην παρ. 12 του άρθρου 72 του ν. 4412/2016 στοιχεία, πλην αυτού της περ. η (βλ. παράγραφο 2.1.5 της παρούσας) και, επιπλέον, τον τίτλο και τον αριθμό της σχετικής σύμβασης, εφόσον ο τελευταίος είναι γνωστός σύμφωνα με το αντίστοιχο υπόδειγμα που περιλαμβάνεται στ</w:t>
      </w:r>
      <w:r w:rsidR="005463F6">
        <w:rPr>
          <w:rFonts w:cs="Tahoma"/>
          <w:szCs w:val="22"/>
          <w:lang w:val="el-GR"/>
        </w:rPr>
        <w:t xml:space="preserve">ο </w:t>
      </w:r>
      <w:r w:rsidR="005463F6" w:rsidRPr="002308D4">
        <w:rPr>
          <w:rFonts w:cs="Tahoma"/>
          <w:szCs w:val="22"/>
          <w:lang w:val="el-GR"/>
        </w:rPr>
        <w:fldChar w:fldCharType="begin"/>
      </w:r>
      <w:r w:rsidR="005463F6" w:rsidRPr="002308D4">
        <w:rPr>
          <w:rFonts w:cs="Tahoma"/>
          <w:szCs w:val="22"/>
          <w:lang w:val="el-GR"/>
        </w:rPr>
        <w:instrText xml:space="preserve"> REF _Ref140784283 \h  \* MERGEFORMAT </w:instrText>
      </w:r>
      <w:r w:rsidR="005463F6" w:rsidRPr="002308D4">
        <w:rPr>
          <w:rFonts w:cs="Tahoma"/>
          <w:szCs w:val="22"/>
          <w:lang w:val="el-GR"/>
        </w:rPr>
      </w:r>
      <w:r w:rsidR="005463F6" w:rsidRPr="002308D4">
        <w:rPr>
          <w:rFonts w:cs="Tahoma"/>
          <w:szCs w:val="22"/>
          <w:lang w:val="el-GR"/>
        </w:rPr>
        <w:fldChar w:fldCharType="separate"/>
      </w:r>
      <w:r w:rsidR="00EE4A25" w:rsidRPr="002308D4">
        <w:rPr>
          <w:rFonts w:cs="Tahoma"/>
          <w:color w:val="0000FF"/>
          <w:sz w:val="24"/>
          <w:lang w:val="el-GR"/>
        </w:rPr>
        <w:t>ΠΑΡΑΡΤΗΜΑ VII</w:t>
      </w:r>
      <w:r w:rsidR="00EE4A25" w:rsidRPr="00830B3A">
        <w:rPr>
          <w:rFonts w:cs="Tahoma"/>
          <w:color w:val="0000FF"/>
          <w:sz w:val="24"/>
          <w:lang w:val="el-GR"/>
        </w:rPr>
        <w:t>I</w:t>
      </w:r>
      <w:r w:rsidR="00EE4A25" w:rsidRPr="002308D4">
        <w:rPr>
          <w:rFonts w:cs="Tahoma"/>
          <w:color w:val="0000FF"/>
          <w:sz w:val="24"/>
          <w:lang w:val="el-GR"/>
        </w:rPr>
        <w:t xml:space="preserve"> – Υποδείγματα εγγυητικών επιστολών</w:t>
      </w:r>
      <w:r w:rsidR="005463F6" w:rsidRPr="002308D4">
        <w:rPr>
          <w:rFonts w:cs="Tahoma"/>
          <w:szCs w:val="22"/>
          <w:lang w:val="el-GR"/>
        </w:rPr>
        <w:fldChar w:fldCharType="end"/>
      </w:r>
      <w:r w:rsidRPr="002308D4">
        <w:rPr>
          <w:rFonts w:cs="Tahoma"/>
          <w:szCs w:val="22"/>
          <w:lang w:val="el-GR"/>
        </w:rPr>
        <w:t xml:space="preserve"> της Διακήρυξης και τα οριζόμενα στο άρθρο 72 του ν. 4412/2016.</w:t>
      </w:r>
    </w:p>
    <w:p w14:paraId="0989232B"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6D16DB7F" w14:textId="35F9ED0A"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Σε περίπτωση τροποποίησης της σύμβασης κατά την παράγραφο </w:t>
      </w:r>
      <w:r w:rsidRPr="002308D4">
        <w:rPr>
          <w:rFonts w:cs="Tahoma"/>
          <w:szCs w:val="22"/>
          <w:lang w:val="el-GR"/>
        </w:rPr>
        <w:fldChar w:fldCharType="begin"/>
      </w:r>
      <w:r w:rsidRPr="002308D4">
        <w:rPr>
          <w:rFonts w:cs="Tahoma"/>
          <w:szCs w:val="22"/>
          <w:lang w:val="el-GR"/>
        </w:rPr>
        <w:instrText xml:space="preserve"> REF _Ref496607258 \r \h  \* MERGEFORMAT </w:instrText>
      </w:r>
      <w:r w:rsidRPr="002308D4">
        <w:rPr>
          <w:rFonts w:cs="Tahoma"/>
          <w:szCs w:val="22"/>
          <w:lang w:val="el-GR"/>
        </w:rPr>
      </w:r>
      <w:r w:rsidRPr="002308D4">
        <w:rPr>
          <w:rFonts w:cs="Tahoma"/>
          <w:szCs w:val="22"/>
          <w:lang w:val="el-GR"/>
        </w:rPr>
        <w:fldChar w:fldCharType="separate"/>
      </w:r>
      <w:r w:rsidR="00EE4A25">
        <w:rPr>
          <w:rFonts w:cs="Tahoma"/>
          <w:szCs w:val="22"/>
          <w:lang w:val="el-GR"/>
        </w:rPr>
        <w:t>4.5</w:t>
      </w:r>
      <w:r w:rsidRPr="002308D4">
        <w:rPr>
          <w:rFonts w:cs="Tahoma"/>
          <w:szCs w:val="22"/>
          <w:lang w:val="el-GR"/>
        </w:rPr>
        <w:fldChar w:fldCharType="end"/>
      </w:r>
      <w:r w:rsidRPr="002308D4">
        <w:rPr>
          <w:rFonts w:cs="Tahoma"/>
          <w:szCs w:val="22"/>
          <w:lang w:val="el-GR"/>
        </w:rPr>
        <w:t xml:space="preserve">,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20EF7DCA" w14:textId="2B3B8FB9"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Στην περίπτωση χορήγησης προκαταβολής, σύμφωνα με την παράγραφο </w:t>
      </w:r>
      <w:r w:rsidRPr="002308D4">
        <w:rPr>
          <w:rFonts w:cs="Tahoma"/>
          <w:szCs w:val="22"/>
          <w:lang w:val="el-GR"/>
        </w:rPr>
        <w:fldChar w:fldCharType="begin"/>
      </w:r>
      <w:r w:rsidRPr="002308D4">
        <w:rPr>
          <w:rFonts w:cs="Tahoma"/>
          <w:szCs w:val="22"/>
          <w:lang w:val="el-GR"/>
        </w:rPr>
        <w:instrText xml:space="preserve"> REF _Ref496607306 \r \h  \* MERGEFORMAT </w:instrText>
      </w:r>
      <w:r w:rsidRPr="002308D4">
        <w:rPr>
          <w:rFonts w:cs="Tahoma"/>
          <w:szCs w:val="22"/>
          <w:lang w:val="el-GR"/>
        </w:rPr>
      </w:r>
      <w:r w:rsidRPr="002308D4">
        <w:rPr>
          <w:rFonts w:cs="Tahoma"/>
          <w:szCs w:val="22"/>
          <w:lang w:val="el-GR"/>
        </w:rPr>
        <w:fldChar w:fldCharType="separate"/>
      </w:r>
      <w:r w:rsidR="00EE4A25">
        <w:rPr>
          <w:rFonts w:cs="Tahoma"/>
          <w:szCs w:val="22"/>
          <w:lang w:val="el-GR"/>
        </w:rPr>
        <w:t>5.1</w:t>
      </w:r>
      <w:r w:rsidRPr="002308D4">
        <w:rPr>
          <w:rFonts w:cs="Tahoma"/>
          <w:szCs w:val="22"/>
          <w:lang w:val="el-GR"/>
        </w:rPr>
        <w:fldChar w:fldCharType="end"/>
      </w:r>
      <w:r w:rsidRPr="002308D4">
        <w:rPr>
          <w:rFonts w:cs="Tahoma"/>
          <w:szCs w:val="22"/>
          <w:lang w:val="el-GR"/>
        </w:rPr>
        <w:t xml:space="preserve"> Τρόπος Πληρωμής 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ED76E5" w:rsidRPr="002308D4">
        <w:rPr>
          <w:rFonts w:cs="Tahoma"/>
          <w:szCs w:val="22"/>
          <w:lang w:val="el-GR"/>
        </w:rPr>
        <w:fldChar w:fldCharType="begin"/>
      </w:r>
      <w:r w:rsidR="00ED76E5" w:rsidRPr="002308D4">
        <w:rPr>
          <w:rFonts w:cs="Tahoma"/>
          <w:szCs w:val="22"/>
          <w:lang w:val="el-GR"/>
        </w:rPr>
        <w:instrText xml:space="preserve"> REF _Ref140784283 \h </w:instrText>
      </w:r>
      <w:r w:rsidR="002308D4" w:rsidRPr="002308D4">
        <w:rPr>
          <w:rFonts w:cs="Tahoma"/>
          <w:szCs w:val="22"/>
          <w:lang w:val="el-GR"/>
        </w:rPr>
        <w:instrText xml:space="preserve"> \* MERGEFORMAT </w:instrText>
      </w:r>
      <w:r w:rsidR="00ED76E5" w:rsidRPr="002308D4">
        <w:rPr>
          <w:rFonts w:cs="Tahoma"/>
          <w:szCs w:val="22"/>
          <w:lang w:val="el-GR"/>
        </w:rPr>
      </w:r>
      <w:r w:rsidR="00ED76E5" w:rsidRPr="002308D4">
        <w:rPr>
          <w:rFonts w:cs="Tahoma"/>
          <w:szCs w:val="22"/>
          <w:lang w:val="el-GR"/>
        </w:rPr>
        <w:fldChar w:fldCharType="separate"/>
      </w:r>
      <w:r w:rsidR="00EE4A25" w:rsidRPr="00EE4A25">
        <w:rPr>
          <w:rFonts w:cs="Tahoma"/>
          <w:b/>
          <w:bCs/>
          <w:szCs w:val="22"/>
          <w:lang w:val="el-GR"/>
        </w:rPr>
        <w:t>ΠΑΡΑΡΤΗΜΑ VIII –</w:t>
      </w:r>
      <w:r w:rsidR="00EE4A25" w:rsidRPr="00EE4A25">
        <w:rPr>
          <w:rFonts w:cs="Tahoma"/>
          <w:szCs w:val="22"/>
          <w:lang w:val="el-GR"/>
        </w:rPr>
        <w:t xml:space="preserve"> Υποδείγματα εγγυητικών επιστολών</w:t>
      </w:r>
      <w:r w:rsidR="00ED76E5" w:rsidRPr="002308D4">
        <w:rPr>
          <w:rFonts w:cs="Tahoma"/>
          <w:szCs w:val="22"/>
          <w:lang w:val="el-GR"/>
        </w:rPr>
        <w:fldChar w:fldCharType="end"/>
      </w:r>
      <w:r w:rsidRPr="002308D4">
        <w:rPr>
          <w:rFonts w:cs="Tahoma"/>
          <w:szCs w:val="22"/>
          <w:lang w:val="el-GR"/>
        </w:rPr>
        <w:t xml:space="preserve"> της Διακήρυξης. Η προκαταβολή και η εγγύηση προκαταβολής μπορούν να χορηγούνται τμηματικά, σύμφωνα με την παράγραφο </w:t>
      </w:r>
      <w:r w:rsidR="00650536" w:rsidRPr="002308D4">
        <w:rPr>
          <w:rFonts w:cs="Tahoma"/>
          <w:szCs w:val="22"/>
          <w:lang w:val="el-GR"/>
        </w:rPr>
        <w:fldChar w:fldCharType="begin"/>
      </w:r>
      <w:r w:rsidR="00650536" w:rsidRPr="002308D4">
        <w:rPr>
          <w:rFonts w:cs="Tahoma"/>
          <w:szCs w:val="22"/>
          <w:lang w:val="el-GR"/>
        </w:rPr>
        <w:instrText xml:space="preserve"> REF _Ref140785224 \r \h </w:instrText>
      </w:r>
      <w:r w:rsidR="002308D4" w:rsidRPr="002308D4">
        <w:rPr>
          <w:rFonts w:cs="Tahoma"/>
          <w:szCs w:val="22"/>
          <w:lang w:val="el-GR"/>
        </w:rPr>
        <w:instrText xml:space="preserve"> \* MERGEFORMAT </w:instrText>
      </w:r>
      <w:r w:rsidR="00650536" w:rsidRPr="002308D4">
        <w:rPr>
          <w:rFonts w:cs="Tahoma"/>
          <w:szCs w:val="22"/>
          <w:lang w:val="el-GR"/>
        </w:rPr>
      </w:r>
      <w:r w:rsidR="00650536" w:rsidRPr="002308D4">
        <w:rPr>
          <w:rFonts w:cs="Tahoma"/>
          <w:szCs w:val="22"/>
          <w:lang w:val="el-GR"/>
        </w:rPr>
        <w:fldChar w:fldCharType="separate"/>
      </w:r>
      <w:r w:rsidR="00EE4A25">
        <w:rPr>
          <w:rFonts w:cs="Tahoma"/>
          <w:szCs w:val="22"/>
          <w:lang w:val="el-GR"/>
        </w:rPr>
        <w:t>5.1</w:t>
      </w:r>
      <w:r w:rsidR="00650536" w:rsidRPr="002308D4">
        <w:rPr>
          <w:rFonts w:cs="Tahoma"/>
          <w:szCs w:val="22"/>
          <w:lang w:val="el-GR"/>
        </w:rPr>
        <w:fldChar w:fldCharType="end"/>
      </w:r>
      <w:r w:rsidRPr="002308D4">
        <w:rPr>
          <w:rFonts w:cs="Tahoma"/>
          <w:szCs w:val="22"/>
          <w:lang w:val="el-GR"/>
        </w:rPr>
        <w:t>της παρούσας (τρόπος πληρωμής).</w:t>
      </w:r>
    </w:p>
    <w:p w14:paraId="1EB98288" w14:textId="77777777" w:rsidR="005721F8" w:rsidRPr="002308D4" w:rsidRDefault="00926ECC" w:rsidP="002308D4">
      <w:pPr>
        <w:jc w:val="both"/>
        <w:rPr>
          <w:rFonts w:cs="Tahoma"/>
          <w:szCs w:val="22"/>
          <w:lang w:val="el-GR"/>
        </w:rPr>
      </w:pPr>
      <w:r w:rsidRPr="002308D4">
        <w:rPr>
          <w:rFonts w:cs="Tahoma"/>
          <w:szCs w:val="22"/>
          <w:lang w:val="el-GR"/>
        </w:rPr>
        <w:t>Η εγγύηση καλής εκτέλεσης επιστρέφεται στο σύνολό της μετά από την ποσοτική και ποιοτική παραλαβή του συνόλου του αντικειμένου της σύμβασης.</w:t>
      </w:r>
    </w:p>
    <w:p w14:paraId="4DD14E35" w14:textId="77777777" w:rsidR="005721F8" w:rsidRPr="002308D4" w:rsidRDefault="00926ECC" w:rsidP="002308D4">
      <w:pPr>
        <w:jc w:val="both"/>
        <w:rPr>
          <w:rFonts w:cs="Tahoma"/>
          <w:szCs w:val="22"/>
          <w:lang w:val="el-GR"/>
        </w:rPr>
      </w:pPr>
      <w:r w:rsidRPr="002308D4">
        <w:rPr>
          <w:rFonts w:cs="Tahoma"/>
          <w:szCs w:val="22"/>
          <w:lang w:val="el-GR"/>
        </w:rPr>
        <w:t xml:space="preserve">Η απόσβεση της προκαταβολής πραγματοποιείται σύμφωνα με τα αναφερόμενα στην παρ. 5.1 Τρόπος Πληρωμής και η εγγύηση προκαταβολής επιστρέφεται μετά από την οριστική ποσοτική και ποιοτική παραλαβή των υπηρεσιών. </w:t>
      </w:r>
    </w:p>
    <w:p w14:paraId="61BE59B8" w14:textId="77777777" w:rsidR="006B34A4" w:rsidRPr="002308D4" w:rsidRDefault="006B34A4" w:rsidP="002308D4">
      <w:pPr>
        <w:jc w:val="both"/>
        <w:rPr>
          <w:lang w:val="el-GR"/>
        </w:rPr>
      </w:pPr>
      <w:r w:rsidRPr="002308D4">
        <w:rPr>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5A8C9D4D" w14:textId="77777777" w:rsidR="005721F8" w:rsidRPr="002308D4" w:rsidRDefault="005721F8" w:rsidP="002308D4">
      <w:pPr>
        <w:spacing w:before="0" w:line="252" w:lineRule="auto"/>
        <w:jc w:val="left"/>
        <w:rPr>
          <w:rFonts w:cs="Tahoma"/>
          <w:szCs w:val="22"/>
          <w:lang w:val="el-GR"/>
        </w:rPr>
      </w:pPr>
    </w:p>
    <w:p w14:paraId="5F7B8430" w14:textId="77777777" w:rsidR="005721F8" w:rsidRPr="002308D4" w:rsidRDefault="00926ECC" w:rsidP="002308D4">
      <w:pPr>
        <w:pStyle w:val="2"/>
        <w:numPr>
          <w:ilvl w:val="1"/>
          <w:numId w:val="1"/>
        </w:numPr>
        <w:spacing w:before="0" w:after="120" w:line="252" w:lineRule="auto"/>
        <w:jc w:val="left"/>
        <w:rPr>
          <w:rFonts w:ascii="Tahoma" w:hAnsi="Tahoma" w:cs="Tahoma"/>
          <w:sz w:val="22"/>
          <w:lang w:val="el-GR"/>
        </w:rPr>
      </w:pPr>
      <w:r w:rsidRPr="002308D4">
        <w:rPr>
          <w:rFonts w:ascii="Tahoma" w:hAnsi="Tahoma" w:cs="Tahoma"/>
          <w:sz w:val="22"/>
          <w:lang w:val="el-GR"/>
        </w:rPr>
        <w:tab/>
      </w:r>
      <w:bookmarkStart w:id="254" w:name="_Toc43378476"/>
      <w:bookmarkStart w:id="255" w:name="_Toc154663197"/>
      <w:r w:rsidRPr="002308D4">
        <w:rPr>
          <w:rFonts w:ascii="Tahoma" w:hAnsi="Tahoma" w:cs="Tahoma"/>
          <w:sz w:val="22"/>
          <w:lang w:val="el-GR"/>
        </w:rPr>
        <w:t>Συμβατικό πλαίσιο – Εφαρμοστέα νομοθεσία</w:t>
      </w:r>
      <w:bookmarkEnd w:id="254"/>
      <w:bookmarkEnd w:id="255"/>
    </w:p>
    <w:p w14:paraId="208B10E3"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12139A14" w14:textId="77777777" w:rsidR="005721F8" w:rsidRPr="002308D4" w:rsidRDefault="005721F8" w:rsidP="002308D4">
      <w:pPr>
        <w:spacing w:before="0" w:line="252" w:lineRule="auto"/>
        <w:jc w:val="left"/>
        <w:rPr>
          <w:rFonts w:cs="Tahoma"/>
          <w:szCs w:val="22"/>
          <w:lang w:val="el-GR"/>
        </w:rPr>
      </w:pPr>
    </w:p>
    <w:p w14:paraId="150A9AEE" w14:textId="77777777" w:rsidR="005721F8" w:rsidRPr="002308D4" w:rsidRDefault="00926ECC" w:rsidP="002308D4">
      <w:pPr>
        <w:pStyle w:val="2"/>
        <w:numPr>
          <w:ilvl w:val="1"/>
          <w:numId w:val="1"/>
        </w:numPr>
        <w:spacing w:before="0" w:after="120" w:line="252" w:lineRule="auto"/>
        <w:jc w:val="left"/>
        <w:rPr>
          <w:rFonts w:ascii="Tahoma" w:hAnsi="Tahoma" w:cs="Tahoma"/>
          <w:sz w:val="22"/>
          <w:lang w:val="el-GR"/>
        </w:rPr>
      </w:pPr>
      <w:r w:rsidRPr="002308D4">
        <w:rPr>
          <w:rFonts w:ascii="Tahoma" w:hAnsi="Tahoma" w:cs="Tahoma"/>
          <w:sz w:val="22"/>
          <w:lang w:val="el-GR"/>
        </w:rPr>
        <w:lastRenderedPageBreak/>
        <w:tab/>
      </w:r>
      <w:bookmarkStart w:id="256" w:name="_Toc43378477"/>
      <w:bookmarkStart w:id="257" w:name="_Toc154663198"/>
      <w:r w:rsidRPr="002308D4">
        <w:rPr>
          <w:rFonts w:ascii="Tahoma" w:hAnsi="Tahoma" w:cs="Tahoma"/>
          <w:sz w:val="22"/>
          <w:lang w:val="el-GR"/>
        </w:rPr>
        <w:t>Όροι εκτέλεσης της σύμβασης</w:t>
      </w:r>
      <w:bookmarkEnd w:id="256"/>
      <w:bookmarkEnd w:id="257"/>
    </w:p>
    <w:p w14:paraId="52E64FA3" w14:textId="77777777" w:rsidR="005721F8" w:rsidRPr="002308D4" w:rsidRDefault="00926ECC" w:rsidP="002308D4">
      <w:pPr>
        <w:spacing w:before="0" w:line="252" w:lineRule="auto"/>
        <w:jc w:val="both"/>
        <w:rPr>
          <w:rFonts w:cs="Tahoma"/>
          <w:szCs w:val="22"/>
          <w:lang w:val="el-GR"/>
        </w:rPr>
      </w:pPr>
      <w:r w:rsidRPr="002308D4">
        <w:rPr>
          <w:rFonts w:cs="Tahoma"/>
          <w:b/>
          <w:bCs/>
          <w:szCs w:val="22"/>
          <w:lang w:val="el-GR"/>
        </w:rPr>
        <w:t>4.3.1</w:t>
      </w:r>
      <w:r w:rsidRPr="002308D4">
        <w:rPr>
          <w:rFonts w:cs="Tahoma"/>
          <w:szCs w:val="22"/>
          <w:lang w:val="el-GR"/>
        </w:rPr>
        <w:t xml:space="preserve">. 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6889FC60"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10A3D8C0" w14:textId="77777777" w:rsidR="005721F8" w:rsidRPr="002308D4" w:rsidRDefault="005721F8" w:rsidP="002308D4">
      <w:pPr>
        <w:spacing w:before="0" w:line="252" w:lineRule="auto"/>
        <w:jc w:val="both"/>
        <w:rPr>
          <w:rFonts w:cs="Tahoma"/>
          <w:szCs w:val="22"/>
          <w:lang w:val="el-GR"/>
        </w:rPr>
      </w:pPr>
    </w:p>
    <w:p w14:paraId="78BF0A79" w14:textId="77777777" w:rsidR="005721F8" w:rsidRPr="002308D4" w:rsidRDefault="00926ECC" w:rsidP="002308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ahoma"/>
          <w:szCs w:val="22"/>
          <w:lang w:val="el-GR"/>
        </w:rPr>
      </w:pPr>
      <w:r w:rsidRPr="002308D4">
        <w:rPr>
          <w:rFonts w:cs="Tahoma"/>
          <w:b/>
          <w:szCs w:val="22"/>
          <w:lang w:val="el-GR"/>
        </w:rPr>
        <w:t>4.3.2</w:t>
      </w:r>
      <w:r w:rsidRPr="002308D4">
        <w:rPr>
          <w:rFonts w:cs="Tahoma"/>
          <w:szCs w:val="22"/>
          <w:lang w:val="el-GR"/>
        </w:rPr>
        <w:t xml:space="preserve"> Στις συμβάσεις προμηθειών προϊόντων που εμπίπτουν στο πεδίο εφαρμογής του ν. 4819/2021, επιπλέον του όρου της παρ. 4.3.1 περιλαμβάνεται ο όρος ότι ο ανάδοχος υποχρεούται κατά την υπογραφή της σύμβασης και καθ’ όλη τη διάρκεια εκτέλεσης να τηρεί τις υποχρεώσεις που απορρέουν από το Ν 4819/2021. </w:t>
      </w:r>
    </w:p>
    <w:p w14:paraId="5401C429" w14:textId="77777777" w:rsidR="005721F8" w:rsidRPr="002308D4" w:rsidRDefault="005721F8" w:rsidP="002308D4">
      <w:pPr>
        <w:jc w:val="both"/>
        <w:rPr>
          <w:rFonts w:eastAsia="Calibri" w:cs="Tahoma"/>
          <w:b/>
          <w:bCs/>
          <w:szCs w:val="22"/>
          <w:lang w:val="el-GR"/>
        </w:rPr>
      </w:pPr>
    </w:p>
    <w:p w14:paraId="62CF2AA4" w14:textId="77777777" w:rsidR="005721F8" w:rsidRPr="002308D4" w:rsidRDefault="00926ECC" w:rsidP="002308D4">
      <w:pPr>
        <w:jc w:val="both"/>
        <w:rPr>
          <w:rFonts w:eastAsia="Calibri" w:cs="Tahoma"/>
          <w:szCs w:val="22"/>
          <w:lang w:val="el-GR"/>
        </w:rPr>
      </w:pPr>
      <w:r w:rsidRPr="002308D4">
        <w:rPr>
          <w:rFonts w:eastAsia="Calibri" w:cs="Tahoma"/>
          <w:b/>
          <w:bCs/>
          <w:szCs w:val="22"/>
          <w:lang w:val="el-GR"/>
        </w:rPr>
        <w:t>4.3.3.</w:t>
      </w:r>
      <w:r w:rsidRPr="002308D4">
        <w:rPr>
          <w:rFonts w:eastAsia="Calibri" w:cs="Tahoma"/>
          <w:szCs w:val="22"/>
          <w:lang w:val="el-GR"/>
        </w:rPr>
        <w:t xml:space="preserve"> Ο ανάδοχος δεσμεύεται ότι: </w:t>
      </w:r>
    </w:p>
    <w:p w14:paraId="40A3B5F0" w14:textId="77777777" w:rsidR="005721F8" w:rsidRPr="002308D4" w:rsidRDefault="00926ECC" w:rsidP="002308D4">
      <w:pPr>
        <w:jc w:val="both"/>
        <w:rPr>
          <w:rFonts w:eastAsia="Calibri" w:cs="Tahoma"/>
          <w:szCs w:val="22"/>
          <w:lang w:val="el-GR"/>
        </w:rPr>
      </w:pPr>
      <w:r w:rsidRPr="002308D4">
        <w:rPr>
          <w:rFonts w:eastAsia="Calibri" w:cs="Tahoma"/>
          <w:szCs w:val="22"/>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6387824A" w14:textId="77777777" w:rsidR="005721F8" w:rsidRPr="002308D4" w:rsidRDefault="00926ECC" w:rsidP="002308D4">
      <w:pPr>
        <w:jc w:val="both"/>
        <w:rPr>
          <w:rFonts w:eastAsia="Calibri" w:cs="Tahoma"/>
          <w:szCs w:val="22"/>
          <w:lang w:val="el-GR"/>
        </w:rPr>
      </w:pPr>
      <w:r w:rsidRPr="002308D4">
        <w:rPr>
          <w:rFonts w:eastAsia="Calibri" w:cs="Tahoma"/>
          <w:szCs w:val="22"/>
          <w:lang w:val="el-GR"/>
        </w:rPr>
        <w:t xml:space="preserve">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w:t>
      </w:r>
      <w:proofErr w:type="spellStart"/>
      <w:r w:rsidRPr="002308D4">
        <w:rPr>
          <w:rFonts w:eastAsia="Calibri" w:cs="Tahoma"/>
          <w:szCs w:val="22"/>
          <w:lang w:val="el-GR"/>
        </w:rPr>
        <w:t>νομίμων</w:t>
      </w:r>
      <w:proofErr w:type="spellEnd"/>
      <w:r w:rsidRPr="002308D4">
        <w:rPr>
          <w:rFonts w:eastAsia="Calibri" w:cs="Tahoma"/>
          <w:szCs w:val="22"/>
          <w:lang w:val="el-GR"/>
        </w:rPr>
        <w:t xml:space="preserve">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2308D4">
        <w:rPr>
          <w:rFonts w:eastAsia="Calibri" w:cs="Tahoma"/>
          <w:szCs w:val="22"/>
          <w:vertAlign w:val="superscript"/>
          <w:lang w:val="el-GR"/>
        </w:rPr>
        <w:t xml:space="preserve"> </w:t>
      </w:r>
      <w:r w:rsidRPr="002308D4">
        <w:rPr>
          <w:rFonts w:eastAsia="Calibri" w:cs="Tahoma"/>
          <w:szCs w:val="22"/>
          <w:lang w:val="el-GR"/>
        </w:rPr>
        <w:t xml:space="preserve">. </w:t>
      </w:r>
    </w:p>
    <w:p w14:paraId="609E435F" w14:textId="77777777" w:rsidR="005721F8" w:rsidRPr="008666F1" w:rsidRDefault="00926ECC" w:rsidP="002308D4">
      <w:pPr>
        <w:spacing w:before="0" w:line="252" w:lineRule="auto"/>
        <w:jc w:val="both"/>
        <w:rPr>
          <w:lang w:val="el-GR"/>
        </w:rPr>
      </w:pPr>
      <w:r w:rsidRPr="002308D4">
        <w:rPr>
          <w:rFonts w:eastAsia="Calibri" w:cs="Tahoma"/>
          <w:szCs w:val="22"/>
          <w:lang w:val="el-GR"/>
        </w:rPr>
        <w:t xml:space="preserve">Οι υποχρεώσεις και οι απαγορεύσεις της ρήτρας αυτής ισχύουν, αν ο ανάδοχος είναι ένωση, για όλα τα μέλη </w:t>
      </w:r>
      <w:r w:rsidRPr="008666F1">
        <w:rPr>
          <w:lang w:val="el-GR"/>
        </w:rPr>
        <w:t>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w:t>
      </w:r>
    </w:p>
    <w:p w14:paraId="2372C170" w14:textId="15F75D60" w:rsidR="00276864" w:rsidRPr="008666F1" w:rsidRDefault="00276864" w:rsidP="002308D4">
      <w:pPr>
        <w:jc w:val="both"/>
        <w:rPr>
          <w:lang w:val="el-GR"/>
        </w:rPr>
      </w:pPr>
      <w:bookmarkStart w:id="258" w:name="_Hlk118481772"/>
      <w:r w:rsidRPr="002308D4">
        <w:rPr>
          <w:lang w:val="el-GR"/>
        </w:rPr>
        <w:t xml:space="preserve">Οι υποχρεώσεις και οι απαγορεύσεις της ρήτρας αυτής ισχύουν, και στην περίπτωση που ο ανάδοχος είναι ένωση, για όλα τα μέλη της ένωσης, καθώς και για τους υπεργολάβους που χρησιμοποιεί. Ο ανάδοχος όλα τα μέλη της ένωσης και τυχόν υπεργολάβοι δεσμεύονται ότι θα τηρούν τους όρους που περιγράφονται στο </w:t>
      </w:r>
      <w:r w:rsidRPr="002308D4">
        <w:rPr>
          <w:cs/>
          <w:lang w:val="el-GR"/>
        </w:rPr>
        <w:fldChar w:fldCharType="begin"/>
      </w:r>
      <w:r w:rsidRPr="002308D4">
        <w:rPr>
          <w:lang w:val="el-GR"/>
        </w:rPr>
        <w:instrText xml:space="preserve"> REF _Ref118477993 \h </w:instrText>
      </w:r>
      <w:r w:rsidR="006F6141" w:rsidRPr="002308D4">
        <w:rPr>
          <w:lang w:val="el-GR"/>
        </w:rPr>
        <w:instrText xml:space="preserve"> \* MERGEFORMAT </w:instrText>
      </w:r>
      <w:r w:rsidRPr="002308D4">
        <w:rPr>
          <w:cs/>
          <w:lang w:val="el-GR"/>
        </w:rPr>
      </w:r>
      <w:r w:rsidRPr="002308D4">
        <w:rPr>
          <w:cs/>
          <w:lang w:val="el-GR"/>
        </w:rPr>
        <w:fldChar w:fldCharType="separate"/>
      </w:r>
      <w:r w:rsidR="00EE4A25" w:rsidRPr="00EE4A25">
        <w:rPr>
          <w:lang w:val="el-GR"/>
        </w:rPr>
        <w:t>ΠΑΡΑΡΤΗΜΑ X – Ρήτρα Ακεραιότητας</w:t>
      </w:r>
      <w:r w:rsidRPr="002308D4">
        <w:rPr>
          <w:cs/>
          <w:lang w:val="el-GR"/>
        </w:rPr>
        <w:fldChar w:fldCharType="end"/>
      </w:r>
      <w:r w:rsidR="008666F1">
        <w:rPr>
          <w:rFonts w:hint="cs"/>
          <w:cs/>
          <w:lang w:val="el-GR"/>
        </w:rPr>
        <w:t xml:space="preserve"> </w:t>
      </w:r>
      <w:r w:rsidRPr="002308D4">
        <w:rPr>
          <w:rFonts w:hint="cs"/>
          <w:cs/>
          <w:lang w:val="el-GR"/>
        </w:rPr>
        <w:t>η οποία θα περιληφθεί στη σύμβαση</w:t>
      </w:r>
      <w:bookmarkEnd w:id="258"/>
      <w:r w:rsidRPr="002308D4">
        <w:rPr>
          <w:rFonts w:hint="cs"/>
          <w:cs/>
          <w:lang w:val="el-GR"/>
        </w:rPr>
        <w:t>.</w:t>
      </w:r>
    </w:p>
    <w:p w14:paraId="328B8255" w14:textId="77777777" w:rsidR="005721F8" w:rsidRPr="002308D4" w:rsidRDefault="00926ECC" w:rsidP="002308D4">
      <w:pPr>
        <w:spacing w:before="0" w:line="252" w:lineRule="auto"/>
        <w:jc w:val="both"/>
        <w:rPr>
          <w:rFonts w:cs="Tahoma"/>
          <w:szCs w:val="22"/>
          <w:lang w:val="el-GR"/>
        </w:rPr>
      </w:pPr>
      <w:r w:rsidRPr="008666F1">
        <w:rPr>
          <w:lang w:val="el-GR"/>
        </w:rPr>
        <w:t xml:space="preserve">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w:t>
      </w:r>
      <w:proofErr w:type="spellStart"/>
      <w:r w:rsidRPr="008666F1">
        <w:rPr>
          <w:lang w:val="el-GR"/>
        </w:rPr>
        <w:t>όλω</w:t>
      </w:r>
      <w:proofErr w:type="spellEnd"/>
      <w:r w:rsidRPr="008666F1">
        <w:rPr>
          <w:lang w:val="el-GR"/>
        </w:rPr>
        <w:t xml:space="preserve"> ή εν μέρει σε Τράπεζα, κατά</w:t>
      </w:r>
      <w:r w:rsidRPr="002308D4">
        <w:rPr>
          <w:rFonts w:cs="Tahoma"/>
          <w:szCs w:val="22"/>
          <w:lang w:val="el-GR"/>
        </w:rPr>
        <w:t xml:space="preserve"> τα ως άνω αναφερόμενα, σε περίπτωση που, για λόγους που άπτονται στις συμβατικές σχέσεις μεταξύ των συμβαλλομένων μερών, δεν προκύψει εν </w:t>
      </w:r>
      <w:proofErr w:type="spellStart"/>
      <w:r w:rsidRPr="002308D4">
        <w:rPr>
          <w:rFonts w:cs="Tahoma"/>
          <w:szCs w:val="22"/>
          <w:lang w:val="el-GR"/>
        </w:rPr>
        <w:t>όλω</w:t>
      </w:r>
      <w:proofErr w:type="spellEnd"/>
      <w:r w:rsidRPr="002308D4">
        <w:rPr>
          <w:rFonts w:cs="Tahoma"/>
          <w:szCs w:val="22"/>
          <w:lang w:val="el-GR"/>
        </w:rPr>
        <w:t xml:space="preserve"> ή εν μέρει υπέρ της Τράπεζας το εκχωρούμενο τίμημα η Αναθέτουσα Αρχή δεν έχει καμία ευθύνη έναντι της </w:t>
      </w:r>
      <w:proofErr w:type="spellStart"/>
      <w:r w:rsidRPr="002308D4">
        <w:rPr>
          <w:rFonts w:cs="Tahoma"/>
          <w:szCs w:val="22"/>
          <w:lang w:val="el-GR"/>
        </w:rPr>
        <w:t>εκδοχέως</w:t>
      </w:r>
      <w:proofErr w:type="spellEnd"/>
      <w:r w:rsidRPr="002308D4">
        <w:rPr>
          <w:rFonts w:cs="Tahoma"/>
          <w:szCs w:val="22"/>
          <w:lang w:val="el-GR"/>
        </w:rPr>
        <w:t xml:space="preserve"> Τράπεζας.</w:t>
      </w:r>
    </w:p>
    <w:p w14:paraId="2D13C328"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6A32ABEC" w14:textId="77777777" w:rsidR="005721F8" w:rsidRPr="002308D4" w:rsidRDefault="00926ECC" w:rsidP="002308D4">
      <w:pPr>
        <w:spacing w:before="0" w:line="252" w:lineRule="auto"/>
        <w:jc w:val="both"/>
        <w:rPr>
          <w:rFonts w:cs="Tahoma"/>
          <w:color w:val="FF0000"/>
          <w:szCs w:val="22"/>
          <w:lang w:val="el-GR"/>
        </w:rPr>
      </w:pPr>
      <w:r w:rsidRPr="002308D4">
        <w:rPr>
          <w:rFonts w:cs="Tahoma"/>
          <w:szCs w:val="22"/>
          <w:lang w:val="el-GR"/>
        </w:rPr>
        <w:t xml:space="preserve">Ο Ανάδοχος δεν δικαιούται να δημοσιεύει ή αποκαλύπτει τέτοιες πληροφορίες και στοιχεία σε οποιονδήποτε τρίτο, παρά μόνο σε όσους </w:t>
      </w:r>
      <w:proofErr w:type="spellStart"/>
      <w:r w:rsidRPr="002308D4">
        <w:rPr>
          <w:rFonts w:cs="Tahoma"/>
          <w:szCs w:val="22"/>
          <w:lang w:val="el-GR"/>
        </w:rPr>
        <w:t>εργοδοτούμενους</w:t>
      </w:r>
      <w:proofErr w:type="spellEnd"/>
      <w:r w:rsidRPr="002308D4">
        <w:rPr>
          <w:rFonts w:cs="Tahoma"/>
          <w:szCs w:val="22"/>
          <w:lang w:val="el-GR"/>
        </w:rPr>
        <w:t xml:space="preserve"> από αυτόν ή συνεργαζόμενους με αυτόν ασχολούνται άμεσα με το περιεχόμενο της Σύμβασης και την εκτέλεση του Αντικειμένου </w:t>
      </w:r>
      <w:r w:rsidRPr="002308D4">
        <w:rPr>
          <w:rFonts w:cs="Tahoma"/>
          <w:color w:val="FF0000"/>
          <w:szCs w:val="22"/>
          <w:lang w:val="el-GR"/>
        </w:rPr>
        <w:t>.</w:t>
      </w:r>
    </w:p>
    <w:p w14:paraId="34FA6722"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lastRenderedPageBreak/>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05535A7F"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69C37720" w14:textId="77777777" w:rsidR="005721F8" w:rsidRPr="002308D4" w:rsidRDefault="00926ECC" w:rsidP="002308D4">
      <w:pPr>
        <w:spacing w:before="0" w:line="252" w:lineRule="auto"/>
        <w:jc w:val="left"/>
        <w:rPr>
          <w:rFonts w:cs="Tahoma"/>
          <w:szCs w:val="22"/>
          <w:lang w:val="el-GR"/>
        </w:rPr>
      </w:pPr>
      <w:r w:rsidRPr="002308D4">
        <w:rPr>
          <w:rFonts w:cs="Tahoma"/>
          <w:szCs w:val="22"/>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0ABE0149"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36440E42"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6BE3D16A"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1DE5CEBD"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1438ECA0" w14:textId="77777777" w:rsidR="005721F8" w:rsidRPr="002308D4" w:rsidRDefault="00926ECC" w:rsidP="002308D4">
      <w:pPr>
        <w:spacing w:before="0" w:after="0"/>
        <w:jc w:val="both"/>
        <w:rPr>
          <w:rFonts w:cs="Tahoma"/>
          <w:szCs w:val="22"/>
          <w:lang w:val="el-GR"/>
        </w:rPr>
      </w:pPr>
      <w:r w:rsidRPr="002308D4">
        <w:rPr>
          <w:rFonts w:cs="Tahoma"/>
          <w:szCs w:val="22"/>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66DA5FEF" w14:textId="77777777" w:rsidR="005721F8" w:rsidRPr="002308D4" w:rsidRDefault="005721F8" w:rsidP="002308D4">
      <w:pPr>
        <w:spacing w:before="0" w:after="0"/>
        <w:jc w:val="both"/>
        <w:rPr>
          <w:rFonts w:cs="Tahoma"/>
          <w:szCs w:val="22"/>
          <w:lang w:val="el-GR"/>
        </w:rPr>
      </w:pPr>
    </w:p>
    <w:p w14:paraId="629F3B4C"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Ειδικότερα:</w:t>
      </w:r>
    </w:p>
    <w:p w14:paraId="11B2CCE5"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136B3174"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1254F4D4"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604119A4"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lastRenderedPageBreak/>
        <w:t>δ. Τα αρχεία που δημιουργούνται με τη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3C81A45C"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548B39F5" w14:textId="77777777" w:rsidR="005721F8" w:rsidRPr="002308D4" w:rsidRDefault="005721F8" w:rsidP="002308D4">
      <w:pPr>
        <w:spacing w:before="0" w:line="252" w:lineRule="auto"/>
        <w:jc w:val="left"/>
        <w:rPr>
          <w:rFonts w:cs="Tahoma"/>
          <w:szCs w:val="22"/>
          <w:lang w:val="el-GR"/>
        </w:rPr>
      </w:pPr>
    </w:p>
    <w:p w14:paraId="7C3B525A" w14:textId="77777777" w:rsidR="005721F8" w:rsidRPr="002308D4" w:rsidRDefault="00926ECC" w:rsidP="002308D4">
      <w:pPr>
        <w:pStyle w:val="2"/>
        <w:numPr>
          <w:ilvl w:val="1"/>
          <w:numId w:val="1"/>
        </w:numPr>
        <w:spacing w:before="0" w:after="120" w:line="252" w:lineRule="auto"/>
        <w:jc w:val="left"/>
        <w:rPr>
          <w:rFonts w:ascii="Tahoma" w:hAnsi="Tahoma" w:cs="Tahoma"/>
          <w:sz w:val="22"/>
          <w:lang w:val="el-GR"/>
        </w:rPr>
      </w:pPr>
      <w:r w:rsidRPr="002308D4">
        <w:rPr>
          <w:rFonts w:ascii="Tahoma" w:hAnsi="Tahoma" w:cs="Tahoma"/>
          <w:sz w:val="22"/>
          <w:lang w:val="el-GR"/>
        </w:rPr>
        <w:tab/>
      </w:r>
      <w:bookmarkStart w:id="259" w:name="_Toc43378478"/>
      <w:bookmarkStart w:id="260" w:name="_Toc154663199"/>
      <w:r w:rsidRPr="002308D4">
        <w:rPr>
          <w:rFonts w:ascii="Tahoma" w:hAnsi="Tahoma" w:cs="Tahoma"/>
          <w:sz w:val="22"/>
          <w:lang w:val="el-GR"/>
        </w:rPr>
        <w:t>Υπεργολαβία</w:t>
      </w:r>
      <w:bookmarkEnd w:id="259"/>
      <w:bookmarkEnd w:id="260"/>
    </w:p>
    <w:p w14:paraId="0AD34B8C" w14:textId="77777777" w:rsidR="005721F8" w:rsidRPr="002308D4" w:rsidRDefault="00926ECC" w:rsidP="002308D4">
      <w:pPr>
        <w:spacing w:before="0" w:line="252" w:lineRule="auto"/>
        <w:jc w:val="both"/>
        <w:rPr>
          <w:rFonts w:cs="Tahoma"/>
          <w:b/>
          <w:bCs/>
          <w:szCs w:val="22"/>
          <w:lang w:val="el-GR"/>
        </w:rPr>
      </w:pPr>
      <w:r w:rsidRPr="002308D4">
        <w:rPr>
          <w:rFonts w:cs="Tahoma"/>
          <w:b/>
          <w:bCs/>
          <w:szCs w:val="22"/>
          <w:lang w:val="el-GR"/>
        </w:rPr>
        <w:t xml:space="preserve">4.4.1. </w:t>
      </w:r>
      <w:r w:rsidRPr="002308D4">
        <w:rPr>
          <w:rFonts w:cs="Tahoma"/>
          <w:szCs w:val="22"/>
          <w:lang w:val="el-GR"/>
        </w:rPr>
        <w:t>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w:t>
      </w:r>
    </w:p>
    <w:p w14:paraId="6705EF48" w14:textId="77777777" w:rsidR="005721F8" w:rsidRPr="002308D4" w:rsidRDefault="00926ECC" w:rsidP="002308D4">
      <w:pPr>
        <w:spacing w:before="0" w:line="252" w:lineRule="auto"/>
        <w:jc w:val="both"/>
        <w:rPr>
          <w:rFonts w:eastAsia="SimSun" w:cs="Tahoma"/>
          <w:i/>
          <w:iCs/>
          <w:color w:val="0099FF"/>
          <w:kern w:val="1"/>
          <w:szCs w:val="22"/>
          <w:lang w:val="el-GR" w:bidi="hi-IN"/>
        </w:rPr>
      </w:pPr>
      <w:r w:rsidRPr="002308D4">
        <w:rPr>
          <w:rFonts w:cs="Tahoma"/>
          <w:b/>
          <w:bCs/>
          <w:szCs w:val="22"/>
          <w:lang w:val="el-GR"/>
        </w:rPr>
        <w:t xml:space="preserve">4.4.2. </w:t>
      </w:r>
      <w:r w:rsidRPr="002308D4">
        <w:rPr>
          <w:rFonts w:cs="Tahoma"/>
          <w:szCs w:val="22"/>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2308D4">
        <w:rPr>
          <w:rFonts w:eastAsia="SimSun" w:cs="Tahoma"/>
          <w:i/>
          <w:iCs/>
          <w:color w:val="0099FF"/>
          <w:kern w:val="1"/>
          <w:szCs w:val="22"/>
          <w:lang w:val="el-GR" w:bidi="hi-IN"/>
        </w:rPr>
        <w:t>.</w:t>
      </w:r>
    </w:p>
    <w:p w14:paraId="69B98A8D" w14:textId="77777777" w:rsidR="005721F8" w:rsidRPr="002308D4" w:rsidRDefault="00926ECC" w:rsidP="002308D4">
      <w:pPr>
        <w:spacing w:before="0" w:line="252" w:lineRule="auto"/>
        <w:jc w:val="both"/>
        <w:rPr>
          <w:rFonts w:cs="Tahoma"/>
          <w:b/>
          <w:bCs/>
          <w:szCs w:val="22"/>
          <w:lang w:val="el-GR"/>
        </w:rPr>
      </w:pPr>
      <w:r w:rsidRPr="002308D4">
        <w:rPr>
          <w:rFonts w:cs="Tahoma"/>
          <w:szCs w:val="22"/>
          <w:lang w:val="el-GR"/>
        </w:rPr>
        <w:t>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w:t>
      </w:r>
    </w:p>
    <w:p w14:paraId="0E05248F" w14:textId="0A126944" w:rsidR="005721F8" w:rsidRPr="002308D4" w:rsidRDefault="00926ECC" w:rsidP="002308D4">
      <w:pPr>
        <w:spacing w:before="0" w:line="252" w:lineRule="auto"/>
        <w:jc w:val="both"/>
        <w:rPr>
          <w:rFonts w:cs="Tahoma"/>
          <w:szCs w:val="22"/>
          <w:lang w:val="el-GR"/>
        </w:rPr>
      </w:pPr>
      <w:r w:rsidRPr="002308D4">
        <w:rPr>
          <w:rFonts w:cs="Tahoma"/>
          <w:b/>
          <w:bCs/>
          <w:szCs w:val="22"/>
          <w:lang w:val="el-GR"/>
        </w:rPr>
        <w:t>4.4.3.</w:t>
      </w:r>
      <w:r w:rsidRPr="002308D4">
        <w:rPr>
          <w:rFonts w:cs="Tahoma"/>
          <w:szCs w:val="22"/>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B16231" w:rsidRPr="00B16231">
        <w:rPr>
          <w:rFonts w:cs="Tahoma"/>
          <w:b/>
          <w:bCs/>
          <w:szCs w:val="22"/>
          <w:u w:val="single"/>
          <w:lang w:val="el-GR"/>
        </w:rPr>
        <w:fldChar w:fldCharType="begin"/>
      </w:r>
      <w:r w:rsidR="00B16231" w:rsidRPr="00B16231">
        <w:rPr>
          <w:rFonts w:cs="Tahoma"/>
          <w:b/>
          <w:bCs/>
          <w:szCs w:val="22"/>
          <w:u w:val="single"/>
          <w:lang w:val="el-GR"/>
        </w:rPr>
        <w:instrText xml:space="preserve"> REF _Ref496541356 \h  \* MERGEFORMAT </w:instrText>
      </w:r>
      <w:r w:rsidR="00B16231" w:rsidRPr="00B16231">
        <w:rPr>
          <w:rFonts w:cs="Tahoma"/>
          <w:b/>
          <w:bCs/>
          <w:szCs w:val="22"/>
          <w:u w:val="single"/>
          <w:lang w:val="el-GR"/>
        </w:rPr>
      </w:r>
      <w:r w:rsidR="00B16231" w:rsidRPr="00B16231">
        <w:rPr>
          <w:rFonts w:cs="Tahoma"/>
          <w:b/>
          <w:bCs/>
          <w:szCs w:val="22"/>
          <w:u w:val="single"/>
          <w:lang w:val="el-GR"/>
        </w:rPr>
        <w:fldChar w:fldCharType="separate"/>
      </w:r>
      <w:r w:rsidR="00EE4A25" w:rsidRPr="00EE4A25">
        <w:rPr>
          <w:rFonts w:cs="Tahoma"/>
          <w:b/>
          <w:bCs/>
          <w:szCs w:val="22"/>
          <w:u w:val="single"/>
          <w:lang w:val="el-GR"/>
        </w:rPr>
        <w:t>2.2.3 Λόγοι αποκλεισμού</w:t>
      </w:r>
      <w:r w:rsidR="00B16231" w:rsidRPr="00B16231">
        <w:rPr>
          <w:rFonts w:cs="Tahoma"/>
          <w:b/>
          <w:bCs/>
          <w:szCs w:val="22"/>
          <w:u w:val="single"/>
          <w:lang w:val="el-GR"/>
        </w:rPr>
        <w:fldChar w:fldCharType="end"/>
      </w:r>
      <w:r w:rsidRPr="002308D4">
        <w:rPr>
          <w:rFonts w:cs="Tahoma"/>
          <w:szCs w:val="22"/>
          <w:lang w:val="el-GR"/>
        </w:rPr>
        <w:t xml:space="preserve"> και με τα αποδεικτικά μέσα της παραγράφου 2.2.9.2 της παρούσας, εφόσον το(α) τμήμα(τα) της σύμβασης, το(α) οποίο(α) ο ανάδοχος προτίθεται να αναθέσει υπό μορφή υπεργολαβίας σε τρίτους, υπερβαίνουν σωρευτικά 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7658338C"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30BE8B81" w14:textId="77777777" w:rsidR="005721F8" w:rsidRPr="002308D4" w:rsidRDefault="005721F8" w:rsidP="002308D4">
      <w:pPr>
        <w:spacing w:before="0" w:line="252" w:lineRule="auto"/>
        <w:jc w:val="left"/>
        <w:rPr>
          <w:rFonts w:cs="Tahoma"/>
          <w:b/>
          <w:bCs/>
          <w:szCs w:val="22"/>
          <w:lang w:val="el-GR"/>
        </w:rPr>
      </w:pPr>
    </w:p>
    <w:p w14:paraId="18FAA144" w14:textId="77777777" w:rsidR="005721F8" w:rsidRPr="002308D4" w:rsidRDefault="00926ECC" w:rsidP="002308D4">
      <w:pPr>
        <w:pStyle w:val="2"/>
        <w:numPr>
          <w:ilvl w:val="1"/>
          <w:numId w:val="1"/>
        </w:numPr>
        <w:spacing w:before="0" w:after="120" w:line="252" w:lineRule="auto"/>
        <w:jc w:val="left"/>
        <w:rPr>
          <w:rFonts w:ascii="Tahoma" w:hAnsi="Tahoma" w:cs="Tahoma"/>
          <w:sz w:val="22"/>
          <w:lang w:val="el-GR"/>
        </w:rPr>
      </w:pPr>
      <w:r w:rsidRPr="002308D4">
        <w:rPr>
          <w:rFonts w:ascii="Tahoma" w:hAnsi="Tahoma" w:cs="Tahoma"/>
          <w:sz w:val="22"/>
          <w:lang w:val="el-GR"/>
        </w:rPr>
        <w:tab/>
      </w:r>
      <w:bookmarkStart w:id="261" w:name="_Ref496607258"/>
      <w:bookmarkStart w:id="262" w:name="_Toc43378479"/>
      <w:bookmarkStart w:id="263" w:name="_Toc154663200"/>
      <w:r w:rsidRPr="002308D4">
        <w:rPr>
          <w:rFonts w:ascii="Tahoma" w:hAnsi="Tahoma" w:cs="Tahoma"/>
          <w:sz w:val="22"/>
          <w:lang w:val="el-GR"/>
        </w:rPr>
        <w:t>Τροποποίηση σύμβασης κατά τη διάρκειά της</w:t>
      </w:r>
      <w:bookmarkEnd w:id="261"/>
      <w:bookmarkEnd w:id="262"/>
      <w:bookmarkEnd w:id="263"/>
      <w:r w:rsidRPr="002308D4">
        <w:rPr>
          <w:rFonts w:ascii="Tahoma" w:hAnsi="Tahoma" w:cs="Tahoma"/>
          <w:sz w:val="22"/>
          <w:lang w:val="el-GR"/>
        </w:rPr>
        <w:t xml:space="preserve"> </w:t>
      </w:r>
    </w:p>
    <w:p w14:paraId="62097987" w14:textId="77777777" w:rsidR="005721F8" w:rsidRPr="002308D4" w:rsidRDefault="00926ECC" w:rsidP="002308D4">
      <w:pPr>
        <w:spacing w:before="0" w:line="252" w:lineRule="auto"/>
        <w:jc w:val="both"/>
        <w:rPr>
          <w:rFonts w:cs="Tahoma"/>
          <w:iCs/>
          <w:spacing w:val="5"/>
          <w:kern w:val="1"/>
          <w:szCs w:val="22"/>
          <w:lang w:val="el-GR"/>
        </w:rPr>
      </w:pPr>
      <w:r w:rsidRPr="002308D4">
        <w:rPr>
          <w:rFonts w:cs="Tahoma"/>
          <w:szCs w:val="22"/>
          <w:lang w:val="el-GR"/>
        </w:rPr>
        <w:t>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 και κατόπιν γνωμοδότησης του αρμοδίου οργάνου της Αναθέτουσας Αρχής.</w:t>
      </w:r>
    </w:p>
    <w:p w14:paraId="2088295B" w14:textId="77777777" w:rsidR="005721F8" w:rsidRPr="002308D4" w:rsidRDefault="00926ECC" w:rsidP="002308D4">
      <w:pPr>
        <w:spacing w:line="276" w:lineRule="auto"/>
        <w:jc w:val="both"/>
        <w:rPr>
          <w:rFonts w:cs="Tahoma"/>
          <w:szCs w:val="22"/>
          <w:lang w:val="el-GR"/>
        </w:rPr>
      </w:pPr>
      <w:r w:rsidRPr="002308D4">
        <w:rPr>
          <w:rFonts w:cs="Tahoma"/>
          <w:szCs w:val="22"/>
          <w:lang w:val="el-GR"/>
        </w:rPr>
        <w:t xml:space="preserve">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w:t>
      </w:r>
      <w:r w:rsidRPr="002308D4">
        <w:rPr>
          <w:rFonts w:cs="Tahoma"/>
          <w:szCs w:val="22"/>
          <w:lang w:val="el-GR"/>
        </w:rPr>
        <w:lastRenderedPageBreak/>
        <w:t>λόγους της παραγράφου 4.6, πλην αυτού της περ. (α), η αναθέτουσα αρχή δύναται να προσκαλέσει τον/τους επόμενο/</w:t>
      </w:r>
      <w:proofErr w:type="spellStart"/>
      <w:r w:rsidRPr="002308D4">
        <w:rPr>
          <w:rFonts w:cs="Tahoma"/>
          <w:szCs w:val="22"/>
          <w:lang w:val="el-GR"/>
        </w:rPr>
        <w:t>ους</w:t>
      </w:r>
      <w:proofErr w:type="spellEnd"/>
      <w:r w:rsidRPr="002308D4">
        <w:rPr>
          <w:rFonts w:cs="Tahoma"/>
          <w:szCs w:val="22"/>
          <w:lang w:val="el-GR"/>
        </w:rPr>
        <w:t>, κατά σειρά κατάταξης οικονομικό φορέα που συμμετέχει-</w:t>
      </w:r>
      <w:proofErr w:type="spellStart"/>
      <w:r w:rsidRPr="002308D4">
        <w:rPr>
          <w:rFonts w:cs="Tahoma"/>
          <w:szCs w:val="22"/>
          <w:lang w:val="el-GR"/>
        </w:rPr>
        <w:t>ουν</w:t>
      </w:r>
      <w:proofErr w:type="spellEnd"/>
      <w:r w:rsidRPr="002308D4">
        <w:rPr>
          <w:rFonts w:cs="Tahoma"/>
          <w:szCs w:val="22"/>
          <w:lang w:val="el-GR"/>
        </w:rPr>
        <w:t xml:space="preserve"> στην παρούσα διαδικασία ανάθεσης της συγκεκριμένης σύμβασης και να του/τους προτείνει να αναλάβει/</w:t>
      </w:r>
      <w:proofErr w:type="spellStart"/>
      <w:r w:rsidRPr="002308D4">
        <w:rPr>
          <w:rFonts w:cs="Tahoma"/>
          <w:szCs w:val="22"/>
          <w:lang w:val="el-GR"/>
        </w:rPr>
        <w:t>ουν</w:t>
      </w:r>
      <w:proofErr w:type="spellEnd"/>
      <w:r w:rsidRPr="002308D4">
        <w:rPr>
          <w:rFonts w:cs="Tahoma"/>
          <w:szCs w:val="22"/>
          <w:lang w:val="el-GR"/>
        </w:rPr>
        <w:t xml:space="preserve">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Pr="002308D4">
        <w:rPr>
          <w:rFonts w:cs="Tahoma"/>
          <w:szCs w:val="22"/>
          <w:vertAlign w:val="superscript"/>
          <w:lang w:val="el-GR"/>
        </w:rPr>
        <w:footnoteReference w:id="21"/>
      </w:r>
      <w:r w:rsidRPr="002308D4">
        <w:rPr>
          <w:rFonts w:cs="Tahoma"/>
          <w:szCs w:val="22"/>
          <w:vertAlign w:val="superscript"/>
          <w:lang w:val="el-GR"/>
        </w:rPr>
        <w:t>.</w:t>
      </w:r>
      <w:r w:rsidRPr="002308D4">
        <w:rPr>
          <w:rFonts w:cs="Tahoma"/>
          <w:szCs w:val="22"/>
          <w:lang w:val="el-GR"/>
        </w:rPr>
        <w:t xml:space="preserve"> Η σύμβαση συνάπτεται, εφόσον εντός της </w:t>
      </w:r>
      <w:proofErr w:type="spellStart"/>
      <w:r w:rsidRPr="002308D4">
        <w:rPr>
          <w:rFonts w:cs="Tahoma"/>
          <w:szCs w:val="22"/>
          <w:lang w:val="el-GR"/>
        </w:rPr>
        <w:t>τεθείσας</w:t>
      </w:r>
      <w:proofErr w:type="spellEnd"/>
      <w:r w:rsidRPr="002308D4">
        <w:rPr>
          <w:rFonts w:cs="Tahoma"/>
          <w:szCs w:val="22"/>
          <w:lang w:val="el-GR"/>
        </w:rPr>
        <w:t xml:space="preserve">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22A73E75" w14:textId="77777777" w:rsidR="005721F8" w:rsidRPr="002308D4" w:rsidRDefault="005721F8" w:rsidP="002308D4">
      <w:pPr>
        <w:spacing w:before="0" w:line="252" w:lineRule="auto"/>
        <w:jc w:val="left"/>
        <w:rPr>
          <w:rFonts w:cs="Tahoma"/>
          <w:szCs w:val="22"/>
          <w:lang w:val="el-GR"/>
        </w:rPr>
      </w:pPr>
    </w:p>
    <w:p w14:paraId="0513E367" w14:textId="77777777" w:rsidR="005721F8" w:rsidRPr="002308D4" w:rsidRDefault="00926ECC" w:rsidP="002308D4">
      <w:pPr>
        <w:pStyle w:val="2"/>
        <w:numPr>
          <w:ilvl w:val="1"/>
          <w:numId w:val="1"/>
        </w:numPr>
        <w:spacing w:before="0" w:after="120" w:line="252" w:lineRule="auto"/>
        <w:jc w:val="left"/>
        <w:rPr>
          <w:rFonts w:ascii="Tahoma" w:hAnsi="Tahoma" w:cs="Tahoma"/>
          <w:sz w:val="22"/>
          <w:lang w:val="el-GR"/>
        </w:rPr>
      </w:pPr>
      <w:r w:rsidRPr="002308D4">
        <w:rPr>
          <w:rFonts w:ascii="Tahoma" w:hAnsi="Tahoma" w:cs="Tahoma"/>
          <w:sz w:val="22"/>
          <w:lang w:val="el-GR"/>
        </w:rPr>
        <w:t xml:space="preserve"> </w:t>
      </w:r>
      <w:r w:rsidRPr="002308D4">
        <w:rPr>
          <w:rFonts w:ascii="Tahoma" w:hAnsi="Tahoma" w:cs="Tahoma"/>
          <w:sz w:val="22"/>
          <w:lang w:val="el-GR"/>
        </w:rPr>
        <w:tab/>
      </w:r>
      <w:bookmarkStart w:id="264" w:name="_Toc43378482"/>
      <w:bookmarkStart w:id="265" w:name="_Toc154663201"/>
      <w:r w:rsidRPr="002308D4">
        <w:rPr>
          <w:rFonts w:ascii="Tahoma" w:hAnsi="Tahoma" w:cs="Tahoma"/>
          <w:sz w:val="22"/>
          <w:lang w:val="el-GR"/>
        </w:rPr>
        <w:t>Δικαίωμα μονομερούς λύσης της σύμβασης</w:t>
      </w:r>
      <w:bookmarkEnd w:id="264"/>
      <w:bookmarkEnd w:id="265"/>
    </w:p>
    <w:p w14:paraId="6707922D" w14:textId="77777777" w:rsidR="005721F8" w:rsidRPr="002308D4" w:rsidRDefault="00926ECC" w:rsidP="002308D4">
      <w:pPr>
        <w:spacing w:before="0" w:line="252" w:lineRule="auto"/>
        <w:jc w:val="both"/>
        <w:rPr>
          <w:rFonts w:cs="Tahoma"/>
          <w:szCs w:val="22"/>
          <w:lang w:val="el-GR"/>
        </w:rPr>
      </w:pPr>
      <w:r w:rsidRPr="002308D4">
        <w:rPr>
          <w:rFonts w:cs="Tahoma"/>
          <w:b/>
          <w:bCs/>
          <w:szCs w:val="22"/>
          <w:lang w:val="el-GR"/>
        </w:rPr>
        <w:t>4.6.1.</w:t>
      </w:r>
      <w:r w:rsidRPr="002308D4">
        <w:rPr>
          <w:rFonts w:cs="Tahoma"/>
          <w:szCs w:val="22"/>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287FA530"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α) η σύμβαση έχει υποστεί ουσιώδη τροποποίηση, κατά την έννοια της παρ. 4 του άρθρου 132 του ν. 4412/2016, που θα απαιτούσε νέα διαδικασία σύναψης σύμβασης</w:t>
      </w:r>
      <w:r w:rsidRPr="002308D4">
        <w:rPr>
          <w:rFonts w:cs="Tahoma"/>
          <w:color w:val="FF0000"/>
          <w:szCs w:val="22"/>
          <w:lang w:val="el-GR"/>
        </w:rPr>
        <w:t>.</w:t>
      </w:r>
      <w:r w:rsidRPr="002308D4">
        <w:rPr>
          <w:rFonts w:cs="Tahoma"/>
          <w:szCs w:val="22"/>
          <w:lang w:val="el-GR"/>
        </w:rPr>
        <w:t xml:space="preserve"> </w:t>
      </w:r>
    </w:p>
    <w:p w14:paraId="43F0D7F0" w14:textId="2E2D8748" w:rsidR="005721F8" w:rsidRPr="002308D4" w:rsidRDefault="00926ECC" w:rsidP="002308D4">
      <w:pPr>
        <w:spacing w:before="0" w:line="252" w:lineRule="auto"/>
        <w:jc w:val="both"/>
        <w:rPr>
          <w:rFonts w:cs="Tahoma"/>
          <w:szCs w:val="22"/>
          <w:lang w:val="el-GR"/>
        </w:rPr>
      </w:pPr>
      <w:r w:rsidRPr="002308D4">
        <w:rPr>
          <w:rFonts w:cs="Tahoma"/>
          <w:szCs w:val="22"/>
          <w:lang w:val="el-GR"/>
        </w:rPr>
        <w:t xml:space="preserve">β) ο ανάδοχος, κατά το χρόνο της ανάθεσης της σύμβασης, τελούσε σε μια από τις καταστάσεις που αναφέρονται στην παράγραφο </w:t>
      </w:r>
      <w:r w:rsidR="00382EED" w:rsidRPr="00382EED">
        <w:rPr>
          <w:rFonts w:cs="Tahoma"/>
          <w:b/>
          <w:bCs/>
          <w:szCs w:val="22"/>
          <w:lang w:val="el-GR"/>
        </w:rPr>
        <w:fldChar w:fldCharType="begin"/>
      </w:r>
      <w:r w:rsidR="00382EED" w:rsidRPr="00382EED">
        <w:rPr>
          <w:rFonts w:cs="Tahoma"/>
          <w:b/>
          <w:bCs/>
          <w:szCs w:val="22"/>
          <w:lang w:val="el-GR"/>
        </w:rPr>
        <w:instrText xml:space="preserve"> REF _Ref152770450 \n \h  \* MERGEFORMAT </w:instrText>
      </w:r>
      <w:r w:rsidR="00382EED" w:rsidRPr="00382EED">
        <w:rPr>
          <w:rFonts w:cs="Tahoma"/>
          <w:b/>
          <w:bCs/>
          <w:szCs w:val="22"/>
          <w:lang w:val="el-GR"/>
        </w:rPr>
      </w:r>
      <w:r w:rsidR="00382EED" w:rsidRPr="00382EED">
        <w:rPr>
          <w:rFonts w:cs="Tahoma"/>
          <w:b/>
          <w:bCs/>
          <w:szCs w:val="22"/>
          <w:lang w:val="el-GR"/>
        </w:rPr>
        <w:fldChar w:fldCharType="separate"/>
      </w:r>
      <w:r w:rsidR="00EE4A25">
        <w:rPr>
          <w:rFonts w:cs="Tahoma"/>
          <w:b/>
          <w:bCs/>
          <w:szCs w:val="22"/>
          <w:lang w:val="el-GR"/>
        </w:rPr>
        <w:t>2.2.3.1</w:t>
      </w:r>
      <w:r w:rsidR="00382EED" w:rsidRPr="00382EED">
        <w:rPr>
          <w:rFonts w:cs="Tahoma"/>
          <w:b/>
          <w:bCs/>
          <w:szCs w:val="22"/>
          <w:lang w:val="el-GR"/>
        </w:rPr>
        <w:fldChar w:fldCharType="end"/>
      </w:r>
      <w:r w:rsidRPr="002308D4">
        <w:rPr>
          <w:rFonts w:cs="Tahoma"/>
          <w:szCs w:val="22"/>
          <w:lang w:val="el-GR"/>
        </w:rPr>
        <w:t xml:space="preserve"> και, ως εκ τούτου, θα έπρεπε να έχει αποκλειστεί από τη διαδικασία σύναψης της σύμβασης</w:t>
      </w:r>
      <w:r w:rsidRPr="002308D4">
        <w:rPr>
          <w:rFonts w:cs="Tahoma"/>
          <w:color w:val="FF0000"/>
          <w:szCs w:val="22"/>
          <w:lang w:val="el-GR"/>
        </w:rPr>
        <w:t>,</w:t>
      </w:r>
    </w:p>
    <w:p w14:paraId="0998E031" w14:textId="77777777" w:rsidR="005721F8" w:rsidRPr="002308D4" w:rsidRDefault="00926ECC" w:rsidP="002308D4">
      <w:pPr>
        <w:spacing w:before="0" w:line="252" w:lineRule="auto"/>
        <w:jc w:val="both"/>
        <w:rPr>
          <w:rFonts w:cs="Tahoma"/>
          <w:szCs w:val="22"/>
          <w:lang w:val="el-GR"/>
        </w:rPr>
      </w:pPr>
      <w:r w:rsidRPr="002308D4">
        <w:rPr>
          <w:rFonts w:cs="Tahoma"/>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48DD6EA6" w14:textId="77777777" w:rsidR="005721F8" w:rsidRPr="002308D4" w:rsidRDefault="00926ECC" w:rsidP="002308D4">
      <w:pPr>
        <w:jc w:val="both"/>
        <w:rPr>
          <w:rFonts w:cs="Tahoma"/>
          <w:szCs w:val="22"/>
          <w:lang w:val="el-GR"/>
        </w:rPr>
      </w:pPr>
      <w:r w:rsidRPr="002308D4">
        <w:rPr>
          <w:rFonts w:cs="Tahoma"/>
          <w:szCs w:val="22"/>
          <w:lang w:val="el-GR"/>
        </w:rPr>
        <w:t>δ) ο ανάδοχος καταδικαστεί αμετάκλητα, κατά τη διάρκεια εκτέλεσης της σύμβασης, για ένα από τα αδικήματα που αναφέρονται στην παρ. 2.2.3.1 της παρούσας,</w:t>
      </w:r>
    </w:p>
    <w:p w14:paraId="71EAAEA4" w14:textId="77777777" w:rsidR="005721F8" w:rsidRPr="002308D4" w:rsidRDefault="00926ECC" w:rsidP="002308D4">
      <w:pPr>
        <w:jc w:val="both"/>
        <w:rPr>
          <w:rFonts w:cs="Tahoma"/>
          <w:szCs w:val="22"/>
          <w:lang w:val="el-GR"/>
        </w:rPr>
      </w:pPr>
      <w:r w:rsidRPr="002308D4">
        <w:rPr>
          <w:rFonts w:cs="Tahoma"/>
          <w:szCs w:val="22"/>
          <w:lang w:val="el-GR"/>
        </w:rPr>
        <w:t xml:space="preserve">ε) 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w:t>
      </w:r>
      <w:proofErr w:type="spellStart"/>
      <w:r w:rsidRPr="002308D4">
        <w:rPr>
          <w:rFonts w:cs="Tahoma"/>
          <w:szCs w:val="22"/>
          <w:lang w:val="el-GR"/>
        </w:rPr>
        <w:t>προκύπτουσα</w:t>
      </w:r>
      <w:proofErr w:type="spellEnd"/>
      <w:r w:rsidRPr="002308D4">
        <w:rPr>
          <w:rFonts w:cs="Tahoma"/>
          <w:szCs w:val="22"/>
          <w:lang w:val="el-GR"/>
        </w:rPr>
        <w:t xml:space="preserve"> από παρόμοια διαδικασία, προβλεπόμενη σε εθνικές διατάξεις νόμου. </w:t>
      </w:r>
    </w:p>
    <w:p w14:paraId="29D75A20" w14:textId="0657D19B" w:rsidR="00276864" w:rsidRPr="002308D4" w:rsidRDefault="00276864" w:rsidP="002308D4">
      <w:pPr>
        <w:jc w:val="both"/>
        <w:rPr>
          <w:lang w:val="el-GR"/>
        </w:rPr>
      </w:pPr>
      <w:proofErr w:type="spellStart"/>
      <w:r w:rsidRPr="002308D4">
        <w:rPr>
          <w:lang w:val="el-GR"/>
        </w:rPr>
        <w:t>στ</w:t>
      </w:r>
      <w:proofErr w:type="spellEnd"/>
      <w:r w:rsidRPr="002308D4">
        <w:rPr>
          <w:lang w:val="el-GR"/>
        </w:rPr>
        <w:t xml:space="preserve">) ο ανάδοχος παραβεί αποδεδειγμένα τις υποχρεώσεις του που απορρέουν από την δέσμευση ακεραιότητας της παρ. 4.3 της παρούσας, ως αναλυτικά περιγράφεται στο </w:t>
      </w:r>
      <w:r w:rsidRPr="002308D4">
        <w:rPr>
          <w:cs/>
          <w:lang w:val="el-GR"/>
        </w:rPr>
        <w:t>‎</w:t>
      </w:r>
      <w:r w:rsidRPr="002308D4">
        <w:rPr>
          <w:cs/>
          <w:lang w:val="el-GR"/>
        </w:rPr>
        <w:fldChar w:fldCharType="begin"/>
      </w:r>
      <w:r w:rsidRPr="002308D4">
        <w:rPr>
          <w:lang w:val="el-GR"/>
        </w:rPr>
        <w:instrText xml:space="preserve"> REF _Ref118477993 \h </w:instrText>
      </w:r>
      <w:r w:rsidR="006F6141" w:rsidRPr="002308D4">
        <w:rPr>
          <w:lang w:val="el-GR"/>
        </w:rPr>
        <w:instrText xml:space="preserve"> \* MERGEFORMAT </w:instrText>
      </w:r>
      <w:r w:rsidRPr="002308D4">
        <w:rPr>
          <w:cs/>
          <w:lang w:val="el-GR"/>
        </w:rPr>
      </w:r>
      <w:r w:rsidRPr="002308D4">
        <w:rPr>
          <w:cs/>
          <w:lang w:val="el-GR"/>
        </w:rPr>
        <w:fldChar w:fldCharType="separate"/>
      </w:r>
      <w:r w:rsidR="00EE4A25" w:rsidRPr="00EE4A25">
        <w:rPr>
          <w:lang w:val="el-GR"/>
        </w:rPr>
        <w:t xml:space="preserve">ΠΑΡΑΡΤΗΜΑ </w:t>
      </w:r>
      <w:r w:rsidR="00EE4A25" w:rsidRPr="00EE4A25">
        <w:t>X</w:t>
      </w:r>
      <w:r w:rsidR="00EE4A25" w:rsidRPr="00EE4A25">
        <w:rPr>
          <w:lang w:val="el-GR"/>
        </w:rPr>
        <w:t xml:space="preserve"> – Ρήτρα Ακεραιότητας</w:t>
      </w:r>
      <w:r w:rsidRPr="002308D4">
        <w:rPr>
          <w:cs/>
          <w:lang w:val="el-GR"/>
        </w:rPr>
        <w:fldChar w:fldCharType="end"/>
      </w:r>
      <w:r w:rsidRPr="002308D4">
        <w:rPr>
          <w:rFonts w:hint="cs"/>
          <w:cs/>
          <w:lang w:val="el-GR"/>
        </w:rPr>
        <w:t xml:space="preserve"> </w:t>
      </w:r>
      <w:r w:rsidRPr="002308D4">
        <w:rPr>
          <w:lang w:val="el-GR"/>
        </w:rPr>
        <w:t>και θα περιληφθεί στη σύμβαση.</w:t>
      </w:r>
    </w:p>
    <w:p w14:paraId="06464F1B" w14:textId="77777777" w:rsidR="00276864" w:rsidRPr="002308D4" w:rsidRDefault="00276864" w:rsidP="002308D4">
      <w:pPr>
        <w:jc w:val="both"/>
        <w:rPr>
          <w:rFonts w:cs="Tahoma"/>
          <w:szCs w:val="22"/>
          <w:lang w:val="el-GR"/>
        </w:rPr>
      </w:pPr>
    </w:p>
    <w:p w14:paraId="533ACFB3" w14:textId="77777777" w:rsidR="005721F8" w:rsidRPr="002308D4" w:rsidRDefault="00926ECC" w:rsidP="002308D4">
      <w:pPr>
        <w:jc w:val="both"/>
        <w:rPr>
          <w:rFonts w:cs="Tahoma"/>
          <w:szCs w:val="22"/>
          <w:lang w:val="el-GR"/>
        </w:rPr>
      </w:pPr>
      <w:r w:rsidRPr="002308D4">
        <w:rPr>
          <w:rFonts w:cs="Tahoma"/>
          <w:szCs w:val="22"/>
          <w:lang w:val="el-GR"/>
        </w:rPr>
        <w:t xml:space="preserve">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λειτουργίας. </w:t>
      </w:r>
    </w:p>
    <w:p w14:paraId="123EE544" w14:textId="77777777" w:rsidR="005721F8" w:rsidRPr="002308D4" w:rsidRDefault="00926ECC" w:rsidP="002308D4">
      <w:pPr>
        <w:jc w:val="both"/>
        <w:rPr>
          <w:rFonts w:cs="Tahoma"/>
          <w:szCs w:val="22"/>
          <w:lang w:val="el-GR"/>
        </w:rPr>
      </w:pPr>
      <w:proofErr w:type="spellStart"/>
      <w:r w:rsidRPr="002308D4">
        <w:rPr>
          <w:rFonts w:cs="Tahoma"/>
          <w:szCs w:val="22"/>
          <w:lang w:val="el-GR"/>
        </w:rPr>
        <w:t>στ</w:t>
      </w:r>
      <w:proofErr w:type="spellEnd"/>
      <w:r w:rsidRPr="002308D4">
        <w:rPr>
          <w:rFonts w:cs="Tahoma"/>
          <w:szCs w:val="22"/>
          <w:lang w:val="el-GR"/>
        </w:rPr>
        <w:t>) ο ανάδοχος παραβεί αποδεδειγμένα τις υποχρεώσεις του που απορρέουν από την δέσμευση ακεραιότητας της παρ. 4.3.3. της παρούσας, ως αναλυτικά περιγράφονται στο συνημμένο στην παρούσα σχέδιο σύμβασης.</w:t>
      </w:r>
    </w:p>
    <w:p w14:paraId="11EE1003" w14:textId="77777777" w:rsidR="005721F8" w:rsidRPr="002308D4" w:rsidRDefault="005721F8" w:rsidP="002308D4">
      <w:pPr>
        <w:spacing w:before="0" w:line="252" w:lineRule="auto"/>
        <w:jc w:val="left"/>
        <w:rPr>
          <w:rFonts w:cs="Tahoma"/>
          <w:szCs w:val="22"/>
          <w:lang w:val="el-GR"/>
        </w:rPr>
      </w:pPr>
    </w:p>
    <w:p w14:paraId="74E9004E" w14:textId="77777777" w:rsidR="005721F8" w:rsidRPr="002308D4" w:rsidRDefault="00926ECC" w:rsidP="002308D4">
      <w:pPr>
        <w:pStyle w:val="1"/>
        <w:jc w:val="left"/>
        <w:rPr>
          <w:rFonts w:ascii="Tahoma" w:hAnsi="Tahoma" w:cs="Tahoma"/>
          <w:sz w:val="22"/>
          <w:szCs w:val="22"/>
          <w:lang w:val="el-GR"/>
        </w:rPr>
      </w:pPr>
      <w:bookmarkStart w:id="266" w:name="_Toc154663202"/>
      <w:r w:rsidRPr="002308D4">
        <w:rPr>
          <w:rFonts w:ascii="Tahoma" w:hAnsi="Tahoma" w:cs="Tahoma"/>
          <w:sz w:val="22"/>
          <w:szCs w:val="22"/>
          <w:lang w:val="el-GR"/>
        </w:rPr>
        <w:lastRenderedPageBreak/>
        <w:t>ΕΙΔΙΚΟΙ ΟΡΟΙ ΕΚΤΕΛΕΣΗΣ ΤΗΣ ΣΥΜΒΑΣΗΣ</w:t>
      </w:r>
      <w:bookmarkEnd w:id="266"/>
      <w:r w:rsidRPr="002308D4">
        <w:rPr>
          <w:rFonts w:ascii="Tahoma" w:hAnsi="Tahoma" w:cs="Tahoma"/>
          <w:sz w:val="22"/>
          <w:szCs w:val="22"/>
          <w:lang w:val="el-GR"/>
        </w:rPr>
        <w:t xml:space="preserve"> </w:t>
      </w:r>
    </w:p>
    <w:p w14:paraId="29BD9989" w14:textId="77777777" w:rsidR="005721F8" w:rsidRPr="002308D4" w:rsidRDefault="00926ECC" w:rsidP="002308D4">
      <w:pPr>
        <w:pStyle w:val="2"/>
        <w:numPr>
          <w:ilvl w:val="1"/>
          <w:numId w:val="1"/>
        </w:numPr>
        <w:spacing w:before="0" w:after="120" w:line="252" w:lineRule="auto"/>
        <w:jc w:val="left"/>
        <w:rPr>
          <w:rFonts w:ascii="Tahoma" w:hAnsi="Tahoma" w:cs="Tahoma"/>
          <w:sz w:val="22"/>
          <w:lang w:val="el-GR"/>
        </w:rPr>
      </w:pPr>
      <w:r w:rsidRPr="002308D4">
        <w:rPr>
          <w:rFonts w:ascii="Tahoma" w:hAnsi="Tahoma" w:cs="Tahoma"/>
          <w:sz w:val="22"/>
          <w:lang w:val="el-GR"/>
        </w:rPr>
        <w:tab/>
      </w:r>
      <w:bookmarkStart w:id="267" w:name="_Toc43378483"/>
      <w:bookmarkStart w:id="268" w:name="_Ref496607306"/>
      <w:bookmarkStart w:id="269" w:name="_Ref140785224"/>
      <w:bookmarkStart w:id="270" w:name="_Toc154663203"/>
      <w:r w:rsidRPr="002308D4">
        <w:rPr>
          <w:rFonts w:ascii="Tahoma" w:hAnsi="Tahoma" w:cs="Tahoma"/>
          <w:sz w:val="22"/>
          <w:lang w:val="el-GR"/>
        </w:rPr>
        <w:t>Τρόπος πληρωμής</w:t>
      </w:r>
      <w:bookmarkEnd w:id="267"/>
      <w:bookmarkEnd w:id="268"/>
      <w:bookmarkEnd w:id="269"/>
      <w:bookmarkEnd w:id="270"/>
      <w:r w:rsidRPr="002308D4">
        <w:rPr>
          <w:rFonts w:ascii="Tahoma" w:hAnsi="Tahoma" w:cs="Tahoma"/>
          <w:sz w:val="22"/>
          <w:lang w:val="el-GR"/>
        </w:rPr>
        <w:t xml:space="preserve"> </w:t>
      </w:r>
    </w:p>
    <w:p w14:paraId="69B7F781" w14:textId="77777777" w:rsidR="005721F8" w:rsidRPr="002308D4" w:rsidRDefault="00926ECC" w:rsidP="002308D4">
      <w:pPr>
        <w:jc w:val="left"/>
        <w:rPr>
          <w:rFonts w:cs="Tahoma"/>
          <w:b/>
          <w:szCs w:val="22"/>
          <w:lang w:val="el-GR"/>
        </w:rPr>
      </w:pPr>
      <w:r w:rsidRPr="002308D4">
        <w:rPr>
          <w:rFonts w:cs="Tahoma"/>
          <w:b/>
          <w:bCs/>
          <w:szCs w:val="22"/>
          <w:lang w:val="el-GR"/>
        </w:rPr>
        <w:t>5.1.1.</w:t>
      </w:r>
      <w:r w:rsidRPr="002308D4">
        <w:rPr>
          <w:rFonts w:cs="Tahoma"/>
          <w:szCs w:val="22"/>
          <w:lang w:val="el-GR"/>
        </w:rPr>
        <w:t xml:space="preserve"> Η πληρωμή του αναδόχου θα πραγματοποιηθεί με τον πιο κάτω τρόπο </w:t>
      </w:r>
      <w:r w:rsidRPr="002308D4">
        <w:rPr>
          <w:rFonts w:cs="Tahoma"/>
          <w:b/>
          <w:szCs w:val="22"/>
          <w:lang w:val="el-GR"/>
        </w:rPr>
        <w:t xml:space="preserve">: </w:t>
      </w:r>
    </w:p>
    <w:p w14:paraId="519F0ECB" w14:textId="66376343" w:rsidR="005721F8" w:rsidRPr="002308D4" w:rsidRDefault="00926ECC" w:rsidP="002308D4">
      <w:pPr>
        <w:jc w:val="both"/>
        <w:rPr>
          <w:rFonts w:cs="Tahoma"/>
          <w:b/>
          <w:lang w:val="el-GR"/>
        </w:rPr>
      </w:pPr>
      <w:r w:rsidRPr="002308D4">
        <w:rPr>
          <w:rFonts w:cs="Tahoma"/>
          <w:b/>
          <w:lang w:val="el-GR"/>
        </w:rPr>
        <w:t>α)</w:t>
      </w:r>
      <w:r w:rsidRPr="002308D4">
        <w:rPr>
          <w:rFonts w:cs="Tahoma"/>
          <w:lang w:val="el-GR"/>
        </w:rPr>
        <w:t xml:space="preserve"> Το </w:t>
      </w:r>
      <w:r w:rsidRPr="002308D4">
        <w:rPr>
          <w:rFonts w:cs="Tahoma"/>
          <w:b/>
          <w:lang w:val="el-GR"/>
        </w:rPr>
        <w:t>100%</w:t>
      </w:r>
      <w:r w:rsidRPr="002308D4">
        <w:rPr>
          <w:rFonts w:cs="Tahoma"/>
          <w:lang w:val="el-GR"/>
        </w:rPr>
        <w:t xml:space="preserve"> της συμβατικής αξίας </w:t>
      </w:r>
      <w:r w:rsidR="001C20BD" w:rsidRPr="002308D4">
        <w:rPr>
          <w:rFonts w:cs="Tahoma"/>
          <w:lang w:val="el-GR"/>
        </w:rPr>
        <w:t>μετά την οριστική ποιοτική και ποσοτική παραλαβή του συνόλου του Έργου.</w:t>
      </w:r>
    </w:p>
    <w:p w14:paraId="18CC8ABA" w14:textId="77777777" w:rsidR="0001276F" w:rsidRPr="002308D4" w:rsidRDefault="00926ECC" w:rsidP="002308D4">
      <w:pPr>
        <w:jc w:val="both"/>
        <w:rPr>
          <w:rFonts w:cs="Tahoma"/>
          <w:szCs w:val="22"/>
          <w:lang w:val="el-GR"/>
        </w:rPr>
      </w:pPr>
      <w:r w:rsidRPr="002308D4">
        <w:rPr>
          <w:rFonts w:cs="Tahoma"/>
          <w:b/>
          <w:lang w:val="el-GR"/>
        </w:rPr>
        <w:t>β)</w:t>
      </w:r>
      <w:r w:rsidRPr="002308D4">
        <w:rPr>
          <w:rFonts w:cs="Tahoma"/>
          <w:b/>
          <w:bCs/>
          <w:lang w:val="el-GR"/>
        </w:rPr>
        <w:t xml:space="preserve"> </w:t>
      </w:r>
      <w:r w:rsidRPr="002308D4">
        <w:rPr>
          <w:rFonts w:cs="Tahoma"/>
          <w:szCs w:val="22"/>
          <w:lang w:val="el-GR"/>
        </w:rPr>
        <w:t xml:space="preserve">Με τη χορήγηση έντοκης προκαταβολής μέχρι ποσοστού 30 % της συμβατικής αξίας χωρίς Φ.Π.Α.,  με την </w:t>
      </w:r>
      <w:r w:rsidRPr="002308D4">
        <w:rPr>
          <w:rFonts w:cs="Tahoma"/>
          <w:szCs w:val="22"/>
          <w:u w:val="single"/>
          <w:lang w:val="el-GR"/>
        </w:rPr>
        <w:t>κατάθεση</w:t>
      </w:r>
      <w:r w:rsidRPr="002308D4">
        <w:rPr>
          <w:rFonts w:cs="Tahoma"/>
          <w:szCs w:val="22"/>
          <w:u w:val="single"/>
        </w:rPr>
        <w:t> </w:t>
      </w:r>
      <w:r w:rsidRPr="002308D4">
        <w:rPr>
          <w:rFonts w:cs="Tahoma"/>
          <w:szCs w:val="22"/>
          <w:u w:val="single"/>
          <w:lang w:val="el-GR"/>
        </w:rPr>
        <w:t xml:space="preserve"> ισόποσης εγγύησης, </w:t>
      </w:r>
      <w:r w:rsidRPr="002308D4">
        <w:rPr>
          <w:rFonts w:cs="Tahoma"/>
          <w:szCs w:val="22"/>
          <w:lang w:val="el-GR"/>
        </w:rPr>
        <w:t xml:space="preserve">σύμφωνα με τα οριζόμενα στο άρθρο 72§7 του ν. 4412/2016 και την καταβολή του υπολοίπου </w:t>
      </w:r>
      <w:r w:rsidR="001C20BD" w:rsidRPr="002308D4">
        <w:rPr>
          <w:rFonts w:cs="Tahoma"/>
          <w:szCs w:val="22"/>
          <w:lang w:val="el-GR"/>
        </w:rPr>
        <w:t>μετά την οριστική ποιοτική και ποσοτική παραλαβή του συνόλου του Έργου.</w:t>
      </w:r>
      <w:r w:rsidRPr="002308D4">
        <w:rPr>
          <w:rFonts w:cs="Tahoma"/>
          <w:szCs w:val="22"/>
          <w:lang w:val="el-GR"/>
        </w:rPr>
        <w:t>.</w:t>
      </w:r>
      <w:r w:rsidR="0001276F" w:rsidRPr="002308D4">
        <w:rPr>
          <w:rFonts w:cs="Tahoma"/>
          <w:szCs w:val="22"/>
          <w:lang w:val="el-GR"/>
        </w:rPr>
        <w:t xml:space="preserve"> </w:t>
      </w:r>
    </w:p>
    <w:p w14:paraId="5996AF14" w14:textId="77777777" w:rsidR="005721F8" w:rsidRPr="002308D4" w:rsidRDefault="00926ECC" w:rsidP="002308D4">
      <w:pPr>
        <w:jc w:val="both"/>
        <w:rPr>
          <w:rFonts w:cs="Tahoma"/>
          <w:i/>
          <w:iCs/>
          <w:color w:val="5B9BD5"/>
          <w:spacing w:val="5"/>
          <w:kern w:val="1"/>
          <w:szCs w:val="22"/>
          <w:lang w:val="el-GR"/>
        </w:rPr>
      </w:pPr>
      <w:r w:rsidRPr="002308D4">
        <w:rPr>
          <w:rFonts w:cs="Tahoma"/>
          <w:szCs w:val="22"/>
          <w:lang w:val="el-GR"/>
        </w:rPr>
        <w:t xml:space="preserve">Η παραπάνω προκαταβολή θα είναι έντοκη. Κατά την εξόφληση θα </w:t>
      </w:r>
      <w:proofErr w:type="spellStart"/>
      <w:r w:rsidRPr="002308D4">
        <w:rPr>
          <w:rFonts w:cs="Tahoma"/>
          <w:szCs w:val="22"/>
          <w:lang w:val="el-GR"/>
        </w:rPr>
        <w:t>παρακρατείται</w:t>
      </w:r>
      <w:proofErr w:type="spellEnd"/>
      <w:r w:rsidRPr="002308D4">
        <w:rPr>
          <w:rFonts w:cs="Tahoma"/>
          <w:szCs w:val="22"/>
          <w:lang w:val="el-GR"/>
        </w:rPr>
        <w:t xml:space="preserve"> τόκος επί της εισπραχθείσας προκαταβολής και για το χρονικό διάστημα υπολογιζόμενου από την ημερομηνία καταβολής της στον ανάδοχο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w:t>
      </w:r>
      <w:r w:rsidRPr="002308D4">
        <w:rPr>
          <w:rStyle w:val="WW-FootnoteReference12"/>
          <w:rFonts w:cs="Tahoma"/>
          <w:szCs w:val="22"/>
          <w:lang w:val="el-GR"/>
        </w:rPr>
        <w:footnoteReference w:id="22"/>
      </w:r>
      <w:r w:rsidRPr="002308D4">
        <w:rPr>
          <w:rFonts w:cs="Tahoma"/>
          <w:szCs w:val="22"/>
          <w:lang w:val="el-GR"/>
        </w:rPr>
        <w:t xml:space="preserve"> το οποίο  θα παραμένει σταθερό μέχρι την εξάντληση του ποσού της </w:t>
      </w:r>
      <w:proofErr w:type="spellStart"/>
      <w:r w:rsidRPr="002308D4">
        <w:rPr>
          <w:rFonts w:cs="Tahoma"/>
          <w:szCs w:val="22"/>
          <w:lang w:val="el-GR"/>
        </w:rPr>
        <w:t>χορηγηθείσας</w:t>
      </w:r>
      <w:proofErr w:type="spellEnd"/>
      <w:r w:rsidRPr="002308D4">
        <w:rPr>
          <w:rFonts w:cs="Tahoma"/>
          <w:szCs w:val="22"/>
          <w:lang w:val="el-GR"/>
        </w:rPr>
        <w:t xml:space="preserve"> προκαταβολής</w:t>
      </w:r>
      <w:r w:rsidRPr="002308D4">
        <w:rPr>
          <w:rStyle w:val="WW-FootnoteReference14"/>
          <w:rFonts w:cs="Tahoma"/>
          <w:szCs w:val="22"/>
          <w:lang w:val="el-GR"/>
        </w:rPr>
        <w:footnoteReference w:id="23"/>
      </w:r>
      <w:r w:rsidRPr="002308D4">
        <w:rPr>
          <w:rFonts w:cs="Tahoma"/>
          <w:szCs w:val="22"/>
          <w:lang w:val="el-GR"/>
        </w:rPr>
        <w:t>.</w:t>
      </w:r>
    </w:p>
    <w:p w14:paraId="04C7807D" w14:textId="48811AE4" w:rsidR="005721F8" w:rsidRPr="002308D4" w:rsidRDefault="00926ECC" w:rsidP="002308D4">
      <w:pPr>
        <w:jc w:val="both"/>
        <w:rPr>
          <w:rFonts w:cs="Tahoma"/>
          <w:szCs w:val="22"/>
          <w:lang w:val="el-GR"/>
        </w:rPr>
      </w:pPr>
      <w:r w:rsidRPr="002308D4">
        <w:rPr>
          <w:rFonts w:cs="Tahoma"/>
          <w:szCs w:val="22"/>
          <w:lang w:val="el-GR"/>
        </w:rPr>
        <w:t xml:space="preserve">Η πληρωμή του συμβατικού τιμήματος θα γίνεται με την προσκόμιση των </w:t>
      </w:r>
      <w:proofErr w:type="spellStart"/>
      <w:r w:rsidRPr="002308D4">
        <w:rPr>
          <w:rFonts w:cs="Tahoma"/>
          <w:szCs w:val="22"/>
          <w:lang w:val="el-GR"/>
        </w:rPr>
        <w:t>νομίμων</w:t>
      </w:r>
      <w:proofErr w:type="spellEnd"/>
      <w:r w:rsidRPr="002308D4">
        <w:rPr>
          <w:rFonts w:cs="Tahoma"/>
          <w:szCs w:val="22"/>
          <w:lang w:val="el-GR"/>
        </w:rPr>
        <w:t xml:space="preserve"> παραστατικών και δικαιολογητικών που προβλέπονται από τις διατάξεις του άρθρου 200 παρ. 4 του ν. 4412/2016</w:t>
      </w:r>
      <w:r w:rsidRPr="002308D4">
        <w:rPr>
          <w:rStyle w:val="WW-FootnoteReference17"/>
          <w:rFonts w:cs="Tahoma"/>
          <w:szCs w:val="22"/>
          <w:lang w:val="el-GR"/>
        </w:rPr>
        <w:footnoteReference w:id="24"/>
      </w:r>
      <w:r w:rsidRPr="002308D4">
        <w:rPr>
          <w:rFonts w:cs="Tahoma"/>
          <w:szCs w:val="22"/>
          <w:lang w:val="el-GR"/>
        </w:rPr>
        <w:t xml:space="preserve">, καθώς και κάθε άλλου δικαιολογητικού που τυχόν ήθελε ζητηθεί από τις αρμόδιες υπηρεσίες που διενεργούν τον έλεγχο και την πληρωμή. </w:t>
      </w:r>
    </w:p>
    <w:p w14:paraId="1BF168A8" w14:textId="6EE477D5" w:rsidR="0070090F" w:rsidRPr="002308D4" w:rsidRDefault="0070090F" w:rsidP="002308D4">
      <w:pPr>
        <w:jc w:val="both"/>
        <w:rPr>
          <w:rFonts w:cs="Tahoma"/>
          <w:szCs w:val="22"/>
          <w:lang w:val="el-GR"/>
        </w:rPr>
      </w:pPr>
      <w:r w:rsidRPr="002308D4">
        <w:rPr>
          <w:rFonts w:cs="Tahoma"/>
          <w:szCs w:val="22"/>
          <w:lang w:val="el-GR"/>
        </w:rPr>
        <w:t xml:space="preserve">Κατά την πληρωμή προς τον ανάδοχο θα </w:t>
      </w:r>
      <w:proofErr w:type="spellStart"/>
      <w:r w:rsidRPr="002308D4">
        <w:rPr>
          <w:rFonts w:cs="Tahoma"/>
          <w:szCs w:val="22"/>
          <w:lang w:val="el-GR"/>
        </w:rPr>
        <w:t>παρακρατηθούν</w:t>
      </w:r>
      <w:proofErr w:type="spellEnd"/>
      <w:r w:rsidRPr="002308D4">
        <w:rPr>
          <w:rFonts w:cs="Tahoma"/>
          <w:szCs w:val="22"/>
          <w:lang w:val="el-GR"/>
        </w:rPr>
        <w:t xml:space="preserve"> από την Αναθέτουσα Αρχή τα ακόλουθα ποσά:</w:t>
      </w:r>
    </w:p>
    <w:p w14:paraId="7B5B6E87" w14:textId="17677722" w:rsidR="0070090F" w:rsidRPr="002308D4" w:rsidRDefault="0070090F" w:rsidP="002308D4">
      <w:pPr>
        <w:jc w:val="both"/>
        <w:rPr>
          <w:rFonts w:cs="Tahoma"/>
          <w:szCs w:val="22"/>
          <w:lang w:val="el-GR"/>
        </w:rPr>
      </w:pPr>
      <w:r w:rsidRPr="002308D4">
        <w:rPr>
          <w:rFonts w:cs="Tahoma"/>
          <w:szCs w:val="22"/>
          <w:lang w:val="el-GR"/>
        </w:rPr>
        <w:t>α) Το ποσό της προκαταβολής.</w:t>
      </w:r>
    </w:p>
    <w:p w14:paraId="48342564" w14:textId="41DC926A" w:rsidR="0070090F" w:rsidRPr="002308D4" w:rsidRDefault="0070090F" w:rsidP="002308D4">
      <w:pPr>
        <w:jc w:val="both"/>
        <w:rPr>
          <w:rFonts w:cs="Tahoma"/>
          <w:szCs w:val="22"/>
          <w:lang w:val="el-GR"/>
        </w:rPr>
      </w:pPr>
      <w:r w:rsidRPr="002308D4">
        <w:rPr>
          <w:rFonts w:cs="Tahoma"/>
          <w:szCs w:val="22"/>
          <w:lang w:val="el-GR"/>
        </w:rPr>
        <w:t>β) Ο τόκος, που αντιστοιχεί σε αυτό για το χρονικό διάστημα από την ημερομηνία λήψης της προκαταβολής έως την ημερομηνία έκδοσης της απόφασης οριστικής ποσοτικής και ποιοτικής παραλαβής.</w:t>
      </w:r>
    </w:p>
    <w:p w14:paraId="7498F64D" w14:textId="77777777" w:rsidR="005721F8" w:rsidRPr="002308D4" w:rsidRDefault="00926ECC" w:rsidP="002308D4">
      <w:pPr>
        <w:jc w:val="both"/>
        <w:rPr>
          <w:rFonts w:cs="Tahoma"/>
          <w:szCs w:val="22"/>
          <w:lang w:val="el-GR"/>
        </w:rPr>
      </w:pPr>
      <w:r w:rsidRPr="002308D4">
        <w:rPr>
          <w:rFonts w:cs="Tahoma"/>
          <w:b/>
          <w:bCs/>
          <w:szCs w:val="22"/>
          <w:lang w:val="el-GR"/>
        </w:rPr>
        <w:t>5.1.2.</w:t>
      </w:r>
      <w:r w:rsidRPr="002308D4">
        <w:rPr>
          <w:rFonts w:cs="Tahoma"/>
          <w:szCs w:val="22"/>
          <w:lang w:val="el-GR"/>
        </w:rPr>
        <w:t xml:space="preserve"> </w:t>
      </w:r>
      <w:proofErr w:type="spellStart"/>
      <w:r w:rsidRPr="002308D4">
        <w:rPr>
          <w:rFonts w:cs="Tahoma"/>
          <w:szCs w:val="22"/>
          <w:lang w:val="el-GR"/>
        </w:rPr>
        <w:t>Toν</w:t>
      </w:r>
      <w:proofErr w:type="spellEnd"/>
      <w:r w:rsidRPr="002308D4">
        <w:rPr>
          <w:rFonts w:cs="Tahoma"/>
          <w:szCs w:val="22"/>
          <w:lang w:val="el-GR"/>
        </w:rPr>
        <w:t xml:space="preserve"> Ανάδοχο βαρύνουν οι υπέρ τρίτων κρατήσεις, ως και κάθε άλλη επιβάρυνση, σύμφωνα με την κείμενη νομοθεσία, μη συμπεριλαμβανομένου Φ.Π.Α., την παροχή της υπηρεσίας στον τόπο και με τον τρόπο που προβλέπεται στα έγγραφα της σύμβασης. Ιδίως </w:t>
      </w:r>
      <w:proofErr w:type="spellStart"/>
      <w:r w:rsidRPr="002308D4">
        <w:rPr>
          <w:rFonts w:cs="Tahoma"/>
          <w:szCs w:val="22"/>
          <w:lang w:val="el-GR"/>
        </w:rPr>
        <w:t>βαρύνεται</w:t>
      </w:r>
      <w:proofErr w:type="spellEnd"/>
      <w:r w:rsidRPr="002308D4">
        <w:rPr>
          <w:rFonts w:cs="Tahoma"/>
          <w:szCs w:val="22"/>
          <w:lang w:val="el-GR"/>
        </w:rPr>
        <w:t xml:space="preserve"> με τις ακόλουθες κρατήσεις: </w:t>
      </w:r>
    </w:p>
    <w:p w14:paraId="2B2DDF56" w14:textId="3DB96AFA" w:rsidR="005721F8" w:rsidRPr="002308D4" w:rsidRDefault="00926ECC" w:rsidP="002308D4">
      <w:pPr>
        <w:jc w:val="both"/>
        <w:rPr>
          <w:rFonts w:cs="Tahoma"/>
          <w:szCs w:val="22"/>
          <w:lang w:val="el-GR"/>
        </w:rPr>
      </w:pPr>
      <w:r w:rsidRPr="002308D4">
        <w:rPr>
          <w:rFonts w:cs="Tahoma"/>
          <w:szCs w:val="22"/>
          <w:lang w:val="el-GR"/>
        </w:rPr>
        <w:t xml:space="preserve">α) Κράτηση ύψους 0,02% υπέρ 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w:t>
      </w:r>
      <w:proofErr w:type="spellStart"/>
      <w:r w:rsidRPr="002308D4">
        <w:rPr>
          <w:rFonts w:cs="Tahoma"/>
          <w:szCs w:val="22"/>
          <w:lang w:val="el-GR"/>
        </w:rPr>
        <w:t>παρακρατείται</w:t>
      </w:r>
      <w:proofErr w:type="spellEnd"/>
      <w:r w:rsidRPr="002308D4">
        <w:rPr>
          <w:rFonts w:cs="Tahoma"/>
          <w:szCs w:val="22"/>
          <w:lang w:val="el-GR"/>
        </w:rPr>
        <w:t xml:space="preserve">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r w:rsidR="006A224D" w:rsidRPr="002308D4">
        <w:rPr>
          <w:lang w:val="el-GR"/>
        </w:rPr>
        <w:t xml:space="preserve"> Μέχρι την έκδοση της κοινής απόφασης της παρ. 6 του άρθρου 36 του ν. 4412/2016, η ως άνω κράτηση δεν επιβάλλεται.</w:t>
      </w:r>
    </w:p>
    <w:p w14:paraId="19DDA75C" w14:textId="77777777" w:rsidR="005721F8" w:rsidRPr="002308D4" w:rsidRDefault="00926ECC" w:rsidP="002308D4">
      <w:pPr>
        <w:jc w:val="both"/>
        <w:rPr>
          <w:rFonts w:cs="Tahoma"/>
          <w:szCs w:val="22"/>
          <w:lang w:val="el-GR"/>
        </w:rPr>
      </w:pPr>
      <w:r w:rsidRPr="002308D4">
        <w:rPr>
          <w:rFonts w:cs="Tahoma"/>
          <w:szCs w:val="22"/>
          <w:lang w:val="el-GR"/>
        </w:rPr>
        <w:t>β) Κράτηση 0,1% η οποία υπολογίζεται επί της αξίας κάθε πληρωμής προ φόρων και κρατήσεων της αρχικής καθώς και κάθε συμπληρωματικής σύμβασης υπέρ της Ενιαίας Αρχής Δημόσιων Συμβάσεων (άρθρο 350 παρ. 3 του ν. 4412/2016 ως ισχύει).</w:t>
      </w:r>
    </w:p>
    <w:p w14:paraId="676A21FA" w14:textId="77777777" w:rsidR="005721F8" w:rsidRPr="002308D4" w:rsidRDefault="00926ECC" w:rsidP="002308D4">
      <w:pPr>
        <w:jc w:val="both"/>
        <w:rPr>
          <w:rFonts w:cs="Tahoma"/>
          <w:szCs w:val="22"/>
          <w:lang w:val="el-GR"/>
        </w:rPr>
      </w:pPr>
      <w:r w:rsidRPr="002308D4">
        <w:rPr>
          <w:rFonts w:cs="Tahoma"/>
          <w:szCs w:val="22"/>
          <w:lang w:val="el-GR"/>
        </w:rPr>
        <w:t>Οι υπέρ τρίτων κρατήσεις υπόκεινται στο εκάστοτε ισχύον αναλογικό τέλος χαρτοσήμου και στην επ’ αυτού εισφορά υπέρ ΟΓΑ.</w:t>
      </w:r>
    </w:p>
    <w:p w14:paraId="6DA65E71" w14:textId="77777777" w:rsidR="005721F8" w:rsidRPr="002308D4" w:rsidRDefault="00926ECC" w:rsidP="002308D4">
      <w:pPr>
        <w:jc w:val="both"/>
        <w:rPr>
          <w:rFonts w:cs="Tahoma"/>
          <w:color w:val="FFFF00"/>
          <w:szCs w:val="22"/>
          <w:lang w:val="el-GR"/>
        </w:rPr>
      </w:pPr>
      <w:r w:rsidRPr="002308D4">
        <w:rPr>
          <w:rFonts w:cs="Tahoma"/>
          <w:szCs w:val="22"/>
          <w:lang w:val="el-GR"/>
        </w:rPr>
        <w:lastRenderedPageBreak/>
        <w:t xml:space="preserve">Με κάθε πληρωμή θα γίνεται η προβλεπόμενη από την κείμενη νομοθεσία παρακράτηση φόρου εισοδήματος επί του καθαρού ποσού. </w:t>
      </w:r>
    </w:p>
    <w:p w14:paraId="22820119" w14:textId="77777777" w:rsidR="005721F8" w:rsidRPr="002308D4" w:rsidRDefault="005721F8" w:rsidP="002308D4">
      <w:pPr>
        <w:spacing w:before="0" w:line="252" w:lineRule="auto"/>
        <w:jc w:val="both"/>
        <w:rPr>
          <w:rFonts w:cs="Tahoma"/>
          <w:szCs w:val="22"/>
          <w:lang w:val="el-GR"/>
        </w:rPr>
      </w:pPr>
    </w:p>
    <w:p w14:paraId="7070F339" w14:textId="77777777" w:rsidR="005721F8" w:rsidRPr="002308D4" w:rsidRDefault="00926ECC" w:rsidP="002308D4">
      <w:pPr>
        <w:pStyle w:val="2"/>
        <w:numPr>
          <w:ilvl w:val="1"/>
          <w:numId w:val="1"/>
        </w:numPr>
        <w:spacing w:before="0" w:after="120" w:line="252" w:lineRule="auto"/>
        <w:jc w:val="left"/>
        <w:rPr>
          <w:rFonts w:ascii="Tahoma" w:hAnsi="Tahoma" w:cs="Tahoma"/>
          <w:sz w:val="22"/>
          <w:lang w:val="el-GR"/>
        </w:rPr>
      </w:pPr>
      <w:r w:rsidRPr="002308D4">
        <w:rPr>
          <w:rFonts w:ascii="Tahoma" w:hAnsi="Tahoma" w:cs="Tahoma"/>
          <w:sz w:val="22"/>
          <w:lang w:val="el-GR"/>
        </w:rPr>
        <w:tab/>
      </w:r>
      <w:bookmarkStart w:id="271" w:name="_Toc43378484"/>
      <w:bookmarkStart w:id="272" w:name="_Ref496607484"/>
      <w:bookmarkStart w:id="273" w:name="_Toc154663204"/>
      <w:r w:rsidRPr="002308D4">
        <w:rPr>
          <w:rFonts w:ascii="Tahoma" w:hAnsi="Tahoma" w:cs="Tahoma"/>
          <w:sz w:val="22"/>
          <w:lang w:val="el-GR"/>
        </w:rPr>
        <w:t>Κήρυξη οικονομικού φορέα έκπτωτου - Κυρώσεις</w:t>
      </w:r>
      <w:bookmarkEnd w:id="271"/>
      <w:bookmarkEnd w:id="272"/>
      <w:bookmarkEnd w:id="273"/>
      <w:r w:rsidRPr="002308D4">
        <w:rPr>
          <w:rFonts w:ascii="Tahoma" w:hAnsi="Tahoma" w:cs="Tahoma"/>
          <w:sz w:val="22"/>
          <w:lang w:val="el-GR"/>
        </w:rPr>
        <w:t xml:space="preserve"> </w:t>
      </w:r>
    </w:p>
    <w:p w14:paraId="382FB510" w14:textId="77777777" w:rsidR="005721F8" w:rsidRPr="002308D4" w:rsidRDefault="00926ECC" w:rsidP="002308D4">
      <w:pPr>
        <w:autoSpaceDE w:val="0"/>
        <w:jc w:val="both"/>
        <w:rPr>
          <w:rFonts w:cs="Tahoma"/>
          <w:szCs w:val="22"/>
          <w:lang w:val="el-GR"/>
        </w:rPr>
      </w:pPr>
      <w:r w:rsidRPr="002308D4">
        <w:rPr>
          <w:rFonts w:cs="Tahoma"/>
          <w:b/>
          <w:bCs/>
          <w:szCs w:val="22"/>
          <w:lang w:val="el-GR"/>
        </w:rPr>
        <w:t>5.2.1.</w:t>
      </w:r>
      <w:r w:rsidRPr="002308D4">
        <w:rPr>
          <w:rFonts w:cs="Tahoma"/>
          <w:szCs w:val="22"/>
          <w:lang w:val="el-GR"/>
        </w:rPr>
        <w:t xml:space="preserve"> Ο ανάδοχος κηρύσσεται υποχρεωτικά έκπτωτος</w:t>
      </w:r>
      <w:r w:rsidRPr="002308D4">
        <w:rPr>
          <w:rStyle w:val="WW-FootnoteReference14"/>
          <w:rFonts w:cs="Tahoma"/>
          <w:szCs w:val="22"/>
          <w:lang w:val="el-GR"/>
        </w:rPr>
        <w:footnoteReference w:id="25"/>
      </w:r>
      <w:r w:rsidRPr="002308D4">
        <w:rPr>
          <w:rFonts w:cs="Tahoma"/>
          <w:szCs w:val="22"/>
          <w:lang w:val="el-GR"/>
        </w:rPr>
        <w:t xml:space="preserve"> από τη σύμβαση και από κάθε δικαίωμα που απορρέει από αυτήν, με απόφαση της αναθέτουσας αρχής, ύστερα από γνωμοδότηση του αρμόδιου συλλογικού οργάνου (Επιτροπή Παρακολούθησης και Παραλαβής):</w:t>
      </w:r>
    </w:p>
    <w:p w14:paraId="1941FB42" w14:textId="77777777" w:rsidR="005721F8" w:rsidRPr="002308D4" w:rsidRDefault="00926ECC" w:rsidP="002308D4">
      <w:pPr>
        <w:autoSpaceDE w:val="0"/>
        <w:jc w:val="both"/>
        <w:rPr>
          <w:rFonts w:cs="Tahoma"/>
          <w:szCs w:val="22"/>
          <w:lang w:val="el-GR"/>
        </w:rPr>
      </w:pPr>
      <w:r w:rsidRPr="002308D4">
        <w:rPr>
          <w:rFonts w:cs="Tahoma"/>
          <w:szCs w:val="22"/>
          <w:lang w:val="el-GR"/>
        </w:rPr>
        <w:t>α) στην περίπτωση της παρ. 7 του άρθρου 105 περί κατακύρωσης και σύναψης σύμβασης,</w:t>
      </w:r>
    </w:p>
    <w:p w14:paraId="1350E1A8" w14:textId="77777777" w:rsidR="005721F8" w:rsidRPr="002308D4" w:rsidRDefault="00926ECC" w:rsidP="002308D4">
      <w:pPr>
        <w:autoSpaceDE w:val="0"/>
        <w:jc w:val="both"/>
        <w:rPr>
          <w:rFonts w:cs="Tahoma"/>
          <w:szCs w:val="22"/>
          <w:lang w:val="el-GR"/>
        </w:rPr>
      </w:pPr>
      <w:r w:rsidRPr="002308D4">
        <w:rPr>
          <w:rFonts w:cs="Tahoma"/>
          <w:szCs w:val="22"/>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20ED92DF" w14:textId="77777777" w:rsidR="005721F8" w:rsidRPr="002308D4" w:rsidRDefault="00926ECC" w:rsidP="002308D4">
      <w:pPr>
        <w:autoSpaceDE w:val="0"/>
        <w:jc w:val="both"/>
        <w:rPr>
          <w:rFonts w:cs="Tahoma"/>
          <w:szCs w:val="22"/>
          <w:lang w:val="el-GR"/>
        </w:rPr>
      </w:pPr>
      <w:r w:rsidRPr="002308D4">
        <w:rPr>
          <w:rFonts w:cs="Tahoma"/>
          <w:szCs w:val="22"/>
          <w:lang w:val="el-GR"/>
        </w:rPr>
        <w:t>γ) εφόσον δεν παραδώσει σε πλήρη λειτουργία μέσα στον συμβατικό χρόνο ή στον χρόνο παράτασης που του δόθηκε, σύμφωνα με όσα προβλέπονται στο άρθρο 206 του ν. 4412/2016 με την επιφύλαξη της επόμενης παραγράφου.</w:t>
      </w:r>
    </w:p>
    <w:p w14:paraId="55282843" w14:textId="77777777" w:rsidR="005721F8" w:rsidRPr="002308D4" w:rsidRDefault="00926ECC" w:rsidP="002308D4">
      <w:pPr>
        <w:autoSpaceDE w:val="0"/>
        <w:jc w:val="both"/>
        <w:rPr>
          <w:rFonts w:cs="Tahoma"/>
          <w:color w:val="4F81BD"/>
          <w:szCs w:val="22"/>
          <w:lang w:val="el-GR"/>
        </w:rPr>
      </w:pPr>
      <w:r w:rsidRPr="002308D4">
        <w:rPr>
          <w:rFonts w:cs="Tahoma"/>
          <w:szCs w:val="22"/>
          <w:lang w:val="el-GR"/>
        </w:rPr>
        <w:t>Στην περίπτωση συνδρομής λόγου έκπτωσης του αναδόχου από σύμβαση κατά την ως άνω περίπτωση γ, η αναθέτουσα αρχή κοινοποιεί στον ανάδοχο ειδική όχληση, η οποία μνημονεύει τις διατάξεις του άρθρου 203 του ν. 4412/2016</w:t>
      </w:r>
      <w:r w:rsidRPr="002308D4">
        <w:rPr>
          <w:rFonts w:cs="Tahoma"/>
          <w:szCs w:val="22"/>
        </w:rPr>
        <w:footnoteReference w:id="26"/>
      </w:r>
      <w:r w:rsidRPr="002308D4">
        <w:rPr>
          <w:rFonts w:cs="Tahoma"/>
          <w:szCs w:val="22"/>
          <w:lang w:val="el-GR"/>
        </w:rPr>
        <w:t xml:space="preserve"> και περιλαμβάνει συγκεκριμένη περιγραφή των ενεργειών στις οποίες οφείλει να προβεί ο ανάδοχος, προκειμένου να συμμορφωθεί, μέσα σε προθεσμία 30 ημερών από την κοινοποίηση της ανωτέρω όχλησης. </w:t>
      </w:r>
    </w:p>
    <w:p w14:paraId="009D7579" w14:textId="77777777" w:rsidR="005721F8" w:rsidRPr="002308D4" w:rsidRDefault="00926ECC" w:rsidP="002308D4">
      <w:pPr>
        <w:autoSpaceDE w:val="0"/>
        <w:jc w:val="both"/>
        <w:rPr>
          <w:rFonts w:cs="Tahoma"/>
          <w:szCs w:val="22"/>
          <w:lang w:val="el-GR"/>
        </w:rPr>
      </w:pPr>
      <w:r w:rsidRPr="002308D4">
        <w:rPr>
          <w:rFonts w:cs="Tahoma"/>
          <w:szCs w:val="22"/>
          <w:lang w:val="el-GR"/>
        </w:rPr>
        <w:t>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 με απόφαση της αναθέτουσας αρχής.</w:t>
      </w:r>
    </w:p>
    <w:p w14:paraId="33B06259" w14:textId="77777777" w:rsidR="005721F8" w:rsidRPr="002308D4" w:rsidRDefault="00926ECC" w:rsidP="002308D4">
      <w:pPr>
        <w:autoSpaceDE w:val="0"/>
        <w:jc w:val="both"/>
        <w:rPr>
          <w:rFonts w:cs="Tahoma"/>
          <w:szCs w:val="22"/>
          <w:lang w:val="el-GR"/>
        </w:rPr>
      </w:pPr>
      <w:r w:rsidRPr="002308D4">
        <w:rPr>
          <w:rFonts w:cs="Tahoma"/>
          <w:szCs w:val="22"/>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10B9BD70" w14:textId="77777777" w:rsidR="005721F8" w:rsidRPr="002308D4" w:rsidRDefault="00926ECC" w:rsidP="002308D4">
      <w:pPr>
        <w:autoSpaceDE w:val="0"/>
        <w:jc w:val="both"/>
        <w:rPr>
          <w:rFonts w:cs="Tahoma"/>
          <w:szCs w:val="22"/>
          <w:lang w:val="el-GR"/>
        </w:rPr>
      </w:pPr>
      <w:r w:rsidRPr="002308D4">
        <w:rPr>
          <w:rFonts w:cs="Tahoma"/>
          <w:szCs w:val="22"/>
          <w:lang w:val="el-GR"/>
        </w:rPr>
        <w:t>Στον οικονομικό φορέα,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40A52D25" w14:textId="77777777" w:rsidR="005721F8" w:rsidRPr="002308D4" w:rsidRDefault="00926ECC" w:rsidP="002308D4">
      <w:pPr>
        <w:autoSpaceDE w:val="0"/>
        <w:jc w:val="both"/>
        <w:rPr>
          <w:rFonts w:cs="Tahoma"/>
          <w:szCs w:val="22"/>
          <w:lang w:val="el-GR"/>
        </w:rPr>
      </w:pPr>
      <w:r w:rsidRPr="002308D4">
        <w:rPr>
          <w:rFonts w:cs="Tahoma"/>
          <w:szCs w:val="22"/>
          <w:lang w:val="el-GR"/>
        </w:rPr>
        <w:t>α) ολική κατάπτωση της εγγύησης συμμετοχής ή καλής εκτέλεσης της σύμβασης κατά περίπτωση,</w:t>
      </w:r>
    </w:p>
    <w:p w14:paraId="1BC1B029" w14:textId="77777777" w:rsidR="005721F8" w:rsidRPr="002308D4" w:rsidRDefault="00926ECC" w:rsidP="002308D4">
      <w:pPr>
        <w:autoSpaceDE w:val="0"/>
        <w:jc w:val="both"/>
        <w:rPr>
          <w:rFonts w:cs="Tahoma"/>
          <w:szCs w:val="22"/>
          <w:lang w:val="el-GR"/>
        </w:rPr>
      </w:pPr>
      <w:r w:rsidRPr="002308D4">
        <w:rPr>
          <w:rFonts w:cs="Tahoma"/>
          <w:szCs w:val="22"/>
          <w:lang w:val="el-GR"/>
        </w:rPr>
        <w:t>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w:t>
      </w:r>
    </w:p>
    <w:p w14:paraId="708FCA3E" w14:textId="77777777" w:rsidR="005721F8" w:rsidRPr="002308D4" w:rsidRDefault="00926ECC" w:rsidP="002308D4">
      <w:pPr>
        <w:autoSpaceDE w:val="0"/>
        <w:jc w:val="both"/>
        <w:rPr>
          <w:rFonts w:cs="Tahoma"/>
          <w:szCs w:val="22"/>
          <w:lang w:val="el-GR"/>
        </w:rPr>
      </w:pPr>
      <w:r w:rsidRPr="002308D4">
        <w:rPr>
          <w:rFonts w:cs="Tahoma"/>
          <w:szCs w:val="22"/>
          <w:lang w:val="el-GR"/>
        </w:rPr>
        <w:t>γ) Καταλογισμός του διαφέροντος, που προκύπτει εις βάρος της αναθέτουσας αρχής, εφόσον αυτή προμηθευτεί τα αγαθά, που δεν προσκομίστηκαν προσηκόντως από τον έκπτωτο οικονομικό φορέα, αναθέτοντας το ανεκτέλεστο αντικείμενο της σύμβασης στον επόμενο κατά σειρά κατάταξης οικονομικό φορέα που είχε λάβει μέρος στη διαδικασία ανάθεσης της σύμβασης. Αν ο οικονομικός φορέας του προηγούμενου εδαφίου δεν αποδεχθεί την ανάθεση της σύμβασης, η αναθέτουσα αρχή μπορεί να προμηθευτεί τα αγαθά, που δεν προσκομίστηκαν προσηκόντως από τον έκπτωτο οικονομικό φορέα, από τρίτο οικονομικό φορέα είτε με διενέργεια νέας διαδικασίας ανάθεσης σύμβασης είτε με προσφυγή στη διαδικασία διαπραγμάτευσης, χωρίς προηγούμενη δημοσίευση, εφόσον συντρέχουν οι προϋποθέσεις του άρθρου 32 του ν. 4412/2016. Το διαφέρον υπολογίζεται με τον ακόλουθο τύπο:</w:t>
      </w:r>
    </w:p>
    <w:p w14:paraId="574E92F3" w14:textId="77777777" w:rsidR="005721F8" w:rsidRPr="002308D4" w:rsidRDefault="00926ECC" w:rsidP="002308D4">
      <w:pPr>
        <w:autoSpaceDE w:val="0"/>
        <w:jc w:val="both"/>
        <w:rPr>
          <w:rFonts w:cs="Tahoma"/>
          <w:szCs w:val="22"/>
          <w:lang w:val="el-GR"/>
        </w:rPr>
      </w:pPr>
      <w:r w:rsidRPr="002308D4">
        <w:rPr>
          <w:rFonts w:cs="Tahoma"/>
          <w:szCs w:val="22"/>
          <w:lang w:val="el-GR"/>
        </w:rPr>
        <w:lastRenderedPageBreak/>
        <w:t>Δ = (ΤΚΤ ΤΚΕ) x Π Όπου: Δ = Διαφέρον που θα προκύψει εις βάρος της αναθέτουσας αρχής, εφόσον αυτή προμηθευτεί τα αγαθά που δεν προσκομίστηκαν προσηκόντως από τον έκπτωτο οικονομικό φορέα, σύμφωνα με τα ανωτέρω αναφερόμενα. Το διαφέρον λαμβάνει θετικές τιμές, αλλιώς θεωρείται ίσο με μηδέν.</w:t>
      </w:r>
    </w:p>
    <w:p w14:paraId="7C6859CD" w14:textId="77777777" w:rsidR="005721F8" w:rsidRPr="002308D4" w:rsidRDefault="00926ECC" w:rsidP="002308D4">
      <w:pPr>
        <w:autoSpaceDE w:val="0"/>
        <w:jc w:val="both"/>
        <w:rPr>
          <w:rFonts w:cs="Tahoma"/>
          <w:szCs w:val="22"/>
          <w:lang w:val="el-GR"/>
        </w:rPr>
      </w:pPr>
      <w:r w:rsidRPr="002308D4">
        <w:rPr>
          <w:rFonts w:cs="Tahoma"/>
          <w:szCs w:val="22"/>
          <w:lang w:val="el-GR"/>
        </w:rPr>
        <w:t>ΤΚΤ = Τιμή κατακύρωσης της προμήθειας των αγαθών, που δεν προσκομίστηκαν προσηκόντως από τον έκπτωτο οικονομικό φορέα στον νέο ανάδοχο.</w:t>
      </w:r>
    </w:p>
    <w:p w14:paraId="4A4A1265" w14:textId="77777777" w:rsidR="005721F8" w:rsidRPr="002308D4" w:rsidRDefault="00926ECC" w:rsidP="002308D4">
      <w:pPr>
        <w:autoSpaceDE w:val="0"/>
        <w:jc w:val="both"/>
        <w:rPr>
          <w:rFonts w:cs="Tahoma"/>
          <w:szCs w:val="22"/>
          <w:lang w:val="el-GR"/>
        </w:rPr>
      </w:pPr>
      <w:r w:rsidRPr="002308D4">
        <w:rPr>
          <w:rFonts w:cs="Tahoma"/>
          <w:szCs w:val="22"/>
          <w:lang w:val="el-GR"/>
        </w:rPr>
        <w:t>ΤΚΕ = Τιμή κατακύρωσης της προμήθειας των αγαθών, που δεν προσκομίστηκαν προσηκόντως από τον έκπτωτο οικονομικό φορέα, σύμφωνα με τη σύμβαση από την οποία κηρύχθηκε έκπτωτος ο οικονομικός φορέας.</w:t>
      </w:r>
    </w:p>
    <w:p w14:paraId="16B08F86" w14:textId="77777777" w:rsidR="005721F8" w:rsidRPr="002308D4" w:rsidRDefault="00926ECC" w:rsidP="002308D4">
      <w:pPr>
        <w:autoSpaceDE w:val="0"/>
        <w:jc w:val="both"/>
        <w:rPr>
          <w:rFonts w:cs="Tahoma"/>
          <w:i/>
          <w:color w:val="4F81BD"/>
          <w:szCs w:val="22"/>
          <w:lang w:val="el-GR"/>
        </w:rPr>
      </w:pPr>
      <w:r w:rsidRPr="002308D4">
        <w:rPr>
          <w:rFonts w:cs="Tahoma"/>
          <w:szCs w:val="22"/>
          <w:lang w:val="el-GR"/>
        </w:rPr>
        <w:t>Π = Συντελεστής προσαύξησης προσδιορισμού της έμμεσης ζημίας που προκαλείται στην αναθέτουσα αρχή από την έκπτωση του αναδόχου ο οποίος λαμβάνει την τιμή 1,01.</w:t>
      </w:r>
    </w:p>
    <w:p w14:paraId="0E7ED190" w14:textId="77777777" w:rsidR="005721F8" w:rsidRPr="002308D4" w:rsidRDefault="00926ECC" w:rsidP="002308D4">
      <w:pPr>
        <w:autoSpaceDE w:val="0"/>
        <w:jc w:val="both"/>
        <w:rPr>
          <w:rFonts w:cs="Tahoma"/>
          <w:szCs w:val="22"/>
          <w:lang w:val="el-GR"/>
        </w:rPr>
      </w:pPr>
      <w:r w:rsidRPr="002308D4">
        <w:rPr>
          <w:rFonts w:cs="Tahoma"/>
          <w:szCs w:val="22"/>
          <w:lang w:val="el-GR"/>
        </w:rPr>
        <w:t>Ο καταλογισμός του διαφέροντος επιβάλλεται στον έκπτωτο οικονομικό φορέα με απόφαση της αναθέτουσας αρχής, που εκδίδεται σε αποκλειστική προθεσμία δεκαοκτώ (18) μηνών μετά την έκδοση και την κοινοποίηση της απόφασης κήρυξης εκπτώτου, και εφόσον κατακυρωθεί η προμήθεια των αγαθών που δεν προσκομίστηκαν προσηκόντως από τον έκπτωτο οικονομικό φορέα σε τρίτο οικονομικό φορέα. Για την είσπραξη του διαφέροντος από τον έκπτωτο οικονομικό φορέα μπορεί να εφαρμόζεται η διαδικασία του Κώδικα Είσπραξης Δημόσιων Εσόδων. Το διαφέρον εισπράττεται υπέρ της αναθέτουσας αρχής.</w:t>
      </w:r>
    </w:p>
    <w:p w14:paraId="323A3889" w14:textId="77777777" w:rsidR="005721F8" w:rsidRPr="002308D4" w:rsidRDefault="00926ECC" w:rsidP="002308D4">
      <w:pPr>
        <w:autoSpaceDE w:val="0"/>
        <w:jc w:val="both"/>
        <w:rPr>
          <w:rFonts w:eastAsia="SimSun" w:cs="Tahoma"/>
          <w:i/>
          <w:iCs/>
          <w:color w:val="5B9BD5"/>
          <w:spacing w:val="5"/>
          <w:szCs w:val="22"/>
          <w:lang w:val="el-GR"/>
        </w:rPr>
      </w:pPr>
      <w:r w:rsidRPr="002308D4">
        <w:rPr>
          <w:rFonts w:cs="Tahoma"/>
          <w:szCs w:val="22"/>
          <w:lang w:val="el-GR"/>
        </w:rPr>
        <w:t>δ) Επιπλέον, μπορεί να επιβληθεί προσωρινός αποκλεισμός του αναδόχου από το σύνολο των συμβάσεων προμηθειών ή υπηρεσιών των φορέων που εμπίπτουν στις διατάξεις του ν. 4412/2016 κατά τα ειδικότερα προβλεπόμενα στο άρθρο 74 του ως άνω νόμου, περί αποκλεισμού οικονομικού φορέα από δημόσιες συμβάσεις.</w:t>
      </w:r>
      <w:r w:rsidRPr="002308D4">
        <w:rPr>
          <w:rFonts w:eastAsia="SimSun" w:cs="Tahoma"/>
          <w:i/>
          <w:iCs/>
          <w:color w:val="5B9BD5"/>
          <w:spacing w:val="5"/>
          <w:szCs w:val="22"/>
          <w:lang w:val="el-GR"/>
        </w:rPr>
        <w:t xml:space="preserve"> </w:t>
      </w:r>
    </w:p>
    <w:p w14:paraId="7E97B496" w14:textId="77777777" w:rsidR="005721F8" w:rsidRPr="002308D4" w:rsidRDefault="005721F8" w:rsidP="002308D4">
      <w:pPr>
        <w:autoSpaceDE w:val="0"/>
        <w:jc w:val="both"/>
        <w:rPr>
          <w:rFonts w:cs="Tahoma"/>
          <w:b/>
          <w:bCs/>
          <w:szCs w:val="22"/>
          <w:lang w:val="el-GR"/>
        </w:rPr>
      </w:pPr>
    </w:p>
    <w:p w14:paraId="1CF7D003" w14:textId="77777777" w:rsidR="005721F8" w:rsidRPr="002308D4" w:rsidRDefault="00926ECC" w:rsidP="002308D4">
      <w:pPr>
        <w:autoSpaceDE w:val="0"/>
        <w:jc w:val="both"/>
        <w:rPr>
          <w:rFonts w:cs="Tahoma"/>
          <w:szCs w:val="22"/>
          <w:lang w:val="el-GR"/>
        </w:rPr>
      </w:pPr>
      <w:r w:rsidRPr="002308D4">
        <w:rPr>
          <w:rFonts w:cs="Tahoma"/>
          <w:b/>
          <w:bCs/>
          <w:szCs w:val="22"/>
          <w:lang w:val="el-GR"/>
        </w:rPr>
        <w:t>5.2.2.</w:t>
      </w:r>
      <w:r w:rsidRPr="002308D4">
        <w:rPr>
          <w:rFonts w:cs="Tahoma"/>
          <w:szCs w:val="22"/>
          <w:lang w:val="el-GR"/>
        </w:rPr>
        <w:t xml:space="preserve">  Αν το υλικό φορτωθεί - παραδοθεί ή αντικατασταθεί μετά τη λήξη του συμβατικού χρόνου και μέχρι λήξης του χρόνου της παράτασης που χορηγήθηκε, σύμφωνα με το άρθρο 206 του Ν.4412/16, επιβάλλεται πρόστιμο</w:t>
      </w:r>
      <w:r w:rsidRPr="002308D4">
        <w:rPr>
          <w:rStyle w:val="WW-FootnoteReference14"/>
          <w:rFonts w:cs="Tahoma"/>
          <w:szCs w:val="22"/>
          <w:lang w:val="el-GR"/>
        </w:rPr>
        <w:footnoteReference w:id="27"/>
      </w:r>
      <w:r w:rsidRPr="002308D4">
        <w:rPr>
          <w:rFonts w:cs="Tahoma"/>
          <w:szCs w:val="22"/>
          <w:lang w:val="el-GR"/>
        </w:rPr>
        <w:t xml:space="preserve"> πέντε τοις εκατό (5%) επί της συμβατικής αξίας της ποσότητας που παραδόθηκε εκπρόθεσμα.</w:t>
      </w:r>
    </w:p>
    <w:p w14:paraId="69F3BDC2" w14:textId="77777777" w:rsidR="005721F8" w:rsidRPr="002308D4" w:rsidRDefault="00926ECC" w:rsidP="002308D4">
      <w:pPr>
        <w:autoSpaceDE w:val="0"/>
        <w:jc w:val="both"/>
        <w:rPr>
          <w:rFonts w:cs="Tahoma"/>
          <w:szCs w:val="22"/>
          <w:lang w:val="el-GR"/>
        </w:rPr>
      </w:pPr>
      <w:r w:rsidRPr="002308D4">
        <w:rPr>
          <w:rFonts w:cs="Tahoma"/>
          <w:szCs w:val="22"/>
          <w:lang w:val="el-GR"/>
        </w:rPr>
        <w:t xml:space="preserve">Το παραπάνω πρόστιμο υπολογίζεται επί της συμβατικής αξίας των εκπρόθεσμα </w:t>
      </w:r>
      <w:proofErr w:type="spellStart"/>
      <w:r w:rsidRPr="002308D4">
        <w:rPr>
          <w:rFonts w:cs="Tahoma"/>
          <w:szCs w:val="22"/>
          <w:lang w:val="el-GR"/>
        </w:rPr>
        <w:t>παραδοθέντων</w:t>
      </w:r>
      <w:proofErr w:type="spellEnd"/>
      <w:r w:rsidRPr="002308D4">
        <w:rPr>
          <w:rFonts w:cs="Tahoma"/>
          <w:szCs w:val="22"/>
          <w:lang w:val="el-GR"/>
        </w:rPr>
        <w:t xml:space="preserve"> υλικών, χωρίς ΦΠΑ. Εάν τα υλικά που παραδόθηκαν εκπρόθεσμα επηρεάζουν τη χρησιμοποίηση των υλικών που παραδόθηκαν εμπρόθεσμα, το πρόστιμο υπολογίζεται επί της συμβατικής αξίας της συνολικής ποσότητας αυτών.</w:t>
      </w:r>
    </w:p>
    <w:p w14:paraId="46C39DEF" w14:textId="77777777" w:rsidR="005721F8" w:rsidRPr="002308D4" w:rsidRDefault="00926ECC" w:rsidP="002308D4">
      <w:pPr>
        <w:autoSpaceDE w:val="0"/>
        <w:jc w:val="both"/>
        <w:rPr>
          <w:rFonts w:cs="Tahoma"/>
          <w:szCs w:val="22"/>
          <w:lang w:val="el-GR"/>
        </w:rPr>
      </w:pPr>
      <w:r w:rsidRPr="002308D4">
        <w:rPr>
          <w:rFonts w:cs="Tahoma"/>
          <w:szCs w:val="22"/>
          <w:lang w:val="el-GR"/>
        </w:rPr>
        <w:t xml:space="preserve">Κατά τον υπολογισμό του χρονικού διαστήματος της καθυστέρησης για φόρτωση- παράδοση ή αντικατάσταση των υλικών, με απόφαση του </w:t>
      </w:r>
      <w:proofErr w:type="spellStart"/>
      <w:r w:rsidRPr="002308D4">
        <w:rPr>
          <w:rFonts w:cs="Tahoma"/>
          <w:szCs w:val="22"/>
          <w:lang w:val="el-GR"/>
        </w:rPr>
        <w:t>αποφαινομένου</w:t>
      </w:r>
      <w:proofErr w:type="spellEnd"/>
      <w:r w:rsidRPr="002308D4">
        <w:rPr>
          <w:rFonts w:cs="Tahoma"/>
          <w:szCs w:val="22"/>
          <w:lang w:val="el-GR"/>
        </w:rPr>
        <w:t xml:space="preserve"> οργάνου, ύστερα από γνωμοδότηση του αρμοδίου οργάνου, δεν λαμβάνεται υπόψη ο χρόνος που παρήλθε πέραν του εύλογου, κατά τα διάφορα στάδια των διαδικασιών, για το οποίο δεν ευθύνεται ο ανάδοχος και παρατείνεται, αντίστοιχα, ο χρόνος φόρτωσης - παράδοσης.</w:t>
      </w:r>
    </w:p>
    <w:p w14:paraId="598EA739" w14:textId="77777777" w:rsidR="005721F8" w:rsidRPr="002308D4" w:rsidRDefault="00926ECC" w:rsidP="002308D4">
      <w:pPr>
        <w:autoSpaceDE w:val="0"/>
        <w:jc w:val="both"/>
        <w:rPr>
          <w:rFonts w:cs="Tahoma"/>
          <w:i/>
          <w:color w:val="4F81BD"/>
          <w:szCs w:val="22"/>
          <w:lang w:val="el-GR"/>
        </w:rPr>
      </w:pPr>
      <w:r w:rsidRPr="002308D4">
        <w:rPr>
          <w:rFonts w:cs="Tahoma"/>
          <w:szCs w:val="22"/>
          <w:lang w:val="el-GR"/>
        </w:rPr>
        <w:t xml:space="preserve">Εφόσον ο ανάδοχος έχει λάβει προκαταβολή, εκτός από το προβλεπόμενο κατά τα ανωτέρω πρόστιμο, καταλογίζεται σε βάρος του και τόκος επί του ποσού της προκαταβολής, που υπολογίζεται από την επόμενη της λήξης του συμβατικού χρόνου, μέχρι την προσκόμιση του συμβατικού υλικού, με το ισχύον κάθε φορά ανώτατο όριο του ποσοστού του τόκου υπερημερίας. </w:t>
      </w:r>
    </w:p>
    <w:p w14:paraId="50B227E6" w14:textId="77777777" w:rsidR="005721F8" w:rsidRPr="002308D4" w:rsidRDefault="00926ECC" w:rsidP="002308D4">
      <w:pPr>
        <w:autoSpaceDE w:val="0"/>
        <w:jc w:val="both"/>
        <w:rPr>
          <w:rFonts w:cs="Tahoma"/>
          <w:szCs w:val="22"/>
          <w:lang w:val="el-GR"/>
        </w:rPr>
      </w:pPr>
      <w:r w:rsidRPr="002308D4">
        <w:rPr>
          <w:rFonts w:cs="Tahoma"/>
          <w:szCs w:val="22"/>
          <w:lang w:val="el-GR"/>
        </w:rPr>
        <w:t>Η είσπραξη του προστίμου και των τόκων επί της προκαταβολής γίνεται με παρακράτηση από το ποσό πληρωμής του αναδόχου ή, σε περίπτωση ανεπάρκειας ή έλλειψης αυτού, με ισόποση κατάπτωση της εγγύησης καλής εκτέλεσης και προκαταβολής αντίστοιχα, εφόσον ο ανάδοχος δεν καταθέσει το απαιτούμενο ποσό.</w:t>
      </w:r>
    </w:p>
    <w:p w14:paraId="5DB17580" w14:textId="77777777" w:rsidR="005721F8" w:rsidRPr="002308D4" w:rsidRDefault="00926ECC" w:rsidP="002308D4">
      <w:pPr>
        <w:autoSpaceDE w:val="0"/>
        <w:jc w:val="both"/>
        <w:rPr>
          <w:rFonts w:cs="Tahoma"/>
          <w:szCs w:val="22"/>
          <w:lang w:val="el-GR"/>
        </w:rPr>
      </w:pPr>
      <w:r w:rsidRPr="002308D4">
        <w:rPr>
          <w:rFonts w:cs="Tahoma"/>
          <w:szCs w:val="22"/>
          <w:lang w:val="el-GR"/>
        </w:rPr>
        <w:t>Σε περίπτωση ένωσης οικονομικών φορέων, το πρόστιμο και οι τόκοι επιβάλλονται αναλόγως σε όλα τα μέλη της ένωσης.</w:t>
      </w:r>
    </w:p>
    <w:p w14:paraId="7BF58C42" w14:textId="77777777" w:rsidR="005721F8" w:rsidRPr="002308D4" w:rsidRDefault="005721F8" w:rsidP="002308D4">
      <w:pPr>
        <w:autoSpaceDE w:val="0"/>
        <w:spacing w:before="0" w:line="252" w:lineRule="auto"/>
        <w:jc w:val="left"/>
        <w:rPr>
          <w:rFonts w:eastAsia="SimSun" w:cs="Tahoma"/>
          <w:szCs w:val="22"/>
          <w:lang w:val="el-GR"/>
        </w:rPr>
      </w:pPr>
    </w:p>
    <w:p w14:paraId="1612BB3D" w14:textId="77777777" w:rsidR="005721F8" w:rsidRPr="002308D4" w:rsidRDefault="00926ECC" w:rsidP="002308D4">
      <w:pPr>
        <w:pStyle w:val="2"/>
        <w:numPr>
          <w:ilvl w:val="1"/>
          <w:numId w:val="1"/>
        </w:numPr>
        <w:spacing w:before="0" w:after="120" w:line="252" w:lineRule="auto"/>
        <w:jc w:val="left"/>
        <w:rPr>
          <w:rFonts w:ascii="Tahoma" w:hAnsi="Tahoma" w:cs="Tahoma"/>
          <w:sz w:val="22"/>
          <w:lang w:val="el-GR"/>
        </w:rPr>
      </w:pPr>
      <w:bookmarkStart w:id="274" w:name="_Toc64034290"/>
      <w:bookmarkEnd w:id="274"/>
      <w:r w:rsidRPr="002308D4">
        <w:rPr>
          <w:rFonts w:ascii="Tahoma" w:hAnsi="Tahoma" w:cs="Tahoma"/>
          <w:sz w:val="22"/>
          <w:lang w:val="el-GR"/>
        </w:rPr>
        <w:tab/>
      </w:r>
      <w:bookmarkStart w:id="275" w:name="_Toc43378485"/>
      <w:bookmarkStart w:id="276" w:name="_Toc154663205"/>
      <w:r w:rsidRPr="002308D4">
        <w:rPr>
          <w:rFonts w:ascii="Tahoma" w:hAnsi="Tahoma" w:cs="Tahoma"/>
          <w:sz w:val="22"/>
          <w:lang w:val="el-GR"/>
        </w:rPr>
        <w:t>Διοικητικές προσφυγές κατά τη διαδικασία εκτέλεσης</w:t>
      </w:r>
      <w:bookmarkEnd w:id="275"/>
      <w:bookmarkEnd w:id="276"/>
      <w:r w:rsidRPr="002308D4">
        <w:rPr>
          <w:rFonts w:ascii="Tahoma" w:hAnsi="Tahoma" w:cs="Tahoma"/>
          <w:sz w:val="22"/>
          <w:lang w:val="el-GR"/>
        </w:rPr>
        <w:t xml:space="preserve"> </w:t>
      </w:r>
    </w:p>
    <w:p w14:paraId="67A5BEFE" w14:textId="0E918112" w:rsidR="005721F8" w:rsidRPr="002308D4" w:rsidRDefault="00926ECC" w:rsidP="002308D4">
      <w:pPr>
        <w:autoSpaceDE w:val="0"/>
        <w:jc w:val="both"/>
        <w:rPr>
          <w:rFonts w:cs="Tahoma"/>
          <w:szCs w:val="22"/>
          <w:lang w:val="el-GR"/>
        </w:rPr>
      </w:pPr>
      <w:r w:rsidRPr="002308D4">
        <w:rPr>
          <w:rFonts w:cs="Tahoma"/>
          <w:szCs w:val="22"/>
          <w:lang w:val="el-GR"/>
        </w:rPr>
        <w:t xml:space="preserve">Ο ανάδοχος μπορεί κατά των αποφάσεων που επιβάλλουν σε βάρος του κυρώσεις, δυνάμει των όρων των άρθρων </w:t>
      </w:r>
      <w:r w:rsidRPr="002308D4">
        <w:rPr>
          <w:rFonts w:eastAsia="SimSun" w:cs="Tahoma"/>
          <w:szCs w:val="22"/>
          <w:lang w:val="el-GR"/>
        </w:rPr>
        <w:fldChar w:fldCharType="begin"/>
      </w:r>
      <w:r w:rsidRPr="002308D4">
        <w:rPr>
          <w:rFonts w:eastAsia="SimSun" w:cs="Tahoma"/>
          <w:szCs w:val="22"/>
          <w:lang w:val="el-GR"/>
        </w:rPr>
        <w:instrText xml:space="preserve"> REF _Ref496607484 \r \h  \* MERGEFORMAT </w:instrText>
      </w:r>
      <w:r w:rsidRPr="002308D4">
        <w:rPr>
          <w:rFonts w:eastAsia="SimSun" w:cs="Tahoma"/>
          <w:szCs w:val="22"/>
          <w:lang w:val="el-GR"/>
        </w:rPr>
      </w:r>
      <w:r w:rsidRPr="002308D4">
        <w:rPr>
          <w:rFonts w:eastAsia="SimSun" w:cs="Tahoma"/>
          <w:szCs w:val="22"/>
          <w:lang w:val="el-GR"/>
        </w:rPr>
        <w:fldChar w:fldCharType="separate"/>
      </w:r>
      <w:r w:rsidR="00EE4A25">
        <w:rPr>
          <w:rFonts w:eastAsia="SimSun" w:cs="Tahoma"/>
          <w:szCs w:val="22"/>
          <w:lang w:val="el-GR"/>
        </w:rPr>
        <w:t>5.2</w:t>
      </w:r>
      <w:r w:rsidRPr="002308D4">
        <w:rPr>
          <w:rFonts w:eastAsia="SimSun" w:cs="Tahoma"/>
          <w:szCs w:val="22"/>
          <w:lang w:val="el-GR"/>
        </w:rPr>
        <w:fldChar w:fldCharType="end"/>
      </w:r>
      <w:r w:rsidRPr="002308D4">
        <w:rPr>
          <w:rFonts w:cs="Tahoma"/>
          <w:szCs w:val="22"/>
          <w:lang w:val="el-GR"/>
        </w:rPr>
        <w:t xml:space="preserve"> (Κήρυξη οικονομικού φορέα εκπτώτου - Κυρώσεις) και 6.4. (Απόρριψη παραδοτέων – Αντικατάσταση), καθώς και </w:t>
      </w:r>
      <w:proofErr w:type="spellStart"/>
      <w:r w:rsidRPr="002308D4">
        <w:rPr>
          <w:rFonts w:cs="Tahoma"/>
          <w:szCs w:val="22"/>
          <w:lang w:val="el-GR"/>
        </w:rPr>
        <w:t>κατ</w:t>
      </w:r>
      <w:proofErr w:type="spellEnd"/>
      <w:r w:rsidRPr="002308D4">
        <w:rPr>
          <w:rFonts w:cs="Tahoma"/>
          <w:szCs w:val="22"/>
          <w:lang w:val="el-GR"/>
        </w:rPr>
        <w:t xml:space="preserve">΄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5C9CFA14" w14:textId="77777777" w:rsidR="005721F8" w:rsidRPr="002308D4" w:rsidRDefault="00926ECC" w:rsidP="002308D4">
      <w:pPr>
        <w:autoSpaceDE w:val="0"/>
        <w:jc w:val="both"/>
        <w:rPr>
          <w:rFonts w:cs="Tahoma"/>
          <w:szCs w:val="22"/>
          <w:lang w:val="el-GR"/>
        </w:rPr>
      </w:pPr>
      <w:r w:rsidRPr="002308D4">
        <w:rPr>
          <w:rFonts w:cs="Tahoma"/>
          <w:szCs w:val="22"/>
          <w:lang w:val="el-GR"/>
        </w:rPr>
        <w:t>Επί της προσφυγής αποφασίζει το αρμοδίως αποφαινόμενο όργανο, ύστερα από γνωμοδότηση του προβλεπόμενου της περίπτωσης δ΄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0D32A903" w14:textId="77777777" w:rsidR="005721F8" w:rsidRPr="002308D4" w:rsidRDefault="005721F8" w:rsidP="002308D4">
      <w:pPr>
        <w:autoSpaceDE w:val="0"/>
        <w:jc w:val="both"/>
        <w:rPr>
          <w:rFonts w:cs="Tahoma"/>
          <w:szCs w:val="22"/>
          <w:lang w:val="el-GR"/>
        </w:rPr>
      </w:pPr>
    </w:p>
    <w:p w14:paraId="6B8A8019" w14:textId="77777777" w:rsidR="005721F8" w:rsidRPr="002308D4" w:rsidRDefault="00926ECC" w:rsidP="002308D4">
      <w:pPr>
        <w:pStyle w:val="2"/>
        <w:numPr>
          <w:ilvl w:val="1"/>
          <w:numId w:val="1"/>
        </w:numPr>
        <w:spacing w:before="0" w:after="120" w:line="252" w:lineRule="auto"/>
        <w:jc w:val="both"/>
        <w:rPr>
          <w:rFonts w:ascii="Tahoma" w:hAnsi="Tahoma" w:cs="Tahoma"/>
          <w:sz w:val="22"/>
          <w:lang w:val="el-GR"/>
        </w:rPr>
      </w:pPr>
      <w:r w:rsidRPr="002308D4">
        <w:rPr>
          <w:rFonts w:ascii="Tahoma" w:hAnsi="Tahoma" w:cs="Tahoma"/>
          <w:sz w:val="22"/>
          <w:lang w:val="el-GR"/>
        </w:rPr>
        <w:tab/>
      </w:r>
      <w:bookmarkStart w:id="277" w:name="_Toc154663206"/>
      <w:r w:rsidRPr="002308D4">
        <w:rPr>
          <w:rFonts w:ascii="Tahoma" w:hAnsi="Tahoma" w:cs="Tahoma"/>
          <w:sz w:val="22"/>
          <w:lang w:val="el-GR"/>
        </w:rPr>
        <w:t>Δικαστική επίλυση διαφορών</w:t>
      </w:r>
      <w:bookmarkEnd w:id="277"/>
      <w:r w:rsidRPr="002308D4">
        <w:rPr>
          <w:rFonts w:ascii="Tahoma" w:hAnsi="Tahoma" w:cs="Tahoma"/>
          <w:sz w:val="22"/>
          <w:lang w:val="el-GR"/>
        </w:rPr>
        <w:t xml:space="preserve"> </w:t>
      </w:r>
    </w:p>
    <w:p w14:paraId="3B613F23" w14:textId="77777777" w:rsidR="005721F8" w:rsidRPr="002308D4" w:rsidRDefault="00926ECC" w:rsidP="002308D4">
      <w:pPr>
        <w:jc w:val="both"/>
        <w:rPr>
          <w:rFonts w:cs="Tahoma"/>
          <w:b/>
          <w:szCs w:val="22"/>
          <w:lang w:val="el-GR"/>
        </w:rPr>
      </w:pPr>
      <w:r w:rsidRPr="002308D4">
        <w:rPr>
          <w:rFonts w:cs="Tahoma"/>
          <w:szCs w:val="22"/>
          <w:lang w:val="el-GR"/>
        </w:rPr>
        <w:t xml:space="preserve">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Πριν από την άσκηση της προσφυγής στο Διοικητικό Εφετείο προηγείται υποχρεωτικά η τήρηση της </w:t>
      </w:r>
      <w:proofErr w:type="spellStart"/>
      <w:r w:rsidRPr="002308D4">
        <w:rPr>
          <w:rFonts w:cs="Tahoma"/>
          <w:szCs w:val="22"/>
          <w:lang w:val="el-GR"/>
        </w:rPr>
        <w:t>ενδικοφανούς</w:t>
      </w:r>
      <w:proofErr w:type="spellEnd"/>
      <w:r w:rsidRPr="002308D4">
        <w:rPr>
          <w:rFonts w:cs="Tahoma"/>
          <w:szCs w:val="22"/>
          <w:lang w:val="el-GR"/>
        </w:rPr>
        <w:t xml:space="preserve"> διαδικασίας που προβλέπεται στο άρθρο 205 του ν. 4412/2016 και την παράγραφο 5.3 της παρούσας,  διαφορετικά η προσφυγή απορρίπτεται ως απαράδεκτη. Αν ο ανάδοχος της σύμβασης είναι κοινοπραξία, η προσφυγή ασκείται είτε από την ίδια είτε από όλα τα μέλη της. Δεν απαιτείται η τήρηση </w:t>
      </w:r>
      <w:proofErr w:type="spellStart"/>
      <w:r w:rsidRPr="002308D4">
        <w:rPr>
          <w:rFonts w:cs="Tahoma"/>
          <w:szCs w:val="22"/>
          <w:lang w:val="el-GR"/>
        </w:rPr>
        <w:t>ενδικοφανούς</w:t>
      </w:r>
      <w:proofErr w:type="spellEnd"/>
      <w:r w:rsidRPr="002308D4">
        <w:rPr>
          <w:rFonts w:cs="Tahoma"/>
          <w:szCs w:val="22"/>
          <w:lang w:val="el-GR"/>
        </w:rPr>
        <w:t xml:space="preserve">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1CBFE587" w14:textId="77777777" w:rsidR="005721F8" w:rsidRPr="002308D4" w:rsidRDefault="005721F8" w:rsidP="002308D4">
      <w:pPr>
        <w:autoSpaceDE w:val="0"/>
        <w:jc w:val="both"/>
        <w:rPr>
          <w:rFonts w:cs="Tahoma"/>
          <w:szCs w:val="22"/>
          <w:lang w:val="el-GR"/>
        </w:rPr>
      </w:pPr>
    </w:p>
    <w:p w14:paraId="08D52E49" w14:textId="77777777" w:rsidR="005721F8" w:rsidRPr="002308D4" w:rsidRDefault="00926ECC" w:rsidP="002308D4">
      <w:pPr>
        <w:pStyle w:val="1"/>
        <w:spacing w:before="0" w:after="120" w:line="252" w:lineRule="auto"/>
        <w:ind w:left="357" w:hanging="357"/>
        <w:jc w:val="left"/>
        <w:rPr>
          <w:rFonts w:ascii="Tahoma" w:hAnsi="Tahoma" w:cs="Tahoma"/>
          <w:sz w:val="22"/>
          <w:szCs w:val="22"/>
          <w:lang w:val="el-GR"/>
        </w:rPr>
      </w:pPr>
      <w:bookmarkStart w:id="278" w:name="_Toc154663207"/>
      <w:r w:rsidRPr="002308D4">
        <w:rPr>
          <w:rFonts w:ascii="Tahoma" w:hAnsi="Tahoma" w:cs="Tahoma"/>
          <w:sz w:val="22"/>
          <w:szCs w:val="22"/>
          <w:lang w:val="el-GR"/>
        </w:rPr>
        <w:lastRenderedPageBreak/>
        <w:t>ΧΡΟΝΟΣ ΚΑΙ ΤΡΟΠΟΣ ΕΚΤΕΛΕΣΗΣ</w:t>
      </w:r>
      <w:bookmarkEnd w:id="278"/>
      <w:r w:rsidRPr="002308D4">
        <w:rPr>
          <w:rFonts w:ascii="Tahoma" w:hAnsi="Tahoma" w:cs="Tahoma"/>
          <w:sz w:val="22"/>
          <w:szCs w:val="22"/>
          <w:lang w:val="el-GR"/>
        </w:rPr>
        <w:t xml:space="preserve"> </w:t>
      </w:r>
    </w:p>
    <w:p w14:paraId="755D4982" w14:textId="77777777" w:rsidR="005721F8" w:rsidRPr="002308D4" w:rsidRDefault="00926ECC" w:rsidP="002308D4">
      <w:pPr>
        <w:pStyle w:val="2"/>
        <w:numPr>
          <w:ilvl w:val="1"/>
          <w:numId w:val="1"/>
        </w:numPr>
        <w:spacing w:before="0" w:after="120" w:line="252" w:lineRule="auto"/>
        <w:jc w:val="left"/>
        <w:rPr>
          <w:rFonts w:ascii="Tahoma" w:hAnsi="Tahoma" w:cs="Tahoma"/>
          <w:sz w:val="22"/>
          <w:lang w:val="el-GR"/>
        </w:rPr>
      </w:pPr>
      <w:r w:rsidRPr="002308D4">
        <w:rPr>
          <w:rFonts w:ascii="Tahoma" w:hAnsi="Tahoma" w:cs="Tahoma"/>
          <w:sz w:val="22"/>
          <w:lang w:val="el-GR"/>
        </w:rPr>
        <w:tab/>
      </w:r>
      <w:bookmarkStart w:id="279" w:name="_Toc43378486"/>
      <w:bookmarkStart w:id="280" w:name="_Toc154663208"/>
      <w:r w:rsidRPr="002308D4">
        <w:rPr>
          <w:rFonts w:ascii="Tahoma" w:hAnsi="Tahoma" w:cs="Tahoma"/>
          <w:sz w:val="22"/>
          <w:lang w:val="el-GR"/>
        </w:rPr>
        <w:t>Παρακολούθηση της σύμβασης</w:t>
      </w:r>
      <w:bookmarkEnd w:id="279"/>
      <w:bookmarkEnd w:id="280"/>
      <w:r w:rsidRPr="002308D4">
        <w:rPr>
          <w:rFonts w:ascii="Tahoma" w:hAnsi="Tahoma" w:cs="Tahoma"/>
          <w:sz w:val="22"/>
          <w:lang w:val="el-GR"/>
        </w:rPr>
        <w:t xml:space="preserve"> </w:t>
      </w:r>
    </w:p>
    <w:p w14:paraId="16D9F9C3" w14:textId="0BF0F5DD" w:rsidR="005721F8" w:rsidRPr="002308D4" w:rsidRDefault="00926ECC" w:rsidP="002308D4">
      <w:pPr>
        <w:pStyle w:val="Standard"/>
        <w:widowControl/>
        <w:spacing w:after="120"/>
        <w:jc w:val="both"/>
        <w:textAlignment w:val="auto"/>
        <w:rPr>
          <w:rFonts w:ascii="Tahoma" w:hAnsi="Tahoma" w:cs="Tahoma"/>
          <w:sz w:val="22"/>
          <w:szCs w:val="22"/>
          <w:lang w:eastAsia="ar-SA" w:bidi="ar-SA"/>
        </w:rPr>
      </w:pPr>
      <w:bookmarkStart w:id="281" w:name="_Hlk9421248"/>
      <w:r w:rsidRPr="002308D4">
        <w:rPr>
          <w:rFonts w:ascii="Tahoma" w:hAnsi="Tahoma" w:cs="Tahoma"/>
          <w:b/>
          <w:bCs/>
          <w:sz w:val="22"/>
          <w:szCs w:val="22"/>
          <w:lang w:eastAsia="ar-SA" w:bidi="ar-SA"/>
        </w:rPr>
        <w:t>6.1.1.</w:t>
      </w:r>
      <w:r w:rsidRPr="002308D4">
        <w:rPr>
          <w:rFonts w:ascii="Tahoma" w:hAnsi="Tahoma" w:cs="Tahoma"/>
          <w:sz w:val="22"/>
          <w:szCs w:val="22"/>
          <w:lang w:eastAsia="ar-SA" w:bidi="ar-SA"/>
        </w:rPr>
        <w:t xml:space="preserve"> Ο ανάδοχος υποχρεούται να παραδώσει τα υλικά </w:t>
      </w:r>
      <w:r w:rsidR="004F5251" w:rsidRPr="002308D4">
        <w:rPr>
          <w:rFonts w:ascii="Tahoma" w:hAnsi="Tahoma" w:cs="Tahoma"/>
          <w:sz w:val="22"/>
          <w:szCs w:val="22"/>
          <w:lang w:eastAsia="ar-SA" w:bidi="ar-SA"/>
        </w:rPr>
        <w:t>στο κτίριο επί της οδού Χανδρή 3 και Κύπρου στο Μοσχάτος</w:t>
      </w:r>
      <w:r w:rsidRPr="002308D4">
        <w:rPr>
          <w:rFonts w:ascii="Tahoma" w:hAnsi="Tahoma" w:cs="Tahoma"/>
          <w:sz w:val="22"/>
          <w:szCs w:val="22"/>
          <w:lang w:eastAsia="ar-SA" w:bidi="ar-SA"/>
        </w:rPr>
        <w:t>, σύμφωνα με τα προβλεπόμενα στα Παραρτήματα</w:t>
      </w:r>
      <w:r w:rsidR="004F5251" w:rsidRPr="002308D4">
        <w:rPr>
          <w:rFonts w:ascii="Tahoma" w:hAnsi="Tahoma" w:cs="Tahoma"/>
          <w:sz w:val="22"/>
          <w:szCs w:val="22"/>
          <w:lang w:eastAsia="ar-SA" w:bidi="ar-SA"/>
        </w:rPr>
        <w:t xml:space="preserve"> της παρούσας.</w:t>
      </w:r>
    </w:p>
    <w:p w14:paraId="434F794B" w14:textId="3D089A08" w:rsidR="005721F8" w:rsidRPr="002308D4" w:rsidRDefault="00926ECC" w:rsidP="002308D4">
      <w:pPr>
        <w:pStyle w:val="Standard"/>
        <w:jc w:val="both"/>
        <w:rPr>
          <w:rFonts w:ascii="Tahoma" w:hAnsi="Tahoma" w:cs="Tahoma"/>
          <w:sz w:val="22"/>
          <w:szCs w:val="22"/>
          <w:lang w:eastAsia="ar-SA" w:bidi="ar-SA"/>
        </w:rPr>
      </w:pPr>
      <w:r w:rsidRPr="002308D4">
        <w:rPr>
          <w:rFonts w:ascii="Tahoma" w:hAnsi="Tahoma" w:cs="Tahoma"/>
          <w:sz w:val="22"/>
          <w:szCs w:val="22"/>
          <w:lang w:eastAsia="ar-SA" w:bidi="ar-SA"/>
        </w:rPr>
        <w:t xml:space="preserve">Ο συμβατικός χρόνος παράδοσης των υλικών </w:t>
      </w:r>
      <w:r w:rsidR="006A1846" w:rsidRPr="002308D4">
        <w:rPr>
          <w:rFonts w:ascii="Tahoma" w:hAnsi="Tahoma" w:cs="Tahoma"/>
          <w:sz w:val="22"/>
          <w:szCs w:val="22"/>
          <w:lang w:eastAsia="ar-SA" w:bidi="ar-SA"/>
        </w:rPr>
        <w:t xml:space="preserve">και ολοκλήρωσης των απαιτούμενων εργασιών – υπηρεσιών </w:t>
      </w:r>
      <w:r w:rsidRPr="002308D4">
        <w:rPr>
          <w:rFonts w:ascii="Tahoma" w:hAnsi="Tahoma" w:cs="Tahoma"/>
          <w:sz w:val="22"/>
          <w:szCs w:val="22"/>
          <w:lang w:eastAsia="ar-SA" w:bidi="ar-SA"/>
        </w:rPr>
        <w:t>μπορεί να παρατείνεται, πριν από τη λήξη του αρχικού συμβατικού χρόνου παράδοσης, υπό τις ακόλουθες σωρευτικές προϋποθέσεις: α) τηρούνται οι όροι του άρθρου 132 περί τροποποίησης συμβάσεων κατά τη διάρκειά τους, β) έχει εκδοθεί αιτιολογημένη απόφαση του αρμόδιου αποφαινόμενου οργάνου της αναθέτουσας αρχής μετά από γνωμοδότηση αρμόδιου συλλογικού οργάνου, είτε με πρωτοβουλία της αναθέτουσας αρχής και εφόσον συμφωνεί ο ανάδοχος, είτε ύστερα από σχετικό αίτημα του αναδόχου, το οποίο υποβάλλεται υποχρεωτικά πριν από τη λήξη του συμβατικού χρόνου, γ) το χρονικό διάστημα της παράτασης είναι ίσο ή μικρότερο από τον αρχικό συμβατικό χρόνο παράδοσης.  Στην περίπτωση παράτασης του συμβατικού χρόνου παράδοσης, ο χρόνος παράτασης δεν συνυπολογίζεται στον συμβατικό χρόνο παράδοσης</w:t>
      </w:r>
      <w:r w:rsidRPr="002308D4">
        <w:rPr>
          <w:rStyle w:val="af"/>
          <w:rFonts w:ascii="Tahoma" w:hAnsi="Tahoma" w:cs="Tahoma"/>
          <w:sz w:val="22"/>
          <w:szCs w:val="22"/>
          <w:lang w:eastAsia="ar-SA" w:bidi="ar-SA"/>
        </w:rPr>
        <w:footnoteReference w:id="28"/>
      </w:r>
      <w:r w:rsidRPr="002308D4">
        <w:rPr>
          <w:rFonts w:ascii="Tahoma" w:hAnsi="Tahoma" w:cs="Tahoma"/>
          <w:sz w:val="22"/>
          <w:szCs w:val="22"/>
          <w:lang w:eastAsia="ar-SA" w:bidi="ar-SA"/>
        </w:rPr>
        <w:t>.</w:t>
      </w:r>
    </w:p>
    <w:p w14:paraId="5AED08B6" w14:textId="77777777" w:rsidR="005721F8" w:rsidRPr="002308D4" w:rsidRDefault="005721F8" w:rsidP="002308D4">
      <w:pPr>
        <w:pStyle w:val="Standard"/>
        <w:jc w:val="both"/>
        <w:rPr>
          <w:rFonts w:ascii="Tahoma" w:hAnsi="Tahoma" w:cs="Tahoma"/>
          <w:sz w:val="22"/>
          <w:szCs w:val="22"/>
          <w:lang w:eastAsia="ar-SA" w:bidi="ar-SA"/>
        </w:rPr>
      </w:pPr>
    </w:p>
    <w:p w14:paraId="52741F7C" w14:textId="77777777" w:rsidR="005721F8" w:rsidRPr="002308D4" w:rsidRDefault="00926ECC" w:rsidP="002308D4">
      <w:pPr>
        <w:pStyle w:val="Standard"/>
        <w:jc w:val="both"/>
        <w:rPr>
          <w:rFonts w:ascii="Tahoma" w:hAnsi="Tahoma" w:cs="Tahoma"/>
          <w:sz w:val="22"/>
          <w:szCs w:val="22"/>
          <w:lang w:eastAsia="ar-SA" w:bidi="ar-SA"/>
        </w:rPr>
      </w:pPr>
      <w:r w:rsidRPr="002308D4">
        <w:rPr>
          <w:rFonts w:ascii="Tahoma" w:hAnsi="Tahoma" w:cs="Tahoma"/>
          <w:sz w:val="22"/>
          <w:szCs w:val="22"/>
          <w:lang w:eastAsia="ar-SA" w:bidi="ar-SA"/>
        </w:rPr>
        <w:t>Στην περίπτωση παράτασης του συμβατικού χρόνου παράδοσης έπειτα από αίτημα του αναδόχου, επιβάλλονται οι κυρώσεις που προβλέπονται στην παράγραφο 5.2.2 της παρούσης.</w:t>
      </w:r>
    </w:p>
    <w:p w14:paraId="4BE8AB11" w14:textId="77777777" w:rsidR="005721F8" w:rsidRPr="002308D4" w:rsidRDefault="005721F8" w:rsidP="002308D4">
      <w:pPr>
        <w:pStyle w:val="Standard"/>
        <w:jc w:val="both"/>
        <w:rPr>
          <w:rFonts w:ascii="Tahoma" w:hAnsi="Tahoma" w:cs="Tahoma"/>
          <w:sz w:val="22"/>
          <w:szCs w:val="22"/>
          <w:lang w:eastAsia="ar-SA" w:bidi="ar-SA"/>
        </w:rPr>
      </w:pPr>
    </w:p>
    <w:p w14:paraId="37F78EE8" w14:textId="500192D3" w:rsidR="005721F8" w:rsidRPr="002308D4" w:rsidRDefault="00926ECC" w:rsidP="002308D4">
      <w:pPr>
        <w:pStyle w:val="Standard"/>
        <w:widowControl/>
        <w:spacing w:after="120"/>
        <w:jc w:val="both"/>
        <w:textAlignment w:val="auto"/>
        <w:rPr>
          <w:rFonts w:ascii="Tahoma" w:hAnsi="Tahoma" w:cs="Tahoma"/>
          <w:b/>
          <w:bCs/>
          <w:sz w:val="22"/>
          <w:szCs w:val="22"/>
          <w:lang w:eastAsia="ar-SA" w:bidi="ar-SA"/>
        </w:rPr>
      </w:pPr>
      <w:r w:rsidRPr="002308D4">
        <w:rPr>
          <w:rFonts w:ascii="Tahoma" w:hAnsi="Tahoma" w:cs="Tahoma"/>
          <w:sz w:val="22"/>
          <w:szCs w:val="22"/>
          <w:lang w:eastAsia="ar-SA" w:bidi="ar-SA"/>
        </w:rPr>
        <w:t>Με αιτιολογημένη απόφαση του αρμόδιου αποφαινόμενου οργάνου, η οποία εκδίδεται ύστερα από γνωμοδότηση του οργάνου της περ. β’ της παρ. 11 του άρθρου 221 του ν. 4412/2016, ο συμβατικός χρόνος φόρτωσης παράδοσης των υλικών</w:t>
      </w:r>
      <w:r w:rsidR="006A1846" w:rsidRPr="002308D4">
        <w:rPr>
          <w:rFonts w:ascii="Tahoma" w:hAnsi="Tahoma" w:cs="Tahoma"/>
          <w:sz w:val="22"/>
          <w:szCs w:val="22"/>
          <w:lang w:eastAsia="ar-SA" w:bidi="ar-SA"/>
        </w:rPr>
        <w:t xml:space="preserve"> </w:t>
      </w:r>
      <w:r w:rsidR="00513519" w:rsidRPr="002308D4">
        <w:rPr>
          <w:rFonts w:ascii="Tahoma" w:hAnsi="Tahoma" w:cs="Tahoma"/>
          <w:sz w:val="22"/>
          <w:szCs w:val="22"/>
          <w:lang w:eastAsia="ar-SA" w:bidi="ar-SA"/>
        </w:rPr>
        <w:t>ή/</w:t>
      </w:r>
      <w:r w:rsidR="006A1846" w:rsidRPr="002308D4">
        <w:rPr>
          <w:rFonts w:ascii="Tahoma" w:hAnsi="Tahoma" w:cs="Tahoma"/>
          <w:sz w:val="22"/>
          <w:szCs w:val="22"/>
          <w:lang w:eastAsia="ar-SA" w:bidi="ar-SA"/>
        </w:rPr>
        <w:t>και ολοκλήρωσης των εργασιών - υπηρεσιών</w:t>
      </w:r>
      <w:r w:rsidRPr="002308D4">
        <w:rPr>
          <w:rFonts w:ascii="Tahoma" w:hAnsi="Tahoma" w:cs="Tahoma"/>
          <w:sz w:val="22"/>
          <w:szCs w:val="22"/>
          <w:lang w:eastAsia="ar-SA" w:bidi="ar-SA"/>
        </w:rPr>
        <w:t xml:space="preserve"> μπορεί να μετατίθεται. Μετάθεση επιτρέπεται μόνο όταν συντρέχουν λόγοι ανωτέρας βίας ή άλλοι ιδιαιτέρως σοβαροί λόγοι, που καθιστούν αντικειμενικώς αδύνατη την εμπρόθεσμη παράδοση των συμβατικών ειδών</w:t>
      </w:r>
      <w:r w:rsidR="006A1846" w:rsidRPr="002308D4">
        <w:rPr>
          <w:rFonts w:ascii="Tahoma" w:hAnsi="Tahoma" w:cs="Tahoma"/>
          <w:sz w:val="22"/>
          <w:szCs w:val="22"/>
          <w:lang w:eastAsia="ar-SA" w:bidi="ar-SA"/>
        </w:rPr>
        <w:t xml:space="preserve"> ή/και την ολοκλήρωση των εργασιών - υπηρεσιών</w:t>
      </w:r>
      <w:r w:rsidRPr="002308D4">
        <w:rPr>
          <w:rFonts w:ascii="Tahoma" w:hAnsi="Tahoma" w:cs="Tahoma"/>
          <w:sz w:val="22"/>
          <w:szCs w:val="22"/>
          <w:lang w:eastAsia="ar-SA" w:bidi="ar-SA"/>
        </w:rPr>
        <w:t>. Στις περιπτώσεις μετάθεσης του συμβατικού χρόνου φόρτωσης παράδοσης δεν επιβάλλονται κυρώσεις.</w:t>
      </w:r>
    </w:p>
    <w:p w14:paraId="2F322B0E" w14:textId="67F7BFC6" w:rsidR="005721F8" w:rsidRPr="002308D4" w:rsidRDefault="00926ECC" w:rsidP="002308D4">
      <w:pPr>
        <w:pStyle w:val="Standard"/>
        <w:widowControl/>
        <w:spacing w:after="120"/>
        <w:jc w:val="both"/>
        <w:textAlignment w:val="auto"/>
        <w:rPr>
          <w:rFonts w:ascii="Tahoma" w:hAnsi="Tahoma" w:cs="Tahoma"/>
          <w:b/>
          <w:bCs/>
          <w:sz w:val="22"/>
          <w:szCs w:val="22"/>
          <w:lang w:eastAsia="ar-SA" w:bidi="ar-SA"/>
        </w:rPr>
      </w:pPr>
      <w:r w:rsidRPr="002308D4">
        <w:rPr>
          <w:rFonts w:ascii="Tahoma" w:hAnsi="Tahoma" w:cs="Tahoma"/>
          <w:b/>
          <w:bCs/>
          <w:sz w:val="22"/>
          <w:szCs w:val="22"/>
          <w:lang w:eastAsia="ar-SA" w:bidi="ar-SA"/>
        </w:rPr>
        <w:t xml:space="preserve">6.1.2. </w:t>
      </w:r>
      <w:r w:rsidRPr="002308D4">
        <w:rPr>
          <w:rFonts w:ascii="Tahoma" w:hAnsi="Tahoma" w:cs="Tahoma"/>
          <w:sz w:val="22"/>
          <w:szCs w:val="22"/>
          <w:lang w:eastAsia="ar-SA" w:bidi="ar-SA"/>
        </w:rPr>
        <w:t>Εάν λήξει ο συμβατικός χρόνος παράδοσης, χωρίς να υποβληθεί εγκαίρως αίτημα παράτασης ή, εάν λήξει ο παραταθείς, κατά τα ανωτέρω, χρόνος, χωρίς να παραδοθεί το υλικό</w:t>
      </w:r>
      <w:r w:rsidR="006A1846" w:rsidRPr="002308D4">
        <w:rPr>
          <w:rFonts w:ascii="Tahoma" w:hAnsi="Tahoma" w:cs="Tahoma"/>
          <w:sz w:val="22"/>
          <w:szCs w:val="22"/>
          <w:lang w:eastAsia="ar-SA" w:bidi="ar-SA"/>
        </w:rPr>
        <w:t xml:space="preserve"> ή/και η εργασία - υπηρεσία</w:t>
      </w:r>
      <w:r w:rsidRPr="002308D4">
        <w:rPr>
          <w:rFonts w:ascii="Tahoma" w:hAnsi="Tahoma" w:cs="Tahoma"/>
          <w:sz w:val="22"/>
          <w:szCs w:val="22"/>
          <w:lang w:eastAsia="ar-SA" w:bidi="ar-SA"/>
        </w:rPr>
        <w:t>, ο ανάδοχος κηρύσσεται έκπτωτος.</w:t>
      </w:r>
    </w:p>
    <w:p w14:paraId="32AA8A95" w14:textId="676A8D47" w:rsidR="005721F8" w:rsidRPr="002308D4" w:rsidRDefault="00926ECC" w:rsidP="002308D4">
      <w:pPr>
        <w:pStyle w:val="Standard"/>
        <w:widowControl/>
        <w:spacing w:after="120"/>
        <w:jc w:val="both"/>
        <w:textAlignment w:val="auto"/>
        <w:rPr>
          <w:rFonts w:ascii="Tahoma" w:hAnsi="Tahoma" w:cs="Tahoma"/>
          <w:sz w:val="22"/>
          <w:szCs w:val="22"/>
          <w:lang w:eastAsia="ar-SA" w:bidi="ar-SA"/>
        </w:rPr>
      </w:pPr>
      <w:r w:rsidRPr="002308D4">
        <w:rPr>
          <w:rFonts w:ascii="Tahoma" w:hAnsi="Tahoma" w:cs="Tahoma"/>
          <w:b/>
          <w:bCs/>
          <w:sz w:val="22"/>
          <w:szCs w:val="22"/>
          <w:lang w:eastAsia="ar-SA" w:bidi="ar-SA"/>
        </w:rPr>
        <w:t>6.1.3.</w:t>
      </w:r>
      <w:r w:rsidRPr="002308D4">
        <w:rPr>
          <w:rFonts w:ascii="Tahoma" w:hAnsi="Tahoma" w:cs="Tahoma"/>
          <w:sz w:val="22"/>
          <w:szCs w:val="22"/>
          <w:lang w:eastAsia="ar-SA" w:bidi="ar-SA"/>
        </w:rPr>
        <w:t xml:space="preserve"> Ο ανάδοχος υποχρεούται να ειδοποιεί την υπηρεσία που εκτελεί την προμήθεια, την αποθήκη υποδοχής των υλικών και την επιτροπή παραλαβής, για την ημερομηνία που προτίθεται να παραδώσει το υλικό, τουλάχιστον πέντε (5) εργάσιμες ημέρες νωρίτερα.</w:t>
      </w:r>
    </w:p>
    <w:p w14:paraId="7DBADAD2" w14:textId="7EAD29B7" w:rsidR="00513519" w:rsidRPr="002308D4" w:rsidRDefault="00513519" w:rsidP="002308D4">
      <w:pPr>
        <w:pStyle w:val="Standard"/>
        <w:widowControl/>
        <w:spacing w:after="120"/>
        <w:jc w:val="both"/>
        <w:textAlignment w:val="auto"/>
        <w:rPr>
          <w:rFonts w:ascii="Tahoma" w:hAnsi="Tahoma" w:cs="Tahoma"/>
          <w:sz w:val="22"/>
          <w:szCs w:val="22"/>
          <w:lang w:eastAsia="ar-SA" w:bidi="ar-SA"/>
        </w:rPr>
      </w:pPr>
      <w:r w:rsidRPr="002308D4">
        <w:rPr>
          <w:rFonts w:ascii="Tahoma" w:hAnsi="Tahoma" w:cs="Tahoma"/>
          <w:sz w:val="22"/>
          <w:szCs w:val="22"/>
          <w:lang w:eastAsia="ar-SA" w:bidi="ar-SA"/>
        </w:rPr>
        <w:t xml:space="preserve">Επίσης η επιτροπή παραλαβής πρέπει να ειδοποιείται από τον ανάδοχο, τουλάχιστον, πέντε (5) μέρες νωρίτερα και στην περίπτωση ολοκλήρωσης εργασίας </w:t>
      </w:r>
      <w:r w:rsidR="009C7171" w:rsidRPr="002308D4">
        <w:rPr>
          <w:rFonts w:ascii="Tahoma" w:hAnsi="Tahoma" w:cs="Tahoma"/>
          <w:sz w:val="22"/>
          <w:szCs w:val="22"/>
          <w:lang w:eastAsia="ar-SA" w:bidi="ar-SA"/>
        </w:rPr>
        <w:t>–</w:t>
      </w:r>
      <w:r w:rsidRPr="002308D4">
        <w:rPr>
          <w:rFonts w:ascii="Tahoma" w:hAnsi="Tahoma" w:cs="Tahoma"/>
          <w:sz w:val="22"/>
          <w:szCs w:val="22"/>
          <w:lang w:eastAsia="ar-SA" w:bidi="ar-SA"/>
        </w:rPr>
        <w:t xml:space="preserve"> υπηρεσίας</w:t>
      </w:r>
      <w:r w:rsidR="009C7171" w:rsidRPr="002308D4">
        <w:rPr>
          <w:rFonts w:ascii="Tahoma" w:hAnsi="Tahoma" w:cs="Tahoma"/>
          <w:sz w:val="22"/>
          <w:szCs w:val="22"/>
          <w:lang w:eastAsia="ar-SA" w:bidi="ar-SA"/>
        </w:rPr>
        <w:t>.</w:t>
      </w:r>
    </w:p>
    <w:p w14:paraId="53934F71" w14:textId="77777777" w:rsidR="005721F8" w:rsidRPr="002308D4" w:rsidRDefault="00926ECC" w:rsidP="002308D4">
      <w:pPr>
        <w:pStyle w:val="Standard"/>
        <w:widowControl/>
        <w:spacing w:after="120"/>
        <w:jc w:val="both"/>
        <w:textAlignment w:val="auto"/>
        <w:rPr>
          <w:rFonts w:ascii="Tahoma" w:hAnsi="Tahoma" w:cs="Tahoma"/>
          <w:sz w:val="22"/>
          <w:szCs w:val="22"/>
        </w:rPr>
      </w:pPr>
      <w:r w:rsidRPr="002308D4">
        <w:rPr>
          <w:rFonts w:ascii="Tahoma" w:hAnsi="Tahoma" w:cs="Tahoma"/>
          <w:sz w:val="22"/>
          <w:szCs w:val="22"/>
          <w:lang w:eastAsia="ar-SA" w:bidi="ar-SA"/>
        </w:rPr>
        <w:t>Μετά από κάθε προσκόμιση υλικού στην αποθήκη υποδοχής αυτών, ο ανάδοχος υποχρεούται να υποβάλει στην υπηρεσία αποδεικτικό, θεωρημένο από τον υπεύθυνο της αποθήκης, στο οποίο αναφέρεται η ημερομηνία προσκόμισης, το υλικό, η ποσότητα και ο αριθμός της σύμβασης σε εκτέλεση της οποίας προσκομίστηκε.</w:t>
      </w:r>
    </w:p>
    <w:p w14:paraId="555B8FAB" w14:textId="77777777" w:rsidR="005721F8" w:rsidRPr="002308D4" w:rsidRDefault="005721F8" w:rsidP="002308D4">
      <w:pPr>
        <w:spacing w:before="0" w:line="252" w:lineRule="auto"/>
        <w:jc w:val="left"/>
        <w:rPr>
          <w:rFonts w:cs="Tahoma"/>
          <w:szCs w:val="22"/>
          <w:lang w:val="el-GR"/>
        </w:rPr>
      </w:pPr>
    </w:p>
    <w:p w14:paraId="34A3895C" w14:textId="77777777" w:rsidR="005721F8" w:rsidRPr="002308D4" w:rsidRDefault="00926ECC" w:rsidP="002308D4">
      <w:pPr>
        <w:pStyle w:val="2"/>
        <w:jc w:val="left"/>
        <w:rPr>
          <w:rFonts w:ascii="Tahoma" w:hAnsi="Tahoma" w:cs="Tahoma"/>
          <w:sz w:val="22"/>
          <w:lang w:val="el-GR"/>
        </w:rPr>
      </w:pPr>
      <w:bookmarkStart w:id="282" w:name="_Toc74084892"/>
      <w:bookmarkStart w:id="283" w:name="_Toc154663209"/>
      <w:bookmarkEnd w:id="281"/>
      <w:r w:rsidRPr="002308D4">
        <w:rPr>
          <w:rFonts w:ascii="Tahoma" w:hAnsi="Tahoma" w:cs="Tahoma"/>
          <w:sz w:val="22"/>
          <w:lang w:val="el-GR"/>
        </w:rPr>
        <w:t xml:space="preserve">6.2 </w:t>
      </w:r>
      <w:r w:rsidRPr="002308D4">
        <w:rPr>
          <w:rFonts w:ascii="Tahoma" w:hAnsi="Tahoma" w:cs="Tahoma"/>
          <w:sz w:val="22"/>
          <w:lang w:val="el-GR"/>
        </w:rPr>
        <w:tab/>
        <w:t>Παραλαβή υλικών - Χρόνος και τρόπος παραλαβής υλικών</w:t>
      </w:r>
      <w:bookmarkEnd w:id="282"/>
      <w:bookmarkEnd w:id="283"/>
    </w:p>
    <w:p w14:paraId="00D95A07" w14:textId="772A7CCE" w:rsidR="005721F8" w:rsidRPr="002308D4" w:rsidRDefault="00926ECC" w:rsidP="002308D4">
      <w:pPr>
        <w:jc w:val="both"/>
        <w:rPr>
          <w:rFonts w:cs="Tahoma"/>
          <w:szCs w:val="22"/>
          <w:lang w:val="el-GR"/>
        </w:rPr>
      </w:pPr>
      <w:r w:rsidRPr="002308D4">
        <w:rPr>
          <w:rFonts w:cs="Tahoma"/>
          <w:b/>
          <w:szCs w:val="22"/>
          <w:lang w:val="el-GR"/>
        </w:rPr>
        <w:t>6.2.1.</w:t>
      </w:r>
      <w:r w:rsidRPr="002308D4">
        <w:rPr>
          <w:rFonts w:cs="Tahoma"/>
          <w:szCs w:val="22"/>
          <w:lang w:val="el-GR"/>
        </w:rPr>
        <w:t xml:space="preserve"> H παραλαβή των υλικών</w:t>
      </w:r>
      <w:r w:rsidR="00513519" w:rsidRPr="002308D4">
        <w:rPr>
          <w:rFonts w:cs="Tahoma"/>
          <w:szCs w:val="22"/>
          <w:lang w:val="el-GR"/>
        </w:rPr>
        <w:t xml:space="preserve"> και η πιστοποίηση εκτέλεσης των εργασιών - υπηρεσιών</w:t>
      </w:r>
      <w:r w:rsidRPr="002308D4">
        <w:rPr>
          <w:rFonts w:cs="Tahoma"/>
          <w:szCs w:val="22"/>
          <w:lang w:val="el-GR"/>
        </w:rPr>
        <w:t xml:space="preserve"> γίνεται από επιτροπές, πρωτοβάθμιες ή και δευτεροβάθμιες, που συγκροτούνται σύμφωνα με την παρ. 11 περ. </w:t>
      </w:r>
      <w:r w:rsidRPr="002308D4">
        <w:rPr>
          <w:rFonts w:cs="Tahoma"/>
          <w:szCs w:val="22"/>
          <w:lang w:val="el-GR"/>
        </w:rPr>
        <w:lastRenderedPageBreak/>
        <w:t>β του άρθρου 221 του Ν.4412/16</w:t>
      </w:r>
      <w:r w:rsidRPr="002308D4">
        <w:rPr>
          <w:rStyle w:val="WW-FootnoteReference15"/>
          <w:rFonts w:cs="Tahoma"/>
          <w:szCs w:val="22"/>
          <w:lang w:val="el-GR"/>
        </w:rPr>
        <w:footnoteReference w:id="29"/>
      </w:r>
      <w:r w:rsidRPr="002308D4">
        <w:rPr>
          <w:rFonts w:cs="Tahoma"/>
          <w:szCs w:val="22"/>
          <w:lang w:val="el-GR"/>
        </w:rPr>
        <w:t xml:space="preserve"> σύμφωνα με τα οριζόμενα στο άρθρο 208 του ως άνω νόμου. Κατά την διαδικασία παραλαβής των υλικών διενεργείται ποσοτικός και ποιοτικός έλεγχος και εφόσον το επιθυμεί μπορεί να παραστεί και ο προμηθευτής. </w:t>
      </w:r>
    </w:p>
    <w:p w14:paraId="52FEC666" w14:textId="75A31B99" w:rsidR="005721F8" w:rsidRPr="002308D4" w:rsidRDefault="00926ECC" w:rsidP="002308D4">
      <w:pPr>
        <w:autoSpaceDE w:val="0"/>
        <w:autoSpaceDN w:val="0"/>
        <w:adjustRightInd w:val="0"/>
        <w:spacing w:before="0" w:after="0"/>
        <w:jc w:val="both"/>
        <w:rPr>
          <w:rFonts w:cs="Tahoma"/>
          <w:szCs w:val="22"/>
          <w:lang w:val="el-GR"/>
        </w:rPr>
      </w:pPr>
      <w:r w:rsidRPr="002308D4">
        <w:rPr>
          <w:rFonts w:cs="Tahoma"/>
          <w:szCs w:val="22"/>
          <w:lang w:val="el-GR"/>
        </w:rPr>
        <w:t>Κατά τη διαδικασία παραλαβής</w:t>
      </w:r>
      <w:r w:rsidR="00513519" w:rsidRPr="002308D4">
        <w:rPr>
          <w:rFonts w:cs="Tahoma"/>
          <w:szCs w:val="22"/>
          <w:lang w:val="el-GR"/>
        </w:rPr>
        <w:t xml:space="preserve"> των υλικών και κατά την πιστοποίηση εκτέλεσης των εργασιών - υπηρεσιών</w:t>
      </w:r>
      <w:r w:rsidRPr="002308D4">
        <w:rPr>
          <w:rFonts w:cs="Tahoma"/>
          <w:szCs w:val="22"/>
          <w:lang w:val="el-GR"/>
        </w:rPr>
        <w:t xml:space="preserve"> διενεργείται ο απαιτούμενος έλεγχος, σύμφωνα</w:t>
      </w:r>
      <w:r w:rsidR="00513519" w:rsidRPr="002308D4">
        <w:rPr>
          <w:rFonts w:cs="Tahoma"/>
          <w:szCs w:val="22"/>
          <w:lang w:val="el-GR"/>
        </w:rPr>
        <w:t xml:space="preserve"> </w:t>
      </w:r>
      <w:r w:rsidRPr="002308D4">
        <w:rPr>
          <w:rFonts w:cs="Tahoma"/>
          <w:szCs w:val="22"/>
          <w:lang w:val="el-GR"/>
        </w:rPr>
        <w:t xml:space="preserve">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w:t>
      </w:r>
      <w:proofErr w:type="spellStart"/>
      <w:r w:rsidRPr="002308D4">
        <w:rPr>
          <w:rFonts w:cs="Tahoma"/>
          <w:szCs w:val="22"/>
          <w:lang w:val="el-GR"/>
        </w:rPr>
        <w:t>αποφαινομένου</w:t>
      </w:r>
      <w:proofErr w:type="spellEnd"/>
      <w:r w:rsidRPr="002308D4">
        <w:rPr>
          <w:rFonts w:cs="Tahoma"/>
          <w:szCs w:val="22"/>
          <w:lang w:val="el-GR"/>
        </w:rPr>
        <w:t xml:space="preserve"> οργάνου, β) είτε εισηγείται για την παραλαβή με παρατηρήσεις ή την </w:t>
      </w:r>
      <w:proofErr w:type="spellStart"/>
      <w:r w:rsidRPr="002308D4">
        <w:rPr>
          <w:rFonts w:cs="Tahoma"/>
          <w:szCs w:val="22"/>
          <w:lang w:val="el-GR"/>
        </w:rPr>
        <w:t>απόρριψητων</w:t>
      </w:r>
      <w:proofErr w:type="spellEnd"/>
      <w:r w:rsidRPr="002308D4">
        <w:rPr>
          <w:rFonts w:cs="Tahoma"/>
          <w:szCs w:val="22"/>
          <w:lang w:val="el-GR"/>
        </w:rPr>
        <w:t xml:space="preserve"> </w:t>
      </w:r>
      <w:proofErr w:type="spellStart"/>
      <w:r w:rsidRPr="002308D4">
        <w:rPr>
          <w:rFonts w:cs="Tahoma"/>
          <w:szCs w:val="22"/>
          <w:lang w:val="el-GR"/>
        </w:rPr>
        <w:t>παρεχομένων</w:t>
      </w:r>
      <w:proofErr w:type="spellEnd"/>
      <w:r w:rsidRPr="002308D4">
        <w:rPr>
          <w:rFonts w:cs="Tahoma"/>
          <w:szCs w:val="22"/>
          <w:lang w:val="el-GR"/>
        </w:rPr>
        <w:t xml:space="preserve"> υπηρεσιών ή παραδοτέων, σύμφωνα με τις παραγράφους 3και 4. Τα ανωτέρω εφαρμόζονται και σε τμηματικές παραλαβές.</w:t>
      </w:r>
    </w:p>
    <w:p w14:paraId="130E1518" w14:textId="77777777" w:rsidR="005721F8" w:rsidRPr="002308D4" w:rsidRDefault="005721F8" w:rsidP="002308D4">
      <w:pPr>
        <w:autoSpaceDE w:val="0"/>
        <w:autoSpaceDN w:val="0"/>
        <w:adjustRightInd w:val="0"/>
        <w:spacing w:before="0" w:after="0"/>
        <w:jc w:val="both"/>
        <w:rPr>
          <w:rFonts w:cs="Tahoma"/>
          <w:szCs w:val="22"/>
          <w:lang w:val="el-GR"/>
        </w:rPr>
      </w:pPr>
    </w:p>
    <w:p w14:paraId="1E4BEBA0" w14:textId="77777777" w:rsidR="005721F8" w:rsidRPr="002308D4" w:rsidRDefault="00926ECC" w:rsidP="002308D4">
      <w:pPr>
        <w:autoSpaceDE w:val="0"/>
        <w:autoSpaceDN w:val="0"/>
        <w:adjustRightInd w:val="0"/>
        <w:spacing w:before="0" w:after="0"/>
        <w:jc w:val="both"/>
        <w:rPr>
          <w:rFonts w:cs="Tahoma"/>
          <w:szCs w:val="22"/>
          <w:lang w:val="el-GR"/>
        </w:rPr>
      </w:pPr>
      <w:r w:rsidRPr="002308D4">
        <w:rPr>
          <w:rFonts w:cs="Tahoma"/>
          <w:szCs w:val="22"/>
          <w:lang w:val="el-GR"/>
        </w:rPr>
        <w:t>Για την εφαρμογή της προηγούμενης παραγράφου ορίζονται τα ακόλουθα:</w:t>
      </w:r>
    </w:p>
    <w:p w14:paraId="619B0B8D" w14:textId="77777777" w:rsidR="005721F8" w:rsidRPr="002308D4" w:rsidRDefault="00926ECC" w:rsidP="002308D4">
      <w:pPr>
        <w:autoSpaceDE w:val="0"/>
        <w:autoSpaceDN w:val="0"/>
        <w:adjustRightInd w:val="0"/>
        <w:spacing w:before="0" w:after="0"/>
        <w:jc w:val="both"/>
        <w:rPr>
          <w:rFonts w:cs="Tahoma"/>
          <w:szCs w:val="22"/>
          <w:lang w:val="el-GR"/>
        </w:rPr>
      </w:pPr>
      <w:r w:rsidRPr="002308D4">
        <w:rPr>
          <w:rFonts w:cs="Tahoma"/>
          <w:szCs w:val="22"/>
          <w:lang w:val="el-GR"/>
        </w:rPr>
        <w:t xml:space="preserve">α) Στην περίπτωση που διαπιστωθεί ότι, δεν επηρεάζεται η </w:t>
      </w:r>
      <w:proofErr w:type="spellStart"/>
      <w:r w:rsidRPr="002308D4">
        <w:rPr>
          <w:rFonts w:cs="Tahoma"/>
          <w:szCs w:val="22"/>
          <w:lang w:val="el-GR"/>
        </w:rPr>
        <w:t>καταλληλότητα</w:t>
      </w:r>
      <w:proofErr w:type="spellEnd"/>
      <w:r w:rsidRPr="002308D4">
        <w:rPr>
          <w:rFonts w:cs="Tahoma"/>
          <w:szCs w:val="22"/>
          <w:lang w:val="el-GR"/>
        </w:rPr>
        <w:t>,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w:t>
      </w:r>
    </w:p>
    <w:p w14:paraId="1417036E" w14:textId="77777777" w:rsidR="005721F8" w:rsidRPr="002308D4" w:rsidRDefault="00926ECC" w:rsidP="002308D4">
      <w:pPr>
        <w:autoSpaceDE w:val="0"/>
        <w:autoSpaceDN w:val="0"/>
        <w:adjustRightInd w:val="0"/>
        <w:spacing w:before="0" w:after="0"/>
        <w:jc w:val="both"/>
        <w:rPr>
          <w:rFonts w:cs="Tahoma"/>
          <w:szCs w:val="22"/>
          <w:lang w:val="el-GR"/>
        </w:rPr>
      </w:pPr>
      <w:r w:rsidRPr="002308D4">
        <w:rPr>
          <w:rFonts w:cs="Tahoma"/>
          <w:szCs w:val="22"/>
          <w:lang w:val="el-GR"/>
        </w:rPr>
        <w:t>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w:t>
      </w:r>
    </w:p>
    <w:p w14:paraId="51EB5951" w14:textId="77777777" w:rsidR="005721F8" w:rsidRPr="002308D4" w:rsidRDefault="00926ECC" w:rsidP="002308D4">
      <w:pPr>
        <w:autoSpaceDE w:val="0"/>
        <w:autoSpaceDN w:val="0"/>
        <w:adjustRightInd w:val="0"/>
        <w:spacing w:before="0" w:after="0"/>
        <w:jc w:val="both"/>
        <w:rPr>
          <w:rFonts w:cs="Tahoma"/>
          <w:szCs w:val="22"/>
          <w:lang w:val="el-GR"/>
        </w:rPr>
      </w:pPr>
      <w:r w:rsidRPr="002308D4">
        <w:rPr>
          <w:rFonts w:cs="Tahoma"/>
          <w:szCs w:val="22"/>
          <w:lang w:val="el-GR"/>
        </w:rPr>
        <w:t xml:space="preserve">β) Αν διαπιστωθεί ότι επηρεάζεται η </w:t>
      </w:r>
      <w:proofErr w:type="spellStart"/>
      <w:r w:rsidRPr="002308D4">
        <w:rPr>
          <w:rFonts w:cs="Tahoma"/>
          <w:szCs w:val="22"/>
          <w:lang w:val="el-GR"/>
        </w:rPr>
        <w:t>καταλληλότητα</w:t>
      </w:r>
      <w:proofErr w:type="spellEnd"/>
      <w:r w:rsidRPr="002308D4">
        <w:rPr>
          <w:rFonts w:cs="Tahoma"/>
          <w:szCs w:val="22"/>
          <w:lang w:val="el-GR"/>
        </w:rPr>
        <w:t xml:space="preserve">, με αιτιολογημένη απόφαση του αρμόδιου αποφαινόμενου οργάνου απορρίπτονται οι παρεχόμενες υπηρεσίες ή τα παραδοτέα, με την επιφύλαξη των </w:t>
      </w:r>
      <w:proofErr w:type="spellStart"/>
      <w:r w:rsidRPr="002308D4">
        <w:rPr>
          <w:rFonts w:cs="Tahoma"/>
          <w:szCs w:val="22"/>
          <w:lang w:val="el-GR"/>
        </w:rPr>
        <w:t>οριζομένων</w:t>
      </w:r>
      <w:proofErr w:type="spellEnd"/>
      <w:r w:rsidRPr="002308D4">
        <w:rPr>
          <w:rFonts w:cs="Tahoma"/>
          <w:szCs w:val="22"/>
          <w:lang w:val="el-GR"/>
        </w:rPr>
        <w:t xml:space="preserve"> στο άρθρο 220.</w:t>
      </w:r>
    </w:p>
    <w:p w14:paraId="4CCE67C5" w14:textId="77777777" w:rsidR="005721F8" w:rsidRPr="002308D4" w:rsidRDefault="00926ECC" w:rsidP="002308D4">
      <w:pPr>
        <w:autoSpaceDE w:val="0"/>
        <w:autoSpaceDN w:val="0"/>
        <w:adjustRightInd w:val="0"/>
        <w:spacing w:before="0" w:after="0"/>
        <w:jc w:val="both"/>
        <w:rPr>
          <w:rFonts w:cs="Tahoma"/>
          <w:szCs w:val="22"/>
          <w:lang w:val="el-GR"/>
        </w:rPr>
      </w:pPr>
      <w:r w:rsidRPr="002308D4">
        <w:rPr>
          <w:rFonts w:cs="Tahoma"/>
          <w:szCs w:val="22"/>
          <w:lang w:val="el-GR"/>
        </w:rPr>
        <w:t xml:space="preserve">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w:t>
      </w:r>
      <w:proofErr w:type="spellStart"/>
      <w:r w:rsidRPr="002308D4">
        <w:rPr>
          <w:rFonts w:cs="Tahoma"/>
          <w:szCs w:val="22"/>
          <w:lang w:val="el-GR"/>
        </w:rPr>
        <w:t>συντελεσθεί</w:t>
      </w:r>
      <w:proofErr w:type="spellEnd"/>
      <w:r w:rsidRPr="002308D4">
        <w:rPr>
          <w:rFonts w:cs="Tahoma"/>
          <w:szCs w:val="22"/>
          <w:lang w:val="el-GR"/>
        </w:rPr>
        <w:t xml:space="preserve"> αυτοδίκαια.</w:t>
      </w:r>
    </w:p>
    <w:p w14:paraId="4C3C0EE2" w14:textId="1A75B5AD" w:rsidR="005721F8" w:rsidRPr="002308D4" w:rsidRDefault="00926ECC" w:rsidP="002308D4">
      <w:pPr>
        <w:autoSpaceDE w:val="0"/>
        <w:autoSpaceDN w:val="0"/>
        <w:adjustRightInd w:val="0"/>
        <w:spacing w:before="0" w:after="0"/>
        <w:jc w:val="both"/>
        <w:rPr>
          <w:rFonts w:cs="Tahoma"/>
          <w:szCs w:val="22"/>
          <w:lang w:val="el-GR"/>
        </w:rPr>
      </w:pPr>
      <w:r w:rsidRPr="002308D4">
        <w:rPr>
          <w:rFonts w:cs="Tahoma"/>
          <w:szCs w:val="22"/>
          <w:lang w:val="el-GR"/>
        </w:rPr>
        <w:t xml:space="preserve">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w:t>
      </w:r>
      <w:proofErr w:type="spellStart"/>
      <w:r w:rsidRPr="002308D4">
        <w:rPr>
          <w:rFonts w:cs="Tahoma"/>
          <w:szCs w:val="22"/>
          <w:lang w:val="el-GR"/>
        </w:rPr>
        <w:t>αποφαινομένου</w:t>
      </w:r>
      <w:proofErr w:type="spellEnd"/>
      <w:r w:rsidRPr="002308D4">
        <w:rPr>
          <w:rFonts w:cs="Tahoma"/>
          <w:szCs w:val="22"/>
          <w:lang w:val="el-GR"/>
        </w:rPr>
        <w:t xml:space="preserve"> οργάνου, στην οποία δεν μπορεί να συμμετέχουν ο πρόεδρος και τα μέλη της επιτροπής παραλαβής. Η παραπάνω επιτροπή παραλαβής προβαίνει σε όλες τις διαδικασίες παραλαβής που προβλέπονται από την σύμβαση και συντάσσει τα</w:t>
      </w:r>
      <w:r w:rsidR="00C15306" w:rsidRPr="002308D4">
        <w:rPr>
          <w:rFonts w:cs="Tahoma"/>
          <w:szCs w:val="22"/>
          <w:lang w:val="el-GR"/>
        </w:rPr>
        <w:t xml:space="preserve"> </w:t>
      </w:r>
      <w:r w:rsidRPr="002308D4">
        <w:rPr>
          <w:rFonts w:cs="Tahoma"/>
          <w:szCs w:val="22"/>
          <w:lang w:val="el-GR"/>
        </w:rPr>
        <w:t xml:space="preserve">σχετικά πρωτόκολλα. Οι εγγυητικές επιστολές προκαταβολής και καλής εκτέλεσης δεν επιστρέφονται πριν την ολοκλήρωση όλων των </w:t>
      </w:r>
      <w:proofErr w:type="spellStart"/>
      <w:r w:rsidRPr="002308D4">
        <w:rPr>
          <w:rFonts w:cs="Tahoma"/>
          <w:szCs w:val="22"/>
          <w:lang w:val="el-GR"/>
        </w:rPr>
        <w:t>προβλεπομένων</w:t>
      </w:r>
      <w:proofErr w:type="spellEnd"/>
      <w:r w:rsidRPr="002308D4">
        <w:rPr>
          <w:rFonts w:cs="Tahoma"/>
          <w:szCs w:val="22"/>
          <w:lang w:val="el-GR"/>
        </w:rPr>
        <w:t xml:space="preserve"> από τη σύμβαση ελέγχων και τη σύνταξη των σχετικών πρωτοκόλλων.</w:t>
      </w:r>
    </w:p>
    <w:p w14:paraId="3713E120" w14:textId="77777777" w:rsidR="005721F8" w:rsidRPr="002308D4" w:rsidRDefault="00926ECC" w:rsidP="002308D4">
      <w:pPr>
        <w:autoSpaceDE w:val="0"/>
        <w:autoSpaceDN w:val="0"/>
        <w:adjustRightInd w:val="0"/>
        <w:spacing w:before="0" w:after="0"/>
        <w:jc w:val="both"/>
        <w:rPr>
          <w:rFonts w:cs="Tahoma"/>
          <w:szCs w:val="22"/>
          <w:lang w:val="el-GR"/>
        </w:rPr>
      </w:pPr>
      <w:r w:rsidRPr="002308D4">
        <w:rPr>
          <w:rFonts w:cs="Tahoma"/>
          <w:szCs w:val="22"/>
          <w:lang w:val="el-GR"/>
        </w:rPr>
        <w:t>Οποιαδήποτε ενέργεια που έγινε από την αρχική επιτροπή παραλαβής, δεν λαμβάνεται υπόψη. Το κόστος της διενέργειας των ελέγχων βαρύνει τον ανάδοχο.</w:t>
      </w:r>
    </w:p>
    <w:p w14:paraId="10B0471E" w14:textId="77777777" w:rsidR="005721F8" w:rsidRPr="002308D4" w:rsidRDefault="00926ECC" w:rsidP="002308D4">
      <w:pPr>
        <w:jc w:val="both"/>
        <w:rPr>
          <w:rFonts w:cs="Tahoma"/>
          <w:szCs w:val="22"/>
          <w:lang w:val="el-GR"/>
        </w:rPr>
      </w:pPr>
      <w:r w:rsidRPr="002308D4">
        <w:rPr>
          <w:rFonts w:cs="Tahoma"/>
          <w:szCs w:val="22"/>
          <w:lang w:val="el-GR"/>
        </w:rPr>
        <w:t>Η επιτροπή παραλαβής, μετά τους προβλεπόμενους ελέγχους συντάσσει πρωτόκολλα (μακροσκοπικό – οριστικό- παραλαβής του υλικού με παρατηρήσεις –απόρριψης  των υλικών) σύμφωνα με την παρ.3 του άρθρου 208 του ν. 4412/16.</w:t>
      </w:r>
    </w:p>
    <w:p w14:paraId="55A5101B" w14:textId="77777777" w:rsidR="005721F8" w:rsidRPr="002308D4" w:rsidRDefault="00926ECC" w:rsidP="002308D4">
      <w:pPr>
        <w:jc w:val="both"/>
        <w:rPr>
          <w:rFonts w:cs="Tahoma"/>
          <w:szCs w:val="22"/>
          <w:lang w:val="el-GR"/>
        </w:rPr>
      </w:pPr>
      <w:r w:rsidRPr="002308D4">
        <w:rPr>
          <w:rFonts w:cs="Tahoma"/>
          <w:szCs w:val="22"/>
          <w:lang w:val="el-GR"/>
        </w:rPr>
        <w:t>Τα πρωτόκολλα που συντάσσονται από τις επιτροπές (πρωτοβάθμιες – δευτεροβάθμιες) κοινοποιούνται υποχρεωτικά και στους αναδόχους.</w:t>
      </w:r>
    </w:p>
    <w:p w14:paraId="3867BD37" w14:textId="77777777" w:rsidR="005721F8" w:rsidRPr="002308D4" w:rsidRDefault="00926ECC" w:rsidP="002308D4">
      <w:pPr>
        <w:jc w:val="both"/>
        <w:rPr>
          <w:rFonts w:cs="Tahoma"/>
          <w:szCs w:val="22"/>
          <w:lang w:val="el-GR"/>
        </w:rPr>
      </w:pPr>
      <w:r w:rsidRPr="002308D4">
        <w:rPr>
          <w:rFonts w:cs="Tahoma"/>
          <w:szCs w:val="22"/>
          <w:lang w:val="el-GR"/>
        </w:rPr>
        <w:lastRenderedPageBreak/>
        <w:t xml:space="preserve">Υλικά που απορρίφθηκαν ή κρίθηκαν </w:t>
      </w:r>
      <w:proofErr w:type="spellStart"/>
      <w:r w:rsidRPr="002308D4">
        <w:rPr>
          <w:rFonts w:cs="Tahoma"/>
          <w:szCs w:val="22"/>
          <w:lang w:val="el-GR"/>
        </w:rPr>
        <w:t>παραληπτέα</w:t>
      </w:r>
      <w:proofErr w:type="spellEnd"/>
      <w:r w:rsidRPr="002308D4">
        <w:rPr>
          <w:rFonts w:cs="Tahoma"/>
          <w:szCs w:val="22"/>
          <w:lang w:val="el-GR"/>
        </w:rPr>
        <w:t xml:space="preserve"> με έκπτωση επί της συμβατικής τιμής, με βάση τους ελέγχους που πραγματοποίησε η πρωτοβάθμια επιτροπή παραλαβής, μπορούν να παραπέμπονται για επανεξέταση σε δευτεροβάθμια επιτροπή παραλαβής ύστερα από αίτημα του αναδόχου ή αυτεπάγγελτα σύμφωνα με την παρ. 5 του άρθρου 208 του ν.4412/16. Τα έξοδα βαρύνουν σε κάθε περίπτωση τον ανάδοχο.</w:t>
      </w:r>
    </w:p>
    <w:p w14:paraId="7ED2C5E9" w14:textId="77777777" w:rsidR="005721F8" w:rsidRPr="002308D4" w:rsidRDefault="00926ECC" w:rsidP="002308D4">
      <w:pPr>
        <w:jc w:val="both"/>
        <w:rPr>
          <w:rFonts w:cs="Tahoma"/>
          <w:szCs w:val="22"/>
          <w:lang w:val="el-GR"/>
        </w:rPr>
      </w:pPr>
      <w:r w:rsidRPr="002308D4">
        <w:rPr>
          <w:rFonts w:cs="Tahoma"/>
          <w:szCs w:val="22"/>
          <w:lang w:val="el-GR"/>
        </w:rPr>
        <w:t xml:space="preserve">Επίσης, εάν ο τελευταίος διαφωνεί με τα αποτελέσματα των εργαστηριακών εξετάσεων που  διενεργήθηκαν από πρωτοβάθμιες ή δευτεροβάθμιες επιτροπές παραλαβής μπορεί να ζητήσει εγγράφως εξέταση </w:t>
      </w:r>
      <w:proofErr w:type="spellStart"/>
      <w:r w:rsidRPr="002308D4">
        <w:rPr>
          <w:rFonts w:cs="Tahoma"/>
          <w:szCs w:val="22"/>
          <w:lang w:val="el-GR"/>
        </w:rPr>
        <w:t>κατ΄εφεση</w:t>
      </w:r>
      <w:proofErr w:type="spellEnd"/>
      <w:r w:rsidRPr="002308D4">
        <w:rPr>
          <w:rFonts w:cs="Tahoma"/>
          <w:szCs w:val="22"/>
          <w:lang w:val="el-GR"/>
        </w:rPr>
        <w:t xml:space="preserve"> των οικείων </w:t>
      </w:r>
      <w:proofErr w:type="spellStart"/>
      <w:r w:rsidRPr="002308D4">
        <w:rPr>
          <w:rFonts w:cs="Tahoma"/>
          <w:szCs w:val="22"/>
          <w:lang w:val="el-GR"/>
        </w:rPr>
        <w:t>αντιδειγμάτων</w:t>
      </w:r>
      <w:proofErr w:type="spellEnd"/>
      <w:r w:rsidRPr="002308D4">
        <w:rPr>
          <w:rFonts w:cs="Tahoma"/>
          <w:szCs w:val="22"/>
          <w:lang w:val="el-GR"/>
        </w:rPr>
        <w:t>, μέσα σε ανατρεπτική προθεσμία είκοσι (20) ημερών από την γνωστοποίηση σε αυτόν των αποτελεσμάτων της αρχικής εξέτασης,  με τον τρόπο  που περιγράφεται στην παρ. 8 του άρθρου 208 του Ν.4412/16.</w:t>
      </w:r>
    </w:p>
    <w:p w14:paraId="76FF812A" w14:textId="77777777" w:rsidR="005721F8" w:rsidRPr="002308D4" w:rsidRDefault="00926ECC" w:rsidP="002308D4">
      <w:pPr>
        <w:jc w:val="both"/>
        <w:rPr>
          <w:rFonts w:cs="Tahoma"/>
          <w:szCs w:val="22"/>
          <w:lang w:val="el-GR"/>
        </w:rPr>
      </w:pPr>
      <w:r w:rsidRPr="002308D4">
        <w:rPr>
          <w:rFonts w:cs="Tahoma"/>
          <w:szCs w:val="22"/>
          <w:lang w:val="el-GR"/>
        </w:rPr>
        <w:t>Το αποτέλεσμα  της κατ’ έφεση εξέτασης είναι υποχρεωτικό και τελεσίδικο και για τα δύο μέρη.</w:t>
      </w:r>
    </w:p>
    <w:p w14:paraId="430B1C79" w14:textId="77777777" w:rsidR="005721F8" w:rsidRPr="002308D4" w:rsidRDefault="00926ECC" w:rsidP="002308D4">
      <w:pPr>
        <w:jc w:val="both"/>
        <w:rPr>
          <w:rFonts w:cs="Tahoma"/>
          <w:b/>
          <w:szCs w:val="22"/>
          <w:lang w:val="el-GR"/>
        </w:rPr>
      </w:pPr>
      <w:r w:rsidRPr="002308D4">
        <w:rPr>
          <w:rFonts w:cs="Tahoma"/>
          <w:szCs w:val="22"/>
          <w:lang w:val="el-GR"/>
        </w:rPr>
        <w:t>Ο ανάδοχος δεν μπορεί να ζητήσει παραπομπή σε δευτεροβάθμια επιτροπή παραλαβής μετά τα αποτελέσματα της κατ’ έφεση εξέτασης.</w:t>
      </w:r>
    </w:p>
    <w:p w14:paraId="1C501D4F" w14:textId="62E02C4E" w:rsidR="005721F8" w:rsidRPr="002308D4" w:rsidRDefault="00926ECC" w:rsidP="002308D4">
      <w:pPr>
        <w:jc w:val="both"/>
        <w:rPr>
          <w:rFonts w:cs="Tahoma"/>
          <w:szCs w:val="22"/>
          <w:lang w:val="el-GR"/>
        </w:rPr>
      </w:pPr>
      <w:r w:rsidRPr="002308D4">
        <w:rPr>
          <w:rFonts w:cs="Tahoma"/>
          <w:b/>
          <w:szCs w:val="22"/>
          <w:lang w:val="el-GR"/>
        </w:rPr>
        <w:t>6.2.2.</w:t>
      </w:r>
      <w:r w:rsidRPr="002308D4">
        <w:rPr>
          <w:rFonts w:cs="Tahoma"/>
          <w:szCs w:val="22"/>
          <w:lang w:val="el-GR"/>
        </w:rPr>
        <w:t xml:space="preserve"> Η παραλαβή των υλικών</w:t>
      </w:r>
      <w:r w:rsidR="00140B7A" w:rsidRPr="002308D4">
        <w:rPr>
          <w:rFonts w:cs="Tahoma"/>
          <w:szCs w:val="22"/>
          <w:lang w:val="el-GR"/>
        </w:rPr>
        <w:t>, η πιστοποίηση εκτέλεσης των εργασιών - υπηρεσιών</w:t>
      </w:r>
      <w:r w:rsidRPr="002308D4">
        <w:rPr>
          <w:rFonts w:cs="Tahoma"/>
          <w:szCs w:val="22"/>
          <w:lang w:val="el-GR"/>
        </w:rPr>
        <w:t xml:space="preserve"> και η έκδοση των σχετικών πρωτοκόλλων παραλαβής πραγματοποιείται με την ολοκλήρωση του έργου.</w:t>
      </w:r>
    </w:p>
    <w:p w14:paraId="488120E3" w14:textId="0AF2C6B0" w:rsidR="005721F8" w:rsidRPr="002308D4" w:rsidRDefault="00926ECC" w:rsidP="002308D4">
      <w:pPr>
        <w:jc w:val="both"/>
        <w:rPr>
          <w:rFonts w:cs="Tahoma"/>
          <w:szCs w:val="22"/>
          <w:lang w:val="el-GR"/>
        </w:rPr>
      </w:pPr>
      <w:r w:rsidRPr="002308D4">
        <w:rPr>
          <w:rFonts w:cs="Tahoma"/>
          <w:szCs w:val="22"/>
          <w:lang w:val="el-GR"/>
        </w:rPr>
        <w:t>Αν η παραλαβή των υλικών</w:t>
      </w:r>
      <w:r w:rsidR="00140B7A" w:rsidRPr="002308D4">
        <w:rPr>
          <w:rFonts w:cs="Tahoma"/>
          <w:szCs w:val="22"/>
          <w:lang w:val="el-GR"/>
        </w:rPr>
        <w:t xml:space="preserve"> ή/και η πιστοποίηση εκτέλεσης των εργασιών – υπηρεσιών καθώς</w:t>
      </w:r>
      <w:r w:rsidRPr="002308D4">
        <w:rPr>
          <w:rFonts w:cs="Tahoma"/>
          <w:szCs w:val="22"/>
          <w:lang w:val="el-GR"/>
        </w:rPr>
        <w:t xml:space="preserve"> και η σύνταξη του σχετικού πρωτοκόλλου δεν πραγματοποιηθεί από την επιτροπή παρακολούθησης και παραλαβής μέσα στον οριζόμενο από τη σύμβαση χρόνο, σύμφωνα με όσα ορίζονται σε 30 μέρες, θεωρείται ότι η παραλαβή </w:t>
      </w:r>
      <w:proofErr w:type="spellStart"/>
      <w:r w:rsidRPr="002308D4">
        <w:rPr>
          <w:rFonts w:cs="Tahoma"/>
          <w:szCs w:val="22"/>
          <w:lang w:val="el-GR"/>
        </w:rPr>
        <w:t>συντελέσθηκε</w:t>
      </w:r>
      <w:proofErr w:type="spellEnd"/>
      <w:r w:rsidRPr="002308D4">
        <w:rPr>
          <w:rFonts w:cs="Tahoma"/>
          <w:szCs w:val="22"/>
          <w:lang w:val="el-GR"/>
        </w:rPr>
        <w:t xml:space="preserve"> αυτοδίκαια, με κάθε επιφύλαξη των δικαιωμάτων του Δημοσίου και εκδίδεται προς τούτο σχετική απόφαση του αρμοδίου </w:t>
      </w:r>
      <w:proofErr w:type="spellStart"/>
      <w:r w:rsidRPr="002308D4">
        <w:rPr>
          <w:rFonts w:cs="Tahoma"/>
          <w:szCs w:val="22"/>
          <w:lang w:val="el-GR"/>
        </w:rPr>
        <w:t>αποφαινομένου</w:t>
      </w:r>
      <w:proofErr w:type="spellEnd"/>
      <w:r w:rsidRPr="002308D4">
        <w:rPr>
          <w:rFonts w:cs="Tahoma"/>
          <w:szCs w:val="22"/>
          <w:lang w:val="el-GR"/>
        </w:rPr>
        <w:t xml:space="preserve"> οργάνου, με βάση μόνο το θεωρημένο από την υπηρεσία που παραλαμβάνει τα υλικά αποδεικτικό προσκόμισης τούτων, σύμφωνα δε με την απόφαση αυτή η αποθήκη του φορέα εκδίδει δελτίο εισαγωγής του υλικού και εγγραφής του στα βιβλία της, προκειμένου να πραγματοποιηθεί η πληρωμή του αναδόχου.</w:t>
      </w:r>
    </w:p>
    <w:p w14:paraId="1CD77F5B" w14:textId="77777777" w:rsidR="005721F8" w:rsidRPr="002308D4" w:rsidRDefault="00926ECC" w:rsidP="002308D4">
      <w:pPr>
        <w:jc w:val="both"/>
        <w:rPr>
          <w:rFonts w:cs="Tahoma"/>
          <w:szCs w:val="22"/>
          <w:lang w:val="el-GR"/>
        </w:rPr>
      </w:pPr>
      <w:r w:rsidRPr="002308D4">
        <w:rPr>
          <w:rFonts w:cs="Tahoma"/>
          <w:szCs w:val="22"/>
          <w:lang w:val="el-GR"/>
        </w:rPr>
        <w:t xml:space="preserve">Ανεξάρτητα από την, κατά τα ανωτέρω, αυτοδίκαιη παραλαβή και την πληρωμή του αναδόχου, πραγματοποιούνται οι προβλεπόμενοι από την σύμβαση έλεγχοι από επιτροπή που συγκροτείται με απόφαση του αρμοδίου </w:t>
      </w:r>
      <w:proofErr w:type="spellStart"/>
      <w:r w:rsidRPr="002308D4">
        <w:rPr>
          <w:rFonts w:cs="Tahoma"/>
          <w:szCs w:val="22"/>
          <w:lang w:val="el-GR"/>
        </w:rPr>
        <w:t>αποφαινομένου</w:t>
      </w:r>
      <w:proofErr w:type="spellEnd"/>
      <w:r w:rsidRPr="002308D4">
        <w:rPr>
          <w:rFonts w:cs="Tahoma"/>
          <w:szCs w:val="22"/>
          <w:lang w:val="el-GR"/>
        </w:rPr>
        <w:t xml:space="preserve"> οργάνου, στην οποία δεν μπορεί να συμμετέχουν ο πρόεδρος και τα μέλη της επιτροπής που δεν πραγματοποίησε την παραλαβή στον προβλεπόμενο από την σύμβαση χρόνο. Η παραπάνω επιτροπή παραλαβής προβαίνει σε όλες τις διαδικασίες παραλαβής που προβλέπονται από την ως άνω παράγραφο 1 και το άρθρο 208 του ν. 4412/2016 και συντάσσει τα σχετικά πρωτόκολλα. Οι εγγυητικές επιστολές προκαταβολής και καλής εκτέλεσης δεν επιστρέφονται πριν από την ολοκλήρωση όλων των </w:t>
      </w:r>
      <w:proofErr w:type="spellStart"/>
      <w:r w:rsidRPr="002308D4">
        <w:rPr>
          <w:rFonts w:cs="Tahoma"/>
          <w:szCs w:val="22"/>
          <w:lang w:val="el-GR"/>
        </w:rPr>
        <w:t>προβλεπομένων</w:t>
      </w:r>
      <w:proofErr w:type="spellEnd"/>
      <w:r w:rsidRPr="002308D4">
        <w:rPr>
          <w:rFonts w:cs="Tahoma"/>
          <w:szCs w:val="22"/>
          <w:lang w:val="el-GR"/>
        </w:rPr>
        <w:t xml:space="preserve"> από τη σύμβαση ελέγχων και τη σύνταξη των σχετικών πρωτοκόλλων.</w:t>
      </w:r>
      <w:r w:rsidRPr="002308D4">
        <w:rPr>
          <w:rStyle w:val="WW-FootnoteReference15"/>
          <w:rFonts w:cs="Tahoma"/>
          <w:szCs w:val="22"/>
          <w:lang w:val="el-GR"/>
        </w:rPr>
        <w:footnoteReference w:id="30"/>
      </w:r>
    </w:p>
    <w:p w14:paraId="5D521895" w14:textId="08682090" w:rsidR="005721F8" w:rsidRPr="002308D4" w:rsidRDefault="00926ECC" w:rsidP="002308D4">
      <w:pPr>
        <w:pStyle w:val="2"/>
        <w:jc w:val="both"/>
        <w:rPr>
          <w:rFonts w:ascii="Tahoma" w:eastAsia="SimSun" w:hAnsi="Tahoma" w:cs="Tahoma"/>
          <w:bCs/>
          <w:sz w:val="22"/>
          <w:lang w:val="el-GR"/>
        </w:rPr>
      </w:pPr>
      <w:bookmarkStart w:id="285" w:name="_Toc74084894"/>
      <w:bookmarkStart w:id="286" w:name="_Toc154663210"/>
      <w:r w:rsidRPr="002308D4">
        <w:rPr>
          <w:rFonts w:ascii="Tahoma" w:hAnsi="Tahoma" w:cs="Tahoma"/>
          <w:sz w:val="22"/>
          <w:lang w:val="el-GR"/>
        </w:rPr>
        <w:t>6.</w:t>
      </w:r>
      <w:r w:rsidR="002100B6" w:rsidRPr="002308D4">
        <w:rPr>
          <w:rFonts w:ascii="Tahoma" w:hAnsi="Tahoma" w:cs="Tahoma"/>
          <w:sz w:val="22"/>
          <w:lang w:val="el-GR"/>
        </w:rPr>
        <w:t xml:space="preserve">3 </w:t>
      </w:r>
      <w:r w:rsidRPr="002308D4">
        <w:rPr>
          <w:rFonts w:ascii="Tahoma" w:hAnsi="Tahoma" w:cs="Tahoma"/>
          <w:sz w:val="22"/>
          <w:lang w:val="el-GR"/>
        </w:rPr>
        <w:tab/>
        <w:t>Απόρριψη συμβατικών υλικών – Αντικατάσταση</w:t>
      </w:r>
      <w:bookmarkEnd w:id="285"/>
      <w:bookmarkEnd w:id="286"/>
    </w:p>
    <w:p w14:paraId="318605F7" w14:textId="1DB5E0BF" w:rsidR="005721F8" w:rsidRPr="002308D4" w:rsidRDefault="00926ECC" w:rsidP="002308D4">
      <w:pPr>
        <w:jc w:val="both"/>
        <w:rPr>
          <w:rFonts w:eastAsia="SimSun" w:cs="Tahoma"/>
          <w:b/>
          <w:bCs/>
          <w:szCs w:val="22"/>
          <w:lang w:val="el-GR"/>
        </w:rPr>
      </w:pPr>
      <w:r w:rsidRPr="002308D4">
        <w:rPr>
          <w:rFonts w:eastAsia="SimSun" w:cs="Tahoma"/>
          <w:b/>
          <w:bCs/>
          <w:szCs w:val="22"/>
          <w:lang w:val="el-GR"/>
        </w:rPr>
        <w:t>6.</w:t>
      </w:r>
      <w:r w:rsidR="002100B6" w:rsidRPr="002308D4">
        <w:rPr>
          <w:rFonts w:eastAsia="SimSun" w:cs="Tahoma"/>
          <w:b/>
          <w:bCs/>
          <w:szCs w:val="22"/>
          <w:lang w:val="el-GR"/>
        </w:rPr>
        <w:t>3</w:t>
      </w:r>
      <w:r w:rsidRPr="002308D4">
        <w:rPr>
          <w:rFonts w:eastAsia="SimSun" w:cs="Tahoma"/>
          <w:b/>
          <w:bCs/>
          <w:szCs w:val="22"/>
          <w:lang w:val="el-GR"/>
        </w:rPr>
        <w:t>.1.</w:t>
      </w:r>
      <w:r w:rsidRPr="002308D4">
        <w:rPr>
          <w:rFonts w:eastAsia="SimSun" w:cs="Tahoma"/>
          <w:szCs w:val="22"/>
          <w:lang w:val="el-GR"/>
        </w:rPr>
        <w:t xml:space="preserve"> Σε περίπτωση οριστικής απόρριψης ολόκληρης ή μέρους της συμβατικής ποσότητας των υλικών, με απόφαση του </w:t>
      </w:r>
      <w:proofErr w:type="spellStart"/>
      <w:r w:rsidRPr="002308D4">
        <w:rPr>
          <w:rFonts w:eastAsia="SimSun" w:cs="Tahoma"/>
          <w:szCs w:val="22"/>
          <w:lang w:val="el-GR"/>
        </w:rPr>
        <w:t>αποφαινομένου</w:t>
      </w:r>
      <w:proofErr w:type="spellEnd"/>
      <w:r w:rsidRPr="002308D4">
        <w:rPr>
          <w:rFonts w:eastAsia="SimSun" w:cs="Tahoma"/>
          <w:szCs w:val="22"/>
          <w:lang w:val="el-GR"/>
        </w:rPr>
        <w:t xml:space="preserve"> οργάνου ύστερα από γνωμοδότηση του αρμόδιου οργάνου, μπορεί να εγκρίνεται αντικατάστασή της με άλλη, που να είναι σύμφωνη με τους όρους της σύμβασης, μέσα σε τακτή προθεσμία που ορίζεται από την απόφαση αυτή.</w:t>
      </w:r>
    </w:p>
    <w:p w14:paraId="7D9F958A" w14:textId="657BCE36" w:rsidR="005721F8" w:rsidRPr="002308D4" w:rsidRDefault="00926ECC" w:rsidP="002308D4">
      <w:pPr>
        <w:jc w:val="both"/>
        <w:rPr>
          <w:rFonts w:eastAsia="SimSun" w:cs="Tahoma"/>
          <w:b/>
          <w:bCs/>
          <w:szCs w:val="22"/>
          <w:lang w:val="el-GR"/>
        </w:rPr>
      </w:pPr>
      <w:r w:rsidRPr="002308D4">
        <w:rPr>
          <w:rFonts w:eastAsia="SimSun" w:cs="Tahoma"/>
          <w:b/>
          <w:bCs/>
          <w:szCs w:val="22"/>
          <w:lang w:val="el-GR"/>
        </w:rPr>
        <w:t>6.</w:t>
      </w:r>
      <w:r w:rsidR="002100B6" w:rsidRPr="002308D4">
        <w:rPr>
          <w:rFonts w:eastAsia="SimSun" w:cs="Tahoma"/>
          <w:b/>
          <w:bCs/>
          <w:szCs w:val="22"/>
          <w:lang w:val="el-GR"/>
        </w:rPr>
        <w:t>3</w:t>
      </w:r>
      <w:r w:rsidRPr="002308D4">
        <w:rPr>
          <w:rFonts w:eastAsia="SimSun" w:cs="Tahoma"/>
          <w:b/>
          <w:bCs/>
          <w:szCs w:val="22"/>
          <w:lang w:val="el-GR"/>
        </w:rPr>
        <w:t>.2.</w:t>
      </w:r>
      <w:r w:rsidRPr="002308D4">
        <w:rPr>
          <w:rFonts w:eastAsia="SimSun" w:cs="Tahoma"/>
          <w:szCs w:val="22"/>
          <w:lang w:val="el-GR"/>
        </w:rPr>
        <w:t xml:space="preserve"> Αν η αντικατάσταση γίνεται μετά τη λήξη του συμβατικού χρόνου, η προθεσμία που ορίζεται για την αντικατάσταση δεν μπορεί να είναι μεγαλύτερη του 1/2 του συνολικού συμβατικού χρόνου, ο δε ανάδοχος θεωρείται ως εκπρόθεσμος και υπόκειται σε κυρώσεις λόγω εκπρόθεσμης παράδοσης.</w:t>
      </w:r>
      <w:r w:rsidRPr="002308D4">
        <w:rPr>
          <w:rFonts w:eastAsia="SimSun" w:cs="Tahoma"/>
          <w:szCs w:val="22"/>
          <w:lang w:val="el-GR"/>
        </w:rPr>
        <w:br/>
        <w:t>Αν ο ανάδοχος δεν αντικαταστήσει τα υλικά που απορρίφθηκαν μέσα στην προθεσμία που του τάχθηκε και εφόσον έχει λήξει ο συμβατικός χρόνος, κηρύσσεται έκπτωτος και υπόκειται στις προβλεπόμενες κυρώσεις.</w:t>
      </w:r>
    </w:p>
    <w:p w14:paraId="6E38D3E7" w14:textId="59A2CAC0" w:rsidR="005721F8" w:rsidRPr="002308D4" w:rsidRDefault="00926ECC" w:rsidP="002308D4">
      <w:pPr>
        <w:jc w:val="both"/>
        <w:rPr>
          <w:rFonts w:cs="Tahoma"/>
          <w:szCs w:val="22"/>
          <w:lang w:val="el-GR"/>
        </w:rPr>
      </w:pPr>
      <w:r w:rsidRPr="002308D4">
        <w:rPr>
          <w:rFonts w:eastAsia="SimSun" w:cs="Tahoma"/>
          <w:b/>
          <w:bCs/>
          <w:szCs w:val="22"/>
          <w:lang w:val="el-GR"/>
        </w:rPr>
        <w:t>6.</w:t>
      </w:r>
      <w:r w:rsidR="002100B6" w:rsidRPr="002308D4">
        <w:rPr>
          <w:rFonts w:eastAsia="SimSun" w:cs="Tahoma"/>
          <w:b/>
          <w:bCs/>
          <w:szCs w:val="22"/>
          <w:lang w:val="el-GR"/>
        </w:rPr>
        <w:t>3</w:t>
      </w:r>
      <w:r w:rsidRPr="002308D4">
        <w:rPr>
          <w:rFonts w:eastAsia="SimSun" w:cs="Tahoma"/>
          <w:b/>
          <w:bCs/>
          <w:szCs w:val="22"/>
          <w:lang w:val="el-GR"/>
        </w:rPr>
        <w:t>.3.</w:t>
      </w:r>
      <w:r w:rsidRPr="002308D4">
        <w:rPr>
          <w:rFonts w:eastAsia="SimSun" w:cs="Tahoma"/>
          <w:szCs w:val="22"/>
          <w:lang w:val="el-GR"/>
        </w:rPr>
        <w:t xml:space="preserve"> Η επιστροφή των υλικών που απορρίφθηκαν γίνεται σύμφωνα με τα προβλεπόμενα στις παρ. 2 και 3  του άρθρου 213 του ν. 4412/2016.</w:t>
      </w:r>
    </w:p>
    <w:p w14:paraId="15264007" w14:textId="77777777" w:rsidR="005721F8" w:rsidRPr="002308D4" w:rsidRDefault="00926ECC" w:rsidP="002308D4">
      <w:pPr>
        <w:pStyle w:val="1"/>
        <w:numPr>
          <w:ilvl w:val="0"/>
          <w:numId w:val="0"/>
        </w:numPr>
        <w:spacing w:before="0" w:after="120" w:line="252" w:lineRule="auto"/>
        <w:rPr>
          <w:rFonts w:ascii="Tahoma" w:hAnsi="Tahoma" w:cs="Tahoma"/>
          <w:color w:val="002060"/>
          <w:sz w:val="22"/>
          <w:szCs w:val="22"/>
          <w:lang w:val="el-GR"/>
        </w:rPr>
      </w:pPr>
      <w:bookmarkStart w:id="287" w:name="_Ref43085307"/>
      <w:bookmarkStart w:id="288" w:name="_Toc154663211"/>
      <w:r w:rsidRPr="002308D4">
        <w:rPr>
          <w:rFonts w:ascii="Tahoma" w:hAnsi="Tahoma" w:cs="Tahoma"/>
          <w:color w:val="002060"/>
          <w:sz w:val="22"/>
          <w:szCs w:val="22"/>
          <w:lang w:val="el-GR"/>
        </w:rPr>
        <w:lastRenderedPageBreak/>
        <w:t>ΠΑΡΑΡΤΗΜΑΤΑ</w:t>
      </w:r>
      <w:bookmarkEnd w:id="287"/>
      <w:bookmarkEnd w:id="288"/>
    </w:p>
    <w:p w14:paraId="777310CD" w14:textId="77777777" w:rsidR="005721F8" w:rsidRPr="002308D4" w:rsidRDefault="00926ECC" w:rsidP="002308D4">
      <w:pPr>
        <w:pStyle w:val="1"/>
        <w:numPr>
          <w:ilvl w:val="0"/>
          <w:numId w:val="0"/>
        </w:numPr>
        <w:jc w:val="left"/>
        <w:rPr>
          <w:rFonts w:ascii="Tahoma" w:hAnsi="Tahoma" w:cs="Tahoma"/>
          <w:color w:val="0000FF"/>
          <w:sz w:val="24"/>
          <w:szCs w:val="24"/>
          <w:lang w:val="el-GR"/>
        </w:rPr>
      </w:pPr>
      <w:bookmarkStart w:id="289" w:name="_Toc43460259"/>
      <w:bookmarkStart w:id="290" w:name="_Toc43460260"/>
      <w:bookmarkStart w:id="291" w:name="_Toc43364887"/>
      <w:bookmarkStart w:id="292" w:name="_Toc43364764"/>
      <w:bookmarkStart w:id="293" w:name="_Hlk134526008"/>
      <w:bookmarkStart w:id="294" w:name="_Ref496625830"/>
      <w:bookmarkStart w:id="295" w:name="_Toc43378491"/>
      <w:bookmarkStart w:id="296" w:name="_Toc154663212"/>
      <w:bookmarkStart w:id="297" w:name="_Ref496625399"/>
      <w:bookmarkEnd w:id="289"/>
      <w:bookmarkEnd w:id="290"/>
      <w:bookmarkEnd w:id="291"/>
      <w:bookmarkEnd w:id="292"/>
      <w:bookmarkEnd w:id="293"/>
      <w:r w:rsidRPr="002308D4">
        <w:rPr>
          <w:rFonts w:ascii="Tahoma" w:hAnsi="Tahoma" w:cs="Tahoma"/>
          <w:color w:val="0000FF"/>
          <w:sz w:val="24"/>
          <w:szCs w:val="24"/>
          <w:lang w:val="el-GR"/>
        </w:rPr>
        <w:lastRenderedPageBreak/>
        <w:t>ΠΑΡΑΡΤΗΜΑ Ι – Αναλυτική Περιγραφή Φυσικού και Οικονομικού Αντικειμένου της Σύμβασης</w:t>
      </w:r>
      <w:bookmarkEnd w:id="294"/>
      <w:bookmarkEnd w:id="295"/>
      <w:bookmarkEnd w:id="296"/>
      <w:r w:rsidRPr="002308D4">
        <w:rPr>
          <w:rFonts w:ascii="Tahoma" w:hAnsi="Tahoma" w:cs="Tahoma"/>
          <w:color w:val="0000FF"/>
          <w:sz w:val="24"/>
          <w:szCs w:val="24"/>
          <w:lang w:val="el-GR"/>
        </w:rPr>
        <w:t xml:space="preserve"> </w:t>
      </w:r>
      <w:bookmarkEnd w:id="297"/>
    </w:p>
    <w:p w14:paraId="24E3507D" w14:textId="77777777" w:rsidR="00A4516D" w:rsidRPr="002308D4" w:rsidRDefault="00A4516D" w:rsidP="002308D4">
      <w:pPr>
        <w:pStyle w:val="3"/>
        <w:ind w:left="0" w:firstLine="0"/>
        <w:jc w:val="both"/>
        <w:rPr>
          <w:rFonts w:ascii="Tahoma" w:hAnsi="Tahoma" w:cs="Tahoma"/>
          <w:lang w:val="el-GR"/>
        </w:rPr>
      </w:pPr>
      <w:bookmarkStart w:id="298" w:name="_Toc97194335"/>
      <w:bookmarkStart w:id="299" w:name="_Toc97194471"/>
      <w:bookmarkStart w:id="300" w:name="_Ref97199257"/>
      <w:bookmarkStart w:id="301" w:name="_Toc135319220"/>
      <w:bookmarkStart w:id="302" w:name="_Toc154663213"/>
      <w:bookmarkStart w:id="303" w:name="_Toc18424"/>
      <w:bookmarkStart w:id="304" w:name="_Toc23287"/>
      <w:bookmarkStart w:id="305" w:name="_Toc963"/>
      <w:bookmarkStart w:id="306" w:name="_Toc5201"/>
      <w:bookmarkStart w:id="307" w:name="_Hlk139971314"/>
      <w:r w:rsidRPr="002308D4">
        <w:rPr>
          <w:rFonts w:ascii="Tahoma" w:hAnsi="Tahoma" w:cs="Tahoma"/>
          <w:lang w:val="el-GR"/>
        </w:rPr>
        <w:t>Περιβάλλον της Σύμβασης</w:t>
      </w:r>
      <w:bookmarkEnd w:id="298"/>
      <w:bookmarkEnd w:id="299"/>
      <w:bookmarkEnd w:id="300"/>
      <w:bookmarkEnd w:id="301"/>
      <w:bookmarkEnd w:id="302"/>
    </w:p>
    <w:p w14:paraId="3F938A93" w14:textId="77777777" w:rsidR="00A4516D" w:rsidRPr="002308D4" w:rsidRDefault="00A4516D" w:rsidP="002308D4">
      <w:pPr>
        <w:pStyle w:val="4"/>
        <w:tabs>
          <w:tab w:val="left" w:pos="0"/>
          <w:tab w:val="left" w:pos="993"/>
        </w:tabs>
        <w:jc w:val="both"/>
        <w:rPr>
          <w:rFonts w:ascii="Tahoma" w:eastAsia="SimSun" w:hAnsi="Tahoma" w:cs="Tahoma"/>
          <w:szCs w:val="22"/>
          <w:lang w:val="el-GR"/>
        </w:rPr>
      </w:pPr>
      <w:bookmarkStart w:id="308" w:name="_Toc135302412"/>
      <w:bookmarkStart w:id="309" w:name="_Toc516836612"/>
      <w:bookmarkStart w:id="310" w:name="_Toc45706959"/>
      <w:bookmarkStart w:id="311" w:name="_Toc46478230"/>
      <w:bookmarkStart w:id="312" w:name="_Toc97194336"/>
      <w:bookmarkStart w:id="313" w:name="_Toc135319221"/>
      <w:bookmarkEnd w:id="308"/>
      <w:r w:rsidRPr="002308D4">
        <w:rPr>
          <w:rFonts w:ascii="Tahoma" w:eastAsia="SimSun" w:hAnsi="Tahoma" w:cs="Tahoma"/>
          <w:szCs w:val="22"/>
          <w:lang w:val="el-GR"/>
        </w:rPr>
        <w:t>Εμπλεκόμενοι στην υλοποίηση της Σύμβασης</w:t>
      </w:r>
      <w:bookmarkEnd w:id="309"/>
      <w:bookmarkEnd w:id="310"/>
      <w:bookmarkEnd w:id="311"/>
      <w:bookmarkEnd w:id="312"/>
      <w:bookmarkEnd w:id="313"/>
    </w:p>
    <w:p w14:paraId="1A3807F7" w14:textId="77777777" w:rsidR="00A4516D" w:rsidRPr="002308D4" w:rsidRDefault="00A4516D" w:rsidP="002308D4">
      <w:pPr>
        <w:jc w:val="both"/>
        <w:rPr>
          <w:rFonts w:cs="Tahoma"/>
          <w:lang w:val="el-GR"/>
        </w:rPr>
      </w:pPr>
      <w:r w:rsidRPr="002308D4">
        <w:rPr>
          <w:rFonts w:cs="Tahoma"/>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A4516D" w:rsidRPr="009E0716" w14:paraId="08E6F4AA" w14:textId="77777777" w:rsidTr="002E68E5">
        <w:tc>
          <w:tcPr>
            <w:tcW w:w="3397" w:type="dxa"/>
            <w:vAlign w:val="center"/>
          </w:tcPr>
          <w:p w14:paraId="72964B0C" w14:textId="77777777" w:rsidR="00A4516D" w:rsidRPr="002308D4" w:rsidRDefault="00A4516D" w:rsidP="002308D4">
            <w:pPr>
              <w:widowControl w:val="0"/>
              <w:spacing w:after="0"/>
              <w:jc w:val="both"/>
              <w:rPr>
                <w:rFonts w:cs="Tahoma"/>
                <w:lang w:val="el-GR" w:eastAsia="en-US"/>
              </w:rPr>
            </w:pPr>
            <w:r w:rsidRPr="002308D4">
              <w:rPr>
                <w:rFonts w:cs="Tahoma"/>
                <w:lang w:val="el-GR" w:eastAsia="en-US"/>
              </w:rPr>
              <w:t>Φορέας Υλοποίησης</w:t>
            </w:r>
          </w:p>
        </w:tc>
        <w:tc>
          <w:tcPr>
            <w:tcW w:w="2530" w:type="dxa"/>
            <w:vAlign w:val="center"/>
          </w:tcPr>
          <w:p w14:paraId="0AC9EDAB" w14:textId="77777777" w:rsidR="00A4516D" w:rsidRPr="002308D4" w:rsidRDefault="00A4516D" w:rsidP="002308D4">
            <w:pPr>
              <w:widowControl w:val="0"/>
              <w:spacing w:after="0"/>
              <w:jc w:val="left"/>
              <w:rPr>
                <w:rFonts w:cs="Tahoma"/>
                <w:lang w:val="el-GR" w:eastAsia="en-US"/>
              </w:rPr>
            </w:pPr>
            <w:r w:rsidRPr="002308D4">
              <w:rPr>
                <w:rFonts w:cs="Tahoma"/>
                <w:lang w:val="el-GR" w:eastAsia="en-US"/>
              </w:rPr>
              <w:t>Κοινωνία της Πληροφορίας Μ.Α.Ε</w:t>
            </w:r>
          </w:p>
        </w:tc>
        <w:tc>
          <w:tcPr>
            <w:tcW w:w="3928" w:type="dxa"/>
            <w:vAlign w:val="center"/>
          </w:tcPr>
          <w:p w14:paraId="23BA70E9" w14:textId="77777777" w:rsidR="00EE4A25" w:rsidRPr="00EE4A25" w:rsidRDefault="00A4516D" w:rsidP="00EE4A25">
            <w:pPr>
              <w:jc w:val="left"/>
              <w:rPr>
                <w:rFonts w:eastAsia="SimSun" w:cs="Tahoma"/>
                <w:lang w:val="el-GR"/>
              </w:rPr>
            </w:pPr>
            <w:r w:rsidRPr="002308D4">
              <w:rPr>
                <w:rFonts w:cs="Tahoma"/>
                <w:lang w:val="el-GR" w:eastAsia="en-US"/>
              </w:rPr>
              <w:t xml:space="preserve">Βλ. Παρ. </w:t>
            </w:r>
            <w:r w:rsidRPr="002308D4">
              <w:rPr>
                <w:rFonts w:cs="Tahoma"/>
                <w:lang w:val="el-GR" w:eastAsia="en-US"/>
              </w:rPr>
              <w:fldChar w:fldCharType="begin"/>
            </w:r>
            <w:r w:rsidRPr="002308D4">
              <w:rPr>
                <w:rFonts w:cs="Tahoma"/>
                <w:lang w:val="el-GR" w:eastAsia="en-US"/>
              </w:rPr>
              <w:instrText xml:space="preserve"> REF _Ref51336725 \h  \* MERGEFORMAT </w:instrText>
            </w:r>
            <w:r w:rsidRPr="002308D4">
              <w:rPr>
                <w:rFonts w:cs="Tahoma"/>
                <w:lang w:val="el-GR" w:eastAsia="en-US"/>
              </w:rPr>
            </w:r>
            <w:r w:rsidRPr="002308D4">
              <w:rPr>
                <w:rFonts w:cs="Tahoma"/>
                <w:lang w:val="el-GR" w:eastAsia="en-US"/>
              </w:rPr>
              <w:fldChar w:fldCharType="separate"/>
            </w:r>
          </w:p>
          <w:p w14:paraId="09B1E691" w14:textId="51A6ED1E" w:rsidR="00A4516D" w:rsidRPr="002308D4" w:rsidRDefault="00EE4A25" w:rsidP="002308D4">
            <w:pPr>
              <w:widowControl w:val="0"/>
              <w:spacing w:after="0"/>
              <w:jc w:val="left"/>
              <w:rPr>
                <w:rFonts w:cs="Tahoma"/>
                <w:lang w:val="el-GR" w:eastAsia="en-US"/>
              </w:rPr>
            </w:pPr>
            <w:r w:rsidRPr="002308D4">
              <w:rPr>
                <w:rFonts w:eastAsia="SimSun" w:cs="Tahoma"/>
                <w:bCs/>
                <w:lang w:val="el-GR"/>
              </w:rPr>
              <w:t>Φορέας Υλοποίησης – Αναθέτουσα Αρχή</w:t>
            </w:r>
            <w:r w:rsidR="00A4516D" w:rsidRPr="002308D4">
              <w:rPr>
                <w:rFonts w:cs="Tahoma"/>
                <w:lang w:val="el-GR" w:eastAsia="en-US"/>
              </w:rPr>
              <w:fldChar w:fldCharType="end"/>
            </w:r>
          </w:p>
        </w:tc>
      </w:tr>
      <w:tr w:rsidR="00A4516D" w:rsidRPr="002308D4" w14:paraId="3DEFE677" w14:textId="77777777" w:rsidTr="002E68E5">
        <w:tc>
          <w:tcPr>
            <w:tcW w:w="3397" w:type="dxa"/>
            <w:vAlign w:val="center"/>
          </w:tcPr>
          <w:p w14:paraId="1F44C2C6" w14:textId="77777777" w:rsidR="00A4516D" w:rsidRPr="002308D4" w:rsidRDefault="00A4516D" w:rsidP="002308D4">
            <w:pPr>
              <w:widowControl w:val="0"/>
              <w:spacing w:after="0"/>
              <w:jc w:val="both"/>
              <w:rPr>
                <w:rFonts w:cs="Tahoma"/>
                <w:lang w:val="el-GR" w:eastAsia="en-US"/>
              </w:rPr>
            </w:pPr>
            <w:r w:rsidRPr="002308D4">
              <w:rPr>
                <w:rFonts w:cs="Tahoma"/>
                <w:lang w:val="el-GR" w:eastAsia="en-US"/>
              </w:rPr>
              <w:t>Φορέας Χρηματοδότησης</w:t>
            </w:r>
          </w:p>
        </w:tc>
        <w:tc>
          <w:tcPr>
            <w:tcW w:w="2530" w:type="dxa"/>
            <w:vAlign w:val="center"/>
          </w:tcPr>
          <w:p w14:paraId="2BF0F56E" w14:textId="77777777" w:rsidR="00A4516D" w:rsidRPr="002308D4" w:rsidRDefault="00A4516D" w:rsidP="002308D4">
            <w:pPr>
              <w:pStyle w:val="normalwithoutspacing"/>
              <w:jc w:val="left"/>
              <w:rPr>
                <w:rFonts w:cs="Tahoma"/>
              </w:rPr>
            </w:pPr>
            <w:r w:rsidRPr="002308D4">
              <w:rPr>
                <w:rFonts w:cs="Tahoma"/>
              </w:rPr>
              <w:t>Την ευθύνη χρηματοδότησης του έργου καθώς και την ευθύνη λειτουργίας/ εφαρμογής κάθε έργου και την επίτευξη των στόχων τους αναλαμβάνει ο Κύριος του Έργου ήτοι η Γ.Γ.Τ.Τ. του Υπουργείου Ψηφιακής Διακυβέρνησης</w:t>
            </w:r>
          </w:p>
        </w:tc>
        <w:tc>
          <w:tcPr>
            <w:tcW w:w="3928" w:type="dxa"/>
            <w:vAlign w:val="center"/>
          </w:tcPr>
          <w:p w14:paraId="56044C16" w14:textId="77777777" w:rsidR="00A4516D" w:rsidRPr="002308D4" w:rsidRDefault="009E0716" w:rsidP="002308D4">
            <w:pPr>
              <w:widowControl w:val="0"/>
              <w:spacing w:after="0"/>
              <w:jc w:val="left"/>
              <w:rPr>
                <w:rFonts w:cs="Tahoma"/>
                <w:u w:val="single"/>
                <w:lang w:val="el-GR" w:eastAsia="en-US"/>
              </w:rPr>
            </w:pPr>
            <w:hyperlink r:id="rId33" w:history="1">
              <w:r w:rsidR="00A4516D" w:rsidRPr="002308D4">
                <w:rPr>
                  <w:rStyle w:val="-0"/>
                  <w:rFonts w:cs="Tahoma"/>
                  <w:lang w:val="el-GR" w:eastAsia="en-US"/>
                </w:rPr>
                <w:t>www.</w:t>
              </w:r>
              <w:proofErr w:type="spellStart"/>
              <w:r w:rsidR="00A4516D" w:rsidRPr="002308D4">
                <w:rPr>
                  <w:rStyle w:val="-0"/>
                  <w:rFonts w:cs="Tahoma"/>
                  <w:lang w:val="en-US" w:eastAsia="en-US"/>
                </w:rPr>
                <w:t>mindigital</w:t>
              </w:r>
              <w:proofErr w:type="spellEnd"/>
              <w:r w:rsidR="00A4516D" w:rsidRPr="002308D4">
                <w:rPr>
                  <w:rStyle w:val="-0"/>
                  <w:rFonts w:cs="Tahoma"/>
                  <w:lang w:val="el-GR" w:eastAsia="en-US"/>
                </w:rPr>
                <w:t>.</w:t>
              </w:r>
              <w:proofErr w:type="spellStart"/>
              <w:r w:rsidR="00A4516D" w:rsidRPr="002308D4">
                <w:rPr>
                  <w:rStyle w:val="-0"/>
                  <w:rFonts w:cs="Tahoma"/>
                  <w:lang w:val="el-GR" w:eastAsia="en-US"/>
                </w:rPr>
                <w:t>gr</w:t>
              </w:r>
              <w:proofErr w:type="spellEnd"/>
            </w:hyperlink>
          </w:p>
          <w:p w14:paraId="7DE7BAA2" w14:textId="131B56B1" w:rsidR="00A4516D" w:rsidRPr="002308D4" w:rsidRDefault="00A4516D" w:rsidP="002308D4">
            <w:pPr>
              <w:widowControl w:val="0"/>
              <w:spacing w:after="0"/>
              <w:jc w:val="left"/>
              <w:rPr>
                <w:rFonts w:cs="Tahoma"/>
                <w:lang w:val="el-GR" w:eastAsia="en-US"/>
              </w:rPr>
            </w:pPr>
            <w:r w:rsidRPr="002308D4">
              <w:rPr>
                <w:rFonts w:cs="Tahoma"/>
                <w:lang w:val="el-GR" w:eastAsia="en-US"/>
              </w:rPr>
              <w:t xml:space="preserve">Βλ. Παρ. </w:t>
            </w:r>
            <w:r w:rsidR="00285768" w:rsidRPr="002308D4">
              <w:rPr>
                <w:rFonts w:cs="Tahoma"/>
                <w:u w:val="single"/>
                <w:lang w:val="el-GR" w:eastAsia="en-US"/>
              </w:rPr>
              <w:fldChar w:fldCharType="begin"/>
            </w:r>
            <w:r w:rsidR="00285768" w:rsidRPr="002308D4">
              <w:rPr>
                <w:rFonts w:cs="Tahoma"/>
                <w:u w:val="single"/>
                <w:lang w:val="el-GR" w:eastAsia="en-US"/>
              </w:rPr>
              <w:instrText xml:space="preserve"> REF _Ref55370316 \h  \* MERGEFORMAT </w:instrText>
            </w:r>
            <w:r w:rsidR="00285768" w:rsidRPr="002308D4">
              <w:rPr>
                <w:rFonts w:cs="Tahoma"/>
                <w:u w:val="single"/>
                <w:lang w:val="el-GR" w:eastAsia="en-US"/>
              </w:rPr>
            </w:r>
            <w:r w:rsidR="00285768" w:rsidRPr="002308D4">
              <w:rPr>
                <w:rFonts w:cs="Tahoma"/>
                <w:u w:val="single"/>
                <w:lang w:val="el-GR" w:eastAsia="en-US"/>
              </w:rPr>
              <w:fldChar w:fldCharType="separate"/>
            </w:r>
            <w:r w:rsidR="00EE4A25" w:rsidRPr="00EE4A25">
              <w:rPr>
                <w:rFonts w:eastAsia="SimSun" w:cs="Tahoma"/>
                <w:bCs/>
                <w:u w:val="single"/>
                <w:lang w:val="el-GR"/>
              </w:rPr>
              <w:t>Φορέας Χρηματοδότησης</w:t>
            </w:r>
            <w:r w:rsidR="00285768" w:rsidRPr="002308D4">
              <w:rPr>
                <w:rFonts w:cs="Tahoma"/>
                <w:u w:val="single"/>
                <w:lang w:val="el-GR" w:eastAsia="en-US"/>
              </w:rPr>
              <w:fldChar w:fldCharType="end"/>
            </w:r>
          </w:p>
        </w:tc>
      </w:tr>
      <w:tr w:rsidR="00A4516D" w:rsidRPr="009E0716" w14:paraId="1A14A5F6" w14:textId="77777777" w:rsidTr="00285768">
        <w:trPr>
          <w:trHeight w:val="1007"/>
        </w:trPr>
        <w:tc>
          <w:tcPr>
            <w:tcW w:w="3397" w:type="dxa"/>
            <w:vAlign w:val="center"/>
          </w:tcPr>
          <w:p w14:paraId="376948C2" w14:textId="77777777" w:rsidR="00A4516D" w:rsidRPr="002308D4" w:rsidRDefault="00A4516D" w:rsidP="002308D4">
            <w:pPr>
              <w:widowControl w:val="0"/>
              <w:spacing w:after="0"/>
              <w:jc w:val="both"/>
              <w:rPr>
                <w:rFonts w:cs="Tahoma"/>
                <w:lang w:val="el-GR" w:eastAsia="en-US"/>
              </w:rPr>
            </w:pPr>
            <w:r w:rsidRPr="002308D4">
              <w:rPr>
                <w:rFonts w:cs="Tahoma"/>
                <w:lang w:val="el-GR" w:eastAsia="en-US"/>
              </w:rPr>
              <w:t>Κύριος του Έργου</w:t>
            </w:r>
          </w:p>
        </w:tc>
        <w:tc>
          <w:tcPr>
            <w:tcW w:w="2530" w:type="dxa"/>
            <w:vAlign w:val="center"/>
          </w:tcPr>
          <w:p w14:paraId="5D191909" w14:textId="15219103" w:rsidR="00A4516D" w:rsidRPr="002308D4" w:rsidRDefault="00A4516D" w:rsidP="002308D4">
            <w:pPr>
              <w:widowControl w:val="0"/>
              <w:spacing w:after="0"/>
              <w:jc w:val="left"/>
              <w:rPr>
                <w:rFonts w:cs="Tahoma"/>
                <w:lang w:val="el-GR" w:eastAsia="en-US"/>
              </w:rPr>
            </w:pPr>
            <w:r w:rsidRPr="002308D4">
              <w:rPr>
                <w:rFonts w:cs="Tahoma"/>
                <w:lang w:val="el-GR"/>
              </w:rPr>
              <w:t>Γενική Γραμματεία Τηλεπικοινωνιών και Ταχυδρομείων</w:t>
            </w:r>
            <w:r w:rsidR="00402288" w:rsidRPr="002308D4">
              <w:rPr>
                <w:rFonts w:cs="Tahoma"/>
                <w:lang w:val="el-GR"/>
              </w:rPr>
              <w:t xml:space="preserve"> του Υπουργείου Ψηφιακής </w:t>
            </w:r>
            <w:proofErr w:type="spellStart"/>
            <w:r w:rsidR="00402288" w:rsidRPr="002308D4">
              <w:rPr>
                <w:rFonts w:cs="Tahoma"/>
                <w:lang w:val="el-GR"/>
              </w:rPr>
              <w:t>Διακυβλερνησης</w:t>
            </w:r>
            <w:proofErr w:type="spellEnd"/>
            <w:r w:rsidRPr="002308D4">
              <w:rPr>
                <w:rFonts w:cs="Tahoma"/>
                <w:lang w:val="el-GR"/>
              </w:rPr>
              <w:t>.</w:t>
            </w:r>
          </w:p>
        </w:tc>
        <w:tc>
          <w:tcPr>
            <w:tcW w:w="3928" w:type="dxa"/>
          </w:tcPr>
          <w:p w14:paraId="26E250F4" w14:textId="77777777" w:rsidR="00A4516D" w:rsidRPr="002308D4" w:rsidRDefault="009E0716" w:rsidP="002308D4">
            <w:pPr>
              <w:widowControl w:val="0"/>
              <w:spacing w:after="0"/>
              <w:jc w:val="left"/>
              <w:rPr>
                <w:rFonts w:cs="Tahoma"/>
                <w:lang w:val="el-GR" w:eastAsia="en-US"/>
              </w:rPr>
            </w:pPr>
            <w:hyperlink r:id="rId34" w:history="1">
              <w:r w:rsidR="00A4516D" w:rsidRPr="002308D4">
                <w:rPr>
                  <w:rStyle w:val="-0"/>
                  <w:rFonts w:cs="Tahoma"/>
                  <w:lang w:val="el-GR" w:eastAsia="en-US"/>
                </w:rPr>
                <w:t>www.</w:t>
              </w:r>
              <w:proofErr w:type="spellStart"/>
              <w:r w:rsidR="00A4516D" w:rsidRPr="002308D4">
                <w:rPr>
                  <w:rStyle w:val="-0"/>
                  <w:rFonts w:cs="Tahoma"/>
                  <w:lang w:val="en-US" w:eastAsia="en-US"/>
                </w:rPr>
                <w:t>mindigital</w:t>
              </w:r>
              <w:proofErr w:type="spellEnd"/>
              <w:r w:rsidR="00A4516D" w:rsidRPr="002308D4">
                <w:rPr>
                  <w:rStyle w:val="-0"/>
                  <w:rFonts w:cs="Tahoma"/>
                  <w:lang w:val="el-GR" w:eastAsia="en-US"/>
                </w:rPr>
                <w:t>.</w:t>
              </w:r>
              <w:proofErr w:type="spellStart"/>
              <w:r w:rsidR="00A4516D" w:rsidRPr="002308D4">
                <w:rPr>
                  <w:rStyle w:val="-0"/>
                  <w:rFonts w:cs="Tahoma"/>
                  <w:lang w:val="el-GR" w:eastAsia="en-US"/>
                </w:rPr>
                <w:t>gr</w:t>
              </w:r>
              <w:proofErr w:type="spellEnd"/>
            </w:hyperlink>
            <w:r w:rsidR="00A4516D" w:rsidRPr="002308D4">
              <w:rPr>
                <w:rFonts w:cs="Tahoma"/>
                <w:lang w:val="el-GR" w:eastAsia="en-US"/>
              </w:rPr>
              <w:t xml:space="preserve"> </w:t>
            </w:r>
          </w:p>
          <w:p w14:paraId="53485C95" w14:textId="18D45EC4" w:rsidR="00A4516D" w:rsidRPr="002308D4" w:rsidRDefault="00A4516D" w:rsidP="002308D4">
            <w:pPr>
              <w:widowControl w:val="0"/>
              <w:spacing w:after="0"/>
              <w:jc w:val="left"/>
              <w:rPr>
                <w:rFonts w:cs="Tahoma"/>
                <w:lang w:val="el-GR" w:eastAsia="en-US"/>
              </w:rPr>
            </w:pPr>
            <w:r w:rsidRPr="002308D4">
              <w:rPr>
                <w:rFonts w:cs="Tahoma"/>
                <w:lang w:val="el-GR" w:eastAsia="en-US"/>
              </w:rPr>
              <w:t xml:space="preserve">Βλ. Παρ. </w:t>
            </w:r>
            <w:r w:rsidR="00285768" w:rsidRPr="002308D4">
              <w:rPr>
                <w:rFonts w:cs="Tahoma"/>
                <w:u w:val="single"/>
                <w:lang w:val="el-GR" w:eastAsia="en-US"/>
              </w:rPr>
              <w:fldChar w:fldCharType="begin"/>
            </w:r>
            <w:r w:rsidR="00285768" w:rsidRPr="002308D4">
              <w:rPr>
                <w:rFonts w:cs="Tahoma"/>
                <w:u w:val="single"/>
                <w:lang w:val="el-GR" w:eastAsia="en-US"/>
              </w:rPr>
              <w:instrText xml:space="preserve"> REF _Ref140836757 \h  \* MERGEFORMAT </w:instrText>
            </w:r>
            <w:r w:rsidR="00285768" w:rsidRPr="002308D4">
              <w:rPr>
                <w:rFonts w:cs="Tahoma"/>
                <w:u w:val="single"/>
                <w:lang w:val="el-GR" w:eastAsia="en-US"/>
              </w:rPr>
            </w:r>
            <w:r w:rsidR="00285768" w:rsidRPr="002308D4">
              <w:rPr>
                <w:rFonts w:cs="Tahoma"/>
                <w:u w:val="single"/>
                <w:lang w:val="el-GR" w:eastAsia="en-US"/>
              </w:rPr>
              <w:fldChar w:fldCharType="separate"/>
            </w:r>
            <w:r w:rsidR="00EE4A25" w:rsidRPr="00EE4A25">
              <w:rPr>
                <w:rFonts w:eastAsia="SimSun" w:cs="Tahoma"/>
                <w:bCs/>
                <w:u w:val="single"/>
                <w:lang w:val="el-GR"/>
              </w:rPr>
              <w:t>Κύριος του Έργου και Φορέας Λειτουργίας</w:t>
            </w:r>
            <w:r w:rsidR="00285768" w:rsidRPr="002308D4">
              <w:rPr>
                <w:rFonts w:cs="Tahoma"/>
                <w:u w:val="single"/>
                <w:lang w:val="el-GR" w:eastAsia="en-US"/>
              </w:rPr>
              <w:fldChar w:fldCharType="end"/>
            </w:r>
          </w:p>
        </w:tc>
      </w:tr>
      <w:tr w:rsidR="00A4516D" w:rsidRPr="009E0716" w14:paraId="01FA70A2" w14:textId="77777777" w:rsidTr="00285768">
        <w:trPr>
          <w:trHeight w:val="1079"/>
        </w:trPr>
        <w:tc>
          <w:tcPr>
            <w:tcW w:w="3397" w:type="dxa"/>
            <w:vAlign w:val="center"/>
          </w:tcPr>
          <w:p w14:paraId="252F7C13" w14:textId="77777777" w:rsidR="00A4516D" w:rsidRPr="002308D4" w:rsidRDefault="00A4516D" w:rsidP="002308D4">
            <w:pPr>
              <w:widowControl w:val="0"/>
              <w:spacing w:after="0"/>
              <w:jc w:val="both"/>
              <w:rPr>
                <w:rFonts w:cs="Tahoma"/>
                <w:lang w:val="el-GR" w:eastAsia="en-US"/>
              </w:rPr>
            </w:pPr>
            <w:r w:rsidRPr="002308D4">
              <w:rPr>
                <w:rFonts w:cs="Tahoma"/>
                <w:lang w:val="el-GR" w:eastAsia="en-US"/>
              </w:rPr>
              <w:t>Φορέας Λειτουργίας του Έργου</w:t>
            </w:r>
          </w:p>
        </w:tc>
        <w:tc>
          <w:tcPr>
            <w:tcW w:w="2530" w:type="dxa"/>
            <w:vAlign w:val="center"/>
          </w:tcPr>
          <w:p w14:paraId="29B7B71A" w14:textId="59659AFF" w:rsidR="00A4516D" w:rsidRPr="002308D4" w:rsidRDefault="00A4516D" w:rsidP="002308D4">
            <w:pPr>
              <w:widowControl w:val="0"/>
              <w:spacing w:after="0"/>
              <w:jc w:val="left"/>
              <w:rPr>
                <w:rFonts w:cs="Tahoma"/>
                <w:lang w:val="el-GR" w:eastAsia="en-US"/>
              </w:rPr>
            </w:pPr>
            <w:r w:rsidRPr="002308D4">
              <w:rPr>
                <w:rFonts w:cs="Tahoma"/>
                <w:lang w:val="el-GR"/>
              </w:rPr>
              <w:t>Γενική Γραμματεία Τηλεπικοινωνιών και Ταχυδρομείων</w:t>
            </w:r>
            <w:r w:rsidR="00402288" w:rsidRPr="002308D4">
              <w:rPr>
                <w:rFonts w:cs="Tahoma"/>
                <w:lang w:val="el-GR"/>
              </w:rPr>
              <w:t xml:space="preserve"> του Υπουργείου Ψηφιακής Διακυβέρνησης</w:t>
            </w:r>
            <w:r w:rsidRPr="002308D4">
              <w:rPr>
                <w:rFonts w:cs="Tahoma"/>
                <w:lang w:val="el-GR"/>
              </w:rPr>
              <w:t>.</w:t>
            </w:r>
          </w:p>
        </w:tc>
        <w:tc>
          <w:tcPr>
            <w:tcW w:w="3928" w:type="dxa"/>
          </w:tcPr>
          <w:p w14:paraId="07F81DE4" w14:textId="77777777" w:rsidR="00A4516D" w:rsidRPr="002308D4" w:rsidRDefault="009E0716" w:rsidP="002308D4">
            <w:pPr>
              <w:widowControl w:val="0"/>
              <w:spacing w:after="0"/>
              <w:jc w:val="left"/>
              <w:rPr>
                <w:rFonts w:cs="Tahoma"/>
                <w:lang w:val="el-GR" w:eastAsia="en-US"/>
              </w:rPr>
            </w:pPr>
            <w:hyperlink r:id="rId35" w:history="1">
              <w:r w:rsidR="00A4516D" w:rsidRPr="002308D4">
                <w:rPr>
                  <w:rStyle w:val="-0"/>
                  <w:rFonts w:cs="Tahoma"/>
                  <w:lang w:val="el-GR" w:eastAsia="en-US"/>
                </w:rPr>
                <w:t>www.</w:t>
              </w:r>
              <w:proofErr w:type="spellStart"/>
              <w:r w:rsidR="00A4516D" w:rsidRPr="002308D4">
                <w:rPr>
                  <w:rStyle w:val="-0"/>
                  <w:rFonts w:cs="Tahoma"/>
                  <w:lang w:val="en-US" w:eastAsia="en-US"/>
                </w:rPr>
                <w:t>mindigital</w:t>
              </w:r>
              <w:proofErr w:type="spellEnd"/>
              <w:r w:rsidR="00A4516D" w:rsidRPr="002308D4">
                <w:rPr>
                  <w:rStyle w:val="-0"/>
                  <w:rFonts w:cs="Tahoma"/>
                  <w:lang w:val="el-GR" w:eastAsia="en-US"/>
                </w:rPr>
                <w:t>.</w:t>
              </w:r>
              <w:proofErr w:type="spellStart"/>
              <w:r w:rsidR="00A4516D" w:rsidRPr="002308D4">
                <w:rPr>
                  <w:rStyle w:val="-0"/>
                  <w:rFonts w:cs="Tahoma"/>
                  <w:lang w:val="el-GR" w:eastAsia="en-US"/>
                </w:rPr>
                <w:t>gr</w:t>
              </w:r>
              <w:proofErr w:type="spellEnd"/>
            </w:hyperlink>
            <w:r w:rsidR="00A4516D" w:rsidRPr="002308D4">
              <w:rPr>
                <w:rFonts w:cs="Tahoma"/>
                <w:lang w:val="el-GR" w:eastAsia="en-US"/>
              </w:rPr>
              <w:t xml:space="preserve"> </w:t>
            </w:r>
          </w:p>
          <w:p w14:paraId="549F6534" w14:textId="3E5CF60A" w:rsidR="00A4516D" w:rsidRPr="002308D4" w:rsidRDefault="00A4516D" w:rsidP="002308D4">
            <w:pPr>
              <w:widowControl w:val="0"/>
              <w:spacing w:after="0"/>
              <w:jc w:val="left"/>
              <w:rPr>
                <w:rFonts w:cs="Tahoma"/>
                <w:lang w:val="el-GR" w:eastAsia="en-US"/>
              </w:rPr>
            </w:pPr>
            <w:r w:rsidRPr="002308D4">
              <w:rPr>
                <w:rFonts w:cs="Tahoma"/>
                <w:lang w:val="el-GR" w:eastAsia="en-US"/>
              </w:rPr>
              <w:t xml:space="preserve">Βλ. Παρ. </w:t>
            </w:r>
            <w:r w:rsidR="00285768" w:rsidRPr="002308D4">
              <w:rPr>
                <w:rFonts w:cs="Tahoma"/>
                <w:u w:val="single"/>
                <w:lang w:val="el-GR" w:eastAsia="en-US"/>
              </w:rPr>
              <w:fldChar w:fldCharType="begin"/>
            </w:r>
            <w:r w:rsidR="00285768" w:rsidRPr="002308D4">
              <w:rPr>
                <w:rFonts w:cs="Tahoma"/>
                <w:u w:val="single"/>
                <w:lang w:val="el-GR" w:eastAsia="en-US"/>
              </w:rPr>
              <w:instrText xml:space="preserve"> REF _Ref140836757 \h  \* MERGEFORMAT </w:instrText>
            </w:r>
            <w:r w:rsidR="00285768" w:rsidRPr="002308D4">
              <w:rPr>
                <w:rFonts w:cs="Tahoma"/>
                <w:u w:val="single"/>
                <w:lang w:val="el-GR" w:eastAsia="en-US"/>
              </w:rPr>
            </w:r>
            <w:r w:rsidR="00285768" w:rsidRPr="002308D4">
              <w:rPr>
                <w:rFonts w:cs="Tahoma"/>
                <w:u w:val="single"/>
                <w:lang w:val="el-GR" w:eastAsia="en-US"/>
              </w:rPr>
              <w:fldChar w:fldCharType="separate"/>
            </w:r>
            <w:r w:rsidR="00EE4A25" w:rsidRPr="00EE4A25">
              <w:rPr>
                <w:rFonts w:eastAsia="SimSun" w:cs="Tahoma"/>
                <w:bCs/>
                <w:u w:val="single"/>
                <w:lang w:val="el-GR"/>
              </w:rPr>
              <w:t>Κύριος του Έργου και Φορέας Λειτουργίας</w:t>
            </w:r>
            <w:r w:rsidR="00285768" w:rsidRPr="002308D4">
              <w:rPr>
                <w:rFonts w:cs="Tahoma"/>
                <w:u w:val="single"/>
                <w:lang w:val="el-GR" w:eastAsia="en-US"/>
              </w:rPr>
              <w:fldChar w:fldCharType="end"/>
            </w:r>
          </w:p>
        </w:tc>
      </w:tr>
      <w:tr w:rsidR="00A4516D" w:rsidRPr="009E0716" w:rsidDel="00DF55C4" w14:paraId="6215E713" w14:textId="77777777" w:rsidTr="002E68E5">
        <w:tc>
          <w:tcPr>
            <w:tcW w:w="3397" w:type="dxa"/>
            <w:vAlign w:val="center"/>
          </w:tcPr>
          <w:p w14:paraId="7FBFAA2D" w14:textId="77777777" w:rsidR="00A4516D" w:rsidRPr="002308D4" w:rsidDel="00DF55C4" w:rsidRDefault="00A4516D" w:rsidP="002308D4">
            <w:pPr>
              <w:widowControl w:val="0"/>
              <w:spacing w:after="0"/>
              <w:jc w:val="left"/>
              <w:rPr>
                <w:rFonts w:cs="Tahoma"/>
                <w:lang w:val="el-GR" w:eastAsia="en-US"/>
              </w:rPr>
            </w:pPr>
            <w:r w:rsidRPr="002308D4">
              <w:rPr>
                <w:rFonts w:cs="Tahoma"/>
                <w:lang w:val="el-GR" w:eastAsia="en-US"/>
              </w:rPr>
              <w:t>Όργανα &amp; Επιτροπές Παρακολούθησης, Διακυβέρνησης και Ελέγχου του Έργου</w:t>
            </w:r>
          </w:p>
        </w:tc>
        <w:tc>
          <w:tcPr>
            <w:tcW w:w="2530" w:type="dxa"/>
            <w:vAlign w:val="center"/>
          </w:tcPr>
          <w:p w14:paraId="76F06A72" w14:textId="77777777" w:rsidR="00A4516D" w:rsidRPr="002308D4" w:rsidDel="00DF55C4" w:rsidRDefault="00A4516D" w:rsidP="002308D4">
            <w:pPr>
              <w:widowControl w:val="0"/>
              <w:spacing w:after="0"/>
              <w:jc w:val="left"/>
              <w:rPr>
                <w:rFonts w:cs="Tahoma"/>
                <w:lang w:val="el-GR" w:eastAsia="en-US"/>
              </w:rPr>
            </w:pPr>
            <w:r w:rsidRPr="002308D4">
              <w:rPr>
                <w:rFonts w:cs="Tahoma"/>
                <w:lang w:val="el-GR" w:eastAsia="en-US"/>
              </w:rPr>
              <w:t>-</w:t>
            </w:r>
          </w:p>
        </w:tc>
        <w:tc>
          <w:tcPr>
            <w:tcW w:w="3928" w:type="dxa"/>
            <w:vAlign w:val="center"/>
          </w:tcPr>
          <w:p w14:paraId="00309021" w14:textId="463B3BD7" w:rsidR="00A4516D" w:rsidRPr="002308D4" w:rsidDel="00DF55C4" w:rsidRDefault="00A4516D" w:rsidP="002308D4">
            <w:pPr>
              <w:widowControl w:val="0"/>
              <w:spacing w:after="0"/>
              <w:jc w:val="left"/>
              <w:rPr>
                <w:rFonts w:cs="Tahoma"/>
                <w:lang w:val="el-GR" w:eastAsia="en-US"/>
              </w:rPr>
            </w:pPr>
            <w:r w:rsidRPr="002308D4">
              <w:rPr>
                <w:rFonts w:cs="Tahoma"/>
                <w:lang w:val="el-GR" w:eastAsia="en-US"/>
              </w:rPr>
              <w:t xml:space="preserve">Βλ. Παρ. </w:t>
            </w:r>
            <w:r w:rsidR="00285768" w:rsidRPr="002308D4">
              <w:rPr>
                <w:rFonts w:cs="Tahoma"/>
                <w:u w:val="single"/>
                <w:lang w:val="el-GR" w:eastAsia="en-US"/>
              </w:rPr>
              <w:fldChar w:fldCharType="begin"/>
            </w:r>
            <w:r w:rsidR="00285768" w:rsidRPr="002308D4">
              <w:rPr>
                <w:rFonts w:cs="Tahoma"/>
                <w:u w:val="single"/>
                <w:lang w:val="el-GR" w:eastAsia="en-US"/>
              </w:rPr>
              <w:instrText xml:space="preserve"> </w:instrText>
            </w:r>
            <w:r w:rsidR="00285768" w:rsidRPr="002308D4">
              <w:rPr>
                <w:rFonts w:cs="Tahoma"/>
                <w:u w:val="single"/>
                <w:lang w:eastAsia="en-US"/>
              </w:rPr>
              <w:instrText>REF</w:instrText>
            </w:r>
            <w:r w:rsidR="00285768" w:rsidRPr="002308D4">
              <w:rPr>
                <w:rFonts w:cs="Tahoma"/>
                <w:u w:val="single"/>
                <w:lang w:val="el-GR" w:eastAsia="en-US"/>
              </w:rPr>
              <w:instrText xml:space="preserve"> _</w:instrText>
            </w:r>
            <w:r w:rsidR="00285768" w:rsidRPr="002308D4">
              <w:rPr>
                <w:rFonts w:cs="Tahoma"/>
                <w:u w:val="single"/>
                <w:lang w:eastAsia="en-US"/>
              </w:rPr>
              <w:instrText>Ref</w:instrText>
            </w:r>
            <w:r w:rsidR="00285768" w:rsidRPr="002308D4">
              <w:rPr>
                <w:rFonts w:cs="Tahoma"/>
                <w:u w:val="single"/>
                <w:lang w:val="el-GR" w:eastAsia="en-US"/>
              </w:rPr>
              <w:instrText>55370327 \</w:instrText>
            </w:r>
            <w:r w:rsidR="00285768" w:rsidRPr="002308D4">
              <w:rPr>
                <w:rFonts w:cs="Tahoma"/>
                <w:u w:val="single"/>
                <w:lang w:eastAsia="en-US"/>
              </w:rPr>
              <w:instrText>h</w:instrText>
            </w:r>
            <w:r w:rsidR="00285768" w:rsidRPr="002308D4">
              <w:rPr>
                <w:rFonts w:cs="Tahoma"/>
                <w:u w:val="single"/>
                <w:lang w:val="el-GR" w:eastAsia="en-US"/>
              </w:rPr>
              <w:instrText xml:space="preserve">  \* MERGEFORMAT </w:instrText>
            </w:r>
            <w:r w:rsidR="00285768" w:rsidRPr="002308D4">
              <w:rPr>
                <w:rFonts w:cs="Tahoma"/>
                <w:u w:val="single"/>
                <w:lang w:val="el-GR" w:eastAsia="en-US"/>
              </w:rPr>
            </w:r>
            <w:r w:rsidR="00285768" w:rsidRPr="002308D4">
              <w:rPr>
                <w:rFonts w:cs="Tahoma"/>
                <w:u w:val="single"/>
                <w:lang w:val="el-GR" w:eastAsia="en-US"/>
              </w:rPr>
              <w:fldChar w:fldCharType="separate"/>
            </w:r>
            <w:r w:rsidR="00EE4A25" w:rsidRPr="00EE4A25">
              <w:rPr>
                <w:rFonts w:eastAsia="SimSun" w:cs="Tahoma"/>
                <w:bCs/>
                <w:u w:val="single"/>
                <w:lang w:val="el-GR"/>
              </w:rPr>
              <w:t>Όργανα &amp; Επιτροπές Παρακολούθησης, Διακυβέρνησης και Ελέγχου του Έργου</w:t>
            </w:r>
            <w:r w:rsidR="00285768" w:rsidRPr="002308D4">
              <w:rPr>
                <w:rFonts w:cs="Tahoma"/>
                <w:u w:val="single"/>
                <w:lang w:val="el-GR" w:eastAsia="en-US"/>
              </w:rPr>
              <w:fldChar w:fldCharType="end"/>
            </w:r>
          </w:p>
        </w:tc>
      </w:tr>
    </w:tbl>
    <w:p w14:paraId="13002232" w14:textId="77777777" w:rsidR="008A3398" w:rsidRPr="002308D4" w:rsidRDefault="008A3398" w:rsidP="002308D4">
      <w:pPr>
        <w:pStyle w:val="5"/>
        <w:numPr>
          <w:ilvl w:val="0"/>
          <w:numId w:val="0"/>
        </w:numPr>
        <w:ind w:left="720"/>
        <w:jc w:val="both"/>
        <w:rPr>
          <w:rFonts w:ascii="Tahoma" w:eastAsia="SimSun" w:hAnsi="Tahoma" w:cs="Tahoma"/>
          <w:bCs/>
          <w:lang w:val="el-GR"/>
        </w:rPr>
      </w:pPr>
      <w:bookmarkStart w:id="314" w:name="_Ref51336725"/>
      <w:bookmarkStart w:id="315" w:name="_Toc53671308"/>
      <w:bookmarkStart w:id="316" w:name="_Toc135319222"/>
    </w:p>
    <w:p w14:paraId="5144C5B0" w14:textId="3C5B3B56" w:rsidR="00A4516D" w:rsidRPr="002308D4" w:rsidRDefault="00A4516D" w:rsidP="002308D4">
      <w:pPr>
        <w:pStyle w:val="5"/>
        <w:numPr>
          <w:ilvl w:val="0"/>
          <w:numId w:val="0"/>
        </w:numPr>
        <w:ind w:left="180" w:hanging="180"/>
        <w:jc w:val="both"/>
        <w:rPr>
          <w:rFonts w:ascii="Tahoma" w:eastAsia="SimSun" w:hAnsi="Tahoma" w:cs="Tahoma"/>
          <w:bCs/>
          <w:lang w:val="el-GR"/>
        </w:rPr>
      </w:pPr>
      <w:r w:rsidRPr="002308D4">
        <w:rPr>
          <w:rFonts w:ascii="Tahoma" w:eastAsia="SimSun" w:hAnsi="Tahoma" w:cs="Tahoma"/>
          <w:bCs/>
          <w:lang w:val="el-GR"/>
        </w:rPr>
        <w:t>Φορέας Υλοποίησης – Αναθέτουσα Αρχή</w:t>
      </w:r>
      <w:bookmarkEnd w:id="314"/>
      <w:bookmarkEnd w:id="315"/>
      <w:bookmarkEnd w:id="316"/>
      <w:r w:rsidRPr="002308D4">
        <w:rPr>
          <w:rFonts w:ascii="Tahoma" w:eastAsia="SimSun" w:hAnsi="Tahoma" w:cs="Tahoma"/>
          <w:bCs/>
          <w:lang w:val="el-GR"/>
        </w:rPr>
        <w:t xml:space="preserve"> </w:t>
      </w:r>
    </w:p>
    <w:p w14:paraId="5660BF3D" w14:textId="77777777" w:rsidR="00A4516D" w:rsidRPr="002308D4" w:rsidRDefault="00A4516D" w:rsidP="002308D4">
      <w:pPr>
        <w:jc w:val="both"/>
        <w:rPr>
          <w:rFonts w:eastAsia="SimSun" w:cs="Tahoma"/>
          <w:lang w:val="el-GR"/>
        </w:rPr>
      </w:pPr>
      <w:r w:rsidRPr="002308D4">
        <w:rPr>
          <w:rFonts w:eastAsia="SimSun" w:cs="Tahoma"/>
          <w:lang w:val="el-GR"/>
        </w:rPr>
        <w:t xml:space="preserve">Η «Κοινωνία της Πληροφορίας Μονοπρόσωπη 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w:t>
      </w:r>
      <w:r w:rsidRPr="002308D4">
        <w:rPr>
          <w:rFonts w:eastAsia="SimSun" w:cs="Tahoma"/>
          <w:lang w:val="en-US"/>
        </w:rPr>
        <w:t>N</w:t>
      </w:r>
      <w:r w:rsidRPr="002308D4">
        <w:rPr>
          <w:rFonts w:eastAsia="SimSun" w:cs="Tahoma"/>
          <w:lang w:val="el-GR"/>
        </w:rPr>
        <w:t xml:space="preserve">. 3429/2005 στο πλαίσιο των διατάξεων του </w:t>
      </w:r>
      <w:r w:rsidRPr="002308D4">
        <w:rPr>
          <w:rFonts w:eastAsia="SimSun" w:cs="Tahoma"/>
          <w:lang w:val="en-US"/>
        </w:rPr>
        <w:t>N</w:t>
      </w:r>
      <w:r w:rsidRPr="002308D4">
        <w:rPr>
          <w:rFonts w:eastAsia="SimSun" w:cs="Tahoma"/>
          <w:lang w:val="el-GR"/>
        </w:rPr>
        <w:t>.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589559E1" w14:textId="77777777" w:rsidR="00A4516D" w:rsidRPr="002308D4" w:rsidRDefault="00A4516D" w:rsidP="002308D4">
      <w:pPr>
        <w:jc w:val="both"/>
        <w:rPr>
          <w:rFonts w:eastAsia="SimSun" w:cs="Tahoma"/>
          <w:lang w:val="el-GR"/>
        </w:rPr>
      </w:pPr>
      <w:r w:rsidRPr="002308D4">
        <w:rPr>
          <w:rFonts w:eastAsia="SimSun" w:cs="Tahoma"/>
          <w:lang w:val="el-GR"/>
        </w:rPr>
        <w:lastRenderedPageBreak/>
        <w:t>Βασικός σκοπός της Εταιρείας, όπως ορίζεται στην τελευταία τροποποίηση του καταστατικού αυτής (ΦΕΚ 343/Β/07-02-2020), είναι:</w:t>
      </w:r>
    </w:p>
    <w:p w14:paraId="74A5FAF4" w14:textId="77777777" w:rsidR="00A4516D" w:rsidRPr="002308D4" w:rsidRDefault="00A4516D" w:rsidP="002308D4">
      <w:pPr>
        <w:jc w:val="both"/>
        <w:rPr>
          <w:rFonts w:eastAsia="SimSun" w:cs="Tahoma"/>
          <w:lang w:val="el-GR"/>
        </w:rPr>
      </w:pPr>
      <w:r w:rsidRPr="002308D4">
        <w:rPr>
          <w:rFonts w:eastAsia="SimSun" w:cs="Tahoma"/>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w:t>
      </w:r>
      <w:proofErr w:type="spellStart"/>
      <w:r w:rsidRPr="002308D4">
        <w:rPr>
          <w:rFonts w:eastAsia="SimSun" w:cs="Tahoma"/>
          <w:lang w:val="el-GR"/>
        </w:rPr>
        <w:t>ενωσιακούς</w:t>
      </w:r>
      <w:proofErr w:type="spellEnd"/>
      <w:r w:rsidRPr="002308D4">
        <w:rPr>
          <w:rFonts w:eastAsia="SimSun" w:cs="Tahoma"/>
          <w:lang w:val="el-GR"/>
        </w:rPr>
        <w:t xml:space="preserve">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1E996A43" w14:textId="77777777" w:rsidR="00A4516D" w:rsidRPr="002308D4" w:rsidRDefault="00A4516D" w:rsidP="002308D4">
      <w:pPr>
        <w:jc w:val="both"/>
        <w:rPr>
          <w:rFonts w:eastAsia="SimSun" w:cs="Tahoma"/>
          <w:lang w:val="el-GR"/>
        </w:rPr>
      </w:pPr>
      <w:r w:rsidRPr="002308D4">
        <w:rPr>
          <w:rFonts w:eastAsia="SimSun" w:cs="Tahoma"/>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w:t>
      </w:r>
      <w:proofErr w:type="spellStart"/>
      <w:r w:rsidRPr="002308D4">
        <w:rPr>
          <w:rFonts w:eastAsia="SimSun" w:cs="Tahoma"/>
          <w:lang w:val="el-GR"/>
        </w:rPr>
        <w:t>ενωσιακούς</w:t>
      </w:r>
      <w:proofErr w:type="spellEnd"/>
      <w:r w:rsidRPr="002308D4">
        <w:rPr>
          <w:rFonts w:eastAsia="SimSun" w:cs="Tahoma"/>
          <w:lang w:val="el-GR"/>
        </w:rPr>
        <w:t xml:space="preserve">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7E8E5D7C" w14:textId="77777777" w:rsidR="00A4516D" w:rsidRPr="002308D4" w:rsidRDefault="00A4516D" w:rsidP="002308D4">
      <w:pPr>
        <w:jc w:val="both"/>
        <w:rPr>
          <w:rFonts w:eastAsia="SimSun" w:cs="Tahoma"/>
          <w:lang w:val="el-GR"/>
        </w:rPr>
      </w:pPr>
      <w:r w:rsidRPr="002308D4">
        <w:rPr>
          <w:rFonts w:eastAsia="SimSun" w:cs="Tahoma"/>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36A55363" w14:textId="77777777" w:rsidR="00A4516D" w:rsidRPr="002308D4" w:rsidRDefault="00A4516D" w:rsidP="002308D4">
      <w:pPr>
        <w:jc w:val="both"/>
        <w:rPr>
          <w:rFonts w:eastAsia="SimSun" w:cs="Tahoma"/>
          <w:lang w:val="el-GR"/>
        </w:rPr>
      </w:pPr>
      <w:r w:rsidRPr="002308D4">
        <w:rPr>
          <w:rFonts w:eastAsia="SimSun" w:cs="Tahoma"/>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7F7CC1D2" w14:textId="77777777" w:rsidR="00A4516D" w:rsidRPr="002308D4" w:rsidRDefault="00A4516D" w:rsidP="002308D4">
      <w:pPr>
        <w:jc w:val="both"/>
        <w:rPr>
          <w:rFonts w:eastAsia="SimSun" w:cs="Tahoma"/>
          <w:lang w:val="el-GR"/>
        </w:rPr>
      </w:pPr>
      <w:r w:rsidRPr="002308D4">
        <w:rPr>
          <w:rFonts w:eastAsia="SimSun" w:cs="Tahoma"/>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702492B7" w14:textId="77777777" w:rsidR="00A4516D" w:rsidRPr="002308D4" w:rsidRDefault="00A4516D" w:rsidP="002308D4">
      <w:pPr>
        <w:jc w:val="both"/>
        <w:rPr>
          <w:rFonts w:eastAsia="SimSun" w:cs="Tahoma"/>
          <w:lang w:val="el-GR"/>
        </w:rPr>
      </w:pPr>
      <w:proofErr w:type="spellStart"/>
      <w:r w:rsidRPr="002308D4">
        <w:rPr>
          <w:rFonts w:eastAsia="SimSun" w:cs="Tahoma"/>
          <w:lang w:val="el-GR"/>
        </w:rPr>
        <w:t>στ</w:t>
      </w:r>
      <w:proofErr w:type="spellEnd"/>
      <w:r w:rsidRPr="002308D4">
        <w:rPr>
          <w:rFonts w:eastAsia="SimSun" w:cs="Tahoma"/>
          <w:lang w:val="el-GR"/>
        </w:rPr>
        <w:t xml:space="preserve">)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w:t>
      </w:r>
      <w:proofErr w:type="spellStart"/>
      <w:r w:rsidRPr="002308D4">
        <w:rPr>
          <w:rFonts w:eastAsia="SimSun" w:cs="Tahoma"/>
          <w:lang w:val="el-GR"/>
        </w:rPr>
        <w:t>ενωσιακή</w:t>
      </w:r>
      <w:proofErr w:type="spellEnd"/>
      <w:r w:rsidRPr="002308D4">
        <w:rPr>
          <w:rFonts w:eastAsia="SimSun" w:cs="Tahoma"/>
          <w:lang w:val="el-GR"/>
        </w:rPr>
        <w:t xml:space="preserve"> ή/και εθνική) ύστερα από αίτηση του φορέα και υπογραφή σχετικής προγραμματικής συμφωνίας με την εταιρεία.</w:t>
      </w:r>
    </w:p>
    <w:p w14:paraId="461D7961" w14:textId="77777777" w:rsidR="00A4516D" w:rsidRPr="002308D4" w:rsidRDefault="00A4516D" w:rsidP="002308D4">
      <w:pPr>
        <w:jc w:val="both"/>
        <w:rPr>
          <w:rFonts w:eastAsia="SimSun" w:cs="Tahoma"/>
          <w:lang w:val="el-GR"/>
        </w:rPr>
      </w:pPr>
      <w:r w:rsidRPr="002308D4">
        <w:rPr>
          <w:rFonts w:eastAsia="SimSun" w:cs="Tahoma"/>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73C664AA" w14:textId="77777777" w:rsidR="00A4516D" w:rsidRPr="002308D4" w:rsidRDefault="00A4516D" w:rsidP="002308D4">
      <w:pPr>
        <w:jc w:val="both"/>
        <w:rPr>
          <w:rFonts w:eastAsia="SimSun" w:cs="Tahoma"/>
          <w:lang w:val="el-GR"/>
        </w:rPr>
      </w:pPr>
      <w:r w:rsidRPr="002308D4">
        <w:rPr>
          <w:rFonts w:eastAsia="SimSun" w:cs="Tahoma"/>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w:t>
      </w:r>
      <w:proofErr w:type="spellStart"/>
      <w:r w:rsidRPr="002308D4">
        <w:rPr>
          <w:rFonts w:eastAsia="SimSun" w:cs="Tahoma"/>
          <w:lang w:val="el-GR"/>
        </w:rPr>
        <w:t>ενωσιακούς</w:t>
      </w:r>
      <w:proofErr w:type="spellEnd"/>
      <w:r w:rsidRPr="002308D4">
        <w:rPr>
          <w:rFonts w:eastAsia="SimSun" w:cs="Tahoma"/>
          <w:lang w:val="el-GR"/>
        </w:rPr>
        <w:t xml:space="preserve"> ή/και εθνικούς πόρους ή/ και μέσω του Προγράμματος Δημοσίων Επενδύσεων. </w:t>
      </w:r>
    </w:p>
    <w:p w14:paraId="1D10B337" w14:textId="77777777" w:rsidR="00A4516D" w:rsidRPr="002308D4" w:rsidRDefault="00A4516D" w:rsidP="002308D4">
      <w:pPr>
        <w:jc w:val="both"/>
        <w:rPr>
          <w:rFonts w:eastAsia="SimSun" w:cs="Tahoma"/>
          <w:lang w:val="el-GR"/>
        </w:rPr>
      </w:pPr>
      <w:r w:rsidRPr="002308D4">
        <w:rPr>
          <w:rFonts w:eastAsia="SimSun" w:cs="Tahoma"/>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24B7F65C" w14:textId="77777777" w:rsidR="00A4516D" w:rsidRPr="002308D4" w:rsidRDefault="00A4516D" w:rsidP="002308D4">
      <w:pPr>
        <w:jc w:val="both"/>
        <w:rPr>
          <w:rFonts w:eastAsia="SimSun" w:cs="Tahoma"/>
          <w:lang w:val="el-GR"/>
        </w:rPr>
      </w:pPr>
      <w:r w:rsidRPr="002308D4">
        <w:rPr>
          <w:rFonts w:eastAsia="SimSun" w:cs="Tahoma"/>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w:t>
      </w:r>
      <w:proofErr w:type="spellStart"/>
      <w:r w:rsidRPr="002308D4">
        <w:rPr>
          <w:rFonts w:eastAsia="SimSun" w:cs="Tahoma"/>
          <w:lang w:val="el-GR"/>
        </w:rPr>
        <w:t>διέπεται</w:t>
      </w:r>
      <w:proofErr w:type="spellEnd"/>
      <w:r w:rsidRPr="002308D4">
        <w:rPr>
          <w:rFonts w:eastAsia="SimSun" w:cs="Tahoma"/>
          <w:lang w:val="el-GR"/>
        </w:rPr>
        <w:t xml:space="preserve"> από τεχνολογίες πληροφορικής και ηλεκτρονικών επικοινωνιών. </w:t>
      </w:r>
    </w:p>
    <w:p w14:paraId="4072F5CC" w14:textId="77777777" w:rsidR="00A4516D" w:rsidRPr="002308D4" w:rsidRDefault="00A4516D" w:rsidP="002308D4">
      <w:pPr>
        <w:jc w:val="both"/>
        <w:rPr>
          <w:rFonts w:eastAsia="SimSun" w:cs="Tahoma"/>
          <w:lang w:val="el-GR"/>
        </w:rPr>
      </w:pPr>
      <w:proofErr w:type="spellStart"/>
      <w:r w:rsidRPr="002308D4">
        <w:rPr>
          <w:rFonts w:eastAsia="SimSun" w:cs="Tahoma"/>
          <w:lang w:val="el-GR"/>
        </w:rPr>
        <w:t>ια</w:t>
      </w:r>
      <w:proofErr w:type="spellEnd"/>
      <w:r w:rsidRPr="002308D4">
        <w:rPr>
          <w:rFonts w:eastAsia="SimSun" w:cs="Tahoma"/>
          <w:lang w:val="el-GR"/>
        </w:rPr>
        <w:t>)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154C6CCD" w14:textId="77777777" w:rsidR="00A4516D" w:rsidRPr="002308D4" w:rsidRDefault="00A4516D" w:rsidP="002308D4">
      <w:pPr>
        <w:jc w:val="both"/>
        <w:rPr>
          <w:rFonts w:eastAsia="SimSun" w:cs="Tahoma"/>
          <w:lang w:val="el-GR"/>
        </w:rPr>
      </w:pPr>
    </w:p>
    <w:p w14:paraId="2FF6B836" w14:textId="77777777" w:rsidR="00A4516D" w:rsidRPr="002308D4" w:rsidRDefault="00A4516D" w:rsidP="002308D4">
      <w:pPr>
        <w:pStyle w:val="5"/>
        <w:numPr>
          <w:ilvl w:val="0"/>
          <w:numId w:val="0"/>
        </w:numPr>
        <w:ind w:left="180" w:hanging="180"/>
        <w:jc w:val="both"/>
        <w:rPr>
          <w:rFonts w:ascii="Tahoma" w:eastAsia="SimSun" w:hAnsi="Tahoma" w:cs="Tahoma"/>
          <w:bCs/>
          <w:lang w:val="el-GR"/>
        </w:rPr>
      </w:pPr>
      <w:bookmarkStart w:id="317" w:name="_Ref55370316"/>
      <w:bookmarkStart w:id="318" w:name="_Toc135319223"/>
      <w:r w:rsidRPr="002308D4">
        <w:rPr>
          <w:rFonts w:ascii="Tahoma" w:eastAsia="SimSun" w:hAnsi="Tahoma" w:cs="Tahoma"/>
          <w:bCs/>
          <w:lang w:val="el-GR"/>
        </w:rPr>
        <w:lastRenderedPageBreak/>
        <w:t>Φορέας Χρηματοδότησης</w:t>
      </w:r>
      <w:bookmarkEnd w:id="317"/>
      <w:bookmarkEnd w:id="318"/>
      <w:r w:rsidRPr="002308D4">
        <w:rPr>
          <w:rFonts w:ascii="Tahoma" w:eastAsia="SimSun" w:hAnsi="Tahoma" w:cs="Tahoma"/>
          <w:bCs/>
          <w:lang w:val="el-GR"/>
        </w:rPr>
        <w:t xml:space="preserve"> </w:t>
      </w:r>
      <w:bookmarkStart w:id="319" w:name="_Toc135302415"/>
      <w:bookmarkEnd w:id="319"/>
    </w:p>
    <w:p w14:paraId="2705AAE3" w14:textId="1ED5C405" w:rsidR="00A4516D" w:rsidRPr="002308D4" w:rsidRDefault="00557969" w:rsidP="002308D4">
      <w:pPr>
        <w:pStyle w:val="normalwithoutspacing"/>
        <w:jc w:val="both"/>
        <w:rPr>
          <w:bCs/>
        </w:rPr>
      </w:pPr>
      <w:r w:rsidRPr="002308D4">
        <w:rPr>
          <w:rFonts w:cs="Tahoma"/>
        </w:rPr>
        <w:t xml:space="preserve">Φορέας χρηματοδότησης του έργου είναι </w:t>
      </w:r>
      <w:r w:rsidR="00A4516D" w:rsidRPr="002308D4">
        <w:rPr>
          <w:rFonts w:cs="Tahoma"/>
        </w:rPr>
        <w:t>η</w:t>
      </w:r>
      <w:r w:rsidRPr="002308D4">
        <w:rPr>
          <w:rFonts w:cs="Tahoma"/>
        </w:rPr>
        <w:t xml:space="preserve"> Γενική Γραμματεία Τηλεπικοινωνιών και Ταχυδρομείων </w:t>
      </w:r>
      <w:r w:rsidR="00A4516D" w:rsidRPr="002308D4">
        <w:rPr>
          <w:rFonts w:cs="Tahoma"/>
        </w:rPr>
        <w:t xml:space="preserve"> </w:t>
      </w:r>
      <w:r w:rsidRPr="002308D4">
        <w:rPr>
          <w:rFonts w:cs="Tahoma"/>
        </w:rPr>
        <w:t>(</w:t>
      </w:r>
      <w:r w:rsidR="00A4516D" w:rsidRPr="002308D4">
        <w:rPr>
          <w:rFonts w:cs="Tahoma"/>
        </w:rPr>
        <w:t>Γ.Γ.Τ.Τ.</w:t>
      </w:r>
      <w:r w:rsidR="007D29DC" w:rsidRPr="002308D4">
        <w:rPr>
          <w:rFonts w:cs="Tahoma"/>
        </w:rPr>
        <w:t xml:space="preserve">). </w:t>
      </w:r>
      <w:r w:rsidR="00A4516D" w:rsidRPr="002308D4">
        <w:rPr>
          <w:rFonts w:cs="Tahoma"/>
        </w:rPr>
        <w:t>του Υπουργείου Ψηφιακής Διακυβέρνησης.</w:t>
      </w:r>
      <w:bookmarkStart w:id="320" w:name="_Hlk119507238"/>
      <w:r w:rsidR="007D29DC" w:rsidRPr="002308D4">
        <w:rPr>
          <w:bCs/>
        </w:rPr>
        <w:t xml:space="preserve"> Ο προϋπολογισμός του έργου καλύπτεται εξ ολοκλήρου από το ειδικό αποθεματικό της Εθνικής Επιτροπής Τηλεπικοινωνιών και Ταχυδρομείων (</w:t>
      </w:r>
      <w:r w:rsidR="007D29DC" w:rsidRPr="002308D4">
        <w:t>Ε.Ε.Τ.Τ.)</w:t>
      </w:r>
      <w:r w:rsidR="007D29DC" w:rsidRPr="002308D4">
        <w:rPr>
          <w:bCs/>
        </w:rPr>
        <w:t xml:space="preserve"> σύμφωνα με το άρθρο 75 του ν. 4070/2012</w:t>
      </w:r>
      <w:bookmarkEnd w:id="320"/>
    </w:p>
    <w:p w14:paraId="1DE6DC67" w14:textId="192152AB" w:rsidR="00066D4D" w:rsidRPr="002308D4" w:rsidRDefault="00066D4D" w:rsidP="002308D4">
      <w:pPr>
        <w:pStyle w:val="5"/>
        <w:numPr>
          <w:ilvl w:val="0"/>
          <w:numId w:val="0"/>
        </w:numPr>
        <w:ind w:left="180" w:hanging="180"/>
        <w:jc w:val="both"/>
        <w:rPr>
          <w:rFonts w:ascii="Tahoma" w:eastAsia="SimSun" w:hAnsi="Tahoma" w:cs="Tahoma"/>
          <w:bCs/>
          <w:lang w:val="el-GR"/>
        </w:rPr>
      </w:pPr>
      <w:bookmarkStart w:id="321" w:name="_Ref140836757"/>
      <w:r w:rsidRPr="002308D4">
        <w:rPr>
          <w:rFonts w:ascii="Tahoma" w:eastAsia="SimSun" w:hAnsi="Tahoma" w:cs="Tahoma"/>
          <w:bCs/>
          <w:lang w:val="el-GR"/>
        </w:rPr>
        <w:t>Κύριος του Έργου και Φορέας Λειτουργίας</w:t>
      </w:r>
      <w:bookmarkEnd w:id="321"/>
    </w:p>
    <w:p w14:paraId="7E796E1D" w14:textId="79FC4A86" w:rsidR="00CE4E9C" w:rsidRPr="002308D4" w:rsidRDefault="00CE4E9C" w:rsidP="002308D4">
      <w:pPr>
        <w:pStyle w:val="Web"/>
        <w:spacing w:before="60" w:beforeAutospacing="0" w:after="60" w:afterAutospacing="0" w:line="300" w:lineRule="auto"/>
        <w:jc w:val="both"/>
        <w:rPr>
          <w:rFonts w:ascii="Tahoma" w:hAnsi="Tahoma" w:cs="Tahoma"/>
          <w:sz w:val="22"/>
          <w:szCs w:val="22"/>
          <w:lang w:val="el-GR"/>
        </w:rPr>
      </w:pPr>
      <w:r w:rsidRPr="002308D4">
        <w:rPr>
          <w:rFonts w:ascii="Tahoma" w:hAnsi="Tahoma" w:cs="Tahoma"/>
          <w:sz w:val="22"/>
          <w:szCs w:val="22"/>
          <w:lang w:val="el-GR"/>
        </w:rPr>
        <w:t>Κύριος του Έργου και Φορέας Λειτουργίας αυτού είναι η Γενική Γραμματεία τηλεπικοινωνιών και Ταχυδρομείων του Υπουργείου Ψηφιακής Διακυβέρνησης. Αποστολή της Γενικής Γραμματείας Τηλεπικοινωνιών και Ταχυδρομείων είναι ο σχεδιασμός και η ανάπτυξη ποιοτικών, αξιόπιστων, ασφαλών και ανταγωνιστικών</w:t>
      </w:r>
      <w:r w:rsidRPr="002308D4">
        <w:rPr>
          <w:rFonts w:ascii="Tahoma" w:hAnsi="Tahoma" w:cs="Tahoma"/>
          <w:sz w:val="22"/>
          <w:szCs w:val="22"/>
        </w:rPr>
        <w:t> </w:t>
      </w:r>
      <w:r w:rsidRPr="002308D4">
        <w:rPr>
          <w:rFonts w:ascii="Tahoma" w:hAnsi="Tahoma" w:cs="Tahoma"/>
          <w:sz w:val="22"/>
          <w:szCs w:val="22"/>
          <w:lang w:val="el-GR"/>
        </w:rPr>
        <w:t xml:space="preserve">τηλεπικοινωνιακών και ταχυδρομικών υποδομών, δικτύων και υπηρεσιών, αξιοποιώντας τις τεχνολογικές εξελίξεις προς όφελος των πολιτών, η χάραξη ενιαίας πολιτικής </w:t>
      </w:r>
      <w:proofErr w:type="spellStart"/>
      <w:r w:rsidRPr="002308D4">
        <w:rPr>
          <w:rFonts w:ascii="Tahoma" w:hAnsi="Tahoma" w:cs="Tahoma"/>
          <w:sz w:val="22"/>
          <w:szCs w:val="22"/>
          <w:lang w:val="el-GR"/>
        </w:rPr>
        <w:t>Κυβερνοασφάλειας</w:t>
      </w:r>
      <w:proofErr w:type="spellEnd"/>
      <w:r w:rsidRPr="002308D4">
        <w:rPr>
          <w:rFonts w:ascii="Tahoma" w:hAnsi="Tahoma" w:cs="Tahoma"/>
          <w:sz w:val="22"/>
          <w:szCs w:val="22"/>
          <w:lang w:val="el-GR"/>
        </w:rPr>
        <w:t xml:space="preserve"> στο πλαίσιο της ελληνικής και </w:t>
      </w:r>
      <w:proofErr w:type="spellStart"/>
      <w:r w:rsidRPr="002308D4">
        <w:rPr>
          <w:rFonts w:ascii="Tahoma" w:hAnsi="Tahoma" w:cs="Tahoma"/>
          <w:sz w:val="22"/>
          <w:szCs w:val="22"/>
          <w:lang w:val="el-GR"/>
        </w:rPr>
        <w:t>ενωσιακής</w:t>
      </w:r>
      <w:proofErr w:type="spellEnd"/>
      <w:r w:rsidRPr="002308D4">
        <w:rPr>
          <w:rFonts w:ascii="Tahoma" w:hAnsi="Tahoma" w:cs="Tahoma"/>
          <w:sz w:val="22"/>
          <w:szCs w:val="22"/>
          <w:lang w:val="el-GR"/>
        </w:rPr>
        <w:t xml:space="preserve"> νομοθεσίας, για την επίτευξη των εθνικών στόχων αναφορικά με τη διασφάλιση υψηλού επιπέδου ασφαλείας των συστημάτων δικτύου και πληροφοριών της κεντρικής δημόσιας διοίκησης και των φορέων εκμετάλλευσης βασικών υπηρεσιών καθώς και την προστασία των δεδομένων προσωπικού χαρακτήρα των πολιτών και η διεθνής εκπροσώπηση της χώρας για θέματα που άπτονται των αρμοδιοτήτων της.</w:t>
      </w:r>
    </w:p>
    <w:p w14:paraId="13824A2B" w14:textId="437E46C5" w:rsidR="00CE4E9C" w:rsidRPr="002308D4" w:rsidRDefault="00CE4E9C" w:rsidP="002308D4">
      <w:pPr>
        <w:pStyle w:val="Web"/>
        <w:spacing w:before="60" w:beforeAutospacing="0" w:after="60" w:afterAutospacing="0" w:line="300" w:lineRule="auto"/>
        <w:jc w:val="both"/>
        <w:rPr>
          <w:rFonts w:ascii="Tahoma" w:hAnsi="Tahoma" w:cs="Tahoma"/>
          <w:sz w:val="22"/>
          <w:szCs w:val="22"/>
          <w:lang w:val="el-GR"/>
        </w:rPr>
      </w:pPr>
      <w:r w:rsidRPr="002308D4">
        <w:rPr>
          <w:rFonts w:ascii="Tahoma" w:hAnsi="Tahoma" w:cs="Tahoma"/>
          <w:sz w:val="22"/>
          <w:szCs w:val="22"/>
          <w:lang w:val="el-GR"/>
        </w:rPr>
        <w:t xml:space="preserve">Η Γενική Γραμματεία Τηλεπικοινωνιών και Ταχυδρομείων του Υπουργείου Ψηφιακής Διακυβέρνησης διαρθρώνεται ως εξής: (α) Γενική Διεύθυνση Τηλεπικοινωνιών και Ταχυδρομείων, (β) Γενική Διεύθυνση </w:t>
      </w:r>
      <w:proofErr w:type="spellStart"/>
      <w:r w:rsidRPr="002308D4">
        <w:rPr>
          <w:rFonts w:ascii="Tahoma" w:hAnsi="Tahoma" w:cs="Tahoma"/>
          <w:sz w:val="22"/>
          <w:szCs w:val="22"/>
          <w:lang w:val="el-GR"/>
        </w:rPr>
        <w:t>Κυβερνοασφάλειας</w:t>
      </w:r>
      <w:proofErr w:type="spellEnd"/>
      <w:r w:rsidRPr="002308D4">
        <w:rPr>
          <w:rFonts w:ascii="Tahoma" w:hAnsi="Tahoma" w:cs="Tahoma"/>
          <w:sz w:val="22"/>
          <w:szCs w:val="22"/>
          <w:lang w:val="el-GR"/>
        </w:rPr>
        <w:t xml:space="preserve"> και (γ) Αυτοτελές Τμήμα Εσωτερικού Συντονισμού και Διεθνών Σχέσεων.</w:t>
      </w:r>
    </w:p>
    <w:p w14:paraId="007424DF" w14:textId="08642260" w:rsidR="00066D4D" w:rsidRPr="002308D4" w:rsidRDefault="00066D4D" w:rsidP="002308D4">
      <w:pPr>
        <w:pStyle w:val="normalwithoutspacing"/>
        <w:jc w:val="both"/>
        <w:rPr>
          <w:rFonts w:cs="Tahoma"/>
        </w:rPr>
      </w:pPr>
    </w:p>
    <w:p w14:paraId="1F7993F1" w14:textId="77777777" w:rsidR="00A4516D" w:rsidRPr="002308D4" w:rsidRDefault="00A4516D" w:rsidP="002308D4">
      <w:pPr>
        <w:pStyle w:val="5"/>
        <w:numPr>
          <w:ilvl w:val="0"/>
          <w:numId w:val="0"/>
        </w:numPr>
        <w:ind w:left="180" w:hanging="180"/>
        <w:jc w:val="both"/>
        <w:rPr>
          <w:rFonts w:ascii="Tahoma" w:eastAsia="SimSun" w:hAnsi="Tahoma" w:cs="Tahoma"/>
          <w:bCs/>
          <w:lang w:val="el-GR"/>
        </w:rPr>
      </w:pPr>
      <w:bookmarkStart w:id="322" w:name="_Ref55370327"/>
      <w:bookmarkStart w:id="323" w:name="_Toc135319225"/>
      <w:r w:rsidRPr="002308D4">
        <w:rPr>
          <w:rFonts w:ascii="Tahoma" w:eastAsia="SimSun" w:hAnsi="Tahoma" w:cs="Tahoma"/>
          <w:bCs/>
          <w:lang w:val="el-GR"/>
        </w:rPr>
        <w:t>Όργανα &amp; Επιτροπές Παρακολούθησης, Διακυβέρνησης και Ελέγχου του Έργου</w:t>
      </w:r>
      <w:bookmarkEnd w:id="322"/>
      <w:bookmarkEnd w:id="323"/>
    </w:p>
    <w:p w14:paraId="42DFB567" w14:textId="36A8EDB8" w:rsidR="00A4516D" w:rsidRPr="002308D4" w:rsidRDefault="00A4516D" w:rsidP="002308D4">
      <w:pPr>
        <w:jc w:val="both"/>
        <w:rPr>
          <w:rFonts w:cs="Tahoma"/>
          <w:lang w:val="el-GR"/>
        </w:rPr>
      </w:pPr>
      <w:r w:rsidRPr="002308D4">
        <w:rPr>
          <w:rFonts w:cs="Tahoma"/>
          <w:lang w:val="el-GR"/>
        </w:rPr>
        <w:t>Η πορεία εκτέλεσης και λειτουργίας του Έργου παρακολουθείται και συντονίζεται από τις παρακάτω επιμέρους επιτροπές/ομάδες που θα δρουν σε διαφορετικά επίπεδα.</w:t>
      </w:r>
    </w:p>
    <w:p w14:paraId="7D766D0A" w14:textId="77777777" w:rsidR="00A4516D" w:rsidRPr="002308D4" w:rsidRDefault="00A4516D" w:rsidP="002308D4">
      <w:pPr>
        <w:jc w:val="both"/>
        <w:rPr>
          <w:lang w:val="el-GR"/>
        </w:rPr>
      </w:pPr>
    </w:p>
    <w:p w14:paraId="62E8B1C5" w14:textId="77777777" w:rsidR="00AA6E11" w:rsidRPr="002308D4" w:rsidRDefault="00AA6E11" w:rsidP="002308D4">
      <w:pPr>
        <w:pStyle w:val="7"/>
        <w:jc w:val="left"/>
        <w:rPr>
          <w:rFonts w:cs="Tahoma"/>
          <w:b/>
          <w:bCs/>
          <w:sz w:val="22"/>
          <w:szCs w:val="22"/>
        </w:rPr>
      </w:pPr>
      <w:r w:rsidRPr="002308D4">
        <w:rPr>
          <w:rFonts w:cs="Tahoma"/>
          <w:b/>
          <w:bCs/>
          <w:sz w:val="22"/>
          <w:szCs w:val="22"/>
        </w:rPr>
        <w:t>Επιτροπή Εποπτείας Προγραμματικής Συμφωνίας (ΕΕΠΣ)</w:t>
      </w:r>
    </w:p>
    <w:p w14:paraId="698100F9" w14:textId="77777777" w:rsidR="009E5E2B" w:rsidRPr="002308D4" w:rsidRDefault="009E5E2B" w:rsidP="002308D4">
      <w:pPr>
        <w:jc w:val="left"/>
        <w:rPr>
          <w:lang w:val="el-GR"/>
        </w:rPr>
      </w:pPr>
      <w:r w:rsidRPr="002308D4">
        <w:rPr>
          <w:lang w:val="el-GR"/>
        </w:rPr>
        <w:t xml:space="preserve">Η ΕΕΠΣ:  </w:t>
      </w:r>
    </w:p>
    <w:p w14:paraId="150F3AC9" w14:textId="77777777" w:rsidR="009E5E2B" w:rsidRPr="002308D4" w:rsidRDefault="009E5E2B" w:rsidP="00830B3A">
      <w:pPr>
        <w:numPr>
          <w:ilvl w:val="0"/>
          <w:numId w:val="40"/>
        </w:numPr>
        <w:spacing w:before="120" w:after="120"/>
        <w:ind w:left="714" w:hanging="357"/>
        <w:jc w:val="left"/>
        <w:rPr>
          <w:rFonts w:ascii="Calibri" w:hAnsi="Calibri"/>
          <w:color w:val="333333"/>
          <w:lang w:val="el-GR" w:eastAsia="en-US"/>
        </w:rPr>
      </w:pPr>
      <w:r w:rsidRPr="002308D4">
        <w:rPr>
          <w:color w:val="333333"/>
          <w:lang w:val="el-GR"/>
        </w:rPr>
        <w:t>Είναι υπεύθυνη για το συντονισμό και την παρακολούθηση όλων των εργασιών που απαιτούνται για την εκτέλεση της Προγραμματικής Συμφωνίας.</w:t>
      </w:r>
    </w:p>
    <w:p w14:paraId="044EDAD5" w14:textId="77777777" w:rsidR="009E5E2B" w:rsidRPr="002308D4" w:rsidRDefault="009E5E2B" w:rsidP="00830B3A">
      <w:pPr>
        <w:numPr>
          <w:ilvl w:val="0"/>
          <w:numId w:val="40"/>
        </w:numPr>
        <w:spacing w:before="120" w:after="120"/>
        <w:ind w:left="714" w:hanging="357"/>
        <w:jc w:val="left"/>
        <w:rPr>
          <w:color w:val="333333"/>
          <w:lang w:val="el-GR"/>
        </w:rPr>
      </w:pPr>
      <w:r w:rsidRPr="002308D4">
        <w:rPr>
          <w:color w:val="333333"/>
          <w:lang w:val="el-GR"/>
        </w:rPr>
        <w:t>Εισηγείται στα αρμόδια όργανα των συμβαλλόμενων μερών κάθε αναγκαίο μέτρο και ενέργεια για την υλοποίηση της Προγραμματικής Συμφωνίας.</w:t>
      </w:r>
    </w:p>
    <w:p w14:paraId="602DDE7D" w14:textId="77777777" w:rsidR="009E5E2B" w:rsidRPr="002308D4" w:rsidRDefault="009E5E2B" w:rsidP="00830B3A">
      <w:pPr>
        <w:numPr>
          <w:ilvl w:val="0"/>
          <w:numId w:val="40"/>
        </w:numPr>
        <w:spacing w:before="120" w:after="120"/>
        <w:ind w:left="714" w:hanging="357"/>
        <w:jc w:val="left"/>
        <w:rPr>
          <w:color w:val="333333"/>
          <w:lang w:val="el-GR"/>
        </w:rPr>
      </w:pPr>
      <w:r w:rsidRPr="002308D4">
        <w:rPr>
          <w:color w:val="333333"/>
          <w:lang w:val="el-GR"/>
        </w:rPr>
        <w:t xml:space="preserve">Εισηγείται την έγκριση για την έναρξη των διαδικασιών της επόμενης φάσης της Προγραμματικής Συμφωνίας. </w:t>
      </w:r>
    </w:p>
    <w:p w14:paraId="5ABD5BB1" w14:textId="77777777" w:rsidR="009E5E2B" w:rsidRPr="002308D4" w:rsidRDefault="009E5E2B" w:rsidP="00830B3A">
      <w:pPr>
        <w:numPr>
          <w:ilvl w:val="0"/>
          <w:numId w:val="40"/>
        </w:numPr>
        <w:spacing w:before="120" w:after="120"/>
        <w:ind w:left="714" w:hanging="357"/>
        <w:jc w:val="left"/>
        <w:rPr>
          <w:color w:val="333333"/>
          <w:lang w:val="el-GR"/>
        </w:rPr>
      </w:pPr>
      <w:r w:rsidRPr="002308D4">
        <w:rPr>
          <w:color w:val="333333"/>
          <w:lang w:val="el-GR"/>
        </w:rPr>
        <w:t>Εισηγείται προς τα ανώτατα όργανα διοίκησης ή εποπτείας των συμβαλλομένων μερών, την διαπίστωση αδυναμίας ολοκλήρωσης και εκτέλεσης της Προγραμματικής Συμφωνίας.</w:t>
      </w:r>
    </w:p>
    <w:p w14:paraId="3B687D40" w14:textId="77777777" w:rsidR="00AA6E11" w:rsidRPr="002308D4" w:rsidRDefault="00AA6E11" w:rsidP="002308D4">
      <w:pPr>
        <w:jc w:val="both"/>
        <w:rPr>
          <w:b/>
          <w:bCs/>
          <w:lang w:val="el-GR"/>
        </w:rPr>
      </w:pPr>
    </w:p>
    <w:p w14:paraId="3FA71D52" w14:textId="1109AE18" w:rsidR="00AA6E11" w:rsidRPr="002308D4" w:rsidRDefault="00AA6E11" w:rsidP="002308D4">
      <w:pPr>
        <w:pStyle w:val="7"/>
        <w:jc w:val="left"/>
        <w:rPr>
          <w:rFonts w:cs="Tahoma"/>
          <w:b/>
          <w:bCs/>
          <w:sz w:val="22"/>
          <w:szCs w:val="22"/>
        </w:rPr>
      </w:pPr>
      <w:r w:rsidRPr="002308D4">
        <w:rPr>
          <w:rFonts w:cs="Tahoma"/>
          <w:b/>
          <w:bCs/>
          <w:sz w:val="22"/>
          <w:szCs w:val="22"/>
        </w:rPr>
        <w:t>Επιτροπή Παρακολούθησης και Παραλαβής Έργου (ΕΠΠΕ)</w:t>
      </w:r>
    </w:p>
    <w:p w14:paraId="17CAC5DB" w14:textId="030D0E5B" w:rsidR="00AA6E11" w:rsidRPr="002308D4" w:rsidRDefault="00AA6E11" w:rsidP="002308D4">
      <w:pPr>
        <w:jc w:val="both"/>
        <w:rPr>
          <w:lang w:val="el-GR"/>
        </w:rPr>
      </w:pPr>
      <w:r w:rsidRPr="002308D4">
        <w:rPr>
          <w:lang w:val="el-GR"/>
        </w:rPr>
        <w:t xml:space="preserve">Για τις ανάγκες υλοποίησης του Έργου της παρούσας Διακήρυξης και σύμφωνα με το άρθρο 221 παρ. 11 (β) του ν. 4412/2016, ορίζεται με απόφαση της Αναθέτουσας Αρχής, τριμελής ή πενταμελής </w:t>
      </w:r>
      <w:r w:rsidRPr="002308D4">
        <w:rPr>
          <w:lang w:val="el-GR"/>
        </w:rPr>
        <w:lastRenderedPageBreak/>
        <w:t>Επιτροπή Παρακολούθησης και Παραλαβής Έργου (ΕΠΠΕ). Το όργανο αυτό εισηγείται για όλα τα θέματα παραλαβής του φυσικού αντικειμένου της σύμβασης, προβαίνοντας, σε μακροσκοπικούς, λειτουργικούς ή και επιχειρησιακούς ελέγχους του προς παραλαβή αντικειμένου της σύμβασης, εφόσον προβλέπεται από τη σύμβαση ή κρίνεται αναγκαίο, συντάσσει τα σχετικά πρωτόκολλα, παρακολουθεί και ελέγχει την προσήκουσα εκτέλεση όλων των όρων της σύμβασης και την εκπλήρωση των υποχρεώσεων του αναδόχου και εισηγείται τη λήψη των επιβεβλημένων μέτρων λόγω μη τήρησης των ως άνω όρων.</w:t>
      </w:r>
    </w:p>
    <w:p w14:paraId="14587486" w14:textId="683968CD" w:rsidR="005721F8" w:rsidRPr="002308D4" w:rsidRDefault="00926ECC" w:rsidP="002308D4">
      <w:pPr>
        <w:pStyle w:val="2"/>
        <w:jc w:val="left"/>
        <w:rPr>
          <w:rFonts w:ascii="Tahoma" w:hAnsi="Tahoma" w:cs="Tahoma"/>
          <w:sz w:val="22"/>
          <w:lang w:val="el-GR"/>
        </w:rPr>
      </w:pPr>
      <w:bookmarkStart w:id="324" w:name="_Toc154663214"/>
      <w:r w:rsidRPr="002308D4">
        <w:rPr>
          <w:rFonts w:ascii="Tahoma" w:hAnsi="Tahoma" w:cs="Tahoma"/>
          <w:sz w:val="22"/>
          <w:lang w:val="el-GR"/>
        </w:rPr>
        <w:t>ΜΕΡΟΣ Α - ΠΕΡΙΓΡΑΦΗ ΦΥΣΙΚΟΥ ΑΝΤΙΚΕΙΜΕΝΟΥ ΤΗΣ ΣΥΜΒΑΣΗΣ</w:t>
      </w:r>
      <w:bookmarkStart w:id="325" w:name="_Toc13931"/>
      <w:bookmarkStart w:id="326" w:name="_Toc25523"/>
      <w:bookmarkStart w:id="327" w:name="_Toc19934"/>
      <w:bookmarkStart w:id="328" w:name="_Toc6263"/>
      <w:bookmarkEnd w:id="303"/>
      <w:bookmarkEnd w:id="304"/>
      <w:bookmarkEnd w:id="305"/>
      <w:bookmarkEnd w:id="306"/>
      <w:bookmarkEnd w:id="324"/>
    </w:p>
    <w:p w14:paraId="207AE976" w14:textId="77777777" w:rsidR="005721F8" w:rsidRPr="002308D4" w:rsidRDefault="00926ECC" w:rsidP="002308D4">
      <w:pPr>
        <w:pStyle w:val="2"/>
        <w:jc w:val="left"/>
        <w:rPr>
          <w:rFonts w:ascii="Tahoma" w:hAnsi="Tahoma" w:cs="Tahoma"/>
          <w:sz w:val="22"/>
          <w:lang w:val="el-GR"/>
        </w:rPr>
      </w:pPr>
      <w:bookmarkStart w:id="329" w:name="_Toc154663215"/>
      <w:r w:rsidRPr="002308D4">
        <w:rPr>
          <w:rFonts w:ascii="Tahoma" w:hAnsi="Tahoma" w:cs="Tahoma"/>
          <w:sz w:val="22"/>
          <w:lang w:val="el-GR"/>
        </w:rPr>
        <w:t>ΤΕΧΝΙΚΗ ΠΕΡΙΓΡΑΦΗ ΟΙΚΟΔΟΜΙΚΩΝ ΕΡΓΑΣΙΩΝ</w:t>
      </w:r>
      <w:bookmarkEnd w:id="325"/>
      <w:bookmarkEnd w:id="326"/>
      <w:bookmarkEnd w:id="327"/>
      <w:bookmarkEnd w:id="328"/>
      <w:bookmarkEnd w:id="329"/>
    </w:p>
    <w:p w14:paraId="265B10DC" w14:textId="77777777" w:rsidR="005721F8" w:rsidRPr="002308D4" w:rsidRDefault="00926ECC" w:rsidP="002308D4">
      <w:pPr>
        <w:pStyle w:val="2"/>
        <w:jc w:val="left"/>
        <w:rPr>
          <w:rFonts w:ascii="Tahoma" w:hAnsi="Tahoma" w:cs="Tahoma"/>
          <w:sz w:val="22"/>
          <w:lang w:val="el-GR"/>
        </w:rPr>
      </w:pPr>
      <w:bookmarkStart w:id="330" w:name="_Toc32007"/>
      <w:bookmarkStart w:id="331" w:name="_Toc11749"/>
      <w:bookmarkStart w:id="332" w:name="_Toc25455"/>
      <w:bookmarkStart w:id="333" w:name="_Toc32568"/>
      <w:bookmarkStart w:id="334" w:name="_Toc154663216"/>
      <w:r w:rsidRPr="002308D4">
        <w:rPr>
          <w:rFonts w:ascii="Tahoma" w:hAnsi="Tahoma" w:cs="Tahoma"/>
          <w:sz w:val="22"/>
          <w:lang w:val="el-GR"/>
        </w:rPr>
        <w:t>ΓΕΝΙΚΗ ΠΕΡΙΓΡΑΦΗ</w:t>
      </w:r>
      <w:bookmarkEnd w:id="330"/>
      <w:bookmarkEnd w:id="331"/>
      <w:bookmarkEnd w:id="332"/>
      <w:bookmarkEnd w:id="333"/>
      <w:bookmarkEnd w:id="334"/>
    </w:p>
    <w:p w14:paraId="0EA29C38" w14:textId="77777777" w:rsidR="005721F8" w:rsidRPr="002308D4" w:rsidRDefault="00926ECC" w:rsidP="002308D4">
      <w:pPr>
        <w:jc w:val="left"/>
        <w:rPr>
          <w:rFonts w:cs="Tahoma"/>
          <w:bCs/>
          <w:szCs w:val="22"/>
          <w:lang w:val="el-GR"/>
        </w:rPr>
      </w:pPr>
      <w:r w:rsidRPr="002308D4">
        <w:rPr>
          <w:rFonts w:cs="Tahoma"/>
          <w:szCs w:val="22"/>
          <w:lang w:val="el-GR"/>
        </w:rPr>
        <w:t xml:space="preserve">Το έργο αφορά στην προμήθεια και τοποθέτηση υλικών  διαμόρφωσης με σκοπό την ανακαίνιση του κτιρίου επί της οδού Χανδρή  3, στο </w:t>
      </w:r>
      <w:r w:rsidRPr="002308D4">
        <w:rPr>
          <w:rFonts w:cs="Tahoma"/>
          <w:bCs/>
          <w:szCs w:val="22"/>
          <w:lang w:val="el-GR"/>
        </w:rPr>
        <w:t xml:space="preserve">Μοσχάτο, </w:t>
      </w:r>
      <w:r w:rsidRPr="002308D4">
        <w:rPr>
          <w:rFonts w:cs="Tahoma"/>
          <w:color w:val="222222"/>
          <w:szCs w:val="22"/>
          <w:lang w:val="el-GR"/>
        </w:rPr>
        <w:t xml:space="preserve">το οποίο κατά το πρόσφατο παρελθόν στέγαζε τα γραφεία της </w:t>
      </w:r>
      <w:proofErr w:type="spellStart"/>
      <w:r w:rsidRPr="002308D4">
        <w:rPr>
          <w:rFonts w:cs="Tahoma"/>
          <w:color w:val="222222"/>
          <w:szCs w:val="22"/>
          <w:lang w:val="el-GR"/>
        </w:rPr>
        <w:t>ΚτΠ</w:t>
      </w:r>
      <w:proofErr w:type="spellEnd"/>
      <w:r w:rsidRPr="002308D4">
        <w:rPr>
          <w:rFonts w:cs="Tahoma"/>
          <w:color w:val="222222"/>
          <w:szCs w:val="22"/>
          <w:lang w:val="el-GR"/>
        </w:rPr>
        <w:t xml:space="preserve">, </w:t>
      </w:r>
      <w:r w:rsidRPr="002308D4">
        <w:rPr>
          <w:rFonts w:cs="Tahoma"/>
          <w:bCs/>
          <w:szCs w:val="22"/>
          <w:lang w:val="el-GR"/>
        </w:rPr>
        <w:t xml:space="preserve">προκειμένου να φιλοξενήσει άμεσα την Γενική Διεύθυνση </w:t>
      </w:r>
      <w:proofErr w:type="spellStart"/>
      <w:r w:rsidRPr="002308D4">
        <w:rPr>
          <w:rFonts w:cs="Tahoma"/>
          <w:bCs/>
          <w:szCs w:val="22"/>
          <w:lang w:val="el-GR"/>
        </w:rPr>
        <w:t>Κυβερνοασφάλειας</w:t>
      </w:r>
      <w:proofErr w:type="spellEnd"/>
      <w:r w:rsidRPr="002308D4">
        <w:rPr>
          <w:rFonts w:cs="Tahoma"/>
          <w:bCs/>
          <w:szCs w:val="22"/>
          <w:lang w:val="el-GR"/>
        </w:rPr>
        <w:t>»</w:t>
      </w:r>
    </w:p>
    <w:p w14:paraId="0F4FD116" w14:textId="77777777" w:rsidR="005721F8" w:rsidRPr="002308D4" w:rsidRDefault="00926ECC" w:rsidP="002308D4">
      <w:pPr>
        <w:pStyle w:val="2"/>
        <w:jc w:val="left"/>
        <w:rPr>
          <w:rFonts w:ascii="Tahoma" w:hAnsi="Tahoma" w:cs="Tahoma"/>
          <w:sz w:val="22"/>
          <w:lang w:val="el-GR"/>
        </w:rPr>
      </w:pPr>
      <w:bookmarkStart w:id="335" w:name="_Toc6385"/>
      <w:bookmarkStart w:id="336" w:name="_Toc12571"/>
      <w:bookmarkStart w:id="337" w:name="_Toc9266"/>
      <w:bookmarkStart w:id="338" w:name="_Toc6302"/>
      <w:bookmarkStart w:id="339" w:name="_Toc20271"/>
      <w:bookmarkStart w:id="340" w:name="_Toc154663217"/>
      <w:r w:rsidRPr="002308D4">
        <w:rPr>
          <w:rFonts w:ascii="Tahoma" w:hAnsi="Tahoma" w:cs="Tahoma"/>
          <w:sz w:val="22"/>
          <w:lang w:val="el-GR"/>
        </w:rPr>
        <w:t>ΥΠΑΡΧΟΥΣΑ ΚΑΤΑΣΤΑΣΗ</w:t>
      </w:r>
      <w:bookmarkEnd w:id="335"/>
      <w:bookmarkEnd w:id="336"/>
      <w:bookmarkEnd w:id="337"/>
      <w:bookmarkEnd w:id="338"/>
      <w:bookmarkEnd w:id="339"/>
      <w:bookmarkEnd w:id="340"/>
    </w:p>
    <w:p w14:paraId="0414EA13" w14:textId="77777777" w:rsidR="005721F8" w:rsidRPr="002308D4" w:rsidRDefault="00926ECC" w:rsidP="002308D4">
      <w:pPr>
        <w:jc w:val="left"/>
        <w:rPr>
          <w:rFonts w:cs="Tahoma"/>
          <w:szCs w:val="22"/>
          <w:lang w:val="el-GR"/>
        </w:rPr>
      </w:pPr>
      <w:r w:rsidRPr="002308D4">
        <w:rPr>
          <w:rFonts w:cs="Tahoma"/>
          <w:szCs w:val="22"/>
          <w:lang w:val="el-GR"/>
        </w:rPr>
        <w:t xml:space="preserve">Πρόκειται για κτίριο με πρώτη χρήση βιομηχανική, και γι’ αυτό το λόγο αποτελείται από δύο (2) κτιριακές μονάδες διαχωρισμένες με αρμό διαστολής. </w:t>
      </w:r>
    </w:p>
    <w:p w14:paraId="31648D68" w14:textId="77777777" w:rsidR="005721F8" w:rsidRPr="002308D4" w:rsidRDefault="005721F8" w:rsidP="002308D4">
      <w:pPr>
        <w:jc w:val="left"/>
        <w:rPr>
          <w:rFonts w:cs="Tahoma"/>
          <w:szCs w:val="22"/>
          <w:lang w:val="el-GR"/>
        </w:rPr>
      </w:pPr>
    </w:p>
    <w:p w14:paraId="79919297" w14:textId="77777777" w:rsidR="005721F8" w:rsidRPr="002308D4" w:rsidRDefault="00926ECC" w:rsidP="002308D4">
      <w:pPr>
        <w:jc w:val="left"/>
        <w:rPr>
          <w:rFonts w:cs="Tahoma"/>
          <w:szCs w:val="22"/>
          <w:lang w:val="el-GR"/>
        </w:rPr>
      </w:pPr>
      <w:r w:rsidRPr="002308D4">
        <w:rPr>
          <w:rFonts w:cs="Tahoma"/>
          <w:szCs w:val="22"/>
          <w:lang w:val="el-GR"/>
        </w:rPr>
        <w:t xml:space="preserve">Η πρώτη μονάδα που είναι διώροφη, θα την ονομάζουμε ΚΤΙΡΙΟ Ι, στέγαζε τις διοικητικές υπηρεσίες του εργοστασίου και </w:t>
      </w:r>
      <w:proofErr w:type="spellStart"/>
      <w:r w:rsidRPr="002308D4">
        <w:rPr>
          <w:rFonts w:cs="Tahoma"/>
          <w:szCs w:val="22"/>
          <w:lang w:val="el-GR"/>
        </w:rPr>
        <w:t>γι</w:t>
      </w:r>
      <w:proofErr w:type="spellEnd"/>
      <w:r w:rsidRPr="002308D4">
        <w:rPr>
          <w:rFonts w:cs="Tahoma"/>
          <w:szCs w:val="22"/>
          <w:lang w:val="el-GR"/>
        </w:rPr>
        <w:t xml:space="preserve"> αυτό η κλίμακα των χώρων και τα ύψη είναι ανάλογα για γραφειακή χρήση. Κατασκευάστηκε το 1963 με </w:t>
      </w:r>
      <w:proofErr w:type="spellStart"/>
      <w:r w:rsidRPr="002308D4">
        <w:rPr>
          <w:rFonts w:cs="Tahoma"/>
          <w:szCs w:val="22"/>
          <w:lang w:val="el-GR"/>
        </w:rPr>
        <w:t>αριθμ</w:t>
      </w:r>
      <w:proofErr w:type="spellEnd"/>
      <w:r w:rsidRPr="002308D4">
        <w:rPr>
          <w:rFonts w:cs="Tahoma"/>
          <w:szCs w:val="22"/>
          <w:lang w:val="el-GR"/>
        </w:rPr>
        <w:t>. Οικοδομικής Αδείας 18208/ 4-4-1963 Πολεοδομικού γραφείου Πειραιώς. Η επιφάνεια κάθε ορόφου είναι 210.91τ.μ..</w:t>
      </w:r>
    </w:p>
    <w:p w14:paraId="60B19374" w14:textId="77777777" w:rsidR="005721F8" w:rsidRPr="002308D4" w:rsidRDefault="005721F8" w:rsidP="002308D4">
      <w:pPr>
        <w:jc w:val="left"/>
        <w:rPr>
          <w:rFonts w:cs="Tahoma"/>
          <w:szCs w:val="22"/>
          <w:lang w:val="el-GR"/>
        </w:rPr>
      </w:pPr>
    </w:p>
    <w:p w14:paraId="1772B8DD" w14:textId="77777777" w:rsidR="005721F8" w:rsidRPr="002308D4" w:rsidRDefault="00926ECC" w:rsidP="002308D4">
      <w:pPr>
        <w:jc w:val="left"/>
        <w:rPr>
          <w:rFonts w:cs="Tahoma"/>
          <w:szCs w:val="22"/>
          <w:lang w:val="el-GR"/>
        </w:rPr>
      </w:pPr>
      <w:r w:rsidRPr="002308D4">
        <w:rPr>
          <w:rFonts w:cs="Tahoma"/>
          <w:szCs w:val="22"/>
          <w:lang w:val="el-GR"/>
        </w:rPr>
        <w:t>Η δεύτερη μονάδα που είναι Ισόγεια, θα την ονομάσουμε ΚΤΙΡΙΟ ΙΙ, έχει μεγάλα ανοίγματα δοκών και ύψος και στέγαζε την κυρίως παραγωγική δραστηριότητα.</w:t>
      </w:r>
    </w:p>
    <w:p w14:paraId="272AA318" w14:textId="77777777" w:rsidR="005721F8" w:rsidRPr="002308D4" w:rsidRDefault="005721F8" w:rsidP="002308D4">
      <w:pPr>
        <w:jc w:val="left"/>
        <w:rPr>
          <w:rFonts w:cs="Tahoma"/>
          <w:szCs w:val="22"/>
          <w:lang w:val="el-GR"/>
        </w:rPr>
      </w:pPr>
    </w:p>
    <w:p w14:paraId="29BF9B06" w14:textId="77777777" w:rsidR="005721F8" w:rsidRPr="002308D4" w:rsidRDefault="00926ECC" w:rsidP="002308D4">
      <w:pPr>
        <w:jc w:val="left"/>
        <w:rPr>
          <w:rFonts w:cs="Tahoma"/>
          <w:szCs w:val="22"/>
          <w:lang w:val="el-GR"/>
        </w:rPr>
      </w:pPr>
      <w:r w:rsidRPr="002308D4">
        <w:rPr>
          <w:rFonts w:cs="Tahoma"/>
          <w:szCs w:val="22"/>
          <w:lang w:val="el-GR"/>
        </w:rPr>
        <w:t xml:space="preserve">Στο  κτίριο (ΚΤΙΡΙΟ Ι &amp; ΚΤΙΡΙΟ ΙΙ) έγινε αλλαγή χρήσης σε εκπαιδευτήριο το 2001 με την υπ. </w:t>
      </w:r>
      <w:proofErr w:type="spellStart"/>
      <w:r w:rsidRPr="002308D4">
        <w:rPr>
          <w:rFonts w:cs="Tahoma"/>
          <w:szCs w:val="22"/>
          <w:lang w:val="el-GR"/>
        </w:rPr>
        <w:t>Αριθμ</w:t>
      </w:r>
      <w:proofErr w:type="spellEnd"/>
      <w:r w:rsidRPr="002308D4">
        <w:rPr>
          <w:rFonts w:cs="Tahoma"/>
          <w:szCs w:val="22"/>
          <w:lang w:val="el-GR"/>
        </w:rPr>
        <w:t xml:space="preserve"> 53/1-5-2001 Δ/</w:t>
      </w:r>
      <w:proofErr w:type="spellStart"/>
      <w:r w:rsidRPr="002308D4">
        <w:rPr>
          <w:rFonts w:cs="Tahoma"/>
          <w:szCs w:val="22"/>
          <w:lang w:val="el-GR"/>
        </w:rPr>
        <w:t>νσης</w:t>
      </w:r>
      <w:proofErr w:type="spellEnd"/>
      <w:r w:rsidRPr="002308D4">
        <w:rPr>
          <w:rFonts w:cs="Tahoma"/>
          <w:szCs w:val="22"/>
          <w:lang w:val="el-GR"/>
        </w:rPr>
        <w:t xml:space="preserve"> Πολεοδομίας Δήμου Μοσχάτου. </w:t>
      </w:r>
    </w:p>
    <w:p w14:paraId="36AAFDB6" w14:textId="77777777" w:rsidR="005721F8" w:rsidRPr="002308D4" w:rsidRDefault="005721F8" w:rsidP="002308D4">
      <w:pPr>
        <w:jc w:val="left"/>
        <w:rPr>
          <w:rFonts w:cs="Tahoma"/>
          <w:szCs w:val="22"/>
          <w:lang w:val="el-GR"/>
        </w:rPr>
      </w:pPr>
    </w:p>
    <w:p w14:paraId="58D4025D" w14:textId="77777777" w:rsidR="005721F8" w:rsidRPr="002308D4" w:rsidRDefault="00926ECC" w:rsidP="002308D4">
      <w:pPr>
        <w:jc w:val="left"/>
        <w:rPr>
          <w:rFonts w:cs="Tahoma"/>
          <w:szCs w:val="22"/>
          <w:lang w:val="el-GR"/>
        </w:rPr>
      </w:pPr>
      <w:r w:rsidRPr="002308D4">
        <w:rPr>
          <w:rFonts w:cs="Tahoma"/>
          <w:szCs w:val="22"/>
          <w:lang w:val="el-GR"/>
        </w:rPr>
        <w:t xml:space="preserve">Το 2011 έγινε ανακαίνιση για την στέγαση της </w:t>
      </w:r>
      <w:proofErr w:type="spellStart"/>
      <w:r w:rsidRPr="002308D4">
        <w:rPr>
          <w:rFonts w:cs="Tahoma"/>
          <w:szCs w:val="22"/>
          <w:lang w:val="el-GR"/>
        </w:rPr>
        <w:t>ΚτΠ</w:t>
      </w:r>
      <w:proofErr w:type="spellEnd"/>
      <w:r w:rsidRPr="002308D4">
        <w:rPr>
          <w:rFonts w:cs="Tahoma"/>
          <w:szCs w:val="22"/>
          <w:lang w:val="el-GR"/>
        </w:rPr>
        <w:t xml:space="preserve"> ΜΑΕ, με άδεια μικρής κλίμακας. </w:t>
      </w:r>
    </w:p>
    <w:p w14:paraId="586B7C0E" w14:textId="77777777" w:rsidR="005721F8" w:rsidRPr="002308D4" w:rsidRDefault="00926ECC" w:rsidP="002308D4">
      <w:pPr>
        <w:jc w:val="left"/>
        <w:rPr>
          <w:rFonts w:cs="Tahoma"/>
          <w:szCs w:val="22"/>
          <w:lang w:val="el-GR"/>
        </w:rPr>
      </w:pPr>
      <w:r w:rsidRPr="002308D4">
        <w:rPr>
          <w:rFonts w:cs="Tahoma"/>
          <w:szCs w:val="22"/>
          <w:lang w:val="el-GR"/>
        </w:rPr>
        <w:t xml:space="preserve">Η συνολική νόμιμη επιφάνειά των ορόφων (ΚΤΙΡΙΟ Ι &amp; ΚΤΙΡΙΟ ΙΙ) είναι 950,58μ2. </w:t>
      </w:r>
    </w:p>
    <w:p w14:paraId="2E830FDC" w14:textId="77777777" w:rsidR="005721F8" w:rsidRPr="002308D4" w:rsidRDefault="00926ECC" w:rsidP="002308D4">
      <w:pPr>
        <w:jc w:val="left"/>
        <w:rPr>
          <w:rFonts w:cs="Tahoma"/>
          <w:szCs w:val="22"/>
          <w:lang w:val="el-GR"/>
        </w:rPr>
      </w:pPr>
      <w:r w:rsidRPr="002308D4">
        <w:rPr>
          <w:rFonts w:cs="Tahoma"/>
          <w:szCs w:val="22"/>
          <w:lang w:val="el-GR"/>
        </w:rPr>
        <w:t>Διαθέτει υπόγειο σε μέρος του περιγράμματος του ΚΤΙΡΙΟΥ Ι, νόμιμης επιφάνειάς 90.42μ2.</w:t>
      </w:r>
    </w:p>
    <w:p w14:paraId="75043E8A" w14:textId="77777777" w:rsidR="005721F8" w:rsidRPr="002308D4" w:rsidRDefault="00926ECC" w:rsidP="002308D4">
      <w:pPr>
        <w:jc w:val="left"/>
        <w:rPr>
          <w:rFonts w:cs="Tahoma"/>
          <w:szCs w:val="22"/>
          <w:lang w:val="el-GR"/>
        </w:rPr>
      </w:pPr>
      <w:r w:rsidRPr="002308D4">
        <w:rPr>
          <w:rFonts w:cs="Tahoma"/>
          <w:szCs w:val="22"/>
          <w:lang w:val="el-GR"/>
        </w:rPr>
        <w:t>Το κτίριο είναι συμβατικής κατασκευής με εσωτερικά χωρίσματα από γυψοσανίδες και ελαφρά χωρίσματα μελαμίνης. Διαθέτει ψευδοροφή και υπερυψωμένο δάπεδο στο Ισόγειο. Δεν διαθέτει ανελκυστήρα και ως εκ τούτου δεν υπάρχει πρόσβαση ΑΜΕΑ στον όροφο και το Υπόγειο.</w:t>
      </w:r>
    </w:p>
    <w:p w14:paraId="3EE0293F" w14:textId="77777777" w:rsidR="005721F8" w:rsidRPr="002308D4" w:rsidRDefault="005721F8" w:rsidP="002308D4">
      <w:pPr>
        <w:jc w:val="left"/>
        <w:rPr>
          <w:rFonts w:cs="Tahoma"/>
          <w:szCs w:val="22"/>
          <w:lang w:val="el-GR"/>
        </w:rPr>
      </w:pPr>
    </w:p>
    <w:p w14:paraId="389B2C21" w14:textId="77777777" w:rsidR="005721F8" w:rsidRPr="002308D4" w:rsidRDefault="00926ECC" w:rsidP="002308D4">
      <w:pPr>
        <w:jc w:val="left"/>
        <w:rPr>
          <w:rFonts w:cs="Tahoma"/>
          <w:szCs w:val="22"/>
          <w:lang w:val="el-GR"/>
        </w:rPr>
      </w:pPr>
      <w:r w:rsidRPr="002308D4">
        <w:rPr>
          <w:rFonts w:cs="Tahoma"/>
          <w:szCs w:val="22"/>
          <w:lang w:val="el-GR"/>
        </w:rPr>
        <w:t>Στο κτίριο αναφοράς έγιναν εκτεταμένες δειγματοληψίες σκυροδέματος, αποξηλώσεις στα επιχρίσματα  για τον ακριβή καθορισμό της γεωμετρίας των δομικών στοιχείων, αποξηλώσεις στα Η/Μ υπερυψωμένου δαπέδου, ψευδοροφής κυρίως στο ΚΤΙΡΙΟ Ι . Πιο περιορισμένες αποξηλώσεις Η/Μ υπερυψωμένου δαπέδου και ψευδοροφής έγιναν και στο ΚΤΙΡΙΟ ΙΙ κυρίως στα σημεία των ορίων του με το ΚΤΙΡΙΟ Ι με σκοπό την πρόσβαση και μελλοντική αποκατάσταση των δομικών στοιχείων του ΚΤΙΡΙΟΥ Ι.</w:t>
      </w:r>
    </w:p>
    <w:p w14:paraId="33F8CA73" w14:textId="77777777" w:rsidR="005721F8" w:rsidRPr="002308D4" w:rsidRDefault="005721F8" w:rsidP="002308D4">
      <w:pPr>
        <w:jc w:val="left"/>
        <w:rPr>
          <w:rFonts w:cs="Tahoma"/>
          <w:szCs w:val="22"/>
          <w:lang w:val="el-GR"/>
        </w:rPr>
      </w:pPr>
    </w:p>
    <w:p w14:paraId="6A7B7D29" w14:textId="77777777" w:rsidR="005721F8" w:rsidRPr="002308D4" w:rsidRDefault="00926ECC" w:rsidP="002308D4">
      <w:pPr>
        <w:jc w:val="left"/>
        <w:rPr>
          <w:rFonts w:cs="Tahoma"/>
          <w:szCs w:val="22"/>
          <w:lang w:val="el-GR"/>
        </w:rPr>
      </w:pPr>
      <w:r w:rsidRPr="002308D4">
        <w:rPr>
          <w:rFonts w:cs="Tahoma"/>
          <w:szCs w:val="22"/>
          <w:lang w:val="el-GR"/>
        </w:rPr>
        <w:lastRenderedPageBreak/>
        <w:t xml:space="preserve">Ο πρώτος στόχος της παρούσας ανακαίνισης είναι η αποκατάσταση του κτιρίου στην πρότερη μορφή του με αποκατάσταση των επιχρισμάτων, των οπών από τα δοκίμια, των δαπέδων, ψευδοροφών, των Η/Μ συστημάτων ηλεκτρικών και ισχυρών ρευμάτων, κλιματισμού κλπ. </w:t>
      </w:r>
    </w:p>
    <w:p w14:paraId="1E7D7081" w14:textId="77777777" w:rsidR="005721F8" w:rsidRPr="002308D4" w:rsidRDefault="005721F8" w:rsidP="002308D4">
      <w:pPr>
        <w:jc w:val="left"/>
        <w:rPr>
          <w:rFonts w:cs="Tahoma"/>
          <w:szCs w:val="22"/>
          <w:lang w:val="el-GR"/>
        </w:rPr>
      </w:pPr>
    </w:p>
    <w:p w14:paraId="4D51B9D6" w14:textId="77777777" w:rsidR="005721F8" w:rsidRPr="002308D4" w:rsidRDefault="00926ECC" w:rsidP="002308D4">
      <w:pPr>
        <w:jc w:val="left"/>
        <w:rPr>
          <w:rFonts w:cs="Tahoma"/>
          <w:szCs w:val="22"/>
          <w:lang w:val="el-GR"/>
        </w:rPr>
      </w:pPr>
      <w:r w:rsidRPr="002308D4">
        <w:rPr>
          <w:rFonts w:cs="Tahoma"/>
          <w:szCs w:val="22"/>
          <w:lang w:val="el-GR"/>
        </w:rPr>
        <w:t>Ο επόμενος στόχος είναι η βελτίωση της οικοδομικής κατάστασης του κτιρίου με επισκευή επιφανειακών φθορών στα δομικά του στοιχεία όπως των διαβρωμένων τμημάτων οπλισμού στα υποστυλώματα, αποκολλήσεων  επιχρισμάτων στις όψεις, των εκτεταμένων ρωγμών στο περιμετρικό τοίχο περίφραξης αλλά και ανακαίνιση με νέο χρωματισμό όλων των εσωτερικών και εξωτερικών επιφανειών του. Θα επισκευαστεί και η υγρομόνωση του Δώματος του ΚΤΙΡΙΟΥ Ι που παρουσιάζει φθορές παλαιότητας.</w:t>
      </w:r>
    </w:p>
    <w:p w14:paraId="535330B1" w14:textId="77777777" w:rsidR="005721F8" w:rsidRPr="002308D4" w:rsidRDefault="005721F8" w:rsidP="002308D4">
      <w:pPr>
        <w:jc w:val="left"/>
        <w:rPr>
          <w:rFonts w:cs="Tahoma"/>
          <w:szCs w:val="22"/>
          <w:lang w:val="el-GR"/>
        </w:rPr>
      </w:pPr>
    </w:p>
    <w:p w14:paraId="397FC9FF" w14:textId="77777777" w:rsidR="005721F8" w:rsidRPr="002308D4" w:rsidRDefault="00926ECC" w:rsidP="002308D4">
      <w:pPr>
        <w:jc w:val="left"/>
        <w:rPr>
          <w:rFonts w:cs="Tahoma"/>
          <w:szCs w:val="22"/>
          <w:lang w:val="el-GR"/>
        </w:rPr>
      </w:pPr>
      <w:r w:rsidRPr="002308D4">
        <w:rPr>
          <w:rFonts w:cs="Tahoma"/>
          <w:szCs w:val="22"/>
          <w:lang w:val="el-GR"/>
        </w:rPr>
        <w:t xml:space="preserve">Ελάχιστες παρεμβάσεις θα γίνουν στην </w:t>
      </w:r>
      <w:proofErr w:type="spellStart"/>
      <w:r w:rsidRPr="002308D4">
        <w:rPr>
          <w:rFonts w:cs="Tahoma"/>
          <w:szCs w:val="22"/>
          <w:lang w:val="el-GR"/>
        </w:rPr>
        <w:t>χωροθέτηση</w:t>
      </w:r>
      <w:proofErr w:type="spellEnd"/>
      <w:r w:rsidRPr="002308D4">
        <w:rPr>
          <w:rFonts w:cs="Tahoma"/>
          <w:szCs w:val="22"/>
          <w:lang w:val="el-GR"/>
        </w:rPr>
        <w:t xml:space="preserve"> των Γραφείων με μεταφορά χωρίσματος (Μελαμίνης- Γυάλινου) από το Ισόγειο στον Α΄ Όροφο. Θα βελτιωθεί και η ηχομονωτική προστασία όλων των διευθυντικών γραφείων, για λόγους ασφαλείας.</w:t>
      </w:r>
    </w:p>
    <w:p w14:paraId="7675115A" w14:textId="77777777" w:rsidR="005721F8" w:rsidRPr="002308D4" w:rsidRDefault="00926ECC" w:rsidP="002308D4">
      <w:pPr>
        <w:jc w:val="left"/>
        <w:rPr>
          <w:rFonts w:cs="Tahoma"/>
          <w:szCs w:val="22"/>
          <w:lang w:val="el-GR"/>
        </w:rPr>
      </w:pPr>
      <w:r w:rsidRPr="002308D4">
        <w:rPr>
          <w:rFonts w:cs="Tahoma"/>
          <w:szCs w:val="22"/>
          <w:lang w:val="el-GR"/>
        </w:rPr>
        <w:t xml:space="preserve"> </w:t>
      </w:r>
    </w:p>
    <w:p w14:paraId="0427A21C" w14:textId="77777777" w:rsidR="005721F8" w:rsidRPr="002308D4" w:rsidRDefault="00926ECC" w:rsidP="002308D4">
      <w:pPr>
        <w:jc w:val="left"/>
        <w:rPr>
          <w:rFonts w:cs="Tahoma"/>
          <w:szCs w:val="22"/>
          <w:lang w:val="el-GR"/>
        </w:rPr>
      </w:pPr>
      <w:r w:rsidRPr="002308D4">
        <w:rPr>
          <w:rFonts w:cs="Tahoma"/>
          <w:szCs w:val="22"/>
          <w:lang w:val="el-GR"/>
        </w:rPr>
        <w:t xml:space="preserve">Στα Η/Μ θα γίνει αποκατάσταση όλων των συστημάτων που λειτουργούσαν θα συμπληρωθούν όπου απαιτείται. </w:t>
      </w:r>
    </w:p>
    <w:p w14:paraId="7F82BBBF" w14:textId="77777777" w:rsidR="005721F8" w:rsidRPr="002308D4" w:rsidRDefault="00926ECC" w:rsidP="002308D4">
      <w:pPr>
        <w:jc w:val="left"/>
        <w:rPr>
          <w:rFonts w:cs="Tahoma"/>
          <w:szCs w:val="22"/>
          <w:lang w:val="el-GR"/>
        </w:rPr>
      </w:pPr>
      <w:r w:rsidRPr="002308D4">
        <w:rPr>
          <w:rFonts w:cs="Tahoma"/>
          <w:szCs w:val="22"/>
          <w:lang w:val="el-GR"/>
        </w:rPr>
        <w:t xml:space="preserve">Επίσης θα γίνει αντικατάσταση όλων των υπαρχόντων φωτιστικών παλαιού τύπου με νέα τύπου </w:t>
      </w:r>
      <w:r w:rsidRPr="002308D4">
        <w:rPr>
          <w:rFonts w:cs="Tahoma"/>
          <w:szCs w:val="22"/>
          <w:lang w:val="en-US"/>
        </w:rPr>
        <w:t>LED</w:t>
      </w:r>
      <w:r w:rsidRPr="002308D4">
        <w:rPr>
          <w:rFonts w:cs="Tahoma"/>
          <w:szCs w:val="22"/>
          <w:lang w:val="el-GR"/>
        </w:rPr>
        <w:t xml:space="preserve"> για εξοικονόμηση ενέργειας.</w:t>
      </w:r>
    </w:p>
    <w:p w14:paraId="55699BB3" w14:textId="77777777" w:rsidR="005721F8" w:rsidRPr="002308D4" w:rsidRDefault="005721F8" w:rsidP="002308D4">
      <w:pPr>
        <w:jc w:val="left"/>
        <w:rPr>
          <w:rFonts w:cs="Tahoma"/>
          <w:szCs w:val="22"/>
          <w:lang w:val="el-GR"/>
        </w:rPr>
      </w:pPr>
    </w:p>
    <w:p w14:paraId="4F87120B" w14:textId="77777777" w:rsidR="005721F8" w:rsidRPr="002308D4" w:rsidRDefault="00926ECC" w:rsidP="002308D4">
      <w:pPr>
        <w:pStyle w:val="2"/>
        <w:jc w:val="left"/>
        <w:rPr>
          <w:b w:val="0"/>
          <w:bCs/>
          <w:lang w:val="el-GR"/>
        </w:rPr>
      </w:pPr>
      <w:bookmarkStart w:id="341" w:name="_Toc29186"/>
      <w:bookmarkStart w:id="342" w:name="_Toc154663218"/>
      <w:r w:rsidRPr="002308D4">
        <w:rPr>
          <w:bCs/>
          <w:lang w:val="el-GR"/>
        </w:rPr>
        <w:t>Κατόψεις (ΚΤΙΡΙΟ Ι &amp; ΚΤΙΡΙΟ ΙΙ) ΣΧΕΔΙΑ     (εκτός κλίμακας)</w:t>
      </w:r>
      <w:bookmarkEnd w:id="341"/>
      <w:bookmarkEnd w:id="342"/>
    </w:p>
    <w:p w14:paraId="0BCC1F0B" w14:textId="77777777" w:rsidR="005721F8" w:rsidRPr="002308D4" w:rsidRDefault="005721F8" w:rsidP="002308D4">
      <w:pPr>
        <w:jc w:val="left"/>
        <w:rPr>
          <w:rFonts w:cs="Tahoma"/>
          <w:szCs w:val="22"/>
          <w:lang w:val="el-GR"/>
        </w:rPr>
      </w:pPr>
    </w:p>
    <w:p w14:paraId="30CFA3D1" w14:textId="77777777" w:rsidR="005721F8" w:rsidRPr="002308D4" w:rsidRDefault="00926ECC" w:rsidP="002308D4">
      <w:pPr>
        <w:jc w:val="left"/>
      </w:pPr>
      <w:r w:rsidRPr="002308D4">
        <w:rPr>
          <w:noProof/>
          <w:lang w:val="el-GR" w:eastAsia="el-GR"/>
        </w:rPr>
        <w:lastRenderedPageBreak/>
        <w:drawing>
          <wp:inline distT="0" distB="0" distL="114300" distR="114300" wp14:anchorId="0D47EDD0" wp14:editId="1B7AFF75">
            <wp:extent cx="8233410" cy="5955030"/>
            <wp:effectExtent l="0" t="0" r="3810" b="11430"/>
            <wp:docPr id="31" name="Picture 31" descr="A4 KATOPSI ISOGEIOY102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A4 KATOPSI ISOGEIOY1024_1"/>
                    <pic:cNvPicPr>
                      <a:picLocks noChangeAspect="1"/>
                    </pic:cNvPicPr>
                  </pic:nvPicPr>
                  <pic:blipFill>
                    <a:blip r:embed="rId36"/>
                    <a:srcRect l="7924" t="7499" r="8562" b="7075"/>
                    <a:stretch>
                      <a:fillRect/>
                    </a:stretch>
                  </pic:blipFill>
                  <pic:spPr>
                    <a:xfrm rot="16200000">
                      <a:off x="0" y="0"/>
                      <a:ext cx="8233410" cy="5955030"/>
                    </a:xfrm>
                    <a:prstGeom prst="rect">
                      <a:avLst/>
                    </a:prstGeom>
                  </pic:spPr>
                </pic:pic>
              </a:graphicData>
            </a:graphic>
          </wp:inline>
        </w:drawing>
      </w:r>
    </w:p>
    <w:p w14:paraId="28CC52F5" w14:textId="77777777" w:rsidR="005721F8" w:rsidRPr="002308D4" w:rsidRDefault="00926ECC" w:rsidP="002308D4">
      <w:pPr>
        <w:jc w:val="left"/>
      </w:pPr>
      <w:bookmarkStart w:id="343" w:name="_Toc13410"/>
      <w:r w:rsidRPr="002308D4">
        <w:rPr>
          <w:noProof/>
          <w:lang w:val="el-GR" w:eastAsia="el-GR"/>
        </w:rPr>
        <w:lastRenderedPageBreak/>
        <w:drawing>
          <wp:inline distT="0" distB="0" distL="114300" distR="114300" wp14:anchorId="58A6FC80" wp14:editId="1931A1E7">
            <wp:extent cx="2961640" cy="7637145"/>
            <wp:effectExtent l="0" t="0" r="10160" b="13335"/>
            <wp:docPr id="32" name="Picture 32" descr="A4-KATOPSI-A-OROFO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A4-KATOPSI-A-OROFOY"/>
                    <pic:cNvPicPr>
                      <a:picLocks noChangeAspect="1"/>
                    </pic:cNvPicPr>
                  </pic:nvPicPr>
                  <pic:blipFill>
                    <a:blip r:embed="rId37"/>
                    <a:srcRect l="23186" t="599" r="22663" b="722"/>
                    <a:stretch>
                      <a:fillRect/>
                    </a:stretch>
                  </pic:blipFill>
                  <pic:spPr>
                    <a:xfrm>
                      <a:off x="0" y="0"/>
                      <a:ext cx="2961640" cy="7637145"/>
                    </a:xfrm>
                    <a:prstGeom prst="rect">
                      <a:avLst/>
                    </a:prstGeom>
                  </pic:spPr>
                </pic:pic>
              </a:graphicData>
            </a:graphic>
          </wp:inline>
        </w:drawing>
      </w:r>
    </w:p>
    <w:p w14:paraId="4197462A" w14:textId="77777777" w:rsidR="005721F8" w:rsidRPr="002308D4" w:rsidRDefault="005721F8" w:rsidP="002308D4">
      <w:pPr>
        <w:pStyle w:val="2"/>
        <w:numPr>
          <w:ilvl w:val="255"/>
          <w:numId w:val="0"/>
        </w:numPr>
        <w:jc w:val="left"/>
        <w:rPr>
          <w:rFonts w:ascii="Tahoma" w:eastAsia="Tahoma-Bold" w:hAnsi="Tahoma" w:cs="Tahoma"/>
          <w:sz w:val="22"/>
          <w:lang w:val="el-GR" w:bidi="ar"/>
        </w:rPr>
      </w:pPr>
    </w:p>
    <w:p w14:paraId="636B85D5" w14:textId="77777777" w:rsidR="005721F8" w:rsidRPr="002308D4" w:rsidRDefault="00926ECC" w:rsidP="002308D4">
      <w:pPr>
        <w:jc w:val="left"/>
      </w:pPr>
      <w:r w:rsidRPr="002308D4">
        <w:rPr>
          <w:noProof/>
          <w:lang w:val="el-GR" w:eastAsia="el-GR"/>
        </w:rPr>
        <w:drawing>
          <wp:inline distT="0" distB="0" distL="114300" distR="114300" wp14:anchorId="201CE7DF" wp14:editId="0FF81E65">
            <wp:extent cx="2935605" cy="7529830"/>
            <wp:effectExtent l="0" t="0" r="5715" b="13970"/>
            <wp:docPr id="33" name="Picture 33" descr="A4-KATOPSI-YPOGE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A4-KATOPSI-YPOGEIO"/>
                    <pic:cNvPicPr>
                      <a:picLocks noChangeAspect="1"/>
                    </pic:cNvPicPr>
                  </pic:nvPicPr>
                  <pic:blipFill>
                    <a:blip r:embed="rId38"/>
                    <a:srcRect l="23109" t="1125" r="22770" b="769"/>
                    <a:stretch>
                      <a:fillRect/>
                    </a:stretch>
                  </pic:blipFill>
                  <pic:spPr>
                    <a:xfrm>
                      <a:off x="0" y="0"/>
                      <a:ext cx="2935605" cy="7529830"/>
                    </a:xfrm>
                    <a:prstGeom prst="rect">
                      <a:avLst/>
                    </a:prstGeom>
                  </pic:spPr>
                </pic:pic>
              </a:graphicData>
            </a:graphic>
          </wp:inline>
        </w:drawing>
      </w:r>
    </w:p>
    <w:p w14:paraId="2EFA2EA5" w14:textId="77777777" w:rsidR="005721F8" w:rsidRPr="002308D4" w:rsidRDefault="00926ECC" w:rsidP="002308D4">
      <w:pPr>
        <w:jc w:val="left"/>
        <w:rPr>
          <w:lang w:val="el-GR"/>
        </w:rPr>
      </w:pPr>
      <w:bookmarkStart w:id="344" w:name="_Toc14382"/>
      <w:bookmarkStart w:id="345" w:name="_Toc611"/>
      <w:r w:rsidRPr="002308D4">
        <w:rPr>
          <w:noProof/>
          <w:lang w:val="el-GR" w:eastAsia="el-GR"/>
        </w:rPr>
        <w:lastRenderedPageBreak/>
        <w:drawing>
          <wp:inline distT="0" distB="0" distL="114300" distR="114300" wp14:anchorId="3CB2CE00" wp14:editId="3295B084">
            <wp:extent cx="8395335" cy="6054725"/>
            <wp:effectExtent l="0" t="0" r="10795" b="1905"/>
            <wp:docPr id="34" name="Picture 34" descr="A4-KATOPSI-DOMA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A4-KATOPSI-DOMATOS"/>
                    <pic:cNvPicPr>
                      <a:picLocks noChangeAspect="1"/>
                    </pic:cNvPicPr>
                  </pic:nvPicPr>
                  <pic:blipFill>
                    <a:blip r:embed="rId39"/>
                    <a:srcRect l="7852" t="6962" r="8701" b="7405"/>
                    <a:stretch>
                      <a:fillRect/>
                    </a:stretch>
                  </pic:blipFill>
                  <pic:spPr>
                    <a:xfrm rot="16200000">
                      <a:off x="0" y="0"/>
                      <a:ext cx="8395335" cy="6054725"/>
                    </a:xfrm>
                    <a:prstGeom prst="rect">
                      <a:avLst/>
                    </a:prstGeom>
                  </pic:spPr>
                </pic:pic>
              </a:graphicData>
            </a:graphic>
          </wp:inline>
        </w:drawing>
      </w:r>
      <w:r w:rsidRPr="002308D4">
        <w:rPr>
          <w:lang w:val="el-GR"/>
        </w:rPr>
        <w:br w:type="page"/>
      </w:r>
    </w:p>
    <w:p w14:paraId="4EDC49DB" w14:textId="77777777" w:rsidR="005721F8" w:rsidRPr="002308D4" w:rsidRDefault="00926ECC" w:rsidP="002308D4">
      <w:pPr>
        <w:ind w:leftChars="-400" w:left="-880"/>
        <w:jc w:val="left"/>
      </w:pPr>
      <w:r w:rsidRPr="002308D4">
        <w:rPr>
          <w:noProof/>
          <w:lang w:val="el-GR" w:eastAsia="el-GR"/>
        </w:rPr>
        <w:lastRenderedPageBreak/>
        <w:drawing>
          <wp:inline distT="0" distB="0" distL="114300" distR="114300" wp14:anchorId="33A17B9D" wp14:editId="551010B3">
            <wp:extent cx="6817995" cy="2054860"/>
            <wp:effectExtent l="0" t="0" r="9525" b="2540"/>
            <wp:docPr id="5" name="Picture 5" descr="TOMH BB  A4_page-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OMH BB  A4_page-0001"/>
                    <pic:cNvPicPr>
                      <a:picLocks noChangeAspect="1"/>
                    </pic:cNvPicPr>
                  </pic:nvPicPr>
                  <pic:blipFill>
                    <a:blip r:embed="rId40"/>
                    <a:srcRect l="-487" t="20594" b="22832"/>
                    <a:stretch>
                      <a:fillRect/>
                    </a:stretch>
                  </pic:blipFill>
                  <pic:spPr>
                    <a:xfrm>
                      <a:off x="0" y="0"/>
                      <a:ext cx="6817995" cy="2054860"/>
                    </a:xfrm>
                    <a:prstGeom prst="rect">
                      <a:avLst/>
                    </a:prstGeom>
                  </pic:spPr>
                </pic:pic>
              </a:graphicData>
            </a:graphic>
          </wp:inline>
        </w:drawing>
      </w:r>
    </w:p>
    <w:p w14:paraId="740A2F32" w14:textId="77777777" w:rsidR="005721F8" w:rsidRPr="002308D4" w:rsidRDefault="00926ECC" w:rsidP="002308D4">
      <w:pPr>
        <w:ind w:leftChars="-200" w:left="-440"/>
        <w:jc w:val="left"/>
      </w:pPr>
      <w:r w:rsidRPr="002308D4">
        <w:rPr>
          <w:noProof/>
          <w:lang w:val="el-GR" w:eastAsia="el-GR"/>
        </w:rPr>
        <w:drawing>
          <wp:inline distT="0" distB="0" distL="114300" distR="114300" wp14:anchorId="645D749F" wp14:editId="704FF08B">
            <wp:extent cx="5640070" cy="2689860"/>
            <wp:effectExtent l="0" t="0" r="13970" b="7620"/>
            <wp:docPr id="6" name="Picture 6" descr="TOMH GG OLO A4_page-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OMH GG OLO A4_page-0001"/>
                    <pic:cNvPicPr>
                      <a:picLocks noChangeAspect="1"/>
                    </pic:cNvPicPr>
                  </pic:nvPicPr>
                  <pic:blipFill>
                    <a:blip r:embed="rId41"/>
                    <a:srcRect l="224" t="17415" r="503" b="15581"/>
                    <a:stretch>
                      <a:fillRect/>
                    </a:stretch>
                  </pic:blipFill>
                  <pic:spPr>
                    <a:xfrm>
                      <a:off x="0" y="0"/>
                      <a:ext cx="5640070" cy="2689860"/>
                    </a:xfrm>
                    <a:prstGeom prst="rect">
                      <a:avLst/>
                    </a:prstGeom>
                  </pic:spPr>
                </pic:pic>
              </a:graphicData>
            </a:graphic>
          </wp:inline>
        </w:drawing>
      </w:r>
    </w:p>
    <w:p w14:paraId="45C18CCC" w14:textId="77777777" w:rsidR="005721F8" w:rsidRPr="002308D4" w:rsidRDefault="00926ECC" w:rsidP="002308D4">
      <w:pPr>
        <w:jc w:val="left"/>
      </w:pPr>
      <w:r w:rsidRPr="002308D4">
        <w:rPr>
          <w:noProof/>
          <w:lang w:val="el-GR" w:eastAsia="el-GR"/>
        </w:rPr>
        <w:drawing>
          <wp:inline distT="0" distB="0" distL="114300" distR="114300" wp14:anchorId="45CBFD35" wp14:editId="3DBDA5B5">
            <wp:extent cx="2691130" cy="2835910"/>
            <wp:effectExtent l="0" t="0" r="6350" b="13970"/>
            <wp:docPr id="9" name="Picture 9" descr="TOMH DD A4_page-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OMH DD A4_page-0001"/>
                    <pic:cNvPicPr>
                      <a:picLocks noChangeAspect="1"/>
                    </pic:cNvPicPr>
                  </pic:nvPicPr>
                  <pic:blipFill>
                    <a:blip r:embed="rId42"/>
                    <a:srcRect l="12619" t="16339" r="36253" b="7410"/>
                    <a:stretch>
                      <a:fillRect/>
                    </a:stretch>
                  </pic:blipFill>
                  <pic:spPr>
                    <a:xfrm>
                      <a:off x="0" y="0"/>
                      <a:ext cx="2691130" cy="2835910"/>
                    </a:xfrm>
                    <a:prstGeom prst="rect">
                      <a:avLst/>
                    </a:prstGeom>
                  </pic:spPr>
                </pic:pic>
              </a:graphicData>
            </a:graphic>
          </wp:inline>
        </w:drawing>
      </w:r>
    </w:p>
    <w:p w14:paraId="2D433CDC" w14:textId="77777777" w:rsidR="005721F8" w:rsidRPr="002308D4" w:rsidRDefault="005721F8" w:rsidP="002308D4">
      <w:pPr>
        <w:pStyle w:val="a5"/>
        <w:jc w:val="left"/>
      </w:pPr>
    </w:p>
    <w:p w14:paraId="07829A18" w14:textId="77777777" w:rsidR="005721F8" w:rsidRPr="002308D4" w:rsidRDefault="00926ECC" w:rsidP="002308D4">
      <w:pPr>
        <w:jc w:val="left"/>
      </w:pPr>
      <w:r w:rsidRPr="002308D4">
        <w:rPr>
          <w:noProof/>
          <w:lang w:val="el-GR" w:eastAsia="el-GR"/>
        </w:rPr>
        <w:lastRenderedPageBreak/>
        <w:drawing>
          <wp:inline distT="0" distB="0" distL="114300" distR="114300" wp14:anchorId="2F8AE739" wp14:editId="7ED540B5">
            <wp:extent cx="5240655" cy="1609725"/>
            <wp:effectExtent l="0" t="0" r="1905" b="5715"/>
            <wp:docPr id="11" name="Picture 11" descr="BOREIO ANATOLIKH OPSI A4_page-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BOREIO ANATOLIKH OPSI A4_page-0001"/>
                    <pic:cNvPicPr>
                      <a:picLocks noChangeAspect="1"/>
                    </pic:cNvPicPr>
                  </pic:nvPicPr>
                  <pic:blipFill>
                    <a:blip r:embed="rId43"/>
                    <a:srcRect l="-2365" t="15505" r="1225" b="25391"/>
                    <a:stretch>
                      <a:fillRect/>
                    </a:stretch>
                  </pic:blipFill>
                  <pic:spPr>
                    <a:xfrm>
                      <a:off x="0" y="0"/>
                      <a:ext cx="5240655" cy="1609725"/>
                    </a:xfrm>
                    <a:prstGeom prst="rect">
                      <a:avLst/>
                    </a:prstGeom>
                  </pic:spPr>
                </pic:pic>
              </a:graphicData>
            </a:graphic>
          </wp:inline>
        </w:drawing>
      </w:r>
    </w:p>
    <w:p w14:paraId="385E39D9" w14:textId="77777777" w:rsidR="005721F8" w:rsidRPr="002308D4" w:rsidRDefault="005721F8" w:rsidP="002308D4">
      <w:pPr>
        <w:jc w:val="left"/>
      </w:pPr>
    </w:p>
    <w:p w14:paraId="11DE1D57" w14:textId="77777777" w:rsidR="005721F8" w:rsidRPr="002308D4" w:rsidRDefault="005721F8" w:rsidP="002308D4">
      <w:pPr>
        <w:jc w:val="left"/>
      </w:pPr>
    </w:p>
    <w:p w14:paraId="11184E7A" w14:textId="77777777" w:rsidR="005721F8" w:rsidRPr="002308D4" w:rsidRDefault="00926ECC" w:rsidP="002308D4">
      <w:pPr>
        <w:jc w:val="left"/>
      </w:pPr>
      <w:r w:rsidRPr="002308D4">
        <w:rPr>
          <w:noProof/>
          <w:lang w:val="el-GR" w:eastAsia="el-GR"/>
        </w:rPr>
        <w:drawing>
          <wp:inline distT="0" distB="0" distL="114300" distR="114300" wp14:anchorId="56205923" wp14:editId="32087772">
            <wp:extent cx="5207635" cy="1750695"/>
            <wp:effectExtent l="0" t="0" r="4445" b="1905"/>
            <wp:docPr id="12" name="Picture 12" descr="BOREIO DYTIKH OPSI A4_page-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BOREIO DYTIKH OPSI A4_page-0001"/>
                    <pic:cNvPicPr>
                      <a:picLocks noChangeAspect="1"/>
                    </pic:cNvPicPr>
                  </pic:nvPicPr>
                  <pic:blipFill>
                    <a:blip r:embed="rId44"/>
                    <a:srcRect l="736" t="27164" r="326" b="25764"/>
                    <a:stretch>
                      <a:fillRect/>
                    </a:stretch>
                  </pic:blipFill>
                  <pic:spPr>
                    <a:xfrm>
                      <a:off x="0" y="0"/>
                      <a:ext cx="5207635" cy="1750695"/>
                    </a:xfrm>
                    <a:prstGeom prst="rect">
                      <a:avLst/>
                    </a:prstGeom>
                  </pic:spPr>
                </pic:pic>
              </a:graphicData>
            </a:graphic>
          </wp:inline>
        </w:drawing>
      </w:r>
    </w:p>
    <w:p w14:paraId="6C8756D0" w14:textId="77777777" w:rsidR="005721F8" w:rsidRPr="002308D4" w:rsidRDefault="005721F8" w:rsidP="002308D4">
      <w:pPr>
        <w:jc w:val="left"/>
      </w:pPr>
    </w:p>
    <w:p w14:paraId="1F1A681E" w14:textId="77777777" w:rsidR="005721F8" w:rsidRPr="002308D4" w:rsidRDefault="005721F8" w:rsidP="002308D4">
      <w:pPr>
        <w:jc w:val="left"/>
      </w:pPr>
    </w:p>
    <w:p w14:paraId="531918CB" w14:textId="77777777" w:rsidR="005721F8" w:rsidRPr="002308D4" w:rsidRDefault="005721F8" w:rsidP="002308D4">
      <w:pPr>
        <w:jc w:val="left"/>
      </w:pPr>
    </w:p>
    <w:p w14:paraId="04D9120B" w14:textId="77777777" w:rsidR="005721F8" w:rsidRPr="002308D4" w:rsidRDefault="00926ECC" w:rsidP="002308D4">
      <w:pPr>
        <w:jc w:val="left"/>
      </w:pPr>
      <w:r w:rsidRPr="002308D4">
        <w:rPr>
          <w:noProof/>
          <w:lang w:val="el-GR" w:eastAsia="el-GR"/>
        </w:rPr>
        <w:drawing>
          <wp:inline distT="0" distB="0" distL="114300" distR="114300" wp14:anchorId="09DB2131" wp14:editId="369500EF">
            <wp:extent cx="5178425" cy="1058545"/>
            <wp:effectExtent l="0" t="0" r="3175" b="8255"/>
            <wp:docPr id="13" name="Picture 13" descr="NOTIO ANATOLIKH OPSI A4_page-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NOTIO ANATOLIKH OPSI A4_page-0001"/>
                    <pic:cNvPicPr>
                      <a:picLocks noChangeAspect="1"/>
                    </pic:cNvPicPr>
                  </pic:nvPicPr>
                  <pic:blipFill>
                    <a:blip r:embed="rId45"/>
                    <a:srcRect l="740" t="35911" r="279" b="26391"/>
                    <a:stretch>
                      <a:fillRect/>
                    </a:stretch>
                  </pic:blipFill>
                  <pic:spPr>
                    <a:xfrm>
                      <a:off x="0" y="0"/>
                      <a:ext cx="5178425" cy="1058545"/>
                    </a:xfrm>
                    <a:prstGeom prst="rect">
                      <a:avLst/>
                    </a:prstGeom>
                  </pic:spPr>
                </pic:pic>
              </a:graphicData>
            </a:graphic>
          </wp:inline>
        </w:drawing>
      </w:r>
    </w:p>
    <w:p w14:paraId="1695F1DC" w14:textId="77777777" w:rsidR="005721F8" w:rsidRPr="002308D4" w:rsidRDefault="005721F8" w:rsidP="002308D4">
      <w:pPr>
        <w:pStyle w:val="2"/>
        <w:jc w:val="left"/>
        <w:rPr>
          <w:rFonts w:ascii="Tahoma" w:hAnsi="Tahoma" w:cs="Tahoma"/>
          <w:b w:val="0"/>
          <w:bCs/>
          <w:sz w:val="22"/>
          <w:lang w:val="el-GR"/>
        </w:rPr>
      </w:pPr>
    </w:p>
    <w:p w14:paraId="116C51CD" w14:textId="77777777" w:rsidR="005721F8" w:rsidRPr="002308D4" w:rsidRDefault="00926ECC" w:rsidP="002308D4">
      <w:pPr>
        <w:jc w:val="left"/>
        <w:rPr>
          <w:lang w:val="el-GR"/>
        </w:rPr>
      </w:pPr>
      <w:r w:rsidRPr="002308D4">
        <w:rPr>
          <w:noProof/>
          <w:lang w:val="el-GR" w:eastAsia="el-GR"/>
        </w:rPr>
        <w:drawing>
          <wp:inline distT="0" distB="0" distL="114300" distR="114300" wp14:anchorId="0D51AA24" wp14:editId="10F8EE57">
            <wp:extent cx="5178425" cy="1651635"/>
            <wp:effectExtent l="0" t="0" r="3175" b="9525"/>
            <wp:docPr id="18" name="Picture 18" descr="NOTIO DYTIKH OPSI A4_page-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NOTIO DYTIKH OPSI A4_page-0001"/>
                    <pic:cNvPicPr>
                      <a:picLocks noChangeAspect="1"/>
                    </pic:cNvPicPr>
                  </pic:nvPicPr>
                  <pic:blipFill>
                    <a:blip r:embed="rId46"/>
                    <a:srcRect l="1013" t="28513" r="603" b="27079"/>
                    <a:stretch>
                      <a:fillRect/>
                    </a:stretch>
                  </pic:blipFill>
                  <pic:spPr>
                    <a:xfrm>
                      <a:off x="0" y="0"/>
                      <a:ext cx="5178425" cy="1651635"/>
                    </a:xfrm>
                    <a:prstGeom prst="rect">
                      <a:avLst/>
                    </a:prstGeom>
                  </pic:spPr>
                </pic:pic>
              </a:graphicData>
            </a:graphic>
          </wp:inline>
        </w:drawing>
      </w:r>
    </w:p>
    <w:p w14:paraId="038AE6E4" w14:textId="77777777" w:rsidR="005721F8" w:rsidRPr="002308D4" w:rsidRDefault="00926ECC" w:rsidP="002308D4">
      <w:pPr>
        <w:jc w:val="left"/>
        <w:rPr>
          <w:rFonts w:cs="Tahoma"/>
          <w:b/>
          <w:bCs/>
          <w:szCs w:val="22"/>
          <w:lang w:val="el-GR"/>
        </w:rPr>
      </w:pPr>
      <w:r w:rsidRPr="002308D4">
        <w:rPr>
          <w:rFonts w:cs="Tahoma"/>
          <w:b/>
          <w:bCs/>
          <w:szCs w:val="22"/>
          <w:lang w:val="el-GR"/>
        </w:rPr>
        <w:br w:type="page"/>
      </w:r>
    </w:p>
    <w:p w14:paraId="02C85BE6" w14:textId="77777777" w:rsidR="005721F8" w:rsidRPr="002308D4" w:rsidRDefault="00926ECC" w:rsidP="002308D4">
      <w:pPr>
        <w:pStyle w:val="2"/>
        <w:jc w:val="left"/>
        <w:rPr>
          <w:rFonts w:ascii="Tahoma" w:hAnsi="Tahoma" w:cs="Tahoma"/>
          <w:b w:val="0"/>
          <w:bCs/>
          <w:i/>
          <w:iCs/>
          <w:sz w:val="22"/>
          <w:lang w:val="el-GR"/>
        </w:rPr>
      </w:pPr>
      <w:bookmarkStart w:id="346" w:name="_Toc13086"/>
      <w:bookmarkStart w:id="347" w:name="_Toc154663219"/>
      <w:r w:rsidRPr="002308D4">
        <w:rPr>
          <w:rFonts w:ascii="Tahoma" w:hAnsi="Tahoma" w:cs="Tahoma"/>
          <w:bCs/>
          <w:iCs/>
          <w:sz w:val="22"/>
          <w:lang w:val="el-GR"/>
        </w:rPr>
        <w:lastRenderedPageBreak/>
        <w:t>Α) Περιγραφή υλικών και οικοδομικών εργασιών– Απαιτήσεις - Προδιαγραφές</w:t>
      </w:r>
      <w:bookmarkEnd w:id="343"/>
      <w:bookmarkEnd w:id="344"/>
      <w:bookmarkEnd w:id="345"/>
      <w:bookmarkEnd w:id="346"/>
      <w:bookmarkEnd w:id="347"/>
    </w:p>
    <w:p w14:paraId="5B7A3A54" w14:textId="77777777" w:rsidR="005721F8" w:rsidRPr="002308D4" w:rsidRDefault="005721F8" w:rsidP="002308D4">
      <w:pPr>
        <w:jc w:val="left"/>
        <w:rPr>
          <w:rFonts w:cs="Tahoma"/>
          <w:szCs w:val="22"/>
          <w:lang w:val="el-GR"/>
        </w:rPr>
      </w:pPr>
    </w:p>
    <w:p w14:paraId="7B1C960F" w14:textId="77777777" w:rsidR="005721F8" w:rsidRPr="002308D4" w:rsidRDefault="00926ECC" w:rsidP="002308D4">
      <w:pPr>
        <w:jc w:val="left"/>
        <w:rPr>
          <w:rFonts w:cs="Tahoma"/>
          <w:szCs w:val="22"/>
          <w:u w:val="single"/>
          <w:lang w:val="el-GR"/>
        </w:rPr>
      </w:pPr>
      <w:r w:rsidRPr="002308D4">
        <w:rPr>
          <w:rFonts w:cs="Tahoma"/>
          <w:szCs w:val="22"/>
          <w:u w:val="single"/>
          <w:lang w:val="el-GR"/>
        </w:rPr>
        <w:t>ΟΙΚΟΔΟΜΙΚΕΣ ΕΡΓΑΣΙΕΣ</w:t>
      </w:r>
    </w:p>
    <w:p w14:paraId="246FC9BB" w14:textId="77777777" w:rsidR="005721F8" w:rsidRPr="002308D4" w:rsidRDefault="005721F8" w:rsidP="002308D4">
      <w:pPr>
        <w:jc w:val="left"/>
        <w:rPr>
          <w:rFonts w:cs="Tahoma"/>
          <w:szCs w:val="22"/>
          <w:lang w:val="el-GR"/>
        </w:rPr>
      </w:pPr>
    </w:p>
    <w:p w14:paraId="6F9AC2D4" w14:textId="77777777" w:rsidR="005721F8" w:rsidRPr="002308D4" w:rsidRDefault="00926ECC" w:rsidP="002308D4">
      <w:pPr>
        <w:pStyle w:val="3"/>
        <w:jc w:val="left"/>
        <w:rPr>
          <w:rFonts w:ascii="Tahoma" w:hAnsi="Tahoma" w:cs="Tahoma"/>
          <w:szCs w:val="22"/>
          <w:lang w:val="el-GR"/>
        </w:rPr>
      </w:pPr>
      <w:bookmarkStart w:id="348" w:name="_Toc14595"/>
      <w:bookmarkStart w:id="349" w:name="_Toc1648"/>
      <w:bookmarkStart w:id="350" w:name="_Toc12788"/>
      <w:bookmarkStart w:id="351" w:name="_Toc32761"/>
      <w:bookmarkStart w:id="352" w:name="_Toc154663220"/>
      <w:r w:rsidRPr="002308D4">
        <w:rPr>
          <w:rFonts w:ascii="Tahoma" w:hAnsi="Tahoma" w:cs="Tahoma"/>
          <w:szCs w:val="22"/>
          <w:lang w:val="el-GR"/>
        </w:rPr>
        <w:t>Α1. ΑΠΟΞΗΛΩΣΕΙΣ - ΚΑΘΑΙΡΕΣΕΙΣ</w:t>
      </w:r>
      <w:bookmarkEnd w:id="348"/>
      <w:bookmarkEnd w:id="349"/>
      <w:bookmarkEnd w:id="350"/>
      <w:bookmarkEnd w:id="351"/>
      <w:bookmarkEnd w:id="352"/>
    </w:p>
    <w:p w14:paraId="1F312C30" w14:textId="77777777" w:rsidR="005721F8" w:rsidRPr="002308D4" w:rsidRDefault="00926ECC" w:rsidP="002308D4">
      <w:pPr>
        <w:numPr>
          <w:ilvl w:val="0"/>
          <w:numId w:val="19"/>
        </w:numPr>
        <w:spacing w:before="0" w:after="0"/>
        <w:ind w:left="360" w:hanging="360"/>
        <w:jc w:val="left"/>
        <w:rPr>
          <w:rFonts w:cs="Tahoma"/>
          <w:szCs w:val="22"/>
          <w:lang w:val="el-GR"/>
        </w:rPr>
      </w:pPr>
      <w:r w:rsidRPr="002308D4">
        <w:rPr>
          <w:rFonts w:cs="Tahoma"/>
          <w:szCs w:val="22"/>
          <w:lang w:val="el-GR"/>
        </w:rPr>
        <w:t>Αποξήλωση των άχρηστων, πρόχειρων μεταλλικών κατασκευών στον ακάλυπτο χώρο. Στον Ανατολικό Ακάλυπτο Αποξηλώσεις πρόχειρης πέργκολας από 150.00m μεταλ. διατομής τύπου L 40x40mm και πρόχειρου στεγάστρου 2.50μ2 από μεταλλικές διατομές και φύλλα.</w:t>
      </w:r>
    </w:p>
    <w:p w14:paraId="3C78F9F1" w14:textId="77777777" w:rsidR="005721F8" w:rsidRPr="002308D4" w:rsidRDefault="00926ECC" w:rsidP="002308D4">
      <w:pPr>
        <w:numPr>
          <w:ilvl w:val="0"/>
          <w:numId w:val="19"/>
        </w:numPr>
        <w:spacing w:before="0" w:after="0"/>
        <w:ind w:left="360" w:hanging="360"/>
        <w:jc w:val="left"/>
        <w:rPr>
          <w:rFonts w:cs="Tahoma"/>
          <w:szCs w:val="22"/>
          <w:lang w:val="el-GR"/>
        </w:rPr>
      </w:pPr>
      <w:r w:rsidRPr="002308D4">
        <w:rPr>
          <w:rFonts w:cs="Tahoma"/>
          <w:szCs w:val="22"/>
          <w:lang w:val="el-GR"/>
        </w:rPr>
        <w:t>Αποξήλωση παλαιάς μεταλλική δεξαμενή πετρελαίου στον Νότιο ακάλυπτο με διαχείριση υπολοίπων του καυσίμου.</w:t>
      </w:r>
    </w:p>
    <w:p w14:paraId="0819577D" w14:textId="77777777" w:rsidR="005721F8" w:rsidRPr="002308D4" w:rsidRDefault="00926ECC" w:rsidP="002308D4">
      <w:pPr>
        <w:numPr>
          <w:ilvl w:val="0"/>
          <w:numId w:val="19"/>
        </w:numPr>
        <w:spacing w:before="0" w:after="0"/>
        <w:ind w:left="360" w:hanging="360"/>
        <w:jc w:val="left"/>
        <w:rPr>
          <w:rFonts w:cs="Tahoma"/>
          <w:szCs w:val="22"/>
          <w:lang w:val="el-GR"/>
        </w:rPr>
      </w:pPr>
      <w:r w:rsidRPr="002308D4">
        <w:rPr>
          <w:rFonts w:cs="Tahoma"/>
          <w:szCs w:val="22"/>
          <w:lang w:val="el-GR"/>
        </w:rPr>
        <w:t xml:space="preserve">Αποξήλωση του μεταλλικοί λογότυπου της </w:t>
      </w:r>
      <w:proofErr w:type="spellStart"/>
      <w:r w:rsidRPr="002308D4">
        <w:rPr>
          <w:rFonts w:cs="Tahoma"/>
          <w:szCs w:val="22"/>
          <w:lang w:val="el-GR"/>
        </w:rPr>
        <w:t>ΚτΠ</w:t>
      </w:r>
      <w:proofErr w:type="spellEnd"/>
      <w:r w:rsidRPr="002308D4">
        <w:rPr>
          <w:rFonts w:cs="Tahoma"/>
          <w:szCs w:val="22"/>
          <w:lang w:val="el-GR"/>
        </w:rPr>
        <w:t xml:space="preserve"> στην ξύλινη εξωτερική θύρα στο οικόπεδο. </w:t>
      </w:r>
    </w:p>
    <w:p w14:paraId="4F3E0E15" w14:textId="77777777" w:rsidR="005721F8" w:rsidRPr="002308D4" w:rsidRDefault="00926ECC" w:rsidP="002308D4">
      <w:pPr>
        <w:numPr>
          <w:ilvl w:val="0"/>
          <w:numId w:val="19"/>
        </w:numPr>
        <w:spacing w:before="0" w:after="0"/>
        <w:ind w:left="360" w:hanging="360"/>
        <w:jc w:val="left"/>
        <w:rPr>
          <w:rFonts w:cs="Tahoma"/>
          <w:szCs w:val="22"/>
          <w:lang w:val="el-GR"/>
        </w:rPr>
      </w:pPr>
      <w:r w:rsidRPr="002308D4">
        <w:rPr>
          <w:rFonts w:cs="Tahoma"/>
          <w:szCs w:val="22"/>
          <w:lang w:val="el-GR"/>
        </w:rPr>
        <w:t>Απομάκρυνση κάθε είδους άχρηστων αντικειμένων στο κτίριο και στον ακάλυπτο χώρο μεταλλικών ή άλλων και καθαρισμός του εσωτερικού και εξωτερικού χώρου.</w:t>
      </w:r>
    </w:p>
    <w:p w14:paraId="1AAF13E6" w14:textId="77777777" w:rsidR="005721F8" w:rsidRPr="002308D4" w:rsidRDefault="00926ECC" w:rsidP="002308D4">
      <w:pPr>
        <w:numPr>
          <w:ilvl w:val="0"/>
          <w:numId w:val="19"/>
        </w:numPr>
        <w:spacing w:before="0" w:after="0"/>
        <w:ind w:left="360" w:hanging="360"/>
        <w:jc w:val="left"/>
        <w:rPr>
          <w:rFonts w:cs="Tahoma"/>
          <w:szCs w:val="22"/>
          <w:lang w:val="el-GR"/>
        </w:rPr>
      </w:pPr>
      <w:r w:rsidRPr="002308D4">
        <w:rPr>
          <w:rFonts w:cs="Tahoma"/>
          <w:szCs w:val="22"/>
          <w:lang w:val="el-GR"/>
        </w:rPr>
        <w:t xml:space="preserve">Αποξήλωση με προσοχή και μεταφορά χωρίσματος μελαμίνης από τον χώρο  Α-17 για επανατοποθέτηση  στον Α όροφο. </w:t>
      </w:r>
    </w:p>
    <w:p w14:paraId="499B10FB" w14:textId="77777777" w:rsidR="005721F8" w:rsidRPr="002308D4" w:rsidRDefault="00926ECC" w:rsidP="002308D4">
      <w:pPr>
        <w:numPr>
          <w:ilvl w:val="0"/>
          <w:numId w:val="19"/>
        </w:numPr>
        <w:spacing w:before="0" w:after="0"/>
        <w:ind w:left="360" w:hanging="360"/>
        <w:jc w:val="left"/>
        <w:rPr>
          <w:rFonts w:cs="Tahoma"/>
          <w:szCs w:val="22"/>
          <w:lang w:val="el-GR"/>
        </w:rPr>
      </w:pPr>
      <w:r w:rsidRPr="002308D4">
        <w:rPr>
          <w:rFonts w:cs="Tahoma"/>
          <w:szCs w:val="22"/>
          <w:lang w:val="el-GR"/>
        </w:rPr>
        <w:t xml:space="preserve">Αποξήλωση υαλοστασίου στο τέλος της κλίμακας στον Α΄ Όροφο. </w:t>
      </w:r>
    </w:p>
    <w:p w14:paraId="5CE75063" w14:textId="2168C85F" w:rsidR="005721F8" w:rsidRPr="002308D4" w:rsidRDefault="00926ECC" w:rsidP="002308D4">
      <w:pPr>
        <w:numPr>
          <w:ilvl w:val="0"/>
          <w:numId w:val="19"/>
        </w:numPr>
        <w:spacing w:before="0" w:after="0"/>
        <w:ind w:left="360" w:hanging="360"/>
        <w:jc w:val="left"/>
        <w:rPr>
          <w:rFonts w:cs="Tahoma"/>
          <w:szCs w:val="22"/>
          <w:lang w:val="el-GR"/>
        </w:rPr>
      </w:pPr>
      <w:r w:rsidRPr="002308D4">
        <w:rPr>
          <w:rFonts w:cs="Tahoma"/>
          <w:szCs w:val="22"/>
          <w:lang w:val="el-GR"/>
        </w:rPr>
        <w:t>Αποκομιδή των προϊόντων των αποξηλώσεων-καθαιρέσεων και καθαριότητας</w:t>
      </w:r>
      <w:r w:rsidR="007C4A54" w:rsidRPr="002308D4">
        <w:rPr>
          <w:rFonts w:cs="Tahoma"/>
          <w:szCs w:val="22"/>
          <w:lang w:val="el-GR"/>
        </w:rPr>
        <w:t>.</w:t>
      </w:r>
    </w:p>
    <w:p w14:paraId="3103D2B0" w14:textId="77777777" w:rsidR="005721F8" w:rsidRPr="002308D4" w:rsidRDefault="005721F8" w:rsidP="002308D4">
      <w:pPr>
        <w:jc w:val="left"/>
        <w:rPr>
          <w:rFonts w:cs="Tahoma"/>
          <w:szCs w:val="22"/>
          <w:lang w:val="el-GR"/>
        </w:rPr>
      </w:pPr>
    </w:p>
    <w:p w14:paraId="3701DDCC" w14:textId="77777777" w:rsidR="005721F8" w:rsidRPr="002308D4" w:rsidRDefault="00926ECC" w:rsidP="002308D4">
      <w:pPr>
        <w:pStyle w:val="3"/>
        <w:jc w:val="left"/>
        <w:rPr>
          <w:rFonts w:ascii="Tahoma" w:eastAsia="Tahoma-Bold" w:hAnsi="Tahoma" w:cs="Tahoma"/>
          <w:color w:val="002060"/>
          <w:szCs w:val="22"/>
          <w:lang w:val="el-GR" w:bidi="ar"/>
        </w:rPr>
      </w:pPr>
      <w:bookmarkStart w:id="353" w:name="_Toc29519"/>
      <w:bookmarkStart w:id="354" w:name="_Toc6916"/>
      <w:bookmarkStart w:id="355" w:name="_Toc3431"/>
      <w:bookmarkStart w:id="356" w:name="_Toc17405"/>
      <w:bookmarkStart w:id="357" w:name="_Toc154663221"/>
      <w:r w:rsidRPr="002308D4">
        <w:rPr>
          <w:rFonts w:ascii="Tahoma" w:hAnsi="Tahoma" w:cs="Tahoma"/>
          <w:szCs w:val="22"/>
          <w:lang w:val="el-GR"/>
        </w:rPr>
        <w:t>Α2. ΕΠΙΧΡΙΣΜΑΤΑ- ΕΠΙΣΚΕΥΕΣ</w:t>
      </w:r>
      <w:bookmarkEnd w:id="353"/>
      <w:bookmarkEnd w:id="354"/>
      <w:bookmarkEnd w:id="355"/>
      <w:bookmarkEnd w:id="356"/>
      <w:bookmarkEnd w:id="357"/>
    </w:p>
    <w:p w14:paraId="5DA6A8BC" w14:textId="77777777" w:rsidR="005721F8" w:rsidRPr="002308D4" w:rsidRDefault="00926ECC" w:rsidP="002308D4">
      <w:pPr>
        <w:jc w:val="left"/>
        <w:rPr>
          <w:rFonts w:cs="Tahoma"/>
          <w:b/>
          <w:szCs w:val="22"/>
          <w:u w:val="single"/>
          <w:lang w:val="el-GR"/>
        </w:rPr>
      </w:pPr>
      <w:r w:rsidRPr="002308D4">
        <w:rPr>
          <w:rFonts w:cs="Tahoma"/>
          <w:b/>
          <w:szCs w:val="22"/>
          <w:u w:val="single"/>
          <w:lang w:val="el-GR"/>
        </w:rPr>
        <w:t xml:space="preserve">Εργασίες συμπλήρωσης επιχρισμάτων που έχουν καθαιρεθεί και επισκευή διαβρωμένων στοιχείων σκυροδέματος. </w:t>
      </w:r>
    </w:p>
    <w:p w14:paraId="5DA41507" w14:textId="77777777" w:rsidR="005721F8" w:rsidRPr="002308D4" w:rsidRDefault="005721F8" w:rsidP="002308D4">
      <w:pPr>
        <w:jc w:val="left"/>
        <w:rPr>
          <w:rFonts w:cs="Tahoma"/>
          <w:b/>
          <w:szCs w:val="22"/>
          <w:u w:val="single"/>
          <w:lang w:val="el-GR"/>
        </w:rPr>
      </w:pPr>
    </w:p>
    <w:p w14:paraId="7AC79A7C" w14:textId="77777777" w:rsidR="005721F8" w:rsidRPr="002308D4" w:rsidRDefault="00926ECC" w:rsidP="002308D4">
      <w:pPr>
        <w:jc w:val="left"/>
        <w:rPr>
          <w:rFonts w:cs="Tahoma"/>
          <w:bCs/>
          <w:szCs w:val="22"/>
          <w:lang w:val="el-GR"/>
        </w:rPr>
      </w:pPr>
      <w:r w:rsidRPr="002308D4">
        <w:rPr>
          <w:rFonts w:cs="Tahoma"/>
          <w:bCs/>
          <w:szCs w:val="22"/>
          <w:lang w:val="el-GR"/>
        </w:rPr>
        <w:t>Σημαντική είναι η προστασία του υπάρχοντος σκυροδέματος και κυρίως του οπλισμού ο οποίος είναι ήδη διαβρωμένος και θα πρέπει να σταματήσει η εξέλιξη του φαινομένου. Γι’ αυτό, στα σημεία στα οποία, μετά τις εργασίες καθαίρεσης, αποκαλύπτεται ο οπλισμός, θα γίνει εφαρμογή των Αρχών και των Μεθόδων Αποκατάστασης που προβλέπονται στην σειρά Προτύπων ΕΛΟΤ ΕΝ 1504, με χρήση προϊόντων που φέρουν σήμανση CE, χημικώς συμβατών μεταξύ τους, εγκεκριμένων από την Επιβλέπουσα Υπηρεσία, μετά από τεκμηριωμένη με τεχνικά στοιχεία πρόταση του Αναδόχου.</w:t>
      </w:r>
    </w:p>
    <w:p w14:paraId="567E8B4B" w14:textId="77777777" w:rsidR="005721F8" w:rsidRPr="002308D4" w:rsidRDefault="005721F8" w:rsidP="002308D4">
      <w:pPr>
        <w:jc w:val="left"/>
        <w:rPr>
          <w:rFonts w:cs="Tahoma"/>
          <w:bCs/>
          <w:szCs w:val="22"/>
          <w:lang w:val="el-GR"/>
        </w:rPr>
      </w:pPr>
    </w:p>
    <w:p w14:paraId="4FB2AD03" w14:textId="77777777" w:rsidR="005721F8" w:rsidRPr="002308D4" w:rsidRDefault="00926ECC" w:rsidP="002308D4">
      <w:pPr>
        <w:jc w:val="left"/>
        <w:rPr>
          <w:rFonts w:cs="Tahoma"/>
          <w:bCs/>
          <w:szCs w:val="22"/>
          <w:lang w:val="el-GR"/>
        </w:rPr>
      </w:pPr>
      <w:r w:rsidRPr="002308D4">
        <w:rPr>
          <w:rFonts w:cs="Tahoma"/>
          <w:bCs/>
          <w:szCs w:val="22"/>
          <w:lang w:val="el-GR"/>
        </w:rPr>
        <w:t>Θα γίνει επισκευή των επιχρισμάτων που έχουν καθαιρεθεί αλλά και των εμφανών επιφανειακών βλαβών σε τμήματα του φέροντος οργανισμού από σκυρόδεμα.</w:t>
      </w:r>
    </w:p>
    <w:p w14:paraId="14A43418" w14:textId="00CFD527" w:rsidR="005721F8" w:rsidRPr="002308D4" w:rsidRDefault="00926ECC" w:rsidP="002308D4">
      <w:pPr>
        <w:jc w:val="left"/>
        <w:rPr>
          <w:rFonts w:cs="Tahoma"/>
          <w:bCs/>
          <w:szCs w:val="22"/>
          <w:lang w:val="el-GR"/>
        </w:rPr>
      </w:pPr>
      <w:r w:rsidRPr="002308D4">
        <w:rPr>
          <w:rFonts w:cs="Tahoma"/>
          <w:bCs/>
          <w:szCs w:val="22"/>
          <w:lang w:val="el-GR"/>
        </w:rPr>
        <w:t xml:space="preserve">Θα γίνει χρήση ειδικών επισκευαστικών κονιαμάτων για εσωτερικά και </w:t>
      </w:r>
      <w:r w:rsidR="007C4A54" w:rsidRPr="002308D4">
        <w:rPr>
          <w:rFonts w:cs="Tahoma"/>
          <w:bCs/>
          <w:szCs w:val="22"/>
          <w:lang w:val="el-GR"/>
        </w:rPr>
        <w:t xml:space="preserve">τοπικά </w:t>
      </w:r>
      <w:r w:rsidRPr="002308D4">
        <w:rPr>
          <w:rFonts w:cs="Tahoma"/>
          <w:bCs/>
          <w:szCs w:val="22"/>
          <w:lang w:val="el-GR"/>
        </w:rPr>
        <w:t xml:space="preserve">εξωτερικά επιχρίσματα. </w:t>
      </w:r>
    </w:p>
    <w:p w14:paraId="7A6F34B0" w14:textId="77777777" w:rsidR="005721F8" w:rsidRPr="002308D4" w:rsidRDefault="005721F8" w:rsidP="002308D4">
      <w:pPr>
        <w:jc w:val="left"/>
        <w:rPr>
          <w:rFonts w:cs="Tahoma"/>
          <w:bCs/>
          <w:szCs w:val="22"/>
          <w:lang w:val="el-GR"/>
        </w:rPr>
      </w:pPr>
    </w:p>
    <w:p w14:paraId="17453814" w14:textId="77777777" w:rsidR="005721F8" w:rsidRPr="002308D4" w:rsidRDefault="00926ECC" w:rsidP="002308D4">
      <w:pPr>
        <w:jc w:val="left"/>
        <w:rPr>
          <w:rFonts w:cs="Tahoma"/>
          <w:bCs/>
          <w:szCs w:val="22"/>
          <w:u w:val="single"/>
          <w:lang w:val="el-GR"/>
        </w:rPr>
      </w:pPr>
      <w:r w:rsidRPr="002308D4">
        <w:rPr>
          <w:rFonts w:cs="Tahoma"/>
          <w:bCs/>
          <w:szCs w:val="22"/>
          <w:u w:val="single"/>
          <w:lang w:val="el-GR"/>
        </w:rPr>
        <w:t xml:space="preserve">Περιλαμβάνονται: </w:t>
      </w:r>
    </w:p>
    <w:p w14:paraId="55851FB8" w14:textId="77777777" w:rsidR="005721F8" w:rsidRPr="002308D4" w:rsidRDefault="00926ECC" w:rsidP="002308D4">
      <w:pPr>
        <w:pStyle w:val="aff1"/>
        <w:numPr>
          <w:ilvl w:val="0"/>
          <w:numId w:val="20"/>
        </w:numPr>
        <w:spacing w:before="0" w:after="0"/>
        <w:jc w:val="left"/>
        <w:rPr>
          <w:rFonts w:cs="Tahoma"/>
          <w:bCs/>
          <w:szCs w:val="22"/>
          <w:lang w:val="el-GR"/>
        </w:rPr>
      </w:pPr>
      <w:r w:rsidRPr="002308D4">
        <w:rPr>
          <w:rFonts w:cs="Tahoma"/>
          <w:bCs/>
          <w:szCs w:val="22"/>
          <w:lang w:val="el-GR"/>
        </w:rPr>
        <w:t xml:space="preserve">η προμήθεια και μεταφορά επί τόπου των πάσης φύσεως υλικών (προ αναμεμιγμένων </w:t>
      </w:r>
      <w:proofErr w:type="spellStart"/>
      <w:r w:rsidRPr="002308D4">
        <w:rPr>
          <w:rFonts w:cs="Tahoma"/>
          <w:bCs/>
          <w:szCs w:val="22"/>
          <w:lang w:val="el-GR"/>
        </w:rPr>
        <w:t>ινοπλισμένων</w:t>
      </w:r>
      <w:proofErr w:type="spellEnd"/>
      <w:r w:rsidRPr="002308D4">
        <w:rPr>
          <w:rFonts w:cs="Tahoma"/>
          <w:bCs/>
          <w:szCs w:val="22"/>
          <w:lang w:val="el-GR"/>
        </w:rPr>
        <w:t xml:space="preserve"> επισκευαστικών κονιαμάτων κατηγορίας R3 ή R4 κατά ΕΛΟΤ ΕΝ 1504-3 για εφαρμογή με το χέρι, βελτιωτικών πρόσφυσης, αναστολέων διάβρωσης κατά ΕΛΟΤ ΕΝ 1504-7, υλικών προστατευτικής επάλειψης υψηλής διαπνοής </w:t>
      </w:r>
      <w:proofErr w:type="spellStart"/>
      <w:r w:rsidRPr="002308D4">
        <w:rPr>
          <w:rFonts w:cs="Tahoma"/>
          <w:bCs/>
          <w:szCs w:val="22"/>
          <w:lang w:val="el-GR"/>
        </w:rPr>
        <w:t>κλπ</w:t>
      </w:r>
      <w:proofErr w:type="spellEnd"/>
      <w:r w:rsidRPr="002308D4">
        <w:rPr>
          <w:rFonts w:cs="Tahoma"/>
          <w:bCs/>
          <w:szCs w:val="22"/>
          <w:lang w:val="el-GR"/>
        </w:rPr>
        <w:t xml:space="preserve">), σε σφραγισμένες συσκευασίες που θα αναγράφουν τον τύπο και τα χαρακτηριστικά τους και θα φέρουν την σήμανση CE </w:t>
      </w:r>
    </w:p>
    <w:p w14:paraId="0AFE1371" w14:textId="77777777" w:rsidR="005721F8" w:rsidRPr="002308D4" w:rsidRDefault="00926ECC" w:rsidP="002308D4">
      <w:pPr>
        <w:pStyle w:val="aff1"/>
        <w:numPr>
          <w:ilvl w:val="0"/>
          <w:numId w:val="20"/>
        </w:numPr>
        <w:spacing w:before="0" w:after="0"/>
        <w:jc w:val="left"/>
        <w:rPr>
          <w:rFonts w:cs="Tahoma"/>
          <w:bCs/>
          <w:szCs w:val="22"/>
          <w:lang w:val="el-GR"/>
        </w:rPr>
      </w:pPr>
      <w:r w:rsidRPr="002308D4">
        <w:rPr>
          <w:rFonts w:cs="Tahoma"/>
          <w:bCs/>
          <w:szCs w:val="22"/>
          <w:lang w:val="el-GR"/>
        </w:rPr>
        <w:t xml:space="preserve">η τοπική αφαίρεση του σαθρού σκυροδέματος στην περιοχή της επέμβασης με χρήση εργαλείων πεπιεσμένου αέρα, </w:t>
      </w:r>
      <w:proofErr w:type="spellStart"/>
      <w:r w:rsidRPr="002308D4">
        <w:rPr>
          <w:rFonts w:cs="Tahoma"/>
          <w:bCs/>
          <w:szCs w:val="22"/>
          <w:lang w:val="el-GR"/>
        </w:rPr>
        <w:t>ηλεκτροεργαλείων</w:t>
      </w:r>
      <w:proofErr w:type="spellEnd"/>
      <w:r w:rsidRPr="002308D4">
        <w:rPr>
          <w:rFonts w:cs="Tahoma"/>
          <w:bCs/>
          <w:szCs w:val="22"/>
          <w:lang w:val="el-GR"/>
        </w:rPr>
        <w:t xml:space="preserve"> ή και εργαλείων χειρός, μέχρι την πλήρη αποκάλυψη των ράβδων του διαβρωμένου οπλισμού • ο επιμελής καθαρισμός των ράβδων του οπλισμού με </w:t>
      </w:r>
      <w:proofErr w:type="spellStart"/>
      <w:r w:rsidRPr="002308D4">
        <w:rPr>
          <w:rFonts w:cs="Tahoma"/>
          <w:bCs/>
          <w:szCs w:val="22"/>
          <w:lang w:val="el-GR"/>
        </w:rPr>
        <w:t>συρματόβουρτσα</w:t>
      </w:r>
      <w:proofErr w:type="spellEnd"/>
      <w:r w:rsidRPr="002308D4">
        <w:rPr>
          <w:rFonts w:cs="Tahoma"/>
          <w:bCs/>
          <w:szCs w:val="22"/>
          <w:lang w:val="el-GR"/>
        </w:rPr>
        <w:t xml:space="preserve"> </w:t>
      </w:r>
    </w:p>
    <w:p w14:paraId="503C9A29" w14:textId="77777777" w:rsidR="005721F8" w:rsidRPr="002308D4" w:rsidRDefault="00926ECC" w:rsidP="002308D4">
      <w:pPr>
        <w:pStyle w:val="aff1"/>
        <w:numPr>
          <w:ilvl w:val="0"/>
          <w:numId w:val="20"/>
        </w:numPr>
        <w:spacing w:before="0" w:after="0"/>
        <w:jc w:val="left"/>
        <w:rPr>
          <w:rFonts w:cs="Tahoma"/>
          <w:bCs/>
          <w:szCs w:val="22"/>
          <w:lang w:val="el-GR"/>
        </w:rPr>
      </w:pPr>
      <w:r w:rsidRPr="002308D4">
        <w:rPr>
          <w:rFonts w:cs="Tahoma"/>
          <w:bCs/>
          <w:szCs w:val="22"/>
          <w:lang w:val="el-GR"/>
        </w:rPr>
        <w:t xml:space="preserve">η εφαρμογή ρευστού αναστολέα διάβρωσης επί των ράβδων οπλισμού με ρολό ή πινέλο </w:t>
      </w:r>
    </w:p>
    <w:p w14:paraId="3FF2F501" w14:textId="77777777" w:rsidR="005721F8" w:rsidRPr="002308D4" w:rsidRDefault="00926ECC" w:rsidP="002308D4">
      <w:pPr>
        <w:pStyle w:val="aff1"/>
        <w:numPr>
          <w:ilvl w:val="0"/>
          <w:numId w:val="20"/>
        </w:numPr>
        <w:spacing w:before="0" w:after="0"/>
        <w:jc w:val="left"/>
        <w:rPr>
          <w:rFonts w:cs="Tahoma"/>
          <w:bCs/>
          <w:szCs w:val="22"/>
          <w:lang w:val="el-GR"/>
        </w:rPr>
      </w:pPr>
      <w:r w:rsidRPr="002308D4">
        <w:rPr>
          <w:rFonts w:cs="Tahoma"/>
          <w:bCs/>
          <w:szCs w:val="22"/>
          <w:lang w:val="el-GR"/>
        </w:rPr>
        <w:lastRenderedPageBreak/>
        <w:t xml:space="preserve">η παρασκευή και εφαρμογή του επισκευαστικού κονιάματος σύμφωνα με τις οδηγίες του προμηθευτή για την αποκατάσταση της διατομής του στοιχείου σκυροδέματος στην αρχική της </w:t>
      </w:r>
    </w:p>
    <w:p w14:paraId="66AE0698" w14:textId="77777777" w:rsidR="005721F8" w:rsidRPr="002308D4" w:rsidRDefault="00926ECC" w:rsidP="002308D4">
      <w:pPr>
        <w:pStyle w:val="aff1"/>
        <w:numPr>
          <w:ilvl w:val="0"/>
          <w:numId w:val="20"/>
        </w:numPr>
        <w:spacing w:before="0" w:after="0"/>
        <w:jc w:val="left"/>
        <w:rPr>
          <w:rFonts w:cs="Tahoma"/>
          <w:bCs/>
          <w:szCs w:val="22"/>
          <w:lang w:val="el-GR"/>
        </w:rPr>
      </w:pPr>
      <w:r w:rsidRPr="002308D4">
        <w:rPr>
          <w:rFonts w:cs="Tahoma"/>
          <w:bCs/>
          <w:szCs w:val="22"/>
          <w:lang w:val="el-GR"/>
        </w:rPr>
        <w:t xml:space="preserve">η τελική εξομάλυνση της επιφανείας μετά την σκλήρυνση του επισκευαστικού κονιάματος και η εφαρμογή προστατευτικής επίστρωσης υψηλής διαπνοής, </w:t>
      </w:r>
      <w:proofErr w:type="spellStart"/>
      <w:r w:rsidRPr="002308D4">
        <w:rPr>
          <w:rFonts w:cs="Tahoma"/>
          <w:bCs/>
          <w:szCs w:val="22"/>
          <w:lang w:val="el-GR"/>
        </w:rPr>
        <w:t>σιλοξανικής</w:t>
      </w:r>
      <w:proofErr w:type="spellEnd"/>
      <w:r w:rsidRPr="002308D4">
        <w:rPr>
          <w:rFonts w:cs="Tahoma"/>
          <w:bCs/>
          <w:szCs w:val="22"/>
          <w:lang w:val="el-GR"/>
        </w:rPr>
        <w:t xml:space="preserve"> βάσεως, με ρολό ή πινέλο. </w:t>
      </w:r>
    </w:p>
    <w:p w14:paraId="3D3FF040" w14:textId="77777777" w:rsidR="005721F8" w:rsidRPr="002308D4" w:rsidRDefault="005721F8" w:rsidP="002308D4">
      <w:pPr>
        <w:jc w:val="left"/>
        <w:rPr>
          <w:rFonts w:cs="Tahoma"/>
          <w:bCs/>
          <w:szCs w:val="22"/>
          <w:lang w:val="el-GR"/>
        </w:rPr>
      </w:pPr>
    </w:p>
    <w:p w14:paraId="58F0AAD4" w14:textId="77777777" w:rsidR="005721F8" w:rsidRPr="002308D4" w:rsidRDefault="00926ECC" w:rsidP="002308D4">
      <w:pPr>
        <w:jc w:val="left"/>
        <w:rPr>
          <w:rFonts w:cs="Tahoma"/>
          <w:b/>
          <w:szCs w:val="22"/>
          <w:lang w:val="el-GR"/>
        </w:rPr>
      </w:pPr>
      <w:r w:rsidRPr="002308D4">
        <w:rPr>
          <w:rFonts w:cs="Tahoma"/>
          <w:b/>
          <w:szCs w:val="22"/>
          <w:lang w:val="el-GR"/>
        </w:rPr>
        <w:t>Επισημαίνεται ότι</w:t>
      </w:r>
      <w:r w:rsidRPr="002308D4">
        <w:rPr>
          <w:rFonts w:cs="Tahoma"/>
          <w:b/>
          <w:szCs w:val="22"/>
        </w:rPr>
        <w:t>:</w:t>
      </w:r>
      <w:r w:rsidRPr="002308D4">
        <w:rPr>
          <w:rFonts w:cs="Tahoma"/>
          <w:b/>
          <w:szCs w:val="22"/>
          <w:lang w:val="el-GR"/>
        </w:rPr>
        <w:t xml:space="preserve"> </w:t>
      </w:r>
    </w:p>
    <w:p w14:paraId="23D67038" w14:textId="77777777" w:rsidR="005721F8" w:rsidRPr="002308D4" w:rsidRDefault="00926ECC" w:rsidP="002308D4">
      <w:pPr>
        <w:pStyle w:val="aff1"/>
        <w:numPr>
          <w:ilvl w:val="0"/>
          <w:numId w:val="21"/>
        </w:numPr>
        <w:spacing w:before="0" w:after="0"/>
        <w:jc w:val="left"/>
        <w:rPr>
          <w:rFonts w:cs="Tahoma"/>
          <w:bCs/>
          <w:szCs w:val="22"/>
          <w:lang w:val="el-GR"/>
        </w:rPr>
      </w:pPr>
      <w:r w:rsidRPr="002308D4">
        <w:rPr>
          <w:rFonts w:cs="Tahoma"/>
          <w:bCs/>
          <w:szCs w:val="22"/>
          <w:lang w:val="el-GR"/>
        </w:rPr>
        <w:t xml:space="preserve">η επιφάνεια των επεμβάσεων θα διευρύνεται στην απαιτούμενη έκταση, εάν κατά τις εργασίες καθαρισμού διαπιστωθεί ότι η διάβρωση του οπλισμού έχει προχωρήσει πέραν της αρχικώς εμφανούς έκτασης. </w:t>
      </w:r>
    </w:p>
    <w:p w14:paraId="749BC8B7" w14:textId="77777777" w:rsidR="005721F8" w:rsidRPr="002308D4" w:rsidRDefault="00926ECC" w:rsidP="002308D4">
      <w:pPr>
        <w:pStyle w:val="aff1"/>
        <w:numPr>
          <w:ilvl w:val="0"/>
          <w:numId w:val="21"/>
        </w:numPr>
        <w:spacing w:before="0" w:after="0"/>
        <w:jc w:val="left"/>
        <w:rPr>
          <w:rFonts w:cs="Tahoma"/>
          <w:bCs/>
          <w:szCs w:val="22"/>
          <w:lang w:val="el-GR"/>
        </w:rPr>
      </w:pPr>
      <w:r w:rsidRPr="002308D4">
        <w:rPr>
          <w:rFonts w:cs="Tahoma"/>
          <w:bCs/>
          <w:szCs w:val="22"/>
          <w:lang w:val="el-GR"/>
        </w:rPr>
        <w:t xml:space="preserve">Στα σημεία όπου υπάρχει απλή αποκόλληση επιχρίσματος επί τοιχοποιίας θα λαμβάνει χώρα αποκατάστασή τους σύμφωνα με ΕΤΕΠ 03-03-01-00. </w:t>
      </w:r>
    </w:p>
    <w:p w14:paraId="17701369" w14:textId="77777777" w:rsidR="005721F8" w:rsidRPr="002308D4" w:rsidRDefault="00926ECC" w:rsidP="002308D4">
      <w:pPr>
        <w:pStyle w:val="aff1"/>
        <w:numPr>
          <w:ilvl w:val="0"/>
          <w:numId w:val="21"/>
        </w:numPr>
        <w:spacing w:before="0" w:after="0"/>
        <w:jc w:val="left"/>
        <w:rPr>
          <w:rFonts w:cs="Tahoma"/>
          <w:bCs/>
          <w:szCs w:val="22"/>
          <w:lang w:val="el-GR"/>
        </w:rPr>
      </w:pPr>
      <w:r w:rsidRPr="002308D4">
        <w:rPr>
          <w:rFonts w:cs="Tahoma"/>
          <w:bCs/>
          <w:szCs w:val="22"/>
          <w:lang w:val="el-GR"/>
        </w:rPr>
        <w:t xml:space="preserve">Σε κάθε περίπτωση όλες οι επιφάνειες, όπου έγινε καθαίρεση, θα προετοιμάζονται κατάλληλα για χρωματισμό (εξομάλυνση, τρίψιμο, </w:t>
      </w:r>
      <w:proofErr w:type="spellStart"/>
      <w:r w:rsidRPr="002308D4">
        <w:rPr>
          <w:rFonts w:cs="Tahoma"/>
          <w:bCs/>
          <w:szCs w:val="22"/>
          <w:lang w:val="el-GR"/>
        </w:rPr>
        <w:t>σπατουλάρισμα</w:t>
      </w:r>
      <w:proofErr w:type="spellEnd"/>
      <w:r w:rsidRPr="002308D4">
        <w:rPr>
          <w:rFonts w:cs="Tahoma"/>
          <w:bCs/>
          <w:szCs w:val="22"/>
          <w:lang w:val="el-GR"/>
        </w:rPr>
        <w:t>).</w:t>
      </w:r>
    </w:p>
    <w:p w14:paraId="41A57198" w14:textId="77777777" w:rsidR="005721F8" w:rsidRPr="002308D4" w:rsidRDefault="005721F8" w:rsidP="002308D4">
      <w:pPr>
        <w:jc w:val="left"/>
        <w:rPr>
          <w:rFonts w:cs="Tahoma"/>
          <w:bCs/>
          <w:szCs w:val="22"/>
          <w:lang w:val="el-GR"/>
        </w:rPr>
      </w:pPr>
    </w:p>
    <w:p w14:paraId="0303B4E1" w14:textId="77777777" w:rsidR="005721F8" w:rsidRPr="002308D4" w:rsidRDefault="005721F8" w:rsidP="002308D4">
      <w:pPr>
        <w:jc w:val="left"/>
        <w:rPr>
          <w:rFonts w:cs="Tahoma"/>
          <w:bCs/>
          <w:szCs w:val="22"/>
          <w:lang w:val="el-GR"/>
        </w:rPr>
      </w:pPr>
    </w:p>
    <w:p w14:paraId="403EDB5A" w14:textId="77777777" w:rsidR="005721F8" w:rsidRPr="002308D4" w:rsidRDefault="00926ECC" w:rsidP="002308D4">
      <w:pPr>
        <w:jc w:val="left"/>
        <w:rPr>
          <w:rFonts w:cs="Tahoma"/>
          <w:b/>
          <w:szCs w:val="22"/>
          <w:u w:val="single"/>
          <w:lang w:val="el-GR"/>
        </w:rPr>
      </w:pPr>
      <w:r w:rsidRPr="002308D4">
        <w:rPr>
          <w:rFonts w:cs="Tahoma"/>
          <w:b/>
          <w:szCs w:val="22"/>
          <w:u w:val="single"/>
          <w:lang w:val="el-GR"/>
        </w:rPr>
        <w:t>Εργασίες αποκατάστασης επιχρισμάτων και όψεων</w:t>
      </w:r>
    </w:p>
    <w:p w14:paraId="1BB8F35A" w14:textId="6BF96CE0" w:rsidR="005721F8" w:rsidRPr="002308D4" w:rsidRDefault="00926ECC" w:rsidP="002308D4">
      <w:pPr>
        <w:jc w:val="left"/>
        <w:rPr>
          <w:rFonts w:cs="Tahoma"/>
          <w:bCs/>
          <w:szCs w:val="22"/>
          <w:lang w:val="el-GR"/>
        </w:rPr>
      </w:pPr>
      <w:r w:rsidRPr="002308D4">
        <w:rPr>
          <w:rFonts w:cs="Tahoma"/>
          <w:bCs/>
          <w:szCs w:val="22"/>
          <w:lang w:val="el-GR"/>
        </w:rPr>
        <w:t xml:space="preserve">Έλεγχος και καθαίρεση όλων των </w:t>
      </w:r>
      <w:r w:rsidR="007C4A54" w:rsidRPr="002308D4">
        <w:rPr>
          <w:rFonts w:cs="Tahoma"/>
          <w:bCs/>
          <w:szCs w:val="22"/>
          <w:lang w:val="el-GR"/>
        </w:rPr>
        <w:t xml:space="preserve">τοπικών σημείων </w:t>
      </w:r>
      <w:r w:rsidRPr="002308D4">
        <w:rPr>
          <w:rFonts w:cs="Tahoma"/>
          <w:bCs/>
          <w:szCs w:val="22"/>
          <w:lang w:val="el-GR"/>
        </w:rPr>
        <w:t>σαθρών στοιχείων της όψης</w:t>
      </w:r>
      <w:r w:rsidR="007C4A54" w:rsidRPr="002308D4">
        <w:rPr>
          <w:rFonts w:cs="Tahoma"/>
          <w:bCs/>
          <w:szCs w:val="22"/>
          <w:lang w:val="el-GR"/>
        </w:rPr>
        <w:t xml:space="preserve"> (εκτός των κούτελων επί του προβόλου στο έναντι τμήμα της όψεως)</w:t>
      </w:r>
      <w:r w:rsidRPr="002308D4">
        <w:rPr>
          <w:rFonts w:cs="Tahoma"/>
          <w:bCs/>
          <w:szCs w:val="22"/>
          <w:lang w:val="el-GR"/>
        </w:rPr>
        <w:t xml:space="preserve">. Θα γίνει πλήρης έλεγχος (ήτοι χτύπημα με κατάλληλο εργαλείο όλης της επιφάνειας για εύρεση «κουφωμένων» επιφανειών και όχι μόνο εμφανώς αποσαθρωμένων τμημάτων) και προσεκτική καθαίρεση όλων των σαθρών στοιχείων (οριζόντιων ή κατακόρυφων) </w:t>
      </w:r>
      <w:r w:rsidR="007C4A54" w:rsidRPr="002308D4">
        <w:rPr>
          <w:rFonts w:cs="Tahoma"/>
          <w:bCs/>
          <w:szCs w:val="22"/>
          <w:lang w:val="el-GR"/>
        </w:rPr>
        <w:t xml:space="preserve">τοπικά επί της </w:t>
      </w:r>
      <w:r w:rsidRPr="002308D4">
        <w:rPr>
          <w:rFonts w:cs="Tahoma"/>
          <w:bCs/>
          <w:szCs w:val="22"/>
          <w:lang w:val="el-GR"/>
        </w:rPr>
        <w:t xml:space="preserve">όψης, όπου παρουσιάζονται </w:t>
      </w:r>
      <w:r w:rsidR="007C4A54" w:rsidRPr="002308D4">
        <w:rPr>
          <w:rFonts w:cs="Tahoma"/>
          <w:bCs/>
          <w:szCs w:val="22"/>
          <w:lang w:val="el-GR"/>
        </w:rPr>
        <w:t>τα σημεία που έγινε καθαίρεση των επιχρισμάτων</w:t>
      </w:r>
      <w:r w:rsidRPr="002308D4">
        <w:rPr>
          <w:rFonts w:cs="Tahoma"/>
          <w:bCs/>
          <w:szCs w:val="22"/>
          <w:lang w:val="el-GR"/>
        </w:rPr>
        <w:t xml:space="preserve">. </w:t>
      </w:r>
    </w:p>
    <w:p w14:paraId="215C78D2" w14:textId="77777777" w:rsidR="005721F8" w:rsidRPr="002308D4" w:rsidRDefault="005721F8" w:rsidP="002308D4">
      <w:pPr>
        <w:ind w:firstLine="720"/>
        <w:jc w:val="left"/>
        <w:rPr>
          <w:rFonts w:cs="Tahoma"/>
          <w:bCs/>
          <w:szCs w:val="22"/>
          <w:lang w:val="el-GR"/>
        </w:rPr>
      </w:pPr>
    </w:p>
    <w:p w14:paraId="7393E1CF" w14:textId="77777777" w:rsidR="005721F8" w:rsidRPr="002308D4" w:rsidRDefault="00926ECC" w:rsidP="002308D4">
      <w:pPr>
        <w:jc w:val="left"/>
        <w:rPr>
          <w:rFonts w:cs="Tahoma"/>
          <w:bCs/>
          <w:szCs w:val="22"/>
          <w:lang w:val="el-GR"/>
        </w:rPr>
      </w:pPr>
      <w:r w:rsidRPr="002308D4">
        <w:rPr>
          <w:rFonts w:cs="Tahoma"/>
          <w:bCs/>
          <w:szCs w:val="22"/>
          <w:lang w:val="el-GR"/>
        </w:rPr>
        <w:t xml:space="preserve">Ιδιαίτερη προσοχή θα πρέπει να δοθεί από τους τεχνίτες, οι οποίοι θα πρέπει να έχουν λάβει όλα τα απαραίτητα μέτρα ατομικής προστασίας, κατά την πτώση των σαθρών τμημάτων προκειμένου να αποφευχθεί ο κίνδυνος πτώσης τεμαχίων. Για το λόγο αυτό θα γίνει κάλυψη των υποκείμενων κατασκευών (στέγαστρα </w:t>
      </w:r>
      <w:proofErr w:type="spellStart"/>
      <w:r w:rsidRPr="002308D4">
        <w:rPr>
          <w:rFonts w:cs="Tahoma"/>
          <w:bCs/>
          <w:szCs w:val="22"/>
          <w:lang w:val="el-GR"/>
        </w:rPr>
        <w:t>κλπ</w:t>
      </w:r>
      <w:proofErr w:type="spellEnd"/>
      <w:r w:rsidRPr="002308D4">
        <w:rPr>
          <w:rFonts w:cs="Tahoma"/>
          <w:bCs/>
          <w:szCs w:val="22"/>
          <w:lang w:val="el-GR"/>
        </w:rPr>
        <w:t>)  με ανθεκτικό υλικό (π.χ. κομμάτια ξύλου). Τα σαθρά στοιχεία θα συσσωρεύονται, φορτώνονται και μεταφέρονται με όλα τα απαραίτητα μέσα (χέρια, μονότροχο, μηχανικά μέσα, φορτηγά κλπ.) σε εγκεκριμένους χώρους εναλλακτικής διαχείρισης των προϊόντων κατεδαφίσεων, με ευθύνη του Αναδόχου και σύμφωνα με την Ισχύουσα Νομοθεσία.</w:t>
      </w:r>
    </w:p>
    <w:p w14:paraId="0B4AB405" w14:textId="77777777" w:rsidR="005721F8" w:rsidRPr="002308D4" w:rsidRDefault="005721F8" w:rsidP="002308D4">
      <w:pPr>
        <w:jc w:val="left"/>
        <w:rPr>
          <w:rFonts w:cs="Tahoma"/>
          <w:bCs/>
          <w:szCs w:val="22"/>
          <w:lang w:val="el-GR"/>
        </w:rPr>
      </w:pPr>
    </w:p>
    <w:p w14:paraId="4BE8D3FF" w14:textId="77777777" w:rsidR="005721F8" w:rsidRPr="002308D4" w:rsidRDefault="00926ECC" w:rsidP="002308D4">
      <w:pPr>
        <w:jc w:val="left"/>
        <w:rPr>
          <w:rFonts w:cs="Tahoma"/>
          <w:b/>
          <w:szCs w:val="22"/>
          <w:lang w:val="el-GR"/>
        </w:rPr>
      </w:pPr>
      <w:r w:rsidRPr="002308D4">
        <w:rPr>
          <w:rFonts w:cs="Tahoma"/>
          <w:b/>
          <w:szCs w:val="22"/>
          <w:lang w:val="el-GR"/>
        </w:rPr>
        <w:t>Για την αποκατάσταση των επιχρισμάτων θα γίνουν:</w:t>
      </w:r>
    </w:p>
    <w:p w14:paraId="3E19AF9C" w14:textId="605FA3F7" w:rsidR="005721F8" w:rsidRPr="002308D4" w:rsidRDefault="00926ECC" w:rsidP="002308D4">
      <w:pPr>
        <w:numPr>
          <w:ilvl w:val="0"/>
          <w:numId w:val="22"/>
        </w:numPr>
        <w:spacing w:before="0" w:after="0"/>
        <w:ind w:left="397" w:hanging="397"/>
        <w:jc w:val="left"/>
        <w:rPr>
          <w:rFonts w:cs="Tahoma"/>
          <w:bCs/>
          <w:szCs w:val="22"/>
          <w:lang w:val="el-GR"/>
        </w:rPr>
      </w:pPr>
      <w:r w:rsidRPr="002308D4">
        <w:rPr>
          <w:rFonts w:cs="Tahoma"/>
          <w:bCs/>
          <w:szCs w:val="22"/>
          <w:lang w:val="el-GR"/>
        </w:rPr>
        <w:t>αποκατάσταση με νέο απλό κονίαμα στα σημεία απλού επιχρίσματος επί τοιχοποιίας</w:t>
      </w:r>
      <w:r w:rsidR="007C4A54" w:rsidRPr="002308D4">
        <w:rPr>
          <w:rFonts w:cs="Tahoma"/>
          <w:bCs/>
          <w:szCs w:val="22"/>
          <w:lang w:val="el-GR"/>
        </w:rPr>
        <w:t xml:space="preserve">, όπου </w:t>
      </w:r>
      <w:proofErr w:type="spellStart"/>
      <w:r w:rsidR="007C4A54" w:rsidRPr="002308D4">
        <w:rPr>
          <w:rFonts w:cs="Tahoma"/>
          <w:bCs/>
          <w:szCs w:val="22"/>
          <w:lang w:val="el-GR"/>
        </w:rPr>
        <w:t>απαιτειται</w:t>
      </w:r>
      <w:proofErr w:type="spellEnd"/>
      <w:r w:rsidRPr="002308D4">
        <w:rPr>
          <w:rFonts w:cs="Tahoma"/>
          <w:bCs/>
          <w:szCs w:val="22"/>
          <w:lang w:val="el-GR"/>
        </w:rPr>
        <w:t>.</w:t>
      </w:r>
    </w:p>
    <w:p w14:paraId="7A72C291" w14:textId="77777777" w:rsidR="005721F8" w:rsidRPr="002308D4" w:rsidRDefault="00926ECC" w:rsidP="002308D4">
      <w:pPr>
        <w:numPr>
          <w:ilvl w:val="0"/>
          <w:numId w:val="22"/>
        </w:numPr>
        <w:spacing w:before="0" w:after="0"/>
        <w:ind w:left="397" w:hanging="397"/>
        <w:jc w:val="left"/>
        <w:rPr>
          <w:rFonts w:cs="Tahoma"/>
          <w:bCs/>
          <w:szCs w:val="22"/>
          <w:lang w:val="el-GR"/>
        </w:rPr>
      </w:pPr>
      <w:r w:rsidRPr="002308D4">
        <w:rPr>
          <w:rFonts w:cs="Tahoma"/>
          <w:bCs/>
          <w:szCs w:val="22"/>
          <w:lang w:val="el-GR"/>
        </w:rPr>
        <w:t xml:space="preserve">Θα γίνει χρήση πλέγματος τύπου </w:t>
      </w:r>
      <w:proofErr w:type="spellStart"/>
      <w:r w:rsidRPr="002308D4">
        <w:rPr>
          <w:rFonts w:cs="Tahoma"/>
          <w:bCs/>
          <w:szCs w:val="22"/>
        </w:rPr>
        <w:t>catnic</w:t>
      </w:r>
      <w:proofErr w:type="spellEnd"/>
      <w:r w:rsidRPr="002308D4">
        <w:rPr>
          <w:rFonts w:cs="Tahoma"/>
          <w:bCs/>
          <w:szCs w:val="22"/>
          <w:lang w:val="el-GR"/>
        </w:rPr>
        <w:t xml:space="preserve"> πριν την εφαρμογή επιχρίσματος στα σημεία επαφής σκυροδέματος με οπτοπλινθοδομή .</w:t>
      </w:r>
    </w:p>
    <w:p w14:paraId="1F9F3F25" w14:textId="77777777" w:rsidR="005721F8" w:rsidRPr="002308D4" w:rsidRDefault="00926ECC" w:rsidP="002308D4">
      <w:pPr>
        <w:numPr>
          <w:ilvl w:val="0"/>
          <w:numId w:val="22"/>
        </w:numPr>
        <w:spacing w:before="0" w:after="0"/>
        <w:ind w:left="397" w:hanging="397"/>
        <w:jc w:val="left"/>
        <w:rPr>
          <w:rFonts w:cs="Tahoma"/>
          <w:bCs/>
          <w:szCs w:val="22"/>
          <w:lang w:val="el-GR"/>
        </w:rPr>
      </w:pPr>
      <w:r w:rsidRPr="002308D4">
        <w:rPr>
          <w:rFonts w:cs="Tahoma"/>
          <w:bCs/>
          <w:szCs w:val="22"/>
          <w:lang w:val="el-GR"/>
        </w:rPr>
        <w:t xml:space="preserve">χρήση </w:t>
      </w:r>
      <w:proofErr w:type="spellStart"/>
      <w:r w:rsidRPr="002308D4">
        <w:rPr>
          <w:rFonts w:cs="Tahoma"/>
          <w:bCs/>
          <w:szCs w:val="22"/>
          <w:lang w:val="el-GR"/>
        </w:rPr>
        <w:t>υαλοπλέγματος</w:t>
      </w:r>
      <w:proofErr w:type="spellEnd"/>
      <w:r w:rsidRPr="002308D4">
        <w:rPr>
          <w:rFonts w:cs="Tahoma"/>
          <w:bCs/>
          <w:szCs w:val="22"/>
          <w:lang w:val="el-GR"/>
        </w:rPr>
        <w:t xml:space="preserve"> πριν την εφαρμογή του κονιάματος στα σημεία που υπάρχουν </w:t>
      </w:r>
      <w:proofErr w:type="spellStart"/>
      <w:r w:rsidRPr="002308D4">
        <w:rPr>
          <w:rFonts w:cs="Tahoma"/>
          <w:bCs/>
          <w:szCs w:val="22"/>
          <w:lang w:val="el-GR"/>
        </w:rPr>
        <w:t>ρηγματώσεις</w:t>
      </w:r>
      <w:proofErr w:type="spellEnd"/>
      <w:r w:rsidRPr="002308D4">
        <w:rPr>
          <w:rFonts w:cs="Tahoma"/>
          <w:bCs/>
          <w:szCs w:val="22"/>
          <w:lang w:val="el-GR"/>
        </w:rPr>
        <w:t xml:space="preserve"> στην οπτοπλινθοδομή .</w:t>
      </w:r>
    </w:p>
    <w:p w14:paraId="3B463BB1" w14:textId="77777777" w:rsidR="005721F8" w:rsidRPr="002308D4" w:rsidRDefault="005721F8" w:rsidP="002308D4">
      <w:pPr>
        <w:jc w:val="left"/>
        <w:rPr>
          <w:rFonts w:cs="Tahoma"/>
          <w:bCs/>
          <w:szCs w:val="22"/>
          <w:lang w:val="el-GR"/>
        </w:rPr>
      </w:pPr>
    </w:p>
    <w:p w14:paraId="4055D761" w14:textId="77777777" w:rsidR="005721F8" w:rsidRPr="002308D4" w:rsidRDefault="005721F8" w:rsidP="002308D4">
      <w:pPr>
        <w:jc w:val="left"/>
        <w:rPr>
          <w:rFonts w:cs="Tahoma"/>
          <w:bCs/>
          <w:szCs w:val="22"/>
          <w:lang w:val="el-GR"/>
        </w:rPr>
      </w:pPr>
    </w:p>
    <w:p w14:paraId="38347D54" w14:textId="77777777" w:rsidR="005721F8" w:rsidRPr="002308D4" w:rsidRDefault="00926ECC" w:rsidP="002308D4">
      <w:pPr>
        <w:pStyle w:val="3"/>
        <w:jc w:val="left"/>
        <w:rPr>
          <w:rFonts w:ascii="Tahoma" w:hAnsi="Tahoma" w:cs="Tahoma"/>
          <w:szCs w:val="22"/>
          <w:lang w:val="el-GR"/>
        </w:rPr>
      </w:pPr>
      <w:bookmarkStart w:id="358" w:name="_Toc31113"/>
      <w:bookmarkStart w:id="359" w:name="_Toc23539"/>
      <w:bookmarkStart w:id="360" w:name="_Toc29148"/>
      <w:bookmarkStart w:id="361" w:name="_Toc28039"/>
      <w:bookmarkStart w:id="362" w:name="_Toc154663222"/>
      <w:r w:rsidRPr="002308D4">
        <w:rPr>
          <w:rFonts w:ascii="Tahoma" w:hAnsi="Tahoma" w:cs="Tahoma"/>
          <w:szCs w:val="22"/>
          <w:lang w:val="el-GR"/>
        </w:rPr>
        <w:t>Α3. ΨΕΥΔΟΡΟΦΕΣ</w:t>
      </w:r>
      <w:bookmarkEnd w:id="358"/>
      <w:bookmarkEnd w:id="359"/>
      <w:bookmarkEnd w:id="360"/>
      <w:bookmarkEnd w:id="361"/>
      <w:bookmarkEnd w:id="362"/>
    </w:p>
    <w:p w14:paraId="50B8D83B" w14:textId="1D494FD0" w:rsidR="005721F8" w:rsidRPr="002308D4" w:rsidRDefault="00926ECC" w:rsidP="002308D4">
      <w:pPr>
        <w:jc w:val="left"/>
        <w:rPr>
          <w:rFonts w:cs="Tahoma"/>
          <w:b/>
          <w:szCs w:val="22"/>
          <w:u w:val="single"/>
          <w:lang w:val="el-GR"/>
        </w:rPr>
      </w:pPr>
      <w:r w:rsidRPr="002308D4">
        <w:rPr>
          <w:rFonts w:cs="Tahoma"/>
          <w:b/>
          <w:szCs w:val="22"/>
          <w:u w:val="single"/>
          <w:lang w:val="el-GR"/>
        </w:rPr>
        <w:t xml:space="preserve">Αποκατάσταση - Συμπλήρωση ψευδοροφής από ορυκτή ίνα 60Χ60 στο </w:t>
      </w:r>
      <w:r w:rsidRPr="002308D4">
        <w:rPr>
          <w:rFonts w:cs="Tahoma"/>
          <w:b/>
          <w:bCs/>
          <w:szCs w:val="22"/>
          <w:lang w:val="el-GR"/>
        </w:rPr>
        <w:t>ΚΤΙΡΙΟ Ι</w:t>
      </w:r>
      <w:r w:rsidRPr="002308D4">
        <w:rPr>
          <w:rFonts w:cs="Tahoma"/>
          <w:b/>
          <w:szCs w:val="22"/>
          <w:u w:val="single"/>
          <w:lang w:val="el-GR"/>
        </w:rPr>
        <w:t xml:space="preserve"> </w:t>
      </w:r>
      <w:r w:rsidR="009345A7" w:rsidRPr="002308D4">
        <w:rPr>
          <w:rFonts w:cs="Tahoma"/>
          <w:b/>
          <w:szCs w:val="22"/>
          <w:u w:val="single"/>
          <w:lang w:val="el-GR"/>
        </w:rPr>
        <w:t>και ΚΤΙΡΙΟ ΙΙ</w:t>
      </w:r>
    </w:p>
    <w:p w14:paraId="28193696" w14:textId="77777777" w:rsidR="009345A7" w:rsidRPr="002308D4" w:rsidRDefault="00926ECC" w:rsidP="002308D4">
      <w:pPr>
        <w:jc w:val="left"/>
        <w:rPr>
          <w:rFonts w:cs="Tahoma"/>
          <w:bCs/>
          <w:szCs w:val="22"/>
          <w:lang w:val="el-GR"/>
        </w:rPr>
      </w:pPr>
      <w:r w:rsidRPr="002308D4">
        <w:rPr>
          <w:rFonts w:cs="Tahoma"/>
          <w:bCs/>
          <w:szCs w:val="22"/>
          <w:lang w:val="el-GR"/>
        </w:rPr>
        <w:lastRenderedPageBreak/>
        <w:t xml:space="preserve">Επισκευή των τμημάτων του σκελετού της ψευδοροφής στο Ισόγειο και τον Α όροφο του </w:t>
      </w:r>
      <w:r w:rsidRPr="002308D4">
        <w:rPr>
          <w:rFonts w:cs="Tahoma"/>
          <w:szCs w:val="22"/>
          <w:lang w:val="el-GR"/>
        </w:rPr>
        <w:t>ΚΤΙΡΙΟΥ Ι</w:t>
      </w:r>
      <w:r w:rsidRPr="002308D4">
        <w:rPr>
          <w:rFonts w:cs="Tahoma"/>
          <w:bCs/>
          <w:szCs w:val="22"/>
          <w:lang w:val="el-GR"/>
        </w:rPr>
        <w:t xml:space="preserve"> μετά την τοποθέτηση των εγκαταστάσεων Η/Μ και επανατοποθέτηση των αποθηκευμένων πλακών ορυκτών ινών. </w:t>
      </w:r>
    </w:p>
    <w:p w14:paraId="1BD8E879" w14:textId="77777777" w:rsidR="009345A7" w:rsidRPr="002308D4" w:rsidRDefault="00926ECC" w:rsidP="002308D4">
      <w:pPr>
        <w:jc w:val="left"/>
        <w:rPr>
          <w:rFonts w:cs="Tahoma"/>
          <w:bCs/>
          <w:szCs w:val="22"/>
          <w:lang w:val="el-GR"/>
        </w:rPr>
      </w:pPr>
      <w:r w:rsidRPr="002308D4">
        <w:rPr>
          <w:rFonts w:cs="Tahoma"/>
          <w:bCs/>
          <w:szCs w:val="22"/>
          <w:lang w:val="el-GR"/>
        </w:rPr>
        <w:t>Θα γίνει προμήθεια νέων όμοιων πλακών για την αντικατάσταση των φθαρμένων ή κατεστραμμένων</w:t>
      </w:r>
      <w:r w:rsidR="009345A7" w:rsidRPr="002308D4">
        <w:rPr>
          <w:rFonts w:cs="Tahoma"/>
          <w:bCs/>
          <w:szCs w:val="22"/>
          <w:lang w:val="el-GR"/>
        </w:rPr>
        <w:t xml:space="preserve"> κατά ποσοστό 30% και το υπόλοιπο θα καλυφθεί με τις υπάρχουσες αποθηκευμένες πλάκες ορυκτών ινών (60Χ60)</w:t>
      </w:r>
      <w:r w:rsidRPr="002308D4">
        <w:rPr>
          <w:rFonts w:cs="Tahoma"/>
          <w:bCs/>
          <w:szCs w:val="22"/>
          <w:lang w:val="el-GR"/>
        </w:rPr>
        <w:t xml:space="preserve">. </w:t>
      </w:r>
    </w:p>
    <w:p w14:paraId="5E4C2BAB" w14:textId="6B5B27E2" w:rsidR="005721F8" w:rsidRPr="002308D4" w:rsidRDefault="00926ECC" w:rsidP="002308D4">
      <w:pPr>
        <w:jc w:val="left"/>
        <w:rPr>
          <w:rFonts w:cs="Tahoma"/>
          <w:bCs/>
          <w:szCs w:val="22"/>
          <w:lang w:val="el-GR"/>
        </w:rPr>
      </w:pPr>
      <w:r w:rsidRPr="002308D4">
        <w:rPr>
          <w:rFonts w:cs="Tahoma"/>
          <w:bCs/>
          <w:szCs w:val="22"/>
          <w:lang w:val="el-GR"/>
        </w:rPr>
        <w:t xml:space="preserve">Η τοποθέτηση θα γίνει με κριτήριο την ομοιομορφία της ψευδοροφής ανά ξεχωριστό χώρο.    </w:t>
      </w:r>
    </w:p>
    <w:p w14:paraId="2B342FF7" w14:textId="2315FAF5" w:rsidR="005721F8" w:rsidRPr="002308D4" w:rsidRDefault="00926ECC" w:rsidP="002308D4">
      <w:pPr>
        <w:jc w:val="left"/>
        <w:rPr>
          <w:rFonts w:cs="Tahoma"/>
          <w:bCs/>
          <w:szCs w:val="22"/>
          <w:lang w:val="el-GR"/>
        </w:rPr>
      </w:pPr>
      <w:r w:rsidRPr="002308D4">
        <w:rPr>
          <w:rFonts w:cs="Tahoma"/>
          <w:bCs/>
          <w:szCs w:val="22"/>
          <w:lang w:val="el-GR"/>
        </w:rPr>
        <w:t xml:space="preserve">Η εργασία </w:t>
      </w:r>
      <w:r w:rsidR="009345A7" w:rsidRPr="002308D4">
        <w:rPr>
          <w:rFonts w:cs="Tahoma"/>
          <w:bCs/>
          <w:szCs w:val="22"/>
          <w:lang w:val="el-GR"/>
        </w:rPr>
        <w:t xml:space="preserve">δεν </w:t>
      </w:r>
      <w:r w:rsidRPr="002308D4">
        <w:rPr>
          <w:rFonts w:cs="Tahoma"/>
          <w:bCs/>
          <w:szCs w:val="22"/>
          <w:lang w:val="el-GR"/>
        </w:rPr>
        <w:t xml:space="preserve">συμπεριλαμβάνει τοπικές αποξηλώσεις του σκελετού, για την εγκατάσταση των Η/Μ και ανακατασκευή . </w:t>
      </w:r>
    </w:p>
    <w:p w14:paraId="0C20DF57" w14:textId="77777777" w:rsidR="005721F8" w:rsidRPr="002308D4" w:rsidRDefault="00926ECC" w:rsidP="002308D4">
      <w:pPr>
        <w:jc w:val="left"/>
        <w:rPr>
          <w:rFonts w:cs="Tahoma"/>
          <w:bCs/>
          <w:szCs w:val="22"/>
          <w:lang w:val="el-GR"/>
        </w:rPr>
      </w:pPr>
      <w:r w:rsidRPr="002308D4">
        <w:rPr>
          <w:rFonts w:cs="Tahoma"/>
          <w:noProof/>
          <w:szCs w:val="22"/>
          <w:lang w:val="el-GR" w:eastAsia="el-GR"/>
        </w:rPr>
        <mc:AlternateContent>
          <mc:Choice Requires="wps">
            <w:drawing>
              <wp:anchor distT="0" distB="0" distL="114300" distR="114300" simplePos="0" relativeHeight="251664384" behindDoc="0" locked="0" layoutInCell="1" allowOverlap="1" wp14:anchorId="38DC291E" wp14:editId="71222F80">
                <wp:simplePos x="0" y="0"/>
                <wp:positionH relativeFrom="column">
                  <wp:posOffset>2725420</wp:posOffset>
                </wp:positionH>
                <wp:positionV relativeFrom="paragraph">
                  <wp:posOffset>333375</wp:posOffset>
                </wp:positionV>
                <wp:extent cx="304800" cy="1262380"/>
                <wp:effectExtent l="10160" t="9525" r="20320" b="69215"/>
                <wp:wrapNone/>
                <wp:docPr id="19" name="Freeform 19"/>
                <wp:cNvGraphicFramePr/>
                <a:graphic xmlns:a="http://schemas.openxmlformats.org/drawingml/2006/main">
                  <a:graphicData uri="http://schemas.microsoft.com/office/word/2010/wordprocessingShape">
                    <wps:wsp>
                      <wps:cNvSpPr/>
                      <wps:spPr>
                        <a:xfrm>
                          <a:off x="3868420" y="2903220"/>
                          <a:ext cx="304800" cy="1262380"/>
                        </a:xfrm>
                        <a:custGeom>
                          <a:avLst/>
                          <a:gdLst>
                            <a:gd name="connisteX0" fmla="*/ 57150 w 304800"/>
                            <a:gd name="connsiteY0" fmla="*/ 0 h 1262380"/>
                            <a:gd name="connisteX1" fmla="*/ 290195 w 304800"/>
                            <a:gd name="connsiteY1" fmla="*/ 0 h 1262380"/>
                            <a:gd name="connisteX2" fmla="*/ 304800 w 304800"/>
                            <a:gd name="connsiteY2" fmla="*/ 1252855 h 1262380"/>
                            <a:gd name="connisteX3" fmla="*/ 285750 w 304800"/>
                            <a:gd name="connsiteY3" fmla="*/ 1085850 h 1262380"/>
                            <a:gd name="connisteX4" fmla="*/ 161925 w 304800"/>
                            <a:gd name="connsiteY4" fmla="*/ 1081405 h 1262380"/>
                            <a:gd name="connisteX5" fmla="*/ 171450 w 304800"/>
                            <a:gd name="connsiteY5" fmla="*/ 1262380 h 1262380"/>
                            <a:gd name="connisteX6" fmla="*/ 0 w 304800"/>
                            <a:gd name="connsiteY6" fmla="*/ 1238250 h 1262380"/>
                            <a:gd name="connisteX7" fmla="*/ 57150 w 304800"/>
                            <a:gd name="connsiteY7" fmla="*/ 0 h 1262380"/>
                          </a:gdLst>
                          <a:ahLst/>
                          <a:cxnLst>
                            <a:cxn ang="0">
                              <a:pos x="connisteX0" y="connsiteY0"/>
                            </a:cxn>
                            <a:cxn ang="0">
                              <a:pos x="connisteX1" y="connsiteY1"/>
                            </a:cxn>
                            <a:cxn ang="0">
                              <a:pos x="connisteX2" y="connsiteY2"/>
                            </a:cxn>
                            <a:cxn ang="0">
                              <a:pos x="connisteX3" y="connsiteY3"/>
                            </a:cxn>
                            <a:cxn ang="0">
                              <a:pos x="connisteX4" y="connsiteY4"/>
                            </a:cxn>
                            <a:cxn ang="0">
                              <a:pos x="connisteX5" y="connsiteY5"/>
                            </a:cxn>
                            <a:cxn ang="0">
                              <a:pos x="connisteX6" y="connsiteY6"/>
                            </a:cxn>
                            <a:cxn ang="0">
                              <a:pos x="connisteX7" y="connsiteY7"/>
                            </a:cxn>
                          </a:cxnLst>
                          <a:rect l="l" t="t" r="r" b="b"/>
                          <a:pathLst>
                            <a:path w="304800" h="1262380">
                              <a:moveTo>
                                <a:pt x="57150" y="0"/>
                              </a:moveTo>
                              <a:lnTo>
                                <a:pt x="290195" y="0"/>
                              </a:lnTo>
                              <a:lnTo>
                                <a:pt x="304800" y="1252855"/>
                              </a:lnTo>
                              <a:lnTo>
                                <a:pt x="285750" y="1085850"/>
                              </a:lnTo>
                              <a:lnTo>
                                <a:pt x="161925" y="1081405"/>
                              </a:lnTo>
                              <a:lnTo>
                                <a:pt x="171450" y="1262380"/>
                              </a:lnTo>
                              <a:lnTo>
                                <a:pt x="0" y="1238250"/>
                              </a:lnTo>
                              <a:lnTo>
                                <a:pt x="57150" y="0"/>
                              </a:lnTo>
                              <a:close/>
                            </a:path>
                          </a:pathLst>
                        </a:custGeom>
                        <a:solidFill>
                          <a:srgbClr val="FFC000">
                            <a:alpha val="48000"/>
                          </a:srgbClr>
                        </a:solidFill>
                        <a:ln>
                          <a:solidFill>
                            <a:srgbClr val="FF0000"/>
                          </a:solidFill>
                        </a:ln>
                      </wps:spPr>
                      <wps:style>
                        <a:lnRef idx="3">
                          <a:schemeClr val="lt1"/>
                        </a:lnRef>
                        <a:fillRef idx="1">
                          <a:schemeClr val="accent4"/>
                        </a:fillRef>
                        <a:effectRef idx="1">
                          <a:schemeClr val="accent4"/>
                        </a:effectRef>
                        <a:fontRef idx="minor">
                          <a:schemeClr val="lt1"/>
                        </a:fontRef>
                      </wps:style>
                      <wps:bodyPr/>
                    </wps:wsp>
                  </a:graphicData>
                </a:graphic>
              </wp:anchor>
            </w:drawing>
          </mc:Choice>
          <mc:Fallback>
            <w:pict>
              <v:shape w14:anchorId="796E3270" id="Freeform 19" o:spid="_x0000_s1026" style="position:absolute;margin-left:214.6pt;margin-top:26.25pt;width:24pt;height:99.4pt;z-index:251664384;visibility:visible;mso-wrap-style:square;mso-wrap-distance-left:9pt;mso-wrap-distance-top:0;mso-wrap-distance-right:9pt;mso-wrap-distance-bottom:0;mso-position-horizontal:absolute;mso-position-horizontal-relative:text;mso-position-vertical:absolute;mso-position-vertical-relative:text;v-text-anchor:top" coordsize="304800,12623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qy6XgMAADkLAAAOAAAAZHJzL2Uyb0RvYy54bWysVltv2jAUfp+0/2DlcdKaCwRSVOhDK/Yy&#10;bdPaSdujcRwSybEj2wX673dsx8S0VQPTXmInOd+5325uDy1DOypVI/gySq+SCFFORNnw7TL69bj+&#10;XERIacxLzASny+iZquh29fHDzb5b0EzUgpVUImDC1WLfLaNa624Rx4rUtMXqSnSUw89KyBZreJXb&#10;uJR4D9xbFmdJMov3QpadFIQqBV/v3c9oZflXFSX6e1UpqhFbRqCbtk9pnxvzjFc3eLGVuKsb0quB&#10;/0GLFjcchB5Z3WON0ZNsXrFqGyKFEpW+IqKNRVU1hFobwJo0eWHNQ407am0B56ju6Cb1/9iSb7uH&#10;7ocEN+w7tVBwNVYcKtmaE/RDh2U0KWbFNAP3PS+j7DqZZHC3jqMHjYghSKZFAv8JEKTZLJsUliAe&#10;OJEnpb9QYbni3VelneNLuFm3lYjjFvKDCM4bpelv4Fa1DGLxKUb5PM0TtEe9mB4aIFSj6Z8QkaAa&#10;BYpAXF4JSAMBYFR6nY9KCCFnSMgCCU71UQkhJM3yrMjzcUsmgRxAzM/wVQhJkyIvADPqsWkgJ52l&#10;19m4x04gSZFOkzPsyUM583R6hj0nEJeA4/bMAjnj6RVSp5Dh2TkumwcizsviEPEiJlBOW18wuPY1&#10;RA68LyK4IWz6bmJbUSeUKd6woqA8zWtfLlBHwBJQpgJHwJD6ITg19X82GLI6BGcXgSFVQ/DkIjDk&#10;XwieXgSGpArB+UVgSJcQPLsIDEkQguch2Hm9D7mEAWdGG7OjTUcIRpuMEIy2jcHgRYe1yRR/Rfuh&#10;WddDrza/W7Gjj8ISapM3Nl2tHr6XDxSMh5Sue56QegJ/dpalHxNgW9/cesM8mT8duetllm/fo94l&#10;dy3Jk5tW8z657SyO/GRkeSX86ZRx068v/HcZv3ac50SYUNQVjomLraBjgExcgyGpBGvKdcOYiYiS&#10;280dk2iHIdbr9V0Cw9Z8x6yrsftqBrAPVE9u+Z/wYbbUTz69YA1MjlwGDUA3A42HHcHe9DOjRg3G&#10;f9IKNaXZBKxedn2jR42Z9v3CUhpIBZYdQelbIEwI5dpXbE9voNSudZeAjwgrWXB9BLcNF/It6YPK&#10;laP31jubjfkbUT7bzcm6BfYz6+9+lzQLYPhu4cPGu/oLAAD//wMAUEsDBBQABgAIAAAAIQBgeeox&#10;4QAAAAoBAAAPAAAAZHJzL2Rvd25yZXYueG1sTI/BTsMwDIbvSLxDZCRuLF23Mih1p2nSJIS4bIDg&#10;mDVeU61xSpOt3dsTTnC0/en39xfL0bbiTL1vHCNMJwkI4srphmuE97fN3QMIHxRr1TomhAt5WJbX&#10;V4XKtRt4S+ddqEUMYZ8rBBNCl0vpK0NW+YnriOPt4HqrQhz7WupeDTHctjJNkntpVcPxg1EdrQ1V&#10;x93JIujj6/D8eVl/fb9seJXNvPk4NFvE25tx9QQi0Bj+YPjVj+pQRqe9O7H2okWYp49pRBGyNAMR&#10;gfliERd7hDSbzkCWhfxfofwBAAD//wMAUEsBAi0AFAAGAAgAAAAhALaDOJL+AAAA4QEAABMAAAAA&#10;AAAAAAAAAAAAAAAAAFtDb250ZW50X1R5cGVzXS54bWxQSwECLQAUAAYACAAAACEAOP0h/9YAAACU&#10;AQAACwAAAAAAAAAAAAAAAAAvAQAAX3JlbHMvLnJlbHNQSwECLQAUAAYACAAAACEAz6qsul4DAAA5&#10;CwAADgAAAAAAAAAAAAAAAAAuAgAAZHJzL2Uyb0RvYy54bWxQSwECLQAUAAYACAAAACEAYHnqMeEA&#10;AAAKAQAADwAAAAAAAAAAAAAAAAC4BQAAZHJzL2Rvd25yZXYueG1sUEsFBgAAAAAEAAQA8wAAAMYG&#10;AAAAAA==&#10;" path="m57150,l290195,r14605,1252855l285750,1085850r-123825,-4445l171450,1262380,,1238250,57150,xe" fillcolor="#ffc000" strokecolor="red" strokeweight="1.5pt">
                <v:fill opacity="31354f"/>
                <v:stroke joinstyle="miter"/>
                <v:path arrowok="t" o:connecttype="custom" o:connectlocs="57150,0;290195,0;304800,1252855;285750,1085850;161925,1081405;171450,1262380;0,1238250;57150,0" o:connectangles="0,0,0,0,0,0,0,0"/>
              </v:shape>
            </w:pict>
          </mc:Fallback>
        </mc:AlternateContent>
      </w:r>
      <w:r w:rsidRPr="002308D4">
        <w:rPr>
          <w:rFonts w:cs="Tahoma"/>
          <w:noProof/>
          <w:szCs w:val="22"/>
          <w:lang w:val="el-GR" w:eastAsia="el-GR"/>
        </w:rPr>
        <mc:AlternateContent>
          <mc:Choice Requires="wps">
            <w:drawing>
              <wp:anchor distT="0" distB="0" distL="114300" distR="114300" simplePos="0" relativeHeight="251662336" behindDoc="0" locked="0" layoutInCell="1" allowOverlap="1" wp14:anchorId="478525E7" wp14:editId="5A0BF80B">
                <wp:simplePos x="0" y="0"/>
                <wp:positionH relativeFrom="column">
                  <wp:posOffset>389255</wp:posOffset>
                </wp:positionH>
                <wp:positionV relativeFrom="paragraph">
                  <wp:posOffset>201930</wp:posOffset>
                </wp:positionV>
                <wp:extent cx="481330" cy="1296035"/>
                <wp:effectExtent l="10160" t="9525" r="11430" b="20320"/>
                <wp:wrapNone/>
                <wp:docPr id="17" name="Freeform 17"/>
                <wp:cNvGraphicFramePr/>
                <a:graphic xmlns:a="http://schemas.openxmlformats.org/drawingml/2006/main">
                  <a:graphicData uri="http://schemas.microsoft.com/office/word/2010/wordprocessingShape">
                    <wps:wsp>
                      <wps:cNvSpPr/>
                      <wps:spPr>
                        <a:xfrm>
                          <a:off x="0" y="0"/>
                          <a:ext cx="481330" cy="1296035"/>
                        </a:xfrm>
                        <a:custGeom>
                          <a:avLst/>
                          <a:gdLst>
                            <a:gd name="connsiteX0" fmla="*/ 141 w 758"/>
                            <a:gd name="connsiteY0" fmla="*/ 0 h 2041"/>
                            <a:gd name="connsiteX1" fmla="*/ 756 w 758"/>
                            <a:gd name="connsiteY1" fmla="*/ 8 h 2041"/>
                            <a:gd name="connsiteX2" fmla="*/ 758 w 758"/>
                            <a:gd name="connsiteY2" fmla="*/ 936 h 2041"/>
                            <a:gd name="connsiteX3" fmla="*/ 490 w 758"/>
                            <a:gd name="connsiteY3" fmla="*/ 889 h 2041"/>
                            <a:gd name="connsiteX4" fmla="*/ 492 w 758"/>
                            <a:gd name="connsiteY4" fmla="*/ 1718 h 2041"/>
                            <a:gd name="connsiteX5" fmla="*/ 263 w 758"/>
                            <a:gd name="connsiteY5" fmla="*/ 1716 h 2041"/>
                            <a:gd name="connsiteX6" fmla="*/ 278 w 758"/>
                            <a:gd name="connsiteY6" fmla="*/ 2031 h 2041"/>
                            <a:gd name="connsiteX7" fmla="*/ 0 w 758"/>
                            <a:gd name="connsiteY7" fmla="*/ 2041 h 2041"/>
                            <a:gd name="connsiteX8" fmla="*/ 141 w 758"/>
                            <a:gd name="connsiteY8" fmla="*/ 0 h 204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758" h="2041">
                              <a:moveTo>
                                <a:pt x="141" y="0"/>
                              </a:moveTo>
                              <a:lnTo>
                                <a:pt x="756" y="8"/>
                              </a:lnTo>
                              <a:lnTo>
                                <a:pt x="758" y="936"/>
                              </a:lnTo>
                              <a:lnTo>
                                <a:pt x="490" y="889"/>
                              </a:lnTo>
                              <a:lnTo>
                                <a:pt x="492" y="1718"/>
                              </a:lnTo>
                              <a:lnTo>
                                <a:pt x="263" y="1716"/>
                              </a:lnTo>
                              <a:lnTo>
                                <a:pt x="278" y="2031"/>
                              </a:lnTo>
                              <a:lnTo>
                                <a:pt x="0" y="2041"/>
                              </a:lnTo>
                              <a:lnTo>
                                <a:pt x="141" y="0"/>
                              </a:lnTo>
                              <a:close/>
                            </a:path>
                          </a:pathLst>
                        </a:custGeom>
                        <a:solidFill>
                          <a:srgbClr val="FFC000">
                            <a:alpha val="48000"/>
                          </a:srgbClr>
                        </a:solidFill>
                        <a:ln>
                          <a:solidFill>
                            <a:srgbClr val="FF0000"/>
                          </a:solidFill>
                        </a:ln>
                      </wps:spPr>
                      <wps:style>
                        <a:lnRef idx="3">
                          <a:schemeClr val="lt1"/>
                        </a:lnRef>
                        <a:fillRef idx="1">
                          <a:schemeClr val="accent4"/>
                        </a:fillRef>
                        <a:effectRef idx="1">
                          <a:schemeClr val="accent4"/>
                        </a:effectRef>
                        <a:fontRef idx="minor">
                          <a:schemeClr val="lt1"/>
                        </a:fontRef>
                      </wps:style>
                      <wps:bodyPr/>
                    </wps:wsp>
                  </a:graphicData>
                </a:graphic>
              </wp:anchor>
            </w:drawing>
          </mc:Choice>
          <mc:Fallback>
            <w:pict>
              <v:shape w14:anchorId="1DCAC01B" id="Freeform 17" o:spid="_x0000_s1026" style="position:absolute;margin-left:30.65pt;margin-top:15.9pt;width:37.9pt;height:102.05pt;z-index:251662336;visibility:visible;mso-wrap-style:square;mso-wrap-distance-left:9pt;mso-wrap-distance-top:0;mso-wrap-distance-right:9pt;mso-wrap-distance-bottom:0;mso-position-horizontal:absolute;mso-position-horizontal-relative:text;mso-position-vertical:absolute;mso-position-vertical-relative:text;v-text-anchor:top" coordsize="758,2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5CbYgMAAHELAAAOAAAAZHJzL2Uyb0RvYy54bWysVk2P2yAQvVfqf0A+Vur6K5s40SZ72FV6&#10;qdqqu5W2R4JxbAmDBTQf/74DNg5Jt/am6sXY5r3HzDAzcHd/qBnaUakqwZdBfBMFiHIi8opvl8GP&#10;5/XHLEBKY55jJjhdBkeqgvvV+3d3+2ZBE1EKllOJQISrxb5ZBqXWzSIMFSlpjdWNaCiHyULIGmv4&#10;lNswl3gP6jULkyiahnsh80YKQpWCv4/tZLCy+kVBif5aFIpqxJYB2KbtU9rnxjzD1R1ebCVuyop0&#10;ZuB/sKLGFYdFe6lHrDH6Jas/pOqKSKFEoW+IqENRFBWh1gfwJo4uvHkqcUOtLxAc1fRhUv9PlnzZ&#10;PTXfJIRh36iFglfjxaGQtRnBPnSwwTr2waIHjQj8nGRxmkJICUzFyXwapbcmmuGJTX4p/YkKq4R3&#10;n5Vug53Dmw1VjjiuISeI4FxVmr6AWlEziP+HEMWTGO3R7DbrtugS/NMHR6hESTSJ/4J9iT3h2e10&#10;WNgHZyPCyZlwNizsg+fpdEQ69aQn82hY2gdn2XxEenImnQxL++B4Fo9F5NbTTqbpsLYPBu2xkEx9&#10;7dlItM/AURqPxGTmaY8E24earBtRhg749qz2wX5WQ1ltXeHg0tUSOfCumOANYdNzI9uGGqFM4fqV&#10;BWXqPqF22koFlqnEETIUhE+2VQb2vI0MSe+Tk6tWhrT2yelVZEhcnzy5igyZ6ZNda3ubz5B6Pnl6&#10;1cqQXT55dhUZ0scn2+bptqodu3yRcDKaM5HZM1EHCM5EGSA4EzdmQbxosDZp5l7RfhmYZozKZWA7&#10;rZmoxY4+CwvRJt2gZ9v1XXqd5hn3cdCCLc6Z52bd2Fg1uxx4A62yi4Gbd2OLg+bYqmXzEVybi6aJ&#10;DQKhbVlB05GGgbM23gm0l0Fga6A7oWAjnAdubD25jJ+bJUwo2las2RZ7yPb7Y7bVO2iVYFW+rhgz&#10;26LkdvPAJNph2Or1+iGK2vaAWVPi9u8kMz9b8Q5u9c90mG0TZ78upEGkVzlZYD0FudPdwr7pI6PG&#10;PMa/0wJVOaROatuWvfbR3mKmT2EFpKEU4FlPil8jYUIo167aO7yhUnsdvIbcM+zKguueXFdcyNdW&#10;P5lctHjnfeuzcX8j8qO9cdmwwL3Oxru7g5qLo/9t6aeb8uo3AAAA//8DAFBLAwQUAAYACAAAACEA&#10;9rZ4/t8AAAAJAQAADwAAAGRycy9kb3ducmV2LnhtbEyPQU/CQBSE7yb+h80z8SbbUkWsfSXERC4k&#10;EsFwXrrPtqH7tukuZeXXu5z0OJnJzDfFIphOjDS41jJCOklAEFdWt1wjfO3eH+YgnFesVWeZEH7I&#10;waK8vSlUru2ZP2nc+lrEEna5Qmi873MpXdWQUW5ie+LofdvBKB/lUEs9qHMsN52cJslMGtVyXGhU&#10;T28NVcftySDUuxD8Wl6WfnXUl81qHB4/9mvE+7uwfAXhKfi/MFzxIzqUkelgT6yd6BBmaRaTCFka&#10;H1z97DkFcUCYZk8vIMtC/n9Q/gIAAP//AwBQSwECLQAUAAYACAAAACEAtoM4kv4AAADhAQAAEwAA&#10;AAAAAAAAAAAAAAAAAAAAW0NvbnRlbnRfVHlwZXNdLnhtbFBLAQItABQABgAIAAAAIQA4/SH/1gAA&#10;AJQBAAALAAAAAAAAAAAAAAAAAC8BAABfcmVscy8ucmVsc1BLAQItABQABgAIAAAAIQBlj5CbYgMA&#10;AHELAAAOAAAAAAAAAAAAAAAAAC4CAABkcnMvZTJvRG9jLnhtbFBLAQItABQABgAIAAAAIQD2tnj+&#10;3wAAAAkBAAAPAAAAAAAAAAAAAAAAALwFAABkcnMvZG93bnJldi54bWxQSwUGAAAAAAQABADzAAAA&#10;yAYAAAAA&#10;" path="m141,l756,8r2,928l490,889r2,829l263,1716r15,315l,2041,141,xe" fillcolor="#ffc000" strokecolor="red" strokeweight="1.5pt">
                <v:fill opacity="31354f"/>
                <v:stroke joinstyle="miter"/>
                <v:path arrowok="t" o:connecttype="custom" o:connectlocs="89535,0;480060,5080;481330,594360;311150,564515;312420,1090930;167005,1089660;176530,1289685;0,1296035;89535,0" o:connectangles="0,0,0,0,0,0,0,0,0"/>
              </v:shape>
            </w:pict>
          </mc:Fallback>
        </mc:AlternateContent>
      </w:r>
      <w:r w:rsidRPr="002308D4">
        <w:rPr>
          <w:rFonts w:cs="Tahoma"/>
          <w:bCs/>
          <w:noProof/>
          <w:szCs w:val="22"/>
          <w:lang w:val="el-GR" w:eastAsia="el-GR"/>
        </w:rPr>
        <w:drawing>
          <wp:inline distT="0" distB="0" distL="114300" distR="114300" wp14:anchorId="183791C5" wp14:editId="26DFE8E4">
            <wp:extent cx="2454910" cy="1764030"/>
            <wp:effectExtent l="0" t="0" r="13970" b="3810"/>
            <wp:docPr id="15" name="Picture 15" descr="ISOGE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ISOGEIO"/>
                    <pic:cNvPicPr>
                      <a:picLocks noChangeAspect="1"/>
                    </pic:cNvPicPr>
                  </pic:nvPicPr>
                  <pic:blipFill>
                    <a:blip r:embed="rId47"/>
                    <a:stretch>
                      <a:fillRect/>
                    </a:stretch>
                  </pic:blipFill>
                  <pic:spPr>
                    <a:xfrm>
                      <a:off x="0" y="0"/>
                      <a:ext cx="2454910" cy="1764030"/>
                    </a:xfrm>
                    <a:prstGeom prst="rect">
                      <a:avLst/>
                    </a:prstGeom>
                  </pic:spPr>
                </pic:pic>
              </a:graphicData>
            </a:graphic>
          </wp:inline>
        </w:drawing>
      </w:r>
      <w:r w:rsidRPr="002308D4">
        <w:rPr>
          <w:rFonts w:cs="Tahoma"/>
          <w:bCs/>
          <w:noProof/>
          <w:szCs w:val="22"/>
          <w:lang w:val="el-GR" w:eastAsia="el-GR"/>
        </w:rPr>
        <w:drawing>
          <wp:inline distT="0" distB="0" distL="114300" distR="114300" wp14:anchorId="76F640C0" wp14:editId="601F025B">
            <wp:extent cx="742315" cy="1628775"/>
            <wp:effectExtent l="0" t="0" r="4445" b="1905"/>
            <wp:docPr id="16" name="Picture 16" descr="A OROF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OROFOS"/>
                    <pic:cNvPicPr>
                      <a:picLocks noChangeAspect="1"/>
                    </pic:cNvPicPr>
                  </pic:nvPicPr>
                  <pic:blipFill>
                    <a:blip r:embed="rId48"/>
                    <a:stretch>
                      <a:fillRect/>
                    </a:stretch>
                  </pic:blipFill>
                  <pic:spPr>
                    <a:xfrm>
                      <a:off x="0" y="0"/>
                      <a:ext cx="742315" cy="1628775"/>
                    </a:xfrm>
                    <a:prstGeom prst="rect">
                      <a:avLst/>
                    </a:prstGeom>
                  </pic:spPr>
                </pic:pic>
              </a:graphicData>
            </a:graphic>
          </wp:inline>
        </w:drawing>
      </w:r>
    </w:p>
    <w:p w14:paraId="6424C074" w14:textId="77777777" w:rsidR="005721F8" w:rsidRPr="002308D4" w:rsidRDefault="005721F8" w:rsidP="002308D4">
      <w:pPr>
        <w:jc w:val="left"/>
        <w:rPr>
          <w:rFonts w:cs="Tahoma"/>
          <w:bCs/>
          <w:szCs w:val="22"/>
          <w:lang w:val="el-GR"/>
        </w:rPr>
      </w:pPr>
    </w:p>
    <w:p w14:paraId="3A4636A2" w14:textId="77777777" w:rsidR="005721F8" w:rsidRPr="002308D4" w:rsidRDefault="005721F8" w:rsidP="002308D4">
      <w:pPr>
        <w:jc w:val="left"/>
        <w:rPr>
          <w:rFonts w:cs="Tahoma"/>
          <w:bCs/>
          <w:szCs w:val="22"/>
          <w:lang w:val="el-GR"/>
        </w:rPr>
      </w:pPr>
    </w:p>
    <w:p w14:paraId="32AAA55E" w14:textId="77777777" w:rsidR="005721F8" w:rsidRPr="002308D4" w:rsidRDefault="00926ECC" w:rsidP="002308D4">
      <w:pPr>
        <w:pStyle w:val="3"/>
        <w:jc w:val="left"/>
        <w:rPr>
          <w:rFonts w:ascii="Tahoma" w:hAnsi="Tahoma" w:cs="Tahoma"/>
          <w:szCs w:val="22"/>
          <w:lang w:val="el-GR"/>
        </w:rPr>
      </w:pPr>
      <w:bookmarkStart w:id="363" w:name="_Toc2242"/>
      <w:bookmarkStart w:id="364" w:name="_Toc18288"/>
      <w:bookmarkStart w:id="365" w:name="_Toc32286"/>
      <w:bookmarkStart w:id="366" w:name="_Toc8600"/>
      <w:bookmarkStart w:id="367" w:name="_Toc154663223"/>
      <w:r w:rsidRPr="002308D4">
        <w:rPr>
          <w:rFonts w:ascii="Tahoma" w:hAnsi="Tahoma" w:cs="Tahoma"/>
          <w:szCs w:val="22"/>
          <w:lang w:val="el-GR"/>
        </w:rPr>
        <w:t>Α4. ΧΩΡΙΣΜΑΤΑ</w:t>
      </w:r>
      <w:bookmarkEnd w:id="363"/>
      <w:bookmarkEnd w:id="364"/>
      <w:bookmarkEnd w:id="365"/>
      <w:bookmarkEnd w:id="366"/>
      <w:bookmarkEnd w:id="367"/>
    </w:p>
    <w:p w14:paraId="5796C9AF" w14:textId="77777777" w:rsidR="005721F8" w:rsidRPr="002308D4" w:rsidRDefault="00926ECC" w:rsidP="002308D4">
      <w:pPr>
        <w:jc w:val="left"/>
        <w:rPr>
          <w:rFonts w:cs="Tahoma"/>
          <w:bCs/>
          <w:szCs w:val="22"/>
          <w:lang w:val="el-GR"/>
        </w:rPr>
      </w:pPr>
      <w:r w:rsidRPr="002308D4">
        <w:rPr>
          <w:rFonts w:cs="Tahoma"/>
          <w:bCs/>
          <w:szCs w:val="22"/>
          <w:lang w:val="el-GR"/>
        </w:rPr>
        <w:t xml:space="preserve">Αποξήλωση με προσοχή του εσωτερικού χωρίσματος Μελαμίνης, με παράθυρα από διπλό κρύσταλλο, του χώρου ΙΣ-17 του Ισογείου και </w:t>
      </w:r>
      <w:proofErr w:type="spellStart"/>
      <w:r w:rsidRPr="002308D4">
        <w:rPr>
          <w:rFonts w:cs="Tahoma"/>
          <w:bCs/>
          <w:szCs w:val="22"/>
          <w:lang w:val="el-GR"/>
        </w:rPr>
        <w:t>επανασυναρμολόγηση</w:t>
      </w:r>
      <w:proofErr w:type="spellEnd"/>
      <w:r w:rsidRPr="002308D4">
        <w:rPr>
          <w:rFonts w:cs="Tahoma"/>
          <w:bCs/>
          <w:szCs w:val="22"/>
          <w:lang w:val="el-GR"/>
        </w:rPr>
        <w:t xml:space="preserve">  στον χώρο Α-01α, του Α Ορόφου ώστε να εξασφαλιστεί η ομοιομορφία στα χωρίσματα.. Το χώρισμα θα τοποθετηθεί με προσαρμογή του στις νέες διαστάσεις. Θα γίνει τοποθέτηση της υπάρχουσας θύρας και θα τοποθετηθεί νέα ηχομόνωση από πάπλωμα </w:t>
      </w:r>
      <w:proofErr w:type="spellStart"/>
      <w:r w:rsidRPr="002308D4">
        <w:rPr>
          <w:rFonts w:cs="Tahoma"/>
          <w:bCs/>
          <w:szCs w:val="22"/>
          <w:lang w:val="el-GR"/>
        </w:rPr>
        <w:t>πετροβάμβακα</w:t>
      </w:r>
      <w:proofErr w:type="spellEnd"/>
      <w:r w:rsidRPr="002308D4">
        <w:rPr>
          <w:rFonts w:cs="Tahoma"/>
          <w:bCs/>
          <w:szCs w:val="22"/>
          <w:lang w:val="el-GR"/>
        </w:rPr>
        <w:t xml:space="preserve"> 5εκ. &gt;=75</w:t>
      </w:r>
      <w:proofErr w:type="spellStart"/>
      <w:r w:rsidRPr="002308D4">
        <w:rPr>
          <w:rFonts w:cs="Tahoma"/>
          <w:bCs/>
          <w:szCs w:val="22"/>
        </w:rPr>
        <w:t>Kgr</w:t>
      </w:r>
      <w:proofErr w:type="spellEnd"/>
      <w:r w:rsidRPr="002308D4">
        <w:rPr>
          <w:rFonts w:cs="Tahoma"/>
          <w:bCs/>
          <w:szCs w:val="22"/>
          <w:lang w:val="el-GR"/>
        </w:rPr>
        <w:t>/</w:t>
      </w:r>
      <w:r w:rsidRPr="002308D4">
        <w:rPr>
          <w:rFonts w:cs="Tahoma"/>
          <w:bCs/>
          <w:szCs w:val="22"/>
        </w:rPr>
        <w:t>m</w:t>
      </w:r>
      <w:r w:rsidRPr="002308D4">
        <w:rPr>
          <w:rFonts w:cs="Tahoma"/>
          <w:bCs/>
          <w:szCs w:val="22"/>
          <w:lang w:val="el-GR"/>
        </w:rPr>
        <w:t>2. Θα χρειαστεί να γίνει και προμήθεια νέων εσωτερικών περσίδων εφόσον οι υπάρχουσες δεν προσαρμόζονται με ακρίβεια στις νέες διαστάσεις. Θα γίνει προμήθεια και των απαιτούμενων μικρούλικών.</w:t>
      </w:r>
    </w:p>
    <w:p w14:paraId="4EC423CD" w14:textId="77777777" w:rsidR="005721F8" w:rsidRPr="002308D4" w:rsidRDefault="00926ECC" w:rsidP="002308D4">
      <w:pPr>
        <w:jc w:val="left"/>
        <w:rPr>
          <w:rFonts w:cs="Tahoma"/>
          <w:bCs/>
          <w:szCs w:val="22"/>
        </w:rPr>
      </w:pPr>
      <w:r w:rsidRPr="002308D4">
        <w:rPr>
          <w:rFonts w:cs="Tahoma"/>
          <w:bCs/>
          <w:noProof/>
          <w:szCs w:val="22"/>
          <w:lang w:val="el-GR" w:eastAsia="el-GR"/>
        </w:rPr>
        <w:drawing>
          <wp:inline distT="0" distB="0" distL="114300" distR="114300" wp14:anchorId="20AA3999" wp14:editId="3D706292">
            <wp:extent cx="2432050" cy="1719580"/>
            <wp:effectExtent l="0" t="0" r="6350" b="2540"/>
            <wp:docPr id="2" name="Picture 2" descr="A4 KATOPSI ISOGEIOY102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4 KATOPSI ISOGEIOY1024_1"/>
                    <pic:cNvPicPr>
                      <a:picLocks noChangeAspect="1"/>
                    </pic:cNvPicPr>
                  </pic:nvPicPr>
                  <pic:blipFill>
                    <a:blip r:embed="rId36"/>
                    <a:stretch>
                      <a:fillRect/>
                    </a:stretch>
                  </pic:blipFill>
                  <pic:spPr>
                    <a:xfrm>
                      <a:off x="0" y="0"/>
                      <a:ext cx="2432050" cy="1719580"/>
                    </a:xfrm>
                    <a:prstGeom prst="rect">
                      <a:avLst/>
                    </a:prstGeom>
                  </pic:spPr>
                </pic:pic>
              </a:graphicData>
            </a:graphic>
          </wp:inline>
        </w:drawing>
      </w:r>
      <w:r w:rsidRPr="002308D4">
        <w:rPr>
          <w:rFonts w:cs="Tahoma"/>
          <w:noProof/>
          <w:szCs w:val="22"/>
          <w:lang w:val="el-GR" w:eastAsia="el-GR"/>
        </w:rPr>
        <mc:AlternateContent>
          <mc:Choice Requires="wps">
            <w:drawing>
              <wp:anchor distT="0" distB="0" distL="114300" distR="114300" simplePos="0" relativeHeight="251663360" behindDoc="0" locked="0" layoutInCell="1" allowOverlap="1" wp14:anchorId="1B825987" wp14:editId="72B14564">
                <wp:simplePos x="0" y="0"/>
                <wp:positionH relativeFrom="column">
                  <wp:posOffset>2771775</wp:posOffset>
                </wp:positionH>
                <wp:positionV relativeFrom="paragraph">
                  <wp:posOffset>635000</wp:posOffset>
                </wp:positionV>
                <wp:extent cx="149225" cy="135255"/>
                <wp:effectExtent l="6350" t="6350" r="12065" b="10795"/>
                <wp:wrapNone/>
                <wp:docPr id="10" name="Oval 10"/>
                <wp:cNvGraphicFramePr/>
                <a:graphic xmlns:a="http://schemas.openxmlformats.org/drawingml/2006/main">
                  <a:graphicData uri="http://schemas.microsoft.com/office/word/2010/wordprocessingShape">
                    <wps:wsp>
                      <wps:cNvSpPr/>
                      <wps:spPr>
                        <a:xfrm>
                          <a:off x="3955415" y="7494270"/>
                          <a:ext cx="149225" cy="13525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20C6421" w14:textId="77777777" w:rsidR="00740B7E" w:rsidRDefault="00740B7E"/>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oval w14:anchorId="1B825987" id="Oval 10" o:spid="_x0000_s1026" style="position:absolute;margin-left:218.25pt;margin-top:50pt;width:11.75pt;height:10.6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52WewIAAD4FAAAOAAAAZHJzL2Uyb0RvYy54bWysVN9v0zAQfkfif7D8ztJkCaPV0qnaVIQ0&#10;sYmBeHYdu7Hk+IztNi1/PWcnTSuYeED0wT37vvvuR+7u9u7QabIXziswNc2vZpQIw6FRZlvTb1/X&#10;7z5Q4gMzDdNgRE2PwtO75ds3t71diAJa0I1wBEmMX/S2pm0IdpFlnreiY/4KrDColOA6FvDqtlnj&#10;WI/snc6K2ex91oNrrAMuvMfXh0FJl4lfSsHDk5ReBKJrirGFdLp0buKZLW/ZYuuYbRUfw2D/EEXH&#10;lEGnE9UDC4zsnPqDqlPcgQcZrjh0GUipuEg5YDb57LdsXlpmRcoFi+PtVCb//2j55/2LfXZYht76&#10;hUcxZnGQrov/GB851PR6XlVlXlFyrOlNOS+Lm7Fw4hAIR0BezosC9RwB+XVVVFUsbHYmss6HjwI6&#10;EoWaCq2V9TE1tmD7Rx8G9AkVnw2sldbp82gTHzxo1cS3dHHbzb12ZM/wu67XM/yNHi9g6D+aZufM&#10;khSOWkQObb4ISVSD8RcpktR0YqJlnAsT8kHVskYM3qpLZ7FNo0VKNhFGZolRTtwjwQk5kJy4h7xH&#10;fDQVqWcn49nfAhuMJ4vkGUyYjDtlwL1GoDGr0fOAPxVpKE2sUjhsDgiJ4gaa47MjDobh8ZavFX7F&#10;R+bDM3M4LThXuAHCEx5SQ19TGCVKWnA/X3uPeGxi1FLS4/TV1P/YMSco0Z8Mtvc8L8s4rulSVjcF&#10;XtylZnOpMbvuHrARctw1licx4oM+idJB9x0XxSp6RRUzHH3XlAd3utyHYSvgquFitUowHFHLwqN5&#10;sTySxwIbWO0CSJU69lydsYA4pKkTxoUSt8DlPaHOa2/5CwAA//8DAFBLAwQUAAYACAAAACEAaEUV&#10;A90AAAALAQAADwAAAGRycy9kb3ducmV2LnhtbEyPzW7CMBCE75X6DtZW6qUqNj+1II2DUCUOPQKV&#10;el1ik0S111FsILx9l1N7290ZzX5TrsfgxcUNqYtkYDpRIBzV0XbUGPg6bF+XIFJGsugjOQM3l2Bd&#10;PT6UWNh4pZ277HMjOIRSgQbanPtCylS3LmCaxN4Ra6c4BMy8Do20A145PHg5U0rLgB3xhxZ799G6&#10;+md/DgY2N5n9Lq22L1aT1vk7faJfGvP8NG7eQWQ35j8z3PEZHSpmOsYz2SS8gcVcv7GVBaW4FDsW&#10;+j4c+TKbzkFWpfzfofoFAAD//wMAUEsBAi0AFAAGAAgAAAAhALaDOJL+AAAA4QEAABMAAAAAAAAA&#10;AAAAAAAAAAAAAFtDb250ZW50X1R5cGVzXS54bWxQSwECLQAUAAYACAAAACEAOP0h/9YAAACUAQAA&#10;CwAAAAAAAAAAAAAAAAAvAQAAX3JlbHMvLnJlbHNQSwECLQAUAAYACAAAACEAiz+dlnsCAAA+BQAA&#10;DgAAAAAAAAAAAAAAAAAuAgAAZHJzL2Uyb0RvYy54bWxQSwECLQAUAAYACAAAACEAaEUVA90AAAAL&#10;AQAADwAAAAAAAAAAAAAAAADVBAAAZHJzL2Rvd25yZXYueG1sUEsFBgAAAAAEAAQA8wAAAN8FAAAA&#10;AA==&#10;" filled="f" strokecolor="red" strokeweight="1pt">
                <v:stroke joinstyle="miter"/>
                <v:textbox>
                  <w:txbxContent>
                    <w:p w14:paraId="020C6421" w14:textId="77777777" w:rsidR="00740B7E" w:rsidRDefault="00740B7E"/>
                  </w:txbxContent>
                </v:textbox>
              </v:oval>
            </w:pict>
          </mc:Fallback>
        </mc:AlternateContent>
      </w:r>
      <w:r w:rsidRPr="002308D4">
        <w:rPr>
          <w:rFonts w:cs="Tahoma"/>
          <w:noProof/>
          <w:szCs w:val="22"/>
          <w:lang w:val="el-GR" w:eastAsia="el-GR"/>
        </w:rPr>
        <mc:AlternateContent>
          <mc:Choice Requires="wps">
            <w:drawing>
              <wp:anchor distT="0" distB="0" distL="114300" distR="114300" simplePos="0" relativeHeight="251661312" behindDoc="0" locked="0" layoutInCell="1" allowOverlap="1" wp14:anchorId="15BFF3C2" wp14:editId="7FF718A3">
                <wp:simplePos x="0" y="0"/>
                <wp:positionH relativeFrom="column">
                  <wp:posOffset>869950</wp:posOffset>
                </wp:positionH>
                <wp:positionV relativeFrom="paragraph">
                  <wp:posOffset>585470</wp:posOffset>
                </wp:positionV>
                <wp:extent cx="181610" cy="161290"/>
                <wp:effectExtent l="6350" t="6350" r="10160" b="15240"/>
                <wp:wrapNone/>
                <wp:docPr id="8" name="Oval 8"/>
                <wp:cNvGraphicFramePr/>
                <a:graphic xmlns:a="http://schemas.openxmlformats.org/drawingml/2006/main">
                  <a:graphicData uri="http://schemas.microsoft.com/office/word/2010/wordprocessingShape">
                    <wps:wsp>
                      <wps:cNvSpPr/>
                      <wps:spPr>
                        <a:xfrm>
                          <a:off x="2021205" y="7444740"/>
                          <a:ext cx="181610" cy="161290"/>
                        </a:xfrm>
                        <a:prstGeom prst="ellipse">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txbx>
                        <w:txbxContent>
                          <w:p w14:paraId="6EBC0312" w14:textId="77777777" w:rsidR="00740B7E" w:rsidRDefault="00740B7E"/>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oval w14:anchorId="15BFF3C2" id="Oval 8" o:spid="_x0000_s1027" style="position:absolute;margin-left:68.5pt;margin-top:46.1pt;width:14.3pt;height:12.7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VUcbAIAAB4FAAAOAAAAZHJzL2Uyb0RvYy54bWysVEuP2jAQvlfqf7B8L3mIhV20YYVYUVVC&#10;XbTbqmfj2GDV8bi2IdBf37EJgbacqubgzHhmvnn78enQaLIXziswFS0GOSXCcKiV2VT065fFh3tK&#10;fGCmZhqMqOhRePo0ff/usbUTUcIWdC0cQRDjJ62t6DYEO8kyz7eiYX4AVhgUSnANC8i6TVY71iJ6&#10;o7Myz0dZC662DrjwHm+fT0I6TfhSCh5epPQiEF1RjC2k06VzHc9s+sgmG8fsVvEuDPYPUTRMGXTa&#10;Qz2zwMjOqb+gGsUdeJBhwKHJQErFRcoBsynyP7J52zIrUi5YHG/7Mvn/B8s/79/symEZWusnHsmY&#10;xUG6Jv4xPnKoaJmXRZnfUXKs6Hg4HI6HXeHEIRCOCsV9MSqwvBwVkCofkjy7AFnnw0cBDYlERYXW&#10;yvqYGpuw/dIH9I/aZ614bWChtE7t0SZeeNCqjneJcZv1XDuyZ9jXxSLHL7YSMa7UkIum2SWzRIWj&#10;FhFDm1chiapjgimSNHSih2WcCxNGHW7SjmYSQ+gNi1uGOhSdUacbzUQaxt4wv2X4u8feInkFE3rj&#10;RhlwtwDq773nk/45+1POMf1wWB8waexTjDHerKE+rhxxcFoOb/lCYZeWzIcVc7gN2Fjc8PCCh9TQ&#10;VhQ6ipItuJ+37qM+DilKKWlxuyrqf+yYE5ToTwbH96EY4gyRkJjh3bhExl1L1tcSs2vmgI0u8C2x&#10;PJFRP+gzKR003/AhmEWvKGKGo++K8uDOzDycth6fEi5ms6SGK2hZWJo3yyN4rLOB2S6AVGkiL9Xp&#10;6ohLmIasezDill/zSevyrE1/AQAA//8DAFBLAwQUAAYACAAAACEAnJohJ9wAAAAKAQAADwAAAGRy&#10;cy9kb3ducmV2LnhtbEyPwW7CMBBE75X4B2uRuFTFIVUNpHEQQuLQI1CpVxNvk6j2OooXCH9fc2pv&#10;O9rRzJtyM3onrjjELpCGxTwDgVQH21Gj4fO0f1mBiGzIGhcINdwxwqaaPJWmsOFGB7weuREphGJh&#10;NLTMfSFlrFv0Js5Dj5R+32HwhpMcGmkHc0vh3sk8y5T0pqPU0Joedy3WP8eL17C9S3aHuN4/W0VK&#10;8Vf8MG6l9Ww6bt9BMI78Z4YHfkKHKjGdw4VsFC7p12XawhrWeQ7iYVBvCsQ5HYulAlmV8v+E6hcA&#10;AP//AwBQSwECLQAUAAYACAAAACEAtoM4kv4AAADhAQAAEwAAAAAAAAAAAAAAAAAAAAAAW0NvbnRl&#10;bnRfVHlwZXNdLnhtbFBLAQItABQABgAIAAAAIQA4/SH/1gAAAJQBAAALAAAAAAAAAAAAAAAAAC8B&#10;AABfcmVscy8ucmVsc1BLAQItABQABgAIAAAAIQCvvVUcbAIAAB4FAAAOAAAAAAAAAAAAAAAAAC4C&#10;AABkcnMvZTJvRG9jLnhtbFBLAQItABQABgAIAAAAIQCcmiEn3AAAAAoBAAAPAAAAAAAAAAAAAAAA&#10;AMYEAABkcnMvZG93bnJldi54bWxQSwUGAAAAAAQABADzAAAAzwUAAAAA&#10;" filled="f" strokecolor="red" strokeweight="1pt">
                <v:stroke joinstyle="miter"/>
                <v:textbox>
                  <w:txbxContent>
                    <w:p w14:paraId="6EBC0312" w14:textId="77777777" w:rsidR="00740B7E" w:rsidRDefault="00740B7E"/>
                  </w:txbxContent>
                </v:textbox>
              </v:oval>
            </w:pict>
          </mc:Fallback>
        </mc:AlternateContent>
      </w:r>
      <w:r w:rsidRPr="002308D4">
        <w:rPr>
          <w:rFonts w:cs="Tahoma"/>
          <w:bCs/>
          <w:noProof/>
          <w:szCs w:val="22"/>
          <w:lang w:val="el-GR" w:eastAsia="el-GR"/>
        </w:rPr>
        <w:drawing>
          <wp:inline distT="0" distB="0" distL="114300" distR="114300" wp14:anchorId="45792A23" wp14:editId="5452638B">
            <wp:extent cx="742315" cy="1628775"/>
            <wp:effectExtent l="0" t="0" r="4445" b="1905"/>
            <wp:docPr id="7" name="Picture 7" descr="A OROF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OROFOS"/>
                    <pic:cNvPicPr>
                      <a:picLocks noChangeAspect="1"/>
                    </pic:cNvPicPr>
                  </pic:nvPicPr>
                  <pic:blipFill>
                    <a:blip r:embed="rId48"/>
                    <a:stretch>
                      <a:fillRect/>
                    </a:stretch>
                  </pic:blipFill>
                  <pic:spPr>
                    <a:xfrm>
                      <a:off x="0" y="0"/>
                      <a:ext cx="742315" cy="1628775"/>
                    </a:xfrm>
                    <a:prstGeom prst="rect">
                      <a:avLst/>
                    </a:prstGeom>
                  </pic:spPr>
                </pic:pic>
              </a:graphicData>
            </a:graphic>
          </wp:inline>
        </w:drawing>
      </w:r>
    </w:p>
    <w:p w14:paraId="559E5885" w14:textId="77777777" w:rsidR="005721F8" w:rsidRPr="002308D4" w:rsidRDefault="00926ECC" w:rsidP="002308D4">
      <w:pPr>
        <w:pStyle w:val="3"/>
        <w:jc w:val="left"/>
        <w:rPr>
          <w:rFonts w:ascii="Tahoma" w:hAnsi="Tahoma" w:cs="Tahoma"/>
          <w:szCs w:val="22"/>
          <w:lang w:val="el-GR"/>
        </w:rPr>
      </w:pPr>
      <w:bookmarkStart w:id="368" w:name="_Toc7210"/>
      <w:bookmarkStart w:id="369" w:name="_Toc32520"/>
      <w:bookmarkStart w:id="370" w:name="_Toc23371"/>
      <w:bookmarkStart w:id="371" w:name="_Toc18380"/>
      <w:bookmarkStart w:id="372" w:name="_Toc154663224"/>
      <w:r w:rsidRPr="002308D4">
        <w:rPr>
          <w:rFonts w:ascii="Tahoma" w:hAnsi="Tahoma" w:cs="Tahoma"/>
          <w:szCs w:val="22"/>
          <w:lang w:val="el-GR"/>
        </w:rPr>
        <w:t>Α5. ΔΑΠΕΔΑ</w:t>
      </w:r>
      <w:bookmarkEnd w:id="368"/>
      <w:bookmarkEnd w:id="369"/>
      <w:bookmarkEnd w:id="370"/>
      <w:bookmarkEnd w:id="371"/>
      <w:bookmarkEnd w:id="372"/>
    </w:p>
    <w:p w14:paraId="10255652" w14:textId="77777777" w:rsidR="009345A7" w:rsidRPr="002308D4" w:rsidRDefault="00926ECC" w:rsidP="002308D4">
      <w:pPr>
        <w:jc w:val="left"/>
        <w:rPr>
          <w:rFonts w:cs="Tahoma"/>
          <w:bCs/>
          <w:szCs w:val="22"/>
          <w:lang w:val="el-GR"/>
        </w:rPr>
      </w:pPr>
      <w:r w:rsidRPr="002308D4">
        <w:rPr>
          <w:rFonts w:cs="Tahoma"/>
          <w:bCs/>
          <w:szCs w:val="22"/>
          <w:lang w:val="el-GR"/>
        </w:rPr>
        <w:t xml:space="preserve">Επανατοποθέτηση του υπερυψωμένου, αποθηκευμένου δαπέδου. Στο ΙΣΟΓΕΙΟ του ΚΤΙΡΙΟΥ Ι εκτός της εισόδου ΙΣ-40 και του Κλιμακοστασίου 2 ΙΣ-40, και στους χώρους ΙΣ-05, ΙΣ-19 (ΑΝΑΠΑΥΣΗ) του ΚΤΙΡΙΟΥ ΙΙ. </w:t>
      </w:r>
    </w:p>
    <w:p w14:paraId="2087AAFE" w14:textId="1FD22E16" w:rsidR="009345A7" w:rsidRPr="002308D4" w:rsidRDefault="00926ECC" w:rsidP="002308D4">
      <w:pPr>
        <w:jc w:val="left"/>
        <w:rPr>
          <w:rFonts w:cs="Tahoma"/>
          <w:bCs/>
          <w:szCs w:val="22"/>
          <w:lang w:val="el-GR"/>
        </w:rPr>
      </w:pPr>
      <w:r w:rsidRPr="002308D4">
        <w:rPr>
          <w:rFonts w:cs="Tahoma"/>
          <w:bCs/>
          <w:szCs w:val="22"/>
          <w:lang w:val="el-GR"/>
        </w:rPr>
        <w:t xml:space="preserve">Θα γίνει εκ νέου η τοποθέτηση των υπαρχόντων </w:t>
      </w:r>
      <w:r w:rsidR="009345A7" w:rsidRPr="002308D4">
        <w:rPr>
          <w:rFonts w:cs="Tahoma"/>
          <w:bCs/>
          <w:szCs w:val="22"/>
          <w:lang w:val="el-GR"/>
        </w:rPr>
        <w:t xml:space="preserve">πλακών με την προμήθεια και τοποθέτηση νέων  </w:t>
      </w:r>
      <w:r w:rsidRPr="002308D4">
        <w:rPr>
          <w:rFonts w:cs="Tahoma"/>
          <w:bCs/>
          <w:szCs w:val="22"/>
          <w:lang w:val="el-GR"/>
        </w:rPr>
        <w:t xml:space="preserve">μεταλλικών στηριγμάτων. </w:t>
      </w:r>
    </w:p>
    <w:p w14:paraId="36B6D97B" w14:textId="4D14881D" w:rsidR="005721F8" w:rsidRPr="002308D4" w:rsidRDefault="00926ECC" w:rsidP="002308D4">
      <w:pPr>
        <w:jc w:val="left"/>
        <w:rPr>
          <w:rFonts w:cs="Tahoma"/>
          <w:bCs/>
          <w:szCs w:val="22"/>
          <w:lang w:val="el-GR"/>
        </w:rPr>
      </w:pPr>
      <w:r w:rsidRPr="002308D4">
        <w:rPr>
          <w:rFonts w:cs="Tahoma"/>
          <w:bCs/>
          <w:szCs w:val="22"/>
          <w:lang w:val="el-GR"/>
        </w:rPr>
        <w:t>Θα γίνει πρόσθετη προμήθεια</w:t>
      </w:r>
      <w:r w:rsidR="009345A7" w:rsidRPr="002308D4">
        <w:rPr>
          <w:rFonts w:cs="Tahoma"/>
          <w:bCs/>
          <w:szCs w:val="22"/>
          <w:lang w:val="el-GR"/>
        </w:rPr>
        <w:t xml:space="preserve"> , </w:t>
      </w:r>
      <w:r w:rsidRPr="002308D4">
        <w:rPr>
          <w:rFonts w:cs="Tahoma"/>
          <w:bCs/>
          <w:szCs w:val="22"/>
          <w:lang w:val="el-GR"/>
        </w:rPr>
        <w:t>για την συμπλήρωση των πλακών και των στηριγμάτων με όμοια. Κριτήριο της τοποθέτησης είναι η ομοιομορφία των πλακών του δαπέδου ανά χώρο.</w:t>
      </w:r>
    </w:p>
    <w:p w14:paraId="1FC2247E" w14:textId="77777777" w:rsidR="005721F8" w:rsidRPr="002308D4" w:rsidRDefault="00926ECC" w:rsidP="002308D4">
      <w:pPr>
        <w:jc w:val="left"/>
        <w:rPr>
          <w:rFonts w:cs="Tahoma"/>
          <w:bCs/>
          <w:szCs w:val="22"/>
          <w:lang w:val="el-GR"/>
        </w:rPr>
      </w:pPr>
      <w:r w:rsidRPr="002308D4">
        <w:rPr>
          <w:rFonts w:cs="Tahoma"/>
          <w:szCs w:val="22"/>
          <w:lang w:val="el-GR"/>
        </w:rPr>
        <w:lastRenderedPageBreak/>
        <w:t>Θα τοποθετηθούν νέα ξύλινα σοβατεπί όμοια με τα υπάρχοντα.</w:t>
      </w:r>
    </w:p>
    <w:p w14:paraId="75FEC352" w14:textId="77777777" w:rsidR="005721F8" w:rsidRPr="002308D4" w:rsidRDefault="00926ECC" w:rsidP="002308D4">
      <w:pPr>
        <w:jc w:val="left"/>
        <w:rPr>
          <w:rFonts w:cs="Tahoma"/>
          <w:bCs/>
          <w:szCs w:val="22"/>
          <w:lang w:val="el-GR"/>
        </w:rPr>
      </w:pPr>
      <w:r w:rsidRPr="002308D4">
        <w:rPr>
          <w:rFonts w:cs="Tahoma"/>
          <w:bCs/>
          <w:szCs w:val="22"/>
          <w:lang w:val="el-GR"/>
        </w:rPr>
        <w:t>Θα κατασκευαστούν ξανά οι ξύλινες ράμπες στα σημεία υψομετρικής διαφοράς. Η επικάλυψη των οποίων είναι παρόμοια με την τελική επιφάνεια του δαπέδου. (</w:t>
      </w:r>
      <w:r w:rsidRPr="002308D4">
        <w:rPr>
          <w:rFonts w:cs="Tahoma"/>
          <w:bCs/>
          <w:szCs w:val="22"/>
        </w:rPr>
        <w:t xml:space="preserve">PVC </w:t>
      </w:r>
      <w:r w:rsidRPr="002308D4">
        <w:rPr>
          <w:rFonts w:cs="Tahoma"/>
          <w:bCs/>
          <w:szCs w:val="22"/>
          <w:lang w:val="el-GR"/>
        </w:rPr>
        <w:t xml:space="preserve">ή </w:t>
      </w:r>
      <w:proofErr w:type="spellStart"/>
      <w:r w:rsidRPr="002308D4">
        <w:rPr>
          <w:rFonts w:cs="Tahoma"/>
          <w:bCs/>
          <w:szCs w:val="22"/>
          <w:lang w:val="el-GR"/>
        </w:rPr>
        <w:t>βινιλική</w:t>
      </w:r>
      <w:proofErr w:type="spellEnd"/>
      <w:r w:rsidRPr="002308D4">
        <w:rPr>
          <w:rFonts w:cs="Tahoma"/>
          <w:bCs/>
          <w:szCs w:val="22"/>
          <w:lang w:val="el-GR"/>
        </w:rPr>
        <w:t xml:space="preserve"> επιφάνεια παρόμοιας απόχρωσης).</w:t>
      </w:r>
    </w:p>
    <w:p w14:paraId="499820EB" w14:textId="17C6D9F7" w:rsidR="005721F8" w:rsidRDefault="00926ECC" w:rsidP="0039712E">
      <w:pPr>
        <w:tabs>
          <w:tab w:val="center" w:pos="4819"/>
        </w:tabs>
        <w:jc w:val="left"/>
        <w:rPr>
          <w:rFonts w:cs="Tahoma"/>
          <w:bCs/>
          <w:szCs w:val="22"/>
          <w:lang w:val="el-GR"/>
        </w:rPr>
      </w:pPr>
      <w:r w:rsidRPr="002308D4">
        <w:rPr>
          <w:rFonts w:cs="Tahoma"/>
          <w:noProof/>
          <w:szCs w:val="22"/>
          <w:lang w:val="el-GR" w:eastAsia="el-GR"/>
        </w:rPr>
        <mc:AlternateContent>
          <mc:Choice Requires="wps">
            <w:drawing>
              <wp:anchor distT="0" distB="0" distL="114300" distR="114300" simplePos="0" relativeHeight="251660288" behindDoc="0" locked="0" layoutInCell="1" allowOverlap="1" wp14:anchorId="77C1BBBC" wp14:editId="5E4C1F3E">
                <wp:simplePos x="0" y="0"/>
                <wp:positionH relativeFrom="column">
                  <wp:posOffset>530860</wp:posOffset>
                </wp:positionH>
                <wp:positionV relativeFrom="paragraph">
                  <wp:posOffset>323215</wp:posOffset>
                </wp:positionV>
                <wp:extent cx="432435" cy="1167765"/>
                <wp:effectExtent l="10160" t="9525" r="14605" b="11430"/>
                <wp:wrapNone/>
                <wp:docPr id="14" name="Freeform 14"/>
                <wp:cNvGraphicFramePr/>
                <a:graphic xmlns:a="http://schemas.openxmlformats.org/drawingml/2006/main">
                  <a:graphicData uri="http://schemas.microsoft.com/office/word/2010/wordprocessingShape">
                    <wps:wsp>
                      <wps:cNvSpPr/>
                      <wps:spPr>
                        <a:xfrm>
                          <a:off x="1522095" y="1849120"/>
                          <a:ext cx="432435" cy="1167765"/>
                        </a:xfrm>
                        <a:custGeom>
                          <a:avLst/>
                          <a:gdLst>
                            <a:gd name="connsiteX0" fmla="*/ 141 w 758"/>
                            <a:gd name="connsiteY0" fmla="*/ 0 h 2041"/>
                            <a:gd name="connsiteX1" fmla="*/ 756 w 758"/>
                            <a:gd name="connsiteY1" fmla="*/ 8 h 2041"/>
                            <a:gd name="connsiteX2" fmla="*/ 758 w 758"/>
                            <a:gd name="connsiteY2" fmla="*/ 936 h 2041"/>
                            <a:gd name="connsiteX3" fmla="*/ 490 w 758"/>
                            <a:gd name="connsiteY3" fmla="*/ 889 h 2041"/>
                            <a:gd name="connsiteX4" fmla="*/ 492 w 758"/>
                            <a:gd name="connsiteY4" fmla="*/ 1718 h 2041"/>
                            <a:gd name="connsiteX5" fmla="*/ 263 w 758"/>
                            <a:gd name="connsiteY5" fmla="*/ 1716 h 2041"/>
                            <a:gd name="connsiteX6" fmla="*/ 278 w 758"/>
                            <a:gd name="connsiteY6" fmla="*/ 2031 h 2041"/>
                            <a:gd name="connsiteX7" fmla="*/ 0 w 758"/>
                            <a:gd name="connsiteY7" fmla="*/ 2041 h 2041"/>
                            <a:gd name="connsiteX8" fmla="*/ 141 w 758"/>
                            <a:gd name="connsiteY8" fmla="*/ 0 h 204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758" h="2041">
                              <a:moveTo>
                                <a:pt x="141" y="0"/>
                              </a:moveTo>
                              <a:lnTo>
                                <a:pt x="756" y="8"/>
                              </a:lnTo>
                              <a:lnTo>
                                <a:pt x="758" y="936"/>
                              </a:lnTo>
                              <a:lnTo>
                                <a:pt x="490" y="889"/>
                              </a:lnTo>
                              <a:lnTo>
                                <a:pt x="492" y="1718"/>
                              </a:lnTo>
                              <a:lnTo>
                                <a:pt x="263" y="1716"/>
                              </a:lnTo>
                              <a:lnTo>
                                <a:pt x="278" y="2031"/>
                              </a:lnTo>
                              <a:lnTo>
                                <a:pt x="0" y="2041"/>
                              </a:lnTo>
                              <a:lnTo>
                                <a:pt x="141" y="0"/>
                              </a:lnTo>
                              <a:close/>
                            </a:path>
                          </a:pathLst>
                        </a:custGeom>
                        <a:solidFill>
                          <a:srgbClr val="FFC000">
                            <a:alpha val="48000"/>
                          </a:srgbClr>
                        </a:solidFill>
                        <a:ln>
                          <a:solidFill>
                            <a:srgbClr val="FF0000"/>
                          </a:solidFill>
                        </a:ln>
                      </wps:spPr>
                      <wps:style>
                        <a:lnRef idx="3">
                          <a:schemeClr val="lt1"/>
                        </a:lnRef>
                        <a:fillRef idx="1">
                          <a:schemeClr val="accent4"/>
                        </a:fillRef>
                        <a:effectRef idx="1">
                          <a:schemeClr val="accent4"/>
                        </a:effectRef>
                        <a:fontRef idx="minor">
                          <a:schemeClr val="lt1"/>
                        </a:fontRef>
                      </wps:style>
                      <wps:bodyPr/>
                    </wps:wsp>
                  </a:graphicData>
                </a:graphic>
              </wp:anchor>
            </w:drawing>
          </mc:Choice>
          <mc:Fallback>
            <w:pict>
              <v:shape w14:anchorId="350A5431" id="Freeform 14" o:spid="_x0000_s1026" style="position:absolute;margin-left:41.8pt;margin-top:25.45pt;width:34.05pt;height:91.95pt;z-index:251660288;visibility:visible;mso-wrap-style:square;mso-wrap-distance-left:9pt;mso-wrap-distance-top:0;mso-wrap-distance-right:9pt;mso-wrap-distance-bottom:0;mso-position-horizontal:absolute;mso-position-horizontal-relative:text;mso-position-vertical:absolute;mso-position-vertical-relative:text;v-text-anchor:top" coordsize="758,2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NupcgMAAH0LAAAOAAAAZHJzL2Uyb0RvYy54bWysVl1v2yAUfZ+0/4D8OGn1R5zYiZr2oVX3&#10;Mm3T2kndI8U4toTBApak/34XMA7puriZ9mJjc+6B+3Xg8nrfMbSlUrWCr6P0IokQ5URULd+sox8P&#10;dx/LCCmNeYWZ4HQdPVMVXV+9f3e561c0E41gFZUISLha7fp11Gjdr+JYkYZ2WF2InnKYrIXssIZP&#10;uYkriXfA3rE4S5JFvBOy6qUgVCn4e+smoyvLX9eU6K91rahGbB3B3rR9Svt8Ms/46hKvNhL3TUuG&#10;beB/2EWHWw6LjlS3WGP0S7Z/UHUtkUKJWl8Q0cWirltCrQ/gTZq88Oa+wT21vkBwVD+GSf0/WvJl&#10;e99/kxCGXa9WCobGi30tO/OG/aE9pHWeZclyHqFnGJf5Ms2GwNG9RgQA+SzLZzBPDCBdFMVibiIb&#10;H5jIL6U/UWFZ8faz0i7wFYxs2CrEcQf1QQTnqtX0EZJVdwxy8SFGaZ6iHSrm5ZCul+CfIThBDcqS&#10;PP0L9jENiIv54jRxCC4niLMj4vI0cQhezhYT1LOAOl8mp6lDcFkuJ6jzI+rsNHUITot0KiJQEWMO&#10;s8XsNHcIBu6pkCxC7mIi2kfgZJZOxKQIuCeCHUJN1U0wgxqOEZms6hAcVjW01cY3Dm58L5E9H5oJ&#10;Rggb/U2sJPVCmSYOOwva1H9C77hOBSvTiRPG0BChse0y2M/bjKHoQ+PsrJWhrEPj2VnGULihcX6W&#10;sRO+MWBe2t7mM5ReuPLirJWhukLj4ixjKJ/Q2IqnT5V7D/Ui4ZQ05yOz56OOEJyPMkJwPj6ZBfGq&#10;x9qUmR+i3ToyYoyadWSV1kx0YksfhIVoe2aAApv1fXkd5hkPcSDBFue352f9u7dsdjlgA6kcYuDn&#10;/dvhQBwdW7mcwLlaNCJ2EgiyZQmNIp0GFi7eGcjLSaDboD+hIBHeA/92noA6HMXPzxImFHUda9Ji&#10;D9kxPyatwUGrBGuru5YxkxYlN083TKIthlTf3d0kiZMHzPoGu795aX468gFu+Y94mJWJo18vqIFk&#10;ZDnswHoKdId7hh3pZ0bN9hj/TmvUVqBUMytb9gpIxx0zfQgrII1JDZ6NRulrRpgQyrXv9gFvTKm9&#10;Gp5jPFrYlQXXo3HXciFfW/2w5drhvffOZ+P+k6ie7e3LhgXueDbew33UXCLDb2t+uDVf/QYAAP//&#10;AwBQSwMEFAAGAAgAAAAhAGmS3s7fAAAACQEAAA8AAABkcnMvZG93bnJldi54bWxMj81OwzAQhO9I&#10;vIO1SNyo01/SkE1VIdFLJRAt4uzG2yRqvI5iNzV9etwTHEczmvkmXwXTioF611hGGI8SEMSl1Q1X&#10;CF/7t6cUhPOKtWotE8IPOVgV93e5yrS98CcNO1+JWMIuUwi1910mpStrMsqNbEccvaPtjfJR9pXU&#10;vbrEctPKSZIspFENx4VadfRaU3nanQ1CtQ/Bb+V17Tcnff3YDP3s/XuL+PgQ1i8gPAX/F4YbfkSH&#10;IjId7Jm1Ey1COl3EJMI8WYK4+fPxM4gDwmQ6S0EWufz/oPgFAAD//wMAUEsBAi0AFAAGAAgAAAAh&#10;ALaDOJL+AAAA4QEAABMAAAAAAAAAAAAAAAAAAAAAAFtDb250ZW50X1R5cGVzXS54bWxQSwECLQAU&#10;AAYACAAAACEAOP0h/9YAAACUAQAACwAAAAAAAAAAAAAAAAAvAQAAX3JlbHMvLnJlbHNQSwECLQAU&#10;AAYACAAAACEA24DbqXIDAAB9CwAADgAAAAAAAAAAAAAAAAAuAgAAZHJzL2Uyb0RvYy54bWxQSwEC&#10;LQAUAAYACAAAACEAaZLezt8AAAAJAQAADwAAAAAAAAAAAAAAAADMBQAAZHJzL2Rvd25yZXYueG1s&#10;UEsFBgAAAAAEAAQA8wAAANgGAAAAAA==&#10;" path="m141,l756,8r2,928l490,889r2,829l263,1716r15,315l,2041,141,xe" fillcolor="#ffc000" strokecolor="red" strokeweight="1.5pt">
                <v:fill opacity="31354f"/>
                <v:stroke joinstyle="miter"/>
                <v:path arrowok="t" o:connecttype="custom" o:connectlocs="80440,0;431294,4577;432435,535536;279542,508644;280683,982959;150040,981815;158598,1162043;0,1167765;80440,0" o:connectangles="0,0,0,0,0,0,0,0,0"/>
              </v:shape>
            </w:pict>
          </mc:Fallback>
        </mc:AlternateContent>
      </w:r>
      <w:r w:rsidRPr="002308D4">
        <w:rPr>
          <w:rFonts w:cs="Tahoma"/>
          <w:bCs/>
          <w:noProof/>
          <w:szCs w:val="22"/>
          <w:lang w:val="el-GR" w:eastAsia="el-GR"/>
        </w:rPr>
        <w:drawing>
          <wp:inline distT="0" distB="0" distL="114300" distR="114300" wp14:anchorId="295788C8" wp14:editId="1E2732C8">
            <wp:extent cx="2606040" cy="1842770"/>
            <wp:effectExtent l="0" t="0" r="0" b="1270"/>
            <wp:docPr id="4" name="Picture 4" descr="A4 KATOPSI ISOGEIOY102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4 KATOPSI ISOGEIOY1024_1"/>
                    <pic:cNvPicPr>
                      <a:picLocks noChangeAspect="1"/>
                    </pic:cNvPicPr>
                  </pic:nvPicPr>
                  <pic:blipFill>
                    <a:blip r:embed="rId36"/>
                    <a:stretch>
                      <a:fillRect/>
                    </a:stretch>
                  </pic:blipFill>
                  <pic:spPr>
                    <a:xfrm>
                      <a:off x="0" y="0"/>
                      <a:ext cx="2606040" cy="1842770"/>
                    </a:xfrm>
                    <a:prstGeom prst="rect">
                      <a:avLst/>
                    </a:prstGeom>
                  </pic:spPr>
                </pic:pic>
              </a:graphicData>
            </a:graphic>
          </wp:inline>
        </w:drawing>
      </w:r>
      <w:r w:rsidR="0039712E">
        <w:rPr>
          <w:rFonts w:cs="Tahoma"/>
          <w:bCs/>
          <w:szCs w:val="22"/>
          <w:lang w:val="el-GR"/>
        </w:rPr>
        <w:tab/>
      </w:r>
    </w:p>
    <w:p w14:paraId="416C5358" w14:textId="77777777" w:rsidR="0039712E" w:rsidRPr="002308D4" w:rsidRDefault="0039712E" w:rsidP="0039712E">
      <w:pPr>
        <w:tabs>
          <w:tab w:val="center" w:pos="4819"/>
        </w:tabs>
        <w:jc w:val="left"/>
        <w:rPr>
          <w:rFonts w:cs="Tahoma"/>
          <w:bCs/>
          <w:szCs w:val="22"/>
          <w:lang w:val="el-GR"/>
        </w:rPr>
      </w:pPr>
    </w:p>
    <w:p w14:paraId="6C33A239" w14:textId="77777777" w:rsidR="005721F8" w:rsidRPr="002308D4" w:rsidRDefault="005721F8" w:rsidP="002308D4">
      <w:pPr>
        <w:jc w:val="left"/>
        <w:rPr>
          <w:rFonts w:cs="Tahoma"/>
          <w:bCs/>
          <w:szCs w:val="22"/>
          <w:lang w:val="el-GR"/>
        </w:rPr>
      </w:pPr>
    </w:p>
    <w:p w14:paraId="75CD650D" w14:textId="458874C5" w:rsidR="005721F8" w:rsidRPr="002308D4" w:rsidRDefault="00926ECC" w:rsidP="002308D4">
      <w:pPr>
        <w:pStyle w:val="3"/>
        <w:jc w:val="left"/>
        <w:rPr>
          <w:rFonts w:ascii="Tahoma" w:hAnsi="Tahoma" w:cs="Tahoma"/>
          <w:szCs w:val="22"/>
          <w:lang w:val="el-GR"/>
        </w:rPr>
      </w:pPr>
      <w:bookmarkStart w:id="373" w:name="_Toc11719"/>
      <w:bookmarkStart w:id="374" w:name="_Toc25987"/>
      <w:bookmarkStart w:id="375" w:name="_Toc27659"/>
      <w:bookmarkStart w:id="376" w:name="_Toc7108"/>
      <w:bookmarkStart w:id="377" w:name="_Toc154663225"/>
      <w:r w:rsidRPr="002308D4">
        <w:rPr>
          <w:rFonts w:ascii="Tahoma" w:hAnsi="Tahoma" w:cs="Tahoma"/>
          <w:szCs w:val="22"/>
          <w:lang w:val="el-GR"/>
        </w:rPr>
        <w:t>Α</w:t>
      </w:r>
      <w:r w:rsidR="0039712E" w:rsidRPr="007A36F6">
        <w:rPr>
          <w:rFonts w:ascii="Tahoma" w:hAnsi="Tahoma" w:cs="Tahoma"/>
          <w:szCs w:val="22"/>
          <w:lang w:val="el-GR"/>
        </w:rPr>
        <w:t>6</w:t>
      </w:r>
      <w:r w:rsidRPr="002308D4">
        <w:rPr>
          <w:rFonts w:ascii="Tahoma" w:hAnsi="Tahoma" w:cs="Tahoma"/>
          <w:szCs w:val="22"/>
          <w:lang w:val="el-GR"/>
        </w:rPr>
        <w:t>. ΧΡΩΜΑΤΙΣΜΟΙ</w:t>
      </w:r>
      <w:bookmarkEnd w:id="373"/>
      <w:bookmarkEnd w:id="374"/>
      <w:bookmarkEnd w:id="375"/>
      <w:bookmarkEnd w:id="376"/>
      <w:bookmarkEnd w:id="377"/>
    </w:p>
    <w:p w14:paraId="63AA9589" w14:textId="77777777" w:rsidR="005721F8" w:rsidRPr="002308D4" w:rsidRDefault="00926ECC" w:rsidP="002308D4">
      <w:pPr>
        <w:jc w:val="left"/>
        <w:rPr>
          <w:rFonts w:cs="Tahoma"/>
          <w:b/>
          <w:szCs w:val="22"/>
          <w:u w:val="single"/>
          <w:lang w:val="el-GR"/>
        </w:rPr>
      </w:pPr>
      <w:r w:rsidRPr="002308D4">
        <w:rPr>
          <w:rFonts w:cs="Tahoma"/>
          <w:b/>
          <w:szCs w:val="22"/>
          <w:u w:val="single"/>
          <w:lang w:val="el-GR"/>
        </w:rPr>
        <w:t>Χρωματισμός όλων των εσωτερικών επιφανειών με πλαστικά χρώματα 2 στρώσεων (</w:t>
      </w:r>
      <w:proofErr w:type="spellStart"/>
      <w:r w:rsidRPr="002308D4">
        <w:rPr>
          <w:rFonts w:cs="Tahoma"/>
          <w:b/>
          <w:szCs w:val="22"/>
          <w:u w:val="single"/>
          <w:lang w:val="el-GR"/>
        </w:rPr>
        <w:t>σπατουλαριστά</w:t>
      </w:r>
      <w:proofErr w:type="spellEnd"/>
      <w:r w:rsidRPr="002308D4">
        <w:rPr>
          <w:rFonts w:cs="Tahoma"/>
          <w:b/>
          <w:szCs w:val="22"/>
          <w:u w:val="single"/>
          <w:lang w:val="el-GR"/>
        </w:rPr>
        <w:t>)</w:t>
      </w:r>
    </w:p>
    <w:p w14:paraId="2237A5AD" w14:textId="77777777" w:rsidR="005721F8" w:rsidRPr="002308D4" w:rsidRDefault="005721F8" w:rsidP="002308D4">
      <w:pPr>
        <w:jc w:val="left"/>
        <w:rPr>
          <w:rFonts w:cs="Tahoma"/>
          <w:bCs/>
          <w:i/>
          <w:iCs/>
          <w:szCs w:val="22"/>
          <w:lang w:val="el-GR"/>
        </w:rPr>
      </w:pPr>
    </w:p>
    <w:p w14:paraId="4BDBAFD2" w14:textId="77777777" w:rsidR="005721F8" w:rsidRPr="002308D4" w:rsidRDefault="00926ECC" w:rsidP="002308D4">
      <w:pPr>
        <w:jc w:val="left"/>
        <w:rPr>
          <w:rFonts w:cs="Tahoma"/>
          <w:bCs/>
          <w:szCs w:val="22"/>
          <w:lang w:val="el-GR"/>
        </w:rPr>
      </w:pPr>
      <w:r w:rsidRPr="002308D4">
        <w:rPr>
          <w:rFonts w:cs="Tahoma"/>
          <w:bCs/>
          <w:szCs w:val="22"/>
          <w:lang w:val="el-GR"/>
        </w:rPr>
        <w:t>Για τους εσωτερικούς τοίχους και τις οροφές γυψοσανίδας όπου υπάρχουν προβλέπονται:</w:t>
      </w:r>
    </w:p>
    <w:p w14:paraId="45F4DA30" w14:textId="77777777" w:rsidR="005721F8" w:rsidRPr="002308D4" w:rsidRDefault="00926ECC" w:rsidP="00830B3A">
      <w:pPr>
        <w:numPr>
          <w:ilvl w:val="0"/>
          <w:numId w:val="23"/>
        </w:numPr>
        <w:spacing w:before="0" w:after="0"/>
        <w:ind w:left="360" w:hanging="360"/>
        <w:jc w:val="left"/>
        <w:rPr>
          <w:rFonts w:cs="Tahoma"/>
          <w:bCs/>
          <w:szCs w:val="22"/>
          <w:lang w:val="el-GR"/>
        </w:rPr>
      </w:pPr>
      <w:r w:rsidRPr="002308D4">
        <w:rPr>
          <w:rFonts w:cs="Tahoma"/>
          <w:bCs/>
          <w:szCs w:val="22"/>
          <w:lang w:val="el-GR"/>
        </w:rPr>
        <w:t xml:space="preserve">Τρίψιμο όλων των εσωτερικών επιφανειών. </w:t>
      </w:r>
    </w:p>
    <w:p w14:paraId="5D63478A" w14:textId="2D5CF354" w:rsidR="005721F8" w:rsidRPr="002308D4" w:rsidRDefault="00926ECC" w:rsidP="00830B3A">
      <w:pPr>
        <w:numPr>
          <w:ilvl w:val="0"/>
          <w:numId w:val="23"/>
        </w:numPr>
        <w:spacing w:before="0" w:after="0"/>
        <w:ind w:left="360" w:hanging="360"/>
        <w:jc w:val="left"/>
        <w:rPr>
          <w:rFonts w:cs="Tahoma"/>
          <w:bCs/>
          <w:szCs w:val="22"/>
          <w:lang w:val="el-GR"/>
        </w:rPr>
      </w:pPr>
      <w:r w:rsidRPr="002308D4">
        <w:rPr>
          <w:rFonts w:cs="Tahoma"/>
          <w:bCs/>
          <w:szCs w:val="22"/>
          <w:lang w:val="el-GR"/>
        </w:rPr>
        <w:t>Εφαρμογή κατάλληλου ρητινούχου υποστρώματος (</w:t>
      </w:r>
      <w:proofErr w:type="spellStart"/>
      <w:r w:rsidRPr="002308D4">
        <w:rPr>
          <w:rFonts w:cs="Tahoma"/>
          <w:bCs/>
          <w:szCs w:val="22"/>
          <w:lang w:val="el-GR"/>
        </w:rPr>
        <w:t>τσιμεντοειδούς</w:t>
      </w:r>
      <w:proofErr w:type="spellEnd"/>
      <w:r w:rsidRPr="002308D4">
        <w:rPr>
          <w:rFonts w:cs="Tahoma"/>
          <w:bCs/>
          <w:szCs w:val="22"/>
          <w:lang w:val="el-GR"/>
        </w:rPr>
        <w:t xml:space="preserve"> ρητινούχου στόκου) </w:t>
      </w:r>
      <w:r w:rsidR="009345A7" w:rsidRPr="002308D4">
        <w:rPr>
          <w:rFonts w:cs="Tahoma"/>
          <w:bCs/>
          <w:szCs w:val="22"/>
          <w:lang w:val="el-GR"/>
        </w:rPr>
        <w:t xml:space="preserve">, τοπικά , </w:t>
      </w:r>
      <w:r w:rsidRPr="002308D4">
        <w:rPr>
          <w:rFonts w:cs="Tahoma"/>
          <w:bCs/>
          <w:szCs w:val="22"/>
          <w:lang w:val="el-GR"/>
        </w:rPr>
        <w:t>για την αποκατάσταση των ανωμαλιών.</w:t>
      </w:r>
    </w:p>
    <w:p w14:paraId="44BC6CBF" w14:textId="77777777" w:rsidR="005721F8" w:rsidRPr="002308D4" w:rsidRDefault="00926ECC" w:rsidP="00830B3A">
      <w:pPr>
        <w:numPr>
          <w:ilvl w:val="0"/>
          <w:numId w:val="23"/>
        </w:numPr>
        <w:spacing w:before="0" w:after="0"/>
        <w:ind w:left="360" w:hanging="360"/>
        <w:jc w:val="left"/>
        <w:rPr>
          <w:rFonts w:cs="Tahoma"/>
          <w:bCs/>
          <w:szCs w:val="22"/>
          <w:lang w:val="el-GR"/>
        </w:rPr>
      </w:pPr>
      <w:r w:rsidRPr="002308D4">
        <w:rPr>
          <w:rFonts w:cs="Tahoma"/>
          <w:bCs/>
          <w:szCs w:val="22"/>
          <w:lang w:val="el-GR"/>
        </w:rPr>
        <w:t xml:space="preserve">Τρίψιμο στοκαρισμένης επιφανείας </w:t>
      </w:r>
    </w:p>
    <w:p w14:paraId="0BA4BFA5" w14:textId="77777777" w:rsidR="005721F8" w:rsidRPr="002308D4" w:rsidRDefault="00926ECC" w:rsidP="00830B3A">
      <w:pPr>
        <w:numPr>
          <w:ilvl w:val="0"/>
          <w:numId w:val="23"/>
        </w:numPr>
        <w:spacing w:before="0" w:after="0"/>
        <w:ind w:left="360" w:hanging="360"/>
        <w:jc w:val="left"/>
        <w:rPr>
          <w:rFonts w:cs="Tahoma"/>
          <w:bCs/>
          <w:szCs w:val="22"/>
          <w:lang w:val="el-GR"/>
        </w:rPr>
      </w:pPr>
      <w:r w:rsidRPr="002308D4">
        <w:rPr>
          <w:rFonts w:cs="Tahoma"/>
          <w:bCs/>
          <w:szCs w:val="22"/>
          <w:lang w:val="el-GR"/>
        </w:rPr>
        <w:t>Πέρασμα με αστάρι σε όλες τις επιφάνειες.</w:t>
      </w:r>
    </w:p>
    <w:p w14:paraId="4A58D1C4" w14:textId="77777777" w:rsidR="005721F8" w:rsidRPr="002308D4" w:rsidRDefault="00926ECC" w:rsidP="00830B3A">
      <w:pPr>
        <w:numPr>
          <w:ilvl w:val="0"/>
          <w:numId w:val="23"/>
        </w:numPr>
        <w:spacing w:before="0" w:after="0"/>
        <w:ind w:left="360" w:hanging="360"/>
        <w:jc w:val="left"/>
        <w:rPr>
          <w:rFonts w:cs="Tahoma"/>
          <w:bCs/>
          <w:szCs w:val="22"/>
          <w:lang w:val="el-GR"/>
        </w:rPr>
      </w:pPr>
      <w:r w:rsidRPr="002308D4">
        <w:rPr>
          <w:rFonts w:cs="Tahoma"/>
          <w:bCs/>
          <w:szCs w:val="22"/>
          <w:lang w:val="el-GR"/>
        </w:rPr>
        <w:t>Χρωματισμός με πλαστικό χρώμα σε δύο (2) στρώσεις σε απόχρωση που θα υποδειχθεί από τον κύριο του έργου.</w:t>
      </w:r>
    </w:p>
    <w:p w14:paraId="4C742837" w14:textId="77777777" w:rsidR="005721F8" w:rsidRPr="002308D4" w:rsidRDefault="00926ECC" w:rsidP="002308D4">
      <w:pPr>
        <w:jc w:val="left"/>
        <w:rPr>
          <w:rFonts w:cs="Tahoma"/>
          <w:bCs/>
          <w:szCs w:val="22"/>
          <w:lang w:val="el-GR"/>
        </w:rPr>
      </w:pPr>
      <w:r w:rsidRPr="002308D4">
        <w:rPr>
          <w:rFonts w:cs="Tahoma"/>
          <w:bCs/>
          <w:szCs w:val="22"/>
          <w:lang w:val="el-GR"/>
        </w:rPr>
        <w:t>Τα υλικά που θα χρησιμοποιηθούν θα είναι καλής ποιότητας, κατάλληλα για εσωτερικούς χώρους και θα διαθέτουν τα κατάλληλα πιστοποιητικά.</w:t>
      </w:r>
    </w:p>
    <w:p w14:paraId="1F37A1EB" w14:textId="61EFB062" w:rsidR="005721F8" w:rsidRPr="002308D4" w:rsidRDefault="00926ECC" w:rsidP="00830B3A">
      <w:pPr>
        <w:numPr>
          <w:ilvl w:val="0"/>
          <w:numId w:val="23"/>
        </w:numPr>
        <w:spacing w:before="0" w:after="0"/>
        <w:ind w:left="360" w:hanging="360"/>
        <w:jc w:val="left"/>
        <w:rPr>
          <w:rFonts w:cs="Tahoma"/>
          <w:bCs/>
          <w:szCs w:val="22"/>
          <w:lang w:val="el-GR"/>
        </w:rPr>
      </w:pPr>
      <w:r w:rsidRPr="002308D4">
        <w:rPr>
          <w:rFonts w:cs="Tahoma"/>
          <w:bCs/>
          <w:szCs w:val="22"/>
          <w:lang w:val="el-GR"/>
        </w:rPr>
        <w:t xml:space="preserve">Περιλαμβάνονται υλικά και </w:t>
      </w:r>
      <w:proofErr w:type="spellStart"/>
      <w:r w:rsidRPr="002308D4">
        <w:rPr>
          <w:rFonts w:cs="Tahoma"/>
          <w:bCs/>
          <w:szCs w:val="22"/>
          <w:lang w:val="el-GR"/>
        </w:rPr>
        <w:t>μικροϋλικά</w:t>
      </w:r>
      <w:proofErr w:type="spellEnd"/>
      <w:r w:rsidRPr="002308D4">
        <w:rPr>
          <w:rFonts w:cs="Tahoma"/>
          <w:bCs/>
          <w:szCs w:val="22"/>
          <w:lang w:val="el-GR"/>
        </w:rPr>
        <w:t xml:space="preserve"> επί τόπου, και εργασία.</w:t>
      </w:r>
    </w:p>
    <w:p w14:paraId="344B8957" w14:textId="77777777" w:rsidR="005721F8" w:rsidRPr="002308D4" w:rsidRDefault="005721F8" w:rsidP="002308D4">
      <w:pPr>
        <w:jc w:val="left"/>
        <w:rPr>
          <w:rFonts w:cs="Tahoma"/>
          <w:bCs/>
          <w:szCs w:val="22"/>
          <w:lang w:val="el-GR"/>
        </w:rPr>
      </w:pPr>
    </w:p>
    <w:p w14:paraId="24451EF5" w14:textId="77777777" w:rsidR="005721F8" w:rsidRPr="002308D4" w:rsidRDefault="005721F8" w:rsidP="002308D4">
      <w:pPr>
        <w:pStyle w:val="aff1"/>
        <w:numPr>
          <w:ilvl w:val="255"/>
          <w:numId w:val="0"/>
        </w:numPr>
        <w:ind w:left="360"/>
        <w:jc w:val="left"/>
        <w:rPr>
          <w:rFonts w:eastAsia="SimSun" w:cs="Tahoma"/>
          <w:color w:val="000000"/>
          <w:szCs w:val="22"/>
          <w:lang w:val="el-GR" w:bidi="ar"/>
        </w:rPr>
      </w:pPr>
    </w:p>
    <w:p w14:paraId="0AC16071" w14:textId="77777777" w:rsidR="005721F8" w:rsidRPr="002308D4" w:rsidRDefault="005721F8" w:rsidP="002308D4">
      <w:pPr>
        <w:jc w:val="left"/>
        <w:rPr>
          <w:rFonts w:eastAsia="SimSun" w:cs="Tahoma"/>
          <w:color w:val="000000"/>
          <w:szCs w:val="22"/>
          <w:lang w:val="el-GR" w:bidi="ar"/>
        </w:rPr>
      </w:pPr>
    </w:p>
    <w:p w14:paraId="379D94CF" w14:textId="57FD7B06" w:rsidR="005721F8" w:rsidRPr="002308D4" w:rsidRDefault="00926ECC" w:rsidP="002308D4">
      <w:pPr>
        <w:jc w:val="left"/>
        <w:rPr>
          <w:rFonts w:cs="Tahoma"/>
          <w:b/>
          <w:szCs w:val="22"/>
          <w:u w:val="single"/>
          <w:lang w:val="el-GR"/>
        </w:rPr>
      </w:pPr>
      <w:r w:rsidRPr="002308D4">
        <w:rPr>
          <w:rFonts w:cs="Tahoma"/>
          <w:b/>
          <w:szCs w:val="22"/>
          <w:u w:val="single"/>
          <w:lang w:val="el-GR"/>
        </w:rPr>
        <w:t xml:space="preserve">Χρωματισμοί </w:t>
      </w:r>
      <w:r w:rsidR="009345A7" w:rsidRPr="002308D4">
        <w:rPr>
          <w:rFonts w:cs="Tahoma"/>
          <w:b/>
          <w:szCs w:val="22"/>
          <w:u w:val="single"/>
          <w:lang w:val="el-GR"/>
        </w:rPr>
        <w:t xml:space="preserve">τοπικά </w:t>
      </w:r>
      <w:r w:rsidRPr="002308D4">
        <w:rPr>
          <w:rFonts w:cs="Tahoma"/>
          <w:b/>
          <w:szCs w:val="22"/>
          <w:u w:val="single"/>
          <w:lang w:val="el-GR"/>
        </w:rPr>
        <w:t xml:space="preserve"> των εξωτερικών επιφανειών με ακρυλικά χρώματα</w:t>
      </w:r>
      <w:r w:rsidR="009345A7" w:rsidRPr="002308D4">
        <w:rPr>
          <w:rFonts w:cs="Tahoma"/>
          <w:b/>
          <w:szCs w:val="22"/>
          <w:u w:val="single"/>
          <w:lang w:val="el-GR"/>
        </w:rPr>
        <w:t xml:space="preserve">, στα </w:t>
      </w:r>
      <w:proofErr w:type="spellStart"/>
      <w:r w:rsidR="009345A7" w:rsidRPr="002308D4">
        <w:rPr>
          <w:rFonts w:cs="Tahoma"/>
          <w:b/>
          <w:szCs w:val="22"/>
          <w:u w:val="single"/>
          <w:lang w:val="el-GR"/>
        </w:rPr>
        <w:t>σημεια</w:t>
      </w:r>
      <w:proofErr w:type="spellEnd"/>
      <w:r w:rsidR="009345A7" w:rsidRPr="002308D4">
        <w:rPr>
          <w:rFonts w:cs="Tahoma"/>
          <w:b/>
          <w:szCs w:val="22"/>
          <w:u w:val="single"/>
          <w:lang w:val="el-GR"/>
        </w:rPr>
        <w:t xml:space="preserve"> </w:t>
      </w:r>
      <w:proofErr w:type="spellStart"/>
      <w:r w:rsidR="009345A7" w:rsidRPr="002308D4">
        <w:rPr>
          <w:rFonts w:cs="Tahoma"/>
          <w:b/>
          <w:szCs w:val="22"/>
          <w:u w:val="single"/>
          <w:lang w:val="el-GR"/>
        </w:rPr>
        <w:t>επεμβασης</w:t>
      </w:r>
      <w:proofErr w:type="spellEnd"/>
    </w:p>
    <w:p w14:paraId="3362A729" w14:textId="77777777" w:rsidR="005721F8" w:rsidRPr="002308D4" w:rsidRDefault="005721F8" w:rsidP="002308D4">
      <w:pPr>
        <w:jc w:val="left"/>
        <w:rPr>
          <w:rFonts w:cs="Tahoma"/>
          <w:b/>
          <w:szCs w:val="22"/>
          <w:u w:val="single"/>
          <w:lang w:val="el-GR"/>
        </w:rPr>
      </w:pPr>
    </w:p>
    <w:p w14:paraId="6AB3A130" w14:textId="59BE43D0" w:rsidR="005721F8" w:rsidRPr="002308D4" w:rsidRDefault="00926ECC" w:rsidP="002308D4">
      <w:pPr>
        <w:jc w:val="left"/>
        <w:rPr>
          <w:rFonts w:cs="Tahoma"/>
          <w:bCs/>
          <w:szCs w:val="22"/>
          <w:lang w:val="el-GR"/>
        </w:rPr>
      </w:pPr>
      <w:r w:rsidRPr="002308D4">
        <w:rPr>
          <w:rFonts w:cs="Tahoma"/>
          <w:bCs/>
          <w:szCs w:val="22"/>
          <w:lang w:val="el-GR"/>
        </w:rPr>
        <w:t>Για τους εξωτερικούς τοίχους,  προβλέπονται:</w:t>
      </w:r>
    </w:p>
    <w:p w14:paraId="083BB1B7" w14:textId="1191F0B8" w:rsidR="005721F8" w:rsidRPr="002308D4" w:rsidRDefault="00926ECC" w:rsidP="00830B3A">
      <w:pPr>
        <w:numPr>
          <w:ilvl w:val="0"/>
          <w:numId w:val="24"/>
        </w:numPr>
        <w:spacing w:before="0" w:after="0"/>
        <w:ind w:left="360" w:hanging="360"/>
        <w:jc w:val="left"/>
        <w:rPr>
          <w:rFonts w:cs="Tahoma"/>
          <w:bCs/>
          <w:szCs w:val="22"/>
          <w:lang w:val="el-GR"/>
        </w:rPr>
      </w:pPr>
      <w:r w:rsidRPr="002308D4">
        <w:rPr>
          <w:rFonts w:cs="Tahoma"/>
          <w:bCs/>
          <w:szCs w:val="22"/>
          <w:lang w:val="el-GR"/>
        </w:rPr>
        <w:t xml:space="preserve">Τρίψιμο </w:t>
      </w:r>
      <w:r w:rsidR="009345A7" w:rsidRPr="002308D4">
        <w:rPr>
          <w:rFonts w:cs="Tahoma"/>
          <w:bCs/>
          <w:szCs w:val="22"/>
          <w:lang w:val="el-GR"/>
        </w:rPr>
        <w:t xml:space="preserve">τοπικά </w:t>
      </w:r>
      <w:r w:rsidRPr="002308D4">
        <w:rPr>
          <w:rFonts w:cs="Tahoma"/>
          <w:bCs/>
          <w:szCs w:val="22"/>
          <w:lang w:val="el-GR"/>
        </w:rPr>
        <w:t>των ε</w:t>
      </w:r>
      <w:r w:rsidR="009345A7" w:rsidRPr="002308D4">
        <w:rPr>
          <w:rFonts w:cs="Tahoma"/>
          <w:bCs/>
          <w:szCs w:val="22"/>
          <w:lang w:val="el-GR"/>
        </w:rPr>
        <w:t>ξ</w:t>
      </w:r>
      <w:r w:rsidRPr="002308D4">
        <w:rPr>
          <w:rFonts w:cs="Tahoma"/>
          <w:bCs/>
          <w:szCs w:val="22"/>
          <w:lang w:val="el-GR"/>
        </w:rPr>
        <w:t xml:space="preserve">ωτερικών επιφανειών. </w:t>
      </w:r>
    </w:p>
    <w:p w14:paraId="751D75F2" w14:textId="77777777" w:rsidR="005721F8" w:rsidRPr="002308D4" w:rsidRDefault="00926ECC" w:rsidP="00830B3A">
      <w:pPr>
        <w:numPr>
          <w:ilvl w:val="0"/>
          <w:numId w:val="24"/>
        </w:numPr>
        <w:spacing w:before="0" w:after="0"/>
        <w:ind w:left="360" w:hanging="360"/>
        <w:jc w:val="left"/>
        <w:rPr>
          <w:rFonts w:cs="Tahoma"/>
          <w:bCs/>
          <w:szCs w:val="22"/>
          <w:lang w:val="el-GR"/>
        </w:rPr>
      </w:pPr>
      <w:r w:rsidRPr="002308D4">
        <w:rPr>
          <w:rFonts w:cs="Tahoma"/>
          <w:bCs/>
          <w:szCs w:val="22"/>
          <w:lang w:val="el-GR"/>
        </w:rPr>
        <w:t>Εφαρμογή κατάλληλου ρητινούχου υποστρώματος (</w:t>
      </w:r>
      <w:proofErr w:type="spellStart"/>
      <w:r w:rsidRPr="002308D4">
        <w:rPr>
          <w:rFonts w:cs="Tahoma"/>
          <w:bCs/>
          <w:szCs w:val="22"/>
          <w:lang w:val="el-GR"/>
        </w:rPr>
        <w:t>τσιμεντοειδούς</w:t>
      </w:r>
      <w:proofErr w:type="spellEnd"/>
      <w:r w:rsidRPr="002308D4">
        <w:rPr>
          <w:rFonts w:cs="Tahoma"/>
          <w:bCs/>
          <w:szCs w:val="22"/>
          <w:lang w:val="el-GR"/>
        </w:rPr>
        <w:t xml:space="preserve"> ρητινούχου στόκου) για την τοπική αποκατάσταση των ανωμαλιών.</w:t>
      </w:r>
    </w:p>
    <w:p w14:paraId="0642B529" w14:textId="77777777" w:rsidR="005721F8" w:rsidRPr="002308D4" w:rsidRDefault="00926ECC" w:rsidP="002308D4">
      <w:pPr>
        <w:jc w:val="left"/>
        <w:rPr>
          <w:rFonts w:cs="Tahoma"/>
          <w:bCs/>
          <w:szCs w:val="22"/>
          <w:lang w:val="el-GR"/>
        </w:rPr>
      </w:pPr>
      <w:r w:rsidRPr="002308D4">
        <w:rPr>
          <w:rFonts w:cs="Tahoma"/>
          <w:bCs/>
          <w:szCs w:val="22"/>
          <w:lang w:val="el-GR"/>
        </w:rPr>
        <w:t>3.Τρίψιμο στοκαρισμένης επιφανείας.</w:t>
      </w:r>
    </w:p>
    <w:p w14:paraId="482C9D44" w14:textId="77777777" w:rsidR="005721F8" w:rsidRPr="002308D4" w:rsidRDefault="00926ECC" w:rsidP="002308D4">
      <w:pPr>
        <w:jc w:val="left"/>
        <w:rPr>
          <w:rFonts w:cs="Tahoma"/>
          <w:bCs/>
          <w:szCs w:val="22"/>
          <w:lang w:val="el-GR"/>
        </w:rPr>
      </w:pPr>
      <w:r w:rsidRPr="002308D4">
        <w:rPr>
          <w:rFonts w:cs="Tahoma"/>
          <w:bCs/>
          <w:szCs w:val="22"/>
          <w:lang w:val="el-GR"/>
        </w:rPr>
        <w:t>4. Εφαρμογή κατάλληλου υποστρώματος (</w:t>
      </w:r>
      <w:proofErr w:type="spellStart"/>
      <w:r w:rsidRPr="002308D4">
        <w:rPr>
          <w:rFonts w:cs="Tahoma"/>
          <w:bCs/>
          <w:szCs w:val="22"/>
          <w:lang w:val="el-GR"/>
        </w:rPr>
        <w:t>παρετίνη</w:t>
      </w:r>
      <w:proofErr w:type="spellEnd"/>
      <w:r w:rsidRPr="002308D4">
        <w:rPr>
          <w:rFonts w:cs="Tahoma"/>
          <w:bCs/>
          <w:szCs w:val="22"/>
          <w:lang w:val="el-GR"/>
        </w:rPr>
        <w:t>) ,δεύτερο (2ο) χέρι, για την δημιουργία της τελικής επιφάνειας.</w:t>
      </w:r>
    </w:p>
    <w:p w14:paraId="729A1C75" w14:textId="77777777" w:rsidR="005721F8" w:rsidRPr="002308D4" w:rsidRDefault="00926ECC" w:rsidP="002308D4">
      <w:pPr>
        <w:jc w:val="left"/>
        <w:rPr>
          <w:rFonts w:cs="Tahoma"/>
          <w:bCs/>
          <w:szCs w:val="22"/>
          <w:lang w:val="el-GR"/>
        </w:rPr>
      </w:pPr>
      <w:r w:rsidRPr="002308D4">
        <w:rPr>
          <w:rFonts w:cs="Tahoma"/>
          <w:bCs/>
          <w:szCs w:val="22"/>
          <w:lang w:val="el-GR"/>
        </w:rPr>
        <w:t>5. Τρίψιμο στοκαρισμένης επιφανείας.</w:t>
      </w:r>
    </w:p>
    <w:p w14:paraId="1D429DC8" w14:textId="77777777" w:rsidR="005721F8" w:rsidRPr="002308D4" w:rsidRDefault="00926ECC" w:rsidP="002308D4">
      <w:pPr>
        <w:jc w:val="left"/>
        <w:rPr>
          <w:rFonts w:cs="Tahoma"/>
          <w:bCs/>
          <w:szCs w:val="22"/>
          <w:lang w:val="el-GR"/>
        </w:rPr>
      </w:pPr>
      <w:r w:rsidRPr="002308D4">
        <w:rPr>
          <w:rFonts w:cs="Tahoma"/>
          <w:bCs/>
          <w:szCs w:val="22"/>
          <w:lang w:val="el-GR"/>
        </w:rPr>
        <w:lastRenderedPageBreak/>
        <w:t>6. Πέρασμα με αστάρι σε όλες τις επιφάνειες.</w:t>
      </w:r>
    </w:p>
    <w:p w14:paraId="1FABBD14" w14:textId="77777777" w:rsidR="005721F8" w:rsidRPr="002308D4" w:rsidRDefault="00926ECC" w:rsidP="002308D4">
      <w:pPr>
        <w:jc w:val="left"/>
        <w:rPr>
          <w:rFonts w:cs="Tahoma"/>
          <w:bCs/>
          <w:szCs w:val="22"/>
          <w:lang w:val="el-GR"/>
        </w:rPr>
      </w:pPr>
      <w:r w:rsidRPr="002308D4">
        <w:rPr>
          <w:rFonts w:cs="Tahoma"/>
          <w:bCs/>
          <w:szCs w:val="22"/>
          <w:lang w:val="el-GR"/>
        </w:rPr>
        <w:t>7. Χρωματισμός με ακρυλικό χρώμα σε δύο (2) στρώσεις σε απόχρωση που θα υποδειχθεί από τον κύριο του έργου.</w:t>
      </w:r>
    </w:p>
    <w:p w14:paraId="1A815D51" w14:textId="101FD438" w:rsidR="005721F8" w:rsidRPr="002308D4" w:rsidRDefault="00926ECC" w:rsidP="002308D4">
      <w:pPr>
        <w:jc w:val="left"/>
        <w:rPr>
          <w:rFonts w:cs="Tahoma"/>
          <w:bCs/>
          <w:szCs w:val="22"/>
          <w:lang w:val="el-GR"/>
        </w:rPr>
      </w:pPr>
      <w:r w:rsidRPr="002308D4">
        <w:rPr>
          <w:rFonts w:cs="Tahoma"/>
          <w:bCs/>
          <w:szCs w:val="22"/>
          <w:lang w:val="el-GR"/>
        </w:rPr>
        <w:t>Τα υλικά που θα χρησιμοποιηθούν θα είναι καλής ποιότητας, κατάλληλα για ε</w:t>
      </w:r>
      <w:r w:rsidR="009345A7" w:rsidRPr="002308D4">
        <w:rPr>
          <w:rFonts w:cs="Tahoma"/>
          <w:bCs/>
          <w:szCs w:val="22"/>
          <w:lang w:val="el-GR"/>
        </w:rPr>
        <w:t>ξ</w:t>
      </w:r>
      <w:r w:rsidRPr="002308D4">
        <w:rPr>
          <w:rFonts w:cs="Tahoma"/>
          <w:bCs/>
          <w:szCs w:val="22"/>
          <w:lang w:val="el-GR"/>
        </w:rPr>
        <w:t>ωτερικούς χώρους και θα διαθέτουν τα κατάλληλα πιστοποιητικά.</w:t>
      </w:r>
    </w:p>
    <w:p w14:paraId="6D619FE2" w14:textId="77777777" w:rsidR="005721F8" w:rsidRPr="002308D4" w:rsidRDefault="005721F8" w:rsidP="002308D4">
      <w:pPr>
        <w:jc w:val="left"/>
        <w:rPr>
          <w:rFonts w:cs="Tahoma"/>
          <w:bCs/>
          <w:szCs w:val="22"/>
          <w:lang w:val="el-GR"/>
        </w:rPr>
      </w:pPr>
    </w:p>
    <w:p w14:paraId="15762F54" w14:textId="77777777" w:rsidR="008666F1" w:rsidRPr="00A259CA" w:rsidRDefault="008666F1" w:rsidP="00A259CA">
      <w:pPr>
        <w:pStyle w:val="3"/>
        <w:jc w:val="left"/>
        <w:rPr>
          <w:rFonts w:ascii="Tahoma" w:hAnsi="Tahoma" w:cs="Tahoma"/>
          <w:szCs w:val="22"/>
          <w:lang w:val="el-GR"/>
        </w:rPr>
      </w:pPr>
    </w:p>
    <w:p w14:paraId="720262D5" w14:textId="28B19124" w:rsidR="008666F1" w:rsidRDefault="008666F1" w:rsidP="00A259CA">
      <w:pPr>
        <w:pStyle w:val="3"/>
        <w:jc w:val="left"/>
        <w:rPr>
          <w:rFonts w:ascii="Tahoma" w:hAnsi="Tahoma" w:cs="Tahoma"/>
          <w:szCs w:val="22"/>
          <w:lang w:val="el-GR"/>
        </w:rPr>
      </w:pPr>
      <w:bookmarkStart w:id="378" w:name="_Toc154663226"/>
      <w:r w:rsidRPr="00A259CA">
        <w:rPr>
          <w:rFonts w:ascii="Tahoma" w:hAnsi="Tahoma" w:cs="Tahoma"/>
          <w:szCs w:val="22"/>
          <w:lang w:val="el-GR"/>
        </w:rPr>
        <w:t>Α</w:t>
      </w:r>
      <w:r w:rsidR="001F0107" w:rsidRPr="007A36F6">
        <w:rPr>
          <w:rFonts w:ascii="Tahoma" w:hAnsi="Tahoma" w:cs="Tahoma"/>
          <w:szCs w:val="22"/>
          <w:lang w:val="el-GR"/>
        </w:rPr>
        <w:t>7</w:t>
      </w:r>
      <w:r w:rsidRPr="00A259CA">
        <w:rPr>
          <w:rFonts w:ascii="Tahoma" w:hAnsi="Tahoma" w:cs="Tahoma"/>
          <w:szCs w:val="22"/>
          <w:lang w:val="el-GR"/>
        </w:rPr>
        <w:t>. ΤΕΛΕΙΩΜΑΤΑ ΜΙΚΡΟΕΠΙΣΚΕΥΕΣ</w:t>
      </w:r>
      <w:bookmarkEnd w:id="378"/>
    </w:p>
    <w:p w14:paraId="5130127C" w14:textId="77777777" w:rsidR="00B26D55" w:rsidRDefault="00B26D55" w:rsidP="00B26D55">
      <w:pPr>
        <w:jc w:val="both"/>
        <w:rPr>
          <w:lang w:val="el-GR"/>
        </w:rPr>
      </w:pPr>
      <w:r>
        <w:rPr>
          <w:lang w:val="el-GR"/>
        </w:rPr>
        <w:t>Εργασίες τελικής αποκατάστασης του χώρου και του εργοταξίου.</w:t>
      </w:r>
    </w:p>
    <w:p w14:paraId="4A6EA8B4" w14:textId="77777777" w:rsidR="00B26D55" w:rsidRDefault="00B26D55" w:rsidP="00B26D55">
      <w:pPr>
        <w:jc w:val="both"/>
        <w:rPr>
          <w:lang w:val="el-GR"/>
        </w:rPr>
      </w:pPr>
    </w:p>
    <w:p w14:paraId="35CA8569" w14:textId="77777777" w:rsidR="00B26D55" w:rsidRDefault="00B26D55" w:rsidP="00B26D55">
      <w:pPr>
        <w:jc w:val="both"/>
        <w:rPr>
          <w:lang w:val="el-GR"/>
        </w:rPr>
      </w:pPr>
      <w:proofErr w:type="spellStart"/>
      <w:r>
        <w:rPr>
          <w:lang w:val="el-GR"/>
        </w:rPr>
        <w:t>Συμπεριλαβάνονται</w:t>
      </w:r>
      <w:proofErr w:type="spellEnd"/>
      <w:r>
        <w:rPr>
          <w:lang w:val="el-GR"/>
        </w:rPr>
        <w:t>:</w:t>
      </w:r>
    </w:p>
    <w:p w14:paraId="26362EB5" w14:textId="77777777" w:rsidR="00B26D55" w:rsidRDefault="00B26D55" w:rsidP="00B26D55">
      <w:pPr>
        <w:jc w:val="both"/>
        <w:rPr>
          <w:lang w:val="el-GR"/>
        </w:rPr>
      </w:pPr>
      <w:r>
        <w:rPr>
          <w:lang w:val="el-GR"/>
        </w:rPr>
        <w:t>-</w:t>
      </w:r>
      <w:r w:rsidRPr="00B26D55">
        <w:rPr>
          <w:lang w:val="el-GR"/>
        </w:rPr>
        <w:t xml:space="preserve">Μικροεπισκευές δαπέδων περιβάλλοντος </w:t>
      </w:r>
    </w:p>
    <w:p w14:paraId="21EC4C9A" w14:textId="77777777" w:rsidR="00B26D55" w:rsidRDefault="00B26D55" w:rsidP="00B26D55">
      <w:pPr>
        <w:jc w:val="both"/>
        <w:rPr>
          <w:lang w:val="el-GR"/>
        </w:rPr>
      </w:pPr>
      <w:r>
        <w:rPr>
          <w:lang w:val="el-GR"/>
        </w:rPr>
        <w:t>-</w:t>
      </w:r>
      <w:r w:rsidRPr="00B26D55">
        <w:rPr>
          <w:lang w:val="el-GR"/>
        </w:rPr>
        <w:t>Εργασίες τελειωμάτων</w:t>
      </w:r>
    </w:p>
    <w:p w14:paraId="10C3925F" w14:textId="77777777" w:rsidR="00B26D55" w:rsidRDefault="00B26D55" w:rsidP="00B26D55">
      <w:pPr>
        <w:jc w:val="both"/>
        <w:rPr>
          <w:lang w:val="el-GR"/>
        </w:rPr>
      </w:pPr>
      <w:r>
        <w:rPr>
          <w:lang w:val="el-GR"/>
        </w:rPr>
        <w:t>-Β</w:t>
      </w:r>
      <w:r w:rsidRPr="00B26D55">
        <w:rPr>
          <w:lang w:val="el-GR"/>
        </w:rPr>
        <w:t xml:space="preserve">αφές μικρών μεταλλικών στοιχείων </w:t>
      </w:r>
    </w:p>
    <w:p w14:paraId="34392DE2" w14:textId="3F19CA9D" w:rsidR="00A259CA" w:rsidRPr="00B26D55" w:rsidRDefault="00B26D55" w:rsidP="00B26D55">
      <w:pPr>
        <w:jc w:val="both"/>
        <w:rPr>
          <w:lang w:val="el-GR"/>
        </w:rPr>
      </w:pPr>
      <w:r>
        <w:rPr>
          <w:lang w:val="el-GR"/>
        </w:rPr>
        <w:t>-</w:t>
      </w:r>
      <w:proofErr w:type="spellStart"/>
      <w:r>
        <w:rPr>
          <w:lang w:val="el-GR"/>
        </w:rPr>
        <w:t>Μ</w:t>
      </w:r>
      <w:r w:rsidRPr="00B26D55">
        <w:rPr>
          <w:lang w:val="el-GR"/>
        </w:rPr>
        <w:t>ικροεργασίες</w:t>
      </w:r>
      <w:proofErr w:type="spellEnd"/>
      <w:r w:rsidRPr="00B26D55">
        <w:rPr>
          <w:lang w:val="el-GR"/>
        </w:rPr>
        <w:t xml:space="preserve"> διαμορφώσεων στον περιβάλλοντα χώρο. </w:t>
      </w:r>
    </w:p>
    <w:p w14:paraId="1495F373" w14:textId="77777777" w:rsidR="005721F8" w:rsidRPr="002308D4" w:rsidRDefault="005721F8" w:rsidP="002308D4">
      <w:pPr>
        <w:jc w:val="left"/>
        <w:rPr>
          <w:rFonts w:cs="Tahoma"/>
          <w:bCs/>
          <w:szCs w:val="22"/>
          <w:lang w:val="el-GR"/>
        </w:rPr>
      </w:pPr>
    </w:p>
    <w:p w14:paraId="57A94217" w14:textId="77777777" w:rsidR="005721F8" w:rsidRPr="002308D4" w:rsidRDefault="00926ECC" w:rsidP="002308D4">
      <w:pPr>
        <w:pStyle w:val="1"/>
        <w:numPr>
          <w:ilvl w:val="0"/>
          <w:numId w:val="0"/>
        </w:numPr>
        <w:ind w:left="360" w:hanging="360"/>
        <w:jc w:val="left"/>
        <w:rPr>
          <w:rFonts w:ascii="Tahoma" w:hAnsi="Tahoma" w:cs="Tahoma"/>
          <w:sz w:val="24"/>
          <w:szCs w:val="24"/>
          <w:lang w:val="el-GR"/>
        </w:rPr>
      </w:pPr>
      <w:bookmarkStart w:id="379" w:name="_Toc30666"/>
      <w:bookmarkStart w:id="380" w:name="_Toc154663227"/>
      <w:bookmarkStart w:id="381" w:name="_Toc26143"/>
      <w:r w:rsidRPr="002308D4">
        <w:rPr>
          <w:rFonts w:ascii="Tahoma" w:hAnsi="Tahoma" w:cs="Tahoma"/>
          <w:sz w:val="24"/>
          <w:szCs w:val="24"/>
          <w:lang w:val="el-GR"/>
        </w:rPr>
        <w:lastRenderedPageBreak/>
        <w:t>Β. ΤΕΧΝΙΚΗ  ΠΕΡΙΓΡΑΦΗ ΗΛΕΚΤΡΟΜΗΧΑΝΟΛΟΓΙΚΩΝ ΕΓΚΑΤΑΣΤΑΣΕΩΝ</w:t>
      </w:r>
      <w:bookmarkEnd w:id="379"/>
      <w:bookmarkEnd w:id="380"/>
    </w:p>
    <w:p w14:paraId="135958DB" w14:textId="77777777" w:rsidR="005721F8" w:rsidRPr="002308D4" w:rsidRDefault="00926ECC" w:rsidP="002308D4">
      <w:pPr>
        <w:pStyle w:val="3"/>
        <w:jc w:val="left"/>
        <w:rPr>
          <w:rFonts w:ascii="Tahoma" w:hAnsi="Tahoma" w:cs="Tahoma"/>
          <w:szCs w:val="22"/>
          <w:lang w:val="el-GR"/>
        </w:rPr>
      </w:pPr>
      <w:bookmarkStart w:id="382" w:name="_Toc3771"/>
      <w:bookmarkStart w:id="383" w:name="_Toc154663228"/>
      <w:r w:rsidRPr="002308D4">
        <w:rPr>
          <w:rFonts w:ascii="Tahoma" w:hAnsi="Tahoma" w:cs="Tahoma"/>
          <w:sz w:val="24"/>
          <w:szCs w:val="24"/>
          <w:lang w:val="el-GR"/>
        </w:rPr>
        <w:t>ΓΕΝΙΚΑ</w:t>
      </w:r>
      <w:bookmarkEnd w:id="382"/>
      <w:bookmarkEnd w:id="383"/>
      <w:r w:rsidRPr="002308D4">
        <w:rPr>
          <w:rFonts w:ascii="Tahoma" w:hAnsi="Tahoma" w:cs="Tahoma"/>
          <w:sz w:val="24"/>
          <w:szCs w:val="24"/>
          <w:lang w:val="el-GR"/>
        </w:rPr>
        <w:tab/>
      </w:r>
      <w:r w:rsidRPr="002308D4">
        <w:rPr>
          <w:rFonts w:ascii="Tahoma" w:hAnsi="Tahoma" w:cs="Tahoma"/>
          <w:sz w:val="24"/>
          <w:szCs w:val="24"/>
          <w:lang w:val="el-GR"/>
        </w:rPr>
        <w:tab/>
      </w:r>
    </w:p>
    <w:p w14:paraId="65B27DA2" w14:textId="77777777" w:rsidR="005721F8" w:rsidRPr="002308D4" w:rsidRDefault="00926ECC" w:rsidP="002308D4">
      <w:pPr>
        <w:pStyle w:val="a5"/>
        <w:jc w:val="left"/>
        <w:rPr>
          <w:rFonts w:cs="Tahoma"/>
          <w:szCs w:val="22"/>
          <w:lang w:val="el-GR"/>
        </w:rPr>
      </w:pPr>
      <w:r w:rsidRPr="002308D4">
        <w:rPr>
          <w:rFonts w:cs="Tahoma"/>
          <w:szCs w:val="22"/>
          <w:lang w:val="el-GR"/>
        </w:rPr>
        <w:t xml:space="preserve">Η τεχνική αυτή περιγραφή αφορά τις ηλεκτρομηχανολογικές εγκαταστάσεις για το έργο &lt;&lt;ΕΡΓΑΣΙΕΣ ΔΙΑΜΟΡΦΩΣΗΣ ΓΡΑΦΕΙΩΝ ΣΤΟ ΚΤΙΡΙΟ ΕΠΙ ΤΗΣ ΟΔΟΥ ΧΑΝΔΡΗ 3 ΣΤΟ ΜΟΣΧΑΤΟ&gt;&gt; </w:t>
      </w:r>
    </w:p>
    <w:p w14:paraId="0B8A92E9" w14:textId="77777777" w:rsidR="005721F8" w:rsidRPr="002308D4" w:rsidRDefault="00926ECC" w:rsidP="002308D4">
      <w:pPr>
        <w:pStyle w:val="a5"/>
        <w:jc w:val="left"/>
        <w:rPr>
          <w:rFonts w:cs="Tahoma"/>
          <w:szCs w:val="22"/>
          <w:lang w:val="el-GR"/>
        </w:rPr>
      </w:pPr>
      <w:r w:rsidRPr="002308D4">
        <w:rPr>
          <w:rFonts w:cs="Tahoma"/>
          <w:szCs w:val="22"/>
          <w:lang w:val="el-GR"/>
        </w:rPr>
        <w:t xml:space="preserve">Το κτίριο   αποτελείται </w:t>
      </w:r>
      <w:proofErr w:type="spellStart"/>
      <w:r w:rsidRPr="002308D4">
        <w:rPr>
          <w:rFonts w:cs="Tahoma"/>
          <w:szCs w:val="22"/>
          <w:lang w:val="el-GR"/>
        </w:rPr>
        <w:t>απο</w:t>
      </w:r>
      <w:proofErr w:type="spellEnd"/>
      <w:r w:rsidRPr="002308D4">
        <w:rPr>
          <w:rFonts w:cs="Tahoma"/>
          <w:szCs w:val="22"/>
          <w:lang w:val="el-GR"/>
        </w:rPr>
        <w:t xml:space="preserve"> :</w:t>
      </w:r>
    </w:p>
    <w:p w14:paraId="5E32AD10" w14:textId="77777777" w:rsidR="005721F8" w:rsidRPr="002308D4" w:rsidRDefault="00926ECC" w:rsidP="00830B3A">
      <w:pPr>
        <w:pStyle w:val="a5"/>
        <w:numPr>
          <w:ilvl w:val="0"/>
          <w:numId w:val="25"/>
        </w:numPr>
        <w:tabs>
          <w:tab w:val="left" w:pos="855"/>
          <w:tab w:val="left" w:leader="dot" w:pos="2295"/>
          <w:tab w:val="left" w:leader="dot" w:pos="2850"/>
          <w:tab w:val="left" w:leader="dot" w:pos="3420"/>
          <w:tab w:val="left" w:leader="dot" w:pos="3990"/>
          <w:tab w:val="left" w:leader="dot" w:pos="4515"/>
          <w:tab w:val="left" w:leader="dot" w:pos="5100"/>
          <w:tab w:val="left" w:leader="dot" w:pos="5685"/>
          <w:tab w:val="left" w:leader="dot" w:pos="6300"/>
          <w:tab w:val="left" w:leader="dot" w:pos="6855"/>
        </w:tabs>
        <w:spacing w:before="0" w:after="0"/>
        <w:jc w:val="left"/>
        <w:rPr>
          <w:rFonts w:cs="Tahoma"/>
          <w:szCs w:val="22"/>
          <w:lang w:val="el-GR"/>
        </w:rPr>
      </w:pPr>
      <w:r w:rsidRPr="002308D4">
        <w:rPr>
          <w:rFonts w:cs="Tahoma"/>
          <w:szCs w:val="22"/>
          <w:lang w:val="el-GR"/>
        </w:rPr>
        <w:t>Το υπόγειο  (βοηθητική αποθηκευτική χρήση) .</w:t>
      </w:r>
    </w:p>
    <w:p w14:paraId="59263666" w14:textId="77777777" w:rsidR="005721F8" w:rsidRPr="002308D4" w:rsidRDefault="00926ECC" w:rsidP="00830B3A">
      <w:pPr>
        <w:pStyle w:val="a5"/>
        <w:numPr>
          <w:ilvl w:val="0"/>
          <w:numId w:val="25"/>
        </w:numPr>
        <w:tabs>
          <w:tab w:val="left" w:pos="855"/>
          <w:tab w:val="left" w:leader="dot" w:pos="2295"/>
          <w:tab w:val="left" w:leader="dot" w:pos="2850"/>
          <w:tab w:val="left" w:leader="dot" w:pos="3420"/>
          <w:tab w:val="left" w:leader="dot" w:pos="3990"/>
          <w:tab w:val="left" w:leader="dot" w:pos="4515"/>
          <w:tab w:val="left" w:leader="dot" w:pos="5100"/>
          <w:tab w:val="left" w:leader="dot" w:pos="5685"/>
          <w:tab w:val="left" w:leader="dot" w:pos="6300"/>
          <w:tab w:val="left" w:leader="dot" w:pos="6855"/>
        </w:tabs>
        <w:spacing w:before="0" w:after="0"/>
        <w:jc w:val="left"/>
        <w:rPr>
          <w:rFonts w:cs="Tahoma"/>
          <w:szCs w:val="22"/>
          <w:lang w:val="el-GR"/>
        </w:rPr>
      </w:pPr>
      <w:r w:rsidRPr="002308D4">
        <w:rPr>
          <w:rFonts w:cs="Tahoma"/>
          <w:szCs w:val="22"/>
          <w:lang w:val="el-GR"/>
        </w:rPr>
        <w:t xml:space="preserve">Το ισόγειο στο οποίο θα στεγάσει γραφεία καθώς και βοηθητικοί χώροι αυτών  όπως </w:t>
      </w:r>
      <w:r w:rsidRPr="002308D4">
        <w:rPr>
          <w:rFonts w:cs="Tahoma"/>
          <w:szCs w:val="22"/>
        </w:rPr>
        <w:t>computer</w:t>
      </w:r>
      <w:r w:rsidRPr="002308D4">
        <w:rPr>
          <w:rFonts w:cs="Tahoma"/>
          <w:szCs w:val="22"/>
          <w:lang w:val="el-GR"/>
        </w:rPr>
        <w:t xml:space="preserve"> </w:t>
      </w:r>
      <w:r w:rsidRPr="002308D4">
        <w:rPr>
          <w:rFonts w:cs="Tahoma"/>
          <w:szCs w:val="22"/>
        </w:rPr>
        <w:t>room</w:t>
      </w:r>
      <w:r w:rsidRPr="002308D4">
        <w:rPr>
          <w:rFonts w:cs="Tahoma"/>
          <w:szCs w:val="22"/>
          <w:lang w:val="el-GR"/>
        </w:rPr>
        <w:t>,κουζίνα,</w:t>
      </w:r>
      <w:r w:rsidRPr="002308D4">
        <w:rPr>
          <w:rFonts w:cs="Tahoma"/>
          <w:szCs w:val="22"/>
        </w:rPr>
        <w:t>WC</w:t>
      </w:r>
      <w:r w:rsidRPr="002308D4">
        <w:rPr>
          <w:rFonts w:cs="Tahoma"/>
          <w:szCs w:val="22"/>
          <w:lang w:val="el-GR"/>
        </w:rPr>
        <w:t xml:space="preserve"> </w:t>
      </w:r>
      <w:proofErr w:type="spellStart"/>
      <w:r w:rsidRPr="002308D4">
        <w:rPr>
          <w:rFonts w:cs="Tahoma"/>
          <w:szCs w:val="22"/>
          <w:lang w:val="el-GR"/>
        </w:rPr>
        <w:t>κλπ</w:t>
      </w:r>
      <w:proofErr w:type="spellEnd"/>
      <w:r w:rsidRPr="002308D4">
        <w:rPr>
          <w:rFonts w:cs="Tahoma"/>
          <w:szCs w:val="22"/>
          <w:lang w:val="el-GR"/>
        </w:rPr>
        <w:t>),</w:t>
      </w:r>
    </w:p>
    <w:p w14:paraId="2A01BD00" w14:textId="77777777" w:rsidR="005721F8" w:rsidRPr="002308D4" w:rsidRDefault="00926ECC" w:rsidP="002308D4">
      <w:pPr>
        <w:pStyle w:val="a5"/>
        <w:jc w:val="left"/>
        <w:rPr>
          <w:rFonts w:cs="Tahoma"/>
          <w:szCs w:val="22"/>
          <w:lang w:val="el-GR"/>
        </w:rPr>
      </w:pPr>
      <w:r w:rsidRPr="002308D4">
        <w:rPr>
          <w:rFonts w:cs="Tahoma"/>
          <w:szCs w:val="22"/>
          <w:lang w:val="el-GR"/>
        </w:rPr>
        <w:t>Τέλος στον όροφο θα στεγαστούν γραφεία .Το επίπεδο επικοινωνεί με το ισόγειο δια μέσου εσωτερικού κλιμακοστασίου.</w:t>
      </w:r>
    </w:p>
    <w:p w14:paraId="1FBC6997" w14:textId="77777777" w:rsidR="005721F8" w:rsidRPr="002308D4" w:rsidRDefault="005721F8" w:rsidP="002308D4">
      <w:pPr>
        <w:pStyle w:val="a5"/>
        <w:jc w:val="left"/>
        <w:rPr>
          <w:rFonts w:cs="Tahoma"/>
          <w:szCs w:val="22"/>
          <w:lang w:val="el-GR"/>
        </w:rPr>
      </w:pPr>
    </w:p>
    <w:p w14:paraId="1A2B8F5D" w14:textId="77777777" w:rsidR="005721F8" w:rsidRPr="002308D4" w:rsidRDefault="00926ECC" w:rsidP="002308D4">
      <w:pPr>
        <w:pStyle w:val="a5"/>
        <w:jc w:val="left"/>
        <w:rPr>
          <w:rFonts w:cs="Tahoma"/>
          <w:szCs w:val="22"/>
          <w:lang w:val="el-GR"/>
        </w:rPr>
      </w:pPr>
      <w:r w:rsidRPr="002308D4">
        <w:rPr>
          <w:rFonts w:cs="Tahoma"/>
          <w:szCs w:val="22"/>
          <w:lang w:val="el-GR"/>
        </w:rPr>
        <w:t>Οι ηλεκτρομηχανολογικές εγκαταστάσεις του κτιρίου   και του περιβάλλοντα χώρου , περιλαμβάνουν τα παρακάτω:</w:t>
      </w:r>
    </w:p>
    <w:p w14:paraId="14279D88" w14:textId="77777777" w:rsidR="005721F8" w:rsidRPr="002308D4" w:rsidRDefault="005721F8" w:rsidP="002308D4">
      <w:pPr>
        <w:pStyle w:val="a5"/>
        <w:jc w:val="left"/>
        <w:rPr>
          <w:rFonts w:cs="Tahoma"/>
          <w:szCs w:val="22"/>
          <w:lang w:val="el-GR"/>
        </w:rPr>
      </w:pPr>
    </w:p>
    <w:p w14:paraId="4ED32D77" w14:textId="77777777" w:rsidR="005721F8" w:rsidRPr="002308D4" w:rsidRDefault="00926ECC" w:rsidP="002308D4">
      <w:pPr>
        <w:pStyle w:val="a5"/>
        <w:jc w:val="left"/>
        <w:rPr>
          <w:rFonts w:cs="Tahoma"/>
          <w:szCs w:val="22"/>
          <w:lang w:val="el-GR"/>
        </w:rPr>
      </w:pPr>
      <w:r w:rsidRPr="002308D4">
        <w:rPr>
          <w:rFonts w:cs="Tahoma"/>
          <w:szCs w:val="22"/>
          <w:lang w:val="el-GR"/>
        </w:rPr>
        <w:tab/>
        <w:t>1 .Εγκαταστάσεις κλιματισμού –αερισμού.</w:t>
      </w:r>
    </w:p>
    <w:p w14:paraId="16841DE0" w14:textId="77777777" w:rsidR="005721F8" w:rsidRPr="002308D4" w:rsidRDefault="00926ECC" w:rsidP="002308D4">
      <w:pPr>
        <w:pStyle w:val="a5"/>
        <w:jc w:val="left"/>
        <w:rPr>
          <w:rFonts w:cs="Tahoma"/>
          <w:szCs w:val="22"/>
          <w:lang w:val="el-GR"/>
        </w:rPr>
      </w:pPr>
      <w:r w:rsidRPr="002308D4">
        <w:rPr>
          <w:rFonts w:cs="Tahoma"/>
          <w:szCs w:val="22"/>
          <w:lang w:val="el-GR"/>
        </w:rPr>
        <w:tab/>
        <w:t xml:space="preserve">2 .Ηλεκτρικές εγκαταστάσεις ισχυρών ρευμάτων. </w:t>
      </w:r>
    </w:p>
    <w:p w14:paraId="657AE693" w14:textId="77777777" w:rsidR="005721F8" w:rsidRPr="002308D4" w:rsidRDefault="00926ECC" w:rsidP="002308D4">
      <w:pPr>
        <w:pStyle w:val="a5"/>
        <w:jc w:val="left"/>
        <w:rPr>
          <w:rFonts w:cs="Tahoma"/>
          <w:szCs w:val="22"/>
          <w:lang w:val="el-GR"/>
        </w:rPr>
      </w:pPr>
      <w:r w:rsidRPr="002308D4">
        <w:rPr>
          <w:rFonts w:cs="Tahoma"/>
          <w:szCs w:val="22"/>
          <w:lang w:val="el-GR"/>
        </w:rPr>
        <w:tab/>
        <w:t>3 Ηλεκτρικές εγκαταστάσεις ασθενών ρευμάτων.</w:t>
      </w:r>
    </w:p>
    <w:p w14:paraId="36EC8B31" w14:textId="77777777" w:rsidR="005721F8" w:rsidRPr="002308D4" w:rsidRDefault="00926ECC" w:rsidP="002308D4">
      <w:pPr>
        <w:pStyle w:val="a5"/>
        <w:jc w:val="left"/>
        <w:rPr>
          <w:rFonts w:cs="Tahoma"/>
          <w:szCs w:val="22"/>
          <w:lang w:val="el-GR"/>
        </w:rPr>
      </w:pPr>
      <w:r w:rsidRPr="002308D4">
        <w:rPr>
          <w:rFonts w:cs="Tahoma"/>
          <w:szCs w:val="22"/>
          <w:lang w:val="el-GR"/>
        </w:rPr>
        <w:tab/>
        <w:t>4 Εγκαταστάσεις ενεργητικής πυροπροστασίας (πυρανίχνευση).</w:t>
      </w:r>
    </w:p>
    <w:p w14:paraId="2BA49EF5" w14:textId="77777777" w:rsidR="005721F8" w:rsidRPr="002308D4" w:rsidRDefault="00926ECC" w:rsidP="002308D4">
      <w:pPr>
        <w:pStyle w:val="a5"/>
        <w:jc w:val="left"/>
        <w:rPr>
          <w:rFonts w:cs="Tahoma"/>
          <w:szCs w:val="22"/>
          <w:lang w:val="el-GR"/>
        </w:rPr>
      </w:pPr>
      <w:r w:rsidRPr="002308D4">
        <w:rPr>
          <w:rFonts w:cs="Tahoma"/>
          <w:szCs w:val="22"/>
          <w:lang w:val="el-GR"/>
        </w:rPr>
        <w:tab/>
        <w:t>5. Εγκατάσταση  αναβατορίου πολυθρόνας ΑΜΕΑ εσωτερικού χώρου</w:t>
      </w:r>
    </w:p>
    <w:p w14:paraId="6572F3C5" w14:textId="77777777" w:rsidR="005721F8" w:rsidRPr="002308D4" w:rsidRDefault="00926ECC" w:rsidP="002308D4">
      <w:pPr>
        <w:pStyle w:val="a5"/>
        <w:jc w:val="left"/>
        <w:rPr>
          <w:rFonts w:cs="Tahoma"/>
          <w:szCs w:val="22"/>
          <w:lang w:val="el-GR"/>
        </w:rPr>
      </w:pPr>
      <w:r w:rsidRPr="002308D4">
        <w:rPr>
          <w:rFonts w:cs="Tahoma"/>
          <w:szCs w:val="22"/>
          <w:lang w:val="el-GR"/>
        </w:rPr>
        <w:tab/>
      </w:r>
    </w:p>
    <w:p w14:paraId="05FEB372" w14:textId="77777777" w:rsidR="005721F8" w:rsidRPr="002308D4" w:rsidRDefault="00926ECC" w:rsidP="002308D4">
      <w:pPr>
        <w:pStyle w:val="a5"/>
        <w:jc w:val="left"/>
        <w:rPr>
          <w:rFonts w:cs="Tahoma"/>
          <w:szCs w:val="22"/>
          <w:lang w:val="el-GR"/>
        </w:rPr>
      </w:pPr>
      <w:r w:rsidRPr="002308D4">
        <w:rPr>
          <w:rFonts w:cs="Tahoma"/>
          <w:szCs w:val="22"/>
          <w:lang w:val="el-GR"/>
        </w:rPr>
        <w:t>Η συγκρότηση των εγκαταστάσεων περιγράφεται αναλυτικά στα επόμενα κεφάλαια.</w:t>
      </w:r>
    </w:p>
    <w:p w14:paraId="1736DEF4" w14:textId="77777777" w:rsidR="005721F8" w:rsidRPr="002308D4" w:rsidRDefault="00926ECC" w:rsidP="002308D4">
      <w:pPr>
        <w:pStyle w:val="a5"/>
        <w:jc w:val="left"/>
        <w:rPr>
          <w:rFonts w:cs="Tahoma"/>
          <w:szCs w:val="22"/>
          <w:lang w:val="el-GR"/>
        </w:rPr>
      </w:pPr>
      <w:r w:rsidRPr="002308D4">
        <w:rPr>
          <w:rFonts w:cs="Tahoma"/>
          <w:szCs w:val="22"/>
          <w:lang w:val="el-GR"/>
        </w:rPr>
        <w:tab/>
      </w:r>
    </w:p>
    <w:p w14:paraId="2F13F582" w14:textId="77777777" w:rsidR="005721F8" w:rsidRPr="002308D4" w:rsidRDefault="00926ECC" w:rsidP="002308D4">
      <w:pPr>
        <w:pStyle w:val="3"/>
        <w:jc w:val="left"/>
        <w:rPr>
          <w:rFonts w:ascii="Tahoma" w:hAnsi="Tahoma" w:cs="Tahoma"/>
          <w:sz w:val="24"/>
          <w:szCs w:val="24"/>
          <w:lang w:val="el-GR"/>
        </w:rPr>
      </w:pPr>
      <w:bookmarkStart w:id="384" w:name="_Toc19358"/>
      <w:bookmarkStart w:id="385" w:name="_Toc154663229"/>
      <w:r w:rsidRPr="002308D4">
        <w:rPr>
          <w:rFonts w:ascii="Tahoma" w:hAnsi="Tahoma" w:cs="Tahoma"/>
          <w:sz w:val="24"/>
          <w:szCs w:val="24"/>
          <w:lang w:val="el-GR"/>
        </w:rPr>
        <w:t>ΚΑΝΟΝΙΣΜΟΙ</w:t>
      </w:r>
      <w:bookmarkEnd w:id="384"/>
      <w:bookmarkEnd w:id="385"/>
    </w:p>
    <w:p w14:paraId="2BBE3EEA" w14:textId="77777777" w:rsidR="005721F8" w:rsidRPr="002308D4" w:rsidRDefault="00926ECC" w:rsidP="002308D4">
      <w:pPr>
        <w:pStyle w:val="a5"/>
        <w:jc w:val="left"/>
        <w:rPr>
          <w:rFonts w:cs="Tahoma"/>
          <w:szCs w:val="22"/>
          <w:lang w:val="el-GR"/>
        </w:rPr>
      </w:pPr>
      <w:r w:rsidRPr="002308D4">
        <w:rPr>
          <w:rFonts w:cs="Tahoma"/>
          <w:szCs w:val="22"/>
          <w:lang w:val="el-GR"/>
        </w:rPr>
        <w:t>Οι Κανονισμοί που θα εφαρμοστούν ανά εγκατάσταση είναι οι κάτωθι</w:t>
      </w:r>
    </w:p>
    <w:p w14:paraId="3C8063CF" w14:textId="77777777" w:rsidR="005721F8" w:rsidRPr="002308D4" w:rsidRDefault="005721F8" w:rsidP="002308D4">
      <w:pPr>
        <w:pStyle w:val="a5"/>
        <w:jc w:val="left"/>
        <w:rPr>
          <w:rFonts w:cs="Tahoma"/>
          <w:szCs w:val="22"/>
          <w:lang w:val="el-GR"/>
        </w:rPr>
      </w:pPr>
    </w:p>
    <w:p w14:paraId="2481DD02" w14:textId="77777777" w:rsidR="005721F8" w:rsidRPr="002308D4" w:rsidRDefault="00926ECC" w:rsidP="002308D4">
      <w:pPr>
        <w:jc w:val="left"/>
        <w:rPr>
          <w:rFonts w:cs="Tahoma"/>
          <w:b/>
          <w:bCs/>
          <w:caps/>
          <w:szCs w:val="22"/>
          <w:u w:val="single"/>
          <w:lang w:val="el-GR"/>
        </w:rPr>
      </w:pPr>
      <w:r w:rsidRPr="002308D4">
        <w:rPr>
          <w:rFonts w:cs="Tahoma"/>
          <w:b/>
          <w:bCs/>
          <w:szCs w:val="22"/>
          <w:u w:val="single"/>
          <w:lang w:val="el-GR"/>
        </w:rPr>
        <w:t>Κλιματισμός</w:t>
      </w:r>
    </w:p>
    <w:p w14:paraId="25086348" w14:textId="77777777" w:rsidR="005721F8" w:rsidRPr="002308D4" w:rsidRDefault="00926ECC" w:rsidP="00830B3A">
      <w:pPr>
        <w:pStyle w:val="NumberList"/>
        <w:numPr>
          <w:ilvl w:val="0"/>
          <w:numId w:val="26"/>
        </w:numPr>
        <w:jc w:val="left"/>
        <w:rPr>
          <w:rFonts w:ascii="Tahoma" w:hAnsi="Tahoma" w:cs="Tahoma"/>
          <w:lang w:val="el-GR"/>
        </w:rPr>
      </w:pPr>
      <w:r w:rsidRPr="002308D4">
        <w:rPr>
          <w:rFonts w:ascii="Tahoma" w:hAnsi="Tahoma" w:cs="Tahoma"/>
          <w:lang w:val="el-GR"/>
        </w:rPr>
        <w:t>Τεχνική Οδηγία του Τεχνικού Επιμελητηρίου Ελλάδας (ΤΟΤΕΕ)  2423/86 Κλιματισμός κτιριακών χώρων.</w:t>
      </w:r>
      <w:r w:rsidRPr="002308D4">
        <w:rPr>
          <w:rFonts w:ascii="Tahoma" w:hAnsi="Tahoma" w:cs="Tahoma"/>
          <w:lang w:val="el-GR"/>
        </w:rPr>
        <w:tab/>
      </w:r>
    </w:p>
    <w:p w14:paraId="4DD5748E" w14:textId="77777777" w:rsidR="005721F8" w:rsidRPr="002308D4" w:rsidRDefault="00926ECC" w:rsidP="00830B3A">
      <w:pPr>
        <w:pStyle w:val="NumberList"/>
        <w:numPr>
          <w:ilvl w:val="0"/>
          <w:numId w:val="26"/>
        </w:numPr>
        <w:jc w:val="left"/>
        <w:rPr>
          <w:rFonts w:ascii="Tahoma" w:hAnsi="Tahoma" w:cs="Tahoma"/>
          <w:lang w:val="el-GR"/>
        </w:rPr>
      </w:pPr>
      <w:r w:rsidRPr="002308D4">
        <w:rPr>
          <w:rFonts w:ascii="Tahoma" w:hAnsi="Tahoma" w:cs="Tahoma"/>
          <w:lang w:val="el-GR"/>
        </w:rPr>
        <w:t>Τεχνική Οδηγία του Τεχνικού Επιμελητηρίου Ελλάδας (ΤΟΤΕΕ)  2425/86 Στοιχεία υπολογισμού φορτίων κλιματισμού κτιριακών χώρων.</w:t>
      </w:r>
    </w:p>
    <w:p w14:paraId="10E55CA8" w14:textId="77777777" w:rsidR="005721F8" w:rsidRPr="002308D4" w:rsidRDefault="00926ECC" w:rsidP="00830B3A">
      <w:pPr>
        <w:pStyle w:val="NumberList"/>
        <w:numPr>
          <w:ilvl w:val="0"/>
          <w:numId w:val="26"/>
        </w:numPr>
        <w:jc w:val="left"/>
        <w:rPr>
          <w:rFonts w:ascii="Tahoma" w:hAnsi="Tahoma" w:cs="Tahoma"/>
          <w:lang w:val="el-GR"/>
        </w:rPr>
      </w:pPr>
      <w:r w:rsidRPr="002308D4">
        <w:rPr>
          <w:rFonts w:ascii="Tahoma" w:hAnsi="Tahoma" w:cs="Tahoma"/>
          <w:lang w:val="el-GR"/>
        </w:rPr>
        <w:t>Τεχνική Οδηγία του Τεχνικού Επιμελητηρίου Ελλάδας (ΤΟΤΕΕ)  2421/86 Μέρος 1: Δίκτυα διανομής ζεστού νερού για θέρμανση κτιριακών χώρων.</w:t>
      </w:r>
    </w:p>
    <w:p w14:paraId="4A20502E" w14:textId="77777777" w:rsidR="005721F8" w:rsidRPr="002308D4" w:rsidRDefault="00926ECC" w:rsidP="00830B3A">
      <w:pPr>
        <w:pStyle w:val="NumberList"/>
        <w:numPr>
          <w:ilvl w:val="0"/>
          <w:numId w:val="26"/>
        </w:numPr>
        <w:jc w:val="left"/>
        <w:rPr>
          <w:rFonts w:ascii="Tahoma" w:hAnsi="Tahoma" w:cs="Tahoma"/>
          <w:lang w:val="el-GR"/>
        </w:rPr>
      </w:pPr>
      <w:r w:rsidRPr="002308D4">
        <w:rPr>
          <w:rFonts w:ascii="Tahoma" w:hAnsi="Tahoma" w:cs="Tahoma"/>
          <w:lang w:val="el-GR"/>
        </w:rPr>
        <w:t>Οι  αντίστοιχοι Γερμανικοί  (DIN) και Αμερικάνικοι (ASHRAE)  Κανονισμούς.</w:t>
      </w:r>
    </w:p>
    <w:p w14:paraId="54B0C28F" w14:textId="77777777" w:rsidR="005721F8" w:rsidRPr="002308D4" w:rsidRDefault="005721F8" w:rsidP="002308D4">
      <w:pPr>
        <w:tabs>
          <w:tab w:val="left" w:pos="864"/>
        </w:tabs>
        <w:jc w:val="left"/>
        <w:rPr>
          <w:rFonts w:cs="Tahoma"/>
          <w:szCs w:val="22"/>
          <w:lang w:val="el-GR"/>
        </w:rPr>
      </w:pPr>
    </w:p>
    <w:p w14:paraId="1C24DD97" w14:textId="77777777" w:rsidR="005721F8" w:rsidRPr="002308D4" w:rsidRDefault="00926ECC" w:rsidP="002308D4">
      <w:pPr>
        <w:jc w:val="left"/>
        <w:rPr>
          <w:rFonts w:cs="Tahoma"/>
          <w:b/>
          <w:bCs/>
          <w:szCs w:val="22"/>
          <w:u w:val="single"/>
          <w:lang w:val="el-GR"/>
        </w:rPr>
      </w:pPr>
      <w:r w:rsidRPr="002308D4">
        <w:rPr>
          <w:rFonts w:cs="Tahoma"/>
          <w:b/>
          <w:bCs/>
          <w:szCs w:val="22"/>
          <w:u w:val="single"/>
          <w:lang w:val="el-GR"/>
        </w:rPr>
        <w:t>Ηλεκτρικές εγκαταστάσεις</w:t>
      </w:r>
    </w:p>
    <w:p w14:paraId="4D55A413" w14:textId="77777777" w:rsidR="005721F8" w:rsidRPr="002308D4" w:rsidRDefault="00926ECC" w:rsidP="00830B3A">
      <w:pPr>
        <w:pStyle w:val="NumberList"/>
        <w:numPr>
          <w:ilvl w:val="0"/>
          <w:numId w:val="27"/>
        </w:numPr>
        <w:jc w:val="left"/>
        <w:rPr>
          <w:rFonts w:ascii="Tahoma" w:hAnsi="Tahoma" w:cs="Tahoma"/>
          <w:lang w:val="el-GR"/>
        </w:rPr>
      </w:pPr>
      <w:r w:rsidRPr="002308D4">
        <w:rPr>
          <w:rFonts w:ascii="Tahoma" w:hAnsi="Tahoma" w:cs="Tahoma"/>
          <w:lang w:val="el-GR"/>
        </w:rPr>
        <w:t xml:space="preserve">Οι ισχύουσες οδηγίες της Δ.Ε.Δ.Δ.Η.Ε. </w:t>
      </w:r>
    </w:p>
    <w:p w14:paraId="69844BE9" w14:textId="77777777" w:rsidR="005721F8" w:rsidRPr="002308D4" w:rsidRDefault="00926ECC" w:rsidP="00830B3A">
      <w:pPr>
        <w:pStyle w:val="NumberList"/>
        <w:numPr>
          <w:ilvl w:val="0"/>
          <w:numId w:val="27"/>
        </w:numPr>
        <w:jc w:val="left"/>
        <w:rPr>
          <w:rFonts w:ascii="Tahoma" w:hAnsi="Tahoma" w:cs="Tahoma"/>
          <w:lang w:val="el-GR"/>
        </w:rPr>
      </w:pPr>
      <w:r w:rsidRPr="002308D4">
        <w:rPr>
          <w:rFonts w:ascii="Tahoma" w:hAnsi="Tahoma" w:cs="Tahoma"/>
          <w:lang w:val="el-GR"/>
        </w:rPr>
        <w:t>Οι  κανονισμοί του ΕΛΟΤ.</w:t>
      </w:r>
    </w:p>
    <w:p w14:paraId="13610FC6" w14:textId="77777777" w:rsidR="005721F8" w:rsidRPr="002308D4" w:rsidRDefault="00926ECC" w:rsidP="00830B3A">
      <w:pPr>
        <w:pStyle w:val="NumberList"/>
        <w:numPr>
          <w:ilvl w:val="0"/>
          <w:numId w:val="27"/>
        </w:numPr>
        <w:jc w:val="left"/>
        <w:rPr>
          <w:rFonts w:ascii="Tahoma" w:hAnsi="Tahoma" w:cs="Tahoma"/>
          <w:lang w:val="el-GR"/>
        </w:rPr>
      </w:pPr>
      <w:r w:rsidRPr="002308D4">
        <w:rPr>
          <w:rFonts w:ascii="Tahoma" w:hAnsi="Tahoma" w:cs="Tahoma"/>
          <w:lang w:val="el-GR"/>
        </w:rPr>
        <w:t>Οι  Διεθνείς κανονισμούς DIN και IEC για όσα σημεία δεν καλύπτονται από τους αναφερόμενους παρακάτω Ελληνικούς κανονισμούς.</w:t>
      </w:r>
    </w:p>
    <w:p w14:paraId="0DA6E883" w14:textId="77777777" w:rsidR="005721F8" w:rsidRPr="002308D4" w:rsidRDefault="00926ECC" w:rsidP="00830B3A">
      <w:pPr>
        <w:pStyle w:val="NumberList"/>
        <w:numPr>
          <w:ilvl w:val="0"/>
          <w:numId w:val="27"/>
        </w:numPr>
        <w:jc w:val="left"/>
        <w:rPr>
          <w:rFonts w:ascii="Tahoma" w:hAnsi="Tahoma" w:cs="Tahoma"/>
          <w:lang w:val="el-GR"/>
        </w:rPr>
      </w:pPr>
      <w:r w:rsidRPr="002308D4">
        <w:rPr>
          <w:rFonts w:ascii="Tahoma" w:hAnsi="Tahoma" w:cs="Tahoma"/>
          <w:lang w:val="el-GR"/>
        </w:rPr>
        <w:t>Οι οδηγίες του κατασκευαστή για την εγκατάσταση των διαφόρων συσκευών, μηχανημάτων και οργάνων.</w:t>
      </w:r>
    </w:p>
    <w:p w14:paraId="5732AB4D" w14:textId="77777777" w:rsidR="005721F8" w:rsidRPr="002308D4" w:rsidRDefault="00926ECC" w:rsidP="00830B3A">
      <w:pPr>
        <w:pStyle w:val="NumberList"/>
        <w:numPr>
          <w:ilvl w:val="0"/>
          <w:numId w:val="27"/>
        </w:numPr>
        <w:jc w:val="left"/>
        <w:rPr>
          <w:rFonts w:ascii="Tahoma" w:hAnsi="Tahoma" w:cs="Tahoma"/>
          <w:u w:val="single"/>
          <w:lang w:val="el-GR"/>
        </w:rPr>
      </w:pPr>
      <w:r w:rsidRPr="002308D4">
        <w:rPr>
          <w:rFonts w:ascii="Tahoma" w:hAnsi="Tahoma" w:cs="Tahoma"/>
          <w:lang w:val="el-GR"/>
        </w:rPr>
        <w:t xml:space="preserve">Ο  κανονισμός εσωτερικών ηλεκτρικών εγκαταστάσεων (Κ.Ε.Η.Ε. ) </w:t>
      </w:r>
    </w:p>
    <w:p w14:paraId="4DE28E46" w14:textId="77777777" w:rsidR="005721F8" w:rsidRPr="002308D4" w:rsidRDefault="00926ECC" w:rsidP="00830B3A">
      <w:pPr>
        <w:pStyle w:val="NumberList"/>
        <w:numPr>
          <w:ilvl w:val="0"/>
          <w:numId w:val="27"/>
        </w:numPr>
        <w:jc w:val="left"/>
        <w:rPr>
          <w:rFonts w:ascii="Tahoma" w:hAnsi="Tahoma" w:cs="Tahoma"/>
          <w:lang w:val="el-GR"/>
        </w:rPr>
      </w:pPr>
      <w:r w:rsidRPr="002308D4">
        <w:rPr>
          <w:rFonts w:ascii="Tahoma" w:hAnsi="Tahoma" w:cs="Tahoma"/>
          <w:lang w:val="el-GR"/>
        </w:rPr>
        <w:t>Οι Ελληνικοί Κανονισμοί περί εσωτερικών ηλεκτρικών εγκαταστάσεων ΦΕΚ 59.ΤΕΥΧΟΣ Β/11-4-55,ΦΕΚ 293 /ΤΕΥΧΟΣ Β/11-5-66 και ΦΕΚ 1525/ΤΕΥΧΟΣ Β/31-12-73.</w:t>
      </w:r>
    </w:p>
    <w:p w14:paraId="07790374" w14:textId="77777777" w:rsidR="005721F8" w:rsidRPr="002308D4" w:rsidRDefault="00926ECC" w:rsidP="00830B3A">
      <w:pPr>
        <w:pStyle w:val="NumberList"/>
        <w:numPr>
          <w:ilvl w:val="0"/>
          <w:numId w:val="27"/>
        </w:numPr>
        <w:jc w:val="left"/>
        <w:rPr>
          <w:rFonts w:ascii="Tahoma" w:hAnsi="Tahoma" w:cs="Tahoma"/>
          <w:lang w:val="el-GR"/>
        </w:rPr>
      </w:pPr>
      <w:r w:rsidRPr="002308D4">
        <w:rPr>
          <w:rFonts w:ascii="Tahoma" w:hAnsi="Tahoma" w:cs="Tahoma"/>
          <w:lang w:val="el-GR"/>
        </w:rPr>
        <w:t xml:space="preserve">Οι Γερμανικοί Κανονισμοί </w:t>
      </w:r>
      <w:r w:rsidRPr="002308D4">
        <w:rPr>
          <w:rFonts w:ascii="Tahoma" w:hAnsi="Tahoma" w:cs="Tahoma"/>
          <w:caps/>
          <w:lang w:val="el-GR"/>
        </w:rPr>
        <w:t>vde</w:t>
      </w:r>
      <w:r w:rsidRPr="002308D4">
        <w:rPr>
          <w:rFonts w:ascii="Tahoma" w:hAnsi="Tahoma" w:cs="Tahoma"/>
          <w:lang w:val="el-GR"/>
        </w:rPr>
        <w:t xml:space="preserve"> 0100  και 0101</w:t>
      </w:r>
    </w:p>
    <w:p w14:paraId="48861B75" w14:textId="77777777" w:rsidR="005721F8" w:rsidRPr="002308D4" w:rsidRDefault="005721F8" w:rsidP="002308D4">
      <w:pPr>
        <w:pStyle w:val="NumberList"/>
        <w:ind w:left="170" w:firstLine="0"/>
        <w:jc w:val="left"/>
        <w:rPr>
          <w:rFonts w:ascii="Tahoma" w:hAnsi="Tahoma" w:cs="Tahoma"/>
          <w:u w:val="single"/>
          <w:lang w:val="el-GR"/>
        </w:rPr>
      </w:pPr>
    </w:p>
    <w:p w14:paraId="5BD838AF" w14:textId="77777777" w:rsidR="005721F8" w:rsidRPr="002308D4" w:rsidRDefault="00926ECC" w:rsidP="002308D4">
      <w:pPr>
        <w:jc w:val="left"/>
        <w:rPr>
          <w:rFonts w:cs="Tahoma"/>
          <w:b/>
          <w:bCs/>
          <w:szCs w:val="22"/>
          <w:u w:val="single"/>
          <w:lang w:val="el-GR"/>
        </w:rPr>
      </w:pPr>
      <w:r w:rsidRPr="002308D4">
        <w:rPr>
          <w:rFonts w:cs="Tahoma"/>
          <w:b/>
          <w:bCs/>
          <w:szCs w:val="22"/>
          <w:u w:val="single"/>
          <w:lang w:val="el-GR"/>
        </w:rPr>
        <w:t xml:space="preserve">Ασθενή ρεύματα </w:t>
      </w:r>
    </w:p>
    <w:p w14:paraId="110381F8" w14:textId="77777777" w:rsidR="005721F8" w:rsidRPr="002308D4" w:rsidRDefault="00926ECC" w:rsidP="00830B3A">
      <w:pPr>
        <w:pStyle w:val="NumberList"/>
        <w:numPr>
          <w:ilvl w:val="0"/>
          <w:numId w:val="28"/>
        </w:numPr>
        <w:jc w:val="left"/>
        <w:rPr>
          <w:rFonts w:ascii="Tahoma" w:hAnsi="Tahoma" w:cs="Tahoma"/>
          <w:lang w:val="el-GR"/>
        </w:rPr>
      </w:pPr>
      <w:r w:rsidRPr="002308D4">
        <w:rPr>
          <w:rFonts w:ascii="Tahoma" w:hAnsi="Tahoma" w:cs="Tahoma"/>
          <w:lang w:val="el-GR"/>
        </w:rPr>
        <w:t>Οι Προδιαγραφές ΕΛΟΤ</w:t>
      </w:r>
    </w:p>
    <w:p w14:paraId="4E9DCC41" w14:textId="77777777" w:rsidR="005721F8" w:rsidRPr="002308D4" w:rsidRDefault="00926ECC" w:rsidP="00830B3A">
      <w:pPr>
        <w:pStyle w:val="NumberList"/>
        <w:numPr>
          <w:ilvl w:val="0"/>
          <w:numId w:val="28"/>
        </w:numPr>
        <w:jc w:val="left"/>
        <w:rPr>
          <w:rFonts w:ascii="Tahoma" w:hAnsi="Tahoma" w:cs="Tahoma"/>
          <w:lang w:val="el-GR"/>
        </w:rPr>
      </w:pPr>
      <w:r w:rsidRPr="002308D4">
        <w:rPr>
          <w:rFonts w:ascii="Tahoma" w:hAnsi="Tahoma" w:cs="Tahoma"/>
          <w:lang w:val="el-GR"/>
        </w:rPr>
        <w:t>Οι Προδιαγραφές DIN,BS</w:t>
      </w:r>
    </w:p>
    <w:p w14:paraId="16B1A631" w14:textId="77777777" w:rsidR="005721F8" w:rsidRPr="002308D4" w:rsidRDefault="00926ECC" w:rsidP="00830B3A">
      <w:pPr>
        <w:pStyle w:val="NumberList"/>
        <w:numPr>
          <w:ilvl w:val="0"/>
          <w:numId w:val="28"/>
        </w:numPr>
        <w:jc w:val="left"/>
        <w:rPr>
          <w:rFonts w:ascii="Tahoma" w:hAnsi="Tahoma" w:cs="Tahoma"/>
          <w:lang w:val="el-GR"/>
        </w:rPr>
      </w:pPr>
      <w:r w:rsidRPr="002308D4">
        <w:rPr>
          <w:rFonts w:ascii="Tahoma" w:hAnsi="Tahoma" w:cs="Tahoma"/>
          <w:lang w:val="el-GR"/>
        </w:rPr>
        <w:t xml:space="preserve">Οι  Οδηγίες των προμηθευτών των ειδικών εγκαταστάσεων (τηλεφωνικό κέντρο, δομημένη καλωδίωση </w:t>
      </w:r>
      <w:proofErr w:type="spellStart"/>
      <w:r w:rsidRPr="002308D4">
        <w:rPr>
          <w:rFonts w:ascii="Tahoma" w:hAnsi="Tahoma" w:cs="Tahoma"/>
          <w:lang w:val="el-GR"/>
        </w:rPr>
        <w:t>κλπ</w:t>
      </w:r>
      <w:proofErr w:type="spellEnd"/>
      <w:r w:rsidRPr="002308D4">
        <w:rPr>
          <w:rFonts w:ascii="Tahoma" w:hAnsi="Tahoma" w:cs="Tahoma"/>
          <w:lang w:val="el-GR"/>
        </w:rPr>
        <w:t>)</w:t>
      </w:r>
    </w:p>
    <w:p w14:paraId="384171B4" w14:textId="77777777" w:rsidR="005721F8" w:rsidRPr="002308D4" w:rsidRDefault="005721F8" w:rsidP="002308D4">
      <w:pPr>
        <w:pStyle w:val="NumberList"/>
        <w:ind w:left="170" w:firstLine="0"/>
        <w:jc w:val="left"/>
        <w:rPr>
          <w:rFonts w:ascii="Tahoma" w:hAnsi="Tahoma" w:cs="Tahoma"/>
          <w:lang w:val="el-GR"/>
        </w:rPr>
      </w:pPr>
    </w:p>
    <w:p w14:paraId="41B3E04E" w14:textId="77777777" w:rsidR="005721F8" w:rsidRPr="002308D4" w:rsidRDefault="00926ECC" w:rsidP="002308D4">
      <w:pPr>
        <w:jc w:val="left"/>
        <w:rPr>
          <w:rFonts w:cs="Tahoma"/>
          <w:b/>
          <w:bCs/>
          <w:szCs w:val="22"/>
          <w:u w:val="single"/>
          <w:lang w:val="el-GR"/>
        </w:rPr>
      </w:pPr>
      <w:r w:rsidRPr="002308D4">
        <w:rPr>
          <w:rFonts w:cs="Tahoma"/>
          <w:b/>
          <w:bCs/>
          <w:szCs w:val="22"/>
          <w:u w:val="single"/>
          <w:lang w:val="el-GR"/>
        </w:rPr>
        <w:t>Γενικά</w:t>
      </w:r>
    </w:p>
    <w:p w14:paraId="2CB0E8FA" w14:textId="77777777" w:rsidR="005721F8" w:rsidRPr="002308D4" w:rsidRDefault="00926ECC" w:rsidP="002308D4">
      <w:pPr>
        <w:pStyle w:val="a5"/>
        <w:jc w:val="left"/>
        <w:rPr>
          <w:rFonts w:cs="Tahoma"/>
          <w:szCs w:val="22"/>
          <w:lang w:val="el-GR"/>
        </w:rPr>
      </w:pPr>
      <w:r w:rsidRPr="002308D4">
        <w:rPr>
          <w:rFonts w:cs="Tahoma"/>
          <w:szCs w:val="22"/>
          <w:lang w:val="el-GR"/>
        </w:rPr>
        <w:t xml:space="preserve"> </w:t>
      </w:r>
      <w:r w:rsidRPr="002308D4">
        <w:rPr>
          <w:rFonts w:cs="Tahoma"/>
          <w:b/>
          <w:bCs/>
          <w:szCs w:val="22"/>
          <w:lang w:val="el-GR"/>
        </w:rPr>
        <w:t>για όλες τις εγκαταστάσεις ισχύουν οι κάτωθι Κανονισμοί</w:t>
      </w:r>
      <w:r w:rsidRPr="002308D4">
        <w:rPr>
          <w:rFonts w:cs="Tahoma"/>
          <w:szCs w:val="22"/>
          <w:lang w:val="el-GR"/>
        </w:rPr>
        <w:t>:</w:t>
      </w:r>
    </w:p>
    <w:p w14:paraId="19E69417" w14:textId="77777777" w:rsidR="005721F8" w:rsidRPr="002308D4" w:rsidRDefault="00926ECC" w:rsidP="002308D4">
      <w:pPr>
        <w:tabs>
          <w:tab w:val="left" w:pos="0"/>
        </w:tabs>
        <w:ind w:right="-1"/>
        <w:jc w:val="left"/>
        <w:rPr>
          <w:rFonts w:cs="Tahoma"/>
          <w:szCs w:val="22"/>
          <w:lang w:val="el-GR"/>
        </w:rPr>
      </w:pPr>
      <w:r w:rsidRPr="002308D4">
        <w:rPr>
          <w:rFonts w:cs="Tahoma"/>
          <w:szCs w:val="22"/>
          <w:lang w:val="el-GR"/>
        </w:rPr>
        <w:tab/>
      </w:r>
    </w:p>
    <w:p w14:paraId="3DCC04F5" w14:textId="77777777" w:rsidR="005721F8" w:rsidRPr="002308D4" w:rsidRDefault="00926ECC" w:rsidP="00830B3A">
      <w:pPr>
        <w:pStyle w:val="NumberList"/>
        <w:numPr>
          <w:ilvl w:val="0"/>
          <w:numId w:val="29"/>
        </w:numPr>
        <w:jc w:val="left"/>
        <w:rPr>
          <w:rFonts w:ascii="Tahoma" w:hAnsi="Tahoma" w:cs="Tahoma"/>
          <w:lang w:val="el-GR"/>
        </w:rPr>
      </w:pPr>
      <w:r w:rsidRPr="002308D4">
        <w:rPr>
          <w:rFonts w:ascii="Tahoma" w:hAnsi="Tahoma" w:cs="Tahoma"/>
          <w:lang w:val="el-GR"/>
        </w:rPr>
        <w:t>Οι τεχνικές οδηγίες του ΤΕΕ για όσες εγκαταστάσεις υπάρχουν</w:t>
      </w:r>
    </w:p>
    <w:p w14:paraId="56E6F33C" w14:textId="77777777" w:rsidR="005721F8" w:rsidRPr="002308D4" w:rsidRDefault="00926ECC" w:rsidP="00830B3A">
      <w:pPr>
        <w:pStyle w:val="NumberList"/>
        <w:numPr>
          <w:ilvl w:val="0"/>
          <w:numId w:val="29"/>
        </w:numPr>
        <w:jc w:val="left"/>
        <w:rPr>
          <w:rFonts w:ascii="Tahoma" w:hAnsi="Tahoma" w:cs="Tahoma"/>
          <w:lang w:val="el-GR"/>
        </w:rPr>
      </w:pPr>
      <w:r w:rsidRPr="002308D4">
        <w:rPr>
          <w:rFonts w:ascii="Tahoma" w:hAnsi="Tahoma" w:cs="Tahoma"/>
          <w:lang w:val="el-GR"/>
        </w:rPr>
        <w:t>Οι όροι  της Τεχνικής Συγγραφής Υποχρεώσεων και των υπολοίπων στοιχείων της Συμβάσεως εκτελέσεως του έργου. (Συμβατικών στοιχείων)</w:t>
      </w:r>
    </w:p>
    <w:p w14:paraId="750E2287" w14:textId="77777777" w:rsidR="005721F8" w:rsidRPr="002308D4" w:rsidRDefault="00926ECC" w:rsidP="00830B3A">
      <w:pPr>
        <w:pStyle w:val="NumberList"/>
        <w:numPr>
          <w:ilvl w:val="0"/>
          <w:numId w:val="29"/>
        </w:numPr>
        <w:jc w:val="left"/>
        <w:rPr>
          <w:rFonts w:ascii="Tahoma" w:hAnsi="Tahoma" w:cs="Tahoma"/>
          <w:lang w:val="el-GR"/>
        </w:rPr>
      </w:pPr>
      <w:r w:rsidRPr="002308D4">
        <w:rPr>
          <w:rFonts w:ascii="Tahoma" w:hAnsi="Tahoma" w:cs="Tahoma"/>
          <w:lang w:val="el-GR"/>
        </w:rPr>
        <w:t>Οι  ισχύοντες ελληνικοί  κανονισμοί και διατάξεις για κάθε κατηγορία εγκαταστάσεων.</w:t>
      </w:r>
    </w:p>
    <w:p w14:paraId="3A4F9E2A" w14:textId="77777777" w:rsidR="005721F8" w:rsidRPr="002308D4" w:rsidRDefault="00926ECC" w:rsidP="00830B3A">
      <w:pPr>
        <w:pStyle w:val="NumberList"/>
        <w:numPr>
          <w:ilvl w:val="0"/>
          <w:numId w:val="29"/>
        </w:numPr>
        <w:jc w:val="left"/>
        <w:rPr>
          <w:rFonts w:ascii="Tahoma" w:hAnsi="Tahoma" w:cs="Tahoma"/>
          <w:lang w:val="el-GR"/>
        </w:rPr>
      </w:pPr>
      <w:r w:rsidRPr="002308D4">
        <w:rPr>
          <w:rFonts w:ascii="Tahoma" w:hAnsi="Tahoma" w:cs="Tahoma"/>
          <w:lang w:val="el-GR"/>
        </w:rPr>
        <w:t>Οι ισχύοντες επίσημοι κανονισμοί της χώρας προελεύσεως των μηχανημάτων, συσκευών ή οργάνων για τα οποία δεν υπάρχουν επίσημοι κανονισμοί του Ελληνικού κράτους.</w:t>
      </w:r>
    </w:p>
    <w:p w14:paraId="1B737452" w14:textId="77777777" w:rsidR="005721F8" w:rsidRPr="002308D4" w:rsidRDefault="00926ECC" w:rsidP="00830B3A">
      <w:pPr>
        <w:pStyle w:val="NumberList"/>
        <w:numPr>
          <w:ilvl w:val="0"/>
          <w:numId w:val="29"/>
        </w:numPr>
        <w:jc w:val="left"/>
        <w:rPr>
          <w:rFonts w:ascii="Tahoma" w:hAnsi="Tahoma" w:cs="Tahoma"/>
          <w:lang w:val="el-GR"/>
        </w:rPr>
      </w:pPr>
      <w:r w:rsidRPr="002308D4">
        <w:rPr>
          <w:rFonts w:ascii="Tahoma" w:hAnsi="Tahoma" w:cs="Tahoma"/>
          <w:lang w:val="el-GR"/>
        </w:rPr>
        <w:t>Οι κανονισμοί DIN, VDE για όσες περιπτώσεις αυτές δεν αναιρούνται από τους αντίστοιχους κανονισμούς ή διατάξεις του ελληνικού κράτους.</w:t>
      </w:r>
    </w:p>
    <w:p w14:paraId="37423712" w14:textId="77777777" w:rsidR="005721F8" w:rsidRPr="002308D4" w:rsidRDefault="00926ECC" w:rsidP="00830B3A">
      <w:pPr>
        <w:pStyle w:val="NumberList"/>
        <w:numPr>
          <w:ilvl w:val="0"/>
          <w:numId w:val="29"/>
        </w:numPr>
        <w:jc w:val="left"/>
        <w:rPr>
          <w:rFonts w:ascii="Tahoma" w:hAnsi="Tahoma" w:cs="Tahoma"/>
          <w:lang w:val="el-GR"/>
        </w:rPr>
      </w:pPr>
      <w:r w:rsidRPr="002308D4">
        <w:rPr>
          <w:rFonts w:ascii="Tahoma" w:hAnsi="Tahoma" w:cs="Tahoma"/>
          <w:lang w:val="el-GR"/>
        </w:rPr>
        <w:t>Οι κανόνες της τέχνης και της εμπειρίας καθώς και οι  οδηγίες της επίβλεψης.</w:t>
      </w:r>
    </w:p>
    <w:p w14:paraId="024779BF" w14:textId="77777777" w:rsidR="005721F8" w:rsidRPr="002308D4" w:rsidRDefault="00926ECC" w:rsidP="00830B3A">
      <w:pPr>
        <w:pStyle w:val="NumberList"/>
        <w:numPr>
          <w:ilvl w:val="0"/>
          <w:numId w:val="29"/>
        </w:numPr>
        <w:jc w:val="left"/>
        <w:rPr>
          <w:rFonts w:ascii="Tahoma" w:hAnsi="Tahoma" w:cs="Tahoma"/>
          <w:lang w:val="el-GR"/>
        </w:rPr>
      </w:pPr>
      <w:r w:rsidRPr="002308D4">
        <w:rPr>
          <w:rFonts w:ascii="Tahoma" w:hAnsi="Tahoma" w:cs="Tahoma"/>
          <w:lang w:val="el-GR"/>
        </w:rPr>
        <w:t>Τα σχέδια και διαγράμματα συγκρότησης των εγκαταστάσεων.</w:t>
      </w:r>
    </w:p>
    <w:p w14:paraId="0B163D73" w14:textId="77777777" w:rsidR="005721F8" w:rsidRPr="002308D4" w:rsidRDefault="00926ECC" w:rsidP="002308D4">
      <w:pPr>
        <w:pStyle w:val="3"/>
        <w:jc w:val="left"/>
        <w:rPr>
          <w:rFonts w:ascii="Tahoma" w:hAnsi="Tahoma" w:cs="Tahoma"/>
          <w:sz w:val="24"/>
          <w:szCs w:val="24"/>
          <w:lang w:val="el-GR"/>
        </w:rPr>
      </w:pPr>
      <w:bookmarkStart w:id="386" w:name="_Toc19904"/>
      <w:bookmarkStart w:id="387" w:name="_Toc154663230"/>
      <w:r w:rsidRPr="002308D4">
        <w:rPr>
          <w:rFonts w:ascii="Tahoma" w:hAnsi="Tahoma" w:cs="Tahoma"/>
          <w:sz w:val="24"/>
          <w:szCs w:val="24"/>
          <w:lang w:val="el-GR"/>
        </w:rPr>
        <w:t>Ύδρευση</w:t>
      </w:r>
      <w:bookmarkEnd w:id="386"/>
      <w:bookmarkEnd w:id="387"/>
      <w:r w:rsidRPr="002308D4">
        <w:rPr>
          <w:rFonts w:ascii="Tahoma" w:hAnsi="Tahoma" w:cs="Tahoma"/>
          <w:sz w:val="24"/>
          <w:szCs w:val="24"/>
          <w:lang w:val="el-GR"/>
        </w:rPr>
        <w:tab/>
      </w:r>
    </w:p>
    <w:p w14:paraId="6F402CEF" w14:textId="77777777" w:rsidR="005721F8" w:rsidRPr="002308D4" w:rsidRDefault="00926ECC" w:rsidP="002308D4">
      <w:pPr>
        <w:pStyle w:val="a5"/>
        <w:jc w:val="left"/>
        <w:rPr>
          <w:rFonts w:cs="Tahoma"/>
          <w:szCs w:val="22"/>
          <w:lang w:val="el-GR"/>
        </w:rPr>
      </w:pPr>
      <w:r w:rsidRPr="002308D4">
        <w:rPr>
          <w:rFonts w:cs="Tahoma"/>
          <w:szCs w:val="22"/>
          <w:lang w:val="el-GR"/>
        </w:rPr>
        <w:t>Η εγκατάσταση ύδρευσης θα παραμείνει ως έχει τόσο  εσωτερικά όσο και εξωτερικά του κτιρίου.</w:t>
      </w:r>
    </w:p>
    <w:p w14:paraId="0C08BA97" w14:textId="77777777" w:rsidR="005721F8" w:rsidRPr="002308D4" w:rsidRDefault="00926ECC" w:rsidP="002308D4">
      <w:pPr>
        <w:pStyle w:val="3"/>
        <w:jc w:val="left"/>
        <w:rPr>
          <w:rFonts w:ascii="Tahoma" w:hAnsi="Tahoma" w:cs="Tahoma"/>
          <w:sz w:val="24"/>
          <w:szCs w:val="24"/>
          <w:lang w:val="el-GR"/>
        </w:rPr>
      </w:pPr>
      <w:bookmarkStart w:id="388" w:name="_Toc8999"/>
      <w:bookmarkStart w:id="389" w:name="_Toc154663231"/>
      <w:r w:rsidRPr="002308D4">
        <w:rPr>
          <w:rFonts w:ascii="Tahoma" w:hAnsi="Tahoma" w:cs="Tahoma"/>
          <w:sz w:val="24"/>
          <w:szCs w:val="24"/>
          <w:lang w:val="el-GR"/>
        </w:rPr>
        <w:t>Αποχέτευση ακαθάρτων</w:t>
      </w:r>
      <w:bookmarkEnd w:id="388"/>
      <w:bookmarkEnd w:id="389"/>
    </w:p>
    <w:p w14:paraId="45EADB18" w14:textId="77777777" w:rsidR="005721F8" w:rsidRPr="002308D4" w:rsidRDefault="00926ECC" w:rsidP="002308D4">
      <w:pPr>
        <w:pStyle w:val="a5"/>
        <w:jc w:val="left"/>
        <w:rPr>
          <w:rFonts w:cs="Tahoma"/>
          <w:szCs w:val="22"/>
          <w:lang w:val="el-GR"/>
        </w:rPr>
      </w:pPr>
      <w:r w:rsidRPr="002308D4">
        <w:rPr>
          <w:rFonts w:cs="Tahoma"/>
          <w:szCs w:val="22"/>
          <w:lang w:val="el-GR"/>
        </w:rPr>
        <w:t xml:space="preserve">Δεν θα γίνει καμία επέμβαση στην αποχέτευση του κτιρίου (εκτός από την αποχέτευση των εσωτερικών μηχανημάτων κλιματισμού  που υπάγονται στις εργασίες κλιματισμού) </w:t>
      </w:r>
    </w:p>
    <w:p w14:paraId="5DE3EFF3" w14:textId="77777777" w:rsidR="005721F8" w:rsidRPr="002308D4" w:rsidRDefault="00926ECC" w:rsidP="002308D4">
      <w:pPr>
        <w:pStyle w:val="3"/>
        <w:jc w:val="left"/>
        <w:rPr>
          <w:rFonts w:ascii="Tahoma" w:hAnsi="Tahoma" w:cs="Tahoma"/>
          <w:sz w:val="24"/>
          <w:szCs w:val="24"/>
          <w:lang w:val="el-GR"/>
        </w:rPr>
      </w:pPr>
      <w:bookmarkStart w:id="390" w:name="_Toc15613"/>
      <w:bookmarkStart w:id="391" w:name="_Toc154663232"/>
      <w:r w:rsidRPr="002308D4">
        <w:rPr>
          <w:rFonts w:ascii="Tahoma" w:hAnsi="Tahoma" w:cs="Tahoma"/>
          <w:sz w:val="24"/>
          <w:szCs w:val="24"/>
          <w:lang w:val="el-GR"/>
        </w:rPr>
        <w:lastRenderedPageBreak/>
        <w:t xml:space="preserve">Αποχέτευση </w:t>
      </w:r>
      <w:bookmarkEnd w:id="390"/>
      <w:r w:rsidRPr="002308D4">
        <w:rPr>
          <w:rFonts w:ascii="Tahoma" w:hAnsi="Tahoma" w:cs="Tahoma"/>
          <w:sz w:val="24"/>
          <w:szCs w:val="24"/>
          <w:lang w:val="el-GR"/>
        </w:rPr>
        <w:t>όμβριων</w:t>
      </w:r>
      <w:bookmarkEnd w:id="391"/>
    </w:p>
    <w:p w14:paraId="0C791B04" w14:textId="77777777" w:rsidR="005721F8" w:rsidRPr="002308D4" w:rsidRDefault="00926ECC" w:rsidP="002308D4">
      <w:pPr>
        <w:pStyle w:val="a5"/>
        <w:jc w:val="left"/>
        <w:rPr>
          <w:rFonts w:cs="Tahoma"/>
          <w:szCs w:val="22"/>
          <w:lang w:val="el-GR"/>
        </w:rPr>
      </w:pPr>
      <w:r w:rsidRPr="002308D4">
        <w:rPr>
          <w:rFonts w:cs="Tahoma"/>
          <w:szCs w:val="22"/>
          <w:lang w:val="el-GR"/>
        </w:rPr>
        <w:t xml:space="preserve">Δεν θα γίνει καμία επέμβαση στην αποχέτευση των όμβριων .Θα διατηρηθούν τα υπάρχοντα κατακόρυφα και οριζόντια δίκτυα. </w:t>
      </w:r>
    </w:p>
    <w:p w14:paraId="1D0E24D9" w14:textId="77777777" w:rsidR="005721F8" w:rsidRPr="002308D4" w:rsidRDefault="00926ECC" w:rsidP="002308D4">
      <w:pPr>
        <w:pStyle w:val="3"/>
        <w:jc w:val="left"/>
        <w:rPr>
          <w:rFonts w:ascii="Tahoma" w:hAnsi="Tahoma" w:cs="Tahoma"/>
          <w:sz w:val="24"/>
          <w:szCs w:val="24"/>
          <w:u w:val="single"/>
          <w:lang w:val="el-GR"/>
        </w:rPr>
      </w:pPr>
      <w:bookmarkStart w:id="392" w:name="_Toc22797"/>
      <w:bookmarkStart w:id="393" w:name="_Toc154663233"/>
      <w:r w:rsidRPr="002308D4">
        <w:rPr>
          <w:rFonts w:ascii="Tahoma" w:hAnsi="Tahoma" w:cs="Tahoma"/>
          <w:sz w:val="24"/>
          <w:szCs w:val="24"/>
          <w:u w:val="single"/>
          <w:lang w:val="el-GR"/>
        </w:rPr>
        <w:t>ΚΛΙΜΑΤΙΣΜΟΣ</w:t>
      </w:r>
      <w:bookmarkEnd w:id="392"/>
      <w:bookmarkEnd w:id="393"/>
      <w:r w:rsidRPr="002308D4">
        <w:rPr>
          <w:rFonts w:ascii="Tahoma" w:hAnsi="Tahoma" w:cs="Tahoma"/>
          <w:sz w:val="24"/>
          <w:szCs w:val="24"/>
          <w:u w:val="single"/>
          <w:lang w:val="el-GR"/>
        </w:rPr>
        <w:t xml:space="preserve"> </w:t>
      </w:r>
    </w:p>
    <w:p w14:paraId="42A85BBE" w14:textId="77777777" w:rsidR="005721F8" w:rsidRPr="002308D4" w:rsidRDefault="00926ECC" w:rsidP="002308D4">
      <w:pPr>
        <w:jc w:val="left"/>
        <w:rPr>
          <w:rFonts w:cs="Tahoma"/>
          <w:b/>
          <w:bCs/>
          <w:szCs w:val="22"/>
          <w:lang w:val="el-GR"/>
        </w:rPr>
      </w:pPr>
      <w:r w:rsidRPr="002308D4">
        <w:rPr>
          <w:rFonts w:cs="Tahoma"/>
          <w:b/>
          <w:bCs/>
          <w:szCs w:val="22"/>
          <w:lang w:val="el-GR"/>
        </w:rPr>
        <w:t>Όρια</w:t>
      </w:r>
    </w:p>
    <w:p w14:paraId="4FD469BB" w14:textId="77777777" w:rsidR="005721F8" w:rsidRPr="002308D4" w:rsidRDefault="00926ECC" w:rsidP="002308D4">
      <w:pPr>
        <w:pStyle w:val="a5"/>
        <w:jc w:val="left"/>
        <w:rPr>
          <w:rFonts w:cs="Tahoma"/>
          <w:szCs w:val="22"/>
          <w:lang w:val="el-GR"/>
        </w:rPr>
      </w:pPr>
      <w:r w:rsidRPr="002308D4">
        <w:rPr>
          <w:rFonts w:cs="Tahoma"/>
          <w:szCs w:val="22"/>
          <w:lang w:val="el-GR"/>
        </w:rPr>
        <w:t>Η θέρμανση και η ψύξη για όλους τους χώρους του κτιρίου   θα ξεκινάει από  τις υπάρχουσες αντλίες  θερμότητας που είναι τοποθετημένες στο δώμα και θα καταλήγει στις εσωτερικές μονάδες στην ψευδοροφή. Το δίκτυο ψύξης θέρμανσης είναι κοινό.</w:t>
      </w:r>
    </w:p>
    <w:p w14:paraId="22E8FF61" w14:textId="77777777" w:rsidR="005721F8" w:rsidRPr="002308D4" w:rsidRDefault="00926ECC" w:rsidP="002308D4">
      <w:pPr>
        <w:jc w:val="left"/>
        <w:rPr>
          <w:rFonts w:cs="Tahoma"/>
          <w:b/>
          <w:bCs/>
          <w:szCs w:val="22"/>
          <w:lang w:val="el-GR"/>
        </w:rPr>
      </w:pPr>
      <w:r w:rsidRPr="002308D4">
        <w:rPr>
          <w:rFonts w:cs="Tahoma"/>
          <w:b/>
          <w:bCs/>
          <w:szCs w:val="22"/>
          <w:lang w:val="el-GR"/>
        </w:rPr>
        <w:t>Περιγραφή εγκαταστάσεων</w:t>
      </w:r>
    </w:p>
    <w:p w14:paraId="5F99FAE9" w14:textId="77777777" w:rsidR="005721F8" w:rsidRPr="002308D4" w:rsidRDefault="00926ECC" w:rsidP="002308D4">
      <w:pPr>
        <w:pStyle w:val="3"/>
        <w:jc w:val="left"/>
        <w:rPr>
          <w:rFonts w:ascii="Tahoma" w:hAnsi="Tahoma" w:cs="Tahoma"/>
          <w:sz w:val="24"/>
          <w:szCs w:val="24"/>
          <w:lang w:val="el-GR"/>
        </w:rPr>
      </w:pPr>
      <w:bookmarkStart w:id="394" w:name="_Toc24857"/>
      <w:bookmarkStart w:id="395" w:name="_Toc154663234"/>
      <w:r w:rsidRPr="002308D4">
        <w:rPr>
          <w:rFonts w:ascii="Tahoma" w:hAnsi="Tahoma" w:cs="Tahoma"/>
          <w:sz w:val="24"/>
          <w:szCs w:val="24"/>
          <w:lang w:val="el-GR"/>
        </w:rPr>
        <w:t>Εγκατάσταση κλιματισμού</w:t>
      </w:r>
      <w:bookmarkEnd w:id="394"/>
      <w:bookmarkEnd w:id="395"/>
    </w:p>
    <w:p w14:paraId="313BB235" w14:textId="77777777" w:rsidR="005721F8" w:rsidRPr="002308D4" w:rsidRDefault="00926ECC" w:rsidP="002308D4">
      <w:pPr>
        <w:pStyle w:val="a5"/>
        <w:jc w:val="left"/>
        <w:rPr>
          <w:rFonts w:cs="Tahoma"/>
          <w:szCs w:val="22"/>
          <w:lang w:val="el-GR"/>
        </w:rPr>
      </w:pPr>
      <w:r w:rsidRPr="002308D4">
        <w:rPr>
          <w:rFonts w:cs="Tahoma"/>
          <w:szCs w:val="22"/>
          <w:lang w:val="el-GR"/>
        </w:rPr>
        <w:t>Ο κλιματισμός των κτιρίων  Θα γίνει με ΠΟΛΥΔ</w:t>
      </w:r>
      <w:r w:rsidRPr="002308D4">
        <w:rPr>
          <w:rFonts w:cs="Tahoma"/>
          <w:szCs w:val="22"/>
        </w:rPr>
        <w:t>l</w:t>
      </w:r>
      <w:r w:rsidRPr="002308D4">
        <w:rPr>
          <w:rFonts w:cs="Tahoma"/>
          <w:szCs w:val="22"/>
          <w:lang w:val="el-GR"/>
        </w:rPr>
        <w:t>ΑΙΡΟΥΜΕΝΟ-ΠΟΛΥΖΩΝΙΚΟ ΣΥΣΤΗΜΑ ΚΛΙΜΑΤΙΣΜΟΥ, ΤΥΠΟΥ ΑΝΤΛΙΑΣ ΘΕΡΜΟΤΗΤΟΣ (</w:t>
      </w:r>
      <w:r w:rsidRPr="002308D4">
        <w:rPr>
          <w:rFonts w:cs="Tahoma"/>
          <w:szCs w:val="22"/>
        </w:rPr>
        <w:t>Heat</w:t>
      </w:r>
      <w:r w:rsidRPr="002308D4">
        <w:rPr>
          <w:rFonts w:cs="Tahoma"/>
          <w:szCs w:val="22"/>
          <w:lang w:val="el-GR"/>
        </w:rPr>
        <w:t xml:space="preserve"> </w:t>
      </w:r>
      <w:r w:rsidRPr="002308D4">
        <w:rPr>
          <w:rFonts w:cs="Tahoma"/>
          <w:szCs w:val="22"/>
        </w:rPr>
        <w:t>Pump</w:t>
      </w:r>
      <w:r w:rsidRPr="002308D4">
        <w:rPr>
          <w:rFonts w:cs="Tahoma"/>
          <w:szCs w:val="22"/>
          <w:lang w:val="el-GR"/>
        </w:rPr>
        <w:t>).</w:t>
      </w:r>
    </w:p>
    <w:p w14:paraId="5A3074DE" w14:textId="77777777" w:rsidR="005721F8" w:rsidRPr="002308D4" w:rsidRDefault="00926ECC" w:rsidP="002308D4">
      <w:pPr>
        <w:pStyle w:val="a5"/>
        <w:jc w:val="left"/>
        <w:rPr>
          <w:rFonts w:cs="Tahoma"/>
          <w:szCs w:val="22"/>
          <w:lang w:val="el-GR"/>
        </w:rPr>
      </w:pPr>
      <w:r w:rsidRPr="002308D4">
        <w:rPr>
          <w:rFonts w:cs="Tahoma"/>
          <w:szCs w:val="22"/>
          <w:lang w:val="el-GR"/>
        </w:rPr>
        <w:t>Τα εξωτερικά μηχανήματα υπάρχουν και είναι τοποθετημένα στο δώμα και τα εσωτερικά μηχανήματα είναι  τύπου κασέτας και τύπου  για σύνδεση με αεραγωγούς.</w:t>
      </w:r>
    </w:p>
    <w:p w14:paraId="10004BC8" w14:textId="77777777" w:rsidR="005721F8" w:rsidRPr="002308D4" w:rsidRDefault="00926ECC" w:rsidP="002308D4">
      <w:pPr>
        <w:pStyle w:val="a5"/>
        <w:jc w:val="left"/>
        <w:rPr>
          <w:rFonts w:cs="Tahoma"/>
          <w:szCs w:val="22"/>
          <w:lang w:val="el-GR"/>
        </w:rPr>
      </w:pPr>
      <w:r w:rsidRPr="002308D4">
        <w:rPr>
          <w:rFonts w:cs="Tahoma"/>
          <w:szCs w:val="22"/>
          <w:lang w:val="el-GR"/>
        </w:rPr>
        <w:t>Οι σωληνώσεις οδεύουν εντός των τοίχων, δαπέδων και ψευδοροφών .</w:t>
      </w:r>
    </w:p>
    <w:p w14:paraId="7667F70B" w14:textId="77777777" w:rsidR="005721F8" w:rsidRPr="002308D4" w:rsidRDefault="00926ECC" w:rsidP="002308D4">
      <w:pPr>
        <w:pStyle w:val="a5"/>
        <w:jc w:val="left"/>
        <w:rPr>
          <w:rFonts w:cs="Tahoma"/>
          <w:szCs w:val="22"/>
          <w:lang w:val="el-GR"/>
        </w:rPr>
      </w:pPr>
      <w:r w:rsidRPr="002308D4">
        <w:rPr>
          <w:rFonts w:cs="Tahoma"/>
          <w:szCs w:val="22"/>
          <w:lang w:val="el-GR"/>
        </w:rPr>
        <w:t>Στην παρούσα φάση υπάρχουν μηχανήματα στις ψευδοροφές (στο μονώροφο τμήμα) που  απαιτούν απλά έλεγχο στεγανότητας ,αποχέτευσης, ηλεκτρικού δικτύου ,καθαρισμό φίλτρων  κλπ.</w:t>
      </w:r>
    </w:p>
    <w:p w14:paraId="0D7D5477" w14:textId="77777777" w:rsidR="005721F8" w:rsidRPr="002308D4" w:rsidRDefault="00926ECC" w:rsidP="002308D4">
      <w:pPr>
        <w:pStyle w:val="a5"/>
        <w:jc w:val="left"/>
        <w:rPr>
          <w:rFonts w:cs="Tahoma"/>
          <w:szCs w:val="22"/>
          <w:lang w:val="el-GR"/>
        </w:rPr>
      </w:pPr>
      <w:r w:rsidRPr="002308D4">
        <w:rPr>
          <w:rFonts w:cs="Tahoma"/>
          <w:szCs w:val="22"/>
          <w:lang w:val="el-GR"/>
        </w:rPr>
        <w:t xml:space="preserve">Στους  χώρους (στο διώροφο τμήμα του κτιρίου ) θα επανατοποθετηθούν κασέτες οι οποίες σε προηγούμενο στάδιο και για λόγους που δεν αφορούν την παρούσα εργασία είχαν </w:t>
      </w:r>
      <w:proofErr w:type="spellStart"/>
      <w:r w:rsidRPr="002308D4">
        <w:rPr>
          <w:rFonts w:cs="Tahoma"/>
          <w:szCs w:val="22"/>
          <w:lang w:val="el-GR"/>
        </w:rPr>
        <w:t>αποξηλωθεί</w:t>
      </w:r>
      <w:proofErr w:type="spellEnd"/>
      <w:r w:rsidRPr="002308D4">
        <w:rPr>
          <w:rFonts w:cs="Tahoma"/>
          <w:szCs w:val="22"/>
          <w:lang w:val="el-GR"/>
        </w:rPr>
        <w:t xml:space="preserve"> και φυλάσσονται εντός τους χώρους της εργολαβίας.</w:t>
      </w:r>
    </w:p>
    <w:p w14:paraId="1C1E0943" w14:textId="77777777" w:rsidR="005721F8" w:rsidRPr="002308D4" w:rsidRDefault="00926ECC" w:rsidP="002308D4">
      <w:pPr>
        <w:pStyle w:val="a5"/>
        <w:jc w:val="left"/>
        <w:rPr>
          <w:rFonts w:cs="Tahoma"/>
          <w:szCs w:val="22"/>
          <w:lang w:val="el-GR"/>
        </w:rPr>
      </w:pPr>
      <w:r w:rsidRPr="002308D4">
        <w:rPr>
          <w:rFonts w:cs="Tahoma"/>
          <w:szCs w:val="22"/>
          <w:lang w:val="el-GR"/>
        </w:rPr>
        <w:t>Τα εσωτερικά μηχανήματα αυτά θα συνδεθούν με τις υπάρχουσες (από το παλαιό δίκτυο ) σωληνώσεις, ηλεκτρικές παροχές αποχέτευσης συμπυκνωμάτων αερισμού (εύκαμπτοι αεραγωγοί και στόμια) .</w:t>
      </w:r>
    </w:p>
    <w:p w14:paraId="47561360" w14:textId="77777777" w:rsidR="005721F8" w:rsidRPr="002308D4" w:rsidRDefault="00926ECC" w:rsidP="002308D4">
      <w:pPr>
        <w:pStyle w:val="a5"/>
        <w:jc w:val="left"/>
        <w:rPr>
          <w:rFonts w:cs="Tahoma"/>
          <w:szCs w:val="22"/>
          <w:lang w:val="el-GR"/>
        </w:rPr>
      </w:pPr>
      <w:r w:rsidRPr="002308D4">
        <w:rPr>
          <w:rFonts w:cs="Tahoma"/>
          <w:szCs w:val="22"/>
          <w:lang w:val="el-GR"/>
        </w:rPr>
        <w:t xml:space="preserve">Στο σημείο αυτό και σε περίπτωση μη δυνατότητας να συνδεθούν με τα υπάρχοντα δίκτυα (λόγω καταστροφής αυτών) σε συνεργασία με την επίβλεψη θα βρεθεί λύση. </w:t>
      </w:r>
    </w:p>
    <w:p w14:paraId="4C322104" w14:textId="77777777" w:rsidR="005721F8" w:rsidRPr="002308D4" w:rsidRDefault="00926ECC" w:rsidP="002308D4">
      <w:pPr>
        <w:pStyle w:val="a5"/>
        <w:jc w:val="left"/>
        <w:rPr>
          <w:rFonts w:cs="Tahoma"/>
          <w:szCs w:val="22"/>
          <w:lang w:val="el-GR"/>
        </w:rPr>
      </w:pPr>
      <w:r w:rsidRPr="002308D4">
        <w:rPr>
          <w:rFonts w:cs="Tahoma"/>
          <w:szCs w:val="22"/>
          <w:lang w:val="el-GR"/>
        </w:rPr>
        <w:t xml:space="preserve">Για τα </w:t>
      </w:r>
      <w:r w:rsidRPr="002308D4">
        <w:rPr>
          <w:rFonts w:cs="Tahoma"/>
          <w:szCs w:val="22"/>
        </w:rPr>
        <w:t>computer</w:t>
      </w:r>
      <w:r w:rsidRPr="002308D4">
        <w:rPr>
          <w:rFonts w:cs="Tahoma"/>
          <w:szCs w:val="22"/>
          <w:lang w:val="el-GR"/>
        </w:rPr>
        <w:t xml:space="preserve"> </w:t>
      </w:r>
      <w:r w:rsidRPr="002308D4">
        <w:rPr>
          <w:rFonts w:cs="Tahoma"/>
          <w:szCs w:val="22"/>
        </w:rPr>
        <w:t>room</w:t>
      </w:r>
      <w:r w:rsidRPr="002308D4">
        <w:rPr>
          <w:rFonts w:cs="Tahoma"/>
          <w:szCs w:val="22"/>
          <w:lang w:val="el-GR"/>
        </w:rPr>
        <w:t xml:space="preserve">   στο ισόγειο, θα τοποθετηθούν δυο </w:t>
      </w:r>
      <w:proofErr w:type="spellStart"/>
      <w:r w:rsidRPr="002308D4">
        <w:rPr>
          <w:rFonts w:cs="Tahoma"/>
          <w:szCs w:val="22"/>
          <w:lang w:val="el-GR"/>
        </w:rPr>
        <w:t>ψύκτες</w:t>
      </w:r>
      <w:proofErr w:type="spellEnd"/>
      <w:r w:rsidRPr="002308D4">
        <w:rPr>
          <w:rFonts w:cs="Tahoma"/>
          <w:szCs w:val="22"/>
          <w:lang w:val="el-GR"/>
        </w:rPr>
        <w:t xml:space="preserve">  τύπου ντουλάπας (ισχύος  10 </w:t>
      </w:r>
      <w:r w:rsidRPr="002308D4">
        <w:rPr>
          <w:rFonts w:cs="Tahoma"/>
          <w:szCs w:val="22"/>
        </w:rPr>
        <w:t>KW</w:t>
      </w:r>
      <w:r w:rsidRPr="002308D4">
        <w:rPr>
          <w:rFonts w:cs="Tahoma"/>
          <w:szCs w:val="22"/>
          <w:lang w:val="el-GR"/>
        </w:rPr>
        <w:t xml:space="preserve"> εκάστη) .</w:t>
      </w:r>
    </w:p>
    <w:p w14:paraId="3A2979CF" w14:textId="77777777" w:rsidR="005721F8" w:rsidRPr="002308D4" w:rsidRDefault="00926ECC" w:rsidP="002308D4">
      <w:pPr>
        <w:pStyle w:val="a5"/>
        <w:jc w:val="left"/>
        <w:rPr>
          <w:rFonts w:cs="Tahoma"/>
          <w:szCs w:val="22"/>
          <w:lang w:val="el-GR"/>
        </w:rPr>
      </w:pPr>
      <w:r w:rsidRPr="002308D4">
        <w:rPr>
          <w:rFonts w:cs="Tahoma"/>
          <w:szCs w:val="22"/>
          <w:lang w:val="el-GR"/>
        </w:rPr>
        <w:t>Το σύστημα έχει εκκενωθεί από το ψυκτικό μέσον (</w:t>
      </w:r>
      <w:r w:rsidRPr="002308D4">
        <w:rPr>
          <w:rFonts w:cs="Tahoma"/>
          <w:szCs w:val="22"/>
        </w:rPr>
        <w:t>Freon</w:t>
      </w:r>
      <w:r w:rsidRPr="002308D4">
        <w:rPr>
          <w:rFonts w:cs="Tahoma"/>
          <w:szCs w:val="22"/>
          <w:lang w:val="el-GR"/>
        </w:rPr>
        <w:t xml:space="preserve">) . </w:t>
      </w:r>
    </w:p>
    <w:p w14:paraId="6432CE7E" w14:textId="77777777" w:rsidR="005721F8" w:rsidRPr="002308D4" w:rsidRDefault="00926ECC" w:rsidP="002308D4">
      <w:pPr>
        <w:pStyle w:val="3"/>
        <w:jc w:val="left"/>
        <w:rPr>
          <w:rFonts w:ascii="Tahoma" w:hAnsi="Tahoma" w:cs="Tahoma"/>
          <w:sz w:val="24"/>
          <w:szCs w:val="24"/>
          <w:u w:val="single"/>
          <w:lang w:val="el-GR"/>
        </w:rPr>
      </w:pPr>
      <w:bookmarkStart w:id="396" w:name="_Toc10610"/>
      <w:bookmarkStart w:id="397" w:name="_Toc154663235"/>
      <w:r w:rsidRPr="002308D4">
        <w:rPr>
          <w:rFonts w:ascii="Tahoma" w:hAnsi="Tahoma" w:cs="Tahoma"/>
          <w:sz w:val="24"/>
          <w:szCs w:val="24"/>
          <w:u w:val="single"/>
          <w:lang w:val="el-GR"/>
        </w:rPr>
        <w:t>Εγκατάσταση εξαερισμού</w:t>
      </w:r>
      <w:bookmarkEnd w:id="396"/>
      <w:bookmarkEnd w:id="397"/>
    </w:p>
    <w:p w14:paraId="0C289EE1" w14:textId="77777777" w:rsidR="005721F8" w:rsidRPr="002308D4" w:rsidRDefault="00926ECC" w:rsidP="002308D4">
      <w:pPr>
        <w:pStyle w:val="a5"/>
        <w:jc w:val="left"/>
        <w:rPr>
          <w:rFonts w:cs="Tahoma"/>
          <w:szCs w:val="22"/>
          <w:lang w:val="el-GR"/>
        </w:rPr>
      </w:pPr>
      <w:r w:rsidRPr="002308D4">
        <w:rPr>
          <w:rFonts w:cs="Tahoma"/>
          <w:szCs w:val="22"/>
          <w:lang w:val="el-GR"/>
        </w:rPr>
        <w:t>Οι εγκαταστάσεις εξαερισμού περιλαμβάνουν τον αερισμό - εξαερισμό όλων των χώρων.</w:t>
      </w:r>
    </w:p>
    <w:p w14:paraId="0D63CED2" w14:textId="77777777" w:rsidR="005721F8" w:rsidRPr="002308D4" w:rsidRDefault="00926ECC" w:rsidP="002308D4">
      <w:pPr>
        <w:pStyle w:val="a5"/>
        <w:jc w:val="left"/>
        <w:rPr>
          <w:rFonts w:cs="Tahoma"/>
          <w:szCs w:val="22"/>
          <w:lang w:val="el-GR"/>
        </w:rPr>
      </w:pPr>
      <w:r w:rsidRPr="002308D4">
        <w:rPr>
          <w:rFonts w:cs="Tahoma"/>
          <w:szCs w:val="22"/>
          <w:lang w:val="el-GR"/>
        </w:rPr>
        <w:t xml:space="preserve">Για τον αερισμό των παραπάνω χώρων θα διατηρηθεί το υφιστάμενο δίκτυο αερισμού  τόσο των ανεμιστήρων προσαγωγής και επιστροφής όσο και του </w:t>
      </w:r>
      <w:proofErr w:type="spellStart"/>
      <w:r w:rsidRPr="002308D4">
        <w:rPr>
          <w:rFonts w:cs="Tahoma"/>
          <w:szCs w:val="22"/>
          <w:lang w:val="el-GR"/>
        </w:rPr>
        <w:t>εναλλάκτη</w:t>
      </w:r>
      <w:proofErr w:type="spellEnd"/>
      <w:r w:rsidRPr="002308D4">
        <w:rPr>
          <w:rFonts w:cs="Tahoma"/>
          <w:szCs w:val="22"/>
          <w:lang w:val="el-GR"/>
        </w:rPr>
        <w:t xml:space="preserve"> στον όροφο) , αφού  ελεγχθεί και καθαριστεί.</w:t>
      </w:r>
    </w:p>
    <w:p w14:paraId="490200CA" w14:textId="77777777" w:rsidR="005721F8" w:rsidRPr="002308D4" w:rsidRDefault="005721F8" w:rsidP="002308D4">
      <w:pPr>
        <w:pStyle w:val="BodySingle"/>
        <w:jc w:val="left"/>
        <w:rPr>
          <w:rFonts w:ascii="Tahoma" w:hAnsi="Tahoma" w:cs="Tahoma"/>
          <w:lang w:val="el-GR"/>
        </w:rPr>
      </w:pPr>
    </w:p>
    <w:p w14:paraId="6CE52F8E" w14:textId="77777777" w:rsidR="005721F8" w:rsidRPr="002308D4" w:rsidRDefault="00926ECC" w:rsidP="002308D4">
      <w:pPr>
        <w:jc w:val="left"/>
        <w:rPr>
          <w:rFonts w:cs="Tahoma"/>
          <w:b/>
          <w:bCs/>
          <w:szCs w:val="22"/>
          <w:lang w:val="el-GR"/>
        </w:rPr>
      </w:pPr>
      <w:r w:rsidRPr="002308D4">
        <w:rPr>
          <w:rFonts w:cs="Tahoma"/>
          <w:b/>
          <w:bCs/>
          <w:szCs w:val="22"/>
          <w:lang w:val="el-GR"/>
        </w:rPr>
        <w:t>Δοκιμές</w:t>
      </w:r>
    </w:p>
    <w:p w14:paraId="2F5E4330" w14:textId="77777777" w:rsidR="005721F8" w:rsidRPr="002308D4" w:rsidRDefault="005721F8" w:rsidP="002308D4">
      <w:pPr>
        <w:pStyle w:val="BodySingle"/>
        <w:jc w:val="left"/>
        <w:rPr>
          <w:rFonts w:ascii="Tahoma" w:hAnsi="Tahoma" w:cs="Tahoma"/>
          <w:lang w:val="el-GR"/>
        </w:rPr>
      </w:pPr>
    </w:p>
    <w:p w14:paraId="4E4451CB" w14:textId="77777777" w:rsidR="005721F8" w:rsidRPr="002308D4" w:rsidRDefault="00926ECC" w:rsidP="002308D4">
      <w:pPr>
        <w:pStyle w:val="a5"/>
        <w:jc w:val="left"/>
        <w:rPr>
          <w:rFonts w:cs="Tahoma"/>
          <w:szCs w:val="22"/>
          <w:lang w:val="el-GR"/>
        </w:rPr>
      </w:pPr>
      <w:r w:rsidRPr="002308D4">
        <w:rPr>
          <w:rFonts w:cs="Tahoma"/>
          <w:szCs w:val="22"/>
          <w:lang w:val="el-GR"/>
        </w:rPr>
        <w:lastRenderedPageBreak/>
        <w:t xml:space="preserve">Οι εγκαταστάσεις θα δοκιμασθούν μετά το τέλος των εργασιών για τις αποδόσεις τους. Ειδικά οι δοκιμές στεγανότητας θα γίνουν πριν από τις σχετικές μονώσεις. Όλες οι δοκιμές θα γίνονται παρουσία του επιβλέποντος μηχανικού και κατά τρόπο που προβλέπεται στις σχετικές Τ.Ο.Τ.Ε.Ε. </w:t>
      </w:r>
    </w:p>
    <w:p w14:paraId="2E02ABEB"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Όλες οι δοκιμές θα εκτελεσθούν από τον ανάδοχο και το προσωπικό του που υποχρεούται να διαθέτει με όλα τα μέσα όργανα κλπ. για την διεξαγωγή των δοκιμών αυτών. Σε περίπτωση που κάποια δοκιμή δεν ανταποκριθεί στις συνθήκες και τις απαιτήσεις των προδιαγραφών θα επαναληφθεί μέχρις ότου υπάρξουν λόγω βελτιώσεων ικανοποιητικά αποτελέσματα. Για όλες τις δοκιμές θα συνταχθεί σχετικό πρωτόκολλο που θα υπογραφεί από τον επιβλέποντα μηχανικό.</w:t>
      </w:r>
    </w:p>
    <w:p w14:paraId="378A21AD" w14:textId="77777777" w:rsidR="005721F8" w:rsidRPr="002308D4" w:rsidRDefault="005721F8" w:rsidP="002308D4">
      <w:pPr>
        <w:pStyle w:val="a5"/>
        <w:jc w:val="left"/>
        <w:rPr>
          <w:rFonts w:cs="Tahoma"/>
          <w:szCs w:val="22"/>
          <w:lang w:val="el-GR"/>
        </w:rPr>
      </w:pPr>
    </w:p>
    <w:p w14:paraId="493AB261" w14:textId="77777777" w:rsidR="005721F8" w:rsidRPr="002308D4" w:rsidRDefault="00926ECC" w:rsidP="002308D4">
      <w:pPr>
        <w:pStyle w:val="3"/>
        <w:jc w:val="left"/>
        <w:rPr>
          <w:rFonts w:ascii="Tahoma" w:hAnsi="Tahoma" w:cs="Tahoma"/>
          <w:sz w:val="24"/>
          <w:szCs w:val="24"/>
          <w:u w:val="single"/>
          <w:lang w:val="el-GR"/>
        </w:rPr>
      </w:pPr>
      <w:bookmarkStart w:id="398" w:name="_Toc3933"/>
      <w:bookmarkStart w:id="399" w:name="_Toc154663236"/>
      <w:r w:rsidRPr="002308D4">
        <w:rPr>
          <w:rFonts w:ascii="Tahoma" w:hAnsi="Tahoma" w:cs="Tahoma"/>
          <w:sz w:val="24"/>
          <w:szCs w:val="24"/>
          <w:u w:val="single"/>
          <w:lang w:val="el-GR"/>
        </w:rPr>
        <w:t>ΗΛΕΚΤΡΙΚΕΣ ΕΓΚΑΤΑΣΤΑΣΕΙΣ</w:t>
      </w:r>
      <w:bookmarkEnd w:id="398"/>
      <w:bookmarkEnd w:id="399"/>
    </w:p>
    <w:p w14:paraId="6BDA067B" w14:textId="77777777" w:rsidR="005721F8" w:rsidRPr="002308D4" w:rsidRDefault="00926ECC" w:rsidP="002308D4">
      <w:pPr>
        <w:jc w:val="left"/>
        <w:rPr>
          <w:rFonts w:cs="Tahoma"/>
          <w:b/>
          <w:bCs/>
          <w:szCs w:val="22"/>
          <w:lang w:val="el-GR"/>
        </w:rPr>
      </w:pPr>
      <w:r w:rsidRPr="002308D4">
        <w:rPr>
          <w:rFonts w:cs="Tahoma"/>
          <w:b/>
          <w:bCs/>
          <w:szCs w:val="22"/>
          <w:lang w:val="el-GR"/>
        </w:rPr>
        <w:t>Όρια</w:t>
      </w:r>
    </w:p>
    <w:p w14:paraId="26379552" w14:textId="77777777" w:rsidR="005721F8" w:rsidRPr="002308D4" w:rsidRDefault="00926ECC" w:rsidP="002308D4">
      <w:pPr>
        <w:pStyle w:val="a5"/>
        <w:jc w:val="left"/>
        <w:rPr>
          <w:rFonts w:cs="Tahoma"/>
          <w:szCs w:val="22"/>
          <w:lang w:val="el-GR"/>
        </w:rPr>
      </w:pPr>
      <w:r w:rsidRPr="002308D4">
        <w:rPr>
          <w:rFonts w:cs="Tahoma"/>
          <w:szCs w:val="22"/>
          <w:lang w:val="el-GR"/>
        </w:rPr>
        <w:t>Οι ηλεκτρικές εγκαταστάσεις ισχυρών ρευμάτων ξεκινάνε από τον Μετρητή  της ΔΕΔΔΗΕ και καταλήγουν στα διάφορα φωτιστικά σημεία ρευματοδότες και  τις λοιπές καταναλώσεις του  κτιρίου  αφού μεσολαβήσουν ηλεκτρικοί πίνακες .</w:t>
      </w:r>
    </w:p>
    <w:p w14:paraId="3D682F59" w14:textId="77777777" w:rsidR="005721F8" w:rsidRPr="002308D4" w:rsidRDefault="005721F8" w:rsidP="002308D4">
      <w:pPr>
        <w:pStyle w:val="a5"/>
        <w:jc w:val="left"/>
        <w:rPr>
          <w:rFonts w:cs="Tahoma"/>
          <w:b/>
          <w:bCs/>
          <w:i/>
          <w:iCs/>
          <w:szCs w:val="22"/>
          <w:lang w:val="el-GR"/>
        </w:rPr>
      </w:pPr>
    </w:p>
    <w:p w14:paraId="60ED4AE3" w14:textId="77777777" w:rsidR="005721F8" w:rsidRPr="002308D4" w:rsidRDefault="00926ECC" w:rsidP="002308D4">
      <w:pPr>
        <w:jc w:val="left"/>
        <w:rPr>
          <w:rFonts w:cs="Tahoma"/>
          <w:b/>
          <w:bCs/>
          <w:szCs w:val="22"/>
          <w:lang w:val="el-GR"/>
        </w:rPr>
      </w:pPr>
      <w:r w:rsidRPr="002308D4">
        <w:rPr>
          <w:rFonts w:cs="Tahoma"/>
          <w:b/>
          <w:bCs/>
          <w:szCs w:val="22"/>
          <w:lang w:val="el-GR"/>
        </w:rPr>
        <w:t>Περιγραφή εγκατάστασης</w:t>
      </w:r>
    </w:p>
    <w:p w14:paraId="0A5ED357"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 xml:space="preserve"> εγκατάσταση ηλεκτροφωτισμού-κίνησης, σκοπό έχει να εξασφαλίσει την απαιτούμενη ηλεκτρική ενέργεια για πλήρη φωτισμό των χώρων και κίνηση των μηχανημάτων του κτιρίου. Στην εγκατάσταση αυτή περιλαμβάνονται οι σωληνώσεις, οι καλωδιώσεις φωτισμού και κίνησης, τα τροφοδοτικά καλώδια, οι διακόπτες, οι ρευματοδότες, τα φωτιστικά σώματα, τα φωτιστικά σημεία, οι ηλεκτρικοί πίνακες φωτισμού και κίνησης, οι γειώσεις και η σύνδεση με κάθε ηλεκτρική συσκευή ή μηχάνημα για την κανονική λειτουργία του κτιρίου.</w:t>
      </w:r>
    </w:p>
    <w:p w14:paraId="72DE6128" w14:textId="77777777" w:rsidR="005721F8" w:rsidRPr="002308D4" w:rsidRDefault="00926ECC" w:rsidP="002308D4">
      <w:pPr>
        <w:pStyle w:val="BodySingle"/>
        <w:jc w:val="left"/>
        <w:rPr>
          <w:rFonts w:ascii="Tahoma" w:hAnsi="Tahoma" w:cs="Tahoma"/>
          <w:lang w:val="el-GR"/>
        </w:rPr>
      </w:pPr>
      <w:r w:rsidRPr="002308D4">
        <w:rPr>
          <w:rFonts w:ascii="Tahoma" w:hAnsi="Tahoma" w:cs="Tahoma"/>
        </w:rPr>
        <w:t>O</w:t>
      </w:r>
      <w:r w:rsidRPr="002308D4">
        <w:rPr>
          <w:rFonts w:ascii="Tahoma" w:hAnsi="Tahoma" w:cs="Tahoma"/>
          <w:lang w:val="el-GR"/>
        </w:rPr>
        <w:t xml:space="preserve"> εγκαταστάτης στην παρούσα φάση θα ελέγξει τις υπάρχουσες καλωδιώσεις και θα επανασυνδέσει στα κυκλώματα όσες είναι σε καλή κατάσταση.</w:t>
      </w:r>
    </w:p>
    <w:p w14:paraId="58423058" w14:textId="77777777" w:rsidR="005721F8" w:rsidRPr="002308D4" w:rsidRDefault="005721F8" w:rsidP="002308D4">
      <w:pPr>
        <w:pStyle w:val="BodySingle"/>
        <w:jc w:val="left"/>
        <w:rPr>
          <w:rFonts w:ascii="Tahoma" w:hAnsi="Tahoma" w:cs="Tahoma"/>
          <w:lang w:val="el-GR"/>
        </w:rPr>
      </w:pPr>
    </w:p>
    <w:p w14:paraId="7E4580B3" w14:textId="77777777" w:rsidR="005721F8" w:rsidRPr="002308D4" w:rsidRDefault="00926ECC" w:rsidP="002308D4">
      <w:pPr>
        <w:jc w:val="left"/>
        <w:rPr>
          <w:rFonts w:cs="Tahoma"/>
          <w:b/>
          <w:bCs/>
          <w:szCs w:val="22"/>
          <w:lang w:val="el-GR"/>
        </w:rPr>
      </w:pPr>
      <w:r w:rsidRPr="002308D4">
        <w:rPr>
          <w:rFonts w:cs="Tahoma"/>
          <w:b/>
          <w:bCs/>
          <w:szCs w:val="22"/>
          <w:lang w:val="el-GR"/>
        </w:rPr>
        <w:t>Γενική Διάταξη</w:t>
      </w:r>
    </w:p>
    <w:p w14:paraId="4B673FF9" w14:textId="66639230" w:rsidR="005721F8" w:rsidRPr="002308D4" w:rsidRDefault="00926ECC" w:rsidP="002308D4">
      <w:pPr>
        <w:pStyle w:val="a5"/>
        <w:jc w:val="left"/>
        <w:rPr>
          <w:rFonts w:cs="Tahoma"/>
          <w:szCs w:val="22"/>
          <w:lang w:val="el-GR"/>
        </w:rPr>
      </w:pPr>
      <w:r w:rsidRPr="002308D4">
        <w:rPr>
          <w:rFonts w:cs="Tahoma"/>
          <w:szCs w:val="22"/>
          <w:lang w:val="el-GR"/>
        </w:rPr>
        <w:t xml:space="preserve">Από τον χώρο του μετρητή ηλεκτρικής ενέργειας αναχωρεί μια κεντρική παροχή προς τον Γενικό Ηλεκτρικό Πίνακα του κτιρίου. </w:t>
      </w:r>
      <w:r w:rsidR="0070067B" w:rsidRPr="002308D4">
        <w:rPr>
          <w:rFonts w:cs="Tahoma"/>
          <w:szCs w:val="22"/>
          <w:lang w:val="el-GR"/>
        </w:rPr>
        <w:t>Εκεί</w:t>
      </w:r>
      <w:r w:rsidRPr="002308D4">
        <w:rPr>
          <w:rFonts w:cs="Tahoma"/>
          <w:szCs w:val="22"/>
          <w:lang w:val="el-GR"/>
        </w:rPr>
        <w:t xml:space="preserve"> ( στον χώρο του </w:t>
      </w:r>
      <w:r w:rsidRPr="002308D4">
        <w:rPr>
          <w:rFonts w:cs="Tahoma"/>
          <w:szCs w:val="22"/>
        </w:rPr>
        <w:t>computer</w:t>
      </w:r>
      <w:r w:rsidRPr="002308D4">
        <w:rPr>
          <w:rFonts w:cs="Tahoma"/>
          <w:szCs w:val="22"/>
          <w:lang w:val="el-GR"/>
        </w:rPr>
        <w:t xml:space="preserve"> </w:t>
      </w:r>
      <w:r w:rsidRPr="002308D4">
        <w:rPr>
          <w:rFonts w:cs="Tahoma"/>
          <w:szCs w:val="22"/>
        </w:rPr>
        <w:t>room</w:t>
      </w:r>
      <w:r w:rsidRPr="002308D4">
        <w:rPr>
          <w:rFonts w:cs="Tahoma"/>
          <w:szCs w:val="22"/>
          <w:lang w:val="el-GR"/>
        </w:rPr>
        <w:t xml:space="preserve">  ) υπάρχει και  ο πίνακας ανάγκης του κτιρίου, ο πίνακας </w:t>
      </w:r>
      <w:r w:rsidRPr="002308D4">
        <w:rPr>
          <w:rFonts w:cs="Tahoma"/>
          <w:szCs w:val="22"/>
        </w:rPr>
        <w:t>UPS</w:t>
      </w:r>
      <w:r w:rsidRPr="002308D4">
        <w:rPr>
          <w:rFonts w:cs="Tahoma"/>
          <w:szCs w:val="22"/>
          <w:lang w:val="el-GR"/>
        </w:rPr>
        <w:t xml:space="preserve"> καθώς και ο πίνακας μεταγωγής.</w:t>
      </w:r>
    </w:p>
    <w:p w14:paraId="5DC1E70A"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 xml:space="preserve">Στον χώρο του </w:t>
      </w:r>
      <w:r w:rsidRPr="002308D4">
        <w:rPr>
          <w:rFonts w:ascii="Tahoma" w:hAnsi="Tahoma" w:cs="Tahoma"/>
        </w:rPr>
        <w:t>computer</w:t>
      </w:r>
      <w:r w:rsidRPr="002308D4">
        <w:rPr>
          <w:rFonts w:ascii="Tahoma" w:hAnsi="Tahoma" w:cs="Tahoma"/>
          <w:lang w:val="el-GR"/>
        </w:rPr>
        <w:t xml:space="preserve"> </w:t>
      </w:r>
      <w:r w:rsidRPr="002308D4">
        <w:rPr>
          <w:rFonts w:ascii="Tahoma" w:hAnsi="Tahoma" w:cs="Tahoma"/>
        </w:rPr>
        <w:t>room</w:t>
      </w:r>
      <w:r w:rsidRPr="002308D4">
        <w:rPr>
          <w:rFonts w:ascii="Tahoma" w:hAnsi="Tahoma" w:cs="Tahoma"/>
          <w:lang w:val="el-GR"/>
        </w:rPr>
        <w:t xml:space="preserve">   υπάρχουν </w:t>
      </w:r>
    </w:p>
    <w:p w14:paraId="72C9436C" w14:textId="77777777" w:rsidR="005721F8" w:rsidRPr="002308D4" w:rsidRDefault="005721F8" w:rsidP="002308D4">
      <w:pPr>
        <w:pStyle w:val="BodySingle"/>
        <w:jc w:val="left"/>
        <w:rPr>
          <w:rFonts w:ascii="Tahoma" w:hAnsi="Tahoma" w:cs="Tahoma"/>
          <w:lang w:val="el-GR"/>
        </w:rPr>
      </w:pPr>
    </w:p>
    <w:p w14:paraId="2E2C6971"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1.Γενικός ηλεκτρολογικός πίνακας ΔΕΔΔΗΕ</w:t>
      </w:r>
    </w:p>
    <w:p w14:paraId="78D5DA68"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 xml:space="preserve">2.Γενικός πίνακας </w:t>
      </w:r>
      <w:r w:rsidRPr="002308D4">
        <w:rPr>
          <w:rFonts w:ascii="Tahoma" w:hAnsi="Tahoma" w:cs="Tahoma"/>
        </w:rPr>
        <w:t>UPS</w:t>
      </w:r>
    </w:p>
    <w:p w14:paraId="3F28B720"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3.Γενικός πίνακας ΗΖ</w:t>
      </w:r>
    </w:p>
    <w:p w14:paraId="18061D78"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 xml:space="preserve">4.Πίνακας μεταγωγής </w:t>
      </w:r>
    </w:p>
    <w:p w14:paraId="3DA54C13" w14:textId="77777777" w:rsidR="005721F8" w:rsidRPr="002308D4" w:rsidRDefault="005721F8" w:rsidP="002308D4">
      <w:pPr>
        <w:pStyle w:val="BodySingle"/>
        <w:jc w:val="left"/>
        <w:rPr>
          <w:rFonts w:ascii="Tahoma" w:hAnsi="Tahoma" w:cs="Tahoma"/>
          <w:lang w:val="el-GR"/>
        </w:rPr>
      </w:pPr>
    </w:p>
    <w:p w14:paraId="096459AF"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 xml:space="preserve">Σε θέσεις που φαίνεται στα σχέδια στο ισόγειο  θα επανατοποθετούν  και συνδεθούν (υπάρχουν στο κτίριο </w:t>
      </w:r>
      <w:proofErr w:type="spellStart"/>
      <w:r w:rsidRPr="002308D4">
        <w:rPr>
          <w:rFonts w:ascii="Tahoma" w:hAnsi="Tahoma" w:cs="Tahoma"/>
          <w:lang w:val="el-GR"/>
        </w:rPr>
        <w:t>αποξηλωμένοι</w:t>
      </w:r>
      <w:proofErr w:type="spellEnd"/>
      <w:r w:rsidRPr="002308D4">
        <w:rPr>
          <w:rFonts w:ascii="Tahoma" w:hAnsi="Tahoma" w:cs="Tahoma"/>
          <w:lang w:val="el-GR"/>
        </w:rPr>
        <w:t>)  :</w:t>
      </w:r>
    </w:p>
    <w:p w14:paraId="69D14DD0" w14:textId="77777777" w:rsidR="005721F8" w:rsidRPr="002308D4" w:rsidRDefault="005721F8" w:rsidP="002308D4">
      <w:pPr>
        <w:pStyle w:val="BodySingle"/>
        <w:jc w:val="left"/>
        <w:rPr>
          <w:rFonts w:ascii="Tahoma" w:hAnsi="Tahoma" w:cs="Tahoma"/>
          <w:lang w:val="el-GR"/>
        </w:rPr>
      </w:pPr>
    </w:p>
    <w:p w14:paraId="1DA30A18"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1.πίνακας ΔΕΔΔΗΕ</w:t>
      </w:r>
    </w:p>
    <w:p w14:paraId="12C6F2EB"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 xml:space="preserve">2.πίνακας </w:t>
      </w:r>
      <w:r w:rsidRPr="002308D4">
        <w:rPr>
          <w:rFonts w:ascii="Tahoma" w:hAnsi="Tahoma" w:cs="Tahoma"/>
          <w:lang w:val="en-GB"/>
        </w:rPr>
        <w:t>ups</w:t>
      </w:r>
      <w:r w:rsidRPr="002308D4">
        <w:rPr>
          <w:rFonts w:ascii="Tahoma" w:hAnsi="Tahoma" w:cs="Tahoma"/>
          <w:lang w:val="el-GR"/>
        </w:rPr>
        <w:t xml:space="preserve">  </w:t>
      </w:r>
    </w:p>
    <w:p w14:paraId="7561DDAF"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3.πίνακας  κλιματισμού</w:t>
      </w:r>
    </w:p>
    <w:p w14:paraId="46828B3E"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lastRenderedPageBreak/>
        <w:t>4 .πίνακας κουζίνας (είναι τοποθετημένος ) .</w:t>
      </w:r>
    </w:p>
    <w:p w14:paraId="1924AF5B" w14:textId="77777777" w:rsidR="005721F8" w:rsidRPr="002308D4" w:rsidRDefault="005721F8" w:rsidP="002308D4">
      <w:pPr>
        <w:pStyle w:val="BodySingle"/>
        <w:jc w:val="left"/>
        <w:rPr>
          <w:rFonts w:ascii="Tahoma" w:hAnsi="Tahoma" w:cs="Tahoma"/>
          <w:lang w:val="el-GR"/>
        </w:rPr>
      </w:pPr>
    </w:p>
    <w:p w14:paraId="2F67E3C4"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 xml:space="preserve">Στον όροφο θα επανατοποθετηθούν και συνδεθούν </w:t>
      </w:r>
    </w:p>
    <w:p w14:paraId="3F99A866" w14:textId="77777777" w:rsidR="005721F8" w:rsidRPr="002308D4" w:rsidRDefault="005721F8" w:rsidP="002308D4">
      <w:pPr>
        <w:pStyle w:val="BodySingle"/>
        <w:jc w:val="left"/>
        <w:rPr>
          <w:rFonts w:ascii="Tahoma" w:hAnsi="Tahoma" w:cs="Tahoma"/>
          <w:lang w:val="el-GR"/>
        </w:rPr>
      </w:pPr>
    </w:p>
    <w:p w14:paraId="04DE34DD"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1.πίνακας ΔΕΔΔΗΕ</w:t>
      </w:r>
    </w:p>
    <w:p w14:paraId="5B9EB3A9"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 xml:space="preserve">2.πίνακας </w:t>
      </w:r>
      <w:r w:rsidRPr="002308D4">
        <w:rPr>
          <w:rFonts w:ascii="Tahoma" w:hAnsi="Tahoma" w:cs="Tahoma"/>
        </w:rPr>
        <w:t>ups</w:t>
      </w:r>
    </w:p>
    <w:p w14:paraId="725F4F21" w14:textId="77777777" w:rsidR="005721F8" w:rsidRPr="002308D4" w:rsidRDefault="005721F8" w:rsidP="002308D4">
      <w:pPr>
        <w:pStyle w:val="BodySingle"/>
        <w:jc w:val="left"/>
        <w:rPr>
          <w:rFonts w:ascii="Tahoma" w:hAnsi="Tahoma" w:cs="Tahoma"/>
          <w:lang w:val="el-GR"/>
        </w:rPr>
      </w:pPr>
    </w:p>
    <w:p w14:paraId="35A75ACF"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 xml:space="preserve">Από τους Πίνακες αυτούς θα αναχωρούν τα τροφοδοτικά καλώδια προς τα φωτιστικά, ρευματοδότες ,μηχανήματα </w:t>
      </w:r>
      <w:proofErr w:type="spellStart"/>
      <w:r w:rsidRPr="002308D4">
        <w:rPr>
          <w:rFonts w:ascii="Tahoma" w:hAnsi="Tahoma" w:cs="Tahoma"/>
          <w:lang w:val="el-GR"/>
        </w:rPr>
        <w:t>κλπ</w:t>
      </w:r>
      <w:proofErr w:type="spellEnd"/>
      <w:r w:rsidRPr="002308D4">
        <w:rPr>
          <w:rFonts w:ascii="Tahoma" w:hAnsi="Tahoma" w:cs="Tahoma"/>
          <w:lang w:val="el-GR"/>
        </w:rPr>
        <w:t xml:space="preserve"> των ορόφων.</w:t>
      </w:r>
    </w:p>
    <w:p w14:paraId="7053796F"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Στο σημείο αυτό τονίζεται ότι μια από τις βασικές εργασίες του εγκαταστάτη είναι ο έλεγχος και η επαναχρησιμοποίηση των υπαρχουσών καλωδιώσεων όπου αυτό είναι εφικτό.</w:t>
      </w:r>
    </w:p>
    <w:p w14:paraId="4D66870B" w14:textId="77777777" w:rsidR="005721F8" w:rsidRPr="002308D4" w:rsidRDefault="005721F8" w:rsidP="002308D4">
      <w:pPr>
        <w:pStyle w:val="BodySingle"/>
        <w:jc w:val="left"/>
        <w:rPr>
          <w:rFonts w:ascii="Tahoma" w:hAnsi="Tahoma" w:cs="Tahoma"/>
          <w:lang w:val="el-GR"/>
        </w:rPr>
      </w:pPr>
    </w:p>
    <w:p w14:paraId="7157843D" w14:textId="77777777" w:rsidR="005721F8" w:rsidRPr="002308D4" w:rsidRDefault="00926ECC" w:rsidP="002308D4">
      <w:pPr>
        <w:pStyle w:val="3"/>
        <w:jc w:val="left"/>
        <w:rPr>
          <w:rFonts w:ascii="Tahoma" w:hAnsi="Tahoma" w:cs="Tahoma"/>
          <w:szCs w:val="22"/>
          <w:lang w:val="el-GR"/>
        </w:rPr>
      </w:pPr>
      <w:bookmarkStart w:id="400" w:name="_Toc16228"/>
      <w:bookmarkStart w:id="401" w:name="_Toc154663237"/>
      <w:r w:rsidRPr="002308D4">
        <w:rPr>
          <w:rFonts w:ascii="Tahoma" w:hAnsi="Tahoma" w:cs="Tahoma"/>
          <w:szCs w:val="22"/>
          <w:lang w:val="el-GR"/>
        </w:rPr>
        <w:t>Φωτισμός-ρευματοδότες</w:t>
      </w:r>
      <w:bookmarkEnd w:id="400"/>
      <w:bookmarkEnd w:id="401"/>
      <w:r w:rsidRPr="002308D4">
        <w:rPr>
          <w:rFonts w:ascii="Tahoma" w:hAnsi="Tahoma" w:cs="Tahoma"/>
          <w:szCs w:val="22"/>
          <w:lang w:val="el-GR"/>
        </w:rPr>
        <w:t xml:space="preserve"> </w:t>
      </w:r>
    </w:p>
    <w:p w14:paraId="457910CB"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Γενικά προβλέπονται τα ακόλουθα φωτιστικά σώματα :</w:t>
      </w:r>
    </w:p>
    <w:p w14:paraId="508626AB" w14:textId="77777777" w:rsidR="005721F8" w:rsidRPr="002308D4" w:rsidRDefault="005721F8" w:rsidP="002308D4">
      <w:pPr>
        <w:pStyle w:val="BodySingle"/>
        <w:jc w:val="left"/>
        <w:rPr>
          <w:rFonts w:ascii="Tahoma" w:hAnsi="Tahoma" w:cs="Tahoma"/>
          <w:lang w:val="el-GR"/>
        </w:rPr>
      </w:pPr>
    </w:p>
    <w:p w14:paraId="45864FAD" w14:textId="2AFC798D" w:rsidR="005721F8" w:rsidRPr="002308D4" w:rsidRDefault="00926ECC" w:rsidP="002308D4">
      <w:pPr>
        <w:pStyle w:val="BodySingle"/>
        <w:ind w:left="360"/>
        <w:jc w:val="left"/>
        <w:rPr>
          <w:rFonts w:ascii="Tahoma" w:hAnsi="Tahoma" w:cs="Tahoma"/>
          <w:lang w:val="el-GR"/>
        </w:rPr>
      </w:pPr>
      <w:r w:rsidRPr="002308D4">
        <w:rPr>
          <w:rFonts w:ascii="Tahoma" w:hAnsi="Tahoma" w:cs="Tahoma"/>
          <w:lang w:val="el-GR"/>
        </w:rPr>
        <w:t xml:space="preserve">1.Σε όλους τους χώρους θα </w:t>
      </w:r>
      <w:proofErr w:type="spellStart"/>
      <w:r w:rsidRPr="002308D4">
        <w:rPr>
          <w:rFonts w:ascii="Tahoma" w:hAnsi="Tahoma" w:cs="Tahoma"/>
          <w:lang w:val="el-GR"/>
        </w:rPr>
        <w:t>αποξηλωθούν</w:t>
      </w:r>
      <w:proofErr w:type="spellEnd"/>
      <w:r w:rsidRPr="002308D4">
        <w:rPr>
          <w:rFonts w:ascii="Tahoma" w:hAnsi="Tahoma" w:cs="Tahoma"/>
          <w:lang w:val="el-GR"/>
        </w:rPr>
        <w:t xml:space="preserve"> τα υπάρχοντα φωτιστικά και θα τοποθετηθούν φωτιστικά </w:t>
      </w:r>
      <w:r w:rsidRPr="002308D4">
        <w:rPr>
          <w:rFonts w:ascii="Tahoma" w:hAnsi="Tahoma" w:cs="Tahoma"/>
        </w:rPr>
        <w:t>led</w:t>
      </w:r>
      <w:r w:rsidRPr="002308D4">
        <w:rPr>
          <w:rFonts w:ascii="Tahoma" w:hAnsi="Tahoma" w:cs="Tahoma"/>
          <w:lang w:val="el-GR"/>
        </w:rPr>
        <w:t xml:space="preserve"> </w:t>
      </w:r>
      <w:r w:rsidR="0070067B" w:rsidRPr="002308D4">
        <w:rPr>
          <w:rFonts w:ascii="Tahoma" w:hAnsi="Tahoma" w:cs="Tahoma"/>
          <w:lang w:val="el-GR"/>
        </w:rPr>
        <w:t>40</w:t>
      </w:r>
      <w:r w:rsidRPr="002308D4">
        <w:rPr>
          <w:rFonts w:ascii="Tahoma" w:hAnsi="Tahoma" w:cs="Tahoma"/>
          <w:lang w:val="el-GR"/>
        </w:rPr>
        <w:t xml:space="preserve"> </w:t>
      </w:r>
      <w:r w:rsidRPr="002308D4">
        <w:rPr>
          <w:rFonts w:ascii="Tahoma" w:hAnsi="Tahoma" w:cs="Tahoma"/>
          <w:lang w:val="en-GB"/>
        </w:rPr>
        <w:t>W</w:t>
      </w:r>
      <w:r w:rsidR="0070067B" w:rsidRPr="002308D4">
        <w:rPr>
          <w:rFonts w:ascii="Tahoma" w:hAnsi="Tahoma" w:cs="Tahoma"/>
          <w:lang w:val="en-GB"/>
        </w:rPr>
        <w:t>att</w:t>
      </w:r>
      <w:r w:rsidRPr="002308D4">
        <w:rPr>
          <w:rFonts w:ascii="Tahoma" w:hAnsi="Tahoma" w:cs="Tahoma"/>
          <w:lang w:val="el-GR"/>
        </w:rPr>
        <w:t xml:space="preserve"> ψευδοροφής .Ο τύπος των φωτιστικών </w:t>
      </w:r>
      <w:r w:rsidR="0070067B" w:rsidRPr="002308D4">
        <w:rPr>
          <w:rFonts w:ascii="Tahoma" w:hAnsi="Tahoma" w:cs="Tahoma"/>
          <w:lang w:val="el-GR"/>
        </w:rPr>
        <w:t>είναι</w:t>
      </w:r>
      <w:r w:rsidRPr="002308D4">
        <w:rPr>
          <w:rFonts w:ascii="Tahoma" w:hAnsi="Tahoma" w:cs="Tahoma"/>
          <w:lang w:val="el-GR"/>
        </w:rPr>
        <w:t xml:space="preserve"> ανάλογος των χώρων (γραφεία </w:t>
      </w:r>
      <w:r w:rsidRPr="002308D4">
        <w:rPr>
          <w:rFonts w:ascii="Tahoma" w:hAnsi="Tahoma" w:cs="Tahoma"/>
        </w:rPr>
        <w:t>WC</w:t>
      </w:r>
      <w:r w:rsidRPr="002308D4">
        <w:rPr>
          <w:rFonts w:ascii="Tahoma" w:hAnsi="Tahoma" w:cs="Tahoma"/>
          <w:lang w:val="el-GR"/>
        </w:rPr>
        <w:t xml:space="preserve"> </w:t>
      </w:r>
      <w:proofErr w:type="spellStart"/>
      <w:r w:rsidRPr="002308D4">
        <w:rPr>
          <w:rFonts w:ascii="Tahoma" w:hAnsi="Tahoma" w:cs="Tahoma"/>
          <w:lang w:val="el-GR"/>
        </w:rPr>
        <w:t>κλπ</w:t>
      </w:r>
      <w:proofErr w:type="spellEnd"/>
      <w:r w:rsidRPr="002308D4">
        <w:rPr>
          <w:rFonts w:ascii="Tahoma" w:hAnsi="Tahoma" w:cs="Tahoma"/>
          <w:lang w:val="el-GR"/>
        </w:rPr>
        <w:t xml:space="preserve">) </w:t>
      </w:r>
    </w:p>
    <w:p w14:paraId="4CAB8CB8" w14:textId="77777777" w:rsidR="005721F8" w:rsidRPr="002308D4" w:rsidRDefault="00926ECC" w:rsidP="002308D4">
      <w:pPr>
        <w:pStyle w:val="BodySingle"/>
        <w:ind w:left="360"/>
        <w:jc w:val="left"/>
        <w:rPr>
          <w:rFonts w:ascii="Tahoma" w:hAnsi="Tahoma" w:cs="Tahoma"/>
          <w:lang w:val="el-GR"/>
        </w:rPr>
      </w:pPr>
      <w:r w:rsidRPr="002308D4">
        <w:rPr>
          <w:rFonts w:ascii="Tahoma" w:hAnsi="Tahoma" w:cs="Tahoma"/>
          <w:lang w:val="el-GR"/>
        </w:rPr>
        <w:t xml:space="preserve"> 2.Σε όλους τους χώρους θα προβλεφθούν (τοποθετηθούν ) φωτιστικά ασφαλείας.</w:t>
      </w:r>
    </w:p>
    <w:p w14:paraId="6C4245C2" w14:textId="77777777" w:rsidR="005721F8" w:rsidRPr="002308D4" w:rsidRDefault="00926ECC" w:rsidP="002308D4">
      <w:pPr>
        <w:pStyle w:val="BodySingle"/>
        <w:ind w:left="360"/>
        <w:jc w:val="left"/>
        <w:rPr>
          <w:rFonts w:ascii="Tahoma" w:hAnsi="Tahoma" w:cs="Tahoma"/>
          <w:lang w:val="el-GR"/>
        </w:rPr>
      </w:pPr>
      <w:r w:rsidRPr="002308D4">
        <w:rPr>
          <w:rFonts w:ascii="Tahoma" w:hAnsi="Tahoma" w:cs="Tahoma"/>
          <w:lang w:val="el-GR"/>
        </w:rPr>
        <w:t xml:space="preserve">4.Φωτιστικά (προβολείς ) τύπου </w:t>
      </w:r>
      <w:r w:rsidRPr="002308D4">
        <w:rPr>
          <w:rFonts w:ascii="Tahoma" w:hAnsi="Tahoma" w:cs="Tahoma"/>
        </w:rPr>
        <w:t>led</w:t>
      </w:r>
      <w:r w:rsidRPr="002308D4">
        <w:rPr>
          <w:rFonts w:ascii="Tahoma" w:hAnsi="Tahoma" w:cs="Tahoma"/>
          <w:lang w:val="el-GR"/>
        </w:rPr>
        <w:t xml:space="preserve"> 125 </w:t>
      </w:r>
      <w:r w:rsidRPr="002308D4">
        <w:rPr>
          <w:rFonts w:ascii="Tahoma" w:hAnsi="Tahoma" w:cs="Tahoma"/>
          <w:lang w:val="en-GB"/>
        </w:rPr>
        <w:t>w</w:t>
      </w:r>
      <w:r w:rsidRPr="002308D4">
        <w:rPr>
          <w:rFonts w:ascii="Tahoma" w:hAnsi="Tahoma" w:cs="Tahoma"/>
          <w:lang w:val="el-GR"/>
        </w:rPr>
        <w:t xml:space="preserve"> θα τοποθετηθούν εξωτερικά του κτιρίου (στις θέσεις που και σήμερα υπάρχουν)  .</w:t>
      </w:r>
    </w:p>
    <w:p w14:paraId="457B184A" w14:textId="77777777" w:rsidR="005721F8" w:rsidRPr="002308D4" w:rsidRDefault="00926ECC" w:rsidP="002308D4">
      <w:pPr>
        <w:pStyle w:val="BodySingle"/>
        <w:ind w:left="360"/>
        <w:jc w:val="left"/>
        <w:rPr>
          <w:rFonts w:ascii="Tahoma" w:hAnsi="Tahoma" w:cs="Tahoma"/>
          <w:lang w:val="el-GR"/>
        </w:rPr>
      </w:pPr>
      <w:r w:rsidRPr="002308D4">
        <w:rPr>
          <w:rFonts w:ascii="Tahoma" w:hAnsi="Tahoma" w:cs="Tahoma"/>
          <w:lang w:val="el-GR"/>
        </w:rPr>
        <w:t>Ο έλεγχος των φωτιστικών κάθε χώρου θα γίνεται από τοπικούς διακόπτες.</w:t>
      </w:r>
    </w:p>
    <w:p w14:paraId="1E5FAF9E" w14:textId="77777777" w:rsidR="005721F8" w:rsidRPr="002308D4" w:rsidRDefault="00926ECC" w:rsidP="002308D4">
      <w:pPr>
        <w:pStyle w:val="BodySingle"/>
        <w:ind w:left="360"/>
        <w:jc w:val="left"/>
        <w:rPr>
          <w:rFonts w:ascii="Tahoma" w:hAnsi="Tahoma" w:cs="Tahoma"/>
          <w:lang w:val="el-GR"/>
        </w:rPr>
      </w:pPr>
      <w:r w:rsidRPr="002308D4">
        <w:rPr>
          <w:rFonts w:ascii="Tahoma" w:hAnsi="Tahoma" w:cs="Tahoma"/>
          <w:lang w:val="el-GR"/>
        </w:rPr>
        <w:t xml:space="preserve">Στην υπάρχουσα εγκατάσταση υπάρχουν ρευματοδότες </w:t>
      </w:r>
      <w:proofErr w:type="spellStart"/>
      <w:r w:rsidRPr="002308D4">
        <w:rPr>
          <w:rFonts w:ascii="Tahoma" w:hAnsi="Tahoma" w:cs="Tahoma"/>
          <w:lang w:val="el-GR"/>
        </w:rPr>
        <w:t>επιδαπέδιοι</w:t>
      </w:r>
      <w:proofErr w:type="spellEnd"/>
      <w:r w:rsidRPr="002308D4">
        <w:rPr>
          <w:rFonts w:ascii="Tahoma" w:hAnsi="Tahoma" w:cs="Tahoma"/>
          <w:lang w:val="el-GR"/>
        </w:rPr>
        <w:t xml:space="preserve"> οι οποίοι αποτελούνται από τρεις ρευματοδότες ισχυρών και δύο ασθενών ρευμάτων.</w:t>
      </w:r>
    </w:p>
    <w:p w14:paraId="57E106FB" w14:textId="77777777" w:rsidR="005721F8" w:rsidRPr="002308D4" w:rsidRDefault="00926ECC" w:rsidP="002308D4">
      <w:pPr>
        <w:pStyle w:val="BodySingle"/>
        <w:ind w:left="360"/>
        <w:jc w:val="left"/>
        <w:rPr>
          <w:rFonts w:ascii="Tahoma" w:hAnsi="Tahoma" w:cs="Tahoma"/>
          <w:lang w:val="el-GR"/>
        </w:rPr>
      </w:pPr>
      <w:r w:rsidRPr="002308D4">
        <w:rPr>
          <w:rFonts w:ascii="Tahoma" w:hAnsi="Tahoma" w:cs="Tahoma"/>
          <w:lang w:val="el-GR"/>
        </w:rPr>
        <w:t xml:space="preserve">Οι υπάρχοντες ρευματοδότες θα συνδεθούν </w:t>
      </w:r>
      <w:proofErr w:type="spellStart"/>
      <w:r w:rsidRPr="002308D4">
        <w:rPr>
          <w:rFonts w:ascii="Tahoma" w:hAnsi="Tahoma" w:cs="Tahoma"/>
          <w:lang w:val="el-GR"/>
        </w:rPr>
        <w:t>ενω</w:t>
      </w:r>
      <w:proofErr w:type="spellEnd"/>
      <w:r w:rsidRPr="002308D4">
        <w:rPr>
          <w:rFonts w:ascii="Tahoma" w:hAnsi="Tahoma" w:cs="Tahoma"/>
          <w:lang w:val="el-GR"/>
        </w:rPr>
        <w:t xml:space="preserve"> όπου απαιτείται η τοποθέτηση νέων αυτοί θα είναι ιδίου τύπου.</w:t>
      </w:r>
    </w:p>
    <w:p w14:paraId="6ED5A911" w14:textId="77777777" w:rsidR="005721F8" w:rsidRPr="002308D4" w:rsidRDefault="005721F8" w:rsidP="002308D4">
      <w:pPr>
        <w:pStyle w:val="BodySingle"/>
        <w:ind w:left="360"/>
        <w:jc w:val="left"/>
        <w:rPr>
          <w:rFonts w:ascii="Tahoma" w:hAnsi="Tahoma" w:cs="Tahoma"/>
          <w:lang w:val="el-GR"/>
        </w:rPr>
      </w:pPr>
    </w:p>
    <w:p w14:paraId="15C3E1DF" w14:textId="77777777" w:rsidR="005721F8" w:rsidRPr="002308D4" w:rsidRDefault="00926ECC" w:rsidP="002308D4">
      <w:pPr>
        <w:pStyle w:val="BodySingle"/>
        <w:ind w:left="360"/>
        <w:jc w:val="left"/>
        <w:rPr>
          <w:rFonts w:ascii="Tahoma" w:hAnsi="Tahoma" w:cs="Tahoma"/>
          <w:lang w:val="el-GR"/>
        </w:rPr>
      </w:pPr>
      <w:r w:rsidRPr="002308D4">
        <w:rPr>
          <w:rFonts w:ascii="Tahoma" w:hAnsi="Tahoma" w:cs="Tahoma"/>
          <w:lang w:val="el-GR"/>
        </w:rPr>
        <w:t>Για την κατασκευή των δικτύων σωληνώσεων (όπου δεν καλύπτονται από τις υπάρχουσες)  θα χρησιμοποιηθούν κατά περίπτωση τα ακόλουθα υλικά :</w:t>
      </w:r>
    </w:p>
    <w:p w14:paraId="16BCE2AF" w14:textId="77777777" w:rsidR="005721F8" w:rsidRPr="002308D4" w:rsidRDefault="005721F8" w:rsidP="002308D4">
      <w:pPr>
        <w:pStyle w:val="BodySingle"/>
        <w:ind w:left="360"/>
        <w:jc w:val="left"/>
        <w:rPr>
          <w:rFonts w:ascii="Tahoma" w:hAnsi="Tahoma" w:cs="Tahoma"/>
          <w:lang w:val="el-GR"/>
        </w:rPr>
      </w:pPr>
    </w:p>
    <w:p w14:paraId="67510FAA" w14:textId="77777777" w:rsidR="005721F8" w:rsidRPr="002308D4" w:rsidRDefault="00926ECC" w:rsidP="00830B3A">
      <w:pPr>
        <w:pStyle w:val="BodySingle"/>
        <w:numPr>
          <w:ilvl w:val="0"/>
          <w:numId w:val="30"/>
        </w:numPr>
        <w:jc w:val="left"/>
        <w:rPr>
          <w:rFonts w:ascii="Tahoma" w:hAnsi="Tahoma" w:cs="Tahoma"/>
          <w:lang w:val="el-GR"/>
        </w:rPr>
      </w:pPr>
      <w:r w:rsidRPr="002308D4">
        <w:rPr>
          <w:rFonts w:ascii="Tahoma" w:hAnsi="Tahoma" w:cs="Tahoma"/>
          <w:lang w:val="el-GR"/>
        </w:rPr>
        <w:t xml:space="preserve">Πλαστικοί ηλεκτρολογικοί σωλήνες </w:t>
      </w:r>
      <w:r w:rsidRPr="002308D4">
        <w:rPr>
          <w:rFonts w:ascii="Tahoma" w:hAnsi="Tahoma" w:cs="Tahoma"/>
        </w:rPr>
        <w:t>PVC</w:t>
      </w:r>
      <w:r w:rsidRPr="002308D4">
        <w:rPr>
          <w:rFonts w:ascii="Tahoma" w:hAnsi="Tahoma" w:cs="Tahoma"/>
          <w:lang w:val="el-GR"/>
        </w:rPr>
        <w:t xml:space="preserve"> ευθείς ή σπιράλ (του βαρύτερου τύπου που κυκλοφορεί στην Ελληνική αγορά) σε ξηρούς χώρους σε όλες τις χωνευτές διαδρομές σε τοίχους από τούβλα.</w:t>
      </w:r>
    </w:p>
    <w:p w14:paraId="2BD2E086" w14:textId="77777777" w:rsidR="005721F8" w:rsidRPr="002308D4" w:rsidRDefault="00926ECC" w:rsidP="00830B3A">
      <w:pPr>
        <w:pStyle w:val="BodySingle"/>
        <w:numPr>
          <w:ilvl w:val="0"/>
          <w:numId w:val="30"/>
        </w:numPr>
        <w:jc w:val="left"/>
        <w:rPr>
          <w:rFonts w:ascii="Tahoma" w:hAnsi="Tahoma" w:cs="Tahoma"/>
          <w:lang w:val="el-GR"/>
        </w:rPr>
      </w:pPr>
      <w:r w:rsidRPr="002308D4">
        <w:rPr>
          <w:rFonts w:ascii="Tahoma" w:hAnsi="Tahoma" w:cs="Tahoma"/>
          <w:lang w:val="el-GR"/>
        </w:rPr>
        <w:t xml:space="preserve">Πλαστικοί ηλεκτρολογικοί σωλήνες εύκαμπτοι  (μαλακό </w:t>
      </w:r>
      <w:r w:rsidRPr="002308D4">
        <w:rPr>
          <w:rFonts w:ascii="Tahoma" w:hAnsi="Tahoma" w:cs="Tahoma"/>
        </w:rPr>
        <w:t>PVC</w:t>
      </w:r>
      <w:r w:rsidRPr="002308D4">
        <w:rPr>
          <w:rFonts w:ascii="Tahoma" w:hAnsi="Tahoma" w:cs="Tahoma"/>
          <w:lang w:val="el-GR"/>
        </w:rPr>
        <w:t xml:space="preserve"> με σπείρα από σκληρό </w:t>
      </w:r>
      <w:r w:rsidRPr="002308D4">
        <w:rPr>
          <w:rFonts w:ascii="Tahoma" w:hAnsi="Tahoma" w:cs="Tahoma"/>
        </w:rPr>
        <w:t>PVC</w:t>
      </w:r>
      <w:r w:rsidRPr="002308D4">
        <w:rPr>
          <w:rFonts w:ascii="Tahoma" w:hAnsi="Tahoma" w:cs="Tahoma"/>
          <w:lang w:val="el-GR"/>
        </w:rPr>
        <w:t>) σε όλα τα τμήματα του δικτύου που είναι εγκιβωτισμένα σε μπετόν ή άλλα κονιάματα ή όπου αλλού αναφέρεται στα σχέδια.</w:t>
      </w:r>
    </w:p>
    <w:p w14:paraId="53FC4082" w14:textId="77777777" w:rsidR="005721F8" w:rsidRPr="002308D4" w:rsidRDefault="00926ECC" w:rsidP="00830B3A">
      <w:pPr>
        <w:pStyle w:val="BodySingle"/>
        <w:numPr>
          <w:ilvl w:val="0"/>
          <w:numId w:val="30"/>
        </w:numPr>
        <w:jc w:val="left"/>
        <w:rPr>
          <w:rFonts w:ascii="Tahoma" w:hAnsi="Tahoma" w:cs="Tahoma"/>
          <w:lang w:val="el-GR"/>
        </w:rPr>
      </w:pPr>
      <w:r w:rsidRPr="002308D4">
        <w:rPr>
          <w:rFonts w:ascii="Tahoma" w:hAnsi="Tahoma" w:cs="Tahoma"/>
          <w:lang w:val="el-GR"/>
        </w:rPr>
        <w:t>Πλαστικοί ηλεκτρολογικοί σωλήνες από σκληρό πλαστικό στις ορατές διαδρομές σε ξηρούς χώρους.</w:t>
      </w:r>
    </w:p>
    <w:p w14:paraId="0F438E2D" w14:textId="77777777" w:rsidR="005721F8" w:rsidRPr="002308D4" w:rsidRDefault="00926ECC" w:rsidP="00830B3A">
      <w:pPr>
        <w:pStyle w:val="BodySingle"/>
        <w:numPr>
          <w:ilvl w:val="0"/>
          <w:numId w:val="30"/>
        </w:numPr>
        <w:jc w:val="left"/>
        <w:rPr>
          <w:rFonts w:ascii="Tahoma" w:hAnsi="Tahoma" w:cs="Tahoma"/>
          <w:lang w:val="el-GR"/>
        </w:rPr>
      </w:pPr>
      <w:r w:rsidRPr="002308D4">
        <w:rPr>
          <w:rFonts w:ascii="Tahoma" w:hAnsi="Tahoma" w:cs="Tahoma"/>
          <w:lang w:val="el-GR"/>
        </w:rPr>
        <w:t xml:space="preserve">Σωλήνες πολυαιθυλενίου 6 </w:t>
      </w:r>
      <w:r w:rsidRPr="002308D4">
        <w:rPr>
          <w:rFonts w:ascii="Tahoma" w:hAnsi="Tahoma" w:cs="Tahoma"/>
        </w:rPr>
        <w:t>atm</w:t>
      </w:r>
      <w:r w:rsidRPr="002308D4">
        <w:rPr>
          <w:rFonts w:ascii="Tahoma" w:hAnsi="Tahoma" w:cs="Tahoma"/>
          <w:lang w:val="el-GR"/>
        </w:rPr>
        <w:t xml:space="preserve"> για τις υπόγειες και υπαίθριες οδεύσεις καλωδίων. Οι σωλήνες αυτοί θα είναι εξ ολοκλήρου εγκιβωτισμένοι σε μπετόν στα τμήματα διελεύσεως κάτω από οδοποιία ενώ στα υπόλοιπα τμήματα θα </w:t>
      </w:r>
      <w:proofErr w:type="spellStart"/>
      <w:r w:rsidRPr="002308D4">
        <w:rPr>
          <w:rFonts w:ascii="Tahoma" w:hAnsi="Tahoma" w:cs="Tahoma"/>
          <w:lang w:val="el-GR"/>
        </w:rPr>
        <w:t>επιχώνονται</w:t>
      </w:r>
      <w:proofErr w:type="spellEnd"/>
      <w:r w:rsidRPr="002308D4">
        <w:rPr>
          <w:rFonts w:ascii="Tahoma" w:hAnsi="Tahoma" w:cs="Tahoma"/>
          <w:lang w:val="el-GR"/>
        </w:rPr>
        <w:t xml:space="preserve"> σε βάθος 70 εκατοστών.</w:t>
      </w:r>
    </w:p>
    <w:p w14:paraId="2DB20ABF" w14:textId="77777777" w:rsidR="005721F8" w:rsidRPr="002308D4" w:rsidRDefault="00926ECC" w:rsidP="00830B3A">
      <w:pPr>
        <w:pStyle w:val="BodySingle"/>
        <w:numPr>
          <w:ilvl w:val="0"/>
          <w:numId w:val="30"/>
        </w:numPr>
        <w:jc w:val="left"/>
        <w:rPr>
          <w:rFonts w:ascii="Tahoma" w:hAnsi="Tahoma" w:cs="Tahoma"/>
          <w:lang w:val="el-GR"/>
        </w:rPr>
      </w:pPr>
      <w:r w:rsidRPr="002308D4">
        <w:rPr>
          <w:rFonts w:ascii="Tahoma" w:hAnsi="Tahoma" w:cs="Tahoma"/>
          <w:lang w:val="el-GR"/>
        </w:rPr>
        <w:t>Χαλύβδινοι ηλεκτρολογικοί σωλήνες ευθείς ή σπιράλ στις υπόλοιπες διαδρομές.</w:t>
      </w:r>
    </w:p>
    <w:p w14:paraId="22531648" w14:textId="77777777" w:rsidR="005721F8" w:rsidRPr="002308D4" w:rsidRDefault="00926ECC" w:rsidP="00830B3A">
      <w:pPr>
        <w:pStyle w:val="BodySingle"/>
        <w:numPr>
          <w:ilvl w:val="0"/>
          <w:numId w:val="30"/>
        </w:numPr>
        <w:jc w:val="left"/>
        <w:rPr>
          <w:rFonts w:ascii="Tahoma" w:hAnsi="Tahoma" w:cs="Tahoma"/>
          <w:lang w:val="el-GR"/>
        </w:rPr>
      </w:pPr>
      <w:r w:rsidRPr="002308D4">
        <w:rPr>
          <w:rFonts w:ascii="Tahoma" w:hAnsi="Tahoma" w:cs="Tahoma"/>
          <w:lang w:val="el-GR"/>
        </w:rPr>
        <w:t>Εσχάρες καλωδίων για τις ομαδικές διελεύσεις καλωδίων εντός ψευδοροφών ή μηχανολογικών χώρων κλπ.</w:t>
      </w:r>
    </w:p>
    <w:p w14:paraId="688A9A47" w14:textId="77777777" w:rsidR="005721F8" w:rsidRPr="002308D4" w:rsidRDefault="005721F8" w:rsidP="002308D4">
      <w:pPr>
        <w:pStyle w:val="BodySingle"/>
        <w:jc w:val="left"/>
        <w:rPr>
          <w:rFonts w:ascii="Tahoma" w:hAnsi="Tahoma" w:cs="Tahoma"/>
          <w:lang w:val="el-GR"/>
        </w:rPr>
      </w:pPr>
    </w:p>
    <w:p w14:paraId="284D72A2" w14:textId="77777777" w:rsidR="005721F8" w:rsidRPr="002308D4" w:rsidRDefault="005721F8" w:rsidP="002308D4">
      <w:pPr>
        <w:pStyle w:val="BodySingle"/>
        <w:jc w:val="left"/>
        <w:rPr>
          <w:rFonts w:ascii="Tahoma" w:hAnsi="Tahoma" w:cs="Tahoma"/>
          <w:lang w:val="el-GR"/>
        </w:rPr>
      </w:pPr>
    </w:p>
    <w:p w14:paraId="3E33665A"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Οι παροχές προς τους ηλεκτρικούς πίνακες θα γίνουν αποκλειστικά με καλώδια ΝΥΥ.</w:t>
      </w:r>
    </w:p>
    <w:p w14:paraId="54EA58B2"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Οι παροχές προς τα μηχανήματα και συσκευές θα γίνουν αποκλειστικά με καλώδια ΝΥΥ.</w:t>
      </w:r>
    </w:p>
    <w:p w14:paraId="3D5981E0"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Τέλος όλες οι υπαίθριες εγκαταστάσεις (φωτισμού και κίνησης) θα γίνουν αποκλειστικά με καλώδια ΝΥΥ.</w:t>
      </w:r>
    </w:p>
    <w:p w14:paraId="2DD846B8" w14:textId="77777777" w:rsidR="005721F8" w:rsidRPr="002308D4" w:rsidRDefault="005721F8" w:rsidP="002308D4">
      <w:pPr>
        <w:pStyle w:val="BodySingle"/>
        <w:jc w:val="left"/>
        <w:rPr>
          <w:rFonts w:ascii="Tahoma" w:hAnsi="Tahoma" w:cs="Tahoma"/>
          <w:lang w:val="el-GR"/>
        </w:rPr>
      </w:pPr>
    </w:p>
    <w:p w14:paraId="5D1DBA3D"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 xml:space="preserve">Οι καλωδιώσεις (φωτισμού ή ρευματοδοτών) εντός ψευδοροφών είτε οδεύουν </w:t>
      </w:r>
      <w:proofErr w:type="spellStart"/>
      <w:r w:rsidRPr="002308D4">
        <w:rPr>
          <w:rFonts w:ascii="Tahoma" w:hAnsi="Tahoma" w:cs="Tahoma"/>
          <w:lang w:val="el-GR"/>
        </w:rPr>
        <w:t>επίτοιχα</w:t>
      </w:r>
      <w:proofErr w:type="spellEnd"/>
      <w:r w:rsidRPr="002308D4">
        <w:rPr>
          <w:rFonts w:ascii="Tahoma" w:hAnsi="Tahoma" w:cs="Tahoma"/>
          <w:lang w:val="el-GR"/>
        </w:rPr>
        <w:t xml:space="preserve"> ή μέσα σε εσχάρα θα γίνουν από καλώδια ΝΥΜ μέχρι και το πρώτο ηλεκτρολογικό κουτί από όπου αρχίζει η εντοιχισμένη εγκατάσταση.</w:t>
      </w:r>
    </w:p>
    <w:p w14:paraId="587E953E"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Τα καλώδια ΝΥΜ θα οδεύουν  πάνω σε μεταλλική διάτρητη σχάρα καλωδίων ανοικτού τύπου .</w:t>
      </w:r>
    </w:p>
    <w:p w14:paraId="0B30589F"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Οι καλωδιώσεις (φωτισμού ή ρευματοδοτών) που οδεύουν εντός καταλλήλων σωλήνων εντοιχισμένα μπορούν να είναι από καλώδια ΝΥΑ.</w:t>
      </w:r>
    </w:p>
    <w:p w14:paraId="58C49138" w14:textId="77777777" w:rsidR="005721F8" w:rsidRPr="002308D4" w:rsidRDefault="005721F8" w:rsidP="002308D4">
      <w:pPr>
        <w:pStyle w:val="BodySingle"/>
        <w:jc w:val="left"/>
        <w:rPr>
          <w:rFonts w:ascii="Tahoma" w:hAnsi="Tahoma" w:cs="Tahoma"/>
          <w:lang w:val="el-GR"/>
        </w:rPr>
      </w:pPr>
    </w:p>
    <w:p w14:paraId="0803F9CC"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 xml:space="preserve">Οι καλωδιώσεις (φωτισμού ή ρευματοδοτών) που οδεύουν </w:t>
      </w:r>
      <w:proofErr w:type="spellStart"/>
      <w:r w:rsidRPr="002308D4">
        <w:rPr>
          <w:rFonts w:ascii="Tahoma" w:hAnsi="Tahoma" w:cs="Tahoma"/>
          <w:lang w:val="el-GR"/>
        </w:rPr>
        <w:t>επίτοιχα</w:t>
      </w:r>
      <w:proofErr w:type="spellEnd"/>
      <w:r w:rsidRPr="002308D4">
        <w:rPr>
          <w:rFonts w:ascii="Tahoma" w:hAnsi="Tahoma" w:cs="Tahoma"/>
          <w:lang w:val="el-GR"/>
        </w:rPr>
        <w:t xml:space="preserve"> μέσα σε </w:t>
      </w:r>
      <w:proofErr w:type="spellStart"/>
      <w:r w:rsidRPr="002308D4">
        <w:rPr>
          <w:rFonts w:ascii="Tahoma" w:hAnsi="Tahoma" w:cs="Tahoma"/>
          <w:lang w:val="el-GR"/>
        </w:rPr>
        <w:t>χαλυβδοσωλήνες</w:t>
      </w:r>
      <w:proofErr w:type="spellEnd"/>
      <w:r w:rsidRPr="002308D4">
        <w:rPr>
          <w:rFonts w:ascii="Tahoma" w:hAnsi="Tahoma" w:cs="Tahoma"/>
          <w:lang w:val="el-GR"/>
        </w:rPr>
        <w:t xml:space="preserve"> ή γαλβανισμένους </w:t>
      </w:r>
      <w:proofErr w:type="spellStart"/>
      <w:r w:rsidRPr="002308D4">
        <w:rPr>
          <w:rFonts w:ascii="Tahoma" w:hAnsi="Tahoma" w:cs="Tahoma"/>
          <w:lang w:val="el-GR"/>
        </w:rPr>
        <w:t>σιδηροσωλήνες</w:t>
      </w:r>
      <w:proofErr w:type="spellEnd"/>
      <w:r w:rsidRPr="002308D4">
        <w:rPr>
          <w:rFonts w:ascii="Tahoma" w:hAnsi="Tahoma" w:cs="Tahoma"/>
          <w:lang w:val="el-GR"/>
        </w:rPr>
        <w:t xml:space="preserve"> σε υγρούς χώρους και μηχανοστάσια θα είναι από καλώδια ΝΥΜ.</w:t>
      </w:r>
    </w:p>
    <w:p w14:paraId="1B92C288" w14:textId="77777777" w:rsidR="005721F8" w:rsidRPr="002308D4" w:rsidRDefault="005721F8" w:rsidP="002308D4">
      <w:pPr>
        <w:pStyle w:val="BodySingle"/>
        <w:jc w:val="left"/>
        <w:rPr>
          <w:rFonts w:ascii="Tahoma" w:hAnsi="Tahoma" w:cs="Tahoma"/>
          <w:lang w:val="el-GR"/>
        </w:rPr>
      </w:pPr>
    </w:p>
    <w:p w14:paraId="683D9074" w14:textId="77777777" w:rsidR="005721F8" w:rsidRPr="002308D4" w:rsidRDefault="00926ECC" w:rsidP="002308D4">
      <w:pPr>
        <w:pStyle w:val="3"/>
        <w:jc w:val="left"/>
        <w:rPr>
          <w:rFonts w:ascii="Tahoma" w:hAnsi="Tahoma" w:cs="Tahoma"/>
          <w:szCs w:val="22"/>
          <w:lang w:val="el-GR"/>
        </w:rPr>
      </w:pPr>
      <w:bookmarkStart w:id="402" w:name="_Toc28134"/>
      <w:bookmarkStart w:id="403" w:name="_Toc154663238"/>
      <w:r w:rsidRPr="002308D4">
        <w:rPr>
          <w:rFonts w:ascii="Tahoma" w:hAnsi="Tahoma" w:cs="Tahoma"/>
          <w:szCs w:val="22"/>
          <w:lang w:val="el-GR"/>
        </w:rPr>
        <w:t>Ηλεκτρικοί πίνακες</w:t>
      </w:r>
      <w:bookmarkEnd w:id="402"/>
      <w:bookmarkEnd w:id="403"/>
    </w:p>
    <w:p w14:paraId="1CDBA30F"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 xml:space="preserve">Είναι μεταλλικοί από </w:t>
      </w:r>
      <w:proofErr w:type="spellStart"/>
      <w:r w:rsidRPr="002308D4">
        <w:rPr>
          <w:rFonts w:ascii="Tahoma" w:hAnsi="Tahoma" w:cs="Tahoma"/>
          <w:lang w:val="el-GR"/>
        </w:rPr>
        <w:t>χαλυβδοέλασμα</w:t>
      </w:r>
      <w:proofErr w:type="spellEnd"/>
      <w:r w:rsidRPr="002308D4">
        <w:rPr>
          <w:rFonts w:ascii="Tahoma" w:hAnsi="Tahoma" w:cs="Tahoma"/>
          <w:lang w:val="el-GR"/>
        </w:rPr>
        <w:t xml:space="preserve"> τύπου </w:t>
      </w:r>
      <w:r w:rsidRPr="002308D4">
        <w:rPr>
          <w:rFonts w:ascii="Tahoma" w:hAnsi="Tahoma" w:cs="Tahoma"/>
        </w:rPr>
        <w:t>STAB</w:t>
      </w:r>
      <w:r w:rsidRPr="002308D4">
        <w:rPr>
          <w:rFonts w:ascii="Tahoma" w:hAnsi="Tahoma" w:cs="Tahoma"/>
          <w:lang w:val="el-GR"/>
        </w:rPr>
        <w:t>, .</w:t>
      </w:r>
    </w:p>
    <w:p w14:paraId="188A2A46" w14:textId="77777777" w:rsidR="005721F8" w:rsidRPr="002308D4" w:rsidRDefault="005721F8" w:rsidP="002308D4">
      <w:pPr>
        <w:pStyle w:val="BodySingle"/>
        <w:jc w:val="left"/>
        <w:rPr>
          <w:rFonts w:ascii="Tahoma" w:hAnsi="Tahoma" w:cs="Tahoma"/>
          <w:lang w:val="el-GR"/>
        </w:rPr>
      </w:pPr>
    </w:p>
    <w:p w14:paraId="07848DF5" w14:textId="77777777" w:rsidR="005721F8" w:rsidRPr="002308D4" w:rsidRDefault="00926ECC" w:rsidP="002308D4">
      <w:pPr>
        <w:jc w:val="left"/>
        <w:rPr>
          <w:rFonts w:cs="Tahoma"/>
          <w:b/>
          <w:bCs/>
          <w:szCs w:val="22"/>
          <w:lang w:val="el-GR"/>
        </w:rPr>
      </w:pPr>
      <w:r w:rsidRPr="002308D4">
        <w:rPr>
          <w:rFonts w:cs="Tahoma"/>
          <w:b/>
          <w:bCs/>
          <w:szCs w:val="22"/>
          <w:lang w:val="el-GR"/>
        </w:rPr>
        <w:t xml:space="preserve">Υλικά πινάκων </w:t>
      </w:r>
    </w:p>
    <w:p w14:paraId="0346B145"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Οπού χρειαστεί να αντικατασταθεί υλικό πινάκων :</w:t>
      </w:r>
    </w:p>
    <w:p w14:paraId="4A0B5F8F" w14:textId="77777777" w:rsidR="005721F8" w:rsidRPr="002308D4" w:rsidRDefault="005721F8" w:rsidP="002308D4">
      <w:pPr>
        <w:pStyle w:val="BodySingle"/>
        <w:jc w:val="left"/>
        <w:rPr>
          <w:rFonts w:ascii="Tahoma" w:hAnsi="Tahoma" w:cs="Tahoma"/>
          <w:lang w:val="el-GR"/>
        </w:rPr>
      </w:pPr>
    </w:p>
    <w:p w14:paraId="315DD355"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 xml:space="preserve">Οι </w:t>
      </w:r>
      <w:proofErr w:type="spellStart"/>
      <w:r w:rsidRPr="002308D4">
        <w:rPr>
          <w:rFonts w:ascii="Tahoma" w:hAnsi="Tahoma" w:cs="Tahoma"/>
          <w:lang w:val="el-GR"/>
        </w:rPr>
        <w:t>μικροαυτόματοι</w:t>
      </w:r>
      <w:proofErr w:type="spellEnd"/>
      <w:r w:rsidRPr="002308D4">
        <w:rPr>
          <w:rFonts w:ascii="Tahoma" w:hAnsi="Tahoma" w:cs="Tahoma"/>
          <w:lang w:val="el-GR"/>
        </w:rPr>
        <w:t xml:space="preserve"> (αυτόματες ασφάλειες) προστασίας των διαφόρων ηλεκτρικών γραμμών ή κινητήρων της εγκατάστασης, θα είναι κατά </w:t>
      </w:r>
      <w:r w:rsidRPr="002308D4">
        <w:rPr>
          <w:rFonts w:ascii="Tahoma" w:hAnsi="Tahoma" w:cs="Tahoma"/>
        </w:rPr>
        <w:t>VDE</w:t>
      </w:r>
      <w:r w:rsidRPr="002308D4">
        <w:rPr>
          <w:rFonts w:ascii="Tahoma" w:hAnsi="Tahoma" w:cs="Tahoma"/>
          <w:lang w:val="el-GR"/>
        </w:rPr>
        <w:t xml:space="preserve"> 0641/3.64 από ισχυρό ειδικό πλαστικό, κατάλληλοι, </w:t>
      </w:r>
      <w:proofErr w:type="spellStart"/>
      <w:r w:rsidRPr="002308D4">
        <w:rPr>
          <w:rFonts w:ascii="Tahoma" w:hAnsi="Tahoma" w:cs="Tahoma"/>
          <w:lang w:val="el-GR"/>
        </w:rPr>
        <w:t>γι</w:t>
      </w:r>
      <w:proofErr w:type="spellEnd"/>
      <w:r w:rsidRPr="002308D4">
        <w:rPr>
          <w:rFonts w:ascii="Tahoma" w:hAnsi="Tahoma" w:cs="Tahoma"/>
          <w:lang w:val="el-GR"/>
        </w:rPr>
        <w:t xml:space="preserve"> ’απευθείας ενσφήνωση (κούμπωμα, </w:t>
      </w:r>
      <w:r w:rsidRPr="002308D4">
        <w:rPr>
          <w:rFonts w:ascii="Tahoma" w:hAnsi="Tahoma" w:cs="Tahoma"/>
        </w:rPr>
        <w:t>snap</w:t>
      </w:r>
      <w:r w:rsidRPr="002308D4">
        <w:rPr>
          <w:rFonts w:ascii="Tahoma" w:hAnsi="Tahoma" w:cs="Tahoma"/>
          <w:lang w:val="el-GR"/>
        </w:rPr>
        <w:t xml:space="preserve"> </w:t>
      </w:r>
      <w:r w:rsidRPr="002308D4">
        <w:rPr>
          <w:rFonts w:ascii="Tahoma" w:hAnsi="Tahoma" w:cs="Tahoma"/>
        </w:rPr>
        <w:t>on</w:t>
      </w:r>
      <w:r w:rsidRPr="002308D4">
        <w:rPr>
          <w:rFonts w:ascii="Tahoma" w:hAnsi="Tahoma" w:cs="Tahoma"/>
          <w:lang w:val="el-GR"/>
        </w:rPr>
        <w:t xml:space="preserve">) σε μεταλλική υποδοχή (ράγα) 35 </w:t>
      </w:r>
      <w:proofErr w:type="spellStart"/>
      <w:r w:rsidRPr="002308D4">
        <w:rPr>
          <w:rFonts w:ascii="Tahoma" w:hAnsi="Tahoma" w:cs="Tahoma"/>
          <w:lang w:val="el-GR"/>
        </w:rPr>
        <w:t>mm</w:t>
      </w:r>
      <w:proofErr w:type="spellEnd"/>
      <w:r w:rsidRPr="002308D4">
        <w:rPr>
          <w:rFonts w:ascii="Tahoma" w:hAnsi="Tahoma" w:cs="Tahoma"/>
          <w:lang w:val="el-GR"/>
        </w:rPr>
        <w:t xml:space="preserve"> κατά </w:t>
      </w:r>
      <w:r w:rsidRPr="002308D4">
        <w:rPr>
          <w:rFonts w:ascii="Tahoma" w:hAnsi="Tahoma" w:cs="Tahoma"/>
        </w:rPr>
        <w:t>DIN</w:t>
      </w:r>
      <w:r w:rsidRPr="002308D4">
        <w:rPr>
          <w:rFonts w:ascii="Tahoma" w:hAnsi="Tahoma" w:cs="Tahoma"/>
          <w:lang w:val="el-GR"/>
        </w:rPr>
        <w:t xml:space="preserve"> 46277/3</w:t>
      </w:r>
    </w:p>
    <w:p w14:paraId="77814150" w14:textId="77777777" w:rsidR="005721F8" w:rsidRPr="002308D4" w:rsidRDefault="005721F8" w:rsidP="002308D4">
      <w:pPr>
        <w:pStyle w:val="BodySingle"/>
        <w:jc w:val="left"/>
        <w:rPr>
          <w:rFonts w:ascii="Tahoma" w:hAnsi="Tahoma" w:cs="Tahoma"/>
          <w:lang w:val="el-GR"/>
        </w:rPr>
      </w:pPr>
    </w:p>
    <w:p w14:paraId="34B3874F"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 xml:space="preserve">Οι αυτόματοι προστασίας διαρροής προς γη θα είναι κατά </w:t>
      </w:r>
      <w:r w:rsidRPr="002308D4">
        <w:rPr>
          <w:rFonts w:ascii="Tahoma" w:hAnsi="Tahoma" w:cs="Tahoma"/>
        </w:rPr>
        <w:t>VDE</w:t>
      </w:r>
      <w:r w:rsidRPr="002308D4">
        <w:rPr>
          <w:rFonts w:ascii="Tahoma" w:hAnsi="Tahoma" w:cs="Tahoma"/>
          <w:lang w:val="el-GR"/>
        </w:rPr>
        <w:t xml:space="preserve"> 0664, ρεύματος βραχυκύκλωσης τουλάχιστον 1,5 ΚΑ μέχρις ονομαστικής έντασης 40Α και 2.ΟΚΑ για μεγαλύτερες ονομαστικές εντάσεις.</w:t>
      </w:r>
    </w:p>
    <w:p w14:paraId="665AB53E" w14:textId="77777777" w:rsidR="005721F8" w:rsidRPr="002308D4" w:rsidRDefault="005721F8" w:rsidP="002308D4">
      <w:pPr>
        <w:pStyle w:val="BodySingle"/>
        <w:jc w:val="left"/>
        <w:rPr>
          <w:rFonts w:ascii="Tahoma" w:hAnsi="Tahoma" w:cs="Tahoma"/>
          <w:lang w:val="el-GR"/>
        </w:rPr>
      </w:pPr>
    </w:p>
    <w:p w14:paraId="40E7F9AB"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 xml:space="preserve">Οι κοχλιωτές </w:t>
      </w:r>
      <w:proofErr w:type="spellStart"/>
      <w:r w:rsidRPr="002308D4">
        <w:rPr>
          <w:rFonts w:ascii="Tahoma" w:hAnsi="Tahoma" w:cs="Tahoma"/>
          <w:lang w:val="el-GR"/>
        </w:rPr>
        <w:t>συντηκτικές</w:t>
      </w:r>
      <w:proofErr w:type="spellEnd"/>
      <w:r w:rsidRPr="002308D4">
        <w:rPr>
          <w:rFonts w:ascii="Tahoma" w:hAnsi="Tahoma" w:cs="Tahoma"/>
          <w:lang w:val="el-GR"/>
        </w:rPr>
        <w:t xml:space="preserve"> ασφάλειες θα είναι τάσης 500 </w:t>
      </w:r>
      <w:r w:rsidRPr="002308D4">
        <w:rPr>
          <w:rFonts w:ascii="Tahoma" w:hAnsi="Tahoma" w:cs="Tahoma"/>
        </w:rPr>
        <w:t>V</w:t>
      </w:r>
      <w:r w:rsidRPr="002308D4">
        <w:rPr>
          <w:rFonts w:ascii="Tahoma" w:hAnsi="Tahoma" w:cs="Tahoma"/>
          <w:lang w:val="el-GR"/>
        </w:rPr>
        <w:t>.</w:t>
      </w:r>
      <w:r w:rsidRPr="002308D4">
        <w:rPr>
          <w:rFonts w:ascii="Tahoma" w:hAnsi="Tahoma" w:cs="Tahoma"/>
        </w:rPr>
        <w:t>A</w:t>
      </w:r>
      <w:r w:rsidRPr="002308D4">
        <w:rPr>
          <w:rFonts w:ascii="Tahoma" w:hAnsi="Tahoma" w:cs="Tahoma"/>
          <w:lang w:val="el-GR"/>
        </w:rPr>
        <w:t>.</w:t>
      </w:r>
      <w:r w:rsidRPr="002308D4">
        <w:rPr>
          <w:rFonts w:ascii="Tahoma" w:hAnsi="Tahoma" w:cs="Tahoma"/>
        </w:rPr>
        <w:t>C</w:t>
      </w:r>
      <w:r w:rsidRPr="002308D4">
        <w:rPr>
          <w:rFonts w:ascii="Tahoma" w:hAnsi="Tahoma" w:cs="Tahoma"/>
          <w:lang w:val="el-GR"/>
        </w:rPr>
        <w:t xml:space="preserve">. διαστάσεων κατά </w:t>
      </w:r>
      <w:r w:rsidRPr="002308D4">
        <w:rPr>
          <w:rFonts w:ascii="Tahoma" w:hAnsi="Tahoma" w:cs="Tahoma"/>
        </w:rPr>
        <w:t>DIN</w:t>
      </w:r>
      <w:r w:rsidRPr="002308D4">
        <w:rPr>
          <w:rFonts w:ascii="Tahoma" w:hAnsi="Tahoma" w:cs="Tahoma"/>
          <w:lang w:val="el-GR"/>
        </w:rPr>
        <w:t xml:space="preserve"> 49515 και θα πληρούν γενικά τους κανονισμούς </w:t>
      </w:r>
      <w:r w:rsidRPr="002308D4">
        <w:rPr>
          <w:rFonts w:ascii="Tahoma" w:hAnsi="Tahoma" w:cs="Tahoma"/>
        </w:rPr>
        <w:t>VDE</w:t>
      </w:r>
      <w:r w:rsidRPr="002308D4">
        <w:rPr>
          <w:rFonts w:ascii="Tahoma" w:hAnsi="Tahoma" w:cs="Tahoma"/>
          <w:lang w:val="el-GR"/>
        </w:rPr>
        <w:t xml:space="preserve"> 0635.  Κοχλιωτές </w:t>
      </w:r>
      <w:proofErr w:type="spellStart"/>
      <w:r w:rsidRPr="002308D4">
        <w:rPr>
          <w:rFonts w:ascii="Tahoma" w:hAnsi="Tahoma" w:cs="Tahoma"/>
          <w:lang w:val="el-GR"/>
        </w:rPr>
        <w:t>συντηκτικές</w:t>
      </w:r>
      <w:proofErr w:type="spellEnd"/>
      <w:r w:rsidRPr="002308D4">
        <w:rPr>
          <w:rFonts w:ascii="Tahoma" w:hAnsi="Tahoma" w:cs="Tahoma"/>
          <w:lang w:val="el-GR"/>
        </w:rPr>
        <w:t xml:space="preserve"> ασφάλειες δεν θα χρησιμοποιούνται για ονομαστικές εντάσεις μεγαλύτερες από 63Α.</w:t>
      </w:r>
    </w:p>
    <w:p w14:paraId="1E61EF69"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Οι βάσεις και τα βιδωτά πώματα των ασφαλειών θα είναι  από πορσελάνη τάσης 500</w:t>
      </w:r>
      <w:r w:rsidRPr="002308D4">
        <w:rPr>
          <w:rFonts w:ascii="Tahoma" w:hAnsi="Tahoma" w:cs="Tahoma"/>
        </w:rPr>
        <w:t>V</w:t>
      </w:r>
      <w:r w:rsidRPr="002308D4">
        <w:rPr>
          <w:rFonts w:ascii="Tahoma" w:hAnsi="Tahoma" w:cs="Tahoma"/>
          <w:lang w:val="el-GR"/>
        </w:rPr>
        <w:t xml:space="preserve">, κατά </w:t>
      </w:r>
      <w:r w:rsidRPr="002308D4">
        <w:rPr>
          <w:rFonts w:ascii="Tahoma" w:hAnsi="Tahoma" w:cs="Tahoma"/>
        </w:rPr>
        <w:t>DIN</w:t>
      </w:r>
      <w:r w:rsidRPr="002308D4">
        <w:rPr>
          <w:rFonts w:ascii="Tahoma" w:hAnsi="Tahoma" w:cs="Tahoma"/>
          <w:lang w:val="el-GR"/>
        </w:rPr>
        <w:t xml:space="preserve"> 49360 και 49514, θα πληρούν τους κανονισμούς </w:t>
      </w:r>
      <w:r w:rsidRPr="002308D4">
        <w:rPr>
          <w:rFonts w:ascii="Tahoma" w:hAnsi="Tahoma" w:cs="Tahoma"/>
        </w:rPr>
        <w:t>VDE</w:t>
      </w:r>
      <w:r w:rsidRPr="002308D4">
        <w:rPr>
          <w:rFonts w:ascii="Tahoma" w:hAnsi="Tahoma" w:cs="Tahoma"/>
          <w:lang w:val="el-GR"/>
        </w:rPr>
        <w:t xml:space="preserve"> 0635 και 0636. </w:t>
      </w:r>
      <w:r w:rsidRPr="002308D4">
        <w:rPr>
          <w:rFonts w:ascii="Tahoma" w:hAnsi="Tahoma" w:cs="Tahoma"/>
        </w:rPr>
        <w:t>O</w:t>
      </w:r>
      <w:r w:rsidRPr="002308D4">
        <w:rPr>
          <w:rFonts w:ascii="Tahoma" w:hAnsi="Tahoma" w:cs="Tahoma"/>
          <w:lang w:val="el-GR"/>
        </w:rPr>
        <w:t xml:space="preserve">ι βάσεις για ασφάλειες μέχρι 63Α θα είναι κατάλληλες για ενσφήνωση σε ράγα πλάτους 35 </w:t>
      </w:r>
      <w:r w:rsidRPr="002308D4">
        <w:rPr>
          <w:rFonts w:ascii="Tahoma" w:hAnsi="Tahoma" w:cs="Tahoma"/>
        </w:rPr>
        <w:t>mm</w:t>
      </w:r>
      <w:r w:rsidRPr="002308D4">
        <w:rPr>
          <w:rFonts w:ascii="Tahoma" w:hAnsi="Tahoma" w:cs="Tahoma"/>
          <w:lang w:val="el-GR"/>
        </w:rPr>
        <w:t>.</w:t>
      </w:r>
    </w:p>
    <w:p w14:paraId="2E2A6444" w14:textId="77777777" w:rsidR="005721F8" w:rsidRPr="002308D4" w:rsidRDefault="005721F8" w:rsidP="002308D4">
      <w:pPr>
        <w:pStyle w:val="BodySingle"/>
        <w:jc w:val="left"/>
        <w:rPr>
          <w:rFonts w:ascii="Tahoma" w:hAnsi="Tahoma" w:cs="Tahoma"/>
          <w:lang w:val="el-GR"/>
        </w:rPr>
      </w:pPr>
    </w:p>
    <w:p w14:paraId="2B55455E"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 xml:space="preserve">Οι </w:t>
      </w:r>
      <w:proofErr w:type="spellStart"/>
      <w:r w:rsidRPr="002308D4">
        <w:rPr>
          <w:rFonts w:ascii="Tahoma" w:hAnsi="Tahoma" w:cs="Tahoma"/>
          <w:lang w:val="el-GR"/>
        </w:rPr>
        <w:t>μαχαιρωτές</w:t>
      </w:r>
      <w:proofErr w:type="spellEnd"/>
      <w:r w:rsidRPr="002308D4">
        <w:rPr>
          <w:rFonts w:ascii="Tahoma" w:hAnsi="Tahoma" w:cs="Tahoma"/>
          <w:lang w:val="el-GR"/>
        </w:rPr>
        <w:t xml:space="preserve"> </w:t>
      </w:r>
      <w:proofErr w:type="spellStart"/>
      <w:r w:rsidRPr="002308D4">
        <w:rPr>
          <w:rFonts w:ascii="Tahoma" w:hAnsi="Tahoma" w:cs="Tahoma"/>
          <w:lang w:val="el-GR"/>
        </w:rPr>
        <w:t>συντηκτικές</w:t>
      </w:r>
      <w:proofErr w:type="spellEnd"/>
      <w:r w:rsidRPr="002308D4">
        <w:rPr>
          <w:rFonts w:ascii="Tahoma" w:hAnsi="Tahoma" w:cs="Tahoma"/>
          <w:lang w:val="el-GR"/>
        </w:rPr>
        <w:t xml:space="preserve"> ασφάλειες θα είναι τάσης 500 </w:t>
      </w:r>
      <w:r w:rsidRPr="002308D4">
        <w:rPr>
          <w:rFonts w:ascii="Tahoma" w:hAnsi="Tahoma" w:cs="Tahoma"/>
        </w:rPr>
        <w:t>V</w:t>
      </w:r>
      <w:r w:rsidRPr="002308D4">
        <w:rPr>
          <w:rFonts w:ascii="Tahoma" w:hAnsi="Tahoma" w:cs="Tahoma"/>
          <w:lang w:val="el-GR"/>
        </w:rPr>
        <w:t>.</w:t>
      </w:r>
      <w:r w:rsidRPr="002308D4">
        <w:rPr>
          <w:rFonts w:ascii="Tahoma" w:hAnsi="Tahoma" w:cs="Tahoma"/>
        </w:rPr>
        <w:t>A</w:t>
      </w:r>
      <w:r w:rsidRPr="002308D4">
        <w:rPr>
          <w:rFonts w:ascii="Tahoma" w:hAnsi="Tahoma" w:cs="Tahoma"/>
          <w:lang w:val="el-GR"/>
        </w:rPr>
        <w:t>.</w:t>
      </w:r>
      <w:r w:rsidRPr="002308D4">
        <w:rPr>
          <w:rFonts w:ascii="Tahoma" w:hAnsi="Tahoma" w:cs="Tahoma"/>
        </w:rPr>
        <w:t>C</w:t>
      </w:r>
      <w:r w:rsidRPr="002308D4">
        <w:rPr>
          <w:rFonts w:ascii="Tahoma" w:hAnsi="Tahoma" w:cs="Tahoma"/>
          <w:lang w:val="el-GR"/>
        </w:rPr>
        <w:t xml:space="preserve">. κατά </w:t>
      </w:r>
      <w:r w:rsidRPr="002308D4">
        <w:rPr>
          <w:rFonts w:ascii="Tahoma" w:hAnsi="Tahoma" w:cs="Tahoma"/>
        </w:rPr>
        <w:t>DIN</w:t>
      </w:r>
      <w:r w:rsidRPr="002308D4">
        <w:rPr>
          <w:rFonts w:ascii="Tahoma" w:hAnsi="Tahoma" w:cs="Tahoma"/>
          <w:lang w:val="el-GR"/>
        </w:rPr>
        <w:t xml:space="preserve"> 43653 και οι μεν προοριζόμενοι για προστασία γραμμών θα είναι κατά </w:t>
      </w:r>
      <w:r w:rsidRPr="002308D4">
        <w:rPr>
          <w:rFonts w:ascii="Tahoma" w:hAnsi="Tahoma" w:cs="Tahoma"/>
        </w:rPr>
        <w:t>VDE</w:t>
      </w:r>
      <w:r w:rsidRPr="002308D4">
        <w:rPr>
          <w:rFonts w:ascii="Tahoma" w:hAnsi="Tahoma" w:cs="Tahoma"/>
          <w:lang w:val="el-GR"/>
        </w:rPr>
        <w:t xml:space="preserve"> 0636 και 0660, οι δε προοριζόμενοι για προστασία κινητήρων και τηλεχειριζόμενων διακοπτών θα είναι κατά  </w:t>
      </w:r>
      <w:r w:rsidRPr="002308D4">
        <w:rPr>
          <w:rFonts w:ascii="Tahoma" w:hAnsi="Tahoma" w:cs="Tahoma"/>
        </w:rPr>
        <w:t>VDE</w:t>
      </w:r>
      <w:r w:rsidRPr="002308D4">
        <w:rPr>
          <w:rFonts w:ascii="Tahoma" w:hAnsi="Tahoma" w:cs="Tahoma"/>
          <w:lang w:val="el-GR"/>
        </w:rPr>
        <w:t xml:space="preserve"> 0660, με ρεύμα βραχυκύκλωσης μεγαλύτερου των 100ΚΑ σε 660 </w:t>
      </w:r>
      <w:r w:rsidRPr="002308D4">
        <w:rPr>
          <w:rFonts w:ascii="Tahoma" w:hAnsi="Tahoma" w:cs="Tahoma"/>
        </w:rPr>
        <w:t>V</w:t>
      </w:r>
      <w:r w:rsidRPr="002308D4">
        <w:rPr>
          <w:rFonts w:ascii="Tahoma" w:hAnsi="Tahoma" w:cs="Tahoma"/>
          <w:lang w:val="el-GR"/>
        </w:rPr>
        <w:t>.</w:t>
      </w:r>
      <w:r w:rsidRPr="002308D4">
        <w:rPr>
          <w:rFonts w:ascii="Tahoma" w:hAnsi="Tahoma" w:cs="Tahoma"/>
        </w:rPr>
        <w:t>A</w:t>
      </w:r>
      <w:r w:rsidRPr="002308D4">
        <w:rPr>
          <w:rFonts w:ascii="Tahoma" w:hAnsi="Tahoma" w:cs="Tahoma"/>
          <w:lang w:val="el-GR"/>
        </w:rPr>
        <w:t>.</w:t>
      </w:r>
      <w:r w:rsidRPr="002308D4">
        <w:rPr>
          <w:rFonts w:ascii="Tahoma" w:hAnsi="Tahoma" w:cs="Tahoma"/>
        </w:rPr>
        <w:t>C</w:t>
      </w:r>
      <w:r w:rsidRPr="002308D4">
        <w:rPr>
          <w:rFonts w:ascii="Tahoma" w:hAnsi="Tahoma" w:cs="Tahoma"/>
          <w:lang w:val="el-GR"/>
        </w:rPr>
        <w:t>.</w:t>
      </w:r>
    </w:p>
    <w:p w14:paraId="0152F7A0" w14:textId="77777777" w:rsidR="005721F8" w:rsidRPr="002308D4" w:rsidRDefault="005721F8" w:rsidP="002308D4">
      <w:pPr>
        <w:pStyle w:val="BodySingle"/>
        <w:jc w:val="left"/>
        <w:rPr>
          <w:rFonts w:ascii="Tahoma" w:hAnsi="Tahoma" w:cs="Tahoma"/>
          <w:lang w:val="el-GR"/>
        </w:rPr>
      </w:pPr>
    </w:p>
    <w:p w14:paraId="66F26BBF"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lastRenderedPageBreak/>
        <w:t xml:space="preserve">Οι ενδεικτικές λυχνίες θα είναι τύπου λαμπτήρων αίγλης (όπου τούτο είναι δυνατά) βάσης Ε10 με κρυστάλλινο κάλυμμα διαφανές, κατάλληλου χρωματισμού, με επιχρωμιωμένο πλαίσιο-δακτύλιο και κατάλληλες για ενσφήνωση (κούμπωμα </w:t>
      </w:r>
      <w:r w:rsidRPr="002308D4">
        <w:rPr>
          <w:rFonts w:ascii="Tahoma" w:hAnsi="Tahoma" w:cs="Tahoma"/>
        </w:rPr>
        <w:t>snap</w:t>
      </w:r>
      <w:r w:rsidRPr="002308D4">
        <w:rPr>
          <w:rFonts w:ascii="Tahoma" w:hAnsi="Tahoma" w:cs="Tahoma"/>
          <w:lang w:val="el-GR"/>
        </w:rPr>
        <w:t xml:space="preserve"> </w:t>
      </w:r>
      <w:r w:rsidRPr="002308D4">
        <w:rPr>
          <w:rFonts w:ascii="Tahoma" w:hAnsi="Tahoma" w:cs="Tahoma"/>
        </w:rPr>
        <w:t>on</w:t>
      </w:r>
      <w:r w:rsidRPr="002308D4">
        <w:rPr>
          <w:rFonts w:ascii="Tahoma" w:hAnsi="Tahoma" w:cs="Tahoma"/>
          <w:lang w:val="el-GR"/>
        </w:rPr>
        <w:t xml:space="preserve">) σε ράγα 35 </w:t>
      </w:r>
      <w:r w:rsidRPr="002308D4">
        <w:rPr>
          <w:rFonts w:ascii="Tahoma" w:hAnsi="Tahoma" w:cs="Tahoma"/>
        </w:rPr>
        <w:t>mm</w:t>
      </w:r>
      <w:r w:rsidRPr="002308D4">
        <w:rPr>
          <w:rFonts w:ascii="Tahoma" w:hAnsi="Tahoma" w:cs="Tahoma"/>
          <w:lang w:val="el-GR"/>
        </w:rPr>
        <w:t>.</w:t>
      </w:r>
    </w:p>
    <w:p w14:paraId="7D1C682F" w14:textId="77777777" w:rsidR="005721F8" w:rsidRPr="002308D4" w:rsidRDefault="005721F8" w:rsidP="002308D4">
      <w:pPr>
        <w:pStyle w:val="BodySingle"/>
        <w:jc w:val="left"/>
        <w:rPr>
          <w:rFonts w:ascii="Tahoma" w:hAnsi="Tahoma" w:cs="Tahoma"/>
          <w:lang w:val="el-GR"/>
        </w:rPr>
      </w:pPr>
    </w:p>
    <w:p w14:paraId="45D5CAA9"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 xml:space="preserve">Οι διακόπτες χειρισμού των κυκλωμάτων φωτισμού και κίνησης που θα είναι εγκατεστημένοι στους πίνακες διανομής θα είναι διαστάσεων και μορφής όπως οι </w:t>
      </w:r>
      <w:proofErr w:type="spellStart"/>
      <w:r w:rsidRPr="002308D4">
        <w:rPr>
          <w:rFonts w:ascii="Tahoma" w:hAnsi="Tahoma" w:cs="Tahoma"/>
          <w:lang w:val="el-GR"/>
        </w:rPr>
        <w:t>μικροαυτόματοι</w:t>
      </w:r>
      <w:proofErr w:type="spellEnd"/>
      <w:r w:rsidRPr="002308D4">
        <w:rPr>
          <w:rFonts w:ascii="Tahoma" w:hAnsi="Tahoma" w:cs="Tahoma"/>
          <w:lang w:val="el-GR"/>
        </w:rPr>
        <w:t>.</w:t>
      </w:r>
    </w:p>
    <w:p w14:paraId="35CC8B57"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 xml:space="preserve">Οι διακόπτες αυτοί θα είναι κατασκευασμένοι σύμφωνα με το </w:t>
      </w:r>
      <w:r w:rsidRPr="002308D4">
        <w:rPr>
          <w:rFonts w:ascii="Tahoma" w:hAnsi="Tahoma" w:cs="Tahoma"/>
        </w:rPr>
        <w:t>VDE</w:t>
      </w:r>
      <w:r w:rsidRPr="002308D4">
        <w:rPr>
          <w:rFonts w:ascii="Tahoma" w:hAnsi="Tahoma" w:cs="Tahoma"/>
          <w:lang w:val="el-GR"/>
        </w:rPr>
        <w:t xml:space="preserve"> 0632 και το </w:t>
      </w:r>
      <w:r w:rsidRPr="002308D4">
        <w:rPr>
          <w:rFonts w:ascii="Tahoma" w:hAnsi="Tahoma" w:cs="Tahoma"/>
        </w:rPr>
        <w:t>CEE</w:t>
      </w:r>
      <w:r w:rsidRPr="002308D4">
        <w:rPr>
          <w:rFonts w:ascii="Tahoma" w:hAnsi="Tahoma" w:cs="Tahoma"/>
          <w:lang w:val="el-GR"/>
        </w:rPr>
        <w:t xml:space="preserve"> </w:t>
      </w:r>
      <w:proofErr w:type="spellStart"/>
      <w:r w:rsidRPr="002308D4">
        <w:rPr>
          <w:rFonts w:ascii="Tahoma" w:hAnsi="Tahoma" w:cs="Tahoma"/>
        </w:rPr>
        <w:t>Pubb</w:t>
      </w:r>
      <w:proofErr w:type="spellEnd"/>
      <w:r w:rsidRPr="002308D4">
        <w:rPr>
          <w:rFonts w:ascii="Tahoma" w:hAnsi="Tahoma" w:cs="Tahoma"/>
          <w:lang w:val="el-GR"/>
        </w:rPr>
        <w:t xml:space="preserve">.14 για τις εντάσεις μέχρι 63Α και με το </w:t>
      </w:r>
      <w:r w:rsidRPr="002308D4">
        <w:rPr>
          <w:rFonts w:ascii="Tahoma" w:hAnsi="Tahoma" w:cs="Tahoma"/>
        </w:rPr>
        <w:t>VDE</w:t>
      </w:r>
      <w:r w:rsidRPr="002308D4">
        <w:rPr>
          <w:rFonts w:ascii="Tahoma" w:hAnsi="Tahoma" w:cs="Tahoma"/>
          <w:lang w:val="el-GR"/>
        </w:rPr>
        <w:t xml:space="preserve"> 0660, </w:t>
      </w:r>
      <w:r w:rsidRPr="002308D4">
        <w:rPr>
          <w:rFonts w:ascii="Tahoma" w:hAnsi="Tahoma" w:cs="Tahoma"/>
        </w:rPr>
        <w:t>Teil</w:t>
      </w:r>
      <w:r w:rsidRPr="002308D4">
        <w:rPr>
          <w:rFonts w:ascii="Tahoma" w:hAnsi="Tahoma" w:cs="Tahoma"/>
          <w:lang w:val="el-GR"/>
        </w:rPr>
        <w:t xml:space="preserve"> 1/8-69 για τις εντάσεις 80 και 100Α και θα είναι τάσης λειτουργίας 250</w:t>
      </w:r>
      <w:r w:rsidRPr="002308D4">
        <w:rPr>
          <w:rFonts w:ascii="Tahoma" w:hAnsi="Tahoma" w:cs="Tahoma"/>
        </w:rPr>
        <w:t>V</w:t>
      </w:r>
      <w:r w:rsidRPr="002308D4">
        <w:rPr>
          <w:rFonts w:ascii="Tahoma" w:hAnsi="Tahoma" w:cs="Tahoma"/>
          <w:lang w:val="el-GR"/>
        </w:rPr>
        <w:t xml:space="preserve"> (οι μονοπολικοί) και 415 </w:t>
      </w:r>
      <w:r w:rsidRPr="002308D4">
        <w:rPr>
          <w:rFonts w:ascii="Tahoma" w:hAnsi="Tahoma" w:cs="Tahoma"/>
        </w:rPr>
        <w:t>V</w:t>
      </w:r>
      <w:r w:rsidRPr="002308D4">
        <w:rPr>
          <w:rFonts w:ascii="Tahoma" w:hAnsi="Tahoma" w:cs="Tahoma"/>
          <w:lang w:val="el-GR"/>
        </w:rPr>
        <w:t xml:space="preserve"> (οι υπόλοιποι).</w:t>
      </w:r>
    </w:p>
    <w:p w14:paraId="030A4933" w14:textId="77777777" w:rsidR="005721F8" w:rsidRPr="002308D4" w:rsidRDefault="005721F8" w:rsidP="002308D4">
      <w:pPr>
        <w:pStyle w:val="BodySingle"/>
        <w:jc w:val="left"/>
        <w:rPr>
          <w:rFonts w:ascii="Tahoma" w:hAnsi="Tahoma" w:cs="Tahoma"/>
          <w:lang w:val="el-GR"/>
        </w:rPr>
      </w:pPr>
    </w:p>
    <w:p w14:paraId="3CA6CCAB" w14:textId="77777777" w:rsidR="005721F8" w:rsidRPr="002308D4" w:rsidRDefault="00926ECC" w:rsidP="002308D4">
      <w:pPr>
        <w:pStyle w:val="3"/>
        <w:jc w:val="left"/>
        <w:rPr>
          <w:rFonts w:ascii="Tahoma" w:hAnsi="Tahoma" w:cs="Tahoma"/>
          <w:sz w:val="24"/>
          <w:szCs w:val="24"/>
          <w:u w:val="single"/>
          <w:lang w:val="el-GR"/>
        </w:rPr>
      </w:pPr>
      <w:bookmarkStart w:id="404" w:name="_Toc15052"/>
      <w:bookmarkStart w:id="405" w:name="_Toc154663239"/>
      <w:r w:rsidRPr="002308D4">
        <w:rPr>
          <w:rFonts w:ascii="Tahoma" w:hAnsi="Tahoma" w:cs="Tahoma"/>
          <w:sz w:val="24"/>
          <w:szCs w:val="24"/>
          <w:u w:val="single"/>
          <w:lang w:val="el-GR"/>
        </w:rPr>
        <w:t>ΓΕΙΩΣΕΙΣ</w:t>
      </w:r>
      <w:bookmarkEnd w:id="404"/>
      <w:bookmarkEnd w:id="405"/>
    </w:p>
    <w:p w14:paraId="66069D3A" w14:textId="77777777" w:rsidR="005721F8" w:rsidRPr="002308D4" w:rsidRDefault="00926ECC" w:rsidP="002308D4">
      <w:pPr>
        <w:tabs>
          <w:tab w:val="left" w:pos="0"/>
        </w:tabs>
        <w:ind w:right="-1"/>
        <w:jc w:val="left"/>
        <w:rPr>
          <w:rStyle w:val="BodySingleChar"/>
          <w:rFonts w:cs="Tahoma"/>
          <w:lang w:val="el-GR"/>
        </w:rPr>
      </w:pPr>
      <w:r w:rsidRPr="002308D4">
        <w:rPr>
          <w:rStyle w:val="BodySingleChar"/>
          <w:rFonts w:cs="Tahoma"/>
          <w:lang w:val="el-GR"/>
        </w:rPr>
        <w:t>Θα γίνει έλεγχος της υπάρχουσας γείωσης του κτιρίου και θα εξεταστεί η αναγκαιότητα ή μη της βελτίωσης της.</w:t>
      </w:r>
    </w:p>
    <w:p w14:paraId="26CABA80" w14:textId="77777777" w:rsidR="005721F8" w:rsidRPr="002308D4" w:rsidRDefault="005721F8" w:rsidP="002308D4">
      <w:pPr>
        <w:pStyle w:val="BodySingle"/>
        <w:jc w:val="left"/>
        <w:rPr>
          <w:rFonts w:ascii="Tahoma" w:hAnsi="Tahoma" w:cs="Tahoma"/>
          <w:lang w:val="el-GR"/>
        </w:rPr>
      </w:pPr>
    </w:p>
    <w:p w14:paraId="4A6180B7" w14:textId="77777777" w:rsidR="005721F8" w:rsidRPr="002308D4" w:rsidRDefault="00926ECC" w:rsidP="002308D4">
      <w:pPr>
        <w:jc w:val="left"/>
        <w:rPr>
          <w:rFonts w:cs="Tahoma"/>
          <w:b/>
          <w:bCs/>
          <w:szCs w:val="22"/>
          <w:lang w:val="el-GR"/>
        </w:rPr>
      </w:pPr>
      <w:r w:rsidRPr="002308D4">
        <w:rPr>
          <w:rFonts w:cs="Tahoma"/>
          <w:b/>
          <w:bCs/>
          <w:szCs w:val="22"/>
          <w:lang w:val="el-GR"/>
        </w:rPr>
        <w:t>Δοκιμές</w:t>
      </w:r>
    </w:p>
    <w:p w14:paraId="1993B982" w14:textId="77777777" w:rsidR="005721F8" w:rsidRPr="002308D4" w:rsidRDefault="00926ECC" w:rsidP="002308D4">
      <w:pPr>
        <w:pStyle w:val="BodySingle"/>
        <w:jc w:val="left"/>
        <w:rPr>
          <w:rFonts w:ascii="Tahoma" w:hAnsi="Tahoma" w:cs="Tahoma"/>
          <w:lang w:val="el-GR"/>
        </w:rPr>
      </w:pPr>
      <w:r w:rsidRPr="002308D4">
        <w:rPr>
          <w:rFonts w:ascii="Tahoma" w:hAnsi="Tahoma" w:cs="Tahoma"/>
          <w:lang w:val="el-GR"/>
        </w:rPr>
        <w:t>Οι εγκαταστάσεις θα δοκιμασθούν μετά το τέλος των εργασιών παρουσία του επιβλέποντα μηχανικού σύμφωνα με ένα καθορισμένο πρόγραμμα δοκιμών κατά τις απαιτήσεις της ΔΕΔΔΗΕ και του κανονισμού Εσωτερικών Ηλεκτρικών Εγκαταστάσεων. ΄Όλες οι δοκιμές θα εκτελεσθούν από τον ανάδοχο και το προσωπικό του που υποχρεούται να διαθέτει όλα τα μέσα όργανα κλπ. για την διεξαγωγή των δοκιμών αυτών. Σε περίπτωση που κάποια δοκιμή δεν ανταποκριθεί στις συνθήκες και τις απαιτήσεις των προδιαγραφών θα επαναληφθεί μέχρις ότου υπάρξουν λόγω βελτιώσεων ικανοποιητικά αποτελέσματα. Για όλες τις δοκιμές θα συνταχθεί σχετικό πρωτόκολλο που θα υπογραφεί από τον επιβλέποντα μηχανικό.</w:t>
      </w:r>
    </w:p>
    <w:p w14:paraId="53407F93" w14:textId="77777777" w:rsidR="005721F8" w:rsidRPr="002308D4" w:rsidRDefault="005721F8" w:rsidP="002308D4">
      <w:pPr>
        <w:pStyle w:val="BodySingle"/>
        <w:jc w:val="left"/>
        <w:rPr>
          <w:rFonts w:ascii="Tahoma" w:hAnsi="Tahoma" w:cs="Tahoma"/>
          <w:lang w:val="el-GR"/>
        </w:rPr>
      </w:pPr>
    </w:p>
    <w:p w14:paraId="6C6B11F3" w14:textId="77777777" w:rsidR="005721F8" w:rsidRPr="002308D4" w:rsidRDefault="00926ECC" w:rsidP="002308D4">
      <w:pPr>
        <w:pStyle w:val="3"/>
        <w:jc w:val="left"/>
        <w:rPr>
          <w:rFonts w:ascii="Tahoma" w:hAnsi="Tahoma" w:cs="Tahoma"/>
          <w:sz w:val="24"/>
          <w:szCs w:val="24"/>
          <w:u w:val="single"/>
          <w:lang w:val="el-GR"/>
        </w:rPr>
      </w:pPr>
      <w:bookmarkStart w:id="406" w:name="_Toc20044"/>
      <w:bookmarkStart w:id="407" w:name="_Toc154663240"/>
      <w:r w:rsidRPr="002308D4">
        <w:rPr>
          <w:rFonts w:ascii="Tahoma" w:hAnsi="Tahoma" w:cs="Tahoma"/>
          <w:sz w:val="24"/>
          <w:szCs w:val="24"/>
          <w:u w:val="single"/>
          <w:lang w:val="el-GR"/>
        </w:rPr>
        <w:t>ΑΣΘΕΝΗ ΡΕΥΜΑΤΑ</w:t>
      </w:r>
      <w:bookmarkEnd w:id="406"/>
      <w:bookmarkEnd w:id="407"/>
    </w:p>
    <w:p w14:paraId="629C9887" w14:textId="77777777" w:rsidR="005721F8" w:rsidRPr="002308D4" w:rsidRDefault="00926ECC" w:rsidP="002308D4">
      <w:pPr>
        <w:jc w:val="left"/>
        <w:rPr>
          <w:rFonts w:cs="Tahoma"/>
          <w:b/>
          <w:bCs/>
          <w:szCs w:val="22"/>
          <w:lang w:val="el-GR"/>
        </w:rPr>
      </w:pPr>
      <w:r w:rsidRPr="002308D4">
        <w:rPr>
          <w:rFonts w:cs="Tahoma"/>
          <w:b/>
          <w:bCs/>
          <w:szCs w:val="22"/>
          <w:lang w:val="el-GR"/>
        </w:rPr>
        <w:t>Όρια</w:t>
      </w:r>
    </w:p>
    <w:p w14:paraId="2C94599F" w14:textId="77777777" w:rsidR="005721F8" w:rsidRPr="002308D4" w:rsidRDefault="00926ECC" w:rsidP="002308D4">
      <w:pPr>
        <w:pStyle w:val="a5"/>
        <w:jc w:val="left"/>
        <w:rPr>
          <w:rFonts w:cs="Tahoma"/>
          <w:szCs w:val="22"/>
          <w:lang w:val="el-GR"/>
        </w:rPr>
      </w:pPr>
      <w:r w:rsidRPr="002308D4">
        <w:rPr>
          <w:rFonts w:cs="Tahoma"/>
          <w:szCs w:val="22"/>
          <w:lang w:val="el-GR"/>
        </w:rPr>
        <w:t>Τα ασθενή ρεύματα ξεκινάνε από τους πίνακες ελέγχου τους και καταλήγουν στα διάφορα σημεία στα οποία υπάρχουν οι εγκαταστάσεις (</w:t>
      </w:r>
      <w:r w:rsidRPr="002308D4">
        <w:rPr>
          <w:rFonts w:cs="Tahoma"/>
          <w:szCs w:val="22"/>
        </w:rPr>
        <w:t>radar</w:t>
      </w:r>
      <w:r w:rsidRPr="002308D4">
        <w:rPr>
          <w:rFonts w:cs="Tahoma"/>
          <w:szCs w:val="22"/>
          <w:lang w:val="el-GR"/>
        </w:rPr>
        <w:t xml:space="preserve"> ,ρευματοδότες </w:t>
      </w:r>
      <w:proofErr w:type="spellStart"/>
      <w:r w:rsidRPr="002308D4">
        <w:rPr>
          <w:rFonts w:cs="Tahoma"/>
          <w:szCs w:val="22"/>
          <w:lang w:val="el-GR"/>
        </w:rPr>
        <w:t>κλπ</w:t>
      </w:r>
      <w:proofErr w:type="spellEnd"/>
      <w:r w:rsidRPr="002308D4">
        <w:rPr>
          <w:rFonts w:cs="Tahoma"/>
          <w:szCs w:val="22"/>
          <w:lang w:val="el-GR"/>
        </w:rPr>
        <w:t>).</w:t>
      </w:r>
    </w:p>
    <w:p w14:paraId="523EF5CA" w14:textId="77777777" w:rsidR="005721F8" w:rsidRPr="002308D4" w:rsidRDefault="00926ECC" w:rsidP="002308D4">
      <w:pPr>
        <w:pStyle w:val="a5"/>
        <w:jc w:val="left"/>
        <w:rPr>
          <w:rFonts w:cs="Tahoma"/>
          <w:szCs w:val="22"/>
          <w:lang w:val="el-GR"/>
        </w:rPr>
      </w:pPr>
      <w:r w:rsidRPr="002308D4">
        <w:rPr>
          <w:rFonts w:cs="Tahoma"/>
          <w:szCs w:val="22"/>
          <w:lang w:val="el-GR"/>
        </w:rPr>
        <w:t xml:space="preserve">Σαν ασθενή ρεύματα  θεωρούνται οι εγκαταστάσεις </w:t>
      </w:r>
      <w:r w:rsidRPr="002308D4">
        <w:rPr>
          <w:rFonts w:cs="Tahoma"/>
          <w:szCs w:val="22"/>
        </w:rPr>
        <w:t>voice</w:t>
      </w:r>
      <w:r w:rsidRPr="002308D4">
        <w:rPr>
          <w:rFonts w:cs="Tahoma"/>
          <w:szCs w:val="22"/>
          <w:lang w:val="el-GR"/>
        </w:rPr>
        <w:t>-</w:t>
      </w:r>
      <w:r w:rsidRPr="002308D4">
        <w:rPr>
          <w:rFonts w:cs="Tahoma"/>
          <w:szCs w:val="22"/>
        </w:rPr>
        <w:t>data</w:t>
      </w:r>
      <w:r w:rsidRPr="002308D4">
        <w:rPr>
          <w:rFonts w:cs="Tahoma"/>
          <w:szCs w:val="22"/>
          <w:lang w:val="el-GR"/>
        </w:rPr>
        <w:t xml:space="preserve">  το </w:t>
      </w:r>
      <w:r w:rsidRPr="002308D4">
        <w:rPr>
          <w:rFonts w:cs="Tahoma"/>
          <w:szCs w:val="22"/>
        </w:rPr>
        <w:t>access</w:t>
      </w:r>
      <w:r w:rsidRPr="002308D4">
        <w:rPr>
          <w:rFonts w:cs="Tahoma"/>
          <w:szCs w:val="22"/>
          <w:lang w:val="el-GR"/>
        </w:rPr>
        <w:t xml:space="preserve"> </w:t>
      </w:r>
      <w:r w:rsidRPr="002308D4">
        <w:rPr>
          <w:rFonts w:cs="Tahoma"/>
          <w:szCs w:val="22"/>
        </w:rPr>
        <w:t>control</w:t>
      </w:r>
      <w:r w:rsidRPr="002308D4">
        <w:rPr>
          <w:rFonts w:cs="Tahoma"/>
          <w:szCs w:val="22"/>
          <w:lang w:val="el-GR"/>
        </w:rPr>
        <w:t xml:space="preserve"> , οι εγκαταστάσεις συναγερμού και τέλος η  </w:t>
      </w:r>
      <w:r w:rsidRPr="002308D4">
        <w:rPr>
          <w:rFonts w:cs="Tahoma"/>
          <w:szCs w:val="22"/>
        </w:rPr>
        <w:t>CCTV</w:t>
      </w:r>
      <w:r w:rsidRPr="002308D4">
        <w:rPr>
          <w:rFonts w:cs="Tahoma"/>
          <w:szCs w:val="22"/>
          <w:lang w:val="el-GR"/>
        </w:rPr>
        <w:t>.</w:t>
      </w:r>
    </w:p>
    <w:p w14:paraId="546815BB" w14:textId="77777777" w:rsidR="005721F8" w:rsidRPr="002308D4" w:rsidRDefault="005721F8" w:rsidP="002308D4">
      <w:pPr>
        <w:pStyle w:val="2"/>
        <w:jc w:val="left"/>
        <w:rPr>
          <w:rFonts w:ascii="Tahoma" w:hAnsi="Tahoma" w:cs="Tahoma"/>
          <w:b w:val="0"/>
          <w:bCs/>
          <w:sz w:val="22"/>
          <w:lang w:val="el-GR"/>
        </w:rPr>
      </w:pPr>
    </w:p>
    <w:p w14:paraId="38168E7C" w14:textId="77777777" w:rsidR="005721F8" w:rsidRPr="002308D4" w:rsidRDefault="00926ECC" w:rsidP="002308D4">
      <w:pPr>
        <w:jc w:val="left"/>
        <w:rPr>
          <w:rFonts w:cs="Tahoma"/>
          <w:b/>
          <w:bCs/>
          <w:szCs w:val="22"/>
          <w:lang w:val="el-GR"/>
        </w:rPr>
      </w:pPr>
      <w:r w:rsidRPr="002308D4">
        <w:rPr>
          <w:rFonts w:cs="Tahoma"/>
          <w:b/>
          <w:bCs/>
          <w:szCs w:val="22"/>
          <w:lang w:val="el-GR"/>
        </w:rPr>
        <w:t>Περιγραφή συστημάτων</w:t>
      </w:r>
    </w:p>
    <w:p w14:paraId="546505EF" w14:textId="77777777" w:rsidR="005721F8" w:rsidRPr="002308D4" w:rsidRDefault="00926ECC" w:rsidP="002308D4">
      <w:pPr>
        <w:pStyle w:val="3"/>
        <w:jc w:val="left"/>
        <w:rPr>
          <w:lang w:val="el-GR"/>
        </w:rPr>
      </w:pPr>
      <w:bookmarkStart w:id="408" w:name="_Toc23269"/>
      <w:bookmarkStart w:id="409" w:name="_Toc154663241"/>
      <w:r w:rsidRPr="002308D4">
        <w:rPr>
          <w:rFonts w:ascii="Tahoma" w:hAnsi="Tahoma" w:cs="Tahoma"/>
          <w:sz w:val="24"/>
          <w:szCs w:val="24"/>
          <w:u w:val="single"/>
          <w:lang w:val="el-GR"/>
        </w:rPr>
        <w:t xml:space="preserve">ΤΗΛΕΦΩΝΙΚΗ ΕΓΚΑΤΑΣΤΑΣΗ-εγκατάσταση </w:t>
      </w:r>
      <w:proofErr w:type="spellStart"/>
      <w:r w:rsidRPr="002308D4">
        <w:rPr>
          <w:rFonts w:ascii="Tahoma" w:hAnsi="Tahoma" w:cs="Tahoma"/>
          <w:sz w:val="24"/>
          <w:szCs w:val="24"/>
          <w:u w:val="single"/>
          <w:lang w:val="el-GR"/>
        </w:rPr>
        <w:t>data</w:t>
      </w:r>
      <w:bookmarkEnd w:id="408"/>
      <w:bookmarkEnd w:id="409"/>
      <w:proofErr w:type="spellEnd"/>
    </w:p>
    <w:p w14:paraId="42A18854" w14:textId="77777777" w:rsidR="005721F8" w:rsidRPr="002308D4" w:rsidRDefault="00926ECC" w:rsidP="002308D4">
      <w:pPr>
        <w:tabs>
          <w:tab w:val="left" w:pos="864"/>
        </w:tabs>
        <w:jc w:val="left"/>
        <w:rPr>
          <w:rFonts w:cs="Tahoma"/>
          <w:szCs w:val="22"/>
          <w:lang w:val="el-GR"/>
        </w:rPr>
      </w:pPr>
      <w:r w:rsidRPr="002308D4">
        <w:rPr>
          <w:rFonts w:cs="Tahoma"/>
          <w:szCs w:val="22"/>
          <w:lang w:val="el-GR"/>
        </w:rPr>
        <w:t xml:space="preserve">Προβλέπεται  νέα εγκατάσταση δικτύου </w:t>
      </w:r>
      <w:r w:rsidRPr="002308D4">
        <w:rPr>
          <w:rFonts w:cs="Tahoma"/>
          <w:szCs w:val="22"/>
        </w:rPr>
        <w:t>voice</w:t>
      </w:r>
      <w:r w:rsidRPr="002308D4">
        <w:rPr>
          <w:rFonts w:cs="Tahoma"/>
          <w:szCs w:val="22"/>
          <w:lang w:val="el-GR"/>
        </w:rPr>
        <w:t xml:space="preserve"> </w:t>
      </w:r>
      <w:r w:rsidRPr="002308D4">
        <w:rPr>
          <w:rFonts w:cs="Tahoma"/>
          <w:szCs w:val="22"/>
        </w:rPr>
        <w:t>data</w:t>
      </w:r>
      <w:r w:rsidRPr="002308D4">
        <w:rPr>
          <w:rFonts w:cs="Tahoma"/>
          <w:szCs w:val="22"/>
          <w:lang w:val="el-GR"/>
        </w:rPr>
        <w:t xml:space="preserve"> σε θέσεις που φαίνεται στα σχέδια. Το δίκτυο θα ξεκινάει από τα </w:t>
      </w:r>
      <w:r w:rsidRPr="002308D4">
        <w:rPr>
          <w:rFonts w:cs="Tahoma"/>
          <w:szCs w:val="22"/>
        </w:rPr>
        <w:t>rack</w:t>
      </w:r>
      <w:r w:rsidRPr="002308D4">
        <w:rPr>
          <w:rFonts w:cs="Tahoma"/>
          <w:szCs w:val="22"/>
          <w:lang w:val="el-GR"/>
        </w:rPr>
        <w:t xml:space="preserve"> (νέα) που θα τοποθετηθούν στον χώρο του </w:t>
      </w:r>
      <w:r w:rsidRPr="002308D4">
        <w:rPr>
          <w:rFonts w:cs="Tahoma"/>
          <w:szCs w:val="22"/>
        </w:rPr>
        <w:t>computer</w:t>
      </w:r>
      <w:r w:rsidRPr="002308D4">
        <w:rPr>
          <w:rFonts w:cs="Tahoma"/>
          <w:szCs w:val="22"/>
          <w:lang w:val="el-GR"/>
        </w:rPr>
        <w:t xml:space="preserve"> </w:t>
      </w:r>
      <w:r w:rsidRPr="002308D4">
        <w:rPr>
          <w:rFonts w:cs="Tahoma"/>
          <w:szCs w:val="22"/>
        </w:rPr>
        <w:t>room</w:t>
      </w:r>
      <w:r w:rsidRPr="002308D4">
        <w:rPr>
          <w:rFonts w:cs="Tahoma"/>
          <w:szCs w:val="22"/>
          <w:lang w:val="el-GR"/>
        </w:rPr>
        <w:t xml:space="preserve"> του ισογείου και θα τερματίζουν στις θέσεις των πριζών </w:t>
      </w:r>
      <w:r w:rsidRPr="002308D4">
        <w:rPr>
          <w:rFonts w:cs="Tahoma"/>
          <w:szCs w:val="22"/>
        </w:rPr>
        <w:t>voice</w:t>
      </w:r>
      <w:r w:rsidRPr="002308D4">
        <w:rPr>
          <w:rFonts w:cs="Tahoma"/>
          <w:szCs w:val="22"/>
          <w:lang w:val="el-GR"/>
        </w:rPr>
        <w:t>-</w:t>
      </w:r>
      <w:r w:rsidRPr="002308D4">
        <w:rPr>
          <w:rFonts w:cs="Tahoma"/>
          <w:szCs w:val="22"/>
        </w:rPr>
        <w:t>data</w:t>
      </w:r>
      <w:r w:rsidRPr="002308D4">
        <w:rPr>
          <w:rFonts w:cs="Tahoma"/>
          <w:szCs w:val="22"/>
          <w:lang w:val="el-GR"/>
        </w:rPr>
        <w:t>.</w:t>
      </w:r>
    </w:p>
    <w:p w14:paraId="49F7C493" w14:textId="77777777" w:rsidR="005721F8" w:rsidRPr="002308D4" w:rsidRDefault="00926ECC" w:rsidP="002308D4">
      <w:pPr>
        <w:tabs>
          <w:tab w:val="left" w:pos="864"/>
        </w:tabs>
        <w:jc w:val="left"/>
        <w:rPr>
          <w:rFonts w:cs="Tahoma"/>
          <w:szCs w:val="22"/>
          <w:lang w:val="el-GR"/>
        </w:rPr>
      </w:pPr>
      <w:r w:rsidRPr="002308D4">
        <w:rPr>
          <w:rFonts w:cs="Tahoma"/>
          <w:szCs w:val="22"/>
          <w:lang w:val="el-GR"/>
        </w:rPr>
        <w:t xml:space="preserve">Στον χώρο του </w:t>
      </w:r>
      <w:r w:rsidRPr="002308D4">
        <w:rPr>
          <w:rFonts w:cs="Tahoma"/>
          <w:szCs w:val="22"/>
        </w:rPr>
        <w:t>computer</w:t>
      </w:r>
      <w:r w:rsidRPr="002308D4">
        <w:rPr>
          <w:rFonts w:cs="Tahoma"/>
          <w:szCs w:val="22"/>
          <w:lang w:val="el-GR"/>
        </w:rPr>
        <w:t xml:space="preserve"> </w:t>
      </w:r>
      <w:r w:rsidRPr="002308D4">
        <w:rPr>
          <w:rFonts w:cs="Tahoma"/>
          <w:szCs w:val="22"/>
        </w:rPr>
        <w:t>room</w:t>
      </w:r>
      <w:r w:rsidRPr="002308D4">
        <w:rPr>
          <w:rFonts w:cs="Tahoma"/>
          <w:szCs w:val="22"/>
          <w:lang w:val="el-GR"/>
        </w:rPr>
        <w:t xml:space="preserve">  είναι εγκατεστημένο ένα </w:t>
      </w:r>
      <w:r w:rsidRPr="002308D4">
        <w:rPr>
          <w:rFonts w:cs="Tahoma"/>
          <w:szCs w:val="22"/>
        </w:rPr>
        <w:t>rack</w:t>
      </w:r>
      <w:r w:rsidRPr="002308D4">
        <w:rPr>
          <w:rFonts w:cs="Tahoma"/>
          <w:szCs w:val="22"/>
          <w:lang w:val="el-GR"/>
        </w:rPr>
        <w:t xml:space="preserve"> .Από το ανώτερο </w:t>
      </w:r>
      <w:r w:rsidRPr="002308D4">
        <w:rPr>
          <w:rFonts w:cs="Tahoma"/>
          <w:szCs w:val="22"/>
        </w:rPr>
        <w:t>rack</w:t>
      </w:r>
      <w:r w:rsidRPr="002308D4">
        <w:rPr>
          <w:rFonts w:cs="Tahoma"/>
          <w:szCs w:val="22"/>
          <w:lang w:val="el-GR"/>
        </w:rPr>
        <w:t xml:space="preserve"> αναχωρούν οι καλωδιώσεις για τις θέσεις εργασίας στο ισόγειο του κτιρίου.</w:t>
      </w:r>
    </w:p>
    <w:p w14:paraId="413D0EDF" w14:textId="77777777" w:rsidR="005721F8" w:rsidRPr="002308D4" w:rsidRDefault="00926ECC" w:rsidP="002308D4">
      <w:pPr>
        <w:tabs>
          <w:tab w:val="left" w:pos="864"/>
        </w:tabs>
        <w:jc w:val="left"/>
        <w:rPr>
          <w:rFonts w:cs="Tahoma"/>
          <w:szCs w:val="22"/>
          <w:lang w:val="el-GR"/>
        </w:rPr>
      </w:pPr>
      <w:r w:rsidRPr="002308D4">
        <w:rPr>
          <w:rFonts w:cs="Tahoma"/>
          <w:szCs w:val="22"/>
          <w:lang w:val="el-GR"/>
        </w:rPr>
        <w:t>Θα ελεγχθούν και θα μετρηθούν οι υπάρχουσες καλωδιώσεις και θα αντικατασταθούν όσες δεν καλύπτουν τις προδιαγραφές. Για τις  νέες θέσεις εργασίας θα τοποθετηθούν ρευματοδότες δαπέδου όπως και οι υπάρχουσες.</w:t>
      </w:r>
    </w:p>
    <w:p w14:paraId="5E706830" w14:textId="77777777" w:rsidR="005721F8" w:rsidRPr="002308D4" w:rsidRDefault="00926ECC" w:rsidP="002308D4">
      <w:pPr>
        <w:tabs>
          <w:tab w:val="left" w:pos="864"/>
        </w:tabs>
        <w:jc w:val="left"/>
        <w:rPr>
          <w:rFonts w:cs="Tahoma"/>
          <w:szCs w:val="22"/>
          <w:lang w:val="el-GR"/>
        </w:rPr>
      </w:pPr>
      <w:r w:rsidRPr="002308D4">
        <w:rPr>
          <w:rFonts w:cs="Tahoma"/>
          <w:szCs w:val="22"/>
          <w:lang w:val="el-GR"/>
        </w:rPr>
        <w:t xml:space="preserve">Για την εξυπηρέτηση των  θέσεων εργασίας του ορόφου θα τοποθετηθεί ένα </w:t>
      </w:r>
      <w:r w:rsidRPr="002308D4">
        <w:rPr>
          <w:rFonts w:cs="Tahoma"/>
          <w:szCs w:val="22"/>
        </w:rPr>
        <w:t>rack</w:t>
      </w:r>
      <w:r w:rsidRPr="002308D4">
        <w:rPr>
          <w:rFonts w:cs="Tahoma"/>
          <w:szCs w:val="22"/>
          <w:lang w:val="el-GR"/>
        </w:rPr>
        <w:t xml:space="preserve"> κάτω από την σκάλα προς τον όροφο .Η διασύνδεση των δύο </w:t>
      </w:r>
      <w:r w:rsidRPr="002308D4">
        <w:rPr>
          <w:rFonts w:cs="Tahoma"/>
          <w:szCs w:val="22"/>
        </w:rPr>
        <w:t>rack</w:t>
      </w:r>
      <w:r w:rsidRPr="002308D4">
        <w:rPr>
          <w:rFonts w:cs="Tahoma"/>
          <w:szCs w:val="22"/>
          <w:lang w:val="el-GR"/>
        </w:rPr>
        <w:t xml:space="preserve"> θα γίνει με καλώδιο οπτικών ινών.</w:t>
      </w:r>
    </w:p>
    <w:p w14:paraId="1959D7DA" w14:textId="77777777" w:rsidR="005721F8" w:rsidRPr="002308D4" w:rsidRDefault="00926ECC" w:rsidP="002308D4">
      <w:pPr>
        <w:pStyle w:val="a5"/>
        <w:jc w:val="left"/>
        <w:rPr>
          <w:rFonts w:cs="Tahoma"/>
          <w:szCs w:val="22"/>
          <w:lang w:val="el-GR"/>
        </w:rPr>
      </w:pPr>
      <w:r w:rsidRPr="002308D4">
        <w:rPr>
          <w:rFonts w:cs="Tahoma"/>
          <w:szCs w:val="22"/>
          <w:lang w:val="el-GR"/>
        </w:rPr>
        <w:lastRenderedPageBreak/>
        <w:t>Σε κάθε θέση εργασίας  (γραφεία ) θα τοποθετηθεί μια διπλή πρίζα (φωνής δεδομένων) με καλώδιο 2</w:t>
      </w:r>
      <w:r w:rsidRPr="002308D4">
        <w:rPr>
          <w:rFonts w:cs="Tahoma"/>
          <w:szCs w:val="22"/>
        </w:rPr>
        <w:t>UTP</w:t>
      </w:r>
      <w:r w:rsidRPr="002308D4">
        <w:rPr>
          <w:rFonts w:cs="Tahoma"/>
          <w:szCs w:val="22"/>
          <w:lang w:val="el-GR"/>
        </w:rPr>
        <w:t xml:space="preserve">4’’ </w:t>
      </w:r>
      <w:r w:rsidRPr="002308D4">
        <w:rPr>
          <w:rFonts w:cs="Tahoma"/>
          <w:szCs w:val="22"/>
        </w:rPr>
        <w:t>cat</w:t>
      </w:r>
      <w:r w:rsidRPr="002308D4">
        <w:rPr>
          <w:rFonts w:cs="Tahoma"/>
          <w:szCs w:val="22"/>
          <w:lang w:val="el-GR"/>
        </w:rPr>
        <w:t xml:space="preserve"> 6 .</w:t>
      </w:r>
    </w:p>
    <w:p w14:paraId="26BA7494" w14:textId="77777777" w:rsidR="005721F8" w:rsidRPr="002308D4" w:rsidRDefault="00926ECC" w:rsidP="002308D4">
      <w:pPr>
        <w:tabs>
          <w:tab w:val="left" w:pos="864"/>
        </w:tabs>
        <w:jc w:val="left"/>
        <w:rPr>
          <w:rFonts w:cs="Tahoma"/>
          <w:szCs w:val="22"/>
          <w:lang w:val="el-GR"/>
        </w:rPr>
      </w:pPr>
      <w:r w:rsidRPr="002308D4">
        <w:rPr>
          <w:rFonts w:cs="Tahoma"/>
          <w:szCs w:val="22"/>
          <w:lang w:val="el-GR"/>
        </w:rPr>
        <w:t>Στον χώρο το C/R  (σε θέση που φαίνεται στα σχέδια ) θα τοποθετηθεί το τηλεφωνικό κέντρο .Ο τηλεφωνικός κατανεμητής του κτιρίου θα τοποθετηθεί σε θέση που φαίνεται στα σχέδια και θα είναι 10 ‘’.</w:t>
      </w:r>
    </w:p>
    <w:p w14:paraId="5A1715F3" w14:textId="77777777" w:rsidR="005721F8" w:rsidRPr="002308D4" w:rsidRDefault="00926ECC" w:rsidP="002308D4">
      <w:pPr>
        <w:tabs>
          <w:tab w:val="left" w:pos="864"/>
        </w:tabs>
        <w:jc w:val="left"/>
        <w:rPr>
          <w:rFonts w:cs="Tahoma"/>
          <w:szCs w:val="22"/>
          <w:lang w:val="el-GR"/>
        </w:rPr>
      </w:pPr>
      <w:r w:rsidRPr="002308D4">
        <w:rPr>
          <w:rFonts w:cs="Tahoma"/>
          <w:szCs w:val="22"/>
          <w:lang w:val="el-GR"/>
        </w:rPr>
        <w:t xml:space="preserve">Ο κατανεμητής είναι τύπου μεταλλικού ικριώματος 19 ‘’ και  είναι κατάλληλος για </w:t>
      </w:r>
      <w:proofErr w:type="spellStart"/>
      <w:r w:rsidRPr="002308D4">
        <w:rPr>
          <w:rFonts w:cs="Tahoma"/>
          <w:szCs w:val="22"/>
          <w:lang w:val="el-GR"/>
        </w:rPr>
        <w:t>επίτοιχη</w:t>
      </w:r>
      <w:proofErr w:type="spellEnd"/>
      <w:r w:rsidRPr="002308D4">
        <w:rPr>
          <w:rFonts w:cs="Tahoma"/>
          <w:szCs w:val="22"/>
          <w:lang w:val="el-GR"/>
        </w:rPr>
        <w:t xml:space="preserve"> ή </w:t>
      </w:r>
      <w:proofErr w:type="spellStart"/>
      <w:r w:rsidRPr="002308D4">
        <w:rPr>
          <w:rFonts w:cs="Tahoma"/>
          <w:szCs w:val="22"/>
          <w:lang w:val="el-GR"/>
        </w:rPr>
        <w:t>επιδαπέδια</w:t>
      </w:r>
      <w:proofErr w:type="spellEnd"/>
      <w:r w:rsidRPr="002308D4">
        <w:rPr>
          <w:rFonts w:cs="Tahoma"/>
          <w:szCs w:val="22"/>
          <w:lang w:val="el-GR"/>
        </w:rPr>
        <w:t xml:space="preserve">  τοποθέτηση . Είναι τύπου πεδίου συνδέσεως </w:t>
      </w:r>
      <w:proofErr w:type="spellStart"/>
      <w:r w:rsidRPr="002308D4">
        <w:rPr>
          <w:rFonts w:cs="Tahoma"/>
          <w:szCs w:val="22"/>
          <w:lang w:val="el-GR"/>
        </w:rPr>
        <w:t>patch</w:t>
      </w:r>
      <w:proofErr w:type="spellEnd"/>
      <w:r w:rsidRPr="002308D4">
        <w:rPr>
          <w:rFonts w:cs="Tahoma"/>
          <w:szCs w:val="22"/>
          <w:lang w:val="el-GR"/>
        </w:rPr>
        <w:t xml:space="preserve"> </w:t>
      </w:r>
      <w:proofErr w:type="spellStart"/>
      <w:r w:rsidRPr="002308D4">
        <w:rPr>
          <w:rFonts w:cs="Tahoma"/>
          <w:szCs w:val="22"/>
          <w:lang w:val="el-GR"/>
        </w:rPr>
        <w:t>panel</w:t>
      </w:r>
      <w:proofErr w:type="spellEnd"/>
      <w:r w:rsidRPr="002308D4">
        <w:rPr>
          <w:rFonts w:cs="Tahoma"/>
          <w:szCs w:val="22"/>
          <w:lang w:val="el-GR"/>
        </w:rPr>
        <w:t xml:space="preserve"> και φέρει λήψεις RJ45 τόσο για τις εισερχόμενες όσο και για τις εξερχόμενες γραμμές. Οι διάφορες συνδέσεις γίνονται με κατάλληλα καλώδια συνδέσεων </w:t>
      </w:r>
      <w:proofErr w:type="spellStart"/>
      <w:r w:rsidRPr="002308D4">
        <w:rPr>
          <w:rFonts w:cs="Tahoma"/>
          <w:szCs w:val="22"/>
          <w:lang w:val="el-GR"/>
        </w:rPr>
        <w:t>patch</w:t>
      </w:r>
      <w:proofErr w:type="spellEnd"/>
      <w:r w:rsidRPr="002308D4">
        <w:rPr>
          <w:rFonts w:cs="Tahoma"/>
          <w:szCs w:val="22"/>
          <w:lang w:val="el-GR"/>
        </w:rPr>
        <w:t xml:space="preserve"> </w:t>
      </w:r>
      <w:proofErr w:type="spellStart"/>
      <w:r w:rsidRPr="002308D4">
        <w:rPr>
          <w:rFonts w:cs="Tahoma"/>
          <w:szCs w:val="22"/>
          <w:lang w:val="el-GR"/>
        </w:rPr>
        <w:t>cord</w:t>
      </w:r>
      <w:proofErr w:type="spellEnd"/>
      <w:r w:rsidRPr="002308D4">
        <w:rPr>
          <w:rFonts w:cs="Tahoma"/>
          <w:szCs w:val="22"/>
          <w:lang w:val="el-GR"/>
        </w:rPr>
        <w:t xml:space="preserve"> με κατάλληλα βύσματα. και στις δυο άκρες. Στον  κατανεμητή θα  προβλεφθεί τόσο για τα τηλέφωνα  όσο και τα </w:t>
      </w:r>
      <w:proofErr w:type="spellStart"/>
      <w:r w:rsidRPr="002308D4">
        <w:rPr>
          <w:rFonts w:cs="Tahoma"/>
          <w:szCs w:val="22"/>
          <w:lang w:val="el-GR"/>
        </w:rPr>
        <w:t>data</w:t>
      </w:r>
      <w:proofErr w:type="spellEnd"/>
      <w:r w:rsidRPr="002308D4">
        <w:rPr>
          <w:rFonts w:cs="Tahoma"/>
          <w:szCs w:val="22"/>
          <w:lang w:val="el-GR"/>
        </w:rPr>
        <w:t xml:space="preserve">  κατάλληλος χώρος για τα ενεργητικά στοιχεία  (HUB,ROUTERS </w:t>
      </w:r>
      <w:proofErr w:type="spellStart"/>
      <w:r w:rsidRPr="002308D4">
        <w:rPr>
          <w:rFonts w:cs="Tahoma"/>
          <w:szCs w:val="22"/>
          <w:lang w:val="el-GR"/>
        </w:rPr>
        <w:t>κλπ</w:t>
      </w:r>
      <w:proofErr w:type="spellEnd"/>
      <w:r w:rsidRPr="002308D4">
        <w:rPr>
          <w:rFonts w:cs="Tahoma"/>
          <w:szCs w:val="22"/>
          <w:lang w:val="el-GR"/>
        </w:rPr>
        <w:t>).</w:t>
      </w:r>
    </w:p>
    <w:p w14:paraId="42B1F05B" w14:textId="77777777" w:rsidR="005721F8" w:rsidRPr="002308D4" w:rsidRDefault="00926ECC" w:rsidP="002308D4">
      <w:pPr>
        <w:tabs>
          <w:tab w:val="left" w:pos="864"/>
        </w:tabs>
        <w:jc w:val="left"/>
        <w:rPr>
          <w:rFonts w:cs="Tahoma"/>
          <w:szCs w:val="22"/>
          <w:lang w:val="el-GR"/>
        </w:rPr>
      </w:pPr>
      <w:r w:rsidRPr="002308D4">
        <w:rPr>
          <w:rFonts w:cs="Tahoma"/>
          <w:szCs w:val="22"/>
          <w:lang w:val="el-GR"/>
        </w:rPr>
        <w:t xml:space="preserve">Στους χώρους  θα οδεύουν τα καλώδια  (UTP 4 </w:t>
      </w:r>
      <w:proofErr w:type="spellStart"/>
      <w:r w:rsidRPr="002308D4">
        <w:rPr>
          <w:rFonts w:cs="Tahoma"/>
          <w:szCs w:val="22"/>
          <w:lang w:val="el-GR"/>
        </w:rPr>
        <w:t>Cat</w:t>
      </w:r>
      <w:proofErr w:type="spellEnd"/>
      <w:r w:rsidRPr="002308D4">
        <w:rPr>
          <w:rFonts w:cs="Tahoma"/>
          <w:szCs w:val="22"/>
          <w:lang w:val="el-GR"/>
        </w:rPr>
        <w:t xml:space="preserve"> 6 )μέσα σε σχάρες όδευσης καλωδίων, καταλλήλων διαστάσεων όπως αναγράφεται στις προδιαγραφές εντός της ψευδοροφής και στη συνέχεια σε κατάλληλες θέσεις, θα κατέρχονται εντός σωλήνα μέχρι ύψους 0.6 μ. όπου θα τερματίζονται σε χωνευτή πρίζα RJ 45.</w:t>
      </w:r>
    </w:p>
    <w:p w14:paraId="3F5EAE2C" w14:textId="77777777" w:rsidR="005721F8" w:rsidRPr="002308D4" w:rsidRDefault="005721F8" w:rsidP="002308D4">
      <w:pPr>
        <w:pStyle w:val="a5"/>
        <w:jc w:val="left"/>
        <w:rPr>
          <w:rFonts w:cs="Tahoma"/>
          <w:szCs w:val="22"/>
          <w:lang w:val="el-GR"/>
        </w:rPr>
      </w:pPr>
    </w:p>
    <w:p w14:paraId="2E4CA308" w14:textId="77777777" w:rsidR="005721F8" w:rsidRPr="002308D4" w:rsidRDefault="00926ECC" w:rsidP="002308D4">
      <w:pPr>
        <w:pStyle w:val="3"/>
        <w:jc w:val="left"/>
        <w:rPr>
          <w:lang w:val="el-GR"/>
        </w:rPr>
      </w:pPr>
      <w:bookmarkStart w:id="410" w:name="_Toc32442"/>
      <w:bookmarkStart w:id="411" w:name="_Toc154663242"/>
      <w:r w:rsidRPr="002308D4">
        <w:rPr>
          <w:rFonts w:ascii="Tahoma" w:hAnsi="Tahoma" w:cs="Tahoma"/>
          <w:sz w:val="24"/>
          <w:szCs w:val="24"/>
          <w:u w:val="single"/>
          <w:lang w:val="el-GR"/>
        </w:rPr>
        <w:t>Εγκατάσταση συναγερμού</w:t>
      </w:r>
      <w:bookmarkEnd w:id="410"/>
      <w:bookmarkEnd w:id="411"/>
    </w:p>
    <w:p w14:paraId="4D17239A" w14:textId="77777777" w:rsidR="005721F8" w:rsidRPr="002308D4" w:rsidRDefault="00926ECC" w:rsidP="002308D4">
      <w:pPr>
        <w:tabs>
          <w:tab w:val="left" w:pos="864"/>
        </w:tabs>
        <w:jc w:val="left"/>
        <w:rPr>
          <w:rFonts w:cs="Tahoma"/>
          <w:szCs w:val="22"/>
          <w:lang w:val="el-GR"/>
        </w:rPr>
      </w:pPr>
      <w:r w:rsidRPr="002308D4">
        <w:rPr>
          <w:rFonts w:cs="Tahoma"/>
          <w:szCs w:val="22"/>
          <w:lang w:val="el-GR"/>
        </w:rPr>
        <w:t xml:space="preserve">Για την προστασία του κτιρίου από κλοπή ή δολιοφθορά προβλέπεται η εγκατάσταση συστήματος ασφαλείας έναντι κλοπής σε όλους τους χώρους .Η εγκατάσταση περιλαμβάνει πίνακα ασφαλείας (υπάρχων) , πληκτρολόγια, ανιχνευτές υπέρυθρων , ανιχνευτές </w:t>
      </w:r>
      <w:proofErr w:type="spellStart"/>
      <w:r w:rsidRPr="002308D4">
        <w:rPr>
          <w:rFonts w:cs="Tahoma"/>
          <w:szCs w:val="22"/>
          <w:lang w:val="el-GR"/>
        </w:rPr>
        <w:t>θράυσης</w:t>
      </w:r>
      <w:proofErr w:type="spellEnd"/>
      <w:r w:rsidRPr="002308D4">
        <w:rPr>
          <w:rFonts w:cs="Tahoma"/>
          <w:szCs w:val="22"/>
          <w:lang w:val="el-GR"/>
        </w:rPr>
        <w:t xml:space="preserve"> ,σωληνώσεις και καλωδιώσεις. Το σύστημα θα είναι επέκταση και συμπλήρωση του υπάρχοντος.</w:t>
      </w:r>
    </w:p>
    <w:p w14:paraId="0BBD9F8B" w14:textId="77777777" w:rsidR="005721F8" w:rsidRPr="002308D4" w:rsidRDefault="00926ECC" w:rsidP="002308D4">
      <w:pPr>
        <w:tabs>
          <w:tab w:val="left" w:pos="864"/>
        </w:tabs>
        <w:jc w:val="left"/>
        <w:rPr>
          <w:rFonts w:cs="Tahoma"/>
          <w:szCs w:val="22"/>
          <w:lang w:val="el-GR"/>
        </w:rPr>
      </w:pPr>
      <w:r w:rsidRPr="002308D4">
        <w:rPr>
          <w:rFonts w:cs="Tahoma"/>
          <w:szCs w:val="22"/>
          <w:lang w:val="el-GR"/>
        </w:rPr>
        <w:t xml:space="preserve"> Για την προστασία του κτιρίου συνολικά θα τοποθετηθούν  :</w:t>
      </w:r>
    </w:p>
    <w:p w14:paraId="049E4DC0" w14:textId="77777777" w:rsidR="005721F8" w:rsidRPr="002308D4" w:rsidRDefault="00926ECC" w:rsidP="002308D4">
      <w:pPr>
        <w:tabs>
          <w:tab w:val="left" w:pos="864"/>
        </w:tabs>
        <w:jc w:val="left"/>
        <w:rPr>
          <w:rFonts w:cs="Tahoma"/>
          <w:szCs w:val="22"/>
          <w:lang w:val="el-GR"/>
        </w:rPr>
      </w:pPr>
      <w:r w:rsidRPr="002308D4">
        <w:rPr>
          <w:rFonts w:cs="Tahoma"/>
          <w:szCs w:val="22"/>
          <w:lang w:val="el-GR"/>
        </w:rPr>
        <w:t>Πίνακας ασφαλείας (υπάρχων) .</w:t>
      </w:r>
    </w:p>
    <w:p w14:paraId="48195F58" w14:textId="77777777" w:rsidR="005721F8" w:rsidRPr="002308D4" w:rsidRDefault="00926ECC" w:rsidP="002308D4">
      <w:pPr>
        <w:tabs>
          <w:tab w:val="left" w:pos="864"/>
        </w:tabs>
        <w:jc w:val="left"/>
        <w:rPr>
          <w:rFonts w:cs="Tahoma"/>
          <w:szCs w:val="22"/>
          <w:lang w:val="el-GR"/>
        </w:rPr>
      </w:pPr>
      <w:r w:rsidRPr="002308D4">
        <w:rPr>
          <w:rFonts w:cs="Tahoma"/>
          <w:szCs w:val="22"/>
          <w:lang w:val="el-GR"/>
        </w:rPr>
        <w:t>Ανιχνευτές παθητικών υπέρυθρων (</w:t>
      </w:r>
      <w:proofErr w:type="spellStart"/>
      <w:r w:rsidRPr="002308D4">
        <w:rPr>
          <w:rFonts w:cs="Tahoma"/>
          <w:szCs w:val="22"/>
          <w:lang w:val="el-GR"/>
        </w:rPr>
        <w:t>radar</w:t>
      </w:r>
      <w:proofErr w:type="spellEnd"/>
      <w:r w:rsidRPr="002308D4">
        <w:rPr>
          <w:rFonts w:cs="Tahoma"/>
          <w:szCs w:val="22"/>
          <w:lang w:val="el-GR"/>
        </w:rPr>
        <w:t>) (νέοι)</w:t>
      </w:r>
    </w:p>
    <w:p w14:paraId="106B8D56" w14:textId="77777777" w:rsidR="005721F8" w:rsidRPr="002308D4" w:rsidRDefault="00926ECC" w:rsidP="002308D4">
      <w:pPr>
        <w:tabs>
          <w:tab w:val="left" w:pos="864"/>
        </w:tabs>
        <w:jc w:val="left"/>
        <w:rPr>
          <w:rFonts w:cs="Tahoma"/>
          <w:szCs w:val="22"/>
          <w:lang w:val="el-GR"/>
        </w:rPr>
      </w:pPr>
      <w:r w:rsidRPr="002308D4">
        <w:rPr>
          <w:rFonts w:cs="Tahoma"/>
          <w:szCs w:val="22"/>
          <w:lang w:val="el-GR"/>
        </w:rPr>
        <w:t>Σειρήνες συναγερμού (νέες).</w:t>
      </w:r>
    </w:p>
    <w:p w14:paraId="0919D1F8" w14:textId="77777777" w:rsidR="005721F8" w:rsidRPr="002308D4" w:rsidRDefault="00926ECC" w:rsidP="002308D4">
      <w:pPr>
        <w:tabs>
          <w:tab w:val="left" w:pos="864"/>
        </w:tabs>
        <w:jc w:val="left"/>
        <w:rPr>
          <w:rFonts w:cs="Tahoma"/>
          <w:szCs w:val="22"/>
          <w:lang w:val="el-GR"/>
        </w:rPr>
      </w:pPr>
      <w:r w:rsidRPr="002308D4">
        <w:rPr>
          <w:rFonts w:cs="Tahoma"/>
          <w:szCs w:val="22"/>
          <w:lang w:val="el-GR"/>
        </w:rPr>
        <w:t>Καλωδιώσεις 3 ζευγών εύκαμπτο 0,22 (νέες)  .</w:t>
      </w:r>
    </w:p>
    <w:p w14:paraId="3E98D3A3" w14:textId="77777777" w:rsidR="005721F8" w:rsidRPr="002308D4" w:rsidRDefault="00926ECC" w:rsidP="002308D4">
      <w:pPr>
        <w:tabs>
          <w:tab w:val="left" w:pos="864"/>
        </w:tabs>
        <w:jc w:val="left"/>
        <w:rPr>
          <w:rFonts w:cs="Tahoma"/>
          <w:szCs w:val="22"/>
          <w:lang w:val="el-GR"/>
        </w:rPr>
      </w:pPr>
      <w:r w:rsidRPr="002308D4">
        <w:rPr>
          <w:rFonts w:cs="Tahoma"/>
          <w:szCs w:val="22"/>
          <w:lang w:val="el-GR"/>
        </w:rPr>
        <w:t xml:space="preserve">Ανιχνευτές </w:t>
      </w:r>
      <w:proofErr w:type="spellStart"/>
      <w:r w:rsidRPr="002308D4">
        <w:rPr>
          <w:rFonts w:cs="Tahoma"/>
          <w:szCs w:val="22"/>
          <w:lang w:val="el-GR"/>
        </w:rPr>
        <w:t>θράυσης</w:t>
      </w:r>
      <w:proofErr w:type="spellEnd"/>
      <w:r w:rsidRPr="002308D4">
        <w:rPr>
          <w:rFonts w:cs="Tahoma"/>
          <w:szCs w:val="22"/>
          <w:lang w:val="el-GR"/>
        </w:rPr>
        <w:t xml:space="preserve"> ( νέοι) .</w:t>
      </w:r>
    </w:p>
    <w:p w14:paraId="07FBE511" w14:textId="77777777" w:rsidR="005721F8" w:rsidRPr="002308D4" w:rsidRDefault="00926ECC" w:rsidP="002308D4">
      <w:pPr>
        <w:tabs>
          <w:tab w:val="left" w:pos="864"/>
        </w:tabs>
        <w:jc w:val="left"/>
        <w:rPr>
          <w:rFonts w:cs="Tahoma"/>
          <w:szCs w:val="22"/>
          <w:lang w:val="el-GR"/>
        </w:rPr>
      </w:pPr>
      <w:r w:rsidRPr="002308D4">
        <w:rPr>
          <w:rFonts w:cs="Tahoma"/>
          <w:szCs w:val="22"/>
          <w:lang w:val="el-GR"/>
        </w:rPr>
        <w:t xml:space="preserve">Έλεγχός των εξωτερικών δεσμών </w:t>
      </w:r>
    </w:p>
    <w:p w14:paraId="658F7046" w14:textId="77777777" w:rsidR="005721F8" w:rsidRPr="002308D4" w:rsidRDefault="005721F8" w:rsidP="002308D4">
      <w:pPr>
        <w:pStyle w:val="a5"/>
        <w:jc w:val="left"/>
        <w:rPr>
          <w:rFonts w:cs="Tahoma"/>
          <w:szCs w:val="22"/>
          <w:lang w:val="el-GR"/>
        </w:rPr>
      </w:pPr>
    </w:p>
    <w:p w14:paraId="4AD328FC" w14:textId="77777777" w:rsidR="005721F8" w:rsidRPr="002308D4" w:rsidRDefault="00926ECC" w:rsidP="002308D4">
      <w:pPr>
        <w:pStyle w:val="3"/>
        <w:jc w:val="left"/>
        <w:rPr>
          <w:rFonts w:ascii="Tahoma" w:hAnsi="Tahoma" w:cs="Tahoma"/>
          <w:sz w:val="24"/>
          <w:szCs w:val="24"/>
          <w:u w:val="single"/>
          <w:lang w:val="el-GR"/>
        </w:rPr>
      </w:pPr>
      <w:bookmarkStart w:id="412" w:name="_Toc6543"/>
      <w:bookmarkStart w:id="413" w:name="_Toc154663243"/>
      <w:r w:rsidRPr="002308D4">
        <w:rPr>
          <w:rFonts w:ascii="Tahoma" w:hAnsi="Tahoma" w:cs="Tahoma"/>
          <w:sz w:val="24"/>
          <w:szCs w:val="24"/>
          <w:u w:val="single"/>
          <w:lang w:val="el-GR"/>
        </w:rPr>
        <w:t>CCTV</w:t>
      </w:r>
      <w:bookmarkEnd w:id="412"/>
      <w:bookmarkEnd w:id="413"/>
    </w:p>
    <w:p w14:paraId="21D8398B" w14:textId="77777777" w:rsidR="005721F8" w:rsidRPr="002308D4" w:rsidRDefault="00926ECC" w:rsidP="002308D4">
      <w:pPr>
        <w:tabs>
          <w:tab w:val="left" w:pos="864"/>
        </w:tabs>
        <w:jc w:val="left"/>
        <w:rPr>
          <w:rFonts w:cs="Tahoma"/>
          <w:szCs w:val="22"/>
          <w:lang w:val="el-GR"/>
        </w:rPr>
      </w:pPr>
      <w:r w:rsidRPr="002308D4">
        <w:rPr>
          <w:rFonts w:cs="Tahoma"/>
          <w:szCs w:val="22"/>
          <w:lang w:val="el-GR"/>
        </w:rPr>
        <w:t xml:space="preserve">Εξωτερικά ,  στο </w:t>
      </w:r>
      <w:proofErr w:type="spellStart"/>
      <w:r w:rsidRPr="002308D4">
        <w:rPr>
          <w:rFonts w:cs="Tahoma"/>
          <w:szCs w:val="22"/>
          <w:lang w:val="el-GR"/>
        </w:rPr>
        <w:t>computer</w:t>
      </w:r>
      <w:proofErr w:type="spellEnd"/>
      <w:r w:rsidRPr="002308D4">
        <w:rPr>
          <w:rFonts w:cs="Tahoma"/>
          <w:szCs w:val="22"/>
          <w:lang w:val="el-GR"/>
        </w:rPr>
        <w:t xml:space="preserve"> </w:t>
      </w:r>
      <w:proofErr w:type="spellStart"/>
      <w:r w:rsidRPr="002308D4">
        <w:rPr>
          <w:rFonts w:cs="Tahoma"/>
          <w:szCs w:val="22"/>
          <w:lang w:val="el-GR"/>
        </w:rPr>
        <w:t>room</w:t>
      </w:r>
      <w:proofErr w:type="spellEnd"/>
      <w:r w:rsidRPr="002308D4">
        <w:rPr>
          <w:rFonts w:cs="Tahoma"/>
          <w:szCs w:val="22"/>
          <w:lang w:val="el-GR"/>
        </w:rPr>
        <w:t xml:space="preserve"> θα τοποθετηθεί Σύστημα Κλειστού Κυκλώματος Τηλεόρασης που θα επιτρέπει την οπτική παρακολούθηση των χώρων του ώστε να είναι δυνατός ο εντοπισμός του κινδύνου, η ενημέρωση των υπευθύνων ασφαλείας και η ταχύτερη παρέμβαση. </w:t>
      </w:r>
    </w:p>
    <w:p w14:paraId="7F2455D8" w14:textId="77777777" w:rsidR="005721F8" w:rsidRPr="002308D4" w:rsidRDefault="00926ECC" w:rsidP="002308D4">
      <w:pPr>
        <w:tabs>
          <w:tab w:val="left" w:pos="864"/>
        </w:tabs>
        <w:jc w:val="left"/>
        <w:rPr>
          <w:rFonts w:cs="Tahoma"/>
          <w:szCs w:val="22"/>
          <w:lang w:val="el-GR"/>
        </w:rPr>
      </w:pPr>
      <w:r w:rsidRPr="002308D4">
        <w:rPr>
          <w:rFonts w:cs="Tahoma"/>
          <w:szCs w:val="22"/>
          <w:lang w:val="el-GR"/>
        </w:rPr>
        <w:t xml:space="preserve">Το κέντρο C.C.T.V. θα εγκατασταθεί στο χώρο του </w:t>
      </w:r>
      <w:proofErr w:type="spellStart"/>
      <w:r w:rsidRPr="002308D4">
        <w:rPr>
          <w:rFonts w:cs="Tahoma"/>
          <w:szCs w:val="22"/>
          <w:lang w:val="el-GR"/>
        </w:rPr>
        <w:t>computer</w:t>
      </w:r>
      <w:proofErr w:type="spellEnd"/>
      <w:r w:rsidRPr="002308D4">
        <w:rPr>
          <w:rFonts w:cs="Tahoma"/>
          <w:szCs w:val="22"/>
          <w:lang w:val="el-GR"/>
        </w:rPr>
        <w:t xml:space="preserve"> </w:t>
      </w:r>
      <w:proofErr w:type="spellStart"/>
      <w:r w:rsidRPr="002308D4">
        <w:rPr>
          <w:rFonts w:cs="Tahoma"/>
          <w:szCs w:val="22"/>
          <w:lang w:val="el-GR"/>
        </w:rPr>
        <w:t>room</w:t>
      </w:r>
      <w:proofErr w:type="spellEnd"/>
      <w:r w:rsidRPr="002308D4">
        <w:rPr>
          <w:rFonts w:cs="Tahoma"/>
          <w:szCs w:val="22"/>
          <w:lang w:val="el-GR"/>
        </w:rPr>
        <w:t>.</w:t>
      </w:r>
    </w:p>
    <w:p w14:paraId="2FFE4332" w14:textId="77777777" w:rsidR="005721F8" w:rsidRPr="002308D4" w:rsidRDefault="00926ECC" w:rsidP="002308D4">
      <w:pPr>
        <w:tabs>
          <w:tab w:val="left" w:pos="864"/>
        </w:tabs>
        <w:jc w:val="left"/>
        <w:rPr>
          <w:rFonts w:cs="Tahoma"/>
          <w:szCs w:val="22"/>
          <w:lang w:val="el-GR"/>
        </w:rPr>
      </w:pPr>
      <w:r w:rsidRPr="002308D4">
        <w:rPr>
          <w:rFonts w:cs="Tahoma"/>
          <w:szCs w:val="22"/>
          <w:lang w:val="el-GR"/>
        </w:rPr>
        <w:t xml:space="preserve"> Κάθε κάμερα θα συνδεθεί με το κέντρο με καλώδιο 2 UTP </w:t>
      </w:r>
      <w:proofErr w:type="spellStart"/>
      <w:r w:rsidRPr="002308D4">
        <w:rPr>
          <w:rFonts w:cs="Tahoma"/>
          <w:szCs w:val="22"/>
          <w:lang w:val="el-GR"/>
        </w:rPr>
        <w:t>Cat</w:t>
      </w:r>
      <w:proofErr w:type="spellEnd"/>
      <w:r w:rsidRPr="002308D4">
        <w:rPr>
          <w:rFonts w:cs="Tahoma"/>
          <w:szCs w:val="22"/>
          <w:lang w:val="el-GR"/>
        </w:rPr>
        <w:t xml:space="preserve"> 6 4 ‘’.</w:t>
      </w:r>
    </w:p>
    <w:p w14:paraId="4864953A" w14:textId="77777777" w:rsidR="005721F8" w:rsidRPr="002308D4" w:rsidRDefault="00926ECC" w:rsidP="002308D4">
      <w:pPr>
        <w:tabs>
          <w:tab w:val="left" w:pos="864"/>
        </w:tabs>
        <w:jc w:val="left"/>
        <w:rPr>
          <w:rFonts w:cs="Tahoma"/>
          <w:szCs w:val="22"/>
          <w:lang w:val="el-GR"/>
        </w:rPr>
      </w:pPr>
      <w:r w:rsidRPr="002308D4">
        <w:rPr>
          <w:rFonts w:cs="Tahoma"/>
          <w:szCs w:val="22"/>
          <w:lang w:val="el-GR"/>
        </w:rPr>
        <w:t>Η εγκατάσταση των καλωδίων του συστήματος θα γίνει χωνευτή ή εντός ψευδοροφής μέσα σε μεταλλικές σχάρες ασθενών ρευμάτων . Καλωδιώσεις εντός ψευδοροφής και εκτός μεταλλικών σχαρών θα γίνουν μέσα σε πλαστικούς ηλεκτρολογικούς σωλήνες κατάλληλης διατομής. Οι εντοιχισμένες οδεύσεις θα γίνουν μέσα σε πλαστικούς ηλεκτρολογικούς σωλήνες κατάλληλης διατομής.</w:t>
      </w:r>
    </w:p>
    <w:p w14:paraId="55BDB786" w14:textId="77777777" w:rsidR="005721F8" w:rsidRPr="002308D4" w:rsidRDefault="00926ECC" w:rsidP="002308D4">
      <w:pPr>
        <w:tabs>
          <w:tab w:val="left" w:pos="864"/>
        </w:tabs>
        <w:jc w:val="left"/>
        <w:rPr>
          <w:rFonts w:cs="Tahoma"/>
          <w:szCs w:val="22"/>
          <w:lang w:val="el-GR"/>
        </w:rPr>
      </w:pPr>
      <w:r w:rsidRPr="002308D4">
        <w:rPr>
          <w:rFonts w:cs="Tahoma"/>
          <w:szCs w:val="22"/>
          <w:lang w:val="el-GR"/>
        </w:rPr>
        <w:t xml:space="preserve">Υποχρέωση του αναδόχου είναι η παράδοση ενός ολοκληρωμένου συστήματος  </w:t>
      </w:r>
    </w:p>
    <w:p w14:paraId="6A366745" w14:textId="77777777" w:rsidR="005721F8" w:rsidRPr="002308D4" w:rsidRDefault="005721F8" w:rsidP="002308D4">
      <w:pPr>
        <w:spacing w:line="360" w:lineRule="auto"/>
        <w:jc w:val="left"/>
        <w:rPr>
          <w:rFonts w:cs="Tahoma"/>
          <w:szCs w:val="22"/>
          <w:lang w:val="el-GR"/>
        </w:rPr>
      </w:pPr>
    </w:p>
    <w:p w14:paraId="4424A8DE" w14:textId="77777777" w:rsidR="005721F8" w:rsidRPr="002308D4" w:rsidRDefault="00926ECC" w:rsidP="002308D4">
      <w:pPr>
        <w:pStyle w:val="3"/>
        <w:jc w:val="left"/>
        <w:rPr>
          <w:rFonts w:ascii="Tahoma" w:hAnsi="Tahoma" w:cs="Tahoma"/>
          <w:sz w:val="24"/>
          <w:szCs w:val="24"/>
          <w:u w:val="single"/>
          <w:lang w:val="el-GR"/>
        </w:rPr>
      </w:pPr>
      <w:r w:rsidRPr="002308D4">
        <w:rPr>
          <w:rFonts w:ascii="Tahoma" w:hAnsi="Tahoma" w:cs="Tahoma"/>
          <w:sz w:val="24"/>
          <w:szCs w:val="24"/>
          <w:u w:val="single"/>
          <w:lang w:val="el-GR"/>
        </w:rPr>
        <w:lastRenderedPageBreak/>
        <w:t xml:space="preserve"> </w:t>
      </w:r>
      <w:bookmarkStart w:id="414" w:name="_Toc19589"/>
      <w:bookmarkStart w:id="415" w:name="_Toc154663244"/>
      <w:r w:rsidRPr="002308D4">
        <w:rPr>
          <w:rFonts w:ascii="Tahoma" w:hAnsi="Tahoma" w:cs="Tahoma"/>
          <w:sz w:val="24"/>
          <w:szCs w:val="24"/>
          <w:u w:val="single"/>
        </w:rPr>
        <w:t>ACCES</w:t>
      </w:r>
      <w:r w:rsidRPr="002308D4">
        <w:rPr>
          <w:rFonts w:ascii="Tahoma" w:hAnsi="Tahoma" w:cs="Tahoma"/>
          <w:sz w:val="24"/>
          <w:szCs w:val="24"/>
          <w:u w:val="single"/>
          <w:lang w:val="el-GR"/>
        </w:rPr>
        <w:t xml:space="preserve"> </w:t>
      </w:r>
      <w:r w:rsidRPr="002308D4">
        <w:rPr>
          <w:rFonts w:ascii="Tahoma" w:hAnsi="Tahoma" w:cs="Tahoma"/>
          <w:sz w:val="24"/>
          <w:szCs w:val="24"/>
          <w:u w:val="single"/>
        </w:rPr>
        <w:t>CONTROL</w:t>
      </w:r>
      <w:bookmarkEnd w:id="414"/>
      <w:bookmarkEnd w:id="415"/>
    </w:p>
    <w:p w14:paraId="4D6F2E94" w14:textId="77777777" w:rsidR="005721F8" w:rsidRPr="002308D4" w:rsidRDefault="005721F8" w:rsidP="002308D4">
      <w:pPr>
        <w:jc w:val="left"/>
        <w:rPr>
          <w:rFonts w:cs="Tahoma"/>
          <w:szCs w:val="22"/>
          <w:lang w:val="el-GR"/>
        </w:rPr>
      </w:pPr>
    </w:p>
    <w:p w14:paraId="3D5ACD1E" w14:textId="77777777" w:rsidR="005721F8" w:rsidRPr="002308D4" w:rsidRDefault="00926ECC" w:rsidP="002308D4">
      <w:pPr>
        <w:tabs>
          <w:tab w:val="left" w:pos="864"/>
        </w:tabs>
        <w:jc w:val="left"/>
        <w:rPr>
          <w:rFonts w:cs="Tahoma"/>
          <w:szCs w:val="22"/>
          <w:lang w:val="el-GR"/>
        </w:rPr>
      </w:pPr>
      <w:r w:rsidRPr="002308D4">
        <w:rPr>
          <w:rFonts w:cs="Tahoma"/>
          <w:szCs w:val="22"/>
          <w:lang w:val="el-GR"/>
        </w:rPr>
        <w:t xml:space="preserve">Στην είσοδο,  έξω από το  </w:t>
      </w:r>
      <w:proofErr w:type="spellStart"/>
      <w:r w:rsidRPr="002308D4">
        <w:rPr>
          <w:rFonts w:cs="Tahoma"/>
          <w:szCs w:val="22"/>
          <w:lang w:val="el-GR"/>
        </w:rPr>
        <w:t>computer</w:t>
      </w:r>
      <w:proofErr w:type="spellEnd"/>
      <w:r w:rsidRPr="002308D4">
        <w:rPr>
          <w:rFonts w:cs="Tahoma"/>
          <w:szCs w:val="22"/>
          <w:lang w:val="el-GR"/>
        </w:rPr>
        <w:t xml:space="preserve"> </w:t>
      </w:r>
      <w:proofErr w:type="spellStart"/>
      <w:r w:rsidRPr="002308D4">
        <w:rPr>
          <w:rFonts w:cs="Tahoma"/>
          <w:szCs w:val="22"/>
          <w:lang w:val="el-GR"/>
        </w:rPr>
        <w:t>room</w:t>
      </w:r>
      <w:proofErr w:type="spellEnd"/>
      <w:r w:rsidRPr="002308D4">
        <w:rPr>
          <w:rFonts w:cs="Tahoma"/>
          <w:szCs w:val="22"/>
          <w:lang w:val="el-GR"/>
        </w:rPr>
        <w:t xml:space="preserve"> θα υπάρχει Σύστημα ελέγχου εισόδου.  Το κέντρο του </w:t>
      </w:r>
      <w:proofErr w:type="spellStart"/>
      <w:r w:rsidRPr="002308D4">
        <w:rPr>
          <w:rFonts w:cs="Tahoma"/>
          <w:szCs w:val="22"/>
          <w:lang w:val="el-GR"/>
        </w:rPr>
        <w:t>acces</w:t>
      </w:r>
      <w:proofErr w:type="spellEnd"/>
      <w:r w:rsidRPr="002308D4">
        <w:rPr>
          <w:rFonts w:cs="Tahoma"/>
          <w:szCs w:val="22"/>
        </w:rPr>
        <w:t>s</w:t>
      </w:r>
      <w:r w:rsidRPr="002308D4">
        <w:rPr>
          <w:rFonts w:cs="Tahoma"/>
          <w:szCs w:val="22"/>
          <w:lang w:val="el-GR"/>
        </w:rPr>
        <w:t xml:space="preserve"> </w:t>
      </w:r>
      <w:proofErr w:type="spellStart"/>
      <w:r w:rsidRPr="002308D4">
        <w:rPr>
          <w:rFonts w:cs="Tahoma"/>
          <w:szCs w:val="22"/>
          <w:lang w:val="el-GR"/>
        </w:rPr>
        <w:t>control</w:t>
      </w:r>
      <w:proofErr w:type="spellEnd"/>
      <w:r w:rsidRPr="002308D4">
        <w:rPr>
          <w:rFonts w:cs="Tahoma"/>
          <w:szCs w:val="22"/>
          <w:lang w:val="el-GR"/>
        </w:rPr>
        <w:t xml:space="preserve">  θα εγκατασταθεί στο χώρο του </w:t>
      </w:r>
      <w:proofErr w:type="spellStart"/>
      <w:r w:rsidRPr="002308D4">
        <w:rPr>
          <w:rFonts w:cs="Tahoma"/>
          <w:szCs w:val="22"/>
          <w:lang w:val="el-GR"/>
        </w:rPr>
        <w:t>computer</w:t>
      </w:r>
      <w:proofErr w:type="spellEnd"/>
      <w:r w:rsidRPr="002308D4">
        <w:rPr>
          <w:rFonts w:cs="Tahoma"/>
          <w:szCs w:val="22"/>
          <w:lang w:val="el-GR"/>
        </w:rPr>
        <w:t xml:space="preserve"> </w:t>
      </w:r>
      <w:proofErr w:type="spellStart"/>
      <w:r w:rsidRPr="002308D4">
        <w:rPr>
          <w:rFonts w:cs="Tahoma"/>
          <w:szCs w:val="22"/>
          <w:lang w:val="el-GR"/>
        </w:rPr>
        <w:t>room</w:t>
      </w:r>
      <w:proofErr w:type="spellEnd"/>
      <w:r w:rsidRPr="002308D4">
        <w:rPr>
          <w:rFonts w:cs="Tahoma"/>
          <w:szCs w:val="22"/>
          <w:lang w:val="el-GR"/>
        </w:rPr>
        <w:t>.</w:t>
      </w:r>
    </w:p>
    <w:p w14:paraId="5F7BBA35" w14:textId="77777777" w:rsidR="005721F8" w:rsidRPr="002308D4" w:rsidRDefault="00926ECC" w:rsidP="002308D4">
      <w:pPr>
        <w:tabs>
          <w:tab w:val="left" w:pos="864"/>
        </w:tabs>
        <w:jc w:val="left"/>
        <w:rPr>
          <w:rFonts w:cs="Tahoma"/>
          <w:szCs w:val="22"/>
          <w:lang w:val="el-GR"/>
        </w:rPr>
      </w:pPr>
      <w:r w:rsidRPr="002308D4">
        <w:rPr>
          <w:rFonts w:cs="Tahoma"/>
          <w:szCs w:val="22"/>
          <w:lang w:val="el-GR"/>
        </w:rPr>
        <w:t xml:space="preserve"> Κάθε θέση ελέγχου  θα συνδεθεί με το κέντρο με καλώδιο  UTP </w:t>
      </w:r>
      <w:proofErr w:type="spellStart"/>
      <w:r w:rsidRPr="002308D4">
        <w:rPr>
          <w:rFonts w:cs="Tahoma"/>
          <w:szCs w:val="22"/>
          <w:lang w:val="el-GR"/>
        </w:rPr>
        <w:t>Cat</w:t>
      </w:r>
      <w:proofErr w:type="spellEnd"/>
      <w:r w:rsidRPr="002308D4">
        <w:rPr>
          <w:rFonts w:cs="Tahoma"/>
          <w:szCs w:val="22"/>
          <w:lang w:val="el-GR"/>
        </w:rPr>
        <w:t xml:space="preserve"> 6 4 ‘’.</w:t>
      </w:r>
    </w:p>
    <w:p w14:paraId="28A379F1" w14:textId="77777777" w:rsidR="005721F8" w:rsidRPr="002308D4" w:rsidRDefault="00926ECC" w:rsidP="002308D4">
      <w:pPr>
        <w:tabs>
          <w:tab w:val="left" w:pos="864"/>
        </w:tabs>
        <w:jc w:val="left"/>
        <w:rPr>
          <w:rFonts w:cs="Tahoma"/>
          <w:szCs w:val="22"/>
          <w:lang w:val="el-GR"/>
        </w:rPr>
      </w:pPr>
      <w:r w:rsidRPr="002308D4">
        <w:rPr>
          <w:rFonts w:cs="Tahoma"/>
          <w:szCs w:val="22"/>
          <w:lang w:val="el-GR"/>
        </w:rPr>
        <w:t>Η εγκατάσταση των καλωδίων του συστήματος θα γίνει χωνευτή ή εντός ψευδοροφής μέσα σε μεταλλικές σχάρες ασθενών ρευμάτων . Καλωδιώσεις εντός ψευδοροφής και εκτός μεταλλικών σχαρών θα γίνουν μέσα σε πλαστικούς ηλεκτρολογικούς σωλήνες κατάλληλης διατομής. Οι εντοιχισμένες οδεύσεις θα γίνουν μέσα σε πλαστικούς ηλεκτρολογικούς σωλήνες κατάλληλης διατομής.</w:t>
      </w:r>
    </w:p>
    <w:p w14:paraId="2289E19A" w14:textId="77777777" w:rsidR="005721F8" w:rsidRPr="002308D4" w:rsidRDefault="00926ECC" w:rsidP="002308D4">
      <w:pPr>
        <w:tabs>
          <w:tab w:val="left" w:pos="864"/>
        </w:tabs>
        <w:jc w:val="left"/>
        <w:rPr>
          <w:rFonts w:cs="Tahoma"/>
          <w:szCs w:val="22"/>
          <w:lang w:val="el-GR"/>
        </w:rPr>
      </w:pPr>
      <w:r w:rsidRPr="002308D4">
        <w:rPr>
          <w:rFonts w:cs="Tahoma"/>
          <w:szCs w:val="22"/>
          <w:lang w:val="el-GR"/>
        </w:rPr>
        <w:t xml:space="preserve">Υποχρέωση του αναδόχου είναι η παράδοση ενός ολοκληρωμένου . </w:t>
      </w:r>
      <w:bookmarkStart w:id="416" w:name="_Toc9709"/>
    </w:p>
    <w:p w14:paraId="1EA09CA0" w14:textId="77777777" w:rsidR="005721F8" w:rsidRPr="002308D4" w:rsidRDefault="00926ECC" w:rsidP="002308D4">
      <w:pPr>
        <w:pStyle w:val="3"/>
        <w:ind w:left="0" w:firstLine="0"/>
        <w:jc w:val="left"/>
        <w:rPr>
          <w:rFonts w:ascii="Tahoma" w:hAnsi="Tahoma" w:cs="Tahoma"/>
          <w:sz w:val="24"/>
          <w:szCs w:val="24"/>
          <w:u w:val="single"/>
          <w:lang w:val="el-GR"/>
        </w:rPr>
      </w:pPr>
      <w:bookmarkStart w:id="417" w:name="_Toc154663245"/>
      <w:r w:rsidRPr="002308D4">
        <w:rPr>
          <w:rFonts w:ascii="Tahoma" w:hAnsi="Tahoma" w:cs="Tahoma"/>
          <w:sz w:val="24"/>
          <w:szCs w:val="24"/>
          <w:u w:val="single"/>
          <w:lang w:val="el-GR"/>
        </w:rPr>
        <w:t>Πυρανίχνευση</w:t>
      </w:r>
      <w:bookmarkEnd w:id="416"/>
      <w:bookmarkEnd w:id="417"/>
    </w:p>
    <w:p w14:paraId="12A56B23" w14:textId="77777777" w:rsidR="005721F8" w:rsidRPr="002308D4" w:rsidRDefault="00926ECC" w:rsidP="002308D4">
      <w:pPr>
        <w:jc w:val="left"/>
        <w:rPr>
          <w:rFonts w:cs="Tahoma"/>
          <w:b/>
          <w:bCs/>
          <w:szCs w:val="22"/>
          <w:lang w:val="el-GR"/>
        </w:rPr>
      </w:pPr>
      <w:r w:rsidRPr="002308D4">
        <w:rPr>
          <w:rFonts w:cs="Tahoma"/>
          <w:b/>
          <w:bCs/>
          <w:szCs w:val="22"/>
          <w:lang w:val="el-GR"/>
        </w:rPr>
        <w:t>Όρια</w:t>
      </w:r>
    </w:p>
    <w:p w14:paraId="6F0BDC5A" w14:textId="77777777" w:rsidR="005721F8" w:rsidRPr="002308D4" w:rsidRDefault="00926ECC" w:rsidP="002308D4">
      <w:pPr>
        <w:pStyle w:val="a5"/>
        <w:jc w:val="left"/>
        <w:rPr>
          <w:rFonts w:cs="Tahoma"/>
          <w:szCs w:val="22"/>
          <w:lang w:val="el-GR"/>
        </w:rPr>
      </w:pPr>
      <w:r w:rsidRPr="002308D4">
        <w:rPr>
          <w:rFonts w:cs="Tahoma"/>
          <w:szCs w:val="22"/>
          <w:lang w:val="el-GR"/>
        </w:rPr>
        <w:t xml:space="preserve">Η μελέτη πυρανίχνευσης  αρχίζει από τον  πίνακα  πυρανίχνευσης και τελειώνει με την τοποθέτηση των ανιχνευτών, </w:t>
      </w:r>
      <w:proofErr w:type="spellStart"/>
      <w:r w:rsidRPr="002308D4">
        <w:rPr>
          <w:rFonts w:cs="Tahoma"/>
          <w:szCs w:val="22"/>
          <w:lang w:val="el-GR"/>
        </w:rPr>
        <w:t>κομβίων</w:t>
      </w:r>
      <w:proofErr w:type="spellEnd"/>
      <w:r w:rsidRPr="002308D4">
        <w:rPr>
          <w:rFonts w:cs="Tahoma"/>
          <w:szCs w:val="22"/>
          <w:lang w:val="el-GR"/>
        </w:rPr>
        <w:t xml:space="preserve"> κλπ.</w:t>
      </w:r>
    </w:p>
    <w:p w14:paraId="35116334" w14:textId="77777777" w:rsidR="005721F8" w:rsidRPr="002308D4" w:rsidRDefault="00926ECC" w:rsidP="002308D4">
      <w:pPr>
        <w:pStyle w:val="a5"/>
        <w:jc w:val="left"/>
        <w:rPr>
          <w:rFonts w:cs="Tahoma"/>
          <w:szCs w:val="22"/>
          <w:lang w:val="el-GR"/>
        </w:rPr>
      </w:pPr>
      <w:r w:rsidRPr="002308D4">
        <w:rPr>
          <w:rFonts w:cs="Tahoma"/>
          <w:szCs w:val="22"/>
          <w:lang w:val="el-GR"/>
        </w:rPr>
        <w:t>Σήμερα υπάρχει η εγκατάσταση πυρανίχνευσης η οποία θα ελεγχθεί και συμπληρωθεί .</w:t>
      </w:r>
    </w:p>
    <w:p w14:paraId="77179B21" w14:textId="77777777" w:rsidR="005721F8" w:rsidRPr="002308D4" w:rsidRDefault="00926ECC" w:rsidP="002308D4">
      <w:pPr>
        <w:jc w:val="left"/>
        <w:rPr>
          <w:rFonts w:cs="Tahoma"/>
          <w:b/>
          <w:bCs/>
          <w:szCs w:val="22"/>
          <w:lang w:val="el-GR"/>
        </w:rPr>
      </w:pPr>
      <w:r w:rsidRPr="002308D4">
        <w:rPr>
          <w:rFonts w:cs="Tahoma"/>
          <w:b/>
          <w:bCs/>
          <w:szCs w:val="22"/>
          <w:lang w:val="el-GR"/>
        </w:rPr>
        <w:t>Περιγραφή εγκαταστάσεων</w:t>
      </w:r>
    </w:p>
    <w:p w14:paraId="5FA727A3" w14:textId="77777777" w:rsidR="005721F8" w:rsidRPr="002308D4" w:rsidRDefault="00926ECC" w:rsidP="002308D4">
      <w:pPr>
        <w:pStyle w:val="a5"/>
        <w:jc w:val="left"/>
        <w:rPr>
          <w:rFonts w:cs="Tahoma"/>
          <w:szCs w:val="22"/>
          <w:lang w:val="el-GR"/>
        </w:rPr>
      </w:pPr>
      <w:r w:rsidRPr="002308D4">
        <w:rPr>
          <w:rFonts w:cs="Tahoma"/>
          <w:szCs w:val="22"/>
          <w:lang w:val="el-GR"/>
        </w:rPr>
        <w:t xml:space="preserve">Τοποθετούνται  </w:t>
      </w:r>
      <w:proofErr w:type="spellStart"/>
      <w:r w:rsidRPr="002308D4">
        <w:rPr>
          <w:rFonts w:cs="Tahoma"/>
          <w:szCs w:val="22"/>
          <w:lang w:val="el-GR"/>
        </w:rPr>
        <w:t>πυρανιχνευτές</w:t>
      </w:r>
      <w:proofErr w:type="spellEnd"/>
      <w:r w:rsidRPr="002308D4">
        <w:rPr>
          <w:rFonts w:cs="Tahoma"/>
          <w:szCs w:val="22"/>
          <w:lang w:val="el-GR"/>
        </w:rPr>
        <w:t xml:space="preserve"> σε όλους τους χώρους του κτιρίου και  σε όλα τα επίπεδα (υπόγειο, ισόγειο και Α όροφο ).</w:t>
      </w:r>
    </w:p>
    <w:p w14:paraId="2AA892B9" w14:textId="77777777" w:rsidR="005721F8" w:rsidRPr="002308D4" w:rsidRDefault="00926ECC" w:rsidP="002308D4">
      <w:pPr>
        <w:pStyle w:val="a5"/>
        <w:jc w:val="left"/>
        <w:rPr>
          <w:rFonts w:cs="Tahoma"/>
          <w:szCs w:val="22"/>
          <w:lang w:val="el-GR"/>
        </w:rPr>
      </w:pPr>
      <w:r w:rsidRPr="002308D4">
        <w:rPr>
          <w:rFonts w:cs="Tahoma"/>
          <w:szCs w:val="22"/>
          <w:lang w:val="el-GR"/>
        </w:rPr>
        <w:t>Οι ανιχνευτές που θα τοποθετηθούν :</w:t>
      </w:r>
    </w:p>
    <w:p w14:paraId="20119C60" w14:textId="77777777" w:rsidR="005721F8" w:rsidRPr="002308D4" w:rsidRDefault="00926ECC" w:rsidP="002308D4">
      <w:pPr>
        <w:tabs>
          <w:tab w:val="left" w:pos="864"/>
        </w:tabs>
        <w:jc w:val="left"/>
        <w:rPr>
          <w:rFonts w:cs="Tahoma"/>
          <w:b/>
          <w:bCs/>
          <w:szCs w:val="22"/>
          <w:lang w:val="el-GR"/>
        </w:rPr>
      </w:pPr>
      <w:r w:rsidRPr="002308D4">
        <w:rPr>
          <w:rFonts w:cs="Tahoma"/>
          <w:b/>
          <w:bCs/>
          <w:szCs w:val="22"/>
          <w:lang w:val="el-GR"/>
        </w:rPr>
        <w:t>Ανιχνευτές θερμότητας (</w:t>
      </w:r>
      <w:proofErr w:type="spellStart"/>
      <w:r w:rsidRPr="002308D4">
        <w:rPr>
          <w:rFonts w:cs="Tahoma"/>
          <w:b/>
          <w:bCs/>
          <w:szCs w:val="22"/>
          <w:lang w:val="el-GR"/>
        </w:rPr>
        <w:t>θερμοδιαφορικοί</w:t>
      </w:r>
      <w:proofErr w:type="spellEnd"/>
      <w:r w:rsidRPr="002308D4">
        <w:rPr>
          <w:rFonts w:cs="Tahoma"/>
          <w:b/>
          <w:bCs/>
          <w:szCs w:val="22"/>
          <w:lang w:val="el-GR"/>
        </w:rPr>
        <w:t>)</w:t>
      </w:r>
    </w:p>
    <w:p w14:paraId="5EA8C832" w14:textId="77777777" w:rsidR="005721F8" w:rsidRPr="002308D4" w:rsidRDefault="00926ECC" w:rsidP="002308D4">
      <w:pPr>
        <w:pStyle w:val="a5"/>
        <w:jc w:val="left"/>
        <w:rPr>
          <w:rFonts w:cs="Tahoma"/>
          <w:szCs w:val="22"/>
          <w:lang w:val="el-GR"/>
        </w:rPr>
      </w:pPr>
      <w:r w:rsidRPr="002308D4">
        <w:rPr>
          <w:rFonts w:cs="Tahoma"/>
          <w:szCs w:val="22"/>
          <w:lang w:val="el-GR"/>
        </w:rPr>
        <w:t xml:space="preserve">Η τοποθέτησή τους θα γίνει στην οροφή ή κάτω από την ψευδοροφή  του προστατευόμενου χώρου, λαμβάνοντας υπ' </w:t>
      </w:r>
      <w:proofErr w:type="spellStart"/>
      <w:r w:rsidRPr="002308D4">
        <w:rPr>
          <w:rFonts w:cs="Tahoma"/>
          <w:szCs w:val="22"/>
          <w:lang w:val="el-GR"/>
        </w:rPr>
        <w:t>όψιν</w:t>
      </w:r>
      <w:proofErr w:type="spellEnd"/>
      <w:r w:rsidRPr="002308D4">
        <w:rPr>
          <w:rFonts w:cs="Tahoma"/>
          <w:szCs w:val="22"/>
          <w:lang w:val="el-GR"/>
        </w:rPr>
        <w:t xml:space="preserve"> την κατασκευή της οροφής και των δομικών στοιχείων τα οποία την αποτελούν. Η μέγιστη απόσταση μεταξύ δύο ανιχνευτών είναι 13 μέτρα ενώ η μέγιστη απόσταση από τον τοίχο 6 μέτρα. Επίσης το μισό της απόστασης μεταξύ των ανιχνευτών, θα λαμβάνεται σαν το μέγιστο όριο απόστασης οποιουδήποτε ανιχνευτή από διαχωρίσματα τα οποία φτάνουν ως την οροφή ή μέχρι 45 εκ. κάτω από αυτή. Οι ανιχνευτές θα τοποθετούνται στην οροφή σε απόσταση μεγαλύτερη από 15 εκ. από τους τοίχους ή εάν τοποθετούνται πάνω στους τοίχους σε απόσταση 15 έως 30 εκ. από την οροφή.</w:t>
      </w:r>
    </w:p>
    <w:p w14:paraId="0C14FE49" w14:textId="77777777" w:rsidR="005721F8" w:rsidRPr="002308D4" w:rsidRDefault="00926ECC" w:rsidP="002308D4">
      <w:pPr>
        <w:tabs>
          <w:tab w:val="left" w:pos="864"/>
        </w:tabs>
        <w:jc w:val="left"/>
        <w:rPr>
          <w:rFonts w:cs="Tahoma"/>
          <w:b/>
          <w:bCs/>
          <w:szCs w:val="22"/>
          <w:lang w:val="el-GR"/>
        </w:rPr>
      </w:pPr>
      <w:r w:rsidRPr="002308D4">
        <w:rPr>
          <w:rFonts w:cs="Tahoma"/>
          <w:b/>
          <w:bCs/>
          <w:szCs w:val="22"/>
          <w:lang w:val="el-GR"/>
        </w:rPr>
        <w:t xml:space="preserve">Ανιχνευτές καπνού (ιονισμού) </w:t>
      </w:r>
    </w:p>
    <w:p w14:paraId="1C6BDB03" w14:textId="77777777" w:rsidR="005721F8" w:rsidRPr="002308D4" w:rsidRDefault="00926ECC" w:rsidP="002308D4">
      <w:pPr>
        <w:pStyle w:val="a5"/>
        <w:jc w:val="left"/>
        <w:rPr>
          <w:rFonts w:cs="Tahoma"/>
          <w:szCs w:val="22"/>
          <w:lang w:val="el-GR"/>
        </w:rPr>
      </w:pPr>
      <w:r w:rsidRPr="002308D4">
        <w:rPr>
          <w:rFonts w:cs="Tahoma"/>
          <w:szCs w:val="22"/>
          <w:lang w:val="el-GR"/>
        </w:rPr>
        <w:t>Η τοποθέτηση θα γίνεται στην οροφή ή στην ψευδοροφή  με μέγιστη απόσταση 9,0 μέτρα μεταξύ των ανιχνευτών. Η μέγιστη απόσταση των ανιχνευτών από τους τοίχους δεν θα υπερβαίνει το μισό της απόστασης μεταξύ των ανιχνευτών.</w:t>
      </w:r>
    </w:p>
    <w:p w14:paraId="70BDC72C" w14:textId="77777777" w:rsidR="005721F8" w:rsidRPr="002308D4" w:rsidRDefault="00926ECC" w:rsidP="002308D4">
      <w:pPr>
        <w:tabs>
          <w:tab w:val="left" w:pos="1008"/>
        </w:tabs>
        <w:jc w:val="left"/>
        <w:rPr>
          <w:rFonts w:cs="Tahoma"/>
          <w:b/>
          <w:bCs/>
          <w:szCs w:val="22"/>
          <w:lang w:val="el-GR"/>
        </w:rPr>
      </w:pPr>
      <w:r w:rsidRPr="002308D4">
        <w:rPr>
          <w:rFonts w:cs="Tahoma"/>
          <w:b/>
          <w:bCs/>
          <w:szCs w:val="22"/>
          <w:lang w:val="el-GR"/>
        </w:rPr>
        <w:t>Χειροκίνητα ηλεκτρικά μέσα</w:t>
      </w:r>
    </w:p>
    <w:p w14:paraId="3B8ECEF5" w14:textId="77777777" w:rsidR="005721F8" w:rsidRPr="002308D4" w:rsidRDefault="00926ECC" w:rsidP="002308D4">
      <w:pPr>
        <w:pStyle w:val="a5"/>
        <w:jc w:val="left"/>
        <w:rPr>
          <w:rFonts w:cs="Tahoma"/>
          <w:szCs w:val="22"/>
          <w:lang w:val="el-GR"/>
        </w:rPr>
      </w:pPr>
      <w:r w:rsidRPr="002308D4">
        <w:rPr>
          <w:rFonts w:cs="Tahoma"/>
          <w:szCs w:val="22"/>
          <w:lang w:val="el-GR"/>
        </w:rPr>
        <w:t xml:space="preserve">Οι ηλεκτρικοί </w:t>
      </w:r>
      <w:proofErr w:type="spellStart"/>
      <w:r w:rsidRPr="002308D4">
        <w:rPr>
          <w:rFonts w:cs="Tahoma"/>
          <w:szCs w:val="22"/>
          <w:lang w:val="el-GR"/>
        </w:rPr>
        <w:t>αγγελτήρες</w:t>
      </w:r>
      <w:proofErr w:type="spellEnd"/>
      <w:r w:rsidRPr="002308D4">
        <w:rPr>
          <w:rFonts w:cs="Tahoma"/>
          <w:szCs w:val="22"/>
          <w:lang w:val="el-GR"/>
        </w:rPr>
        <w:t xml:space="preserve"> πυρκαγιάς θα τοποθετηθούν σε προσιτά και φανερά σημεία των οδεύσεων διαφυγής σε κουτί με σταθερό γυάλινο κάλυμμα ώστε να περιορίζεται η πρόκληση ψευδών και αναίτιων συναγερμών. Οι </w:t>
      </w:r>
      <w:proofErr w:type="spellStart"/>
      <w:r w:rsidRPr="002308D4">
        <w:rPr>
          <w:rFonts w:cs="Tahoma"/>
          <w:szCs w:val="22"/>
          <w:lang w:val="el-GR"/>
        </w:rPr>
        <w:t>αγγελτήρες</w:t>
      </w:r>
      <w:proofErr w:type="spellEnd"/>
      <w:r w:rsidRPr="002308D4">
        <w:rPr>
          <w:rFonts w:cs="Tahoma"/>
          <w:szCs w:val="22"/>
          <w:lang w:val="el-GR"/>
        </w:rPr>
        <w:t xml:space="preserve"> τοποθετούνται κοντά στα κλιμακοστάσια ή στις εξόδους κινδύνου. Ο αριθμός των </w:t>
      </w:r>
      <w:proofErr w:type="spellStart"/>
      <w:r w:rsidRPr="002308D4">
        <w:rPr>
          <w:rFonts w:cs="Tahoma"/>
          <w:szCs w:val="22"/>
          <w:lang w:val="el-GR"/>
        </w:rPr>
        <w:t>αγγελτήρων</w:t>
      </w:r>
      <w:proofErr w:type="spellEnd"/>
      <w:r w:rsidRPr="002308D4">
        <w:rPr>
          <w:rFonts w:cs="Tahoma"/>
          <w:szCs w:val="22"/>
          <w:lang w:val="el-GR"/>
        </w:rPr>
        <w:t xml:space="preserve"> καθορίζεται από τον περιορισμό ότι κανένα σημείο του ορόφου δεν πρέπει να απέχει περισσότερο από 50 μέτρα από τον </w:t>
      </w:r>
      <w:proofErr w:type="spellStart"/>
      <w:r w:rsidRPr="002308D4">
        <w:rPr>
          <w:rFonts w:cs="Tahoma"/>
          <w:szCs w:val="22"/>
          <w:lang w:val="el-GR"/>
        </w:rPr>
        <w:t>αγγελτήρα</w:t>
      </w:r>
      <w:proofErr w:type="spellEnd"/>
      <w:r w:rsidRPr="002308D4">
        <w:rPr>
          <w:rFonts w:cs="Tahoma"/>
          <w:szCs w:val="22"/>
          <w:lang w:val="el-GR"/>
        </w:rPr>
        <w:t>.</w:t>
      </w:r>
    </w:p>
    <w:p w14:paraId="70A65D19" w14:textId="77777777" w:rsidR="005721F8" w:rsidRPr="002308D4" w:rsidRDefault="00926ECC" w:rsidP="002308D4">
      <w:pPr>
        <w:pStyle w:val="a5"/>
        <w:jc w:val="left"/>
        <w:rPr>
          <w:rFonts w:cs="Tahoma"/>
          <w:szCs w:val="22"/>
          <w:lang w:val="el-GR"/>
        </w:rPr>
      </w:pPr>
      <w:r w:rsidRPr="002308D4">
        <w:rPr>
          <w:rFonts w:cs="Tahoma"/>
          <w:szCs w:val="22"/>
          <w:lang w:val="el-GR"/>
        </w:rPr>
        <w:t>Η πίεση του ηλεκτρικού κουμπιού μετά από σπάσιμο του καλύμματος ενεργοποιεί σειρήνα συναγερμού που είναι συνδεδεμένη με το κύκλωμα.</w:t>
      </w:r>
    </w:p>
    <w:p w14:paraId="394E8EF4" w14:textId="77777777" w:rsidR="005721F8" w:rsidRPr="002308D4" w:rsidRDefault="00926ECC" w:rsidP="002308D4">
      <w:pPr>
        <w:pStyle w:val="a5"/>
        <w:jc w:val="left"/>
        <w:rPr>
          <w:rFonts w:cs="Tahoma"/>
          <w:szCs w:val="22"/>
          <w:lang w:val="el-GR"/>
        </w:rPr>
      </w:pPr>
      <w:r w:rsidRPr="002308D4">
        <w:rPr>
          <w:rFonts w:cs="Tahoma"/>
          <w:szCs w:val="22"/>
          <w:lang w:val="el-GR"/>
        </w:rPr>
        <w:lastRenderedPageBreak/>
        <w:t xml:space="preserve">Οι ηλεκτρικές μεταγωγικές επαφές του ενσωματωμένου διακόπτη θα παρέχουν την δυνατότητα σύνδεσης του </w:t>
      </w:r>
      <w:proofErr w:type="spellStart"/>
      <w:r w:rsidRPr="002308D4">
        <w:rPr>
          <w:rFonts w:cs="Tahoma"/>
          <w:szCs w:val="22"/>
          <w:lang w:val="el-GR"/>
        </w:rPr>
        <w:t>κομβίου</w:t>
      </w:r>
      <w:proofErr w:type="spellEnd"/>
      <w:r w:rsidRPr="002308D4">
        <w:rPr>
          <w:rFonts w:cs="Tahoma"/>
          <w:szCs w:val="22"/>
          <w:lang w:val="el-GR"/>
        </w:rPr>
        <w:t xml:space="preserve"> σε κυκλώματα κανονικά ανοικτά ή κανονικά κλειστά. </w:t>
      </w:r>
    </w:p>
    <w:p w14:paraId="15CEFEAF" w14:textId="77777777" w:rsidR="005721F8" w:rsidRPr="002308D4" w:rsidRDefault="00926ECC" w:rsidP="002308D4">
      <w:pPr>
        <w:pStyle w:val="a5"/>
        <w:jc w:val="left"/>
        <w:rPr>
          <w:rFonts w:cs="Tahoma"/>
          <w:szCs w:val="22"/>
          <w:lang w:val="el-GR"/>
        </w:rPr>
      </w:pPr>
      <w:r w:rsidRPr="002308D4">
        <w:rPr>
          <w:rFonts w:cs="Tahoma"/>
          <w:szCs w:val="22"/>
          <w:lang w:val="el-GR"/>
        </w:rPr>
        <w:t>Στον πίνακα θα υπάρχει σύνδεση με γραμμή ΟΤΕ .</w:t>
      </w:r>
    </w:p>
    <w:p w14:paraId="0B81C480" w14:textId="77777777" w:rsidR="005721F8" w:rsidRPr="002308D4" w:rsidRDefault="005721F8" w:rsidP="002308D4">
      <w:pPr>
        <w:jc w:val="left"/>
        <w:rPr>
          <w:rFonts w:cs="Tahoma"/>
          <w:szCs w:val="22"/>
          <w:lang w:val="el-GR"/>
        </w:rPr>
      </w:pPr>
    </w:p>
    <w:p w14:paraId="0C5C0D70" w14:textId="77777777" w:rsidR="005721F8" w:rsidRPr="002308D4" w:rsidRDefault="00926ECC" w:rsidP="002308D4">
      <w:pPr>
        <w:jc w:val="left"/>
        <w:rPr>
          <w:lang w:val="el-GR"/>
        </w:rPr>
      </w:pPr>
      <w:bookmarkStart w:id="418" w:name="_Toc15006"/>
      <w:bookmarkStart w:id="419" w:name="_Toc15871"/>
      <w:r w:rsidRPr="002308D4">
        <w:rPr>
          <w:lang w:val="el-GR"/>
        </w:rPr>
        <w:br w:type="page"/>
      </w:r>
    </w:p>
    <w:p w14:paraId="427C383C" w14:textId="77777777" w:rsidR="005721F8" w:rsidRPr="002308D4" w:rsidRDefault="00926ECC" w:rsidP="002308D4">
      <w:pPr>
        <w:pStyle w:val="1"/>
        <w:numPr>
          <w:ilvl w:val="0"/>
          <w:numId w:val="0"/>
        </w:numPr>
        <w:ind w:left="360" w:hanging="360"/>
        <w:jc w:val="left"/>
        <w:rPr>
          <w:rFonts w:ascii="Tahoma" w:hAnsi="Tahoma" w:cs="Tahoma"/>
          <w:sz w:val="22"/>
          <w:szCs w:val="22"/>
          <w:lang w:val="el-GR"/>
        </w:rPr>
      </w:pPr>
      <w:bookmarkStart w:id="420" w:name="_Toc24874"/>
      <w:bookmarkStart w:id="421" w:name="_Toc154663246"/>
      <w:r w:rsidRPr="002308D4">
        <w:rPr>
          <w:rFonts w:ascii="Tahoma" w:hAnsi="Tahoma" w:cs="Tahoma"/>
          <w:sz w:val="22"/>
          <w:szCs w:val="22"/>
          <w:lang w:val="el-GR"/>
        </w:rPr>
        <w:lastRenderedPageBreak/>
        <w:t>ΜΕΡΟΣ Β- ΣΥΓΚΕΝΤΡΩΤΙΚΟΣ ΠΙΝΑΚΑΣ – ΠΟΣΟΤΗΤΕΣ ΥΠΟ ΠΡΟΜΗΘΕΙΑ ΕΙΔΩΝ</w:t>
      </w:r>
      <w:bookmarkEnd w:id="420"/>
      <w:bookmarkEnd w:id="421"/>
      <w:r w:rsidRPr="002308D4">
        <w:rPr>
          <w:rFonts w:ascii="Tahoma" w:hAnsi="Tahoma" w:cs="Tahoma"/>
          <w:sz w:val="22"/>
          <w:szCs w:val="22"/>
          <w:lang w:val="el-GR"/>
        </w:rPr>
        <w:t xml:space="preserve"> </w:t>
      </w:r>
    </w:p>
    <w:p w14:paraId="1E2353BC" w14:textId="77777777" w:rsidR="00B27946" w:rsidRPr="002308D4" w:rsidRDefault="00854EE3" w:rsidP="002308D4">
      <w:pPr>
        <w:autoSpaceDE w:val="0"/>
        <w:spacing w:before="57" w:after="57"/>
        <w:jc w:val="left"/>
        <w:rPr>
          <w:rFonts w:eastAsia="SimSun"/>
          <w:szCs w:val="22"/>
          <w:lang w:val="el-GR"/>
        </w:rPr>
      </w:pPr>
      <w:r w:rsidRPr="002308D4">
        <w:rPr>
          <w:rFonts w:eastAsia="SimSun"/>
          <w:szCs w:val="22"/>
          <w:lang w:val="el-GR"/>
        </w:rPr>
        <w:t>Χρηματοδότηση</w:t>
      </w:r>
      <w:r w:rsidR="00B27946" w:rsidRPr="002308D4">
        <w:rPr>
          <w:rFonts w:eastAsia="SimSun"/>
          <w:szCs w:val="22"/>
          <w:lang w:val="el-GR"/>
        </w:rPr>
        <w:t>:</w:t>
      </w:r>
    </w:p>
    <w:p w14:paraId="42CB165F" w14:textId="2BB0401D" w:rsidR="00B27946" w:rsidRPr="002308D4" w:rsidRDefault="00B27946" w:rsidP="002308D4">
      <w:pPr>
        <w:autoSpaceDE w:val="0"/>
        <w:spacing w:before="57" w:after="57"/>
        <w:jc w:val="left"/>
        <w:rPr>
          <w:rFonts w:eastAsia="SimSun"/>
          <w:szCs w:val="22"/>
          <w:lang w:val="el-GR"/>
        </w:rPr>
      </w:pPr>
      <w:r w:rsidRPr="002308D4">
        <w:rPr>
          <w:rFonts w:eastAsia="SimSun"/>
          <w:szCs w:val="22"/>
          <w:lang w:val="el-GR"/>
        </w:rPr>
        <w:t>Η χρηματοδότηση του έργου θα γίνει από το Ειδικό αποθεματικό της Εθνικής Επιτροπής Τηλεπικοινωνιών και Ταχυδρομείων (Ε.Ε.Τ.Τ.) σύμφωνα με το άρθρο 75 του ν. 4070/2012</w:t>
      </w:r>
    </w:p>
    <w:p w14:paraId="3F061EE5" w14:textId="63C676B3" w:rsidR="00854EE3" w:rsidRPr="002308D4" w:rsidRDefault="00854EE3" w:rsidP="002308D4">
      <w:pPr>
        <w:autoSpaceDE w:val="0"/>
        <w:spacing w:before="57" w:after="57"/>
        <w:jc w:val="left"/>
        <w:rPr>
          <w:rFonts w:eastAsia="SimSun"/>
          <w:szCs w:val="22"/>
          <w:lang w:val="el-GR"/>
        </w:rPr>
      </w:pPr>
      <w:r w:rsidRPr="002308D4">
        <w:rPr>
          <w:rFonts w:eastAsia="SimSun"/>
          <w:szCs w:val="22"/>
          <w:lang w:val="el-GR"/>
        </w:rPr>
        <w:t xml:space="preserve">Εκτιμώμενη αξία σύμβασης σε ευρώ: </w:t>
      </w:r>
    </w:p>
    <w:p w14:paraId="12EEE826" w14:textId="442FD275" w:rsidR="00215673" w:rsidRPr="002308D4" w:rsidRDefault="00AF39CA" w:rsidP="002308D4">
      <w:pPr>
        <w:autoSpaceDE w:val="0"/>
        <w:spacing w:before="57" w:after="57"/>
        <w:jc w:val="left"/>
        <w:rPr>
          <w:rFonts w:eastAsia="SimSun"/>
          <w:szCs w:val="22"/>
          <w:lang w:val="el-GR"/>
        </w:rPr>
      </w:pPr>
      <w:r w:rsidRPr="00AF39CA">
        <w:rPr>
          <w:rFonts w:eastAsia="SimSun"/>
          <w:szCs w:val="22"/>
          <w:lang w:val="el-GR"/>
        </w:rPr>
        <w:t xml:space="preserve">H συνολική εκτιμώμενη αξία σύμβασης ανέρχεται στο ποσό των </w:t>
      </w:r>
      <w:r>
        <w:rPr>
          <w:rFonts w:eastAsia="SimSun"/>
          <w:szCs w:val="22"/>
          <w:lang w:val="el-GR"/>
        </w:rPr>
        <w:t>Δ</w:t>
      </w:r>
      <w:r w:rsidRPr="00AF39CA">
        <w:rPr>
          <w:rFonts w:eastAsia="SimSun"/>
          <w:szCs w:val="22"/>
          <w:lang w:val="el-GR"/>
        </w:rPr>
        <w:t>ιακοσίων Δέκα χιλιάδων ευρώ  (210.000,00€) μη περιλαμβανομένου ΦΠΑ (Προϋπολογισμός με ΦΠΑ:   260.400,00 ευρώ €,  ΦΠΑ 24%  50.400,00 €)</w:t>
      </w:r>
    </w:p>
    <w:p w14:paraId="79947B81" w14:textId="7156E241" w:rsidR="006918AC" w:rsidRPr="002308D4" w:rsidRDefault="00215673" w:rsidP="002308D4">
      <w:pPr>
        <w:jc w:val="left"/>
        <w:rPr>
          <w:rFonts w:eastAsia="SimSun"/>
          <w:szCs w:val="22"/>
          <w:lang w:val="el-GR"/>
        </w:rPr>
      </w:pPr>
      <w:r w:rsidRPr="002308D4">
        <w:rPr>
          <w:rFonts w:eastAsia="SimSun"/>
          <w:szCs w:val="22"/>
          <w:lang w:val="el-GR"/>
        </w:rPr>
        <w:t>Παρατί</w:t>
      </w:r>
      <w:r w:rsidR="006918AC" w:rsidRPr="002308D4">
        <w:rPr>
          <w:rFonts w:eastAsia="SimSun"/>
          <w:szCs w:val="22"/>
          <w:lang w:val="el-GR"/>
        </w:rPr>
        <w:t xml:space="preserve">θεται παρακάτω πίνακας Ενδεικτικής </w:t>
      </w:r>
      <w:proofErr w:type="spellStart"/>
      <w:r w:rsidR="006918AC" w:rsidRPr="002308D4">
        <w:rPr>
          <w:rFonts w:eastAsia="SimSun"/>
          <w:szCs w:val="22"/>
          <w:lang w:val="el-GR"/>
        </w:rPr>
        <w:t>Προμέτρησης</w:t>
      </w:r>
      <w:proofErr w:type="spellEnd"/>
      <w:r w:rsidR="006918AC" w:rsidRPr="002308D4">
        <w:rPr>
          <w:rFonts w:eastAsia="SimSun"/>
          <w:szCs w:val="22"/>
          <w:lang w:val="el-GR"/>
        </w:rPr>
        <w:t xml:space="preserve"> Υλικών και Εργασιών, με βάση τον οποίον δημιουργήθηκε το Παράτημα V- Υπόδειγμα Οικονομικής Προσφοράς Έργου και ο Αναλυτικός Πίνακας Οικονομικής Προσφοράς Έργου</w:t>
      </w:r>
    </w:p>
    <w:p w14:paraId="0252EF54" w14:textId="5052FDB2" w:rsidR="00215673" w:rsidRPr="002308D4" w:rsidRDefault="00215673" w:rsidP="002308D4">
      <w:pPr>
        <w:autoSpaceDE w:val="0"/>
        <w:spacing w:before="57" w:after="57"/>
        <w:jc w:val="left"/>
        <w:rPr>
          <w:rFonts w:eastAsia="SimSun"/>
          <w:szCs w:val="22"/>
          <w:lang w:val="el-GR"/>
        </w:rPr>
      </w:pPr>
    </w:p>
    <w:p w14:paraId="328638A1" w14:textId="77777777" w:rsidR="005721F8" w:rsidRPr="002308D4" w:rsidRDefault="005721F8" w:rsidP="002308D4">
      <w:pPr>
        <w:pStyle w:val="a5"/>
        <w:jc w:val="left"/>
        <w:rPr>
          <w:lang w:val="el-GR"/>
        </w:rPr>
      </w:pPr>
    </w:p>
    <w:tbl>
      <w:tblPr>
        <w:tblW w:w="9177" w:type="dxa"/>
        <w:tblInd w:w="96" w:type="dxa"/>
        <w:tblLook w:val="04A0" w:firstRow="1" w:lastRow="0" w:firstColumn="1" w:lastColumn="0" w:noHBand="0" w:noVBand="1"/>
      </w:tblPr>
      <w:tblGrid>
        <w:gridCol w:w="1074"/>
        <w:gridCol w:w="5409"/>
        <w:gridCol w:w="1360"/>
        <w:gridCol w:w="1334"/>
      </w:tblGrid>
      <w:tr w:rsidR="005721F8" w:rsidRPr="002308D4" w14:paraId="770B31B2" w14:textId="77777777" w:rsidTr="00740B7E">
        <w:trPr>
          <w:trHeight w:val="573"/>
          <w:tblHeader/>
        </w:trPr>
        <w:tc>
          <w:tcPr>
            <w:tcW w:w="1074" w:type="dxa"/>
            <w:tcBorders>
              <w:top w:val="nil"/>
              <w:left w:val="single" w:sz="8" w:space="0" w:color="000000"/>
              <w:bottom w:val="single" w:sz="8" w:space="0" w:color="000000"/>
              <w:right w:val="single" w:sz="4" w:space="0" w:color="000000"/>
            </w:tcBorders>
            <w:shd w:val="clear" w:color="FFFFCC" w:fill="BFBFBF"/>
            <w:vAlign w:val="center"/>
          </w:tcPr>
          <w:p w14:paraId="6237425E" w14:textId="77777777" w:rsidR="005721F8" w:rsidRPr="002308D4" w:rsidRDefault="00926ECC" w:rsidP="002308D4">
            <w:pPr>
              <w:textAlignment w:val="center"/>
              <w:rPr>
                <w:rFonts w:cs="Tahoma"/>
                <w:b/>
                <w:bCs/>
                <w:color w:val="000000"/>
                <w:sz w:val="20"/>
                <w:szCs w:val="20"/>
              </w:rPr>
            </w:pPr>
            <w:r w:rsidRPr="002308D4">
              <w:rPr>
                <w:rFonts w:eastAsia="SimSun" w:cs="Tahoma"/>
                <w:b/>
                <w:bCs/>
                <w:color w:val="000000"/>
                <w:sz w:val="20"/>
                <w:szCs w:val="20"/>
                <w:lang w:val="en-US" w:bidi="ar"/>
              </w:rPr>
              <w:t>A/A</w:t>
            </w:r>
          </w:p>
        </w:tc>
        <w:tc>
          <w:tcPr>
            <w:tcW w:w="5409" w:type="dxa"/>
            <w:tcBorders>
              <w:top w:val="nil"/>
              <w:left w:val="single" w:sz="4" w:space="0" w:color="000000"/>
              <w:bottom w:val="single" w:sz="8" w:space="0" w:color="000000"/>
              <w:right w:val="single" w:sz="4" w:space="0" w:color="000000"/>
            </w:tcBorders>
            <w:shd w:val="clear" w:color="FFFFCC" w:fill="BFBFBF"/>
            <w:vAlign w:val="center"/>
          </w:tcPr>
          <w:p w14:paraId="1B221A1E" w14:textId="5E6F9AD5" w:rsidR="005721F8" w:rsidRPr="002308D4" w:rsidRDefault="00926ECC" w:rsidP="002308D4">
            <w:pPr>
              <w:rPr>
                <w:rFonts w:cs="Tahoma"/>
                <w:b/>
                <w:bCs/>
                <w:color w:val="000000"/>
                <w:sz w:val="20"/>
                <w:szCs w:val="20"/>
                <w:lang w:val="el-GR"/>
              </w:rPr>
            </w:pPr>
            <w:r w:rsidRPr="002308D4">
              <w:rPr>
                <w:rFonts w:eastAsia="SimSun" w:cs="Tahoma"/>
                <w:b/>
                <w:bCs/>
                <w:sz w:val="20"/>
                <w:szCs w:val="20"/>
                <w:lang w:val="el-GR" w:bidi="ar"/>
              </w:rPr>
              <w:t>ΕΝΔΕΙΚΤΙΚΗ ΠΡΟΜΕΤΡΗΣΗ ΥΛΙΚΩΝ ΚΑΙ  ΕΡΓΑΣΙΩΝ</w:t>
            </w:r>
          </w:p>
        </w:tc>
        <w:tc>
          <w:tcPr>
            <w:tcW w:w="1360" w:type="dxa"/>
            <w:tcBorders>
              <w:top w:val="nil"/>
              <w:left w:val="single" w:sz="4" w:space="0" w:color="000000"/>
              <w:bottom w:val="single" w:sz="8" w:space="0" w:color="000000"/>
              <w:right w:val="single" w:sz="4" w:space="0" w:color="000000"/>
            </w:tcBorders>
            <w:shd w:val="clear" w:color="FFFFCC" w:fill="BFBFBF"/>
            <w:vAlign w:val="center"/>
          </w:tcPr>
          <w:p w14:paraId="0650BC0E" w14:textId="7A93B378" w:rsidR="005721F8" w:rsidRPr="002308D4" w:rsidRDefault="00926ECC" w:rsidP="002308D4">
            <w:pPr>
              <w:textAlignment w:val="center"/>
              <w:rPr>
                <w:rFonts w:cs="Tahoma"/>
                <w:b/>
                <w:bCs/>
                <w:color w:val="000000"/>
                <w:sz w:val="20"/>
                <w:szCs w:val="20"/>
              </w:rPr>
            </w:pPr>
            <w:r w:rsidRPr="002308D4">
              <w:rPr>
                <w:rFonts w:eastAsia="SimSun" w:cs="Tahoma"/>
                <w:b/>
                <w:bCs/>
                <w:color w:val="000000"/>
                <w:sz w:val="20"/>
                <w:szCs w:val="20"/>
                <w:lang w:val="en-US" w:bidi="ar"/>
              </w:rPr>
              <w:t>ΜΟΝΑΔ</w:t>
            </w:r>
            <w:r w:rsidR="00CA5950" w:rsidRPr="002308D4">
              <w:rPr>
                <w:rFonts w:eastAsia="SimSun" w:cs="Tahoma"/>
                <w:b/>
                <w:bCs/>
                <w:color w:val="000000"/>
                <w:sz w:val="20"/>
                <w:szCs w:val="20"/>
                <w:lang w:val="el-GR" w:bidi="ar"/>
              </w:rPr>
              <w:t>Α ΜΕΤΡΗΣΗΣ</w:t>
            </w:r>
          </w:p>
        </w:tc>
        <w:tc>
          <w:tcPr>
            <w:tcW w:w="1334" w:type="dxa"/>
            <w:tcBorders>
              <w:top w:val="nil"/>
              <w:left w:val="single" w:sz="4" w:space="0" w:color="000000"/>
              <w:bottom w:val="single" w:sz="8" w:space="0" w:color="000000"/>
              <w:right w:val="single" w:sz="4" w:space="0" w:color="000000"/>
            </w:tcBorders>
            <w:shd w:val="clear" w:color="FFFFCC" w:fill="BFBFBF"/>
            <w:vAlign w:val="center"/>
          </w:tcPr>
          <w:p w14:paraId="624B1FAE" w14:textId="0F58F77C" w:rsidR="005721F8" w:rsidRPr="002308D4" w:rsidRDefault="00926ECC" w:rsidP="002308D4">
            <w:pPr>
              <w:textAlignment w:val="center"/>
              <w:rPr>
                <w:rFonts w:cs="Tahoma"/>
                <w:b/>
                <w:bCs/>
                <w:color w:val="000000"/>
                <w:sz w:val="20"/>
                <w:szCs w:val="20"/>
              </w:rPr>
            </w:pPr>
            <w:r w:rsidRPr="002308D4">
              <w:rPr>
                <w:rFonts w:eastAsia="SimSun" w:cs="Tahoma"/>
                <w:b/>
                <w:bCs/>
                <w:color w:val="000000"/>
                <w:sz w:val="20"/>
                <w:szCs w:val="20"/>
                <w:lang w:val="en-US" w:bidi="ar"/>
              </w:rPr>
              <w:t>ΠΟΣΟΤΗΤ</w:t>
            </w:r>
            <w:r w:rsidR="00CA5950" w:rsidRPr="002308D4">
              <w:rPr>
                <w:rFonts w:eastAsia="SimSun" w:cs="Tahoma"/>
                <w:b/>
                <w:bCs/>
                <w:color w:val="000000"/>
                <w:sz w:val="20"/>
                <w:szCs w:val="20"/>
                <w:lang w:val="el-GR" w:bidi="ar"/>
              </w:rPr>
              <w:t>Α</w:t>
            </w:r>
          </w:p>
        </w:tc>
      </w:tr>
      <w:tr w:rsidR="005721F8" w:rsidRPr="002308D4" w14:paraId="78A0BCFA" w14:textId="77777777" w:rsidTr="00740B7E">
        <w:trPr>
          <w:trHeight w:val="446"/>
        </w:trPr>
        <w:tc>
          <w:tcPr>
            <w:tcW w:w="1074" w:type="dxa"/>
            <w:tcBorders>
              <w:top w:val="single" w:sz="8" w:space="0" w:color="000000"/>
              <w:left w:val="single" w:sz="4" w:space="0" w:color="000000"/>
              <w:bottom w:val="nil"/>
              <w:right w:val="single" w:sz="4" w:space="0" w:color="000000"/>
            </w:tcBorders>
            <w:shd w:val="clear" w:color="808080" w:fill="B4C6E7"/>
            <w:vAlign w:val="center"/>
          </w:tcPr>
          <w:p w14:paraId="037E718E" w14:textId="77777777" w:rsidR="005721F8" w:rsidRPr="002308D4" w:rsidRDefault="005721F8" w:rsidP="002308D4">
            <w:pPr>
              <w:jc w:val="left"/>
              <w:rPr>
                <w:rFonts w:cs="Tahoma"/>
                <w:color w:val="000000"/>
                <w:sz w:val="20"/>
                <w:szCs w:val="20"/>
              </w:rPr>
            </w:pPr>
          </w:p>
        </w:tc>
        <w:tc>
          <w:tcPr>
            <w:tcW w:w="5409" w:type="dxa"/>
            <w:tcBorders>
              <w:top w:val="single" w:sz="8" w:space="0" w:color="000000"/>
              <w:left w:val="single" w:sz="8" w:space="0" w:color="000000"/>
              <w:bottom w:val="nil"/>
              <w:right w:val="nil"/>
            </w:tcBorders>
            <w:shd w:val="clear" w:color="808080" w:fill="B4C6E7"/>
            <w:vAlign w:val="center"/>
          </w:tcPr>
          <w:p w14:paraId="24D6F9AD" w14:textId="77777777" w:rsidR="005721F8" w:rsidRPr="002308D4" w:rsidRDefault="00926ECC" w:rsidP="002308D4">
            <w:pPr>
              <w:jc w:val="left"/>
              <w:textAlignment w:val="center"/>
              <w:rPr>
                <w:rFonts w:cs="Tahoma"/>
                <w:b/>
                <w:bCs/>
                <w:color w:val="000000"/>
                <w:sz w:val="20"/>
                <w:szCs w:val="20"/>
              </w:rPr>
            </w:pPr>
            <w:r w:rsidRPr="002308D4">
              <w:rPr>
                <w:rFonts w:eastAsia="SimSun" w:cs="Tahoma"/>
                <w:b/>
                <w:bCs/>
                <w:color w:val="000000"/>
                <w:sz w:val="20"/>
                <w:szCs w:val="20"/>
                <w:lang w:val="en-US" w:bidi="ar"/>
              </w:rPr>
              <w:t>ΟΙΚΟΔΟΜΙΚΕΣ ΕΡΓΑΣΙΕΣ</w:t>
            </w:r>
          </w:p>
        </w:tc>
        <w:tc>
          <w:tcPr>
            <w:tcW w:w="1360" w:type="dxa"/>
            <w:tcBorders>
              <w:top w:val="single" w:sz="8" w:space="0" w:color="000000"/>
              <w:left w:val="single" w:sz="4" w:space="0" w:color="000000"/>
              <w:bottom w:val="nil"/>
              <w:right w:val="single" w:sz="4" w:space="0" w:color="000000"/>
            </w:tcBorders>
            <w:shd w:val="clear" w:color="808080" w:fill="B4C6E7"/>
            <w:vAlign w:val="center"/>
          </w:tcPr>
          <w:p w14:paraId="66353850" w14:textId="77777777" w:rsidR="005721F8" w:rsidRPr="002308D4" w:rsidRDefault="005721F8" w:rsidP="002308D4">
            <w:pPr>
              <w:jc w:val="left"/>
              <w:rPr>
                <w:rFonts w:cs="Tahoma"/>
                <w:color w:val="000000"/>
                <w:sz w:val="20"/>
                <w:szCs w:val="20"/>
              </w:rPr>
            </w:pPr>
          </w:p>
        </w:tc>
        <w:tc>
          <w:tcPr>
            <w:tcW w:w="1334" w:type="dxa"/>
            <w:tcBorders>
              <w:top w:val="single" w:sz="8" w:space="0" w:color="000000"/>
              <w:left w:val="single" w:sz="4" w:space="0" w:color="000000"/>
              <w:bottom w:val="nil"/>
              <w:right w:val="single" w:sz="4" w:space="0" w:color="000000"/>
            </w:tcBorders>
            <w:shd w:val="clear" w:color="808080" w:fill="B4C6E7"/>
            <w:vAlign w:val="center"/>
          </w:tcPr>
          <w:p w14:paraId="22BE466E" w14:textId="77777777" w:rsidR="005721F8" w:rsidRPr="002308D4" w:rsidRDefault="005721F8" w:rsidP="002308D4">
            <w:pPr>
              <w:jc w:val="left"/>
              <w:rPr>
                <w:rFonts w:cs="Tahoma"/>
                <w:b/>
                <w:bCs/>
                <w:color w:val="000000"/>
                <w:sz w:val="20"/>
                <w:szCs w:val="20"/>
              </w:rPr>
            </w:pPr>
          </w:p>
        </w:tc>
      </w:tr>
      <w:tr w:rsidR="005721F8" w:rsidRPr="002308D4" w14:paraId="03444D83" w14:textId="77777777" w:rsidTr="00740B7E">
        <w:trPr>
          <w:trHeight w:val="289"/>
        </w:trPr>
        <w:tc>
          <w:tcPr>
            <w:tcW w:w="1074"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497ECCEA" w14:textId="77777777" w:rsidR="005721F8" w:rsidRPr="002308D4" w:rsidRDefault="00926ECC" w:rsidP="002308D4">
            <w:pPr>
              <w:jc w:val="left"/>
              <w:textAlignment w:val="center"/>
              <w:rPr>
                <w:rFonts w:cs="Tahoma"/>
                <w:b/>
                <w:bCs/>
                <w:color w:val="000000"/>
                <w:sz w:val="20"/>
                <w:szCs w:val="20"/>
              </w:rPr>
            </w:pPr>
            <w:r w:rsidRPr="002308D4">
              <w:rPr>
                <w:rFonts w:eastAsia="SimSun" w:cs="Tahoma"/>
                <w:b/>
                <w:bCs/>
                <w:color w:val="000000"/>
                <w:sz w:val="20"/>
                <w:szCs w:val="20"/>
                <w:lang w:val="en-US" w:bidi="ar"/>
              </w:rPr>
              <w:t>1</w:t>
            </w:r>
          </w:p>
        </w:tc>
        <w:tc>
          <w:tcPr>
            <w:tcW w:w="5409"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2087FDDC" w14:textId="77777777" w:rsidR="005721F8" w:rsidRPr="002308D4" w:rsidRDefault="00926ECC" w:rsidP="002308D4">
            <w:pPr>
              <w:jc w:val="left"/>
              <w:textAlignment w:val="center"/>
              <w:rPr>
                <w:rFonts w:cs="Tahoma"/>
                <w:b/>
                <w:bCs/>
                <w:color w:val="000000"/>
                <w:sz w:val="20"/>
                <w:szCs w:val="20"/>
              </w:rPr>
            </w:pPr>
            <w:r w:rsidRPr="002308D4">
              <w:rPr>
                <w:rFonts w:eastAsia="SimSun" w:cs="Tahoma"/>
                <w:b/>
                <w:bCs/>
                <w:color w:val="000000"/>
                <w:sz w:val="20"/>
                <w:szCs w:val="20"/>
                <w:lang w:val="en-US" w:bidi="ar"/>
              </w:rPr>
              <w:t>ΑΠΟΞΗΛΩΣΕΙΣ - ΚΑΘΑΙΡΕΣΕΙΣ</w:t>
            </w:r>
          </w:p>
        </w:tc>
        <w:tc>
          <w:tcPr>
            <w:tcW w:w="1360"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1C229407" w14:textId="77777777" w:rsidR="005721F8" w:rsidRPr="002308D4" w:rsidRDefault="005721F8" w:rsidP="002308D4">
            <w:pPr>
              <w:jc w:val="left"/>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75957F5F" w14:textId="77777777" w:rsidR="005721F8" w:rsidRPr="002308D4" w:rsidRDefault="005721F8" w:rsidP="002308D4">
            <w:pPr>
              <w:jc w:val="left"/>
              <w:rPr>
                <w:rFonts w:cs="Tahoma"/>
                <w:b/>
                <w:bCs/>
                <w:color w:val="000000"/>
                <w:sz w:val="20"/>
                <w:szCs w:val="20"/>
              </w:rPr>
            </w:pPr>
          </w:p>
        </w:tc>
      </w:tr>
      <w:tr w:rsidR="005721F8" w:rsidRPr="002308D4" w14:paraId="12FAD97C" w14:textId="77777777" w:rsidTr="00740B7E">
        <w:trPr>
          <w:trHeight w:val="1311"/>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5E4093"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1</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30E04B21" w14:textId="77777777" w:rsidR="005721F8" w:rsidRPr="002308D4" w:rsidRDefault="00926ECC" w:rsidP="002308D4">
            <w:pPr>
              <w:jc w:val="left"/>
              <w:textAlignment w:val="center"/>
              <w:rPr>
                <w:rFonts w:cs="Tahoma"/>
                <w:color w:val="000000"/>
                <w:sz w:val="20"/>
                <w:szCs w:val="20"/>
                <w:lang w:val="el-GR"/>
              </w:rPr>
            </w:pPr>
            <w:r w:rsidRPr="002308D4">
              <w:rPr>
                <w:rFonts w:eastAsia="SimSun" w:cs="Tahoma"/>
                <w:color w:val="000000"/>
                <w:sz w:val="20"/>
                <w:szCs w:val="20"/>
                <w:lang w:val="el-GR" w:bidi="ar"/>
              </w:rPr>
              <w:t>Αποξήλωση των άχρηστων, πρόχειρων μεταλλικών κατασκευών στον ακάλυπτο χώρο. Στον Ανατολικό Ακάλυπτο Αποξηλώσεις πρόχειρης πέργκολας από 150.00</w:t>
            </w:r>
            <w:r w:rsidRPr="002308D4">
              <w:rPr>
                <w:rFonts w:eastAsia="SimSun" w:cs="Tahoma"/>
                <w:color w:val="000000"/>
                <w:sz w:val="20"/>
                <w:szCs w:val="20"/>
                <w:lang w:val="en-US" w:bidi="ar"/>
              </w:rPr>
              <w:t>m</w:t>
            </w:r>
            <w:r w:rsidRPr="002308D4">
              <w:rPr>
                <w:rFonts w:eastAsia="SimSun" w:cs="Tahoma"/>
                <w:color w:val="000000"/>
                <w:sz w:val="20"/>
                <w:szCs w:val="20"/>
                <w:lang w:val="el-GR" w:bidi="ar"/>
              </w:rPr>
              <w:t xml:space="preserve"> μεταλ. διατομής τύπου </w:t>
            </w:r>
            <w:r w:rsidRPr="002308D4">
              <w:rPr>
                <w:rFonts w:eastAsia="SimSun" w:cs="Tahoma"/>
                <w:color w:val="000000"/>
                <w:sz w:val="20"/>
                <w:szCs w:val="20"/>
                <w:lang w:val="en-US" w:bidi="ar"/>
              </w:rPr>
              <w:t>L</w:t>
            </w:r>
            <w:r w:rsidRPr="002308D4">
              <w:rPr>
                <w:rFonts w:eastAsia="SimSun" w:cs="Tahoma"/>
                <w:color w:val="000000"/>
                <w:sz w:val="20"/>
                <w:szCs w:val="20"/>
                <w:lang w:val="el-GR" w:bidi="ar"/>
              </w:rPr>
              <w:t xml:space="preserve"> 40</w:t>
            </w:r>
            <w:r w:rsidRPr="002308D4">
              <w:rPr>
                <w:rFonts w:eastAsia="SimSun" w:cs="Tahoma"/>
                <w:color w:val="000000"/>
                <w:sz w:val="20"/>
                <w:szCs w:val="20"/>
                <w:lang w:val="en-US" w:bidi="ar"/>
              </w:rPr>
              <w:t>x</w:t>
            </w:r>
            <w:r w:rsidRPr="002308D4">
              <w:rPr>
                <w:rFonts w:eastAsia="SimSun" w:cs="Tahoma"/>
                <w:color w:val="000000"/>
                <w:sz w:val="20"/>
                <w:szCs w:val="20"/>
                <w:lang w:val="el-GR" w:bidi="ar"/>
              </w:rPr>
              <w:t>40</w:t>
            </w:r>
            <w:r w:rsidRPr="002308D4">
              <w:rPr>
                <w:rFonts w:eastAsia="SimSun" w:cs="Tahoma"/>
                <w:color w:val="000000"/>
                <w:sz w:val="20"/>
                <w:szCs w:val="20"/>
                <w:lang w:val="en-US" w:bidi="ar"/>
              </w:rPr>
              <w:t>mm</w:t>
            </w:r>
            <w:r w:rsidRPr="002308D4">
              <w:rPr>
                <w:rFonts w:eastAsia="SimSun" w:cs="Tahoma"/>
                <w:color w:val="000000"/>
                <w:sz w:val="20"/>
                <w:szCs w:val="20"/>
                <w:lang w:val="el-GR" w:bidi="ar"/>
              </w:rPr>
              <w:t xml:space="preserve"> και πρόχειρου στεγάστρου 2.50μ2 από μεταλλικές διατομές και φύλλα.</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AF07FB"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μ3</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D1FD9B"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1.00</w:t>
            </w:r>
          </w:p>
        </w:tc>
      </w:tr>
      <w:tr w:rsidR="005721F8" w:rsidRPr="002308D4" w14:paraId="4AB51DCA"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762A0A"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2</w:t>
            </w:r>
          </w:p>
        </w:tc>
        <w:tc>
          <w:tcPr>
            <w:tcW w:w="54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C378542" w14:textId="77777777" w:rsidR="005721F8" w:rsidRPr="002308D4" w:rsidRDefault="00926ECC"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Αποξήλωση παλαιάς μεταλλική δεξαμενή πετρελαίου στον Νότιο ακάλυπτο με διαχείριση υπολοίπων του καυσίμου.</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FFF904"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μ3</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00BF3C"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2.00</w:t>
            </w:r>
          </w:p>
        </w:tc>
      </w:tr>
      <w:tr w:rsidR="005721F8" w:rsidRPr="002308D4" w14:paraId="7A3252ED"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44A2AE"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3</w:t>
            </w:r>
          </w:p>
        </w:tc>
        <w:tc>
          <w:tcPr>
            <w:tcW w:w="54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121ADF3" w14:textId="77777777" w:rsidR="005721F8" w:rsidRPr="002308D4" w:rsidRDefault="00926ECC"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 xml:space="preserve">Αποξήλωση του μεταλλικοί λογότυπου της </w:t>
            </w:r>
            <w:proofErr w:type="spellStart"/>
            <w:r w:rsidRPr="002308D4">
              <w:rPr>
                <w:rFonts w:eastAsia="SimSun" w:cs="Tahoma"/>
                <w:color w:val="000000"/>
                <w:sz w:val="20"/>
                <w:szCs w:val="20"/>
                <w:lang w:val="el-GR" w:bidi="ar"/>
              </w:rPr>
              <w:t>ΚτΠ</w:t>
            </w:r>
            <w:proofErr w:type="spellEnd"/>
            <w:r w:rsidRPr="002308D4">
              <w:rPr>
                <w:rFonts w:eastAsia="SimSun" w:cs="Tahoma"/>
                <w:color w:val="000000"/>
                <w:sz w:val="20"/>
                <w:szCs w:val="20"/>
                <w:lang w:val="el-GR" w:bidi="ar"/>
              </w:rPr>
              <w:t xml:space="preserve"> στην ξύλινη εξωτερική θύρα στο οικόπεδο. </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1B1AB7"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μ2</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DCDDB5"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0.50</w:t>
            </w:r>
          </w:p>
        </w:tc>
      </w:tr>
      <w:tr w:rsidR="005721F8" w:rsidRPr="002308D4" w14:paraId="6166A6A9" w14:textId="77777777" w:rsidTr="00740B7E">
        <w:trPr>
          <w:trHeight w:val="84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A436C5"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4</w:t>
            </w:r>
          </w:p>
        </w:tc>
        <w:tc>
          <w:tcPr>
            <w:tcW w:w="5409" w:type="dxa"/>
            <w:tcBorders>
              <w:top w:val="nil"/>
              <w:left w:val="nil"/>
              <w:bottom w:val="nil"/>
              <w:right w:val="nil"/>
            </w:tcBorders>
            <w:shd w:val="clear" w:color="auto" w:fill="auto"/>
            <w:vAlign w:val="bottom"/>
          </w:tcPr>
          <w:p w14:paraId="71D61A53" w14:textId="77777777" w:rsidR="005721F8" w:rsidRPr="002308D4" w:rsidRDefault="00926ECC"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Απομάκρυνση κάθε είδους άχρηστων αντικειμένων στο κτίριο και στον ακάλυπτο χώρο μεταλλικών ή άλλων και καθαρισμός του εσωτερικού και εξωτερικού χώρου.</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BCDE9C"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μ3</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B4D546"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1.00</w:t>
            </w:r>
          </w:p>
        </w:tc>
      </w:tr>
      <w:tr w:rsidR="005721F8" w:rsidRPr="002308D4" w14:paraId="46CDCDDF"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147F21"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5</w:t>
            </w:r>
          </w:p>
        </w:tc>
        <w:tc>
          <w:tcPr>
            <w:tcW w:w="54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F5DF7BE" w14:textId="77777777" w:rsidR="005721F8" w:rsidRPr="002308D4" w:rsidRDefault="00926ECC"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 xml:space="preserve">Αποξήλωση με προσοχή και μεταφορά χωρίσματος μελαμίνης από τον χώρο  Α-17 για επανατοποθέτηση  στον Α όροφο. </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F61D4D"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μ2</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CECE52"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12.00</w:t>
            </w:r>
          </w:p>
        </w:tc>
      </w:tr>
      <w:tr w:rsidR="005721F8" w:rsidRPr="002308D4" w14:paraId="1083A9B2" w14:textId="77777777" w:rsidTr="00740B7E">
        <w:trPr>
          <w:trHeight w:val="531"/>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5FB2AF"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6</w:t>
            </w:r>
          </w:p>
        </w:tc>
        <w:tc>
          <w:tcPr>
            <w:tcW w:w="54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256D923" w14:textId="77777777" w:rsidR="005721F8" w:rsidRPr="002308D4" w:rsidRDefault="00926ECC"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 xml:space="preserve">Αποξήλωση υαλοστασίου στο τέλος της κλίμακας στον Α΄ Όροφο. </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D4ED54"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μ2</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A192A5"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10.00</w:t>
            </w:r>
          </w:p>
        </w:tc>
      </w:tr>
      <w:tr w:rsidR="005721F8" w:rsidRPr="002308D4" w14:paraId="4C87756F"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11DEC4"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7</w:t>
            </w:r>
          </w:p>
        </w:tc>
        <w:tc>
          <w:tcPr>
            <w:tcW w:w="54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69BDB86" w14:textId="77777777" w:rsidR="005721F8" w:rsidRPr="002308D4" w:rsidRDefault="00926ECC"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Αποκομιδή των προϊόντων των αποξηλώσεων-καθαιρέσεων και καθαριότητας, με διαχείριση αποβλήτων.</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4160BE"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μ3</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295AA7"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20.00</w:t>
            </w:r>
          </w:p>
        </w:tc>
      </w:tr>
      <w:tr w:rsidR="005721F8" w:rsidRPr="002308D4" w14:paraId="21D4A7A9" w14:textId="77777777" w:rsidTr="00740B7E">
        <w:trPr>
          <w:trHeight w:val="289"/>
        </w:trPr>
        <w:tc>
          <w:tcPr>
            <w:tcW w:w="1074"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03B10915" w14:textId="77777777" w:rsidR="005721F8" w:rsidRPr="002308D4" w:rsidRDefault="00926ECC" w:rsidP="002308D4">
            <w:pPr>
              <w:jc w:val="left"/>
              <w:textAlignment w:val="center"/>
              <w:rPr>
                <w:rFonts w:cs="Tahoma"/>
                <w:b/>
                <w:bCs/>
                <w:color w:val="000000"/>
                <w:sz w:val="20"/>
                <w:szCs w:val="20"/>
              </w:rPr>
            </w:pPr>
            <w:r w:rsidRPr="002308D4">
              <w:rPr>
                <w:rFonts w:eastAsia="SimSun" w:cs="Tahoma"/>
                <w:b/>
                <w:bCs/>
                <w:color w:val="000000"/>
                <w:sz w:val="20"/>
                <w:szCs w:val="20"/>
                <w:lang w:val="en-US" w:bidi="ar"/>
              </w:rPr>
              <w:t>2</w:t>
            </w:r>
          </w:p>
        </w:tc>
        <w:tc>
          <w:tcPr>
            <w:tcW w:w="5409"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39B6115E" w14:textId="77777777" w:rsidR="005721F8" w:rsidRPr="002308D4" w:rsidRDefault="00926ECC" w:rsidP="002308D4">
            <w:pPr>
              <w:jc w:val="left"/>
              <w:textAlignment w:val="center"/>
              <w:rPr>
                <w:rFonts w:cs="Tahoma"/>
                <w:b/>
                <w:bCs/>
                <w:color w:val="000000"/>
                <w:sz w:val="20"/>
                <w:szCs w:val="20"/>
              </w:rPr>
            </w:pPr>
            <w:r w:rsidRPr="002308D4">
              <w:rPr>
                <w:rFonts w:eastAsia="SimSun" w:cs="Tahoma"/>
                <w:b/>
                <w:bCs/>
                <w:color w:val="000000"/>
                <w:sz w:val="20"/>
                <w:szCs w:val="20"/>
                <w:lang w:val="en-US" w:bidi="ar"/>
              </w:rPr>
              <w:t>ΕΠΙΧΡΙΣΜΑΤΑ- ΕΠΙΣΚΕΥΕΣ</w:t>
            </w:r>
          </w:p>
        </w:tc>
        <w:tc>
          <w:tcPr>
            <w:tcW w:w="1360"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18C51978" w14:textId="77777777" w:rsidR="005721F8" w:rsidRPr="002308D4" w:rsidRDefault="005721F8" w:rsidP="002308D4">
            <w:pPr>
              <w:jc w:val="left"/>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5C6ECDA9" w14:textId="77777777" w:rsidR="005721F8" w:rsidRPr="002308D4" w:rsidRDefault="005721F8" w:rsidP="002308D4">
            <w:pPr>
              <w:jc w:val="left"/>
              <w:rPr>
                <w:rFonts w:cs="Tahoma"/>
                <w:b/>
                <w:bCs/>
                <w:color w:val="000000"/>
                <w:sz w:val="20"/>
                <w:szCs w:val="20"/>
              </w:rPr>
            </w:pPr>
          </w:p>
        </w:tc>
      </w:tr>
      <w:tr w:rsidR="005721F8" w:rsidRPr="002308D4" w14:paraId="71ACE1C5"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30BB02"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1</w:t>
            </w:r>
          </w:p>
        </w:tc>
        <w:tc>
          <w:tcPr>
            <w:tcW w:w="54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68339E8" w14:textId="77777777" w:rsidR="005721F8" w:rsidRPr="002308D4" w:rsidRDefault="00926ECC"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 xml:space="preserve">Εργασίες συμπλήρωσης </w:t>
            </w:r>
            <w:proofErr w:type="spellStart"/>
            <w:r w:rsidRPr="002308D4">
              <w:rPr>
                <w:rFonts w:eastAsia="SimSun" w:cs="Tahoma"/>
                <w:color w:val="000000"/>
                <w:sz w:val="20"/>
                <w:szCs w:val="20"/>
                <w:lang w:val="el-GR" w:bidi="ar"/>
              </w:rPr>
              <w:t>καθαιρεθεντων</w:t>
            </w:r>
            <w:proofErr w:type="spellEnd"/>
            <w:r w:rsidRPr="002308D4">
              <w:rPr>
                <w:rFonts w:eastAsia="SimSun" w:cs="Tahoma"/>
                <w:color w:val="000000"/>
                <w:sz w:val="20"/>
                <w:szCs w:val="20"/>
                <w:lang w:val="el-GR" w:bidi="ar"/>
              </w:rPr>
              <w:t xml:space="preserve"> επιχρισμάτων και επισκευή διαβρωμένων στοιχείων σκυροδέματος.</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514EA0"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μ2</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4225B1"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30.00</w:t>
            </w:r>
          </w:p>
        </w:tc>
      </w:tr>
      <w:tr w:rsidR="005721F8" w:rsidRPr="002308D4" w14:paraId="171608A4"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5E470B"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2</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0BD829DF" w14:textId="77777777" w:rsidR="005721F8" w:rsidRPr="002308D4" w:rsidRDefault="00926ECC" w:rsidP="002308D4">
            <w:pPr>
              <w:jc w:val="left"/>
              <w:textAlignment w:val="top"/>
              <w:rPr>
                <w:rFonts w:cs="Tahoma"/>
                <w:color w:val="000000"/>
                <w:sz w:val="20"/>
                <w:szCs w:val="20"/>
                <w:lang w:val="el-GR"/>
              </w:rPr>
            </w:pPr>
            <w:r w:rsidRPr="002308D4">
              <w:rPr>
                <w:rFonts w:eastAsia="SimSun" w:cs="Tahoma"/>
                <w:color w:val="000000"/>
                <w:sz w:val="20"/>
                <w:szCs w:val="20"/>
                <w:lang w:val="el-GR" w:bidi="ar"/>
              </w:rPr>
              <w:t>Εργασίες επισκευής και αποκατάστασης  επιχρισμάτων του εσωτερικού και των όψεων.</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CAFE50"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μ2</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8B4D01"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200.00</w:t>
            </w:r>
          </w:p>
        </w:tc>
      </w:tr>
      <w:tr w:rsidR="005721F8" w:rsidRPr="002308D4" w14:paraId="3757B0F3"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5636EC" w14:textId="461F320A" w:rsidR="005721F8" w:rsidRPr="002308D4" w:rsidRDefault="005721F8" w:rsidP="002308D4">
            <w:pPr>
              <w:jc w:val="left"/>
              <w:textAlignment w:val="center"/>
              <w:rPr>
                <w:rFonts w:cs="Tahoma"/>
                <w:color w:val="000000"/>
                <w:sz w:val="20"/>
                <w:szCs w:val="20"/>
              </w:rPr>
            </w:pP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5D85D02D" w14:textId="0A42F78A" w:rsidR="005721F8" w:rsidRPr="002308D4" w:rsidRDefault="005721F8" w:rsidP="002308D4">
            <w:pPr>
              <w:jc w:val="left"/>
              <w:textAlignment w:val="top"/>
              <w:rPr>
                <w:rFonts w:cs="Tahoma"/>
                <w:color w:val="000000"/>
                <w:sz w:val="20"/>
                <w:szCs w:val="20"/>
                <w:lang w:val="el-GR"/>
              </w:rPr>
            </w:pP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904362" w14:textId="3795D617" w:rsidR="005721F8" w:rsidRPr="002308D4" w:rsidRDefault="005721F8" w:rsidP="002308D4">
            <w:pPr>
              <w:jc w:val="left"/>
              <w:textAlignment w:val="center"/>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75FC2A" w14:textId="4A2CE68F" w:rsidR="005721F8" w:rsidRPr="002308D4" w:rsidRDefault="005721F8" w:rsidP="002308D4">
            <w:pPr>
              <w:jc w:val="left"/>
              <w:textAlignment w:val="center"/>
              <w:rPr>
                <w:rFonts w:cs="Tahoma"/>
                <w:color w:val="000000"/>
                <w:sz w:val="20"/>
                <w:szCs w:val="20"/>
              </w:rPr>
            </w:pPr>
          </w:p>
        </w:tc>
      </w:tr>
      <w:tr w:rsidR="005721F8" w:rsidRPr="002308D4" w14:paraId="26CABF57" w14:textId="77777777" w:rsidTr="00740B7E">
        <w:trPr>
          <w:trHeight w:val="289"/>
        </w:trPr>
        <w:tc>
          <w:tcPr>
            <w:tcW w:w="1074"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3A2C1E03" w14:textId="77777777" w:rsidR="005721F8" w:rsidRPr="002308D4" w:rsidRDefault="00926ECC" w:rsidP="002308D4">
            <w:pPr>
              <w:jc w:val="left"/>
              <w:textAlignment w:val="center"/>
              <w:rPr>
                <w:rFonts w:cs="Tahoma"/>
                <w:b/>
                <w:bCs/>
                <w:color w:val="000000"/>
                <w:sz w:val="20"/>
                <w:szCs w:val="20"/>
              </w:rPr>
            </w:pPr>
            <w:r w:rsidRPr="002308D4">
              <w:rPr>
                <w:rFonts w:eastAsia="SimSun" w:cs="Tahoma"/>
                <w:b/>
                <w:bCs/>
                <w:color w:val="000000"/>
                <w:sz w:val="20"/>
                <w:szCs w:val="20"/>
                <w:lang w:val="en-US" w:bidi="ar"/>
              </w:rPr>
              <w:t>3</w:t>
            </w:r>
          </w:p>
        </w:tc>
        <w:tc>
          <w:tcPr>
            <w:tcW w:w="5409"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49883AB9" w14:textId="77777777" w:rsidR="005721F8" w:rsidRPr="002308D4" w:rsidRDefault="00926ECC" w:rsidP="002308D4">
            <w:pPr>
              <w:jc w:val="left"/>
              <w:textAlignment w:val="center"/>
              <w:rPr>
                <w:rFonts w:cs="Tahoma"/>
                <w:b/>
                <w:bCs/>
                <w:color w:val="000000"/>
                <w:sz w:val="20"/>
                <w:szCs w:val="20"/>
              </w:rPr>
            </w:pPr>
            <w:r w:rsidRPr="002308D4">
              <w:rPr>
                <w:rFonts w:eastAsia="SimSun" w:cs="Tahoma"/>
                <w:b/>
                <w:bCs/>
                <w:color w:val="000000"/>
                <w:sz w:val="20"/>
                <w:szCs w:val="20"/>
                <w:lang w:val="en-US" w:bidi="ar"/>
              </w:rPr>
              <w:t>ΨΕΥΔΟΡΟΦΕΣ</w:t>
            </w:r>
          </w:p>
        </w:tc>
        <w:tc>
          <w:tcPr>
            <w:tcW w:w="1360"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0A4198B0" w14:textId="77777777" w:rsidR="005721F8" w:rsidRPr="002308D4" w:rsidRDefault="005721F8" w:rsidP="002308D4">
            <w:pPr>
              <w:jc w:val="left"/>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118B4460" w14:textId="77777777" w:rsidR="005721F8" w:rsidRPr="002308D4" w:rsidRDefault="005721F8" w:rsidP="002308D4">
            <w:pPr>
              <w:jc w:val="left"/>
              <w:rPr>
                <w:rFonts w:cs="Tahoma"/>
                <w:b/>
                <w:bCs/>
                <w:color w:val="000000"/>
                <w:sz w:val="20"/>
                <w:szCs w:val="20"/>
              </w:rPr>
            </w:pPr>
          </w:p>
        </w:tc>
      </w:tr>
      <w:tr w:rsidR="005721F8" w:rsidRPr="002308D4" w14:paraId="0429D6F4" w14:textId="77777777" w:rsidTr="00740B7E">
        <w:trPr>
          <w:trHeight w:val="1127"/>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1B2361"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lastRenderedPageBreak/>
              <w:t>1</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6B29119C" w14:textId="77777777" w:rsidR="005721F8" w:rsidRPr="002308D4" w:rsidRDefault="00926ECC" w:rsidP="002308D4">
            <w:pPr>
              <w:jc w:val="left"/>
              <w:textAlignment w:val="top"/>
              <w:rPr>
                <w:rFonts w:cs="Tahoma"/>
                <w:color w:val="000000"/>
                <w:sz w:val="20"/>
                <w:szCs w:val="20"/>
                <w:lang w:val="el-GR"/>
              </w:rPr>
            </w:pPr>
            <w:r w:rsidRPr="002308D4">
              <w:rPr>
                <w:rFonts w:eastAsia="SimSun" w:cs="Tahoma"/>
                <w:color w:val="000000"/>
                <w:sz w:val="20"/>
                <w:szCs w:val="20"/>
                <w:lang w:val="el-GR" w:bidi="ar"/>
              </w:rPr>
              <w:t xml:space="preserve">Αποκατάσταση και  συμπλήρωση   ψευδοροφής από ορυκτή ίνα 60Χ60 στο κτίριο Ι.     Η εργασία συμπεριλαμβάνει τοπικές αποξηλώσεις και ανακατασκευή του σκελετού για την εγκατάσταση των Η/Μ. </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95718E"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μ2</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7D320D01"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340.00</w:t>
            </w:r>
          </w:p>
        </w:tc>
      </w:tr>
      <w:tr w:rsidR="005721F8" w:rsidRPr="002308D4" w14:paraId="37EC5C01" w14:textId="77777777" w:rsidTr="00740B7E">
        <w:trPr>
          <w:trHeight w:val="84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27FE38" w14:textId="77777777" w:rsidR="005721F8" w:rsidRPr="002308D4" w:rsidRDefault="005721F8" w:rsidP="002308D4">
            <w:pPr>
              <w:jc w:val="left"/>
              <w:rPr>
                <w:rFonts w:cs="Tahoma"/>
                <w:color w:val="000000"/>
                <w:sz w:val="20"/>
                <w:szCs w:val="20"/>
              </w:rPr>
            </w:pP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1D50914C" w14:textId="77777777" w:rsidR="005721F8" w:rsidRPr="002308D4" w:rsidRDefault="00926ECC" w:rsidP="002308D4">
            <w:pPr>
              <w:jc w:val="left"/>
              <w:textAlignment w:val="top"/>
              <w:rPr>
                <w:rFonts w:cs="Tahoma"/>
                <w:color w:val="000000"/>
                <w:sz w:val="20"/>
                <w:szCs w:val="20"/>
              </w:rPr>
            </w:pPr>
            <w:r w:rsidRPr="002308D4">
              <w:rPr>
                <w:rFonts w:eastAsia="SimSun" w:cs="Tahoma"/>
                <w:color w:val="000000"/>
                <w:sz w:val="20"/>
                <w:szCs w:val="20"/>
                <w:lang w:val="el-GR" w:bidi="ar"/>
              </w:rPr>
              <w:t xml:space="preserve">Προμήθεια και νέων πλακών και μεταλλικού σκελετού προς αντικατάσταση των φθαρμένων. </w:t>
            </w:r>
            <w:proofErr w:type="spellStart"/>
            <w:r w:rsidRPr="002308D4">
              <w:rPr>
                <w:rFonts w:eastAsia="SimSun" w:cs="Tahoma"/>
                <w:color w:val="000000"/>
                <w:sz w:val="20"/>
                <w:szCs w:val="20"/>
                <w:lang w:val="en-US" w:bidi="ar"/>
              </w:rPr>
              <w:t>Εκτιμώμενο</w:t>
            </w:r>
            <w:proofErr w:type="spellEnd"/>
            <w:r w:rsidRPr="002308D4">
              <w:rPr>
                <w:rFonts w:eastAsia="SimSun" w:cs="Tahoma"/>
                <w:color w:val="000000"/>
                <w:sz w:val="20"/>
                <w:szCs w:val="20"/>
                <w:lang w:val="en-US" w:bidi="ar"/>
              </w:rPr>
              <w:t xml:space="preserve"> π</w:t>
            </w:r>
            <w:proofErr w:type="spellStart"/>
            <w:r w:rsidRPr="002308D4">
              <w:rPr>
                <w:rFonts w:eastAsia="SimSun" w:cs="Tahoma"/>
                <w:color w:val="000000"/>
                <w:sz w:val="20"/>
                <w:szCs w:val="20"/>
                <w:lang w:val="en-US" w:bidi="ar"/>
              </w:rPr>
              <w:t>οσοστό</w:t>
            </w:r>
            <w:proofErr w:type="spellEnd"/>
            <w:r w:rsidRPr="002308D4">
              <w:rPr>
                <w:rFonts w:eastAsia="SimSun" w:cs="Tahoma"/>
                <w:color w:val="000000"/>
                <w:sz w:val="20"/>
                <w:szCs w:val="20"/>
                <w:lang w:val="en-US" w:bidi="ar"/>
              </w:rPr>
              <w:t xml:space="preserve"> </w:t>
            </w:r>
            <w:proofErr w:type="spellStart"/>
            <w:r w:rsidRPr="002308D4">
              <w:rPr>
                <w:rFonts w:eastAsia="SimSun" w:cs="Tahoma"/>
                <w:color w:val="000000"/>
                <w:sz w:val="20"/>
                <w:szCs w:val="20"/>
                <w:lang w:val="en-US" w:bidi="ar"/>
              </w:rPr>
              <w:t>νέων</w:t>
            </w:r>
            <w:proofErr w:type="spellEnd"/>
            <w:r w:rsidRPr="002308D4">
              <w:rPr>
                <w:rFonts w:eastAsia="SimSun" w:cs="Tahoma"/>
                <w:color w:val="000000"/>
                <w:sz w:val="20"/>
                <w:szCs w:val="20"/>
                <w:lang w:val="en-US" w:bidi="ar"/>
              </w:rPr>
              <w:t xml:space="preserve"> πλα</w:t>
            </w:r>
            <w:proofErr w:type="spellStart"/>
            <w:r w:rsidRPr="002308D4">
              <w:rPr>
                <w:rFonts w:eastAsia="SimSun" w:cs="Tahoma"/>
                <w:color w:val="000000"/>
                <w:sz w:val="20"/>
                <w:szCs w:val="20"/>
                <w:lang w:val="en-US" w:bidi="ar"/>
              </w:rPr>
              <w:t>κών</w:t>
            </w:r>
            <w:proofErr w:type="spellEnd"/>
            <w:r w:rsidRPr="002308D4">
              <w:rPr>
                <w:rFonts w:eastAsia="SimSun" w:cs="Tahoma"/>
                <w:color w:val="000000"/>
                <w:sz w:val="20"/>
                <w:szCs w:val="20"/>
                <w:lang w:val="en-US" w:bidi="ar"/>
              </w:rPr>
              <w:t xml:space="preserve"> 30%</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E2DA1D"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μ2</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37D66BA5"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136.00</w:t>
            </w:r>
          </w:p>
        </w:tc>
      </w:tr>
      <w:tr w:rsidR="005721F8" w:rsidRPr="002308D4" w14:paraId="1BC570D2"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925BA6"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2</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66D29524" w14:textId="77777777" w:rsidR="005721F8" w:rsidRPr="002308D4" w:rsidRDefault="00926ECC" w:rsidP="002308D4">
            <w:pPr>
              <w:jc w:val="left"/>
              <w:textAlignment w:val="top"/>
              <w:rPr>
                <w:rFonts w:cs="Tahoma"/>
                <w:color w:val="000000"/>
                <w:sz w:val="20"/>
                <w:szCs w:val="20"/>
                <w:lang w:val="el-GR"/>
              </w:rPr>
            </w:pPr>
            <w:r w:rsidRPr="002308D4">
              <w:rPr>
                <w:rFonts w:eastAsia="SimSun" w:cs="Tahoma"/>
                <w:color w:val="000000"/>
                <w:sz w:val="20"/>
                <w:szCs w:val="20"/>
                <w:lang w:val="el-GR" w:bidi="ar"/>
              </w:rPr>
              <w:t>Ανακατασκευή καθαιρεμένων τμημάτων της ψευδοροφής στο Κτίριο ΙΙ</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B07BDE"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μ2</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8CC746"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20.00</w:t>
            </w:r>
          </w:p>
        </w:tc>
      </w:tr>
      <w:tr w:rsidR="005721F8" w:rsidRPr="002308D4" w14:paraId="607898D1" w14:textId="77777777" w:rsidTr="00740B7E">
        <w:trPr>
          <w:trHeight w:val="289"/>
        </w:trPr>
        <w:tc>
          <w:tcPr>
            <w:tcW w:w="1074"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0085D819" w14:textId="77777777" w:rsidR="005721F8" w:rsidRPr="002308D4" w:rsidRDefault="00926ECC" w:rsidP="002308D4">
            <w:pPr>
              <w:jc w:val="left"/>
              <w:textAlignment w:val="center"/>
              <w:rPr>
                <w:rFonts w:cs="Tahoma"/>
                <w:b/>
                <w:bCs/>
                <w:color w:val="000000"/>
                <w:sz w:val="20"/>
                <w:szCs w:val="20"/>
              </w:rPr>
            </w:pPr>
            <w:r w:rsidRPr="002308D4">
              <w:rPr>
                <w:rFonts w:eastAsia="SimSun" w:cs="Tahoma"/>
                <w:b/>
                <w:bCs/>
                <w:color w:val="000000"/>
                <w:sz w:val="20"/>
                <w:szCs w:val="20"/>
                <w:lang w:val="en-US" w:bidi="ar"/>
              </w:rPr>
              <w:t>4</w:t>
            </w:r>
          </w:p>
        </w:tc>
        <w:tc>
          <w:tcPr>
            <w:tcW w:w="5409"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29BFE637" w14:textId="77777777" w:rsidR="005721F8" w:rsidRPr="002308D4" w:rsidRDefault="00926ECC" w:rsidP="002308D4">
            <w:pPr>
              <w:jc w:val="left"/>
              <w:textAlignment w:val="center"/>
              <w:rPr>
                <w:rFonts w:cs="Tahoma"/>
                <w:b/>
                <w:bCs/>
                <w:color w:val="000000"/>
                <w:sz w:val="20"/>
                <w:szCs w:val="20"/>
              </w:rPr>
            </w:pPr>
            <w:r w:rsidRPr="002308D4">
              <w:rPr>
                <w:rFonts w:eastAsia="SimSun" w:cs="Tahoma"/>
                <w:b/>
                <w:bCs/>
                <w:color w:val="000000"/>
                <w:sz w:val="20"/>
                <w:szCs w:val="20"/>
                <w:lang w:val="en-US" w:bidi="ar"/>
              </w:rPr>
              <w:t>ΧΩΡΊΣΜΑΤΑ</w:t>
            </w:r>
          </w:p>
        </w:tc>
        <w:tc>
          <w:tcPr>
            <w:tcW w:w="1360"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41EF8920" w14:textId="77777777" w:rsidR="005721F8" w:rsidRPr="002308D4" w:rsidRDefault="005721F8" w:rsidP="002308D4">
            <w:pPr>
              <w:jc w:val="left"/>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1D6C57FF" w14:textId="77777777" w:rsidR="005721F8" w:rsidRPr="002308D4" w:rsidRDefault="005721F8" w:rsidP="002308D4">
            <w:pPr>
              <w:jc w:val="left"/>
              <w:rPr>
                <w:rFonts w:cs="Tahoma"/>
                <w:b/>
                <w:bCs/>
                <w:color w:val="000000"/>
                <w:sz w:val="20"/>
                <w:szCs w:val="20"/>
              </w:rPr>
            </w:pPr>
          </w:p>
        </w:tc>
      </w:tr>
      <w:tr w:rsidR="005721F8" w:rsidRPr="002308D4" w14:paraId="6675393F" w14:textId="77777777" w:rsidTr="00740B7E">
        <w:trPr>
          <w:trHeight w:val="1127"/>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8B7933"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1</w:t>
            </w:r>
          </w:p>
        </w:tc>
        <w:tc>
          <w:tcPr>
            <w:tcW w:w="5409" w:type="dxa"/>
            <w:tcBorders>
              <w:top w:val="nil"/>
              <w:left w:val="nil"/>
              <w:bottom w:val="nil"/>
              <w:right w:val="nil"/>
            </w:tcBorders>
            <w:shd w:val="clear" w:color="auto" w:fill="auto"/>
            <w:vAlign w:val="bottom"/>
          </w:tcPr>
          <w:p w14:paraId="3AB542E3" w14:textId="77777777" w:rsidR="005721F8" w:rsidRPr="002308D4" w:rsidRDefault="00926ECC"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 xml:space="preserve">Μεταφορά με προσοχή και συναρμολόγηση  του </w:t>
            </w:r>
            <w:proofErr w:type="spellStart"/>
            <w:r w:rsidRPr="002308D4">
              <w:rPr>
                <w:rFonts w:eastAsia="SimSun" w:cs="Tahoma"/>
                <w:color w:val="000000"/>
                <w:sz w:val="20"/>
                <w:szCs w:val="20"/>
                <w:lang w:val="el-GR" w:bidi="ar"/>
              </w:rPr>
              <w:t>καθαιρεθέντος</w:t>
            </w:r>
            <w:proofErr w:type="spellEnd"/>
            <w:r w:rsidRPr="002308D4">
              <w:rPr>
                <w:rFonts w:eastAsia="SimSun" w:cs="Tahoma"/>
                <w:color w:val="000000"/>
                <w:sz w:val="20"/>
                <w:szCs w:val="20"/>
                <w:lang w:val="el-GR" w:bidi="ar"/>
              </w:rPr>
              <w:t xml:space="preserve"> εσωτερικού χωρίσματος Μελαμίνης, με παράθυρα από διπλό κρύσταλλο, του χώρου ΙΣ-17 του Ισογείου στον χώρο Α-01α, του Α Ορόφου</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D3E27E"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μ2</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A4E86C"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7.00</w:t>
            </w:r>
          </w:p>
        </w:tc>
      </w:tr>
      <w:tr w:rsidR="005721F8" w:rsidRPr="002308D4" w14:paraId="5E64DB58" w14:textId="77777777" w:rsidTr="00740B7E">
        <w:trPr>
          <w:trHeight w:val="289"/>
        </w:trPr>
        <w:tc>
          <w:tcPr>
            <w:tcW w:w="1074"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3A2200B3" w14:textId="77777777" w:rsidR="005721F8" w:rsidRPr="002308D4" w:rsidRDefault="00926ECC" w:rsidP="002308D4">
            <w:pPr>
              <w:jc w:val="left"/>
              <w:textAlignment w:val="center"/>
              <w:rPr>
                <w:rFonts w:cs="Tahoma"/>
                <w:b/>
                <w:bCs/>
                <w:color w:val="000000"/>
                <w:sz w:val="20"/>
                <w:szCs w:val="20"/>
              </w:rPr>
            </w:pPr>
            <w:r w:rsidRPr="002308D4">
              <w:rPr>
                <w:rFonts w:eastAsia="SimSun" w:cs="Tahoma"/>
                <w:b/>
                <w:bCs/>
                <w:color w:val="000000"/>
                <w:sz w:val="20"/>
                <w:szCs w:val="20"/>
                <w:lang w:val="en-US" w:bidi="ar"/>
              </w:rPr>
              <w:t>5</w:t>
            </w:r>
          </w:p>
        </w:tc>
        <w:tc>
          <w:tcPr>
            <w:tcW w:w="5409"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4581B290" w14:textId="77777777" w:rsidR="005721F8" w:rsidRPr="002308D4" w:rsidRDefault="00926ECC" w:rsidP="002308D4">
            <w:pPr>
              <w:jc w:val="left"/>
              <w:textAlignment w:val="center"/>
              <w:rPr>
                <w:rFonts w:cs="Tahoma"/>
                <w:b/>
                <w:bCs/>
                <w:color w:val="000000"/>
                <w:sz w:val="20"/>
                <w:szCs w:val="20"/>
              </w:rPr>
            </w:pPr>
            <w:r w:rsidRPr="002308D4">
              <w:rPr>
                <w:rFonts w:eastAsia="SimSun" w:cs="Tahoma"/>
                <w:b/>
                <w:bCs/>
                <w:color w:val="000000"/>
                <w:sz w:val="20"/>
                <w:szCs w:val="20"/>
                <w:lang w:val="en-US" w:bidi="ar"/>
              </w:rPr>
              <w:t>ΔΆΠΕΔΑ</w:t>
            </w:r>
          </w:p>
        </w:tc>
        <w:tc>
          <w:tcPr>
            <w:tcW w:w="1360"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1BAC087E" w14:textId="77777777" w:rsidR="005721F8" w:rsidRPr="002308D4" w:rsidRDefault="005721F8" w:rsidP="002308D4">
            <w:pPr>
              <w:jc w:val="left"/>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31CE9CDF" w14:textId="77777777" w:rsidR="005721F8" w:rsidRPr="002308D4" w:rsidRDefault="005721F8" w:rsidP="002308D4">
            <w:pPr>
              <w:jc w:val="left"/>
              <w:rPr>
                <w:rFonts w:cs="Tahoma"/>
                <w:b/>
                <w:bCs/>
                <w:color w:val="000000"/>
                <w:sz w:val="20"/>
                <w:szCs w:val="20"/>
              </w:rPr>
            </w:pPr>
          </w:p>
        </w:tc>
      </w:tr>
      <w:tr w:rsidR="005721F8" w:rsidRPr="002308D4" w14:paraId="453604AD" w14:textId="77777777" w:rsidTr="00740B7E">
        <w:trPr>
          <w:trHeight w:val="1051"/>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3FB1FB"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1</w:t>
            </w:r>
          </w:p>
        </w:tc>
        <w:tc>
          <w:tcPr>
            <w:tcW w:w="5409" w:type="dxa"/>
            <w:tcBorders>
              <w:top w:val="nil"/>
              <w:left w:val="nil"/>
              <w:bottom w:val="nil"/>
              <w:right w:val="nil"/>
            </w:tcBorders>
            <w:shd w:val="clear" w:color="auto" w:fill="auto"/>
            <w:vAlign w:val="bottom"/>
          </w:tcPr>
          <w:p w14:paraId="4C9BE36B" w14:textId="77777777" w:rsidR="005721F8" w:rsidRPr="002308D4" w:rsidRDefault="00926ECC"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 xml:space="preserve">Επανατοποθέτηση του υπερυψωμένου, αποθηκευμένου δαπέδου. Θα γίνει εκ νέου η τοποθέτηση των υπαρχόντων μεταλλικών στηριγμάτων και τοποθέτηση των αποθηκευμένων πλακών. </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7055AB"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μ2</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9333C6"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183.50</w:t>
            </w:r>
          </w:p>
        </w:tc>
      </w:tr>
      <w:tr w:rsidR="005721F8" w:rsidRPr="002308D4" w14:paraId="4988397D" w14:textId="77777777" w:rsidTr="00740B7E">
        <w:trPr>
          <w:trHeight w:val="84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5E4135" w14:textId="77777777" w:rsidR="005721F8" w:rsidRPr="002308D4" w:rsidRDefault="005721F8" w:rsidP="002308D4">
            <w:pPr>
              <w:jc w:val="left"/>
              <w:rPr>
                <w:rFonts w:cs="Tahoma"/>
                <w:color w:val="000000"/>
                <w:sz w:val="20"/>
                <w:szCs w:val="20"/>
              </w:rPr>
            </w:pPr>
          </w:p>
        </w:tc>
        <w:tc>
          <w:tcPr>
            <w:tcW w:w="54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EF8585B" w14:textId="77777777" w:rsidR="005721F8" w:rsidRPr="002308D4" w:rsidRDefault="00926ECC" w:rsidP="002308D4">
            <w:pPr>
              <w:jc w:val="left"/>
              <w:textAlignment w:val="bottom"/>
              <w:rPr>
                <w:rFonts w:cs="Tahoma"/>
                <w:color w:val="000000"/>
                <w:sz w:val="20"/>
                <w:szCs w:val="20"/>
              </w:rPr>
            </w:pPr>
            <w:r w:rsidRPr="002308D4">
              <w:rPr>
                <w:rFonts w:eastAsia="SimSun" w:cs="Tahoma"/>
                <w:color w:val="000000"/>
                <w:sz w:val="20"/>
                <w:szCs w:val="20"/>
                <w:lang w:val="el-GR" w:bidi="ar"/>
              </w:rPr>
              <w:t xml:space="preserve">Προμήθεια για την συμπλήρωση των κατεστραμμένων πλακών </w:t>
            </w:r>
            <w:proofErr w:type="spellStart"/>
            <w:r w:rsidRPr="002308D4">
              <w:rPr>
                <w:rFonts w:eastAsia="SimSun" w:cs="Tahoma"/>
                <w:color w:val="000000"/>
                <w:sz w:val="20"/>
                <w:szCs w:val="20"/>
                <w:lang w:val="el-GR" w:bidi="ar"/>
              </w:rPr>
              <w:t>ψευδοπατώματος</w:t>
            </w:r>
            <w:proofErr w:type="spellEnd"/>
            <w:r w:rsidRPr="002308D4">
              <w:rPr>
                <w:rFonts w:eastAsia="SimSun" w:cs="Tahoma"/>
                <w:color w:val="000000"/>
                <w:sz w:val="20"/>
                <w:szCs w:val="20"/>
                <w:lang w:val="el-GR" w:bidi="ar"/>
              </w:rPr>
              <w:t xml:space="preserve"> </w:t>
            </w:r>
            <w:proofErr w:type="spellStart"/>
            <w:r w:rsidRPr="002308D4">
              <w:rPr>
                <w:rFonts w:eastAsia="SimSun" w:cs="Tahoma"/>
                <w:color w:val="000000"/>
                <w:sz w:val="20"/>
                <w:szCs w:val="20"/>
                <w:lang w:val="el-GR" w:bidi="ar"/>
              </w:rPr>
              <w:t>βαρέως</w:t>
            </w:r>
            <w:proofErr w:type="spellEnd"/>
            <w:r w:rsidRPr="002308D4">
              <w:rPr>
                <w:rFonts w:eastAsia="SimSun" w:cs="Tahoma"/>
                <w:color w:val="000000"/>
                <w:sz w:val="20"/>
                <w:szCs w:val="20"/>
                <w:lang w:val="el-GR" w:bidi="ar"/>
              </w:rPr>
              <w:t xml:space="preserve"> τύπου και των στηριγμάτων. </w:t>
            </w:r>
            <w:proofErr w:type="spellStart"/>
            <w:r w:rsidRPr="002308D4">
              <w:rPr>
                <w:rFonts w:eastAsia="SimSun" w:cs="Tahoma"/>
                <w:color w:val="000000"/>
                <w:sz w:val="20"/>
                <w:szCs w:val="20"/>
                <w:lang w:val="en-US" w:bidi="ar"/>
              </w:rPr>
              <w:t>Εκτιμώμενο</w:t>
            </w:r>
            <w:proofErr w:type="spellEnd"/>
            <w:r w:rsidRPr="002308D4">
              <w:rPr>
                <w:rFonts w:eastAsia="SimSun" w:cs="Tahoma"/>
                <w:color w:val="000000"/>
                <w:sz w:val="20"/>
                <w:szCs w:val="20"/>
                <w:lang w:val="en-US" w:bidi="ar"/>
              </w:rPr>
              <w:t xml:space="preserve"> π</w:t>
            </w:r>
            <w:proofErr w:type="spellStart"/>
            <w:r w:rsidRPr="002308D4">
              <w:rPr>
                <w:rFonts w:eastAsia="SimSun" w:cs="Tahoma"/>
                <w:color w:val="000000"/>
                <w:sz w:val="20"/>
                <w:szCs w:val="20"/>
                <w:lang w:val="en-US" w:bidi="ar"/>
              </w:rPr>
              <w:t>οσοστό</w:t>
            </w:r>
            <w:proofErr w:type="spellEnd"/>
            <w:r w:rsidRPr="002308D4">
              <w:rPr>
                <w:rFonts w:eastAsia="SimSun" w:cs="Tahoma"/>
                <w:color w:val="000000"/>
                <w:sz w:val="20"/>
                <w:szCs w:val="20"/>
                <w:lang w:val="en-US" w:bidi="ar"/>
              </w:rPr>
              <w:t xml:space="preserve"> 30% </w:t>
            </w:r>
            <w:proofErr w:type="spellStart"/>
            <w:r w:rsidRPr="002308D4">
              <w:rPr>
                <w:rFonts w:eastAsia="SimSun" w:cs="Tahoma"/>
                <w:color w:val="000000"/>
                <w:sz w:val="20"/>
                <w:szCs w:val="20"/>
                <w:lang w:val="en-US" w:bidi="ar"/>
              </w:rPr>
              <w:t>του</w:t>
            </w:r>
            <w:proofErr w:type="spellEnd"/>
            <w:r w:rsidRPr="002308D4">
              <w:rPr>
                <w:rFonts w:eastAsia="SimSun" w:cs="Tahoma"/>
                <w:color w:val="000000"/>
                <w:sz w:val="20"/>
                <w:szCs w:val="20"/>
                <w:lang w:val="en-US" w:bidi="ar"/>
              </w:rPr>
              <w:t xml:space="preserve"> δαπ</w:t>
            </w:r>
            <w:proofErr w:type="spellStart"/>
            <w:r w:rsidRPr="002308D4">
              <w:rPr>
                <w:rFonts w:eastAsia="SimSun" w:cs="Tahoma"/>
                <w:color w:val="000000"/>
                <w:sz w:val="20"/>
                <w:szCs w:val="20"/>
                <w:lang w:val="en-US" w:bidi="ar"/>
              </w:rPr>
              <w:t>έδου</w:t>
            </w:r>
            <w:proofErr w:type="spellEnd"/>
            <w:r w:rsidRPr="002308D4">
              <w:rPr>
                <w:rFonts w:eastAsia="SimSun" w:cs="Tahoma"/>
                <w:color w:val="000000"/>
                <w:sz w:val="20"/>
                <w:szCs w:val="20"/>
                <w:lang w:val="en-US" w:bidi="ar"/>
              </w:rPr>
              <w:t>.</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628D8D"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μ2</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DD22AF"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55.05</w:t>
            </w:r>
          </w:p>
        </w:tc>
      </w:tr>
      <w:tr w:rsidR="005721F8" w:rsidRPr="002308D4" w14:paraId="6C3ED9D8" w14:textId="77777777" w:rsidTr="00740B7E">
        <w:trPr>
          <w:trHeight w:val="1127"/>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1246CE"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2</w:t>
            </w:r>
          </w:p>
        </w:tc>
        <w:tc>
          <w:tcPr>
            <w:tcW w:w="54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A3310DE" w14:textId="77777777" w:rsidR="005721F8" w:rsidRPr="002308D4" w:rsidRDefault="00926ECC"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 xml:space="preserve">Προμήθεια και τοποθέτηση  δύο (2)  ξύλινων ραμπών στα σημεία υψομετρικής διαφοράς (0.11μ), στην είσοδο του Ισογείου στο ΚΤΙΡΙΟ Ι . Επικάλυψη με </w:t>
            </w:r>
            <w:proofErr w:type="spellStart"/>
            <w:r w:rsidRPr="002308D4">
              <w:rPr>
                <w:rFonts w:eastAsia="SimSun" w:cs="Tahoma"/>
                <w:color w:val="000000"/>
                <w:sz w:val="20"/>
                <w:szCs w:val="20"/>
                <w:lang w:val="el-GR" w:bidi="ar"/>
              </w:rPr>
              <w:t>βυνιλικό</w:t>
            </w:r>
            <w:proofErr w:type="spellEnd"/>
            <w:r w:rsidRPr="002308D4">
              <w:rPr>
                <w:rFonts w:eastAsia="SimSun" w:cs="Tahoma"/>
                <w:color w:val="000000"/>
                <w:sz w:val="20"/>
                <w:szCs w:val="20"/>
                <w:lang w:val="el-GR" w:bidi="ar"/>
              </w:rPr>
              <w:t xml:space="preserve"> δάπεδο 3χιλ πάχους παρόμοιας απόχρωσης με το υπάρχον δάπεδο.</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1B1228"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μ2</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944598"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4.58</w:t>
            </w:r>
          </w:p>
        </w:tc>
      </w:tr>
      <w:tr w:rsidR="005721F8" w:rsidRPr="002308D4" w14:paraId="300C56E5"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381699"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3</w:t>
            </w:r>
          </w:p>
        </w:tc>
        <w:tc>
          <w:tcPr>
            <w:tcW w:w="54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CC7D168" w14:textId="77777777" w:rsidR="005721F8" w:rsidRPr="002308D4" w:rsidRDefault="00926ECC"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 xml:space="preserve">Προμήθεια και τοποθέτηση νέων  σοβατεπί, από </w:t>
            </w:r>
            <w:r w:rsidRPr="002308D4">
              <w:rPr>
                <w:rFonts w:eastAsia="SimSun" w:cs="Tahoma"/>
                <w:color w:val="000000"/>
                <w:sz w:val="20"/>
                <w:szCs w:val="20"/>
                <w:lang w:val="en-US" w:bidi="ar"/>
              </w:rPr>
              <w:t>PVC</w:t>
            </w:r>
            <w:r w:rsidRPr="002308D4">
              <w:rPr>
                <w:rFonts w:eastAsia="SimSun" w:cs="Tahoma"/>
                <w:color w:val="000000"/>
                <w:sz w:val="20"/>
                <w:szCs w:val="20"/>
                <w:lang w:val="el-GR" w:bidi="ar"/>
              </w:rPr>
              <w:t xml:space="preserve"> όμοιων με τα υπάρχοντα. </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B97D38" w14:textId="77777777" w:rsidR="005721F8" w:rsidRPr="002308D4" w:rsidRDefault="00926ECC"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τ.μ</w:t>
            </w:r>
            <w:proofErr w:type="spellEnd"/>
            <w:r w:rsidRPr="002308D4">
              <w:rPr>
                <w:rFonts w:eastAsia="SimSun" w:cs="Tahoma"/>
                <w:color w:val="000000"/>
                <w:sz w:val="20"/>
                <w:szCs w:val="20"/>
                <w:lang w:val="en-US" w:bidi="ar"/>
              </w:rPr>
              <w:t>.</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057954" w14:textId="77777777" w:rsidR="005721F8" w:rsidRPr="002308D4" w:rsidRDefault="00926ECC" w:rsidP="002308D4">
            <w:pPr>
              <w:jc w:val="left"/>
              <w:textAlignment w:val="center"/>
              <w:rPr>
                <w:rFonts w:cs="Tahoma"/>
                <w:color w:val="000000"/>
                <w:sz w:val="20"/>
                <w:szCs w:val="20"/>
              </w:rPr>
            </w:pPr>
            <w:r w:rsidRPr="002308D4">
              <w:rPr>
                <w:rFonts w:eastAsia="SimSun" w:cs="Tahoma"/>
                <w:color w:val="000000"/>
                <w:sz w:val="20"/>
                <w:szCs w:val="20"/>
                <w:lang w:val="en-US" w:bidi="ar"/>
              </w:rPr>
              <w:t>120.00</w:t>
            </w:r>
          </w:p>
        </w:tc>
      </w:tr>
      <w:tr w:rsidR="00740B7E" w:rsidRPr="002308D4" w14:paraId="5D090D2D" w14:textId="77777777" w:rsidTr="00740B7E">
        <w:trPr>
          <w:trHeight w:val="289"/>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6E5EB0" w14:textId="30C2B8CC" w:rsidR="00740B7E" w:rsidRPr="002308D4" w:rsidRDefault="00740B7E" w:rsidP="002308D4">
            <w:pPr>
              <w:jc w:val="left"/>
              <w:textAlignment w:val="center"/>
              <w:rPr>
                <w:rFonts w:cs="Tahoma"/>
                <w:b/>
                <w:bCs/>
                <w:color w:val="000000"/>
                <w:sz w:val="20"/>
                <w:szCs w:val="20"/>
              </w:rPr>
            </w:pP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79337B6C" w14:textId="13A4B50F" w:rsidR="00740B7E" w:rsidRPr="002308D4" w:rsidRDefault="00740B7E" w:rsidP="002308D4">
            <w:pPr>
              <w:jc w:val="left"/>
              <w:textAlignment w:val="center"/>
              <w:rPr>
                <w:rFonts w:cs="Tahoma"/>
                <w:b/>
                <w:bCs/>
                <w:color w:val="000000"/>
                <w:sz w:val="20"/>
                <w:szCs w:val="20"/>
                <w:lang w:val="el-GR"/>
              </w:rPr>
            </w:pP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12D73E" w14:textId="77777777" w:rsidR="00740B7E" w:rsidRPr="002308D4" w:rsidRDefault="00740B7E" w:rsidP="002308D4">
            <w:pPr>
              <w:jc w:val="left"/>
              <w:rPr>
                <w:rFonts w:cs="Tahoma"/>
                <w:color w:val="000000"/>
                <w:sz w:val="20"/>
                <w:szCs w:val="20"/>
                <w:lang w:val="el-GR"/>
              </w:rPr>
            </w:pP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D84CDA" w14:textId="686C0911" w:rsidR="00740B7E" w:rsidRPr="002308D4" w:rsidRDefault="00740B7E" w:rsidP="002308D4">
            <w:pPr>
              <w:jc w:val="left"/>
              <w:rPr>
                <w:rFonts w:cs="Tahoma"/>
                <w:b/>
                <w:bCs/>
                <w:color w:val="000000"/>
                <w:sz w:val="20"/>
                <w:szCs w:val="20"/>
              </w:rPr>
            </w:pPr>
          </w:p>
        </w:tc>
      </w:tr>
      <w:tr w:rsidR="00740B7E" w:rsidRPr="002308D4" w14:paraId="7E54E420" w14:textId="77777777" w:rsidTr="00740B7E">
        <w:trPr>
          <w:trHeight w:val="848"/>
        </w:trPr>
        <w:tc>
          <w:tcPr>
            <w:tcW w:w="1074"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3F4B6A37" w14:textId="7300AA0A" w:rsidR="00740B7E" w:rsidRPr="0039712E" w:rsidRDefault="0039712E" w:rsidP="002308D4">
            <w:pPr>
              <w:jc w:val="left"/>
              <w:textAlignment w:val="center"/>
              <w:rPr>
                <w:rFonts w:cs="Tahoma"/>
                <w:b/>
                <w:bCs/>
                <w:color w:val="000000"/>
                <w:sz w:val="20"/>
                <w:szCs w:val="20"/>
              </w:rPr>
            </w:pPr>
            <w:r w:rsidRPr="0039712E">
              <w:rPr>
                <w:rFonts w:cs="Tahoma"/>
                <w:b/>
                <w:bCs/>
                <w:color w:val="000000"/>
                <w:sz w:val="20"/>
                <w:szCs w:val="20"/>
              </w:rPr>
              <w:t>6</w:t>
            </w:r>
          </w:p>
        </w:tc>
        <w:tc>
          <w:tcPr>
            <w:tcW w:w="5409"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4B3684EA" w14:textId="437CD5A6" w:rsidR="00740B7E" w:rsidRPr="002308D4" w:rsidRDefault="00740B7E" w:rsidP="002308D4">
            <w:pPr>
              <w:jc w:val="left"/>
              <w:textAlignment w:val="bottom"/>
              <w:rPr>
                <w:rFonts w:cs="Tahoma"/>
                <w:color w:val="000000"/>
                <w:sz w:val="20"/>
                <w:szCs w:val="20"/>
                <w:lang w:val="el-GR"/>
              </w:rPr>
            </w:pPr>
            <w:r w:rsidRPr="002308D4">
              <w:rPr>
                <w:rFonts w:eastAsia="SimSun" w:cs="Tahoma"/>
                <w:b/>
                <w:bCs/>
                <w:color w:val="000000"/>
                <w:sz w:val="20"/>
                <w:szCs w:val="20"/>
                <w:lang w:val="en-US" w:bidi="ar"/>
              </w:rPr>
              <w:t>ΧΡΩΜΑΤΙΣΜΟΊ</w:t>
            </w:r>
          </w:p>
        </w:tc>
        <w:tc>
          <w:tcPr>
            <w:tcW w:w="1360"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0595E30C" w14:textId="4D6E0997" w:rsidR="00740B7E" w:rsidRPr="002308D4" w:rsidRDefault="00740B7E" w:rsidP="002308D4">
            <w:pPr>
              <w:jc w:val="left"/>
              <w:textAlignment w:val="center"/>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6233F543" w14:textId="16F844A4" w:rsidR="00740B7E" w:rsidRPr="002308D4" w:rsidRDefault="00740B7E" w:rsidP="002308D4">
            <w:pPr>
              <w:jc w:val="left"/>
              <w:textAlignment w:val="center"/>
              <w:rPr>
                <w:rFonts w:cs="Tahoma"/>
                <w:color w:val="000000"/>
                <w:sz w:val="20"/>
                <w:szCs w:val="20"/>
              </w:rPr>
            </w:pPr>
          </w:p>
        </w:tc>
      </w:tr>
      <w:tr w:rsidR="00740B7E" w:rsidRPr="002308D4" w14:paraId="27EE3FFA" w14:textId="77777777" w:rsidTr="00740B7E">
        <w:trPr>
          <w:trHeight w:val="84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C0A932" w14:textId="271D12C1" w:rsidR="00740B7E" w:rsidRPr="002308D4" w:rsidRDefault="00740B7E" w:rsidP="002308D4">
            <w:pPr>
              <w:jc w:val="left"/>
              <w:rPr>
                <w:rFonts w:cs="Tahoma"/>
                <w:color w:val="000000"/>
                <w:sz w:val="20"/>
                <w:szCs w:val="20"/>
              </w:rPr>
            </w:pPr>
            <w:r w:rsidRPr="002308D4">
              <w:rPr>
                <w:rFonts w:eastAsia="SimSun" w:cs="Tahoma"/>
                <w:color w:val="000000"/>
                <w:sz w:val="20"/>
                <w:szCs w:val="20"/>
                <w:lang w:val="en-US" w:bidi="ar"/>
              </w:rPr>
              <w:t>1</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0F27A986" w14:textId="00B8EA77" w:rsidR="00740B7E" w:rsidRPr="002308D4" w:rsidRDefault="00740B7E"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Χρωματισμός όλων των εσωτερικών επιφανειών με πλαστικά χρώματα 2 στρώσεων, με τοπικό στοκάρισμα, χωρίς χρήση ικριωμάτων</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9F42A8" w14:textId="4385DA2C"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μ2</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CD2417" w14:textId="50493D55"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2354.36</w:t>
            </w:r>
          </w:p>
        </w:tc>
      </w:tr>
      <w:tr w:rsidR="00740B7E" w:rsidRPr="002308D4" w14:paraId="4A2DC390" w14:textId="77777777" w:rsidTr="00740B7E">
        <w:trPr>
          <w:trHeight w:val="289"/>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192771" w14:textId="4DC52194" w:rsidR="00740B7E" w:rsidRPr="002308D4" w:rsidRDefault="00740B7E" w:rsidP="002308D4">
            <w:pPr>
              <w:jc w:val="left"/>
              <w:textAlignment w:val="center"/>
              <w:rPr>
                <w:rFonts w:cs="Tahoma"/>
                <w:b/>
                <w:bCs/>
                <w:color w:val="000000"/>
                <w:sz w:val="20"/>
                <w:szCs w:val="20"/>
              </w:rPr>
            </w:pPr>
            <w:r w:rsidRPr="002308D4">
              <w:rPr>
                <w:rFonts w:eastAsia="SimSun" w:cs="Tahoma"/>
                <w:color w:val="000000"/>
                <w:sz w:val="20"/>
                <w:szCs w:val="20"/>
                <w:lang w:val="en-US" w:bidi="ar"/>
              </w:rPr>
              <w:t>2</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320B2126" w14:textId="2CB32F02" w:rsidR="00740B7E" w:rsidRPr="002308D4" w:rsidRDefault="00740B7E" w:rsidP="002308D4">
            <w:pPr>
              <w:jc w:val="left"/>
              <w:textAlignment w:val="center"/>
              <w:rPr>
                <w:rFonts w:cs="Tahoma"/>
                <w:b/>
                <w:bCs/>
                <w:color w:val="000000"/>
                <w:sz w:val="20"/>
                <w:szCs w:val="20"/>
                <w:lang w:val="el-GR"/>
              </w:rPr>
            </w:pPr>
            <w:proofErr w:type="spellStart"/>
            <w:r w:rsidRPr="002308D4">
              <w:rPr>
                <w:rFonts w:eastAsia="SimSun" w:cs="Tahoma"/>
                <w:color w:val="000000"/>
                <w:sz w:val="20"/>
                <w:szCs w:val="20"/>
                <w:lang w:val="el-GR" w:bidi="ar"/>
              </w:rPr>
              <w:t>Αποκατασταση</w:t>
            </w:r>
            <w:proofErr w:type="spellEnd"/>
            <w:r w:rsidRPr="002308D4">
              <w:rPr>
                <w:rFonts w:eastAsia="SimSun" w:cs="Tahoma"/>
                <w:color w:val="000000"/>
                <w:sz w:val="20"/>
                <w:szCs w:val="20"/>
                <w:lang w:val="el-GR" w:bidi="ar"/>
              </w:rPr>
              <w:t xml:space="preserve"> τοπικών μερεμετιών και προετοιμασία επιφανειών για χρωματισμό , χωρίς χρήση ικριωμάτων</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037576" w14:textId="60DDB906" w:rsidR="00740B7E" w:rsidRPr="002308D4" w:rsidRDefault="00740B7E" w:rsidP="002308D4">
            <w:pPr>
              <w:jc w:val="left"/>
              <w:rPr>
                <w:rFonts w:cs="Tahoma"/>
                <w:color w:val="000000"/>
                <w:sz w:val="20"/>
                <w:szCs w:val="20"/>
              </w:rPr>
            </w:pPr>
            <w:r w:rsidRPr="002308D4">
              <w:rPr>
                <w:rFonts w:eastAsia="SimSun" w:cs="Tahoma"/>
                <w:color w:val="000000"/>
                <w:sz w:val="20"/>
                <w:szCs w:val="20"/>
                <w:lang w:val="en-US" w:bidi="ar"/>
              </w:rPr>
              <w:t>μ2</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BE14B8" w14:textId="350FF744" w:rsidR="00740B7E" w:rsidRPr="002308D4" w:rsidRDefault="00740B7E" w:rsidP="002308D4">
            <w:pPr>
              <w:jc w:val="left"/>
              <w:rPr>
                <w:rFonts w:cs="Tahoma"/>
                <w:b/>
                <w:bCs/>
                <w:color w:val="000000"/>
                <w:sz w:val="20"/>
                <w:szCs w:val="20"/>
              </w:rPr>
            </w:pPr>
            <w:r w:rsidRPr="002308D4">
              <w:rPr>
                <w:rFonts w:eastAsia="SimSun" w:cs="Tahoma"/>
                <w:color w:val="000000"/>
                <w:sz w:val="20"/>
                <w:szCs w:val="20"/>
                <w:lang w:val="en-US" w:bidi="ar"/>
              </w:rPr>
              <w:t>935.00</w:t>
            </w:r>
          </w:p>
        </w:tc>
      </w:tr>
      <w:tr w:rsidR="00740B7E" w:rsidRPr="002308D4" w14:paraId="6204E770" w14:textId="77777777" w:rsidTr="00740B7E">
        <w:trPr>
          <w:trHeight w:val="84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B45AA8" w14:textId="5B943E6B" w:rsidR="00740B7E" w:rsidRPr="002308D4" w:rsidRDefault="00740B7E" w:rsidP="002308D4">
            <w:pPr>
              <w:jc w:val="left"/>
              <w:textAlignment w:val="center"/>
              <w:rPr>
                <w:rFonts w:cs="Tahoma"/>
                <w:color w:val="000000"/>
                <w:sz w:val="20"/>
                <w:szCs w:val="20"/>
              </w:rPr>
            </w:pP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1A06B5BA" w14:textId="711F31D8" w:rsidR="00740B7E" w:rsidRPr="002308D4" w:rsidRDefault="00740B7E" w:rsidP="002308D4">
            <w:pPr>
              <w:jc w:val="left"/>
              <w:textAlignment w:val="top"/>
              <w:rPr>
                <w:rFonts w:cs="Tahoma"/>
                <w:color w:val="000000"/>
                <w:sz w:val="20"/>
                <w:szCs w:val="20"/>
                <w:lang w:val="el-GR"/>
              </w:rPr>
            </w:pP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65A1E" w14:textId="1EB3320F" w:rsidR="00740B7E" w:rsidRPr="002308D4" w:rsidRDefault="00740B7E" w:rsidP="002308D4">
            <w:pPr>
              <w:jc w:val="left"/>
              <w:textAlignment w:val="center"/>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6BF78E" w14:textId="54C82EAB" w:rsidR="00740B7E" w:rsidRPr="002308D4" w:rsidRDefault="00740B7E" w:rsidP="002308D4">
            <w:pPr>
              <w:jc w:val="left"/>
              <w:textAlignment w:val="center"/>
              <w:rPr>
                <w:rFonts w:cs="Tahoma"/>
                <w:color w:val="000000"/>
                <w:sz w:val="20"/>
                <w:szCs w:val="20"/>
              </w:rPr>
            </w:pPr>
          </w:p>
        </w:tc>
      </w:tr>
      <w:tr w:rsidR="00740B7E" w:rsidRPr="002308D4" w14:paraId="2958FFAF" w14:textId="77777777" w:rsidTr="00740B7E">
        <w:trPr>
          <w:trHeight w:val="848"/>
        </w:trPr>
        <w:tc>
          <w:tcPr>
            <w:tcW w:w="1074"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712FA068" w14:textId="33025B22" w:rsidR="00740B7E" w:rsidRPr="0039712E" w:rsidRDefault="0039712E" w:rsidP="002308D4">
            <w:pPr>
              <w:jc w:val="left"/>
              <w:textAlignment w:val="center"/>
              <w:rPr>
                <w:rFonts w:cs="Tahoma"/>
                <w:b/>
                <w:bCs/>
                <w:color w:val="000000"/>
                <w:sz w:val="20"/>
                <w:szCs w:val="20"/>
              </w:rPr>
            </w:pPr>
            <w:r w:rsidRPr="0039712E">
              <w:rPr>
                <w:rFonts w:cs="Tahoma"/>
                <w:b/>
                <w:bCs/>
                <w:color w:val="000000"/>
                <w:sz w:val="20"/>
                <w:szCs w:val="20"/>
              </w:rPr>
              <w:t>7</w:t>
            </w:r>
          </w:p>
        </w:tc>
        <w:tc>
          <w:tcPr>
            <w:tcW w:w="5409"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4B29A520" w14:textId="021BE2DA" w:rsidR="00740B7E" w:rsidRPr="002308D4" w:rsidRDefault="00740B7E" w:rsidP="002308D4">
            <w:pPr>
              <w:jc w:val="left"/>
              <w:textAlignment w:val="top"/>
              <w:rPr>
                <w:rFonts w:cs="Tahoma"/>
                <w:color w:val="000000"/>
                <w:sz w:val="20"/>
                <w:szCs w:val="20"/>
                <w:lang w:val="el-GR"/>
              </w:rPr>
            </w:pPr>
            <w:r w:rsidRPr="002308D4">
              <w:rPr>
                <w:rFonts w:eastAsia="SimSun" w:cs="Tahoma"/>
                <w:b/>
                <w:bCs/>
                <w:color w:val="000000"/>
                <w:sz w:val="20"/>
                <w:szCs w:val="20"/>
                <w:lang w:val="en-US" w:bidi="ar"/>
              </w:rPr>
              <w:t>ΕΡΓΑΣΙΕΣ ΤΕΛΕΙΩΜΑΤΩΝ - ΜΙΚΡΟΕΠΙΣΚΕΥΕΣ</w:t>
            </w:r>
          </w:p>
        </w:tc>
        <w:tc>
          <w:tcPr>
            <w:tcW w:w="1360"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17B09378" w14:textId="59402115" w:rsidR="00740B7E" w:rsidRPr="002308D4" w:rsidRDefault="00740B7E" w:rsidP="002308D4">
            <w:pPr>
              <w:jc w:val="left"/>
              <w:rPr>
                <w:rFonts w:cs="Tahoma"/>
                <w:color w:val="000000"/>
                <w:sz w:val="20"/>
                <w:szCs w:val="20"/>
                <w:lang w:val="el-GR"/>
              </w:rPr>
            </w:pPr>
          </w:p>
        </w:tc>
        <w:tc>
          <w:tcPr>
            <w:tcW w:w="1334" w:type="dxa"/>
            <w:tcBorders>
              <w:top w:val="single" w:sz="4" w:space="0" w:color="000000"/>
              <w:left w:val="single" w:sz="4" w:space="0" w:color="000000"/>
              <w:bottom w:val="single" w:sz="4" w:space="0" w:color="000000"/>
              <w:right w:val="single" w:sz="4" w:space="0" w:color="000000"/>
            </w:tcBorders>
            <w:shd w:val="clear" w:color="808080" w:fill="D9D9D9"/>
            <w:vAlign w:val="center"/>
          </w:tcPr>
          <w:p w14:paraId="6C162A13" w14:textId="612B67F6" w:rsidR="00740B7E" w:rsidRPr="002308D4" w:rsidRDefault="00740B7E" w:rsidP="002308D4">
            <w:pPr>
              <w:jc w:val="left"/>
              <w:textAlignment w:val="center"/>
              <w:rPr>
                <w:rFonts w:cs="Tahoma"/>
                <w:color w:val="000000"/>
                <w:sz w:val="20"/>
                <w:szCs w:val="20"/>
              </w:rPr>
            </w:pPr>
          </w:p>
        </w:tc>
      </w:tr>
      <w:tr w:rsidR="00740B7E" w:rsidRPr="002308D4" w14:paraId="6089109C" w14:textId="77777777" w:rsidTr="00740B7E">
        <w:trPr>
          <w:trHeight w:val="289"/>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559BE3" w14:textId="1162BB06" w:rsidR="00740B7E" w:rsidRPr="002308D4" w:rsidRDefault="00740B7E" w:rsidP="002308D4">
            <w:pPr>
              <w:jc w:val="left"/>
              <w:textAlignment w:val="center"/>
              <w:rPr>
                <w:rFonts w:cs="Tahoma"/>
                <w:b/>
                <w:bCs/>
                <w:color w:val="000000"/>
                <w:sz w:val="20"/>
                <w:szCs w:val="20"/>
              </w:rPr>
            </w:pPr>
            <w:r w:rsidRPr="002308D4">
              <w:rPr>
                <w:rFonts w:eastAsia="SimSun" w:cs="Tahoma"/>
                <w:color w:val="000000"/>
                <w:sz w:val="20"/>
                <w:szCs w:val="20"/>
                <w:lang w:val="en-US" w:bidi="ar"/>
              </w:rPr>
              <w:lastRenderedPageBreak/>
              <w:t>1</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2D4A3FF6" w14:textId="21CB66B3" w:rsidR="00740B7E" w:rsidRPr="002308D4" w:rsidRDefault="00740B7E" w:rsidP="002308D4">
            <w:pPr>
              <w:jc w:val="left"/>
              <w:textAlignment w:val="center"/>
              <w:rPr>
                <w:rFonts w:cs="Tahoma"/>
                <w:b/>
                <w:bCs/>
                <w:color w:val="000000"/>
                <w:sz w:val="20"/>
                <w:szCs w:val="20"/>
                <w:lang w:val="el-GR"/>
              </w:rPr>
            </w:pPr>
            <w:r w:rsidRPr="002308D4">
              <w:rPr>
                <w:rFonts w:eastAsia="SimSun" w:cs="Tahoma"/>
                <w:color w:val="000000"/>
                <w:sz w:val="20"/>
                <w:szCs w:val="20"/>
                <w:lang w:val="el-GR" w:bidi="ar"/>
              </w:rPr>
              <w:t xml:space="preserve">Μικροεπισκευές δαπέδων περιβάλλοντος, Εργασίες τελειωμάτων, βαφές μικρών μεταλλικών στοιχείων, </w:t>
            </w:r>
            <w:proofErr w:type="spellStart"/>
            <w:r w:rsidRPr="002308D4">
              <w:rPr>
                <w:rFonts w:eastAsia="SimSun" w:cs="Tahoma"/>
                <w:color w:val="000000"/>
                <w:sz w:val="20"/>
                <w:szCs w:val="20"/>
                <w:lang w:val="el-GR" w:bidi="ar"/>
              </w:rPr>
              <w:t>μικροεργασίες</w:t>
            </w:r>
            <w:proofErr w:type="spellEnd"/>
            <w:r w:rsidRPr="002308D4">
              <w:rPr>
                <w:rFonts w:eastAsia="SimSun" w:cs="Tahoma"/>
                <w:color w:val="000000"/>
                <w:sz w:val="20"/>
                <w:szCs w:val="20"/>
                <w:lang w:val="el-GR" w:bidi="ar"/>
              </w:rPr>
              <w:t xml:space="preserve"> διαμορφώσεων στον περιβάλλοντα χώρο και σε απόσταση από το κτίριο μικρότερο του ενός μέτρου.</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849ACF" w14:textId="71841FEE" w:rsidR="00740B7E" w:rsidRPr="002308D4" w:rsidRDefault="00740B7E" w:rsidP="002308D4">
            <w:pPr>
              <w:jc w:val="left"/>
              <w:rPr>
                <w:rFonts w:cs="Tahoma"/>
                <w:color w:val="000000"/>
                <w:sz w:val="20"/>
                <w:szCs w:val="20"/>
              </w:rPr>
            </w:pPr>
            <w:r w:rsidRPr="002308D4">
              <w:rPr>
                <w:rFonts w:eastAsia="SimSun" w:cs="Tahoma"/>
                <w:color w:val="000000"/>
                <w:sz w:val="20"/>
                <w:szCs w:val="20"/>
                <w:lang w:val="en-US" w:bidi="ar"/>
              </w:rPr>
              <w:t>κατ απ</w:t>
            </w:r>
            <w:proofErr w:type="spellStart"/>
            <w:r w:rsidRPr="002308D4">
              <w:rPr>
                <w:rFonts w:eastAsia="SimSun" w:cs="Tahoma"/>
                <w:color w:val="000000"/>
                <w:sz w:val="20"/>
                <w:szCs w:val="20"/>
                <w:lang w:val="en-US" w:bidi="ar"/>
              </w:rPr>
              <w:t>οκο</w:t>
            </w:r>
            <w:proofErr w:type="spellEnd"/>
            <w:r w:rsidRPr="002308D4">
              <w:rPr>
                <w:rFonts w:eastAsia="SimSun" w:cs="Tahoma"/>
                <w:color w:val="000000"/>
                <w:sz w:val="20"/>
                <w:szCs w:val="20"/>
                <w:lang w:val="en-US" w:bidi="ar"/>
              </w:rPr>
              <w:t>πήν</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33B3E4" w14:textId="74C9D7F3" w:rsidR="00740B7E" w:rsidRPr="002308D4" w:rsidRDefault="00740B7E" w:rsidP="002308D4">
            <w:pPr>
              <w:jc w:val="left"/>
              <w:rPr>
                <w:rFonts w:cs="Tahoma"/>
                <w:b/>
                <w:bCs/>
                <w:color w:val="000000"/>
                <w:sz w:val="20"/>
                <w:szCs w:val="20"/>
              </w:rPr>
            </w:pPr>
            <w:r w:rsidRPr="002308D4">
              <w:rPr>
                <w:rFonts w:eastAsia="SimSun" w:cs="Tahoma"/>
                <w:color w:val="000000"/>
                <w:sz w:val="20"/>
                <w:szCs w:val="20"/>
                <w:lang w:val="en-US" w:bidi="ar"/>
              </w:rPr>
              <w:t>1.00</w:t>
            </w:r>
          </w:p>
        </w:tc>
      </w:tr>
      <w:tr w:rsidR="00740B7E" w:rsidRPr="002308D4" w14:paraId="64649623" w14:textId="77777777" w:rsidTr="00740B7E">
        <w:trPr>
          <w:trHeight w:val="941"/>
        </w:trPr>
        <w:tc>
          <w:tcPr>
            <w:tcW w:w="1074" w:type="dxa"/>
            <w:tcBorders>
              <w:top w:val="single" w:sz="8" w:space="0" w:color="000000"/>
              <w:left w:val="single" w:sz="4" w:space="0" w:color="000000"/>
              <w:bottom w:val="nil"/>
              <w:right w:val="single" w:sz="4" w:space="0" w:color="000000"/>
            </w:tcBorders>
            <w:shd w:val="clear" w:color="C0C0C0" w:fill="9CC2E5" w:themeFill="accent1" w:themeFillTint="99"/>
            <w:vAlign w:val="center"/>
          </w:tcPr>
          <w:p w14:paraId="054F2843" w14:textId="7D5952EC" w:rsidR="00740B7E" w:rsidRPr="002308D4" w:rsidRDefault="00740B7E" w:rsidP="002308D4">
            <w:pPr>
              <w:jc w:val="left"/>
              <w:textAlignment w:val="center"/>
              <w:rPr>
                <w:rFonts w:cs="Tahoma"/>
                <w:color w:val="000000"/>
                <w:sz w:val="20"/>
                <w:szCs w:val="20"/>
              </w:rPr>
            </w:pPr>
          </w:p>
        </w:tc>
        <w:tc>
          <w:tcPr>
            <w:tcW w:w="5409" w:type="dxa"/>
            <w:tcBorders>
              <w:top w:val="single" w:sz="8" w:space="0" w:color="000000"/>
              <w:left w:val="single" w:sz="8" w:space="0" w:color="000000"/>
              <w:bottom w:val="nil"/>
              <w:right w:val="nil"/>
            </w:tcBorders>
            <w:shd w:val="clear" w:color="C0C0C0" w:fill="9CC2E5" w:themeFill="accent1" w:themeFillTint="99"/>
            <w:vAlign w:val="center"/>
          </w:tcPr>
          <w:p w14:paraId="48C841EB" w14:textId="30E07A87" w:rsidR="00740B7E" w:rsidRPr="002308D4" w:rsidRDefault="00740B7E" w:rsidP="002308D4">
            <w:pPr>
              <w:jc w:val="left"/>
              <w:textAlignment w:val="top"/>
              <w:rPr>
                <w:rFonts w:cs="Tahoma"/>
                <w:color w:val="000000"/>
                <w:sz w:val="20"/>
                <w:szCs w:val="20"/>
                <w:lang w:val="el-GR"/>
              </w:rPr>
            </w:pPr>
            <w:r w:rsidRPr="002308D4">
              <w:rPr>
                <w:rFonts w:eastAsia="SimSun" w:cs="Tahoma"/>
                <w:b/>
                <w:bCs/>
                <w:color w:val="000000"/>
                <w:sz w:val="20"/>
                <w:szCs w:val="20"/>
                <w:lang w:val="en-US" w:bidi="ar"/>
              </w:rPr>
              <w:t>ΗΛΕΚΤΡΟΜΗΧΑΝΟΛΟΓΙΚΕΣ ΕΡΓΑΣΙΕΣ</w:t>
            </w:r>
          </w:p>
        </w:tc>
        <w:tc>
          <w:tcPr>
            <w:tcW w:w="1360" w:type="dxa"/>
            <w:tcBorders>
              <w:top w:val="single" w:sz="8" w:space="0" w:color="000000"/>
              <w:left w:val="single" w:sz="4" w:space="0" w:color="000000"/>
              <w:bottom w:val="nil"/>
              <w:right w:val="single" w:sz="4" w:space="0" w:color="000000"/>
            </w:tcBorders>
            <w:shd w:val="clear" w:color="C0C0C0" w:fill="9CC2E5" w:themeFill="accent1" w:themeFillTint="99"/>
            <w:vAlign w:val="center"/>
          </w:tcPr>
          <w:p w14:paraId="4595BB53" w14:textId="7890FD5D" w:rsidR="00740B7E" w:rsidRPr="002308D4" w:rsidRDefault="00740B7E" w:rsidP="002308D4">
            <w:pPr>
              <w:jc w:val="left"/>
              <w:textAlignment w:val="center"/>
              <w:rPr>
                <w:rFonts w:cs="Tahoma"/>
                <w:color w:val="000000"/>
                <w:sz w:val="20"/>
                <w:szCs w:val="20"/>
              </w:rPr>
            </w:pPr>
          </w:p>
        </w:tc>
        <w:tc>
          <w:tcPr>
            <w:tcW w:w="1334" w:type="dxa"/>
            <w:tcBorders>
              <w:top w:val="single" w:sz="8" w:space="0" w:color="000000"/>
              <w:left w:val="single" w:sz="4" w:space="0" w:color="000000"/>
              <w:bottom w:val="nil"/>
              <w:right w:val="single" w:sz="4" w:space="0" w:color="000000"/>
            </w:tcBorders>
            <w:shd w:val="clear" w:color="C0C0C0" w:fill="9CC2E5" w:themeFill="accent1" w:themeFillTint="99"/>
            <w:vAlign w:val="center"/>
          </w:tcPr>
          <w:p w14:paraId="1C4028A9" w14:textId="6D54E1D4" w:rsidR="00740B7E" w:rsidRPr="002308D4" w:rsidRDefault="00740B7E" w:rsidP="002308D4">
            <w:pPr>
              <w:jc w:val="left"/>
              <w:textAlignment w:val="center"/>
              <w:rPr>
                <w:rFonts w:cs="Tahoma"/>
                <w:color w:val="000000"/>
                <w:sz w:val="20"/>
                <w:szCs w:val="20"/>
              </w:rPr>
            </w:pPr>
          </w:p>
        </w:tc>
      </w:tr>
      <w:tr w:rsidR="00740B7E" w:rsidRPr="002308D4" w14:paraId="5423CFAD"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01E0A625" w14:textId="0F123EBD" w:rsidR="00740B7E" w:rsidRPr="0039712E" w:rsidRDefault="0039712E" w:rsidP="002308D4">
            <w:pPr>
              <w:jc w:val="left"/>
              <w:textAlignment w:val="center"/>
              <w:rPr>
                <w:rFonts w:cs="Tahoma"/>
                <w:b/>
                <w:bCs/>
                <w:color w:val="000000"/>
                <w:sz w:val="20"/>
                <w:szCs w:val="20"/>
              </w:rPr>
            </w:pPr>
            <w:r w:rsidRPr="0039712E">
              <w:rPr>
                <w:rFonts w:cs="Tahoma"/>
                <w:b/>
                <w:bCs/>
                <w:color w:val="000000"/>
                <w:sz w:val="20"/>
                <w:szCs w:val="20"/>
              </w:rPr>
              <w:t>8</w:t>
            </w:r>
          </w:p>
        </w:tc>
        <w:tc>
          <w:tcPr>
            <w:tcW w:w="5409"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22527C5C" w14:textId="3228092B" w:rsidR="00740B7E" w:rsidRPr="002308D4" w:rsidRDefault="00740B7E" w:rsidP="002308D4">
            <w:pPr>
              <w:jc w:val="left"/>
              <w:textAlignment w:val="top"/>
              <w:rPr>
                <w:rFonts w:cs="Tahoma"/>
                <w:color w:val="000000"/>
                <w:sz w:val="20"/>
                <w:szCs w:val="20"/>
                <w:lang w:val="el-GR"/>
              </w:rPr>
            </w:pPr>
            <w:r w:rsidRPr="002308D4">
              <w:rPr>
                <w:rFonts w:eastAsia="SimSun" w:cs="Tahoma"/>
                <w:b/>
                <w:bCs/>
                <w:color w:val="000000"/>
                <w:sz w:val="20"/>
                <w:szCs w:val="20"/>
                <w:lang w:val="en-US" w:bidi="ar"/>
              </w:rPr>
              <w:t>ΗΛΕΚΤΡΙΚΑ ΙΣΧΥΡΑ</w:t>
            </w:r>
          </w:p>
        </w:tc>
        <w:tc>
          <w:tcPr>
            <w:tcW w:w="1360"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5179A1A0" w14:textId="44F48EE3" w:rsidR="00740B7E" w:rsidRPr="002308D4" w:rsidRDefault="00740B7E" w:rsidP="002308D4">
            <w:pPr>
              <w:jc w:val="left"/>
              <w:textAlignment w:val="center"/>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423A5D8D" w14:textId="751A7341" w:rsidR="00740B7E" w:rsidRPr="002308D4" w:rsidRDefault="00740B7E" w:rsidP="002308D4">
            <w:pPr>
              <w:jc w:val="left"/>
              <w:textAlignment w:val="center"/>
              <w:rPr>
                <w:rFonts w:cs="Tahoma"/>
                <w:color w:val="000000"/>
                <w:sz w:val="20"/>
                <w:szCs w:val="20"/>
              </w:rPr>
            </w:pPr>
          </w:p>
        </w:tc>
      </w:tr>
      <w:tr w:rsidR="00740B7E" w:rsidRPr="002308D4" w14:paraId="2F3EBA51"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E2F76F" w14:textId="13CFA9A6"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1</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2A3B6A7E" w14:textId="03ACDD37" w:rsidR="00740B7E" w:rsidRPr="002308D4" w:rsidRDefault="00740B7E" w:rsidP="002308D4">
            <w:pPr>
              <w:jc w:val="left"/>
              <w:textAlignment w:val="top"/>
              <w:rPr>
                <w:rFonts w:cs="Tahoma"/>
                <w:color w:val="000000"/>
                <w:sz w:val="20"/>
                <w:szCs w:val="20"/>
                <w:lang w:val="el-GR"/>
              </w:rPr>
            </w:pPr>
            <w:r w:rsidRPr="002308D4">
              <w:rPr>
                <w:rFonts w:eastAsia="SimSun" w:cs="Tahoma"/>
                <w:color w:val="000000"/>
                <w:sz w:val="20"/>
                <w:szCs w:val="20"/>
                <w:lang w:val="el-GR" w:bidi="ar"/>
              </w:rPr>
              <w:t>Αποξήλωση υπαρχόντων φωτιστικών ψευδοροφής και απομάκρυνση από το εργοτάξιο</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711F57" w14:textId="19AF4087"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r w:rsidRPr="002308D4">
              <w:rPr>
                <w:rFonts w:eastAsia="SimSun" w:cs="Tahoma"/>
                <w:color w:val="000000"/>
                <w:sz w:val="20"/>
                <w:szCs w:val="20"/>
                <w:lang w:val="en-US" w:bidi="ar"/>
              </w:rPr>
              <w:t>.</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CC35F4" w14:textId="734B41B3"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160.00</w:t>
            </w:r>
          </w:p>
        </w:tc>
      </w:tr>
      <w:tr w:rsidR="00740B7E" w:rsidRPr="002308D4" w14:paraId="6800C959"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7E85C0" w14:textId="71D9284F"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2</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54DDE5CC" w14:textId="40E86FBB" w:rsidR="00740B7E" w:rsidRPr="002308D4" w:rsidRDefault="00740B7E" w:rsidP="002308D4">
            <w:pPr>
              <w:jc w:val="left"/>
              <w:textAlignment w:val="top"/>
              <w:rPr>
                <w:rFonts w:cs="Tahoma"/>
                <w:color w:val="000000"/>
                <w:sz w:val="20"/>
                <w:szCs w:val="20"/>
                <w:lang w:val="el-GR"/>
              </w:rPr>
            </w:pPr>
            <w:r w:rsidRPr="002308D4">
              <w:rPr>
                <w:rFonts w:eastAsia="SimSun" w:cs="Tahoma"/>
                <w:color w:val="000000"/>
                <w:sz w:val="20"/>
                <w:szCs w:val="20"/>
                <w:lang w:val="el-GR" w:bidi="ar"/>
              </w:rPr>
              <w:t xml:space="preserve">Προμήθεια τοποθέτηση  φωτιστικών τύπου </w:t>
            </w:r>
            <w:r w:rsidRPr="002308D4">
              <w:rPr>
                <w:rFonts w:eastAsia="SimSun" w:cs="Tahoma"/>
                <w:color w:val="000000"/>
                <w:sz w:val="20"/>
                <w:szCs w:val="20"/>
                <w:lang w:val="en-US" w:bidi="ar"/>
              </w:rPr>
              <w:t>led</w:t>
            </w:r>
            <w:r w:rsidRPr="002308D4">
              <w:rPr>
                <w:rFonts w:eastAsia="SimSun" w:cs="Tahoma"/>
                <w:color w:val="000000"/>
                <w:sz w:val="20"/>
                <w:szCs w:val="20"/>
                <w:lang w:val="el-GR" w:bidi="ar"/>
              </w:rPr>
              <w:t xml:space="preserve"> 4</w:t>
            </w:r>
            <w:r w:rsidR="0070067B" w:rsidRPr="002308D4">
              <w:rPr>
                <w:rFonts w:eastAsia="SimSun" w:cs="Tahoma"/>
                <w:color w:val="000000"/>
                <w:sz w:val="20"/>
                <w:szCs w:val="20"/>
                <w:lang w:val="el-GR" w:bidi="ar"/>
              </w:rPr>
              <w:t>0</w:t>
            </w:r>
            <w:r w:rsidRPr="002308D4">
              <w:rPr>
                <w:rFonts w:eastAsia="SimSun" w:cs="Tahoma"/>
                <w:color w:val="000000"/>
                <w:sz w:val="20"/>
                <w:szCs w:val="20"/>
                <w:lang w:val="el-GR" w:bidi="ar"/>
              </w:rPr>
              <w:t xml:space="preserve"> </w:t>
            </w:r>
            <w:r w:rsidRPr="002308D4">
              <w:rPr>
                <w:rFonts w:eastAsia="SimSun" w:cs="Tahoma"/>
                <w:color w:val="000000"/>
                <w:sz w:val="20"/>
                <w:szCs w:val="20"/>
                <w:lang w:val="en-US" w:bidi="ar"/>
              </w:rPr>
              <w:t>W</w:t>
            </w:r>
            <w:r w:rsidRPr="002308D4">
              <w:rPr>
                <w:rFonts w:eastAsia="SimSun" w:cs="Tahoma"/>
                <w:color w:val="000000"/>
                <w:sz w:val="20"/>
                <w:szCs w:val="20"/>
                <w:lang w:val="el-GR" w:bidi="ar"/>
              </w:rPr>
              <w:t xml:space="preserve"> και σύνδεση με την υπάρχουσα καλωδίωση  και τους διακόπτες αφής σβέσης </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C5B526" w14:textId="3FCFCAC6"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r w:rsidRPr="002308D4">
              <w:rPr>
                <w:rFonts w:eastAsia="SimSun" w:cs="Tahoma"/>
                <w:color w:val="000000"/>
                <w:sz w:val="20"/>
                <w:szCs w:val="20"/>
                <w:lang w:val="en-US" w:bidi="ar"/>
              </w:rPr>
              <w:t>.</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C35E2D" w14:textId="03B60A51"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160.00</w:t>
            </w:r>
          </w:p>
        </w:tc>
      </w:tr>
      <w:tr w:rsidR="00740B7E" w:rsidRPr="002308D4" w14:paraId="4B95749D" w14:textId="77777777" w:rsidTr="00740B7E">
        <w:trPr>
          <w:trHeight w:val="289"/>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3955D8" w14:textId="68F29FF5" w:rsidR="00740B7E" w:rsidRPr="002308D4" w:rsidRDefault="00740B7E" w:rsidP="002308D4">
            <w:pPr>
              <w:jc w:val="left"/>
              <w:textAlignment w:val="center"/>
              <w:rPr>
                <w:rFonts w:cs="Tahoma"/>
                <w:b/>
                <w:bCs/>
                <w:color w:val="000000"/>
                <w:sz w:val="20"/>
                <w:szCs w:val="20"/>
              </w:rPr>
            </w:pPr>
            <w:r w:rsidRPr="002308D4">
              <w:rPr>
                <w:rFonts w:eastAsia="SimSun" w:cs="Tahoma"/>
                <w:color w:val="000000"/>
                <w:sz w:val="20"/>
                <w:szCs w:val="20"/>
                <w:lang w:val="en-US" w:bidi="ar"/>
              </w:rPr>
              <w:t>3</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0F9EF246" w14:textId="02306BF3" w:rsidR="00740B7E" w:rsidRPr="002308D4" w:rsidRDefault="00740B7E" w:rsidP="002308D4">
            <w:pPr>
              <w:jc w:val="left"/>
              <w:textAlignment w:val="center"/>
              <w:rPr>
                <w:rFonts w:cs="Tahoma"/>
                <w:b/>
                <w:bCs/>
                <w:color w:val="000000"/>
                <w:sz w:val="20"/>
                <w:szCs w:val="20"/>
                <w:lang w:val="el-GR"/>
              </w:rPr>
            </w:pPr>
            <w:r w:rsidRPr="002308D4">
              <w:rPr>
                <w:rFonts w:eastAsia="SimSun" w:cs="Tahoma"/>
                <w:color w:val="000000"/>
                <w:sz w:val="20"/>
                <w:szCs w:val="20"/>
                <w:lang w:val="el-GR" w:bidi="ar"/>
              </w:rPr>
              <w:t xml:space="preserve">Προμήθεια τοποθέτηση σύνδεση  εξωτερικών προβολέων  τύπου </w:t>
            </w:r>
            <w:r w:rsidRPr="002308D4">
              <w:rPr>
                <w:rFonts w:eastAsia="SimSun" w:cs="Tahoma"/>
                <w:color w:val="000000"/>
                <w:sz w:val="20"/>
                <w:szCs w:val="20"/>
                <w:lang w:val="en-US" w:bidi="ar"/>
              </w:rPr>
              <w:t>led</w:t>
            </w:r>
            <w:r w:rsidRPr="002308D4">
              <w:rPr>
                <w:rFonts w:eastAsia="SimSun" w:cs="Tahoma"/>
                <w:color w:val="000000"/>
                <w:sz w:val="20"/>
                <w:szCs w:val="20"/>
                <w:lang w:val="el-GR" w:bidi="ar"/>
              </w:rPr>
              <w:t xml:space="preserve"> 125 </w:t>
            </w:r>
            <w:r w:rsidRPr="002308D4">
              <w:rPr>
                <w:rFonts w:eastAsia="SimSun" w:cs="Tahoma"/>
                <w:color w:val="000000"/>
                <w:sz w:val="20"/>
                <w:szCs w:val="20"/>
                <w:lang w:val="en-US" w:bidi="ar"/>
              </w:rPr>
              <w:t>W</w:t>
            </w:r>
            <w:r w:rsidRPr="002308D4">
              <w:rPr>
                <w:rFonts w:eastAsia="SimSun" w:cs="Tahoma"/>
                <w:color w:val="000000"/>
                <w:sz w:val="20"/>
                <w:szCs w:val="20"/>
                <w:lang w:val="el-GR" w:bidi="ar"/>
              </w:rPr>
              <w:t xml:space="preserve"> και σύνδεση με την υπάρχουσα καλωδίωση  .</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C120C0" w14:textId="12F3428C" w:rsidR="00740B7E" w:rsidRPr="002308D4" w:rsidRDefault="00740B7E" w:rsidP="002308D4">
            <w:pPr>
              <w:jc w:val="left"/>
              <w:rPr>
                <w:rFonts w:cs="Tahoma"/>
                <w:color w:val="000000"/>
                <w:sz w:val="20"/>
                <w:szCs w:val="20"/>
              </w:rPr>
            </w:pPr>
            <w:proofErr w:type="spellStart"/>
            <w:r w:rsidRPr="002308D4">
              <w:rPr>
                <w:rFonts w:eastAsia="SimSun" w:cs="Tahoma"/>
                <w:color w:val="000000"/>
                <w:sz w:val="20"/>
                <w:szCs w:val="20"/>
                <w:lang w:val="en-US" w:bidi="ar"/>
              </w:rPr>
              <w:t>τεμ</w:t>
            </w:r>
            <w:proofErr w:type="spellEnd"/>
            <w:r w:rsidRPr="002308D4">
              <w:rPr>
                <w:rFonts w:eastAsia="SimSun" w:cs="Tahoma"/>
                <w:color w:val="000000"/>
                <w:sz w:val="20"/>
                <w:szCs w:val="20"/>
                <w:lang w:val="en-US" w:bidi="ar"/>
              </w:rPr>
              <w:t>.</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12495F" w14:textId="302CF706" w:rsidR="00740B7E" w:rsidRPr="002308D4" w:rsidRDefault="00740B7E" w:rsidP="002308D4">
            <w:pPr>
              <w:jc w:val="left"/>
              <w:rPr>
                <w:rFonts w:cs="Tahoma"/>
                <w:color w:val="000000"/>
                <w:sz w:val="20"/>
                <w:szCs w:val="20"/>
              </w:rPr>
            </w:pPr>
            <w:r w:rsidRPr="002308D4">
              <w:rPr>
                <w:rFonts w:eastAsia="SimSun" w:cs="Tahoma"/>
                <w:color w:val="000000"/>
                <w:sz w:val="20"/>
                <w:szCs w:val="20"/>
                <w:lang w:val="en-US" w:bidi="ar"/>
              </w:rPr>
              <w:t>10.00</w:t>
            </w:r>
          </w:p>
        </w:tc>
      </w:tr>
      <w:tr w:rsidR="00740B7E" w:rsidRPr="002308D4" w14:paraId="6F99C0B1" w14:textId="77777777" w:rsidTr="00740B7E">
        <w:trPr>
          <w:trHeight w:val="84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A7803B" w14:textId="480D685D"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4</w:t>
            </w:r>
          </w:p>
        </w:tc>
        <w:tc>
          <w:tcPr>
            <w:tcW w:w="54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7EF1F11" w14:textId="7B7AD605" w:rsidR="00740B7E" w:rsidRPr="002308D4" w:rsidRDefault="00740B7E" w:rsidP="002308D4">
            <w:pPr>
              <w:jc w:val="left"/>
              <w:textAlignment w:val="top"/>
              <w:rPr>
                <w:rFonts w:cs="Tahoma"/>
                <w:color w:val="000000"/>
                <w:sz w:val="20"/>
                <w:szCs w:val="20"/>
                <w:lang w:val="el-GR"/>
              </w:rPr>
            </w:pPr>
            <w:r w:rsidRPr="002308D4">
              <w:rPr>
                <w:rFonts w:eastAsia="SimSun" w:cs="Tahoma"/>
                <w:color w:val="000000"/>
                <w:sz w:val="20"/>
                <w:szCs w:val="20"/>
                <w:lang w:val="el-GR" w:bidi="ar"/>
              </w:rPr>
              <w:t xml:space="preserve">Σύνδεση  των υφισταμένων ρευματοδοτών δαπέδου με τις υπάρχουσες καλωδιώσεις στο δάπεδο με την αρχιτεκτονική που υπάρχει τώρα (από πίνακα </w:t>
            </w:r>
            <w:r w:rsidRPr="002308D4">
              <w:rPr>
                <w:rFonts w:eastAsia="SimSun" w:cs="Tahoma"/>
                <w:color w:val="000000"/>
                <w:sz w:val="20"/>
                <w:szCs w:val="20"/>
                <w:lang w:val="en-US" w:bidi="ar"/>
              </w:rPr>
              <w:t>UPS</w:t>
            </w:r>
            <w:r w:rsidRPr="002308D4">
              <w:rPr>
                <w:rFonts w:eastAsia="SimSun" w:cs="Tahoma"/>
                <w:color w:val="000000"/>
                <w:sz w:val="20"/>
                <w:szCs w:val="20"/>
                <w:lang w:val="el-GR" w:bidi="ar"/>
              </w:rPr>
              <w:t>)</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879B87" w14:textId="32718836"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r w:rsidRPr="002308D4">
              <w:rPr>
                <w:rFonts w:eastAsia="SimSun" w:cs="Tahoma"/>
                <w:color w:val="000000"/>
                <w:sz w:val="20"/>
                <w:szCs w:val="20"/>
                <w:lang w:val="en-US" w:bidi="ar"/>
              </w:rPr>
              <w:t>.</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666768" w14:textId="488345FA"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40.00</w:t>
            </w:r>
          </w:p>
        </w:tc>
      </w:tr>
      <w:tr w:rsidR="00740B7E" w:rsidRPr="002308D4" w14:paraId="367A1A78" w14:textId="77777777" w:rsidTr="00740B7E">
        <w:trPr>
          <w:trHeight w:val="289"/>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82442D" w14:textId="45C89F2A" w:rsidR="00740B7E" w:rsidRPr="002308D4" w:rsidRDefault="00740B7E" w:rsidP="002308D4">
            <w:pPr>
              <w:jc w:val="left"/>
              <w:textAlignment w:val="center"/>
              <w:rPr>
                <w:rFonts w:cs="Tahoma"/>
                <w:b/>
                <w:bCs/>
                <w:color w:val="000000"/>
                <w:sz w:val="20"/>
                <w:szCs w:val="20"/>
              </w:rPr>
            </w:pPr>
            <w:r w:rsidRPr="002308D4">
              <w:rPr>
                <w:rFonts w:eastAsia="SimSun" w:cs="Tahoma"/>
                <w:color w:val="000000"/>
                <w:sz w:val="20"/>
                <w:szCs w:val="20"/>
                <w:lang w:val="en-US" w:bidi="ar"/>
              </w:rPr>
              <w:t>5</w:t>
            </w:r>
          </w:p>
        </w:tc>
        <w:tc>
          <w:tcPr>
            <w:tcW w:w="54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87E788C" w14:textId="52568E26" w:rsidR="00740B7E" w:rsidRPr="002308D4" w:rsidRDefault="00740B7E" w:rsidP="002308D4">
            <w:pPr>
              <w:jc w:val="left"/>
              <w:textAlignment w:val="center"/>
              <w:rPr>
                <w:rFonts w:cs="Tahoma"/>
                <w:b/>
                <w:bCs/>
                <w:color w:val="000000"/>
                <w:sz w:val="20"/>
                <w:szCs w:val="20"/>
                <w:lang w:val="el-GR"/>
              </w:rPr>
            </w:pPr>
            <w:r w:rsidRPr="002308D4">
              <w:rPr>
                <w:rFonts w:eastAsia="SimSun" w:cs="Tahoma"/>
                <w:color w:val="000000"/>
                <w:sz w:val="20"/>
                <w:szCs w:val="20"/>
                <w:lang w:val="el-GR" w:bidi="ar"/>
              </w:rPr>
              <w:t xml:space="preserve">Σύνδεση  των υφισταμένων ρευματοδοτών τοίχου σε κανάλι  με τις υπάρχουσες καλωδιώσεις  με την αρχιτεκτονική που υπάρχει τώρα (από πίνακα </w:t>
            </w:r>
            <w:r w:rsidRPr="002308D4">
              <w:rPr>
                <w:rFonts w:eastAsia="SimSun" w:cs="Tahoma"/>
                <w:color w:val="000000"/>
                <w:sz w:val="20"/>
                <w:szCs w:val="20"/>
                <w:lang w:val="en-US" w:bidi="ar"/>
              </w:rPr>
              <w:t>UPS</w:t>
            </w:r>
            <w:r w:rsidRPr="002308D4">
              <w:rPr>
                <w:rFonts w:eastAsia="SimSun" w:cs="Tahoma"/>
                <w:color w:val="000000"/>
                <w:sz w:val="20"/>
                <w:szCs w:val="20"/>
                <w:lang w:val="el-GR" w:bidi="ar"/>
              </w:rPr>
              <w:t>)</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E3529F" w14:textId="5D982889" w:rsidR="00740B7E" w:rsidRPr="002308D4" w:rsidRDefault="00740B7E" w:rsidP="002308D4">
            <w:pPr>
              <w:jc w:val="left"/>
              <w:rPr>
                <w:rFonts w:cs="Tahoma"/>
                <w:color w:val="000000"/>
                <w:sz w:val="20"/>
                <w:szCs w:val="20"/>
              </w:rPr>
            </w:pPr>
            <w:proofErr w:type="spellStart"/>
            <w:r w:rsidRPr="002308D4">
              <w:rPr>
                <w:rFonts w:eastAsia="SimSun" w:cs="Tahoma"/>
                <w:color w:val="000000"/>
                <w:sz w:val="20"/>
                <w:szCs w:val="20"/>
                <w:lang w:val="en-US" w:bidi="ar"/>
              </w:rPr>
              <w:t>τεμ</w:t>
            </w:r>
            <w:proofErr w:type="spellEnd"/>
            <w:r w:rsidRPr="002308D4">
              <w:rPr>
                <w:rFonts w:eastAsia="SimSun" w:cs="Tahoma"/>
                <w:color w:val="000000"/>
                <w:sz w:val="20"/>
                <w:szCs w:val="20"/>
                <w:lang w:val="en-US" w:bidi="ar"/>
              </w:rPr>
              <w:t>.</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E58DB5" w14:textId="3157FCB7" w:rsidR="00740B7E" w:rsidRPr="002308D4" w:rsidRDefault="00740B7E" w:rsidP="002308D4">
            <w:pPr>
              <w:jc w:val="left"/>
              <w:rPr>
                <w:rFonts w:cs="Tahoma"/>
                <w:b/>
                <w:bCs/>
                <w:color w:val="000000"/>
                <w:sz w:val="20"/>
                <w:szCs w:val="20"/>
              </w:rPr>
            </w:pPr>
            <w:r w:rsidRPr="002308D4">
              <w:rPr>
                <w:rFonts w:eastAsia="SimSun" w:cs="Tahoma"/>
                <w:color w:val="000000"/>
                <w:sz w:val="20"/>
                <w:szCs w:val="20"/>
                <w:lang w:val="en-US" w:bidi="ar"/>
              </w:rPr>
              <w:t>40.00</w:t>
            </w:r>
          </w:p>
        </w:tc>
      </w:tr>
      <w:tr w:rsidR="00740B7E" w:rsidRPr="002308D4" w14:paraId="745443D9" w14:textId="77777777" w:rsidTr="00740B7E">
        <w:trPr>
          <w:trHeight w:val="1311"/>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562C8A" w14:textId="2ADA9E7B"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6</w:t>
            </w:r>
          </w:p>
        </w:tc>
        <w:tc>
          <w:tcPr>
            <w:tcW w:w="54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5F74D6C" w14:textId="03CE5228" w:rsidR="00740B7E" w:rsidRPr="002308D4" w:rsidRDefault="00740B7E" w:rsidP="002308D4">
            <w:pPr>
              <w:jc w:val="left"/>
              <w:textAlignment w:val="top"/>
              <w:rPr>
                <w:rFonts w:cs="Tahoma"/>
                <w:color w:val="000000"/>
                <w:sz w:val="20"/>
                <w:szCs w:val="20"/>
                <w:lang w:val="el-GR"/>
              </w:rPr>
            </w:pPr>
            <w:r w:rsidRPr="002308D4">
              <w:rPr>
                <w:rFonts w:eastAsia="SimSun" w:cs="Tahoma"/>
                <w:color w:val="000000"/>
                <w:sz w:val="20"/>
                <w:szCs w:val="20"/>
                <w:lang w:val="el-GR" w:bidi="ar"/>
              </w:rPr>
              <w:t xml:space="preserve">Τοποθέτηση νέων ρευματοδοτών δαπέδου στις νέες θέσεις εργασίας (καλωδιώσεις ,γειώσεις </w:t>
            </w:r>
            <w:proofErr w:type="spellStart"/>
            <w:r w:rsidRPr="002308D4">
              <w:rPr>
                <w:rFonts w:eastAsia="SimSun" w:cs="Tahoma"/>
                <w:color w:val="000000"/>
                <w:sz w:val="20"/>
                <w:szCs w:val="20"/>
                <w:lang w:val="el-GR" w:bidi="ar"/>
              </w:rPr>
              <w:t>κλπ</w:t>
            </w:r>
            <w:proofErr w:type="spellEnd"/>
            <w:r w:rsidRPr="002308D4">
              <w:rPr>
                <w:rFonts w:eastAsia="SimSun" w:cs="Tahoma"/>
                <w:color w:val="000000"/>
                <w:sz w:val="20"/>
                <w:szCs w:val="20"/>
                <w:lang w:val="el-GR" w:bidi="ar"/>
              </w:rPr>
              <w:t>)</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621748" w14:textId="32EEFFDE"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r w:rsidRPr="002308D4">
              <w:rPr>
                <w:rFonts w:eastAsia="SimSun" w:cs="Tahoma"/>
                <w:color w:val="000000"/>
                <w:sz w:val="20"/>
                <w:szCs w:val="20"/>
                <w:lang w:val="en-US" w:bidi="ar"/>
              </w:rPr>
              <w:t>.</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23DFF9" w14:textId="033535FC"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20.00</w:t>
            </w:r>
          </w:p>
        </w:tc>
      </w:tr>
      <w:tr w:rsidR="00740B7E" w:rsidRPr="002308D4" w14:paraId="19BEAF68" w14:textId="77777777" w:rsidTr="00740B7E">
        <w:trPr>
          <w:trHeight w:val="289"/>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BBC75A" w14:textId="5136D863" w:rsidR="00740B7E" w:rsidRPr="002308D4" w:rsidRDefault="00740B7E" w:rsidP="002308D4">
            <w:pPr>
              <w:jc w:val="left"/>
              <w:textAlignment w:val="center"/>
              <w:rPr>
                <w:rFonts w:cs="Tahoma"/>
                <w:b/>
                <w:bCs/>
                <w:color w:val="000000"/>
                <w:sz w:val="20"/>
                <w:szCs w:val="20"/>
              </w:rPr>
            </w:pPr>
            <w:r w:rsidRPr="002308D4">
              <w:rPr>
                <w:rFonts w:eastAsia="SimSun" w:cs="Tahoma"/>
                <w:color w:val="000000"/>
                <w:sz w:val="20"/>
                <w:szCs w:val="20"/>
                <w:lang w:val="en-US" w:bidi="ar"/>
              </w:rPr>
              <w:t>7</w:t>
            </w:r>
          </w:p>
        </w:tc>
        <w:tc>
          <w:tcPr>
            <w:tcW w:w="5409" w:type="dxa"/>
            <w:tcBorders>
              <w:top w:val="nil"/>
              <w:left w:val="nil"/>
              <w:bottom w:val="nil"/>
              <w:right w:val="nil"/>
            </w:tcBorders>
            <w:shd w:val="clear" w:color="auto" w:fill="auto"/>
            <w:vAlign w:val="bottom"/>
          </w:tcPr>
          <w:p w14:paraId="41DBBAB6" w14:textId="7DA14EA1" w:rsidR="00740B7E" w:rsidRPr="002308D4" w:rsidRDefault="00740B7E" w:rsidP="002308D4">
            <w:pPr>
              <w:jc w:val="left"/>
              <w:textAlignment w:val="center"/>
              <w:rPr>
                <w:rFonts w:cs="Tahoma"/>
                <w:b/>
                <w:bCs/>
                <w:color w:val="000000"/>
                <w:sz w:val="20"/>
                <w:szCs w:val="20"/>
                <w:lang w:val="el-GR"/>
              </w:rPr>
            </w:pPr>
            <w:r w:rsidRPr="002308D4">
              <w:rPr>
                <w:rFonts w:eastAsia="SimSun" w:cs="Tahoma"/>
                <w:color w:val="000000"/>
                <w:sz w:val="20"/>
                <w:szCs w:val="20"/>
                <w:lang w:val="el-GR" w:bidi="ar"/>
              </w:rPr>
              <w:t>Τοποθέτηση σύνδεση υπάρχοντος ηλεκτρολογικού πίνακα ΔΕΔΗΕ ισογείου</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96AAFD" w14:textId="64F9A8FB" w:rsidR="00740B7E" w:rsidRPr="002308D4" w:rsidRDefault="00740B7E" w:rsidP="002308D4">
            <w:pPr>
              <w:jc w:val="left"/>
              <w:rPr>
                <w:rFonts w:cs="Tahoma"/>
                <w:color w:val="000000"/>
                <w:sz w:val="20"/>
                <w:szCs w:val="20"/>
              </w:rPr>
            </w:pPr>
            <w:proofErr w:type="spellStart"/>
            <w:r w:rsidRPr="002308D4">
              <w:rPr>
                <w:rFonts w:eastAsia="SimSun" w:cs="Tahoma"/>
                <w:color w:val="000000"/>
                <w:sz w:val="20"/>
                <w:szCs w:val="20"/>
                <w:lang w:val="en-US" w:bidi="ar"/>
              </w:rPr>
              <w:t>τεμ</w:t>
            </w:r>
            <w:proofErr w:type="spellEnd"/>
            <w:r w:rsidRPr="002308D4">
              <w:rPr>
                <w:rFonts w:eastAsia="SimSun" w:cs="Tahoma"/>
                <w:color w:val="000000"/>
                <w:sz w:val="20"/>
                <w:szCs w:val="20"/>
                <w:lang w:val="en-US" w:bidi="ar"/>
              </w:rPr>
              <w:t>.</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2A81B5" w14:textId="6F94C73F" w:rsidR="00740B7E" w:rsidRPr="002308D4" w:rsidRDefault="00740B7E" w:rsidP="002308D4">
            <w:pPr>
              <w:jc w:val="left"/>
              <w:rPr>
                <w:rFonts w:cs="Tahoma"/>
                <w:b/>
                <w:bCs/>
                <w:color w:val="000000"/>
                <w:sz w:val="20"/>
                <w:szCs w:val="20"/>
              </w:rPr>
            </w:pPr>
            <w:r w:rsidRPr="002308D4">
              <w:rPr>
                <w:rFonts w:eastAsia="SimSun" w:cs="Tahoma"/>
                <w:color w:val="000000"/>
                <w:sz w:val="20"/>
                <w:szCs w:val="20"/>
                <w:lang w:val="en-US" w:bidi="ar"/>
              </w:rPr>
              <w:t>1.00</w:t>
            </w:r>
          </w:p>
        </w:tc>
      </w:tr>
      <w:tr w:rsidR="00740B7E" w:rsidRPr="002308D4" w14:paraId="63058FA7" w14:textId="77777777" w:rsidTr="00740B7E">
        <w:trPr>
          <w:trHeight w:val="790"/>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5BFA87" w14:textId="3373679F"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8</w:t>
            </w:r>
          </w:p>
        </w:tc>
        <w:tc>
          <w:tcPr>
            <w:tcW w:w="54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AA6ED67" w14:textId="5AD43D3A" w:rsidR="00740B7E" w:rsidRPr="002308D4" w:rsidRDefault="00740B7E"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 xml:space="preserve">Τοποθέτηση σύνδεση υπάρχοντος ηλεκτρολογικού πίνακα </w:t>
            </w:r>
            <w:r w:rsidRPr="002308D4">
              <w:rPr>
                <w:rFonts w:eastAsia="SimSun" w:cs="Tahoma"/>
                <w:color w:val="000000"/>
                <w:sz w:val="20"/>
                <w:szCs w:val="20"/>
                <w:lang w:val="en-US" w:bidi="ar"/>
              </w:rPr>
              <w:t>UPS</w:t>
            </w:r>
            <w:r w:rsidRPr="002308D4">
              <w:rPr>
                <w:rFonts w:eastAsia="SimSun" w:cs="Tahoma"/>
                <w:color w:val="000000"/>
                <w:sz w:val="20"/>
                <w:szCs w:val="20"/>
                <w:lang w:val="el-GR" w:bidi="ar"/>
              </w:rPr>
              <w:t xml:space="preserve"> ισογείου</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EE5286" w14:textId="2D02D717"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r w:rsidRPr="002308D4">
              <w:rPr>
                <w:rFonts w:eastAsia="SimSun" w:cs="Tahoma"/>
                <w:color w:val="000000"/>
                <w:sz w:val="20"/>
                <w:szCs w:val="20"/>
                <w:lang w:val="en-US" w:bidi="ar"/>
              </w:rPr>
              <w:t>.</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0AACF" w14:textId="2FEDEC80"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1.00</w:t>
            </w:r>
          </w:p>
        </w:tc>
      </w:tr>
      <w:tr w:rsidR="00740B7E" w:rsidRPr="002308D4" w14:paraId="0DF4C0F9" w14:textId="77777777" w:rsidTr="00740B7E">
        <w:trPr>
          <w:trHeight w:val="314"/>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64EC4E" w14:textId="0F9601B8" w:rsidR="00740B7E" w:rsidRPr="002308D4" w:rsidRDefault="00740B7E" w:rsidP="002308D4">
            <w:pPr>
              <w:jc w:val="left"/>
              <w:textAlignment w:val="bottom"/>
              <w:rPr>
                <w:rFonts w:cs="Tahoma"/>
                <w:color w:val="000000"/>
                <w:sz w:val="20"/>
                <w:szCs w:val="20"/>
              </w:rPr>
            </w:pPr>
            <w:r w:rsidRPr="002308D4">
              <w:rPr>
                <w:rFonts w:eastAsia="SimSun" w:cs="Tahoma"/>
                <w:color w:val="000000"/>
                <w:sz w:val="20"/>
                <w:szCs w:val="20"/>
                <w:lang w:val="en-US" w:bidi="ar"/>
              </w:rPr>
              <w:t>9</w:t>
            </w:r>
          </w:p>
        </w:tc>
        <w:tc>
          <w:tcPr>
            <w:tcW w:w="54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5CA6918" w14:textId="2CF5DA39" w:rsidR="00740B7E" w:rsidRPr="002308D4" w:rsidRDefault="00740B7E"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Τοποθέτηση σύνδεση υπάρχοντος ηλεκτρολογικού πίνακα κλιματισμού</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2E81C0" w14:textId="1077B00A"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r w:rsidRPr="002308D4">
              <w:rPr>
                <w:rFonts w:eastAsia="SimSun" w:cs="Tahoma"/>
                <w:color w:val="000000"/>
                <w:sz w:val="20"/>
                <w:szCs w:val="20"/>
                <w:lang w:val="en-US" w:bidi="ar"/>
              </w:rPr>
              <w:t>.</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34A041" w14:textId="2683B189"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1.00</w:t>
            </w:r>
          </w:p>
        </w:tc>
      </w:tr>
      <w:tr w:rsidR="00740B7E" w:rsidRPr="002308D4" w14:paraId="10EDF8BB" w14:textId="77777777" w:rsidTr="00740B7E">
        <w:trPr>
          <w:trHeight w:val="38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9BBE64" w14:textId="6C7359BE" w:rsidR="00740B7E" w:rsidRPr="002308D4" w:rsidRDefault="00740B7E" w:rsidP="002308D4">
            <w:pPr>
              <w:jc w:val="left"/>
              <w:rPr>
                <w:rFonts w:cs="Tahoma"/>
                <w:color w:val="000000"/>
                <w:sz w:val="20"/>
                <w:szCs w:val="20"/>
              </w:rPr>
            </w:pPr>
            <w:r w:rsidRPr="002308D4">
              <w:rPr>
                <w:rFonts w:eastAsia="SimSun" w:cs="Tahoma"/>
                <w:color w:val="000000"/>
                <w:sz w:val="20"/>
                <w:szCs w:val="20"/>
                <w:lang w:val="en-US" w:bidi="ar"/>
              </w:rPr>
              <w:t>10</w:t>
            </w:r>
          </w:p>
        </w:tc>
        <w:tc>
          <w:tcPr>
            <w:tcW w:w="54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EE3C311" w14:textId="5784D744" w:rsidR="00740B7E" w:rsidRPr="002308D4" w:rsidRDefault="00740B7E" w:rsidP="002308D4">
            <w:pPr>
              <w:jc w:val="left"/>
              <w:textAlignment w:val="center"/>
              <w:rPr>
                <w:rFonts w:cs="Tahoma"/>
                <w:b/>
                <w:bCs/>
                <w:color w:val="000000"/>
                <w:sz w:val="20"/>
                <w:szCs w:val="20"/>
                <w:lang w:val="el-GR"/>
              </w:rPr>
            </w:pPr>
            <w:r w:rsidRPr="002308D4">
              <w:rPr>
                <w:rFonts w:eastAsia="SimSun" w:cs="Tahoma"/>
                <w:color w:val="000000"/>
                <w:sz w:val="20"/>
                <w:szCs w:val="20"/>
                <w:lang w:val="el-GR" w:bidi="ar"/>
              </w:rPr>
              <w:t>Τοποθέτηση σύνδεση υπάρχοντος ηλεκτρολογικού πίνακα ΔΕΔΔΗΕ  ορόφου.</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BF3A9F" w14:textId="1054BF0F"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r w:rsidRPr="002308D4">
              <w:rPr>
                <w:rFonts w:eastAsia="SimSun" w:cs="Tahoma"/>
                <w:color w:val="000000"/>
                <w:sz w:val="20"/>
                <w:szCs w:val="20"/>
                <w:lang w:val="en-US" w:bidi="ar"/>
              </w:rPr>
              <w:t>.</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38A3BA" w14:textId="0F3372F3" w:rsidR="00740B7E" w:rsidRPr="002308D4" w:rsidRDefault="00740B7E" w:rsidP="002308D4">
            <w:pPr>
              <w:jc w:val="left"/>
              <w:rPr>
                <w:rFonts w:cs="Tahoma"/>
                <w:b/>
                <w:bCs/>
                <w:color w:val="000000"/>
                <w:sz w:val="20"/>
                <w:szCs w:val="20"/>
              </w:rPr>
            </w:pPr>
            <w:r w:rsidRPr="002308D4">
              <w:rPr>
                <w:rFonts w:eastAsia="SimSun" w:cs="Tahoma"/>
                <w:color w:val="000000"/>
                <w:sz w:val="20"/>
                <w:szCs w:val="20"/>
                <w:lang w:val="en-US" w:bidi="ar"/>
              </w:rPr>
              <w:t>1.00</w:t>
            </w:r>
          </w:p>
        </w:tc>
      </w:tr>
      <w:tr w:rsidR="00740B7E" w:rsidRPr="002308D4" w14:paraId="3AE5A4D4" w14:textId="77777777" w:rsidTr="00740B7E">
        <w:trPr>
          <w:trHeight w:val="289"/>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6BCF77" w14:textId="4033D965" w:rsidR="00740B7E" w:rsidRPr="002308D4" w:rsidRDefault="00740B7E" w:rsidP="002308D4">
            <w:pPr>
              <w:jc w:val="left"/>
              <w:textAlignment w:val="center"/>
              <w:rPr>
                <w:rFonts w:cs="Tahoma"/>
                <w:b/>
                <w:bCs/>
                <w:color w:val="000000"/>
                <w:sz w:val="20"/>
                <w:szCs w:val="20"/>
              </w:rPr>
            </w:pPr>
            <w:r w:rsidRPr="002308D4">
              <w:rPr>
                <w:rFonts w:eastAsia="SimSun" w:cs="Tahoma"/>
                <w:color w:val="000000"/>
                <w:sz w:val="20"/>
                <w:szCs w:val="20"/>
                <w:lang w:val="en-US" w:bidi="ar"/>
              </w:rPr>
              <w:t>11</w:t>
            </w:r>
          </w:p>
        </w:tc>
        <w:tc>
          <w:tcPr>
            <w:tcW w:w="54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702BE2F" w14:textId="33CBF280" w:rsidR="00740B7E" w:rsidRPr="002308D4" w:rsidRDefault="00740B7E" w:rsidP="002308D4">
            <w:pPr>
              <w:jc w:val="left"/>
              <w:textAlignment w:val="center"/>
              <w:rPr>
                <w:rFonts w:cs="Tahoma"/>
                <w:b/>
                <w:bCs/>
                <w:color w:val="000000"/>
                <w:sz w:val="20"/>
                <w:szCs w:val="20"/>
                <w:lang w:val="el-GR"/>
              </w:rPr>
            </w:pPr>
            <w:r w:rsidRPr="002308D4">
              <w:rPr>
                <w:rFonts w:eastAsia="SimSun" w:cs="Tahoma"/>
                <w:color w:val="000000"/>
                <w:sz w:val="20"/>
                <w:szCs w:val="20"/>
                <w:lang w:val="el-GR" w:bidi="ar"/>
              </w:rPr>
              <w:t xml:space="preserve">Τοποθέτηση σύνδεση υπάρχοντος ηλεκτρολογικού πίνακα </w:t>
            </w:r>
            <w:r w:rsidRPr="002308D4">
              <w:rPr>
                <w:rFonts w:eastAsia="SimSun" w:cs="Tahoma"/>
                <w:color w:val="000000"/>
                <w:sz w:val="20"/>
                <w:szCs w:val="20"/>
                <w:lang w:val="en-US" w:bidi="ar"/>
              </w:rPr>
              <w:t>UPS</w:t>
            </w:r>
            <w:r w:rsidRPr="002308D4">
              <w:rPr>
                <w:rFonts w:eastAsia="SimSun" w:cs="Tahoma"/>
                <w:color w:val="000000"/>
                <w:sz w:val="20"/>
                <w:szCs w:val="20"/>
                <w:lang w:val="el-GR" w:bidi="ar"/>
              </w:rPr>
              <w:t xml:space="preserve"> ορόφου</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46BC29" w14:textId="000B788D" w:rsidR="00740B7E" w:rsidRPr="002308D4" w:rsidRDefault="00740B7E" w:rsidP="002308D4">
            <w:pPr>
              <w:jc w:val="left"/>
              <w:rPr>
                <w:rFonts w:cs="Tahoma"/>
                <w:color w:val="000000"/>
                <w:sz w:val="20"/>
                <w:szCs w:val="20"/>
              </w:rPr>
            </w:pPr>
            <w:proofErr w:type="spellStart"/>
            <w:r w:rsidRPr="002308D4">
              <w:rPr>
                <w:rFonts w:eastAsia="SimSun" w:cs="Tahoma"/>
                <w:color w:val="000000"/>
                <w:sz w:val="20"/>
                <w:szCs w:val="20"/>
                <w:lang w:val="en-US" w:bidi="ar"/>
              </w:rPr>
              <w:t>τεμ</w:t>
            </w:r>
            <w:proofErr w:type="spellEnd"/>
            <w:r w:rsidRPr="002308D4">
              <w:rPr>
                <w:rFonts w:eastAsia="SimSun" w:cs="Tahoma"/>
                <w:color w:val="000000"/>
                <w:sz w:val="20"/>
                <w:szCs w:val="20"/>
                <w:lang w:val="en-US" w:bidi="ar"/>
              </w:rPr>
              <w:t>.</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AD3561" w14:textId="047A4118" w:rsidR="00740B7E" w:rsidRPr="002308D4" w:rsidRDefault="00740B7E" w:rsidP="002308D4">
            <w:pPr>
              <w:jc w:val="left"/>
              <w:rPr>
                <w:rFonts w:cs="Tahoma"/>
                <w:b/>
                <w:bCs/>
                <w:color w:val="000000"/>
                <w:sz w:val="20"/>
                <w:szCs w:val="20"/>
              </w:rPr>
            </w:pPr>
            <w:r w:rsidRPr="002308D4">
              <w:rPr>
                <w:rFonts w:eastAsia="SimSun" w:cs="Tahoma"/>
                <w:color w:val="000000"/>
                <w:sz w:val="20"/>
                <w:szCs w:val="20"/>
                <w:lang w:val="en-US" w:bidi="ar"/>
              </w:rPr>
              <w:t>1.00</w:t>
            </w:r>
          </w:p>
        </w:tc>
      </w:tr>
      <w:tr w:rsidR="00740B7E" w:rsidRPr="002308D4" w14:paraId="760A2895"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F123A6" w14:textId="1E566AF4"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12</w:t>
            </w:r>
          </w:p>
        </w:tc>
        <w:tc>
          <w:tcPr>
            <w:tcW w:w="54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BF1477C" w14:textId="023846E8" w:rsidR="00740B7E" w:rsidRPr="002308D4" w:rsidRDefault="00740B7E" w:rsidP="002308D4">
            <w:pPr>
              <w:jc w:val="left"/>
              <w:textAlignment w:val="top"/>
              <w:rPr>
                <w:rFonts w:cs="Tahoma"/>
                <w:color w:val="000000"/>
                <w:sz w:val="20"/>
                <w:szCs w:val="20"/>
                <w:lang w:val="el-GR"/>
              </w:rPr>
            </w:pPr>
            <w:r w:rsidRPr="002308D4">
              <w:rPr>
                <w:rFonts w:eastAsia="SimSun" w:cs="Tahoma"/>
                <w:color w:val="000000"/>
                <w:sz w:val="20"/>
                <w:szCs w:val="20"/>
                <w:lang w:val="el-GR" w:bidi="ar"/>
              </w:rPr>
              <w:t xml:space="preserve">Τοποθέτηση σύνδεση υπάρχοντος ηλεκτρολογικού πίνακα </w:t>
            </w:r>
            <w:r w:rsidRPr="002308D4">
              <w:rPr>
                <w:rFonts w:eastAsia="SimSun" w:cs="Tahoma"/>
                <w:color w:val="000000"/>
                <w:sz w:val="20"/>
                <w:szCs w:val="20"/>
                <w:lang w:val="en-US" w:bidi="ar"/>
              </w:rPr>
              <w:t>UPS</w:t>
            </w:r>
            <w:r w:rsidRPr="002308D4">
              <w:rPr>
                <w:rFonts w:eastAsia="SimSun" w:cs="Tahoma"/>
                <w:color w:val="000000"/>
                <w:sz w:val="20"/>
                <w:szCs w:val="20"/>
                <w:lang w:val="el-GR" w:bidi="ar"/>
              </w:rPr>
              <w:t xml:space="preserve"> ορόφου</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503205" w14:textId="0CD7BF2B"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r w:rsidRPr="002308D4">
              <w:rPr>
                <w:rFonts w:eastAsia="SimSun" w:cs="Tahoma"/>
                <w:color w:val="000000"/>
                <w:sz w:val="20"/>
                <w:szCs w:val="20"/>
                <w:lang w:val="en-US" w:bidi="ar"/>
              </w:rPr>
              <w:t>.</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9BB8B7" w14:textId="28CB0328"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1.00</w:t>
            </w:r>
          </w:p>
        </w:tc>
      </w:tr>
      <w:tr w:rsidR="00740B7E" w:rsidRPr="002308D4" w14:paraId="3106C732" w14:textId="77777777" w:rsidTr="00740B7E">
        <w:trPr>
          <w:trHeight w:val="790"/>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C3CFBD" w14:textId="62E7BDF3"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13</w:t>
            </w:r>
          </w:p>
        </w:tc>
        <w:tc>
          <w:tcPr>
            <w:tcW w:w="54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905905A" w14:textId="0F48F587" w:rsidR="00740B7E" w:rsidRPr="002308D4" w:rsidRDefault="00740B7E" w:rsidP="002308D4">
            <w:pPr>
              <w:jc w:val="left"/>
              <w:textAlignment w:val="top"/>
              <w:rPr>
                <w:rFonts w:cs="Tahoma"/>
                <w:color w:val="000000"/>
                <w:sz w:val="20"/>
                <w:szCs w:val="20"/>
                <w:lang w:val="el-GR"/>
              </w:rPr>
            </w:pPr>
            <w:r w:rsidRPr="002308D4">
              <w:rPr>
                <w:rFonts w:eastAsia="SimSun" w:cs="Tahoma"/>
                <w:color w:val="000000"/>
                <w:sz w:val="20"/>
                <w:szCs w:val="20"/>
                <w:lang w:val="el-GR" w:bidi="ar"/>
              </w:rPr>
              <w:t xml:space="preserve">Τοποθέτηση σύνδεση υπάρχοντος Γενικού ηλεκτρολογικού πίνακα </w:t>
            </w:r>
            <w:r w:rsidRPr="002308D4">
              <w:rPr>
                <w:rFonts w:eastAsia="SimSun" w:cs="Tahoma"/>
                <w:color w:val="000000"/>
                <w:sz w:val="20"/>
                <w:szCs w:val="20"/>
                <w:lang w:val="en-US" w:bidi="ar"/>
              </w:rPr>
              <w:t>UPS</w:t>
            </w:r>
            <w:r w:rsidRPr="002308D4">
              <w:rPr>
                <w:rFonts w:eastAsia="SimSun" w:cs="Tahoma"/>
                <w:color w:val="000000"/>
                <w:sz w:val="20"/>
                <w:szCs w:val="20"/>
                <w:lang w:val="el-GR" w:bidi="ar"/>
              </w:rPr>
              <w:t xml:space="preserve"> </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7FAEEE" w14:textId="0388BC7D"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r w:rsidRPr="002308D4">
              <w:rPr>
                <w:rFonts w:eastAsia="SimSun" w:cs="Tahoma"/>
                <w:color w:val="000000"/>
                <w:sz w:val="20"/>
                <w:szCs w:val="20"/>
                <w:lang w:val="en-US" w:bidi="ar"/>
              </w:rPr>
              <w:t>.</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6698F5" w14:textId="1ECA547B"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1.00</w:t>
            </w:r>
          </w:p>
        </w:tc>
      </w:tr>
      <w:tr w:rsidR="00740B7E" w:rsidRPr="002308D4" w14:paraId="4C720EDE"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149AFC" w14:textId="5119D8DA"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lastRenderedPageBreak/>
              <w:t>14</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6D8A9CDF" w14:textId="57794B7F" w:rsidR="00740B7E" w:rsidRPr="002308D4" w:rsidRDefault="0070067B" w:rsidP="002308D4">
            <w:pPr>
              <w:jc w:val="left"/>
              <w:textAlignment w:val="top"/>
              <w:rPr>
                <w:rFonts w:cs="Tahoma"/>
                <w:color w:val="000000"/>
                <w:sz w:val="20"/>
                <w:szCs w:val="20"/>
                <w:lang w:val="el-GR"/>
              </w:rPr>
            </w:pPr>
            <w:r w:rsidRPr="002308D4">
              <w:rPr>
                <w:rFonts w:eastAsia="SimSun" w:cs="Tahoma"/>
                <w:color w:val="000000"/>
                <w:sz w:val="20"/>
                <w:szCs w:val="20"/>
                <w:lang w:val="el-GR" w:bidi="ar"/>
              </w:rPr>
              <w:t xml:space="preserve">Έλεγχος υπάρχοντος Ηλεκτροπαραγωγού ζεύγους (αλλαγή </w:t>
            </w:r>
            <w:proofErr w:type="spellStart"/>
            <w:r w:rsidRPr="002308D4">
              <w:rPr>
                <w:rFonts w:eastAsia="SimSun" w:cs="Tahoma"/>
                <w:color w:val="000000"/>
                <w:sz w:val="20"/>
                <w:szCs w:val="20"/>
                <w:lang w:val="el-GR" w:bidi="ar"/>
              </w:rPr>
              <w:t>λαδιών,φίλτρων</w:t>
            </w:r>
            <w:proofErr w:type="spellEnd"/>
            <w:r w:rsidRPr="002308D4">
              <w:rPr>
                <w:rFonts w:eastAsia="SimSun" w:cs="Tahoma"/>
                <w:color w:val="000000"/>
                <w:sz w:val="20"/>
                <w:szCs w:val="20"/>
                <w:lang w:val="el-GR" w:bidi="ar"/>
              </w:rPr>
              <w:t xml:space="preserve"> </w:t>
            </w:r>
            <w:proofErr w:type="spellStart"/>
            <w:r w:rsidRPr="002308D4">
              <w:rPr>
                <w:rFonts w:eastAsia="SimSun" w:cs="Tahoma"/>
                <w:color w:val="000000"/>
                <w:sz w:val="20"/>
                <w:szCs w:val="20"/>
                <w:lang w:val="el-GR" w:bidi="ar"/>
              </w:rPr>
              <w:t>κλπ</w:t>
            </w:r>
            <w:proofErr w:type="spellEnd"/>
            <w:r w:rsidRPr="002308D4">
              <w:rPr>
                <w:rFonts w:eastAsia="SimSun" w:cs="Tahoma"/>
                <w:color w:val="000000"/>
                <w:sz w:val="20"/>
                <w:szCs w:val="20"/>
                <w:lang w:val="el-GR" w:bidi="ar"/>
              </w:rPr>
              <w:t>) για παράδοση σε κανονική λειτουργία (δεν περιλαμβάνονται εργασίες και τυχόν επισκευές εκτός της προληπτικής συντήρησης)</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B1036E" w14:textId="18293B57"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r w:rsidRPr="002308D4">
              <w:rPr>
                <w:rFonts w:eastAsia="SimSun" w:cs="Tahoma"/>
                <w:color w:val="000000"/>
                <w:sz w:val="20"/>
                <w:szCs w:val="20"/>
                <w:lang w:val="en-US" w:bidi="ar"/>
              </w:rPr>
              <w:t>.</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DD8CDF" w14:textId="3759C5C7"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1.00</w:t>
            </w:r>
          </w:p>
        </w:tc>
      </w:tr>
      <w:tr w:rsidR="00740B7E" w:rsidRPr="002308D4" w14:paraId="4171CBAA" w14:textId="77777777" w:rsidTr="00740B7E">
        <w:trPr>
          <w:trHeight w:val="884"/>
        </w:trPr>
        <w:tc>
          <w:tcPr>
            <w:tcW w:w="1074"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4EB13BE8" w14:textId="0E820F68" w:rsidR="00740B7E" w:rsidRPr="0039712E" w:rsidRDefault="0039712E" w:rsidP="002308D4">
            <w:pPr>
              <w:jc w:val="left"/>
              <w:textAlignment w:val="center"/>
              <w:rPr>
                <w:rFonts w:cs="Tahoma"/>
                <w:b/>
                <w:bCs/>
                <w:color w:val="000000"/>
                <w:sz w:val="20"/>
                <w:szCs w:val="20"/>
              </w:rPr>
            </w:pPr>
            <w:r w:rsidRPr="0039712E">
              <w:rPr>
                <w:rFonts w:cs="Tahoma"/>
                <w:b/>
                <w:bCs/>
                <w:color w:val="000000"/>
                <w:sz w:val="20"/>
                <w:szCs w:val="20"/>
              </w:rPr>
              <w:t>9</w:t>
            </w:r>
          </w:p>
        </w:tc>
        <w:tc>
          <w:tcPr>
            <w:tcW w:w="5409"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00540448" w14:textId="2BF978C9" w:rsidR="00740B7E" w:rsidRPr="002308D4" w:rsidRDefault="00740B7E" w:rsidP="002308D4">
            <w:pPr>
              <w:jc w:val="left"/>
              <w:textAlignment w:val="bottom"/>
              <w:rPr>
                <w:rFonts w:cs="Tahoma"/>
                <w:color w:val="000000"/>
                <w:sz w:val="20"/>
                <w:szCs w:val="20"/>
                <w:lang w:val="el-GR"/>
              </w:rPr>
            </w:pPr>
            <w:r w:rsidRPr="002308D4">
              <w:rPr>
                <w:rFonts w:eastAsia="SimSun" w:cs="Tahoma"/>
                <w:b/>
                <w:bCs/>
                <w:color w:val="000000"/>
                <w:sz w:val="20"/>
                <w:szCs w:val="20"/>
                <w:lang w:val="en-US" w:bidi="ar"/>
              </w:rPr>
              <w:t>ΚΛΙΜΑΤΙΣΜΟΣ</w:t>
            </w:r>
          </w:p>
        </w:tc>
        <w:tc>
          <w:tcPr>
            <w:tcW w:w="1360"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3234FF32" w14:textId="1C9B8BB1" w:rsidR="00740B7E" w:rsidRPr="002308D4" w:rsidRDefault="00740B7E" w:rsidP="002308D4">
            <w:pPr>
              <w:jc w:val="left"/>
              <w:textAlignment w:val="center"/>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362EEE1E" w14:textId="164AC285" w:rsidR="00740B7E" w:rsidRPr="002308D4" w:rsidRDefault="00740B7E" w:rsidP="002308D4">
            <w:pPr>
              <w:jc w:val="left"/>
              <w:textAlignment w:val="center"/>
              <w:rPr>
                <w:rFonts w:cs="Tahoma"/>
                <w:color w:val="000000"/>
                <w:sz w:val="20"/>
                <w:szCs w:val="20"/>
              </w:rPr>
            </w:pPr>
          </w:p>
        </w:tc>
      </w:tr>
      <w:tr w:rsidR="00740B7E" w:rsidRPr="002308D4" w14:paraId="70A06ED0" w14:textId="77777777" w:rsidTr="00740B7E">
        <w:trPr>
          <w:trHeight w:val="836"/>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9F1FA2" w14:textId="402551E8"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1</w:t>
            </w:r>
          </w:p>
        </w:tc>
        <w:tc>
          <w:tcPr>
            <w:tcW w:w="54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48D72C1" w14:textId="65BA9821" w:rsidR="00740B7E" w:rsidRPr="002308D4" w:rsidRDefault="00740B7E"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 xml:space="preserve">Έλεγχος ,δοκιμή αντλίας θερμότητας τύπου </w:t>
            </w:r>
            <w:r w:rsidRPr="002308D4">
              <w:rPr>
                <w:rFonts w:eastAsia="SimSun" w:cs="Tahoma"/>
                <w:color w:val="000000"/>
                <w:sz w:val="20"/>
                <w:szCs w:val="20"/>
                <w:lang w:val="en-US" w:bidi="ar"/>
              </w:rPr>
              <w:t>VRV</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7814FA" w14:textId="233037A2"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r w:rsidRPr="002308D4">
              <w:rPr>
                <w:rFonts w:eastAsia="SimSun" w:cs="Tahoma"/>
                <w:color w:val="000000"/>
                <w:sz w:val="20"/>
                <w:szCs w:val="20"/>
                <w:lang w:val="en-US" w:bidi="ar"/>
              </w:rPr>
              <w:t>.</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C9A3DF" w14:textId="3798E37F"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3.00</w:t>
            </w:r>
          </w:p>
        </w:tc>
      </w:tr>
      <w:tr w:rsidR="00740B7E" w:rsidRPr="002308D4" w14:paraId="4F92FBEB"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C8025E" w14:textId="164F6F2A"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2</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750FC40F" w14:textId="407E43A7" w:rsidR="00740B7E" w:rsidRPr="002308D4" w:rsidRDefault="00740B7E"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 xml:space="preserve">Επανατοποθέτηση υπαρχόντων μονάδων οροφής τύπου κασέτας </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E17393" w14:textId="70A5004C"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r w:rsidRPr="002308D4">
              <w:rPr>
                <w:rFonts w:eastAsia="SimSun" w:cs="Tahoma"/>
                <w:color w:val="000000"/>
                <w:sz w:val="20"/>
                <w:szCs w:val="20"/>
                <w:lang w:val="en-US" w:bidi="ar"/>
              </w:rPr>
              <w:t>.</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1BBF9E" w14:textId="51FC8EB1"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14.00</w:t>
            </w:r>
          </w:p>
        </w:tc>
      </w:tr>
      <w:tr w:rsidR="00740B7E" w:rsidRPr="002308D4" w14:paraId="63C020C4"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D75963" w14:textId="173D2F31"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3</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648CFDD5" w14:textId="68DDA305" w:rsidR="00740B7E" w:rsidRPr="002308D4" w:rsidRDefault="00740B7E"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 xml:space="preserve">Έλεγχος των υπαρχόντων (τοποθετημένων )κασετών (ηλεκτρική </w:t>
            </w:r>
            <w:proofErr w:type="spellStart"/>
            <w:r w:rsidRPr="002308D4">
              <w:rPr>
                <w:rFonts w:eastAsia="SimSun" w:cs="Tahoma"/>
                <w:color w:val="000000"/>
                <w:sz w:val="20"/>
                <w:szCs w:val="20"/>
                <w:lang w:val="el-GR" w:bidi="ar"/>
              </w:rPr>
              <w:t>σύνδεση,αποχετεύσεις</w:t>
            </w:r>
            <w:proofErr w:type="spellEnd"/>
            <w:r w:rsidRPr="002308D4">
              <w:rPr>
                <w:rFonts w:eastAsia="SimSun" w:cs="Tahoma"/>
                <w:color w:val="000000"/>
                <w:sz w:val="20"/>
                <w:szCs w:val="20"/>
                <w:lang w:val="el-GR" w:bidi="ar"/>
              </w:rPr>
              <w:t xml:space="preserve"> </w:t>
            </w:r>
            <w:proofErr w:type="spellStart"/>
            <w:r w:rsidRPr="002308D4">
              <w:rPr>
                <w:rFonts w:eastAsia="SimSun" w:cs="Tahoma"/>
                <w:color w:val="000000"/>
                <w:sz w:val="20"/>
                <w:szCs w:val="20"/>
                <w:lang w:val="el-GR" w:bidi="ar"/>
              </w:rPr>
              <w:t>κλπ</w:t>
            </w:r>
            <w:proofErr w:type="spellEnd"/>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F2D08A" w14:textId="0C198150"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r w:rsidRPr="002308D4">
              <w:rPr>
                <w:rFonts w:eastAsia="SimSun" w:cs="Tahoma"/>
                <w:color w:val="000000"/>
                <w:sz w:val="20"/>
                <w:szCs w:val="20"/>
                <w:lang w:val="en-US" w:bidi="ar"/>
              </w:rPr>
              <w:t>.</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36F0C8" w14:textId="321D860E"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20.00</w:t>
            </w:r>
          </w:p>
        </w:tc>
      </w:tr>
      <w:tr w:rsidR="00740B7E" w:rsidRPr="002308D4" w14:paraId="7147F626"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B5DFA2" w14:textId="43453CB2"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4</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48514149" w14:textId="0AE23B33" w:rsidR="00740B7E" w:rsidRPr="002308D4" w:rsidRDefault="00740B7E"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 xml:space="preserve">Τοποθέτηση </w:t>
            </w:r>
            <w:proofErr w:type="spellStart"/>
            <w:r w:rsidRPr="002308D4">
              <w:rPr>
                <w:rFonts w:eastAsia="SimSun" w:cs="Tahoma"/>
                <w:color w:val="000000"/>
                <w:sz w:val="20"/>
                <w:szCs w:val="20"/>
                <w:lang w:val="el-GR" w:bidi="ar"/>
              </w:rPr>
              <w:t>χαλκοσωλήνων</w:t>
            </w:r>
            <w:proofErr w:type="spellEnd"/>
            <w:r w:rsidRPr="002308D4">
              <w:rPr>
                <w:rFonts w:eastAsia="SimSun" w:cs="Tahoma"/>
                <w:color w:val="000000"/>
                <w:sz w:val="20"/>
                <w:szCs w:val="20"/>
                <w:lang w:val="el-GR" w:bidi="ar"/>
              </w:rPr>
              <w:t xml:space="preserve"> διασύνδεσης εξωτερικών και εσωτερικών μονάδων</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427BE3" w14:textId="0E345194"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μμ</w:t>
            </w:r>
            <w:proofErr w:type="spellEnd"/>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97A2A9" w14:textId="5CD431FE"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100.00</w:t>
            </w:r>
          </w:p>
        </w:tc>
      </w:tr>
      <w:tr w:rsidR="00740B7E" w:rsidRPr="002308D4" w14:paraId="42EE2B2E"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BAF7F4" w14:textId="2675354D"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5</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4FC73810" w14:textId="5597001B" w:rsidR="00740B7E" w:rsidRPr="002308D4" w:rsidRDefault="00740B7E"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Σύνδεση υπαρχόντων δικτύων αεραγωγών εξαερισμού  στις κασέτες και στα στόμια απόρριψης.</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BE915C" w14:textId="1CEBF2D6"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r w:rsidRPr="002308D4">
              <w:rPr>
                <w:rFonts w:eastAsia="SimSun" w:cs="Tahoma"/>
                <w:color w:val="000000"/>
                <w:sz w:val="20"/>
                <w:szCs w:val="20"/>
                <w:lang w:val="en-US" w:bidi="ar"/>
              </w:rPr>
              <w:t>.</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DB3E34" w14:textId="22CFCC38"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1.00</w:t>
            </w:r>
          </w:p>
        </w:tc>
      </w:tr>
      <w:tr w:rsidR="00740B7E" w:rsidRPr="002308D4" w14:paraId="73BA6990"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FB58D4" w14:textId="067B8B88"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6</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568BA40A" w14:textId="63877737" w:rsidR="00740B7E" w:rsidRPr="002308D4" w:rsidRDefault="00740B7E" w:rsidP="002308D4">
            <w:pPr>
              <w:jc w:val="left"/>
              <w:textAlignment w:val="bottom"/>
              <w:rPr>
                <w:rFonts w:cs="Tahoma"/>
                <w:color w:val="000000"/>
                <w:sz w:val="20"/>
                <w:szCs w:val="20"/>
                <w:lang w:val="el-GR"/>
              </w:rPr>
            </w:pPr>
            <w:proofErr w:type="spellStart"/>
            <w:r w:rsidRPr="002308D4">
              <w:rPr>
                <w:rFonts w:eastAsia="SimSun" w:cs="Tahoma"/>
                <w:color w:val="000000"/>
                <w:sz w:val="20"/>
                <w:szCs w:val="20"/>
                <w:lang w:val="en-US" w:bidi="ar"/>
              </w:rPr>
              <w:t>Σύνδεση</w:t>
            </w:r>
            <w:proofErr w:type="spellEnd"/>
            <w:r w:rsidRPr="002308D4">
              <w:rPr>
                <w:rFonts w:eastAsia="SimSun" w:cs="Tahoma"/>
                <w:color w:val="000000"/>
                <w:sz w:val="20"/>
                <w:szCs w:val="20"/>
                <w:lang w:val="en-US" w:bidi="ar"/>
              </w:rPr>
              <w:t xml:space="preserve"> </w:t>
            </w:r>
            <w:proofErr w:type="spellStart"/>
            <w:r w:rsidRPr="002308D4">
              <w:rPr>
                <w:rFonts w:eastAsia="SimSun" w:cs="Tahoma"/>
                <w:color w:val="000000"/>
                <w:sz w:val="20"/>
                <w:szCs w:val="20"/>
                <w:lang w:val="en-US" w:bidi="ar"/>
              </w:rPr>
              <w:t>χειριστηρίων</w:t>
            </w:r>
            <w:proofErr w:type="spellEnd"/>
            <w:r w:rsidRPr="002308D4">
              <w:rPr>
                <w:rFonts w:eastAsia="SimSun" w:cs="Tahoma"/>
                <w:color w:val="000000"/>
                <w:sz w:val="20"/>
                <w:szCs w:val="20"/>
                <w:lang w:val="en-US" w:bidi="ar"/>
              </w:rPr>
              <w:t xml:space="preserve"> </w:t>
            </w:r>
            <w:proofErr w:type="spellStart"/>
            <w:r w:rsidRPr="002308D4">
              <w:rPr>
                <w:rFonts w:eastAsia="SimSun" w:cs="Tahoma"/>
                <w:color w:val="000000"/>
                <w:sz w:val="20"/>
                <w:szCs w:val="20"/>
                <w:lang w:val="en-US" w:bidi="ar"/>
              </w:rPr>
              <w:t>κλιμ</w:t>
            </w:r>
            <w:proofErr w:type="spellEnd"/>
            <w:r w:rsidRPr="002308D4">
              <w:rPr>
                <w:rFonts w:eastAsia="SimSun" w:cs="Tahoma"/>
                <w:color w:val="000000"/>
                <w:sz w:val="20"/>
                <w:szCs w:val="20"/>
                <w:lang w:val="en-US" w:bidi="ar"/>
              </w:rPr>
              <w:t xml:space="preserve">ατισμού </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210A78" w14:textId="08EF207E"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r w:rsidRPr="002308D4">
              <w:rPr>
                <w:rFonts w:eastAsia="SimSun" w:cs="Tahoma"/>
                <w:color w:val="000000"/>
                <w:sz w:val="20"/>
                <w:szCs w:val="20"/>
                <w:lang w:val="en-US" w:bidi="ar"/>
              </w:rPr>
              <w:t>.</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9B7A94" w14:textId="15669A68"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34.00</w:t>
            </w:r>
          </w:p>
        </w:tc>
      </w:tr>
      <w:tr w:rsidR="00740B7E" w:rsidRPr="002308D4" w14:paraId="5D6AB8C6" w14:textId="77777777" w:rsidTr="00740B7E">
        <w:trPr>
          <w:trHeight w:val="531"/>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70A56F" w14:textId="1B03DE2F"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7</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6987715B" w14:textId="15FD9E08" w:rsidR="00740B7E" w:rsidRPr="002308D4" w:rsidRDefault="00740B7E"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 xml:space="preserve">Προμήθεια τοποθέτηση 2κλιματιστικών μονάδων τύπου ντουλάπας  10  </w:t>
            </w:r>
            <w:r w:rsidRPr="002308D4">
              <w:rPr>
                <w:rFonts w:eastAsia="SimSun" w:cs="Tahoma"/>
                <w:color w:val="000000"/>
                <w:sz w:val="20"/>
                <w:szCs w:val="20"/>
                <w:lang w:val="en-US" w:bidi="ar"/>
              </w:rPr>
              <w:t>KW</w:t>
            </w:r>
            <w:r w:rsidRPr="002308D4">
              <w:rPr>
                <w:rFonts w:eastAsia="SimSun" w:cs="Tahoma"/>
                <w:color w:val="000000"/>
                <w:sz w:val="20"/>
                <w:szCs w:val="20"/>
                <w:lang w:val="el-GR" w:bidi="ar"/>
              </w:rPr>
              <w:t xml:space="preserve"> εκάστη στον χώρο του </w:t>
            </w:r>
            <w:r w:rsidRPr="002308D4">
              <w:rPr>
                <w:rFonts w:eastAsia="SimSun" w:cs="Tahoma"/>
                <w:color w:val="000000"/>
                <w:sz w:val="20"/>
                <w:szCs w:val="20"/>
                <w:lang w:val="en-US" w:bidi="ar"/>
              </w:rPr>
              <w:t>computer</w:t>
            </w:r>
            <w:r w:rsidRPr="002308D4">
              <w:rPr>
                <w:rFonts w:eastAsia="SimSun" w:cs="Tahoma"/>
                <w:color w:val="000000"/>
                <w:sz w:val="20"/>
                <w:szCs w:val="20"/>
                <w:lang w:val="el-GR" w:bidi="ar"/>
              </w:rPr>
              <w:t xml:space="preserve"> </w:t>
            </w:r>
            <w:r w:rsidRPr="002308D4">
              <w:rPr>
                <w:rFonts w:eastAsia="SimSun" w:cs="Tahoma"/>
                <w:color w:val="000000"/>
                <w:sz w:val="20"/>
                <w:szCs w:val="20"/>
                <w:lang w:val="en-US" w:bidi="ar"/>
              </w:rPr>
              <w:t>room</w:t>
            </w:r>
            <w:r w:rsidRPr="002308D4">
              <w:rPr>
                <w:rFonts w:eastAsia="SimSun" w:cs="Tahoma"/>
                <w:color w:val="000000"/>
                <w:sz w:val="20"/>
                <w:szCs w:val="20"/>
                <w:lang w:val="el-GR" w:bidi="ar"/>
              </w:rPr>
              <w:t xml:space="preserve"> </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14AEB1" w14:textId="63525A6D"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r w:rsidRPr="002308D4">
              <w:rPr>
                <w:rFonts w:eastAsia="SimSun" w:cs="Tahoma"/>
                <w:color w:val="000000"/>
                <w:sz w:val="20"/>
                <w:szCs w:val="20"/>
                <w:lang w:val="en-US" w:bidi="ar"/>
              </w:rPr>
              <w:t>.</w:t>
            </w: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7E6EBB" w14:textId="3B642DFA"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2.00</w:t>
            </w:r>
          </w:p>
        </w:tc>
      </w:tr>
      <w:tr w:rsidR="00740B7E" w:rsidRPr="002308D4" w14:paraId="6E3E2084" w14:textId="77777777" w:rsidTr="00740B7E">
        <w:trPr>
          <w:trHeight w:val="533"/>
        </w:trPr>
        <w:tc>
          <w:tcPr>
            <w:tcW w:w="1074"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623F70A6" w14:textId="44C25ADA" w:rsidR="00740B7E" w:rsidRPr="002308D4" w:rsidRDefault="00740B7E" w:rsidP="002308D4">
            <w:pPr>
              <w:jc w:val="left"/>
              <w:textAlignment w:val="center"/>
              <w:rPr>
                <w:rFonts w:cs="Tahoma"/>
                <w:color w:val="000000"/>
                <w:sz w:val="20"/>
                <w:szCs w:val="20"/>
              </w:rPr>
            </w:pPr>
            <w:r w:rsidRPr="002308D4">
              <w:rPr>
                <w:rFonts w:eastAsia="SimSun" w:cs="Tahoma"/>
                <w:b/>
                <w:bCs/>
                <w:color w:val="000000"/>
                <w:sz w:val="20"/>
                <w:szCs w:val="20"/>
                <w:lang w:val="en-US" w:bidi="ar"/>
              </w:rPr>
              <w:t>1</w:t>
            </w:r>
            <w:r w:rsidR="0039712E">
              <w:rPr>
                <w:rFonts w:eastAsia="SimSun" w:cs="Tahoma"/>
                <w:b/>
                <w:bCs/>
                <w:color w:val="000000"/>
                <w:sz w:val="20"/>
                <w:szCs w:val="20"/>
                <w:lang w:val="en-US" w:bidi="ar"/>
              </w:rPr>
              <w:t>0</w:t>
            </w:r>
          </w:p>
        </w:tc>
        <w:tc>
          <w:tcPr>
            <w:tcW w:w="5409"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36D17FA6" w14:textId="72558BC0" w:rsidR="00740B7E" w:rsidRPr="002308D4" w:rsidRDefault="00740B7E" w:rsidP="002308D4">
            <w:pPr>
              <w:jc w:val="left"/>
              <w:textAlignment w:val="bottom"/>
              <w:rPr>
                <w:rFonts w:cs="Tahoma"/>
                <w:color w:val="000000"/>
                <w:sz w:val="20"/>
                <w:szCs w:val="20"/>
                <w:lang w:val="el-GR"/>
              </w:rPr>
            </w:pPr>
            <w:r w:rsidRPr="002308D4">
              <w:rPr>
                <w:rFonts w:eastAsia="SimSun" w:cs="Tahoma"/>
                <w:b/>
                <w:bCs/>
                <w:color w:val="000000"/>
                <w:sz w:val="20"/>
                <w:szCs w:val="20"/>
                <w:lang w:val="en-US" w:bidi="ar"/>
              </w:rPr>
              <w:t>ΔΙΚΤΥΑ VOICE DATA</w:t>
            </w:r>
          </w:p>
        </w:tc>
        <w:tc>
          <w:tcPr>
            <w:tcW w:w="1360"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1E1ADA00" w14:textId="56DF3D9C" w:rsidR="00740B7E" w:rsidRPr="002308D4" w:rsidRDefault="00740B7E" w:rsidP="002308D4">
            <w:pPr>
              <w:jc w:val="left"/>
              <w:textAlignment w:val="center"/>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0729EB8C" w14:textId="4D4B6310" w:rsidR="00740B7E" w:rsidRPr="002308D4" w:rsidRDefault="00740B7E" w:rsidP="002308D4">
            <w:pPr>
              <w:jc w:val="left"/>
              <w:textAlignment w:val="center"/>
              <w:rPr>
                <w:rFonts w:cs="Tahoma"/>
                <w:color w:val="000000"/>
                <w:sz w:val="20"/>
                <w:szCs w:val="20"/>
              </w:rPr>
            </w:pPr>
          </w:p>
        </w:tc>
      </w:tr>
      <w:tr w:rsidR="00740B7E" w:rsidRPr="002308D4" w14:paraId="51E8FE13"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724CCE" w14:textId="6693EA62"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1</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1BF9678F" w14:textId="6205356E" w:rsidR="00740B7E" w:rsidRPr="002308D4" w:rsidRDefault="00740B7E"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 xml:space="preserve">Σύνδεση  των υφισταμένων ρευματοδοτών δαπέδου με τις υπάρχουσες καλωδιώσεις στο δάπεδο με την αρχιτεκτονική που υπάρχει τώρα (από πίνακα </w:t>
            </w:r>
            <w:r w:rsidRPr="002308D4">
              <w:rPr>
                <w:rFonts w:eastAsia="SimSun" w:cs="Tahoma"/>
                <w:color w:val="000000"/>
                <w:sz w:val="20"/>
                <w:szCs w:val="20"/>
                <w:lang w:val="en-US" w:bidi="ar"/>
              </w:rPr>
              <w:t>UPS</w:t>
            </w:r>
            <w:r w:rsidRPr="002308D4">
              <w:rPr>
                <w:rFonts w:eastAsia="SimSun" w:cs="Tahoma"/>
                <w:color w:val="000000"/>
                <w:sz w:val="20"/>
                <w:szCs w:val="20"/>
                <w:lang w:val="el-GR" w:bidi="ar"/>
              </w:rPr>
              <w:t>)</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06A1EE" w14:textId="2D9CAF1D"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7EFE26" w14:textId="09CB5EE6"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40.00</w:t>
            </w:r>
          </w:p>
        </w:tc>
      </w:tr>
      <w:tr w:rsidR="00740B7E" w:rsidRPr="002308D4" w14:paraId="206F0636" w14:textId="77777777" w:rsidTr="00740B7E">
        <w:trPr>
          <w:trHeight w:val="568"/>
        </w:trPr>
        <w:tc>
          <w:tcPr>
            <w:tcW w:w="1074" w:type="dxa"/>
            <w:tcBorders>
              <w:top w:val="nil"/>
              <w:left w:val="nil"/>
              <w:bottom w:val="nil"/>
              <w:right w:val="nil"/>
            </w:tcBorders>
            <w:shd w:val="clear" w:color="auto" w:fill="auto"/>
            <w:vAlign w:val="bottom"/>
          </w:tcPr>
          <w:p w14:paraId="72680BEC" w14:textId="72E4AEBB"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2</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1C9E4197" w14:textId="69B7F54A" w:rsidR="00740B7E" w:rsidRPr="002308D4" w:rsidRDefault="00740B7E" w:rsidP="002308D4">
            <w:pPr>
              <w:jc w:val="left"/>
              <w:textAlignment w:val="top"/>
              <w:rPr>
                <w:rFonts w:cs="Tahoma"/>
                <w:color w:val="000000"/>
                <w:sz w:val="20"/>
                <w:szCs w:val="20"/>
                <w:lang w:val="el-GR"/>
              </w:rPr>
            </w:pPr>
            <w:r w:rsidRPr="002308D4">
              <w:rPr>
                <w:rFonts w:eastAsia="SimSun" w:cs="Tahoma"/>
                <w:color w:val="000000"/>
                <w:sz w:val="20"/>
                <w:szCs w:val="20"/>
                <w:lang w:val="el-GR" w:bidi="ar"/>
              </w:rPr>
              <w:t xml:space="preserve">Τοποθέτηση νέων ρευματοδοτών δαπέδου στις νέες θέσεις εργασίας (καλωδιώσεις , </w:t>
            </w:r>
            <w:proofErr w:type="spellStart"/>
            <w:r w:rsidRPr="002308D4">
              <w:rPr>
                <w:rFonts w:eastAsia="SimSun" w:cs="Tahoma"/>
                <w:color w:val="000000"/>
                <w:sz w:val="20"/>
                <w:szCs w:val="20"/>
                <w:lang w:val="el-GR" w:bidi="ar"/>
              </w:rPr>
              <w:t>κλπ</w:t>
            </w:r>
            <w:proofErr w:type="spellEnd"/>
            <w:r w:rsidRPr="002308D4">
              <w:rPr>
                <w:rFonts w:eastAsia="SimSun" w:cs="Tahoma"/>
                <w:color w:val="000000"/>
                <w:sz w:val="20"/>
                <w:szCs w:val="20"/>
                <w:lang w:val="el-GR" w:bidi="ar"/>
              </w:rPr>
              <w:t>)</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470436" w14:textId="215D033F"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97AF7" w14:textId="5745FEBD"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20.00</w:t>
            </w:r>
          </w:p>
        </w:tc>
      </w:tr>
      <w:tr w:rsidR="00740B7E" w:rsidRPr="002308D4" w14:paraId="55F5F2D0" w14:textId="77777777" w:rsidTr="00740B7E">
        <w:trPr>
          <w:trHeight w:val="289"/>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4E0D19" w14:textId="4BA6F832" w:rsidR="00740B7E" w:rsidRPr="002308D4" w:rsidRDefault="00740B7E" w:rsidP="002308D4">
            <w:pPr>
              <w:jc w:val="left"/>
              <w:textAlignment w:val="center"/>
              <w:rPr>
                <w:rFonts w:cs="Tahoma"/>
                <w:b/>
                <w:bCs/>
                <w:color w:val="000000"/>
                <w:sz w:val="20"/>
                <w:szCs w:val="20"/>
              </w:rPr>
            </w:pPr>
            <w:r w:rsidRPr="002308D4">
              <w:rPr>
                <w:rFonts w:eastAsia="SimSun" w:cs="Tahoma"/>
                <w:color w:val="000000"/>
                <w:sz w:val="20"/>
                <w:szCs w:val="20"/>
                <w:lang w:val="en-US" w:bidi="ar"/>
              </w:rPr>
              <w:t>3</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73595CDC" w14:textId="2A050449" w:rsidR="00740B7E" w:rsidRPr="002308D4" w:rsidRDefault="00740B7E" w:rsidP="002308D4">
            <w:pPr>
              <w:jc w:val="left"/>
              <w:textAlignment w:val="center"/>
              <w:rPr>
                <w:rFonts w:cs="Tahoma"/>
                <w:b/>
                <w:bCs/>
                <w:color w:val="000000"/>
                <w:sz w:val="20"/>
                <w:szCs w:val="20"/>
                <w:lang w:val="el-GR"/>
              </w:rPr>
            </w:pPr>
            <w:r w:rsidRPr="002308D4">
              <w:rPr>
                <w:rFonts w:eastAsia="SimSun" w:cs="Tahoma"/>
                <w:color w:val="000000"/>
                <w:sz w:val="20"/>
                <w:szCs w:val="20"/>
                <w:lang w:val="el-GR" w:bidi="ar"/>
              </w:rPr>
              <w:t xml:space="preserve">Έλεγχος δικτύων </w:t>
            </w:r>
            <w:r w:rsidRPr="002308D4">
              <w:rPr>
                <w:rFonts w:eastAsia="SimSun" w:cs="Tahoma"/>
                <w:color w:val="000000"/>
                <w:sz w:val="20"/>
                <w:szCs w:val="20"/>
                <w:lang w:val="en-US" w:bidi="ar"/>
              </w:rPr>
              <w:t>voice</w:t>
            </w:r>
            <w:r w:rsidRPr="002308D4">
              <w:rPr>
                <w:rFonts w:eastAsia="SimSun" w:cs="Tahoma"/>
                <w:color w:val="000000"/>
                <w:sz w:val="20"/>
                <w:szCs w:val="20"/>
                <w:lang w:val="el-GR" w:bidi="ar"/>
              </w:rPr>
              <w:t xml:space="preserve"> </w:t>
            </w:r>
            <w:r w:rsidRPr="002308D4">
              <w:rPr>
                <w:rFonts w:eastAsia="SimSun" w:cs="Tahoma"/>
                <w:color w:val="000000"/>
                <w:sz w:val="20"/>
                <w:szCs w:val="20"/>
                <w:lang w:val="en-US" w:bidi="ar"/>
              </w:rPr>
              <w:t>data</w:t>
            </w:r>
            <w:r w:rsidRPr="002308D4">
              <w:rPr>
                <w:rFonts w:eastAsia="SimSun" w:cs="Tahoma"/>
                <w:color w:val="000000"/>
                <w:sz w:val="20"/>
                <w:szCs w:val="20"/>
                <w:lang w:val="el-GR" w:bidi="ar"/>
              </w:rPr>
              <w:t xml:space="preserve"> και αλλαγή καλωδιώσεων </w:t>
            </w:r>
            <w:r w:rsidRPr="002308D4">
              <w:rPr>
                <w:rFonts w:eastAsia="SimSun" w:cs="Tahoma"/>
                <w:color w:val="000000"/>
                <w:sz w:val="20"/>
                <w:szCs w:val="20"/>
                <w:lang w:val="en-US" w:bidi="ar"/>
              </w:rPr>
              <w:t>UTP</w:t>
            </w:r>
            <w:r w:rsidRPr="002308D4">
              <w:rPr>
                <w:rFonts w:eastAsia="SimSun" w:cs="Tahoma"/>
                <w:color w:val="000000"/>
                <w:sz w:val="20"/>
                <w:szCs w:val="20"/>
                <w:lang w:val="el-GR" w:bidi="ar"/>
              </w:rPr>
              <w:t xml:space="preserve"> 4'' </w:t>
            </w:r>
            <w:r w:rsidRPr="002308D4">
              <w:rPr>
                <w:rFonts w:eastAsia="SimSun" w:cs="Tahoma"/>
                <w:color w:val="000000"/>
                <w:sz w:val="20"/>
                <w:szCs w:val="20"/>
                <w:lang w:val="en-US" w:bidi="ar"/>
              </w:rPr>
              <w:t>CAT</w:t>
            </w:r>
            <w:r w:rsidRPr="002308D4">
              <w:rPr>
                <w:rFonts w:eastAsia="SimSun" w:cs="Tahoma"/>
                <w:color w:val="000000"/>
                <w:sz w:val="20"/>
                <w:szCs w:val="20"/>
                <w:lang w:val="el-GR" w:bidi="ar"/>
              </w:rPr>
              <w:t xml:space="preserve"> 6  ανάλογα με τις μετρήσεις </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4C4986" w14:textId="27E44980" w:rsidR="00740B7E" w:rsidRPr="002308D4" w:rsidRDefault="00740B7E" w:rsidP="002308D4">
            <w:pPr>
              <w:jc w:val="left"/>
              <w:rPr>
                <w:rFonts w:cs="Tahoma"/>
                <w:color w:val="000000"/>
                <w:sz w:val="20"/>
                <w:szCs w:val="20"/>
              </w:rPr>
            </w:pPr>
            <w:proofErr w:type="spellStart"/>
            <w:r w:rsidRPr="002308D4">
              <w:rPr>
                <w:rFonts w:eastAsia="SimSun" w:cs="Tahoma"/>
                <w:color w:val="000000"/>
                <w:sz w:val="20"/>
                <w:szCs w:val="20"/>
                <w:lang w:val="en-US" w:bidi="ar"/>
              </w:rPr>
              <w:t>μμ</w:t>
            </w:r>
            <w:proofErr w:type="spellEnd"/>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AD7F34" w14:textId="09E3F639" w:rsidR="00740B7E" w:rsidRPr="002308D4" w:rsidRDefault="00740B7E" w:rsidP="002308D4">
            <w:pPr>
              <w:jc w:val="left"/>
              <w:rPr>
                <w:rFonts w:cs="Tahoma"/>
                <w:b/>
                <w:bCs/>
                <w:color w:val="000000"/>
                <w:sz w:val="20"/>
                <w:szCs w:val="20"/>
              </w:rPr>
            </w:pPr>
            <w:r w:rsidRPr="002308D4">
              <w:rPr>
                <w:rFonts w:eastAsia="SimSun" w:cs="Tahoma"/>
                <w:color w:val="000000"/>
                <w:sz w:val="20"/>
                <w:szCs w:val="20"/>
                <w:lang w:val="en-US" w:bidi="ar"/>
              </w:rPr>
              <w:t>500.00</w:t>
            </w:r>
          </w:p>
        </w:tc>
      </w:tr>
      <w:tr w:rsidR="00740B7E" w:rsidRPr="002308D4" w14:paraId="579F2711" w14:textId="77777777" w:rsidTr="00740B7E">
        <w:trPr>
          <w:trHeight w:val="289"/>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70F864" w14:textId="314F2321"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4</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23F60493" w14:textId="552F1727" w:rsidR="00740B7E" w:rsidRPr="002308D4" w:rsidRDefault="00740B7E"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 xml:space="preserve">Προμήθεια τοποθέτηση σύνδεση </w:t>
            </w:r>
            <w:r w:rsidRPr="002308D4">
              <w:rPr>
                <w:rFonts w:eastAsia="SimSun" w:cs="Tahoma"/>
                <w:color w:val="000000"/>
                <w:sz w:val="20"/>
                <w:szCs w:val="20"/>
                <w:lang w:val="en-US" w:bidi="ar"/>
              </w:rPr>
              <w:t>rack</w:t>
            </w:r>
            <w:r w:rsidRPr="002308D4">
              <w:rPr>
                <w:rFonts w:eastAsia="SimSun" w:cs="Tahoma"/>
                <w:color w:val="000000"/>
                <w:sz w:val="20"/>
                <w:szCs w:val="20"/>
                <w:lang w:val="el-GR" w:bidi="ar"/>
              </w:rPr>
              <w:t xml:space="preserve"> για τον Α όροφο</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1A32A0" w14:textId="0848BF9B"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14F8F1" w14:textId="04CEB1F4"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1.00</w:t>
            </w:r>
          </w:p>
        </w:tc>
      </w:tr>
      <w:tr w:rsidR="00740B7E" w:rsidRPr="002308D4" w14:paraId="09BE1264" w14:textId="77777777" w:rsidTr="00740B7E">
        <w:trPr>
          <w:trHeight w:val="531"/>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AA9836" w14:textId="38898EA4"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5</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1E9E0BB6" w14:textId="6AB1266B" w:rsidR="00740B7E" w:rsidRPr="002308D4" w:rsidRDefault="00740B7E" w:rsidP="002308D4">
            <w:pPr>
              <w:jc w:val="left"/>
              <w:textAlignment w:val="top"/>
              <w:rPr>
                <w:rFonts w:cs="Tahoma"/>
                <w:color w:val="000000"/>
                <w:sz w:val="20"/>
                <w:szCs w:val="20"/>
                <w:lang w:val="el-GR"/>
              </w:rPr>
            </w:pPr>
            <w:r w:rsidRPr="002308D4">
              <w:rPr>
                <w:rFonts w:eastAsia="SimSun" w:cs="Tahoma"/>
                <w:color w:val="000000"/>
                <w:sz w:val="20"/>
                <w:szCs w:val="20"/>
                <w:lang w:val="el-GR" w:bidi="ar"/>
              </w:rPr>
              <w:t xml:space="preserve">Έλεγχος ,συνδέσεις  και δοκιμές στο  υπάρχων </w:t>
            </w:r>
            <w:r w:rsidRPr="002308D4">
              <w:rPr>
                <w:rFonts w:eastAsia="SimSun" w:cs="Tahoma"/>
                <w:color w:val="000000"/>
                <w:sz w:val="20"/>
                <w:szCs w:val="20"/>
                <w:lang w:val="en-US" w:bidi="ar"/>
              </w:rPr>
              <w:t>rack</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341285" w14:textId="291BCD7C"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B74425" w14:textId="2AA6D621"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1.00</w:t>
            </w:r>
          </w:p>
        </w:tc>
      </w:tr>
      <w:tr w:rsidR="00740B7E" w:rsidRPr="002308D4" w14:paraId="6F1A3144"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5BD43CBA" w14:textId="5A0175B8" w:rsidR="00740B7E" w:rsidRPr="002308D4" w:rsidRDefault="00740B7E" w:rsidP="002308D4">
            <w:pPr>
              <w:jc w:val="left"/>
              <w:textAlignment w:val="center"/>
              <w:rPr>
                <w:rFonts w:cs="Tahoma"/>
                <w:color w:val="000000"/>
                <w:sz w:val="20"/>
                <w:szCs w:val="20"/>
              </w:rPr>
            </w:pPr>
            <w:r w:rsidRPr="002308D4">
              <w:rPr>
                <w:rFonts w:eastAsia="SimSun" w:cs="Tahoma"/>
                <w:b/>
                <w:bCs/>
                <w:color w:val="000000"/>
                <w:sz w:val="20"/>
                <w:szCs w:val="20"/>
                <w:lang w:val="en-US" w:bidi="ar"/>
              </w:rPr>
              <w:t>1</w:t>
            </w:r>
            <w:r w:rsidR="0039712E">
              <w:rPr>
                <w:rFonts w:eastAsia="SimSun" w:cs="Tahoma"/>
                <w:b/>
                <w:bCs/>
                <w:color w:val="000000"/>
                <w:sz w:val="20"/>
                <w:szCs w:val="20"/>
                <w:lang w:val="en-US" w:bidi="ar"/>
              </w:rPr>
              <w:t>1</w:t>
            </w:r>
          </w:p>
        </w:tc>
        <w:tc>
          <w:tcPr>
            <w:tcW w:w="5409"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782A8076" w14:textId="2CDC9192" w:rsidR="00740B7E" w:rsidRPr="002308D4" w:rsidRDefault="00740B7E" w:rsidP="002308D4">
            <w:pPr>
              <w:jc w:val="left"/>
              <w:textAlignment w:val="top"/>
              <w:rPr>
                <w:rFonts w:cs="Tahoma"/>
                <w:color w:val="000000"/>
                <w:sz w:val="20"/>
                <w:szCs w:val="20"/>
                <w:lang w:val="el-GR"/>
              </w:rPr>
            </w:pPr>
            <w:r w:rsidRPr="002308D4">
              <w:rPr>
                <w:rFonts w:eastAsia="SimSun" w:cs="Tahoma"/>
                <w:b/>
                <w:bCs/>
                <w:color w:val="000000"/>
                <w:sz w:val="20"/>
                <w:szCs w:val="20"/>
                <w:lang w:val="en-US" w:bidi="ar"/>
              </w:rPr>
              <w:t>ΣΥΝΑΓΕΡΜΟΣ</w:t>
            </w:r>
          </w:p>
        </w:tc>
        <w:tc>
          <w:tcPr>
            <w:tcW w:w="1360"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118F275B" w14:textId="24C96555" w:rsidR="00740B7E" w:rsidRPr="002308D4" w:rsidRDefault="00740B7E" w:rsidP="002308D4">
            <w:pPr>
              <w:jc w:val="left"/>
              <w:textAlignment w:val="center"/>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3BE58488" w14:textId="5D4138CE" w:rsidR="00740B7E" w:rsidRPr="002308D4" w:rsidRDefault="00740B7E" w:rsidP="002308D4">
            <w:pPr>
              <w:jc w:val="left"/>
              <w:textAlignment w:val="center"/>
              <w:rPr>
                <w:rFonts w:cs="Tahoma"/>
                <w:color w:val="000000"/>
                <w:sz w:val="20"/>
                <w:szCs w:val="20"/>
              </w:rPr>
            </w:pPr>
          </w:p>
        </w:tc>
      </w:tr>
      <w:tr w:rsidR="00740B7E" w:rsidRPr="002308D4" w14:paraId="35336C02"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E0F211" w14:textId="2194641A"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1</w:t>
            </w:r>
          </w:p>
        </w:tc>
        <w:tc>
          <w:tcPr>
            <w:tcW w:w="5409" w:type="dxa"/>
            <w:tcBorders>
              <w:top w:val="nil"/>
              <w:left w:val="nil"/>
              <w:bottom w:val="nil"/>
              <w:right w:val="nil"/>
            </w:tcBorders>
            <w:shd w:val="clear" w:color="auto" w:fill="auto"/>
            <w:vAlign w:val="bottom"/>
          </w:tcPr>
          <w:p w14:paraId="02B35377" w14:textId="7273797C" w:rsidR="00740B7E" w:rsidRPr="002308D4" w:rsidRDefault="00740B7E" w:rsidP="002308D4">
            <w:pPr>
              <w:jc w:val="left"/>
              <w:textAlignment w:val="top"/>
              <w:rPr>
                <w:rFonts w:cs="Tahoma"/>
                <w:color w:val="000000"/>
                <w:sz w:val="20"/>
                <w:szCs w:val="20"/>
                <w:lang w:val="el-GR"/>
              </w:rPr>
            </w:pPr>
            <w:r w:rsidRPr="002308D4">
              <w:rPr>
                <w:rFonts w:eastAsia="SimSun" w:cs="Tahoma"/>
                <w:color w:val="000000"/>
                <w:sz w:val="20"/>
                <w:szCs w:val="20"/>
                <w:lang w:val="el-GR" w:bidi="ar"/>
              </w:rPr>
              <w:t xml:space="preserve">Τοποθέτηση επαφών στα </w:t>
            </w:r>
            <w:proofErr w:type="spellStart"/>
            <w:r w:rsidRPr="002308D4">
              <w:rPr>
                <w:rFonts w:eastAsia="SimSun" w:cs="Tahoma"/>
                <w:color w:val="000000"/>
                <w:sz w:val="20"/>
                <w:szCs w:val="20"/>
                <w:lang w:val="el-GR" w:bidi="ar"/>
              </w:rPr>
              <w:t>ανοιγόμενα</w:t>
            </w:r>
            <w:proofErr w:type="spellEnd"/>
            <w:r w:rsidRPr="002308D4">
              <w:rPr>
                <w:rFonts w:eastAsia="SimSun" w:cs="Tahoma"/>
                <w:color w:val="000000"/>
                <w:sz w:val="20"/>
                <w:szCs w:val="20"/>
                <w:lang w:val="el-GR" w:bidi="ar"/>
              </w:rPr>
              <w:t xml:space="preserve"> παράθυρα ,</w:t>
            </w:r>
            <w:r w:rsidRPr="002308D4">
              <w:rPr>
                <w:rFonts w:eastAsia="SimSun" w:cs="Tahoma"/>
                <w:color w:val="000000"/>
                <w:sz w:val="20"/>
                <w:szCs w:val="20"/>
                <w:lang w:val="en-US" w:bidi="ar"/>
              </w:rPr>
              <w:t>radar</w:t>
            </w:r>
            <w:r w:rsidRPr="002308D4">
              <w:rPr>
                <w:rFonts w:eastAsia="SimSun" w:cs="Tahoma"/>
                <w:color w:val="000000"/>
                <w:sz w:val="20"/>
                <w:szCs w:val="20"/>
                <w:lang w:val="el-GR" w:bidi="ar"/>
              </w:rPr>
              <w:t xml:space="preserve"> πίνακα συναγερμού συμβατό με τον υπάρχοντα </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95B52D" w14:textId="06EF2A8E"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545AFC" w14:textId="5DA3E744"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40.00</w:t>
            </w:r>
          </w:p>
        </w:tc>
      </w:tr>
      <w:tr w:rsidR="00740B7E" w:rsidRPr="002308D4" w14:paraId="73ABD549"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C36950" w14:textId="3E740474"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2</w:t>
            </w:r>
          </w:p>
        </w:tc>
        <w:tc>
          <w:tcPr>
            <w:tcW w:w="54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3ABDAB6" w14:textId="1C741372" w:rsidR="00740B7E" w:rsidRPr="002308D4" w:rsidRDefault="00740B7E" w:rsidP="002308D4">
            <w:pPr>
              <w:jc w:val="left"/>
              <w:textAlignment w:val="top"/>
              <w:rPr>
                <w:rFonts w:cs="Tahoma"/>
                <w:color w:val="000000"/>
                <w:sz w:val="20"/>
                <w:szCs w:val="20"/>
                <w:lang w:val="el-GR"/>
              </w:rPr>
            </w:pPr>
            <w:r w:rsidRPr="002308D4">
              <w:rPr>
                <w:rFonts w:eastAsia="SimSun" w:cs="Tahoma"/>
                <w:color w:val="000000"/>
                <w:sz w:val="20"/>
                <w:szCs w:val="20"/>
                <w:lang w:val="el-GR" w:bidi="ar"/>
              </w:rPr>
              <w:t xml:space="preserve">Έλεγχος εξωτερικών </w:t>
            </w:r>
            <w:r w:rsidRPr="002308D4">
              <w:rPr>
                <w:rFonts w:eastAsia="SimSun" w:cs="Tahoma"/>
                <w:color w:val="000000"/>
                <w:sz w:val="20"/>
                <w:szCs w:val="20"/>
                <w:lang w:val="en-US" w:bidi="ar"/>
              </w:rPr>
              <w:t>radar</w:t>
            </w:r>
            <w:r w:rsidRPr="002308D4">
              <w:rPr>
                <w:rFonts w:eastAsia="SimSun" w:cs="Tahoma"/>
                <w:color w:val="000000"/>
                <w:sz w:val="20"/>
                <w:szCs w:val="20"/>
                <w:lang w:val="el-GR" w:bidi="ar"/>
              </w:rPr>
              <w:t xml:space="preserve"> (δεσμών) και σύνδεση με τον νέο πίνακα συναγερμού </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F237E1" w14:textId="1A4A27EE"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56A2AF" w14:textId="2640A91A"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20.00</w:t>
            </w:r>
          </w:p>
        </w:tc>
      </w:tr>
      <w:tr w:rsidR="00740B7E" w:rsidRPr="002308D4" w14:paraId="6934AF90" w14:textId="77777777" w:rsidTr="00740B7E">
        <w:trPr>
          <w:trHeight w:val="289"/>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2236D3" w14:textId="46703474"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3</w:t>
            </w:r>
          </w:p>
        </w:tc>
        <w:tc>
          <w:tcPr>
            <w:tcW w:w="54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59E11D9" w14:textId="6324A994" w:rsidR="00740B7E" w:rsidRPr="002308D4" w:rsidRDefault="00740B7E" w:rsidP="002308D4">
            <w:pPr>
              <w:jc w:val="left"/>
              <w:textAlignment w:val="top"/>
              <w:rPr>
                <w:rFonts w:cs="Tahoma"/>
                <w:color w:val="000000"/>
                <w:sz w:val="20"/>
                <w:szCs w:val="20"/>
                <w:lang w:val="el-GR"/>
              </w:rPr>
            </w:pPr>
            <w:r w:rsidRPr="002308D4">
              <w:rPr>
                <w:rFonts w:eastAsia="SimSun" w:cs="Tahoma"/>
                <w:color w:val="000000"/>
                <w:sz w:val="20"/>
                <w:szCs w:val="20"/>
                <w:lang w:val="el-GR" w:bidi="ar"/>
              </w:rPr>
              <w:t>Προμήθεια τοποθέτηση σύνδεση εσωτερικών και εξωτερικών σειρήνων</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1F7976" w14:textId="2A1C007B"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839696" w14:textId="54C59E63"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4.00</w:t>
            </w:r>
          </w:p>
        </w:tc>
      </w:tr>
      <w:tr w:rsidR="00740B7E" w:rsidRPr="002308D4" w14:paraId="5F25D51B"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0148F" w14:textId="68C97D12"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4</w:t>
            </w:r>
          </w:p>
        </w:tc>
        <w:tc>
          <w:tcPr>
            <w:tcW w:w="54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6618559" w14:textId="0EDC18AA" w:rsidR="00740B7E" w:rsidRPr="002308D4" w:rsidRDefault="00740B7E" w:rsidP="002308D4">
            <w:pPr>
              <w:jc w:val="left"/>
              <w:textAlignment w:val="top"/>
              <w:rPr>
                <w:rFonts w:cs="Tahoma"/>
                <w:color w:val="000000"/>
                <w:sz w:val="20"/>
                <w:szCs w:val="20"/>
                <w:lang w:val="el-GR"/>
              </w:rPr>
            </w:pPr>
            <w:r w:rsidRPr="002308D4">
              <w:rPr>
                <w:rFonts w:eastAsia="SimSun" w:cs="Tahoma"/>
                <w:color w:val="000000"/>
                <w:sz w:val="20"/>
                <w:szCs w:val="20"/>
                <w:lang w:val="el-GR" w:bidi="ar"/>
              </w:rPr>
              <w:t>Καλωδιώσεις εύκαμπτα 3 ζευγών εύκαμπτο  0,22  προς τις σειρήνες συναγερμού ,</w:t>
            </w:r>
            <w:r w:rsidRPr="002308D4">
              <w:rPr>
                <w:rFonts w:eastAsia="SimSun" w:cs="Tahoma"/>
                <w:color w:val="000000"/>
                <w:sz w:val="20"/>
                <w:szCs w:val="20"/>
                <w:lang w:val="en-US" w:bidi="ar"/>
              </w:rPr>
              <w:t>radar</w:t>
            </w:r>
            <w:r w:rsidRPr="002308D4">
              <w:rPr>
                <w:rFonts w:eastAsia="SimSun" w:cs="Tahoma"/>
                <w:color w:val="000000"/>
                <w:sz w:val="20"/>
                <w:szCs w:val="20"/>
                <w:lang w:val="el-GR" w:bidi="ar"/>
              </w:rPr>
              <w:t xml:space="preserve"> </w:t>
            </w:r>
            <w:proofErr w:type="spellStart"/>
            <w:r w:rsidRPr="002308D4">
              <w:rPr>
                <w:rFonts w:eastAsia="SimSun" w:cs="Tahoma"/>
                <w:color w:val="000000"/>
                <w:sz w:val="20"/>
                <w:szCs w:val="20"/>
                <w:lang w:val="el-GR" w:bidi="ar"/>
              </w:rPr>
              <w:t>κλπ</w:t>
            </w:r>
            <w:proofErr w:type="spellEnd"/>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45612E" w14:textId="33E6B7EF"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μμ</w:t>
            </w:r>
            <w:proofErr w:type="spellEnd"/>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ADDDE1" w14:textId="52BB4327"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200.00</w:t>
            </w:r>
          </w:p>
        </w:tc>
      </w:tr>
      <w:tr w:rsidR="00740B7E" w:rsidRPr="002308D4" w14:paraId="3F5B02EE" w14:textId="77777777" w:rsidTr="00740B7E">
        <w:trPr>
          <w:trHeight w:val="289"/>
        </w:trPr>
        <w:tc>
          <w:tcPr>
            <w:tcW w:w="1074"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496D5AE1" w14:textId="02EE1E0B" w:rsidR="00740B7E" w:rsidRPr="002308D4" w:rsidRDefault="00740B7E" w:rsidP="002308D4">
            <w:pPr>
              <w:jc w:val="left"/>
              <w:textAlignment w:val="center"/>
              <w:rPr>
                <w:rFonts w:cs="Tahoma"/>
                <w:b/>
                <w:bCs/>
                <w:color w:val="000000"/>
                <w:sz w:val="20"/>
                <w:szCs w:val="20"/>
              </w:rPr>
            </w:pPr>
            <w:r w:rsidRPr="002308D4">
              <w:rPr>
                <w:rFonts w:eastAsia="SimSun" w:cs="Tahoma"/>
                <w:b/>
                <w:bCs/>
                <w:color w:val="000000"/>
                <w:sz w:val="20"/>
                <w:szCs w:val="20"/>
                <w:lang w:val="en-US" w:bidi="ar"/>
              </w:rPr>
              <w:lastRenderedPageBreak/>
              <w:t>1</w:t>
            </w:r>
            <w:r w:rsidR="0039712E">
              <w:rPr>
                <w:rFonts w:eastAsia="SimSun" w:cs="Tahoma"/>
                <w:b/>
                <w:bCs/>
                <w:color w:val="000000"/>
                <w:sz w:val="20"/>
                <w:szCs w:val="20"/>
                <w:lang w:val="en-US" w:bidi="ar"/>
              </w:rPr>
              <w:t>2</w:t>
            </w:r>
          </w:p>
        </w:tc>
        <w:tc>
          <w:tcPr>
            <w:tcW w:w="5409"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03443D10" w14:textId="54BD1454" w:rsidR="00740B7E" w:rsidRPr="002308D4" w:rsidRDefault="00740B7E" w:rsidP="002308D4">
            <w:pPr>
              <w:jc w:val="left"/>
              <w:textAlignment w:val="center"/>
              <w:rPr>
                <w:rFonts w:cs="Tahoma"/>
                <w:b/>
                <w:bCs/>
                <w:color w:val="000000"/>
                <w:sz w:val="20"/>
                <w:szCs w:val="20"/>
                <w:lang w:val="el-GR"/>
              </w:rPr>
            </w:pPr>
            <w:r w:rsidRPr="002308D4">
              <w:rPr>
                <w:rFonts w:eastAsia="SimSun" w:cs="Tahoma"/>
                <w:b/>
                <w:bCs/>
                <w:color w:val="000000"/>
                <w:sz w:val="20"/>
                <w:szCs w:val="20"/>
                <w:lang w:val="en-US" w:bidi="ar"/>
              </w:rPr>
              <w:t>CCTV</w:t>
            </w:r>
          </w:p>
        </w:tc>
        <w:tc>
          <w:tcPr>
            <w:tcW w:w="1360"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6BE741B0" w14:textId="10E85833" w:rsidR="00740B7E" w:rsidRPr="002308D4" w:rsidRDefault="00740B7E" w:rsidP="002308D4">
            <w:pPr>
              <w:jc w:val="left"/>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21CFE398" w14:textId="3C8C692E" w:rsidR="00740B7E" w:rsidRPr="002308D4" w:rsidRDefault="00740B7E" w:rsidP="002308D4">
            <w:pPr>
              <w:jc w:val="left"/>
              <w:rPr>
                <w:rFonts w:cs="Tahoma"/>
                <w:b/>
                <w:bCs/>
                <w:color w:val="000000"/>
                <w:sz w:val="20"/>
                <w:szCs w:val="20"/>
              </w:rPr>
            </w:pPr>
          </w:p>
        </w:tc>
      </w:tr>
      <w:tr w:rsidR="00740B7E" w:rsidRPr="002308D4" w14:paraId="52E88B46" w14:textId="77777777" w:rsidTr="00740B7E">
        <w:trPr>
          <w:trHeight w:val="84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8C2D98" w14:textId="4531043E"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1</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19BDDE7D" w14:textId="3858D734" w:rsidR="00740B7E" w:rsidRPr="002308D4" w:rsidRDefault="00740B7E" w:rsidP="002308D4">
            <w:pPr>
              <w:jc w:val="left"/>
              <w:textAlignment w:val="top"/>
              <w:rPr>
                <w:rFonts w:cs="Tahoma"/>
                <w:color w:val="000000"/>
                <w:sz w:val="20"/>
                <w:szCs w:val="20"/>
                <w:lang w:val="el-GR"/>
              </w:rPr>
            </w:pPr>
            <w:r w:rsidRPr="002308D4">
              <w:rPr>
                <w:rFonts w:eastAsia="SimSun" w:cs="Tahoma"/>
                <w:color w:val="000000"/>
                <w:sz w:val="20"/>
                <w:szCs w:val="20"/>
                <w:lang w:val="el-GR" w:bidi="ar"/>
              </w:rPr>
              <w:t xml:space="preserve">Έλεγχος υπάρχοντος συστήματος </w:t>
            </w:r>
            <w:r w:rsidRPr="002308D4">
              <w:rPr>
                <w:rFonts w:eastAsia="SimSun" w:cs="Tahoma"/>
                <w:color w:val="000000"/>
                <w:sz w:val="20"/>
                <w:szCs w:val="20"/>
                <w:lang w:val="en-US" w:bidi="ar"/>
              </w:rPr>
              <w:t>CCTV</w:t>
            </w:r>
            <w:r w:rsidRPr="002308D4">
              <w:rPr>
                <w:rFonts w:eastAsia="SimSun" w:cs="Tahoma"/>
                <w:color w:val="000000"/>
                <w:sz w:val="20"/>
                <w:szCs w:val="20"/>
                <w:lang w:val="el-GR" w:bidi="ar"/>
              </w:rPr>
              <w:t xml:space="preserve"> (κάμερες, καταγραφικό </w:t>
            </w:r>
            <w:proofErr w:type="spellStart"/>
            <w:r w:rsidRPr="002308D4">
              <w:rPr>
                <w:rFonts w:eastAsia="SimSun" w:cs="Tahoma"/>
                <w:color w:val="000000"/>
                <w:sz w:val="20"/>
                <w:szCs w:val="20"/>
                <w:lang w:val="el-GR" w:bidi="ar"/>
              </w:rPr>
              <w:t>κλπ</w:t>
            </w:r>
            <w:proofErr w:type="spellEnd"/>
            <w:r w:rsidRPr="002308D4">
              <w:rPr>
                <w:rFonts w:eastAsia="SimSun" w:cs="Tahoma"/>
                <w:color w:val="000000"/>
                <w:sz w:val="20"/>
                <w:szCs w:val="20"/>
                <w:lang w:val="el-GR" w:bidi="ar"/>
              </w:rPr>
              <w:t>) και θέση σε λειτουργία</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0D12B7" w14:textId="3DBBCEC8"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2493BDE4" w14:textId="24EF329F"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1.00</w:t>
            </w:r>
          </w:p>
        </w:tc>
      </w:tr>
      <w:tr w:rsidR="00740B7E" w:rsidRPr="002308D4" w14:paraId="242E5A42" w14:textId="77777777" w:rsidTr="00740B7E">
        <w:trPr>
          <w:trHeight w:val="568"/>
        </w:trPr>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3E33E627" w14:textId="4E9803B8" w:rsidR="00740B7E" w:rsidRPr="002308D4" w:rsidRDefault="00740B7E" w:rsidP="002308D4">
            <w:pPr>
              <w:jc w:val="left"/>
              <w:textAlignment w:val="bottom"/>
              <w:rPr>
                <w:rFonts w:cs="Tahoma"/>
                <w:color w:val="000000"/>
                <w:sz w:val="20"/>
                <w:szCs w:val="20"/>
              </w:rPr>
            </w:pPr>
            <w:r w:rsidRPr="002308D4">
              <w:rPr>
                <w:rFonts w:eastAsia="SimSun" w:cs="Tahoma"/>
                <w:color w:val="000000"/>
                <w:sz w:val="20"/>
                <w:szCs w:val="20"/>
                <w:lang w:val="en-US" w:bidi="ar"/>
              </w:rPr>
              <w:t>2</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68114B52" w14:textId="28B13CBE" w:rsidR="00740B7E" w:rsidRPr="002308D4" w:rsidRDefault="00740B7E" w:rsidP="002308D4">
            <w:pPr>
              <w:jc w:val="left"/>
              <w:textAlignment w:val="top"/>
              <w:rPr>
                <w:rFonts w:cs="Tahoma"/>
                <w:color w:val="000000"/>
                <w:sz w:val="20"/>
                <w:szCs w:val="20"/>
                <w:lang w:val="el-GR"/>
              </w:rPr>
            </w:pPr>
            <w:r w:rsidRPr="002308D4">
              <w:rPr>
                <w:rFonts w:eastAsia="SimSun" w:cs="Tahoma"/>
                <w:color w:val="000000"/>
                <w:sz w:val="20"/>
                <w:szCs w:val="20"/>
                <w:lang w:val="el-GR" w:bidi="ar"/>
              </w:rPr>
              <w:t>Αντικατάσταση καλωδίων  (</w:t>
            </w:r>
            <w:r w:rsidRPr="002308D4">
              <w:rPr>
                <w:rFonts w:eastAsia="SimSun" w:cs="Tahoma"/>
                <w:color w:val="000000"/>
                <w:sz w:val="20"/>
                <w:szCs w:val="20"/>
                <w:lang w:val="en-US" w:bidi="ar"/>
              </w:rPr>
              <w:t>UTP</w:t>
            </w:r>
            <w:r w:rsidRPr="002308D4">
              <w:rPr>
                <w:rFonts w:eastAsia="SimSun" w:cs="Tahoma"/>
                <w:color w:val="000000"/>
                <w:sz w:val="20"/>
                <w:szCs w:val="20"/>
                <w:lang w:val="el-GR" w:bidi="ar"/>
              </w:rPr>
              <w:t xml:space="preserve"> </w:t>
            </w:r>
            <w:r w:rsidRPr="002308D4">
              <w:rPr>
                <w:rFonts w:eastAsia="SimSun" w:cs="Tahoma"/>
                <w:color w:val="000000"/>
                <w:sz w:val="20"/>
                <w:szCs w:val="20"/>
                <w:lang w:val="en-US" w:bidi="ar"/>
              </w:rPr>
              <w:t>CAT</w:t>
            </w:r>
            <w:r w:rsidRPr="002308D4">
              <w:rPr>
                <w:rFonts w:eastAsia="SimSun" w:cs="Tahoma"/>
                <w:color w:val="000000"/>
                <w:sz w:val="20"/>
                <w:szCs w:val="20"/>
                <w:lang w:val="el-GR" w:bidi="ar"/>
              </w:rPr>
              <w:t>6  και εύκαμπτα 2χ0,5 ή 2χ1,5</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836ADE" w14:textId="2ADF60D2"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μμ</w:t>
            </w:r>
            <w:proofErr w:type="spellEnd"/>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1EA7BDF0" w14:textId="41AB2CE2"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200.00</w:t>
            </w:r>
          </w:p>
        </w:tc>
      </w:tr>
      <w:tr w:rsidR="00740B7E" w:rsidRPr="002308D4" w14:paraId="4C634127"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2149670D" w14:textId="0AAFA1C2" w:rsidR="00740B7E" w:rsidRPr="002308D4" w:rsidRDefault="00740B7E" w:rsidP="002308D4">
            <w:pPr>
              <w:jc w:val="left"/>
              <w:textAlignment w:val="center"/>
              <w:rPr>
                <w:rFonts w:cs="Tahoma"/>
                <w:color w:val="000000"/>
                <w:sz w:val="20"/>
                <w:szCs w:val="20"/>
              </w:rPr>
            </w:pPr>
            <w:r w:rsidRPr="002308D4">
              <w:rPr>
                <w:rFonts w:eastAsia="SimSun" w:cs="Tahoma"/>
                <w:b/>
                <w:bCs/>
                <w:color w:val="000000"/>
                <w:sz w:val="20"/>
                <w:szCs w:val="20"/>
                <w:lang w:val="en-US" w:bidi="ar"/>
              </w:rPr>
              <w:t>1</w:t>
            </w:r>
            <w:r w:rsidR="0039712E">
              <w:rPr>
                <w:rFonts w:eastAsia="SimSun" w:cs="Tahoma"/>
                <w:b/>
                <w:bCs/>
                <w:color w:val="000000"/>
                <w:sz w:val="20"/>
                <w:szCs w:val="20"/>
                <w:lang w:val="en-US" w:bidi="ar"/>
              </w:rPr>
              <w:t>3</w:t>
            </w:r>
          </w:p>
        </w:tc>
        <w:tc>
          <w:tcPr>
            <w:tcW w:w="5409"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180325BB" w14:textId="05582AFF" w:rsidR="00740B7E" w:rsidRPr="002308D4" w:rsidRDefault="00740B7E" w:rsidP="002308D4">
            <w:pPr>
              <w:jc w:val="left"/>
              <w:textAlignment w:val="top"/>
              <w:rPr>
                <w:rFonts w:cs="Tahoma"/>
                <w:color w:val="000000"/>
                <w:sz w:val="20"/>
                <w:szCs w:val="20"/>
                <w:lang w:val="el-GR"/>
              </w:rPr>
            </w:pPr>
            <w:r w:rsidRPr="002308D4">
              <w:rPr>
                <w:rFonts w:eastAsia="SimSun" w:cs="Tahoma"/>
                <w:b/>
                <w:bCs/>
                <w:color w:val="000000"/>
                <w:sz w:val="20"/>
                <w:szCs w:val="20"/>
                <w:lang w:val="en-US" w:bidi="ar"/>
              </w:rPr>
              <w:t>ΠΥΡΑΝΙΧΝΕΥΣΗ</w:t>
            </w:r>
          </w:p>
        </w:tc>
        <w:tc>
          <w:tcPr>
            <w:tcW w:w="1360"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4BCB3FC3" w14:textId="22763E66" w:rsidR="00740B7E" w:rsidRPr="002308D4" w:rsidRDefault="00740B7E" w:rsidP="002308D4">
            <w:pPr>
              <w:jc w:val="left"/>
              <w:textAlignment w:val="center"/>
              <w:rPr>
                <w:rFonts w:cs="Tahoma"/>
                <w:color w:val="000000"/>
                <w:sz w:val="20"/>
                <w:szCs w:val="20"/>
              </w:rPr>
            </w:pPr>
          </w:p>
        </w:tc>
        <w:tc>
          <w:tcPr>
            <w:tcW w:w="0" w:type="auto"/>
            <w:tcBorders>
              <w:top w:val="single" w:sz="4" w:space="0" w:color="000000"/>
              <w:left w:val="single" w:sz="4" w:space="0" w:color="000000"/>
              <w:bottom w:val="single" w:sz="4" w:space="0" w:color="000000"/>
              <w:right w:val="single" w:sz="4" w:space="0" w:color="000000"/>
            </w:tcBorders>
            <w:shd w:val="clear" w:color="C0C0C0" w:fill="D9D9D9"/>
            <w:noWrap/>
            <w:vAlign w:val="center"/>
          </w:tcPr>
          <w:p w14:paraId="4F5A0AF5" w14:textId="2D4486A7" w:rsidR="00740B7E" w:rsidRPr="002308D4" w:rsidRDefault="00740B7E" w:rsidP="002308D4">
            <w:pPr>
              <w:jc w:val="left"/>
              <w:textAlignment w:val="center"/>
              <w:rPr>
                <w:rFonts w:cs="Tahoma"/>
                <w:color w:val="000000"/>
                <w:sz w:val="20"/>
                <w:szCs w:val="20"/>
              </w:rPr>
            </w:pPr>
          </w:p>
        </w:tc>
      </w:tr>
      <w:tr w:rsidR="00740B7E" w:rsidRPr="002308D4" w14:paraId="59A771F9" w14:textId="77777777" w:rsidTr="00740B7E">
        <w:trPr>
          <w:trHeight w:val="289"/>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C76171" w14:textId="319631A5"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1</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79F1F195" w14:textId="6755DD06" w:rsidR="00740B7E" w:rsidRPr="002308D4" w:rsidRDefault="00740B7E" w:rsidP="002308D4">
            <w:pPr>
              <w:jc w:val="left"/>
              <w:textAlignment w:val="top"/>
              <w:rPr>
                <w:rFonts w:cs="Tahoma"/>
                <w:color w:val="000000"/>
                <w:sz w:val="20"/>
                <w:szCs w:val="20"/>
                <w:lang w:val="el-GR"/>
              </w:rPr>
            </w:pPr>
            <w:r w:rsidRPr="002308D4">
              <w:rPr>
                <w:rFonts w:eastAsia="SimSun" w:cs="Tahoma"/>
                <w:color w:val="000000"/>
                <w:sz w:val="20"/>
                <w:szCs w:val="20"/>
                <w:lang w:val="el-GR" w:bidi="ar"/>
              </w:rPr>
              <w:t xml:space="preserve">Αντικατάσταση </w:t>
            </w:r>
            <w:proofErr w:type="spellStart"/>
            <w:r w:rsidRPr="002308D4">
              <w:rPr>
                <w:rFonts w:eastAsia="SimSun" w:cs="Tahoma"/>
                <w:color w:val="000000"/>
                <w:sz w:val="20"/>
                <w:szCs w:val="20"/>
                <w:lang w:val="el-GR" w:bidi="ar"/>
              </w:rPr>
              <w:t>πυρανιχνευτών</w:t>
            </w:r>
            <w:proofErr w:type="spellEnd"/>
            <w:r w:rsidRPr="002308D4">
              <w:rPr>
                <w:rFonts w:eastAsia="SimSun" w:cs="Tahoma"/>
                <w:color w:val="000000"/>
                <w:sz w:val="20"/>
                <w:szCs w:val="20"/>
                <w:lang w:val="el-GR" w:bidi="ar"/>
              </w:rPr>
              <w:t xml:space="preserve"> με </w:t>
            </w:r>
            <w:proofErr w:type="spellStart"/>
            <w:r w:rsidRPr="002308D4">
              <w:rPr>
                <w:rFonts w:eastAsia="SimSun" w:cs="Tahoma"/>
                <w:color w:val="000000"/>
                <w:sz w:val="20"/>
                <w:szCs w:val="20"/>
                <w:lang w:val="el-GR" w:bidi="ar"/>
              </w:rPr>
              <w:t>πυρανιχνευτές</w:t>
            </w:r>
            <w:proofErr w:type="spellEnd"/>
            <w:r w:rsidRPr="002308D4">
              <w:rPr>
                <w:rFonts w:eastAsia="SimSun" w:cs="Tahoma"/>
                <w:color w:val="000000"/>
                <w:sz w:val="20"/>
                <w:szCs w:val="20"/>
                <w:lang w:val="el-GR" w:bidi="ar"/>
              </w:rPr>
              <w:t xml:space="preserve"> οπτικούς και σύνδεση με τον πίνακα πυρανίχνευσης</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CDD08C" w14:textId="63AF9005"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FC66898" w14:textId="4980FAD6"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50.00</w:t>
            </w:r>
          </w:p>
        </w:tc>
      </w:tr>
      <w:tr w:rsidR="00740B7E" w:rsidRPr="002308D4" w14:paraId="2D3A55C2" w14:textId="77777777" w:rsidTr="00740B7E">
        <w:trPr>
          <w:trHeight w:val="289"/>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CC46BC" w14:textId="1A6C0BF5"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2</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42C255A4" w14:textId="0D5A3BF9" w:rsidR="00740B7E" w:rsidRPr="002308D4" w:rsidRDefault="00740B7E" w:rsidP="002308D4">
            <w:pPr>
              <w:jc w:val="left"/>
              <w:textAlignment w:val="top"/>
              <w:rPr>
                <w:rFonts w:cs="Tahoma"/>
                <w:color w:val="000000"/>
                <w:sz w:val="20"/>
                <w:szCs w:val="20"/>
                <w:lang w:val="el-GR"/>
              </w:rPr>
            </w:pPr>
            <w:r w:rsidRPr="002308D4">
              <w:rPr>
                <w:rFonts w:eastAsia="SimSun" w:cs="Tahoma"/>
                <w:color w:val="000000"/>
                <w:sz w:val="20"/>
                <w:szCs w:val="20"/>
                <w:lang w:val="el-GR" w:bidi="ar"/>
              </w:rPr>
              <w:t xml:space="preserve">Αντικατάσταση </w:t>
            </w:r>
            <w:proofErr w:type="spellStart"/>
            <w:r w:rsidRPr="002308D4">
              <w:rPr>
                <w:rFonts w:eastAsia="SimSun" w:cs="Tahoma"/>
                <w:color w:val="000000"/>
                <w:sz w:val="20"/>
                <w:szCs w:val="20"/>
                <w:lang w:val="el-GR" w:bidi="ar"/>
              </w:rPr>
              <w:t>κομβίων</w:t>
            </w:r>
            <w:proofErr w:type="spellEnd"/>
            <w:r w:rsidRPr="002308D4">
              <w:rPr>
                <w:rFonts w:eastAsia="SimSun" w:cs="Tahoma"/>
                <w:color w:val="000000"/>
                <w:sz w:val="20"/>
                <w:szCs w:val="20"/>
                <w:lang w:val="el-GR" w:bidi="ar"/>
              </w:rPr>
              <w:t xml:space="preserve"> συναγερμού και σύνδεση με τον πίνακα πυρανίχνευσης</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5C4906" w14:textId="59BB8A76"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36A39DB" w14:textId="0ABBA3E4"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8.00</w:t>
            </w:r>
          </w:p>
        </w:tc>
      </w:tr>
      <w:tr w:rsidR="00740B7E" w:rsidRPr="002308D4" w14:paraId="5DCCFEB8" w14:textId="77777777" w:rsidTr="00740B7E">
        <w:trPr>
          <w:trHeight w:val="289"/>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F8CD18" w14:textId="033891F1" w:rsidR="00740B7E" w:rsidRPr="002308D4" w:rsidRDefault="00740B7E" w:rsidP="002308D4">
            <w:pPr>
              <w:jc w:val="left"/>
              <w:textAlignment w:val="center"/>
              <w:rPr>
                <w:rFonts w:cs="Tahoma"/>
                <w:b/>
                <w:bCs/>
                <w:color w:val="000000"/>
                <w:sz w:val="20"/>
                <w:szCs w:val="20"/>
              </w:rPr>
            </w:pPr>
            <w:r w:rsidRPr="002308D4">
              <w:rPr>
                <w:rFonts w:eastAsia="SimSun" w:cs="Tahoma"/>
                <w:color w:val="000000"/>
                <w:sz w:val="20"/>
                <w:szCs w:val="20"/>
                <w:lang w:val="en-US" w:bidi="ar"/>
              </w:rPr>
              <w:t>3</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30E0CE7D" w14:textId="332CF0E4" w:rsidR="00740B7E" w:rsidRPr="002308D4" w:rsidRDefault="00740B7E" w:rsidP="002308D4">
            <w:pPr>
              <w:jc w:val="left"/>
              <w:textAlignment w:val="center"/>
              <w:rPr>
                <w:rFonts w:cs="Tahoma"/>
                <w:b/>
                <w:bCs/>
                <w:color w:val="000000"/>
                <w:sz w:val="20"/>
                <w:szCs w:val="20"/>
                <w:lang w:val="el-GR"/>
              </w:rPr>
            </w:pPr>
            <w:r w:rsidRPr="002308D4">
              <w:rPr>
                <w:rFonts w:eastAsia="SimSun" w:cs="Tahoma"/>
                <w:color w:val="000000"/>
                <w:sz w:val="20"/>
                <w:szCs w:val="20"/>
                <w:lang w:val="el-GR" w:bidi="ar"/>
              </w:rPr>
              <w:t>Αντικατάσταση σειρήνων συναγερμού και σύνδεση με τον πίνακα πυρανίχνευσης</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5E50CD" w14:textId="61F4EE29" w:rsidR="00740B7E" w:rsidRPr="002308D4" w:rsidRDefault="00740B7E" w:rsidP="002308D4">
            <w:pPr>
              <w:jc w:val="left"/>
              <w:rPr>
                <w:rFonts w:cs="Tahoma"/>
                <w:color w:val="000000"/>
                <w:sz w:val="20"/>
                <w:szCs w:val="20"/>
              </w:rPr>
            </w:pPr>
            <w:proofErr w:type="spellStart"/>
            <w:r w:rsidRPr="002308D4">
              <w:rPr>
                <w:rFonts w:eastAsia="SimSun" w:cs="Tahoma"/>
                <w:color w:val="000000"/>
                <w:sz w:val="20"/>
                <w:szCs w:val="20"/>
                <w:lang w:val="en-US" w:bidi="ar"/>
              </w:rPr>
              <w:t>τεμ</w:t>
            </w:r>
            <w:proofErr w:type="spellEnd"/>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4E9593" w14:textId="158556E8" w:rsidR="00740B7E" w:rsidRPr="002308D4" w:rsidRDefault="00740B7E" w:rsidP="002308D4">
            <w:pPr>
              <w:jc w:val="left"/>
              <w:rPr>
                <w:rFonts w:cs="Tahoma"/>
                <w:b/>
                <w:bCs/>
                <w:color w:val="000000"/>
                <w:sz w:val="20"/>
                <w:szCs w:val="20"/>
              </w:rPr>
            </w:pPr>
            <w:r w:rsidRPr="002308D4">
              <w:rPr>
                <w:rFonts w:eastAsia="SimSun" w:cs="Tahoma"/>
                <w:color w:val="000000"/>
                <w:sz w:val="20"/>
                <w:szCs w:val="20"/>
                <w:lang w:val="en-US" w:bidi="ar"/>
              </w:rPr>
              <w:t>4.00</w:t>
            </w:r>
          </w:p>
        </w:tc>
      </w:tr>
      <w:tr w:rsidR="00740B7E" w:rsidRPr="002308D4" w14:paraId="3B2D27BF"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54BC47" w14:textId="087FB6CC"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4</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79C7A4B0" w14:textId="261C1EE6" w:rsidR="00740B7E" w:rsidRPr="002308D4" w:rsidRDefault="00740B7E"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Διασύνδεση  συστήματος πυρανίχνευσης με το τηλεφωνικό κέντρο</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05FD47" w14:textId="0E58B439"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τεμ</w:t>
            </w:r>
            <w:proofErr w:type="spellEnd"/>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D28B0C" w14:textId="2900EEC9"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1.00</w:t>
            </w:r>
          </w:p>
        </w:tc>
      </w:tr>
      <w:tr w:rsidR="00740B7E" w:rsidRPr="002308D4" w14:paraId="26B7BC0A"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5AA2CD" w14:textId="4CDFCD0B"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5</w:t>
            </w: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06247934" w14:textId="2047B0D0" w:rsidR="00740B7E" w:rsidRPr="002308D4" w:rsidRDefault="00740B7E" w:rsidP="002308D4">
            <w:pPr>
              <w:jc w:val="left"/>
              <w:textAlignment w:val="bottom"/>
              <w:rPr>
                <w:rFonts w:cs="Tahoma"/>
                <w:color w:val="000000"/>
                <w:sz w:val="20"/>
                <w:szCs w:val="20"/>
                <w:lang w:val="el-GR"/>
              </w:rPr>
            </w:pPr>
            <w:r w:rsidRPr="002308D4">
              <w:rPr>
                <w:rFonts w:eastAsia="SimSun" w:cs="Tahoma"/>
                <w:color w:val="000000"/>
                <w:sz w:val="20"/>
                <w:szCs w:val="20"/>
                <w:lang w:val="el-GR" w:bidi="ar"/>
              </w:rPr>
              <w:t>Τοποθέτηση νέων καλωδίων (εύκαμπτα 2χ0,75 έως 2χ1,5)</w:t>
            </w: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4A747E" w14:textId="7956D5EE" w:rsidR="00740B7E" w:rsidRPr="002308D4" w:rsidRDefault="00740B7E" w:rsidP="002308D4">
            <w:pPr>
              <w:jc w:val="left"/>
              <w:textAlignment w:val="center"/>
              <w:rPr>
                <w:rFonts w:cs="Tahoma"/>
                <w:color w:val="000000"/>
                <w:sz w:val="20"/>
                <w:szCs w:val="20"/>
              </w:rPr>
            </w:pPr>
            <w:proofErr w:type="spellStart"/>
            <w:r w:rsidRPr="002308D4">
              <w:rPr>
                <w:rFonts w:eastAsia="SimSun" w:cs="Tahoma"/>
                <w:color w:val="000000"/>
                <w:sz w:val="20"/>
                <w:szCs w:val="20"/>
                <w:lang w:val="en-US" w:bidi="ar"/>
              </w:rPr>
              <w:t>μμ</w:t>
            </w:r>
            <w:proofErr w:type="spellEnd"/>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63CCE2" w14:textId="1359F869" w:rsidR="00740B7E" w:rsidRPr="002308D4" w:rsidRDefault="00740B7E" w:rsidP="002308D4">
            <w:pPr>
              <w:jc w:val="left"/>
              <w:textAlignment w:val="center"/>
              <w:rPr>
                <w:rFonts w:cs="Tahoma"/>
                <w:color w:val="000000"/>
                <w:sz w:val="20"/>
                <w:szCs w:val="20"/>
              </w:rPr>
            </w:pPr>
            <w:r w:rsidRPr="002308D4">
              <w:rPr>
                <w:rFonts w:eastAsia="SimSun" w:cs="Tahoma"/>
                <w:color w:val="000000"/>
                <w:sz w:val="20"/>
                <w:szCs w:val="20"/>
                <w:lang w:val="en-US" w:bidi="ar"/>
              </w:rPr>
              <w:t>200.00</w:t>
            </w:r>
          </w:p>
        </w:tc>
      </w:tr>
      <w:tr w:rsidR="00740B7E" w:rsidRPr="002308D4" w14:paraId="6E7AC6AA" w14:textId="77777777" w:rsidTr="00740B7E">
        <w:trPr>
          <w:trHeight w:val="289"/>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224279" w14:textId="0F1924A6" w:rsidR="00740B7E" w:rsidRPr="002308D4" w:rsidRDefault="00740B7E" w:rsidP="002308D4">
            <w:pPr>
              <w:jc w:val="left"/>
              <w:textAlignment w:val="center"/>
              <w:rPr>
                <w:rFonts w:cs="Tahoma"/>
                <w:b/>
                <w:bCs/>
                <w:color w:val="000000"/>
                <w:sz w:val="20"/>
                <w:szCs w:val="20"/>
              </w:rPr>
            </w:pP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115D1891" w14:textId="529FA648" w:rsidR="00740B7E" w:rsidRPr="002308D4" w:rsidRDefault="00740B7E" w:rsidP="002308D4">
            <w:pPr>
              <w:jc w:val="left"/>
              <w:textAlignment w:val="center"/>
              <w:rPr>
                <w:rFonts w:cs="Tahoma"/>
                <w:b/>
                <w:bCs/>
                <w:color w:val="000000"/>
                <w:sz w:val="20"/>
                <w:szCs w:val="20"/>
                <w:lang w:val="el-GR"/>
              </w:rPr>
            </w:pP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8428C6" w14:textId="51BAF7EA" w:rsidR="00740B7E" w:rsidRPr="002308D4" w:rsidRDefault="00740B7E" w:rsidP="002308D4">
            <w:pPr>
              <w:jc w:val="left"/>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1D1350" w14:textId="0CC5AB18" w:rsidR="00740B7E" w:rsidRPr="002308D4" w:rsidRDefault="00740B7E" w:rsidP="002308D4">
            <w:pPr>
              <w:jc w:val="left"/>
              <w:rPr>
                <w:rFonts w:cs="Tahoma"/>
                <w:b/>
                <w:bCs/>
                <w:color w:val="000000"/>
                <w:sz w:val="20"/>
                <w:szCs w:val="20"/>
              </w:rPr>
            </w:pPr>
          </w:p>
        </w:tc>
      </w:tr>
      <w:tr w:rsidR="00740B7E" w:rsidRPr="002308D4" w14:paraId="0AC4B603"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246975" w14:textId="16417E74" w:rsidR="00740B7E" w:rsidRPr="002308D4" w:rsidRDefault="00740B7E" w:rsidP="002308D4">
            <w:pPr>
              <w:jc w:val="left"/>
              <w:textAlignment w:val="center"/>
              <w:rPr>
                <w:rFonts w:cs="Tahoma"/>
                <w:color w:val="000000"/>
                <w:sz w:val="20"/>
                <w:szCs w:val="20"/>
              </w:rPr>
            </w:pP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4AEE9787" w14:textId="699CED99" w:rsidR="00740B7E" w:rsidRPr="002308D4" w:rsidRDefault="00740B7E" w:rsidP="002308D4">
            <w:pPr>
              <w:jc w:val="left"/>
              <w:textAlignment w:val="top"/>
              <w:rPr>
                <w:rFonts w:cs="Tahoma"/>
                <w:color w:val="000000"/>
                <w:sz w:val="20"/>
                <w:szCs w:val="20"/>
                <w:lang w:val="el-GR"/>
              </w:rPr>
            </w:pP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37F0C8" w14:textId="4453EF08" w:rsidR="00740B7E" w:rsidRPr="002308D4" w:rsidRDefault="00740B7E" w:rsidP="002308D4">
            <w:pPr>
              <w:jc w:val="left"/>
              <w:textAlignment w:val="center"/>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1D013A" w14:textId="6305E7B0" w:rsidR="00740B7E" w:rsidRPr="002308D4" w:rsidRDefault="00740B7E" w:rsidP="002308D4">
            <w:pPr>
              <w:jc w:val="left"/>
              <w:textAlignment w:val="center"/>
              <w:rPr>
                <w:rFonts w:cs="Tahoma"/>
                <w:color w:val="000000"/>
                <w:sz w:val="20"/>
                <w:szCs w:val="20"/>
              </w:rPr>
            </w:pPr>
          </w:p>
        </w:tc>
      </w:tr>
      <w:tr w:rsidR="00740B7E" w:rsidRPr="002308D4" w14:paraId="5A09F089" w14:textId="77777777" w:rsidTr="00740B7E">
        <w:trPr>
          <w:trHeight w:val="531"/>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873D73" w14:textId="74962659" w:rsidR="00740B7E" w:rsidRPr="002308D4" w:rsidRDefault="00740B7E" w:rsidP="002308D4">
            <w:pPr>
              <w:jc w:val="left"/>
              <w:textAlignment w:val="center"/>
              <w:rPr>
                <w:rFonts w:cs="Tahoma"/>
                <w:color w:val="000000"/>
                <w:sz w:val="20"/>
                <w:szCs w:val="20"/>
              </w:rPr>
            </w:pP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5A4D43A0" w14:textId="3F4A1540" w:rsidR="00740B7E" w:rsidRPr="002308D4" w:rsidRDefault="00740B7E" w:rsidP="002308D4">
            <w:pPr>
              <w:jc w:val="left"/>
              <w:textAlignment w:val="top"/>
              <w:rPr>
                <w:rFonts w:cs="Tahoma"/>
                <w:color w:val="000000"/>
                <w:sz w:val="20"/>
                <w:szCs w:val="20"/>
                <w:lang w:val="el-GR"/>
              </w:rPr>
            </w:pP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284064" w14:textId="181E07E7" w:rsidR="00740B7E" w:rsidRPr="002308D4" w:rsidRDefault="00740B7E" w:rsidP="002308D4">
            <w:pPr>
              <w:jc w:val="left"/>
              <w:textAlignment w:val="center"/>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3B326A" w14:textId="5321DF9D" w:rsidR="00740B7E" w:rsidRPr="002308D4" w:rsidRDefault="00740B7E" w:rsidP="002308D4">
            <w:pPr>
              <w:jc w:val="left"/>
              <w:textAlignment w:val="center"/>
              <w:rPr>
                <w:rFonts w:cs="Tahoma"/>
                <w:color w:val="000000"/>
                <w:sz w:val="20"/>
                <w:szCs w:val="20"/>
              </w:rPr>
            </w:pPr>
          </w:p>
        </w:tc>
      </w:tr>
      <w:tr w:rsidR="00740B7E" w:rsidRPr="002308D4" w14:paraId="1D811CAD" w14:textId="77777777" w:rsidTr="00740B7E">
        <w:trPr>
          <w:trHeight w:val="289"/>
        </w:trPr>
        <w:tc>
          <w:tcPr>
            <w:tcW w:w="1074"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4A5DA46A" w14:textId="558C7ACD" w:rsidR="00740B7E" w:rsidRPr="002308D4" w:rsidRDefault="00740B7E" w:rsidP="002308D4">
            <w:pPr>
              <w:jc w:val="left"/>
              <w:textAlignment w:val="center"/>
              <w:rPr>
                <w:rFonts w:cs="Tahoma"/>
                <w:b/>
                <w:bCs/>
                <w:color w:val="000000"/>
                <w:sz w:val="20"/>
                <w:szCs w:val="20"/>
              </w:rPr>
            </w:pPr>
          </w:p>
        </w:tc>
        <w:tc>
          <w:tcPr>
            <w:tcW w:w="5409"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05795EE3" w14:textId="094FF27A" w:rsidR="00740B7E" w:rsidRPr="002308D4" w:rsidRDefault="00740B7E" w:rsidP="002308D4">
            <w:pPr>
              <w:jc w:val="left"/>
              <w:textAlignment w:val="center"/>
              <w:rPr>
                <w:rFonts w:cs="Tahoma"/>
                <w:b/>
                <w:bCs/>
                <w:color w:val="000000"/>
                <w:sz w:val="20"/>
                <w:szCs w:val="20"/>
                <w:lang w:val="el-GR"/>
              </w:rPr>
            </w:pPr>
          </w:p>
        </w:tc>
        <w:tc>
          <w:tcPr>
            <w:tcW w:w="1360"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1C39DEEB" w14:textId="3C73F257" w:rsidR="00740B7E" w:rsidRPr="002308D4" w:rsidRDefault="00740B7E" w:rsidP="002308D4">
            <w:pPr>
              <w:jc w:val="left"/>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7329968A" w14:textId="4724CAE6" w:rsidR="00740B7E" w:rsidRPr="002308D4" w:rsidRDefault="00740B7E" w:rsidP="002308D4">
            <w:pPr>
              <w:jc w:val="left"/>
              <w:rPr>
                <w:rFonts w:cs="Tahoma"/>
                <w:b/>
                <w:bCs/>
                <w:color w:val="000000"/>
                <w:sz w:val="20"/>
                <w:szCs w:val="20"/>
              </w:rPr>
            </w:pPr>
          </w:p>
        </w:tc>
      </w:tr>
      <w:tr w:rsidR="00740B7E" w:rsidRPr="002308D4" w14:paraId="51470BB2"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35EC17" w14:textId="6988A47B" w:rsidR="00740B7E" w:rsidRPr="002308D4" w:rsidRDefault="00740B7E" w:rsidP="002308D4">
            <w:pPr>
              <w:jc w:val="left"/>
              <w:textAlignment w:val="center"/>
              <w:rPr>
                <w:rFonts w:cs="Tahoma"/>
                <w:color w:val="000000"/>
                <w:sz w:val="20"/>
                <w:szCs w:val="20"/>
              </w:rPr>
            </w:pP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18AF26FE" w14:textId="5B15EA4A" w:rsidR="00740B7E" w:rsidRPr="002308D4" w:rsidRDefault="00740B7E" w:rsidP="002308D4">
            <w:pPr>
              <w:jc w:val="left"/>
              <w:textAlignment w:val="top"/>
              <w:rPr>
                <w:rFonts w:cs="Tahoma"/>
                <w:color w:val="000000"/>
                <w:sz w:val="20"/>
                <w:szCs w:val="20"/>
                <w:lang w:val="el-GR"/>
              </w:rPr>
            </w:pP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77A2D6" w14:textId="72CA0D05" w:rsidR="00740B7E" w:rsidRPr="002308D4" w:rsidRDefault="00740B7E" w:rsidP="002308D4">
            <w:pPr>
              <w:jc w:val="left"/>
              <w:textAlignment w:val="center"/>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AEA6F0" w14:textId="4C62677C" w:rsidR="00740B7E" w:rsidRPr="002308D4" w:rsidRDefault="00740B7E" w:rsidP="002308D4">
            <w:pPr>
              <w:jc w:val="left"/>
              <w:textAlignment w:val="center"/>
              <w:rPr>
                <w:rFonts w:cs="Tahoma"/>
                <w:color w:val="000000"/>
                <w:sz w:val="20"/>
                <w:szCs w:val="20"/>
              </w:rPr>
            </w:pPr>
          </w:p>
        </w:tc>
      </w:tr>
      <w:tr w:rsidR="00740B7E" w:rsidRPr="002308D4" w14:paraId="3DAF64A0"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988295" w14:textId="1389272C" w:rsidR="00740B7E" w:rsidRPr="002308D4" w:rsidRDefault="00740B7E" w:rsidP="002308D4">
            <w:pPr>
              <w:jc w:val="left"/>
              <w:textAlignment w:val="center"/>
              <w:rPr>
                <w:rFonts w:cs="Tahoma"/>
                <w:color w:val="000000"/>
                <w:sz w:val="20"/>
                <w:szCs w:val="20"/>
              </w:rPr>
            </w:pP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4ED65C94" w14:textId="40D03321" w:rsidR="00740B7E" w:rsidRPr="002308D4" w:rsidRDefault="00740B7E" w:rsidP="002308D4">
            <w:pPr>
              <w:jc w:val="left"/>
              <w:textAlignment w:val="top"/>
              <w:rPr>
                <w:rFonts w:cs="Tahoma"/>
                <w:color w:val="000000"/>
                <w:sz w:val="20"/>
                <w:szCs w:val="20"/>
                <w:lang w:val="el-GR"/>
              </w:rPr>
            </w:pP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AA7A6D" w14:textId="0E463E60" w:rsidR="00740B7E" w:rsidRPr="002308D4" w:rsidRDefault="00740B7E" w:rsidP="002308D4">
            <w:pPr>
              <w:jc w:val="left"/>
              <w:textAlignment w:val="center"/>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276735" w14:textId="37D3A3FF" w:rsidR="00740B7E" w:rsidRPr="002308D4" w:rsidRDefault="00740B7E" w:rsidP="002308D4">
            <w:pPr>
              <w:jc w:val="left"/>
              <w:textAlignment w:val="center"/>
              <w:rPr>
                <w:rFonts w:cs="Tahoma"/>
                <w:color w:val="000000"/>
                <w:sz w:val="20"/>
                <w:szCs w:val="20"/>
              </w:rPr>
            </w:pPr>
          </w:p>
        </w:tc>
      </w:tr>
      <w:tr w:rsidR="00740B7E" w:rsidRPr="002308D4" w14:paraId="20ADD5FF" w14:textId="77777777" w:rsidTr="00740B7E">
        <w:trPr>
          <w:trHeight w:val="56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B41815" w14:textId="33AA5D66" w:rsidR="00740B7E" w:rsidRPr="002308D4" w:rsidRDefault="00740B7E" w:rsidP="002308D4">
            <w:pPr>
              <w:jc w:val="left"/>
              <w:textAlignment w:val="center"/>
              <w:rPr>
                <w:rFonts w:cs="Tahoma"/>
                <w:color w:val="000000"/>
                <w:sz w:val="20"/>
                <w:szCs w:val="20"/>
              </w:rPr>
            </w:pP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740C9BD1" w14:textId="0E3C2028" w:rsidR="00740B7E" w:rsidRPr="002308D4" w:rsidRDefault="00740B7E" w:rsidP="002308D4">
            <w:pPr>
              <w:jc w:val="left"/>
              <w:textAlignment w:val="top"/>
              <w:rPr>
                <w:rFonts w:cs="Tahoma"/>
                <w:color w:val="000000"/>
                <w:sz w:val="20"/>
                <w:szCs w:val="20"/>
                <w:lang w:val="el-GR"/>
              </w:rPr>
            </w:pP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C297FD" w14:textId="2203FE36" w:rsidR="00740B7E" w:rsidRPr="002308D4" w:rsidRDefault="00740B7E" w:rsidP="002308D4">
            <w:pPr>
              <w:jc w:val="left"/>
              <w:textAlignment w:val="center"/>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4D9084" w14:textId="0A52B55A" w:rsidR="00740B7E" w:rsidRPr="002308D4" w:rsidRDefault="00740B7E" w:rsidP="002308D4">
            <w:pPr>
              <w:jc w:val="left"/>
              <w:textAlignment w:val="center"/>
              <w:rPr>
                <w:rFonts w:cs="Tahoma"/>
                <w:color w:val="000000"/>
                <w:sz w:val="20"/>
                <w:szCs w:val="20"/>
              </w:rPr>
            </w:pPr>
          </w:p>
        </w:tc>
      </w:tr>
      <w:tr w:rsidR="00740B7E" w:rsidRPr="002308D4" w14:paraId="52BFCB85" w14:textId="77777777" w:rsidTr="00740B7E">
        <w:trPr>
          <w:trHeight w:val="531"/>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F75A66" w14:textId="361FF06B" w:rsidR="00740B7E" w:rsidRPr="002308D4" w:rsidRDefault="00740B7E" w:rsidP="002308D4">
            <w:pPr>
              <w:jc w:val="left"/>
              <w:textAlignment w:val="center"/>
              <w:rPr>
                <w:rFonts w:cs="Tahoma"/>
                <w:color w:val="000000"/>
                <w:sz w:val="20"/>
                <w:szCs w:val="20"/>
              </w:rPr>
            </w:pP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7753CED2" w14:textId="0D880477" w:rsidR="00740B7E" w:rsidRPr="002308D4" w:rsidRDefault="00740B7E" w:rsidP="002308D4">
            <w:pPr>
              <w:jc w:val="left"/>
              <w:textAlignment w:val="top"/>
              <w:rPr>
                <w:rFonts w:cs="Tahoma"/>
                <w:color w:val="000000"/>
                <w:sz w:val="20"/>
                <w:szCs w:val="20"/>
                <w:lang w:val="el-GR"/>
              </w:rPr>
            </w:pP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325156" w14:textId="586749D3" w:rsidR="00740B7E" w:rsidRPr="002308D4" w:rsidRDefault="00740B7E" w:rsidP="002308D4">
            <w:pPr>
              <w:jc w:val="left"/>
              <w:textAlignment w:val="center"/>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67449B" w14:textId="29CDD4BE" w:rsidR="00740B7E" w:rsidRPr="002308D4" w:rsidRDefault="00740B7E" w:rsidP="002308D4">
            <w:pPr>
              <w:jc w:val="left"/>
              <w:textAlignment w:val="center"/>
              <w:rPr>
                <w:rFonts w:cs="Tahoma"/>
                <w:color w:val="000000"/>
                <w:sz w:val="20"/>
                <w:szCs w:val="20"/>
              </w:rPr>
            </w:pPr>
          </w:p>
        </w:tc>
      </w:tr>
      <w:tr w:rsidR="00740B7E" w:rsidRPr="002308D4" w14:paraId="39B1EAFA" w14:textId="77777777" w:rsidTr="00740B7E">
        <w:trPr>
          <w:trHeight w:val="289"/>
        </w:trPr>
        <w:tc>
          <w:tcPr>
            <w:tcW w:w="1074"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22EF85A9" w14:textId="59348FF4" w:rsidR="00740B7E" w:rsidRPr="002308D4" w:rsidRDefault="00740B7E" w:rsidP="002308D4">
            <w:pPr>
              <w:jc w:val="left"/>
              <w:textAlignment w:val="center"/>
              <w:rPr>
                <w:rFonts w:cs="Tahoma"/>
                <w:color w:val="000000"/>
                <w:sz w:val="20"/>
                <w:szCs w:val="20"/>
              </w:rPr>
            </w:pPr>
          </w:p>
        </w:tc>
        <w:tc>
          <w:tcPr>
            <w:tcW w:w="5409"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59E75DCA" w14:textId="0A8631E3" w:rsidR="00740B7E" w:rsidRPr="002308D4" w:rsidRDefault="00740B7E" w:rsidP="002308D4">
            <w:pPr>
              <w:jc w:val="left"/>
              <w:textAlignment w:val="top"/>
              <w:rPr>
                <w:rFonts w:cs="Tahoma"/>
                <w:color w:val="000000"/>
                <w:sz w:val="20"/>
                <w:szCs w:val="20"/>
                <w:lang w:val="el-GR"/>
              </w:rPr>
            </w:pPr>
          </w:p>
        </w:tc>
        <w:tc>
          <w:tcPr>
            <w:tcW w:w="1360"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1C05ED78" w14:textId="6172C1EB" w:rsidR="00740B7E" w:rsidRPr="002308D4" w:rsidRDefault="00740B7E" w:rsidP="002308D4">
            <w:pPr>
              <w:jc w:val="left"/>
              <w:textAlignment w:val="center"/>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C0C0C0" w:fill="D9D9D9"/>
            <w:vAlign w:val="center"/>
          </w:tcPr>
          <w:p w14:paraId="2A73DB54" w14:textId="025712A4" w:rsidR="00740B7E" w:rsidRPr="002308D4" w:rsidRDefault="00740B7E" w:rsidP="002308D4">
            <w:pPr>
              <w:jc w:val="left"/>
              <w:textAlignment w:val="center"/>
              <w:rPr>
                <w:rFonts w:cs="Tahoma"/>
                <w:color w:val="000000"/>
                <w:sz w:val="20"/>
                <w:szCs w:val="20"/>
              </w:rPr>
            </w:pPr>
          </w:p>
        </w:tc>
      </w:tr>
      <w:tr w:rsidR="00740B7E" w:rsidRPr="002308D4" w14:paraId="2B258397" w14:textId="77777777" w:rsidTr="00740B7E">
        <w:trPr>
          <w:trHeight w:val="289"/>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903AE7" w14:textId="5D74A906" w:rsidR="00740B7E" w:rsidRPr="002308D4" w:rsidRDefault="00740B7E" w:rsidP="002308D4">
            <w:pPr>
              <w:jc w:val="left"/>
              <w:textAlignment w:val="center"/>
              <w:rPr>
                <w:rFonts w:cs="Tahoma"/>
                <w:b/>
                <w:bCs/>
                <w:color w:val="000000"/>
                <w:sz w:val="20"/>
                <w:szCs w:val="20"/>
              </w:rPr>
            </w:pP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2D30B810" w14:textId="50837036" w:rsidR="00740B7E" w:rsidRPr="002308D4" w:rsidRDefault="00740B7E" w:rsidP="002308D4">
            <w:pPr>
              <w:jc w:val="left"/>
              <w:textAlignment w:val="center"/>
              <w:rPr>
                <w:rFonts w:cs="Tahoma"/>
                <w:b/>
                <w:bCs/>
                <w:color w:val="000000"/>
                <w:sz w:val="20"/>
                <w:szCs w:val="20"/>
              </w:rPr>
            </w:pP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12194D" w14:textId="77777777" w:rsidR="00740B7E" w:rsidRPr="002308D4" w:rsidRDefault="00740B7E" w:rsidP="002308D4">
            <w:pPr>
              <w:jc w:val="left"/>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61707E" w14:textId="77777777" w:rsidR="00740B7E" w:rsidRPr="002308D4" w:rsidRDefault="00740B7E" w:rsidP="002308D4">
            <w:pPr>
              <w:jc w:val="left"/>
              <w:rPr>
                <w:rFonts w:cs="Tahoma"/>
                <w:b/>
                <w:bCs/>
                <w:color w:val="000000"/>
                <w:sz w:val="20"/>
                <w:szCs w:val="20"/>
              </w:rPr>
            </w:pPr>
          </w:p>
        </w:tc>
      </w:tr>
      <w:tr w:rsidR="00740B7E" w:rsidRPr="002308D4" w14:paraId="52325AC8" w14:textId="77777777" w:rsidTr="00740B7E">
        <w:trPr>
          <w:trHeight w:val="578"/>
        </w:trPr>
        <w:tc>
          <w:tcPr>
            <w:tcW w:w="10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360E65" w14:textId="77777777" w:rsidR="00740B7E" w:rsidRPr="002308D4" w:rsidRDefault="00740B7E" w:rsidP="002308D4">
            <w:pPr>
              <w:jc w:val="left"/>
              <w:rPr>
                <w:rFonts w:cs="Tahoma"/>
                <w:color w:val="000000"/>
                <w:sz w:val="20"/>
                <w:szCs w:val="20"/>
              </w:rPr>
            </w:pPr>
          </w:p>
        </w:tc>
        <w:tc>
          <w:tcPr>
            <w:tcW w:w="5409" w:type="dxa"/>
            <w:tcBorders>
              <w:top w:val="single" w:sz="4" w:space="0" w:color="000000"/>
              <w:left w:val="single" w:sz="4" w:space="0" w:color="000000"/>
              <w:bottom w:val="single" w:sz="4" w:space="0" w:color="000000"/>
              <w:right w:val="single" w:sz="4" w:space="0" w:color="000000"/>
            </w:tcBorders>
            <w:shd w:val="clear" w:color="auto" w:fill="auto"/>
          </w:tcPr>
          <w:p w14:paraId="09D33108" w14:textId="24226F5E" w:rsidR="00740B7E" w:rsidRPr="002308D4" w:rsidRDefault="00740B7E" w:rsidP="002308D4">
            <w:pPr>
              <w:jc w:val="left"/>
              <w:textAlignment w:val="top"/>
              <w:rPr>
                <w:rFonts w:cs="Tahoma"/>
                <w:color w:val="000000"/>
                <w:sz w:val="20"/>
                <w:szCs w:val="20"/>
                <w:lang w:val="el-GR"/>
              </w:rPr>
            </w:pPr>
          </w:p>
        </w:tc>
        <w:tc>
          <w:tcPr>
            <w:tcW w:w="1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0CA872" w14:textId="12AD79B2" w:rsidR="00740B7E" w:rsidRPr="002308D4" w:rsidRDefault="00740B7E" w:rsidP="002308D4">
            <w:pPr>
              <w:jc w:val="left"/>
              <w:textAlignment w:val="center"/>
              <w:rPr>
                <w:rFonts w:cs="Tahoma"/>
                <w:color w:val="000000"/>
                <w:sz w:val="20"/>
                <w:szCs w:val="20"/>
              </w:rPr>
            </w:pPr>
          </w:p>
        </w:tc>
        <w:tc>
          <w:tcPr>
            <w:tcW w:w="13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A6DB28" w14:textId="5F852A1D" w:rsidR="00740B7E" w:rsidRPr="002308D4" w:rsidRDefault="00740B7E" w:rsidP="002308D4">
            <w:pPr>
              <w:jc w:val="left"/>
              <w:textAlignment w:val="center"/>
              <w:rPr>
                <w:rFonts w:cs="Tahoma"/>
                <w:color w:val="000000"/>
                <w:sz w:val="20"/>
                <w:szCs w:val="20"/>
              </w:rPr>
            </w:pPr>
          </w:p>
        </w:tc>
      </w:tr>
    </w:tbl>
    <w:p w14:paraId="70D18EE8" w14:textId="77777777" w:rsidR="005721F8" w:rsidRPr="002308D4" w:rsidRDefault="005721F8" w:rsidP="002308D4">
      <w:pPr>
        <w:jc w:val="left"/>
        <w:rPr>
          <w:rFonts w:eastAsia="SimSun" w:cs="Tahoma"/>
          <w:b/>
          <w:bCs/>
          <w:szCs w:val="22"/>
          <w:lang w:val="el-GR" w:bidi="ar"/>
        </w:rPr>
      </w:pPr>
    </w:p>
    <w:p w14:paraId="32645BD5" w14:textId="77777777" w:rsidR="005721F8" w:rsidRPr="002308D4" w:rsidRDefault="005721F8" w:rsidP="002308D4">
      <w:pPr>
        <w:jc w:val="left"/>
        <w:rPr>
          <w:rFonts w:cs="Tahoma"/>
          <w:bCs/>
          <w:sz w:val="24"/>
          <w:lang w:val="el-GR"/>
        </w:rPr>
      </w:pPr>
    </w:p>
    <w:p w14:paraId="4F23D677" w14:textId="77777777" w:rsidR="005721F8" w:rsidRPr="002308D4" w:rsidRDefault="00926ECC" w:rsidP="002308D4">
      <w:pPr>
        <w:jc w:val="left"/>
        <w:rPr>
          <w:rFonts w:cs="Tahoma"/>
          <w:szCs w:val="22"/>
          <w:lang w:val="el-GR"/>
        </w:rPr>
      </w:pPr>
      <w:bookmarkStart w:id="422" w:name="_Toc4968"/>
      <w:bookmarkStart w:id="423" w:name="_Toc930"/>
      <w:r w:rsidRPr="002308D4">
        <w:rPr>
          <w:rFonts w:cs="Tahoma"/>
          <w:szCs w:val="22"/>
          <w:lang w:val="el-GR"/>
        </w:rPr>
        <w:t>ΣΗΜΕΙΩΣΕΙΣ</w:t>
      </w:r>
      <w:bookmarkEnd w:id="422"/>
      <w:bookmarkEnd w:id="423"/>
    </w:p>
    <w:p w14:paraId="2CE77623" w14:textId="77777777" w:rsidR="005721F8" w:rsidRPr="002308D4" w:rsidRDefault="00926ECC" w:rsidP="00830B3A">
      <w:pPr>
        <w:numPr>
          <w:ilvl w:val="0"/>
          <w:numId w:val="31"/>
        </w:numPr>
        <w:spacing w:before="0" w:after="0"/>
        <w:jc w:val="left"/>
        <w:textAlignment w:val="bottom"/>
        <w:rPr>
          <w:rFonts w:eastAsia="Tahoma" w:cs="Tahoma"/>
          <w:color w:val="000000"/>
          <w:szCs w:val="22"/>
          <w:lang w:val="el-GR" w:bidi="ar"/>
        </w:rPr>
      </w:pPr>
      <w:r w:rsidRPr="002308D4">
        <w:rPr>
          <w:rFonts w:cs="Tahoma"/>
          <w:bCs/>
          <w:szCs w:val="22"/>
          <w:lang w:val="el-GR"/>
        </w:rPr>
        <w:t xml:space="preserve">Σημειώνεται ότι οι ποσότητες της συνημμένης Ενδεικτικής </w:t>
      </w:r>
      <w:proofErr w:type="spellStart"/>
      <w:r w:rsidRPr="002308D4">
        <w:rPr>
          <w:rFonts w:cs="Tahoma"/>
          <w:bCs/>
          <w:szCs w:val="22"/>
          <w:lang w:val="el-GR"/>
        </w:rPr>
        <w:t>Προμέτρησης</w:t>
      </w:r>
      <w:proofErr w:type="spellEnd"/>
      <w:r w:rsidRPr="002308D4">
        <w:rPr>
          <w:rFonts w:cs="Tahoma"/>
          <w:bCs/>
          <w:szCs w:val="22"/>
          <w:lang w:val="el-GR"/>
        </w:rPr>
        <w:t xml:space="preserve"> δύναται να αυξομειωθούν κατά ποσοστό ±5%, χωρίς αυτό να επηρεάσει την τιμή της προσφοράς </w:t>
      </w:r>
      <w:r w:rsidRPr="002308D4">
        <w:rPr>
          <w:rFonts w:eastAsia="Tahoma" w:cs="Tahoma"/>
          <w:color w:val="000000"/>
          <w:szCs w:val="22"/>
          <w:lang w:val="el-GR" w:bidi="ar"/>
        </w:rPr>
        <w:t xml:space="preserve">η οποία θα δοθεί </w:t>
      </w:r>
      <w:proofErr w:type="spellStart"/>
      <w:r w:rsidRPr="002308D4">
        <w:rPr>
          <w:rFonts w:eastAsia="Tahoma" w:cs="Tahoma"/>
          <w:color w:val="000000"/>
          <w:szCs w:val="22"/>
          <w:lang w:val="el-GR" w:bidi="ar"/>
        </w:rPr>
        <w:t>κατ</w:t>
      </w:r>
      <w:proofErr w:type="spellEnd"/>
      <w:r w:rsidRPr="002308D4">
        <w:rPr>
          <w:rFonts w:eastAsia="Tahoma" w:cs="Tahoma"/>
          <w:color w:val="000000"/>
          <w:szCs w:val="22"/>
          <w:lang w:val="el-GR" w:bidi="ar"/>
        </w:rPr>
        <w:t>΄ αποκοπή και θα περιλαμβάνει</w:t>
      </w:r>
      <w:r w:rsidRPr="002308D4">
        <w:rPr>
          <w:rFonts w:cs="Tahoma"/>
          <w:bCs/>
          <w:szCs w:val="22"/>
          <w:lang w:val="el-GR"/>
        </w:rPr>
        <w:t xml:space="preserve">, </w:t>
      </w:r>
      <w:r w:rsidRPr="002308D4">
        <w:rPr>
          <w:rFonts w:eastAsia="Tahoma" w:cs="Tahoma"/>
          <w:color w:val="000000"/>
          <w:szCs w:val="22"/>
          <w:lang w:val="el-GR" w:bidi="ar"/>
        </w:rPr>
        <w:t xml:space="preserve">το Εργολαβικό Όφελος καθώς και όλες τις </w:t>
      </w:r>
      <w:r w:rsidRPr="002308D4">
        <w:rPr>
          <w:rFonts w:eastAsia="Tahoma" w:cs="Tahoma"/>
          <w:color w:val="000000"/>
          <w:szCs w:val="22"/>
          <w:lang w:val="el-GR" w:bidi="ar"/>
        </w:rPr>
        <w:lastRenderedPageBreak/>
        <w:t>νόμιμες κρατήσεις φόρων, εργοδοτικών εισφορών, ασφαλιστικών εισφορών &amp; γενικά κάθε νόμιμης κράτησης, ελέγχου, δοκιμών και παράδοση σε πλήρη λειτουργία.</w:t>
      </w:r>
    </w:p>
    <w:p w14:paraId="46ABED90" w14:textId="77777777" w:rsidR="005721F8" w:rsidRPr="002308D4" w:rsidRDefault="00926ECC" w:rsidP="00830B3A">
      <w:pPr>
        <w:numPr>
          <w:ilvl w:val="0"/>
          <w:numId w:val="31"/>
        </w:numPr>
        <w:spacing w:before="0" w:after="0"/>
        <w:jc w:val="left"/>
        <w:textAlignment w:val="bottom"/>
        <w:rPr>
          <w:rFonts w:eastAsia="Tahoma" w:cs="Tahoma"/>
          <w:color w:val="000000"/>
          <w:szCs w:val="22"/>
          <w:lang w:val="el-GR" w:bidi="ar"/>
        </w:rPr>
      </w:pPr>
      <w:r w:rsidRPr="002308D4">
        <w:rPr>
          <w:rFonts w:eastAsia="Tahoma" w:cs="Tahoma"/>
          <w:color w:val="000000"/>
          <w:szCs w:val="22"/>
          <w:u w:val="single"/>
          <w:lang w:val="el-GR" w:bidi="ar"/>
        </w:rPr>
        <w:t>Συμπεριλαμβάνονται</w:t>
      </w:r>
      <w:r w:rsidRPr="002308D4">
        <w:rPr>
          <w:rFonts w:eastAsia="Tahoma" w:cs="Tahoma"/>
          <w:color w:val="000000"/>
          <w:szCs w:val="22"/>
          <w:lang w:val="el-GR" w:bidi="ar"/>
        </w:rPr>
        <w:t xml:space="preserve">: • Όλα τα απαραίτητα υλικά &amp; </w:t>
      </w:r>
      <w:proofErr w:type="spellStart"/>
      <w:r w:rsidRPr="002308D4">
        <w:rPr>
          <w:rFonts w:eastAsia="Tahoma" w:cs="Tahoma"/>
          <w:color w:val="000000"/>
          <w:szCs w:val="22"/>
          <w:lang w:val="el-GR" w:bidi="ar"/>
        </w:rPr>
        <w:t>μικροϋλικά</w:t>
      </w:r>
      <w:proofErr w:type="spellEnd"/>
      <w:r w:rsidRPr="002308D4">
        <w:rPr>
          <w:rFonts w:eastAsia="Tahoma" w:cs="Tahoma"/>
          <w:color w:val="000000"/>
          <w:szCs w:val="22"/>
          <w:lang w:val="el-GR" w:bidi="ar"/>
        </w:rPr>
        <w:t xml:space="preserve"> και εργασία που θα απαιτηθούν για την άρτια εκτέλεση των εργασιών σύμφωνα με τους κανόνες της τέχνης και επιστήμης. </w:t>
      </w:r>
    </w:p>
    <w:p w14:paraId="4CC586C7" w14:textId="77777777" w:rsidR="005721F8" w:rsidRPr="002308D4" w:rsidRDefault="00926ECC" w:rsidP="00830B3A">
      <w:pPr>
        <w:numPr>
          <w:ilvl w:val="0"/>
          <w:numId w:val="31"/>
        </w:numPr>
        <w:spacing w:before="0" w:after="0"/>
        <w:jc w:val="left"/>
        <w:textAlignment w:val="bottom"/>
        <w:rPr>
          <w:rFonts w:eastAsia="Tahoma" w:cs="Tahoma"/>
          <w:color w:val="000000"/>
          <w:szCs w:val="22"/>
          <w:lang w:val="el-GR" w:bidi="ar"/>
        </w:rPr>
      </w:pPr>
      <w:r w:rsidRPr="002308D4">
        <w:rPr>
          <w:rFonts w:eastAsia="Tahoma" w:cs="Tahoma"/>
          <w:color w:val="000000"/>
          <w:szCs w:val="22"/>
          <w:lang w:val="el-GR" w:bidi="ar"/>
        </w:rPr>
        <w:t xml:space="preserve"> Τα μέτρα ασφαλείας που θα απαιτηθούν κατά την εκτέλεση των εργασιών.</w:t>
      </w:r>
    </w:p>
    <w:p w14:paraId="50D0557C" w14:textId="77777777" w:rsidR="005721F8" w:rsidRPr="002308D4" w:rsidRDefault="005721F8" w:rsidP="002308D4">
      <w:pPr>
        <w:jc w:val="left"/>
        <w:rPr>
          <w:rFonts w:cs="Tahoma"/>
          <w:szCs w:val="22"/>
          <w:lang w:val="el-GR"/>
        </w:rPr>
      </w:pPr>
    </w:p>
    <w:p w14:paraId="636C640A" w14:textId="77777777" w:rsidR="005721F8" w:rsidRPr="002308D4" w:rsidRDefault="005721F8" w:rsidP="002308D4">
      <w:pPr>
        <w:jc w:val="left"/>
        <w:rPr>
          <w:rFonts w:cs="Tahoma"/>
          <w:lang w:val="el-GR"/>
        </w:rPr>
      </w:pPr>
    </w:p>
    <w:p w14:paraId="5046C659" w14:textId="77777777" w:rsidR="005721F8" w:rsidRPr="002308D4" w:rsidRDefault="00926ECC" w:rsidP="002308D4">
      <w:pPr>
        <w:jc w:val="left"/>
        <w:rPr>
          <w:lang w:val="el-GR"/>
        </w:rPr>
      </w:pPr>
      <w:r w:rsidRPr="002308D4">
        <w:rPr>
          <w:rFonts w:cs="Tahoma"/>
          <w:sz w:val="24"/>
          <w:lang w:val="el-GR"/>
        </w:rPr>
        <w:br w:type="page"/>
      </w:r>
    </w:p>
    <w:p w14:paraId="463421B1" w14:textId="77777777" w:rsidR="005721F8" w:rsidRPr="002308D4" w:rsidRDefault="00926ECC" w:rsidP="002308D4">
      <w:pPr>
        <w:pStyle w:val="1"/>
        <w:numPr>
          <w:ilvl w:val="0"/>
          <w:numId w:val="0"/>
        </w:numPr>
        <w:ind w:left="360"/>
        <w:jc w:val="left"/>
        <w:rPr>
          <w:rFonts w:ascii="Tahoma" w:hAnsi="Tahoma" w:cs="Tahoma"/>
          <w:sz w:val="24"/>
          <w:szCs w:val="24"/>
          <w:lang w:val="el-GR"/>
        </w:rPr>
      </w:pPr>
      <w:bookmarkStart w:id="424" w:name="_Toc22123"/>
      <w:bookmarkStart w:id="425" w:name="_Toc154663247"/>
      <w:r w:rsidRPr="002308D4">
        <w:rPr>
          <w:rFonts w:ascii="Tahoma" w:hAnsi="Tahoma" w:cs="Tahoma"/>
          <w:sz w:val="24"/>
          <w:szCs w:val="24"/>
          <w:lang w:val="el-GR"/>
        </w:rPr>
        <w:lastRenderedPageBreak/>
        <w:t>ΜΕΡΟΣ Γ- ΧΡΟΝΟΔΙΑΓΡΑΜΜΑ ΕΡΓΑΣΙΩΝ</w:t>
      </w:r>
      <w:bookmarkEnd w:id="424"/>
      <w:bookmarkEnd w:id="425"/>
    </w:p>
    <w:p w14:paraId="58FD6994" w14:textId="631B114F" w:rsidR="005721F8" w:rsidRPr="002308D4" w:rsidRDefault="00CA5950" w:rsidP="002308D4">
      <w:pPr>
        <w:jc w:val="left"/>
        <w:rPr>
          <w:rFonts w:cs="Tahoma"/>
          <w:szCs w:val="22"/>
          <w:lang w:val="el-GR"/>
        </w:rPr>
      </w:pPr>
      <w:r w:rsidRPr="002308D4">
        <w:rPr>
          <w:rFonts w:cs="Tahoma"/>
          <w:szCs w:val="22"/>
          <w:lang w:val="el-GR"/>
        </w:rPr>
        <w:t>Ενδεικτικό χρονοδιάγραμμα εργασιών παρατίθεται παρακάτω.</w:t>
      </w:r>
    </w:p>
    <w:p w14:paraId="7BE6A843" w14:textId="77777777" w:rsidR="00CA5950" w:rsidRPr="002308D4" w:rsidRDefault="00CA5950" w:rsidP="002308D4">
      <w:pPr>
        <w:jc w:val="left"/>
        <w:rPr>
          <w:rFonts w:cs="Tahoma"/>
          <w:sz w:val="24"/>
          <w:lang w:val="el-GR"/>
        </w:rPr>
      </w:pPr>
    </w:p>
    <w:p w14:paraId="212A3C1F" w14:textId="6C1651A8" w:rsidR="00CA5950" w:rsidRPr="002308D4" w:rsidRDefault="004C40FD" w:rsidP="002308D4">
      <w:pPr>
        <w:jc w:val="left"/>
        <w:rPr>
          <w:rFonts w:cs="Tahoma"/>
          <w:sz w:val="24"/>
          <w:lang w:val="el-GR"/>
        </w:rPr>
      </w:pPr>
      <w:r w:rsidRPr="002308D4">
        <w:rPr>
          <w:noProof/>
          <w:lang w:val="el-GR" w:eastAsia="el-GR"/>
        </w:rPr>
        <mc:AlternateContent>
          <mc:Choice Requires="wps">
            <w:drawing>
              <wp:anchor distT="0" distB="0" distL="114300" distR="114300" simplePos="0" relativeHeight="251665408" behindDoc="0" locked="0" layoutInCell="1" allowOverlap="1" wp14:anchorId="2F479CA2" wp14:editId="5C1B02ED">
                <wp:simplePos x="0" y="0"/>
                <wp:positionH relativeFrom="column">
                  <wp:posOffset>-3200</wp:posOffset>
                </wp:positionH>
                <wp:positionV relativeFrom="paragraph">
                  <wp:posOffset>4810709</wp:posOffset>
                </wp:positionV>
                <wp:extent cx="6120130" cy="206274"/>
                <wp:effectExtent l="0" t="0" r="13970" b="22860"/>
                <wp:wrapNone/>
                <wp:docPr id="524964722" name="Ορθογώνιο 1"/>
                <wp:cNvGraphicFramePr/>
                <a:graphic xmlns:a="http://schemas.openxmlformats.org/drawingml/2006/main">
                  <a:graphicData uri="http://schemas.microsoft.com/office/word/2010/wordprocessingShape">
                    <wps:wsp>
                      <wps:cNvSpPr/>
                      <wps:spPr>
                        <a:xfrm>
                          <a:off x="0" y="0"/>
                          <a:ext cx="6120130" cy="206274"/>
                        </a:xfrm>
                        <a:prstGeom prst="rect">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F5A230C" id="Ορθογώνιο 1" o:spid="_x0000_s1026" style="position:absolute;margin-left:-.25pt;margin-top:378.8pt;width:481.9pt;height:16.2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o/eXQIAABMFAAAOAAAAZHJzL2Uyb0RvYy54bWysVMFu2zAMvQ/YPwi6L7azNN2COkWQosOA&#10;oC3WDj2rslQbkEWNUuJkXz9KdpyiLXYYdrElkXwknx51cblvDdsp9A3YkheTnDNlJVSNfS75z4fr&#10;T18480HYShiwquQH5fnl8uOHi84t1BRqMJVCRiDWLzpX8joEt8gyL2vVCj8BpywZNWArAm3xOatQ&#10;dITemmya5/OsA6wcglTe0+lVb+TLhK+1kuFWa68CMyWn2kL6Yvo+xW+2vBCLZxSubuRQhviHKlrR&#10;WEo6Ql2JINgWmzdQbSMRPOgwkdBmoHUjVeqBuinyV93c18Kp1AuR491Ik/9/sPJmd+/ukGjonF94&#10;WsYu9hrb+Kf62D6RdRjJUvvAJB3OC6r4M3EqyTbN59PzWWQzO0U79OGbgpbFRcmRLiNxJHYbH3rX&#10;owvFnfKnVTgYFUsw9ofSrKko4zRFJ2motUG2E3SpQkplQ9GbalGp/rg4y/N0u1TPGJGqS4ARWTfG&#10;jNgDQJTdW+y+1sE/hqqkrDE4/1thffAYkTKDDWNw21jA9wAMdTVk7v2PJPXURJaeoDrcIUPode2d&#10;vG6I643w4U4gCZmuh4Yz3NJHG+hKDsOKsxrw93vn0Z/0RVbOOhqMkvtfW4GKM/PdkvK+FrNZnKS0&#10;mZ2dT2mDLy1PLy12266BrqmgZ8DJtIz+wRyXGqF9pBlexaxkElZS7pLLgMfNOvQDS6+AVKtVcqPp&#10;cSJs7L2TETyyGrX0sH8U6AbBBZLqDRyHSCxe6a73jZEWVtsAukmiPPE68E2Tl4QzvBJxtF/uk9fp&#10;LVv+AQAA//8DAFBLAwQUAAYACAAAACEAVrhTyN8AAAAJAQAADwAAAGRycy9kb3ducmV2LnhtbEyP&#10;wU7DMBBE70j8g7VI3FqnREmbEKeqEBx6o6Xq2Y23SYS9jmK3DXw9ywmOszOaeVutJ2fFFcfQe1Kw&#10;mCcgkBpvemoVHD7eZisQIWoy2npCBV8YYF3f31W6NP5GO7zuYyu4hEKpFXQxDqWUoenQ6TD3AxJ7&#10;Zz86HVmOrTSjvnG5s/IpSXLpdE+80OkBXzpsPvcXp+B7e5bJe3hdHTbbIkv7nT0etVXq8WHaPIOI&#10;OMW/MPziMzrUzHTyFzJBWAWzjIMKltkyB8F+kacpiBNfimQBsq7k/w/qHwAAAP//AwBQSwECLQAU&#10;AAYACAAAACEAtoM4kv4AAADhAQAAEwAAAAAAAAAAAAAAAAAAAAAAW0NvbnRlbnRfVHlwZXNdLnht&#10;bFBLAQItABQABgAIAAAAIQA4/SH/1gAAAJQBAAALAAAAAAAAAAAAAAAAAC8BAABfcmVscy8ucmVs&#10;c1BLAQItABQABgAIAAAAIQCYto/eXQIAABMFAAAOAAAAAAAAAAAAAAAAAC4CAABkcnMvZTJvRG9j&#10;LnhtbFBLAQItABQABgAIAAAAIQBWuFPI3wAAAAkBAAAPAAAAAAAAAAAAAAAAALcEAABkcnMvZG93&#10;bnJldi54bWxQSwUGAAAAAAQABADzAAAAwwUAAAAA&#10;" fillcolor="#5b9bd5 [3204]" strokecolor="#091723 [484]" strokeweight="1pt"/>
            </w:pict>
          </mc:Fallback>
        </mc:AlternateContent>
      </w:r>
      <w:r w:rsidR="00CA5950" w:rsidRPr="002308D4">
        <w:rPr>
          <w:noProof/>
          <w:lang w:val="el-GR" w:eastAsia="el-GR"/>
        </w:rPr>
        <w:drawing>
          <wp:inline distT="0" distB="0" distL="0" distR="0" wp14:anchorId="57AF2F4F" wp14:editId="0B98C8A5">
            <wp:extent cx="6120130" cy="5019675"/>
            <wp:effectExtent l="0" t="0" r="0" b="9525"/>
            <wp:docPr id="1697805212" name="Picture 1697805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120130" cy="5019675"/>
                    </a:xfrm>
                    <a:prstGeom prst="rect">
                      <a:avLst/>
                    </a:prstGeom>
                    <a:noFill/>
                    <a:ln>
                      <a:noFill/>
                    </a:ln>
                  </pic:spPr>
                </pic:pic>
              </a:graphicData>
            </a:graphic>
          </wp:inline>
        </w:drawing>
      </w:r>
    </w:p>
    <w:p w14:paraId="4D06AA16" w14:textId="77777777" w:rsidR="005721F8" w:rsidRPr="002308D4" w:rsidRDefault="005721F8" w:rsidP="002308D4">
      <w:pPr>
        <w:jc w:val="left"/>
        <w:rPr>
          <w:rFonts w:cs="Tahoma"/>
          <w:sz w:val="24"/>
          <w:lang w:val="el-GR"/>
        </w:rPr>
      </w:pPr>
    </w:p>
    <w:p w14:paraId="13B7D9BF" w14:textId="77777777" w:rsidR="005721F8" w:rsidRPr="002308D4" w:rsidRDefault="005721F8" w:rsidP="002308D4">
      <w:pPr>
        <w:jc w:val="left"/>
        <w:rPr>
          <w:rFonts w:cs="Tahoma"/>
          <w:sz w:val="24"/>
          <w:lang w:val="el-GR"/>
        </w:rPr>
      </w:pPr>
    </w:p>
    <w:p w14:paraId="0F29405E" w14:textId="77777777" w:rsidR="005721F8" w:rsidRPr="002308D4" w:rsidRDefault="00926ECC" w:rsidP="002308D4">
      <w:pPr>
        <w:jc w:val="left"/>
        <w:rPr>
          <w:rFonts w:cs="Tahoma"/>
          <w:sz w:val="24"/>
          <w:lang w:val="el-GR"/>
        </w:rPr>
      </w:pPr>
      <w:r w:rsidRPr="002308D4">
        <w:rPr>
          <w:rFonts w:cs="Tahoma"/>
          <w:sz w:val="24"/>
          <w:lang w:val="el-GR"/>
        </w:rPr>
        <w:br w:type="page"/>
      </w:r>
    </w:p>
    <w:p w14:paraId="3C9710AB" w14:textId="77777777" w:rsidR="005721F8" w:rsidRPr="002308D4" w:rsidRDefault="00926ECC" w:rsidP="002308D4">
      <w:pPr>
        <w:pStyle w:val="1"/>
        <w:numPr>
          <w:ilvl w:val="0"/>
          <w:numId w:val="0"/>
        </w:numPr>
        <w:ind w:left="360" w:hanging="360"/>
        <w:jc w:val="left"/>
        <w:rPr>
          <w:rFonts w:ascii="Tahoma" w:hAnsi="Tahoma" w:cs="Tahoma"/>
          <w:sz w:val="24"/>
          <w:szCs w:val="24"/>
          <w:lang w:val="el-GR"/>
        </w:rPr>
      </w:pPr>
      <w:bookmarkStart w:id="426" w:name="_Toc30615"/>
      <w:bookmarkStart w:id="427" w:name="_Toc154663248"/>
      <w:r w:rsidRPr="002308D4">
        <w:rPr>
          <w:rFonts w:ascii="Tahoma" w:hAnsi="Tahoma" w:cs="Tahoma"/>
          <w:sz w:val="24"/>
          <w:szCs w:val="24"/>
          <w:lang w:val="el-GR"/>
        </w:rPr>
        <w:lastRenderedPageBreak/>
        <w:t xml:space="preserve">ΜΕΡΟΣ </w:t>
      </w:r>
      <w:bookmarkEnd w:id="418"/>
      <w:bookmarkEnd w:id="419"/>
      <w:bookmarkEnd w:id="426"/>
      <w:r w:rsidRPr="002308D4">
        <w:rPr>
          <w:rFonts w:ascii="Tahoma" w:hAnsi="Tahoma" w:cs="Tahoma"/>
          <w:sz w:val="24"/>
          <w:szCs w:val="24"/>
          <w:lang w:val="el-GR"/>
        </w:rPr>
        <w:t>Δ</w:t>
      </w:r>
      <w:bookmarkEnd w:id="427"/>
    </w:p>
    <w:p w14:paraId="0A6744A5" w14:textId="77777777" w:rsidR="005721F8" w:rsidRPr="002308D4" w:rsidRDefault="005721F8" w:rsidP="002308D4">
      <w:pPr>
        <w:jc w:val="left"/>
        <w:rPr>
          <w:rFonts w:cs="Tahoma"/>
          <w:bCs/>
          <w:szCs w:val="22"/>
          <w:lang w:val="el-GR"/>
        </w:rPr>
      </w:pPr>
    </w:p>
    <w:p w14:paraId="36C11D39" w14:textId="77777777" w:rsidR="005721F8" w:rsidRPr="002308D4" w:rsidRDefault="00926ECC" w:rsidP="002308D4">
      <w:pPr>
        <w:pStyle w:val="2"/>
        <w:jc w:val="left"/>
        <w:rPr>
          <w:rFonts w:ascii="Tahoma" w:hAnsi="Tahoma" w:cs="Tahoma"/>
          <w:b w:val="0"/>
          <w:bCs/>
          <w:sz w:val="22"/>
          <w:lang w:val="el-GR"/>
        </w:rPr>
      </w:pPr>
      <w:bookmarkStart w:id="428" w:name="_Toc12076"/>
      <w:bookmarkStart w:id="429" w:name="_Toc16502"/>
      <w:bookmarkStart w:id="430" w:name="_Toc778"/>
      <w:bookmarkStart w:id="431" w:name="_Toc7202"/>
      <w:bookmarkStart w:id="432" w:name="_Toc154663249"/>
      <w:r w:rsidRPr="002308D4">
        <w:rPr>
          <w:rFonts w:ascii="Tahoma" w:hAnsi="Tahoma" w:cs="Tahoma"/>
          <w:bCs/>
          <w:sz w:val="22"/>
          <w:lang w:val="el-GR"/>
        </w:rPr>
        <w:t>1. ΣΥΜΜΕΤΟΧΗ ΣΤΟΝ ΔΙΑΓΩΝΙΣΜΟ</w:t>
      </w:r>
      <w:bookmarkEnd w:id="428"/>
      <w:bookmarkEnd w:id="429"/>
      <w:bookmarkEnd w:id="430"/>
      <w:bookmarkEnd w:id="431"/>
      <w:bookmarkEnd w:id="432"/>
    </w:p>
    <w:p w14:paraId="298ADEC9" w14:textId="77777777" w:rsidR="005721F8" w:rsidRPr="002308D4" w:rsidRDefault="005721F8" w:rsidP="002308D4">
      <w:pPr>
        <w:jc w:val="left"/>
        <w:rPr>
          <w:rFonts w:cs="Tahoma"/>
          <w:b/>
          <w:szCs w:val="22"/>
          <w:lang w:val="el-GR"/>
          <w14:textFill>
            <w14:gradFill>
              <w14:gsLst>
                <w14:gs w14:pos="0">
                  <w14:srgbClr w14:val="012D86"/>
                </w14:gs>
                <w14:gs w14:pos="100000">
                  <w14:srgbClr w14:val="0E2557"/>
                </w14:gs>
              </w14:gsLst>
              <w14:lin w14:ang="0" w14:scaled="0"/>
            </w14:gradFill>
          </w14:textFill>
        </w:rPr>
      </w:pPr>
    </w:p>
    <w:p w14:paraId="4F919F02" w14:textId="77777777" w:rsidR="005721F8" w:rsidRPr="002308D4" w:rsidRDefault="00926ECC" w:rsidP="002308D4">
      <w:pPr>
        <w:jc w:val="both"/>
        <w:rPr>
          <w:rFonts w:cs="Tahoma"/>
          <w:bCs/>
          <w:szCs w:val="22"/>
          <w:lang w:val="el-GR"/>
        </w:rPr>
      </w:pPr>
      <w:r w:rsidRPr="002308D4">
        <w:rPr>
          <w:rFonts w:cs="Tahoma"/>
          <w:bCs/>
          <w:szCs w:val="22"/>
          <w:lang w:val="el-GR"/>
        </w:rPr>
        <w:t xml:space="preserve">- Πριν από την σύνταξη της προσφοράς είναι αυτονόητο ότι οι συμμετέχοντες στον διαγωνισμό επισκέφθηκαν τους χώρους και έλαβαν πλήρη γνώση του αντικειμένου, των ιδιομορφιών του χώρου και των συνθηκών εργασίας. Για τον λόγο αυτό θα καταθέσουν κατά την φάση του διαγωνισμού δήλωση του Νόμου 1599/86 που θα δηλώνουν σαφώς ότι επισκέφθηκαν τον χώρο και έλαβαν πλήρη γνώση των συνθηκών και του αντικειμένου του έργου . </w:t>
      </w:r>
    </w:p>
    <w:p w14:paraId="208DEF56" w14:textId="77777777" w:rsidR="005721F8" w:rsidRPr="002308D4" w:rsidRDefault="00926ECC" w:rsidP="002308D4">
      <w:pPr>
        <w:jc w:val="both"/>
        <w:rPr>
          <w:rFonts w:cs="Tahoma"/>
          <w:bCs/>
          <w:szCs w:val="22"/>
          <w:lang w:val="el-GR"/>
        </w:rPr>
      </w:pPr>
      <w:r w:rsidRPr="002308D4">
        <w:rPr>
          <w:rFonts w:cs="Tahoma"/>
          <w:bCs/>
          <w:szCs w:val="22"/>
          <w:lang w:val="el-GR"/>
        </w:rPr>
        <w:t xml:space="preserve">- Εάν, αφού μελετήσουν την τεχνική περιγραφή και τα σχέδια της μελέτης, διαπιστώσουν την οποιαδήποτε ασυμφωνία, θα πρέπει να τη γνωστοποιήσουν εγγράφως και εγκαίρως στην Τεχνική Υπηρεσία. </w:t>
      </w:r>
    </w:p>
    <w:p w14:paraId="00238765" w14:textId="77777777" w:rsidR="005721F8" w:rsidRPr="002308D4" w:rsidRDefault="00926ECC" w:rsidP="002308D4">
      <w:pPr>
        <w:jc w:val="both"/>
        <w:rPr>
          <w:rFonts w:cs="Tahoma"/>
          <w:bCs/>
          <w:szCs w:val="22"/>
          <w:lang w:val="el-GR"/>
        </w:rPr>
      </w:pPr>
      <w:r w:rsidRPr="002308D4">
        <w:rPr>
          <w:rFonts w:cs="Tahoma"/>
          <w:bCs/>
          <w:szCs w:val="22"/>
          <w:lang w:val="el-GR"/>
        </w:rPr>
        <w:t xml:space="preserve">- Η τιμή προσφοράς θα δοθεί κατ’ αποκοπή, και θα περιλαμβάνει όλα τα υλικά, </w:t>
      </w:r>
      <w:proofErr w:type="spellStart"/>
      <w:r w:rsidRPr="002308D4">
        <w:rPr>
          <w:rFonts w:cs="Tahoma"/>
          <w:bCs/>
          <w:szCs w:val="22"/>
          <w:lang w:val="el-GR"/>
        </w:rPr>
        <w:t>μικροϋλικά</w:t>
      </w:r>
      <w:proofErr w:type="spellEnd"/>
      <w:r w:rsidRPr="002308D4">
        <w:rPr>
          <w:rFonts w:cs="Tahoma"/>
          <w:bCs/>
          <w:szCs w:val="22"/>
          <w:lang w:val="el-GR"/>
        </w:rPr>
        <w:t>, τις ασφαλιστικές εισφορές όσων εργασθούν στο έργο και τις μόνιμες κρατήσεις υπέρ του Δημοσίου.</w:t>
      </w:r>
    </w:p>
    <w:p w14:paraId="6E0DD64D" w14:textId="77777777" w:rsidR="005721F8" w:rsidRPr="002308D4" w:rsidRDefault="00926ECC" w:rsidP="002308D4">
      <w:pPr>
        <w:pStyle w:val="2"/>
        <w:jc w:val="left"/>
        <w:rPr>
          <w:rFonts w:ascii="Tahoma" w:hAnsi="Tahoma" w:cs="Tahoma"/>
          <w:b w:val="0"/>
          <w:bCs/>
          <w:sz w:val="22"/>
          <w:lang w:val="el-GR"/>
        </w:rPr>
      </w:pPr>
      <w:bookmarkStart w:id="433" w:name="_Toc13606"/>
      <w:bookmarkStart w:id="434" w:name="_Toc17300"/>
      <w:bookmarkStart w:id="435" w:name="_Toc7510"/>
      <w:bookmarkStart w:id="436" w:name="_Toc20857"/>
      <w:bookmarkStart w:id="437" w:name="_Toc154663250"/>
      <w:r w:rsidRPr="002308D4">
        <w:rPr>
          <w:rFonts w:ascii="Tahoma" w:hAnsi="Tahoma" w:cs="Tahoma"/>
          <w:bCs/>
          <w:sz w:val="22"/>
          <w:lang w:val="el-GR"/>
        </w:rPr>
        <w:t>2. ΥΠΟΧΡΕΩΣΕΙΣ ΑΝΑΔΟΧΟΥ</w:t>
      </w:r>
      <w:bookmarkEnd w:id="433"/>
      <w:bookmarkEnd w:id="434"/>
      <w:bookmarkEnd w:id="435"/>
      <w:bookmarkEnd w:id="436"/>
      <w:bookmarkEnd w:id="437"/>
    </w:p>
    <w:p w14:paraId="23E3330C" w14:textId="77777777" w:rsidR="005721F8" w:rsidRPr="002308D4" w:rsidRDefault="005721F8" w:rsidP="002308D4">
      <w:pPr>
        <w:jc w:val="both"/>
        <w:rPr>
          <w:rFonts w:cs="Tahoma"/>
          <w:bCs/>
          <w:szCs w:val="22"/>
          <w:lang w:val="el-GR"/>
        </w:rPr>
      </w:pPr>
    </w:p>
    <w:p w14:paraId="5E2A2AF3" w14:textId="77777777" w:rsidR="005721F8" w:rsidRPr="002308D4" w:rsidRDefault="00926ECC" w:rsidP="00830B3A">
      <w:pPr>
        <w:numPr>
          <w:ilvl w:val="0"/>
          <w:numId w:val="32"/>
        </w:numPr>
        <w:spacing w:before="0" w:after="0"/>
        <w:jc w:val="both"/>
        <w:rPr>
          <w:rFonts w:cs="Tahoma"/>
          <w:bCs/>
          <w:szCs w:val="22"/>
          <w:lang w:val="el-GR"/>
        </w:rPr>
      </w:pPr>
      <w:r w:rsidRPr="002308D4">
        <w:rPr>
          <w:rFonts w:cs="Tahoma"/>
          <w:bCs/>
          <w:szCs w:val="22"/>
          <w:lang w:val="el-GR"/>
        </w:rPr>
        <w:t xml:space="preserve">Γενικά: </w:t>
      </w:r>
    </w:p>
    <w:p w14:paraId="12BE9315" w14:textId="77777777" w:rsidR="005721F8" w:rsidRPr="002308D4" w:rsidRDefault="00926ECC" w:rsidP="00830B3A">
      <w:pPr>
        <w:numPr>
          <w:ilvl w:val="0"/>
          <w:numId w:val="33"/>
        </w:numPr>
        <w:spacing w:before="0" w:after="0"/>
        <w:ind w:left="360" w:hanging="360"/>
        <w:jc w:val="both"/>
        <w:rPr>
          <w:rFonts w:cs="Tahoma"/>
          <w:bCs/>
          <w:szCs w:val="22"/>
          <w:lang w:val="el-GR"/>
        </w:rPr>
      </w:pPr>
      <w:r w:rsidRPr="002308D4">
        <w:rPr>
          <w:rFonts w:cs="Tahoma"/>
          <w:bCs/>
          <w:szCs w:val="22"/>
          <w:lang w:val="el-GR"/>
        </w:rPr>
        <w:t xml:space="preserve">Ο Ανάδοχος οφείλει να ορίσει διπλωματούχο Πολιτικό Μηχανικό, για την Επίβλεψη της εκτέλεσης και διεκπεραίωση των εργασιών. Το κόστος επίβλεψης θα πρέπει να προβλεφθεί από τον Ανάδοχο και να συμπεριλαμβάνεται στην προσφορά του όπου και θα αναφέρει τα στοιχεία εγγραφής στο ΤΕΕ του Επιβλέποντα Μηχανικού που θα ορίσει. Ο Μηχανικός, που θα επιβλέψει το έργο, θα καταθέσει στην Αναθέτουσα Αρχή Υπεύθυνη Δήλωση του Ν.1599/1986 περί ανάληψης της ευθύνης για την Επίβλεψη. </w:t>
      </w:r>
    </w:p>
    <w:p w14:paraId="341D4833" w14:textId="77777777" w:rsidR="005721F8" w:rsidRPr="002308D4" w:rsidRDefault="00926ECC" w:rsidP="00830B3A">
      <w:pPr>
        <w:numPr>
          <w:ilvl w:val="0"/>
          <w:numId w:val="33"/>
        </w:numPr>
        <w:spacing w:before="0" w:after="0"/>
        <w:ind w:left="360" w:hanging="360"/>
        <w:jc w:val="both"/>
        <w:rPr>
          <w:rFonts w:cs="Tahoma"/>
          <w:bCs/>
          <w:szCs w:val="22"/>
          <w:lang w:val="el-GR"/>
        </w:rPr>
      </w:pPr>
      <w:r w:rsidRPr="002308D4">
        <w:rPr>
          <w:rFonts w:cs="Tahoma"/>
          <w:bCs/>
          <w:szCs w:val="22"/>
          <w:lang w:val="el-GR"/>
        </w:rPr>
        <w:t xml:space="preserve">Η ακίνδυνη εκτέλεση των εργασιών καθώς και η λήψη των απαραίτητων μέτρων ασφαλείας με την τοποθέτηση σήμανσης στο εργοτάξιο βαρύνει τον Ανάδοχο (πινακίδες απαγόρευσης εισόδου, πινακίδες σήμανσης σκαλωσιάς, περίφραξη εργοταξίου, </w:t>
      </w:r>
      <w:proofErr w:type="spellStart"/>
      <w:r w:rsidRPr="002308D4">
        <w:rPr>
          <w:rFonts w:cs="Tahoma"/>
          <w:bCs/>
          <w:szCs w:val="22"/>
          <w:lang w:val="el-GR"/>
        </w:rPr>
        <w:t>κ.λ.π</w:t>
      </w:r>
      <w:proofErr w:type="spellEnd"/>
      <w:r w:rsidRPr="002308D4">
        <w:rPr>
          <w:rFonts w:cs="Tahoma"/>
          <w:bCs/>
          <w:szCs w:val="22"/>
          <w:lang w:val="el-GR"/>
        </w:rPr>
        <w:t xml:space="preserve">.). Γ. Ο Ανάδοχος υποχρεούται, κατά τη διάρκεια ισχύος του παρόντος (συμπεριλαμβανομένου του διαστήματος τυχόν ανανέωσης), να διατηρεί, με δικά του έξοδα, Σύμβαση (αντίγραφο της οποίας οφείλει να καταθέσει στον Εργοδότη) Ασφάλισης Γενικής Αστικής Ευθύνης προς Τρίτους από πράξεις ή/και παραλείψεις υπαλλήλων ή/και εκπροσώπων τους, με εγνωσμένου κύρους ασφαλιστική εταιρεία και υπό όρους που θα ελεγχθούν από τον Εργοδότη. </w:t>
      </w:r>
    </w:p>
    <w:p w14:paraId="62678F83" w14:textId="77777777" w:rsidR="005721F8" w:rsidRPr="002308D4" w:rsidRDefault="00926ECC" w:rsidP="00830B3A">
      <w:pPr>
        <w:numPr>
          <w:ilvl w:val="0"/>
          <w:numId w:val="33"/>
        </w:numPr>
        <w:spacing w:before="0" w:after="0"/>
        <w:ind w:left="360" w:hanging="360"/>
        <w:jc w:val="both"/>
        <w:rPr>
          <w:rFonts w:cs="Tahoma"/>
          <w:bCs/>
          <w:szCs w:val="22"/>
          <w:lang w:val="el-GR"/>
        </w:rPr>
      </w:pPr>
      <w:r w:rsidRPr="002308D4">
        <w:rPr>
          <w:rFonts w:cs="Tahoma"/>
          <w:bCs/>
          <w:szCs w:val="22"/>
          <w:lang w:val="el-GR"/>
        </w:rPr>
        <w:t xml:space="preserve"> Ο Ανάδοχος θα είναι πλήρως και αποκλειστικά μόνος υπεύθυνος για την τήρηση της ισχύουσας νομοθεσίας ως προς το απασχολούμενο από αυτόν προσωπικό για την εκτέλεση των υποχρεώσεων της Σύμβασης.</w:t>
      </w:r>
    </w:p>
    <w:p w14:paraId="39F97D44" w14:textId="77777777" w:rsidR="005721F8" w:rsidRPr="002308D4" w:rsidRDefault="00926ECC" w:rsidP="00830B3A">
      <w:pPr>
        <w:numPr>
          <w:ilvl w:val="0"/>
          <w:numId w:val="33"/>
        </w:numPr>
        <w:spacing w:before="0" w:after="0"/>
        <w:ind w:left="360" w:hanging="360"/>
        <w:jc w:val="both"/>
        <w:rPr>
          <w:rFonts w:cs="Tahoma"/>
          <w:bCs/>
          <w:szCs w:val="22"/>
          <w:lang w:val="el-GR"/>
        </w:rPr>
      </w:pPr>
      <w:r w:rsidRPr="002308D4">
        <w:rPr>
          <w:rFonts w:cs="Tahoma"/>
          <w:bCs/>
          <w:szCs w:val="22"/>
          <w:lang w:val="el-GR"/>
        </w:rPr>
        <w:t xml:space="preserve">Ο Ανάδοχος θα είναι πλήρως και αποκλειστικά μόνος υπεύθυνος για την έκδοση των απαραίτητων αδειών και βεβαιώσεων. </w:t>
      </w:r>
    </w:p>
    <w:p w14:paraId="33476A07" w14:textId="77777777" w:rsidR="005721F8" w:rsidRPr="002308D4" w:rsidRDefault="005721F8" w:rsidP="002308D4">
      <w:pPr>
        <w:jc w:val="both"/>
        <w:rPr>
          <w:rFonts w:cs="Tahoma"/>
          <w:bCs/>
          <w:szCs w:val="22"/>
          <w:lang w:val="el-GR"/>
        </w:rPr>
      </w:pPr>
    </w:p>
    <w:p w14:paraId="55BB5D97" w14:textId="77777777" w:rsidR="005721F8" w:rsidRPr="002308D4" w:rsidRDefault="005721F8" w:rsidP="002308D4">
      <w:pPr>
        <w:numPr>
          <w:ilvl w:val="255"/>
          <w:numId w:val="0"/>
        </w:numPr>
        <w:jc w:val="left"/>
        <w:rPr>
          <w:rFonts w:cs="Tahoma"/>
          <w:bCs/>
          <w:szCs w:val="22"/>
          <w:lang w:val="el-GR"/>
        </w:rPr>
      </w:pPr>
    </w:p>
    <w:p w14:paraId="10025BE6" w14:textId="77777777" w:rsidR="005721F8" w:rsidRPr="002308D4" w:rsidRDefault="00926ECC" w:rsidP="002308D4">
      <w:pPr>
        <w:jc w:val="left"/>
        <w:rPr>
          <w:rFonts w:cs="Tahoma"/>
          <w:b/>
          <w:bCs/>
          <w:szCs w:val="22"/>
          <w:lang w:val="el-GR"/>
        </w:rPr>
      </w:pPr>
      <w:r w:rsidRPr="002308D4">
        <w:rPr>
          <w:rFonts w:cs="Tahoma"/>
          <w:b/>
          <w:bCs/>
          <w:szCs w:val="22"/>
          <w:lang w:val="el-GR"/>
        </w:rPr>
        <w:t xml:space="preserve">Προ της έναρξης των εργασιών : </w:t>
      </w:r>
    </w:p>
    <w:p w14:paraId="458C4B90" w14:textId="77777777" w:rsidR="005721F8" w:rsidRPr="002308D4" w:rsidRDefault="00926ECC" w:rsidP="002308D4">
      <w:pPr>
        <w:jc w:val="both"/>
        <w:rPr>
          <w:rFonts w:cs="Tahoma"/>
          <w:bCs/>
          <w:szCs w:val="22"/>
          <w:lang w:val="el-GR"/>
        </w:rPr>
      </w:pPr>
      <w:r w:rsidRPr="002308D4">
        <w:rPr>
          <w:rFonts w:cs="Tahoma"/>
          <w:bCs/>
          <w:szCs w:val="22"/>
          <w:lang w:val="el-GR"/>
        </w:rPr>
        <w:t xml:space="preserve">1. Ο Ανάδοχος υποχρεούται, προ της έναρξης των εργασιών, να καταθέσει πιστοποιητικό εγγραφής σε φορέα που του δίνει την δυνατότητα κατασκευής ανάλογου έργου (πχ Μητρώο Εργοληπτικών Επιχειρήσεων ή εγγραφής στο νομαρχιακό Μητρώο), πιστοποιητικά εγγραφής στο ΙΚΑ για το εν λόγω έργο καθώς και υπεύθυνη δήλωση για τον Επιβλέποντα Μηχανικό από την πλευρά του Αναδόχου. </w:t>
      </w:r>
    </w:p>
    <w:p w14:paraId="323BB851" w14:textId="77777777" w:rsidR="005721F8" w:rsidRPr="002308D4" w:rsidRDefault="005721F8" w:rsidP="002308D4">
      <w:pPr>
        <w:jc w:val="both"/>
        <w:rPr>
          <w:rFonts w:cs="Tahoma"/>
          <w:bCs/>
          <w:szCs w:val="22"/>
          <w:lang w:val="el-GR"/>
        </w:rPr>
      </w:pPr>
    </w:p>
    <w:p w14:paraId="381ACF92" w14:textId="77777777" w:rsidR="005721F8" w:rsidRPr="002308D4" w:rsidRDefault="00926ECC" w:rsidP="002308D4">
      <w:pPr>
        <w:numPr>
          <w:ilvl w:val="255"/>
          <w:numId w:val="0"/>
        </w:numPr>
        <w:jc w:val="both"/>
        <w:rPr>
          <w:rFonts w:cs="Tahoma"/>
          <w:bCs/>
          <w:szCs w:val="22"/>
          <w:lang w:val="el-GR"/>
        </w:rPr>
      </w:pPr>
      <w:r w:rsidRPr="002308D4">
        <w:rPr>
          <w:rFonts w:cs="Tahoma"/>
          <w:bCs/>
          <w:szCs w:val="22"/>
          <w:lang w:val="el-GR"/>
        </w:rPr>
        <w:t xml:space="preserve">2. Ο Ανάδοχος οφείλει να προχωρήσει στην έκδοση των απαραίτητων αδειών, οικοδομικών, ή άλλων.   </w:t>
      </w:r>
    </w:p>
    <w:p w14:paraId="7799ED33" w14:textId="77777777" w:rsidR="005721F8" w:rsidRPr="002308D4" w:rsidRDefault="005721F8" w:rsidP="002308D4">
      <w:pPr>
        <w:numPr>
          <w:ilvl w:val="255"/>
          <w:numId w:val="0"/>
        </w:numPr>
        <w:jc w:val="both"/>
        <w:rPr>
          <w:rFonts w:cs="Tahoma"/>
          <w:bCs/>
          <w:szCs w:val="22"/>
          <w:lang w:val="el-GR"/>
        </w:rPr>
      </w:pPr>
    </w:p>
    <w:p w14:paraId="672DC392" w14:textId="77777777" w:rsidR="005721F8" w:rsidRPr="002308D4" w:rsidRDefault="00926ECC" w:rsidP="002308D4">
      <w:pPr>
        <w:numPr>
          <w:ilvl w:val="255"/>
          <w:numId w:val="0"/>
        </w:numPr>
        <w:jc w:val="both"/>
        <w:rPr>
          <w:rFonts w:cs="Tahoma"/>
          <w:bCs/>
          <w:szCs w:val="22"/>
          <w:lang w:val="el-GR"/>
        </w:rPr>
      </w:pPr>
      <w:r w:rsidRPr="002308D4">
        <w:rPr>
          <w:rFonts w:cs="Tahoma"/>
          <w:bCs/>
          <w:szCs w:val="22"/>
          <w:lang w:val="el-GR"/>
        </w:rPr>
        <w:t xml:space="preserve">3, Να προσκομίσει στην Τεχνική Υπηρεσία της </w:t>
      </w:r>
      <w:proofErr w:type="spellStart"/>
      <w:r w:rsidRPr="002308D4">
        <w:rPr>
          <w:rFonts w:cs="Tahoma"/>
          <w:bCs/>
          <w:szCs w:val="22"/>
          <w:lang w:val="el-GR"/>
        </w:rPr>
        <w:t>αναθετουσας</w:t>
      </w:r>
      <w:proofErr w:type="spellEnd"/>
      <w:r w:rsidRPr="002308D4">
        <w:rPr>
          <w:rFonts w:cs="Tahoma"/>
          <w:bCs/>
          <w:szCs w:val="22"/>
          <w:lang w:val="el-GR"/>
        </w:rPr>
        <w:t xml:space="preserve"> Αρχής βεβαίωση Μηχανικού για την πιστοποίηση των ικριωμάτων, για την  στερέωση και την καλή τοποθέτηση των ικριωμάτων. </w:t>
      </w:r>
    </w:p>
    <w:p w14:paraId="61B4B697" w14:textId="77777777" w:rsidR="005721F8" w:rsidRPr="002308D4" w:rsidRDefault="005721F8" w:rsidP="002308D4">
      <w:pPr>
        <w:jc w:val="both"/>
        <w:rPr>
          <w:rFonts w:cs="Tahoma"/>
          <w:bCs/>
          <w:szCs w:val="22"/>
          <w:lang w:val="el-GR"/>
        </w:rPr>
      </w:pPr>
    </w:p>
    <w:p w14:paraId="6CCDB70A" w14:textId="77777777" w:rsidR="005721F8" w:rsidRPr="002308D4" w:rsidRDefault="00926ECC" w:rsidP="002308D4">
      <w:pPr>
        <w:jc w:val="both"/>
        <w:rPr>
          <w:rFonts w:cs="Tahoma"/>
          <w:bCs/>
          <w:szCs w:val="22"/>
          <w:lang w:val="el-GR"/>
        </w:rPr>
      </w:pPr>
      <w:r w:rsidRPr="002308D4">
        <w:rPr>
          <w:rFonts w:cs="Tahoma"/>
          <w:bCs/>
          <w:szCs w:val="22"/>
          <w:lang w:val="el-GR"/>
        </w:rPr>
        <w:t xml:space="preserve">4. Εργασίες Χαράξεων &amp; Επιμετρήσεων Όλες οι εργασίες χαράξεων και επιμετρήσεων κατά την διάρκεια εκτέλεσης του Έργου, θα γίνονται με φροντίδα και έξοδα του Αναδόχου, ο οποίος θα διαθέτει γι’ αυτό, όλα τα ενδεδειγμένα όργανα και μέσα, καθώς και το αναγκαίο ειδικευμένο προσωπικό, υπό την εποπτεία και τον έλεγχο του Επιβλέποντα Μηχανικού αυτού. </w:t>
      </w:r>
    </w:p>
    <w:p w14:paraId="2AF3E1F6" w14:textId="77777777" w:rsidR="005721F8" w:rsidRPr="002308D4" w:rsidRDefault="005721F8" w:rsidP="002308D4">
      <w:pPr>
        <w:jc w:val="both"/>
        <w:rPr>
          <w:rFonts w:cs="Tahoma"/>
          <w:bCs/>
          <w:szCs w:val="22"/>
          <w:lang w:val="el-GR"/>
        </w:rPr>
      </w:pPr>
    </w:p>
    <w:p w14:paraId="6930606C" w14:textId="77777777" w:rsidR="005721F8" w:rsidRPr="002308D4" w:rsidRDefault="00926ECC" w:rsidP="002308D4">
      <w:pPr>
        <w:jc w:val="both"/>
        <w:rPr>
          <w:rFonts w:cs="Tahoma"/>
          <w:bCs/>
          <w:szCs w:val="22"/>
          <w:lang w:val="el-GR"/>
        </w:rPr>
      </w:pPr>
      <w:r w:rsidRPr="002308D4">
        <w:rPr>
          <w:rFonts w:cs="Tahoma"/>
          <w:bCs/>
          <w:szCs w:val="22"/>
          <w:lang w:val="el-GR"/>
        </w:rPr>
        <w:t xml:space="preserve">5. Ποιότητα Υλικών Όλα τα υλικά που θα χρησιμοποιηθούν, θα είναι αρίστης ποιότητας, εγκεκριμένα από τους αρμόδιους φορείς (Υπουργείο Εμπορίου </w:t>
      </w:r>
      <w:proofErr w:type="spellStart"/>
      <w:r w:rsidRPr="002308D4">
        <w:rPr>
          <w:rFonts w:cs="Tahoma"/>
          <w:bCs/>
          <w:szCs w:val="22"/>
          <w:lang w:val="el-GR"/>
        </w:rPr>
        <w:t>κλπ</w:t>
      </w:r>
      <w:proofErr w:type="spellEnd"/>
      <w:r w:rsidRPr="002308D4">
        <w:rPr>
          <w:rFonts w:cs="Tahoma"/>
          <w:bCs/>
          <w:szCs w:val="22"/>
          <w:lang w:val="el-GR"/>
        </w:rPr>
        <w:t xml:space="preserve">) και σύμφωνα με τις διεθνείς και ελληνικές τυποποιήσεις και προδιαγραφές. Θα προσκομίζονται στο έργο συσκευασμένα και προστατευμένα με περιτύλιγμα, σε ποσότητα που να επιτρέπει τη φόρτωση και εκφόρτωση τους και </w:t>
      </w:r>
      <w:proofErr w:type="spellStart"/>
      <w:r w:rsidRPr="002308D4">
        <w:rPr>
          <w:rFonts w:cs="Tahoma"/>
          <w:bCs/>
          <w:szCs w:val="22"/>
          <w:lang w:val="el-GR"/>
        </w:rPr>
        <w:t>σημασμένα</w:t>
      </w:r>
      <w:proofErr w:type="spellEnd"/>
      <w:r w:rsidRPr="002308D4">
        <w:rPr>
          <w:rFonts w:cs="Tahoma"/>
          <w:bCs/>
          <w:szCs w:val="22"/>
          <w:lang w:val="el-GR"/>
        </w:rPr>
        <w:t xml:space="preserve"> όπως προβλέπουν τα σχετικά πρότυπα. Πριν την έναρξη των εργασιών, θα κατατεθούν στην Δ/</w:t>
      </w:r>
      <w:proofErr w:type="spellStart"/>
      <w:r w:rsidRPr="002308D4">
        <w:rPr>
          <w:rFonts w:cs="Tahoma"/>
          <w:bCs/>
          <w:szCs w:val="22"/>
          <w:lang w:val="el-GR"/>
        </w:rPr>
        <w:t>νουσα</w:t>
      </w:r>
      <w:proofErr w:type="spellEnd"/>
      <w:r w:rsidRPr="002308D4">
        <w:rPr>
          <w:rFonts w:cs="Tahoma"/>
          <w:bCs/>
          <w:szCs w:val="22"/>
          <w:lang w:val="el-GR"/>
        </w:rPr>
        <w:t xml:space="preserve"> Υπηρεσία οι πιστοποιήσεις που θα ζητηθούν. </w:t>
      </w:r>
    </w:p>
    <w:p w14:paraId="7FF00910" w14:textId="77777777" w:rsidR="005721F8" w:rsidRPr="002308D4" w:rsidRDefault="005721F8" w:rsidP="002308D4">
      <w:pPr>
        <w:jc w:val="both"/>
        <w:rPr>
          <w:rFonts w:cs="Tahoma"/>
          <w:bCs/>
          <w:szCs w:val="22"/>
          <w:lang w:val="el-GR"/>
        </w:rPr>
      </w:pPr>
    </w:p>
    <w:p w14:paraId="3698B85A" w14:textId="77777777" w:rsidR="005721F8" w:rsidRPr="002308D4" w:rsidRDefault="00926ECC" w:rsidP="002308D4">
      <w:pPr>
        <w:jc w:val="both"/>
        <w:rPr>
          <w:rFonts w:cs="Tahoma"/>
          <w:bCs/>
          <w:szCs w:val="22"/>
          <w:lang w:val="el-GR"/>
        </w:rPr>
      </w:pPr>
      <w:r w:rsidRPr="002308D4">
        <w:rPr>
          <w:rFonts w:cs="Tahoma"/>
          <w:bCs/>
          <w:szCs w:val="22"/>
          <w:lang w:val="el-GR"/>
        </w:rPr>
        <w:t>6. Προστασία Υλικών, Έργων &amp; Εγκαταστάσεων Ο Ανάδοχος υποχρεούται να προστατεύει με απόλυτη ευθύνη του σε κάθε φάση και μέχρι τέλος του έργου τις έτοιμες ή τις υπό κατασκευή εγκαταστάσεις με κάθε τρόπο (τσιμεντάρισμα, κάλυμμα, βαφές μεταλλικών κατασκευών, κ.λπ.) από την οποιαδήποτε φθορά.</w:t>
      </w:r>
    </w:p>
    <w:p w14:paraId="1BE5332F" w14:textId="77777777" w:rsidR="005721F8" w:rsidRPr="002308D4" w:rsidRDefault="00926ECC" w:rsidP="002308D4">
      <w:pPr>
        <w:jc w:val="both"/>
        <w:rPr>
          <w:rFonts w:cs="Tahoma"/>
          <w:bCs/>
          <w:szCs w:val="22"/>
          <w:lang w:val="el-GR"/>
        </w:rPr>
      </w:pPr>
      <w:r w:rsidRPr="002308D4">
        <w:rPr>
          <w:rFonts w:cs="Tahoma"/>
          <w:bCs/>
          <w:szCs w:val="22"/>
          <w:lang w:val="el-GR"/>
        </w:rPr>
        <w:t xml:space="preserve"> </w:t>
      </w:r>
    </w:p>
    <w:p w14:paraId="42E9476C" w14:textId="77777777" w:rsidR="005721F8" w:rsidRPr="002308D4" w:rsidRDefault="00926ECC" w:rsidP="002308D4">
      <w:pPr>
        <w:jc w:val="both"/>
        <w:rPr>
          <w:rFonts w:cs="Tahoma"/>
          <w:bCs/>
          <w:szCs w:val="22"/>
          <w:lang w:val="el-GR"/>
        </w:rPr>
      </w:pPr>
      <w:r w:rsidRPr="002308D4">
        <w:rPr>
          <w:rFonts w:cs="Tahoma"/>
          <w:bCs/>
          <w:szCs w:val="22"/>
          <w:lang w:val="el-GR"/>
        </w:rPr>
        <w:t xml:space="preserve">7. Ασφάλεια Έργου Αποκλειστικά υπεύθυνος ποινικά και αστικά, για την ασφάλεια του έργου και των εργαζομένων, είναι ο Ανάδοχος του Έργου. Ο Ανάδοχος θα καταθέσει στο Νοσοκομείο Υπεύθυνη Δήλωση του Ν.1599/1986 με την οποία θα «συμφωνεί ότι απαλλάσσει έναντι τρίτων τον Εργοδότη και τους εργαζομένους της από και έναντι οποιασδήποτε ζημίας, εξόδων ή αξίωσης λόγω ζημίας σε περιουσία τρίτων ή λόγω σωματικής βλάβης, (συμπεριλαμβανομένης και της περίπτωσης θανάτου) ή και των δύο, οι οποίες προκαλούνται στο πλαίσιο της υλοποίησης του Αντικειμένου της παρούσας. Σε περίπτωση οποιασδήποτε παράβασης ή ζημίας που προκληθεί σε τρίτους υποχρεούται μόνος αυτός προς αποκατάστασή της.» </w:t>
      </w:r>
    </w:p>
    <w:p w14:paraId="0A65E0AA" w14:textId="77777777" w:rsidR="005721F8" w:rsidRPr="002308D4" w:rsidRDefault="005721F8" w:rsidP="002308D4">
      <w:pPr>
        <w:jc w:val="both"/>
        <w:rPr>
          <w:rFonts w:cs="Tahoma"/>
          <w:bCs/>
          <w:szCs w:val="22"/>
          <w:lang w:val="el-GR"/>
        </w:rPr>
      </w:pPr>
    </w:p>
    <w:p w14:paraId="016898DA" w14:textId="77777777" w:rsidR="005721F8" w:rsidRPr="002308D4" w:rsidRDefault="00926ECC" w:rsidP="002308D4">
      <w:pPr>
        <w:jc w:val="both"/>
        <w:rPr>
          <w:rFonts w:cs="Tahoma"/>
          <w:bCs/>
          <w:szCs w:val="22"/>
          <w:lang w:val="el-GR"/>
        </w:rPr>
      </w:pPr>
      <w:r w:rsidRPr="002308D4">
        <w:rPr>
          <w:rFonts w:cs="Tahoma"/>
          <w:bCs/>
          <w:szCs w:val="22"/>
          <w:lang w:val="el-GR"/>
        </w:rPr>
        <w:t>8. Προθεσμία Εκτέλεσης Εργασιών Ο χρόνος αποπεράτωσης των εργασιών ορίζεται στους τρεις (3) μήνες , από την λήψη των απαιτούμενων Αδειών. Ο Ανάδοχος, αρχικά, σε διάστημα πέντε (5) εργάσιμων ημερών, από την λήψη της  κατακυρωτικής επιστολής, οφείλει να καταθέσει Χρονοδιάγραμμα Υλοποίησης των Εργασιών προς έγκριση από τη Δ/</w:t>
      </w:r>
      <w:proofErr w:type="spellStart"/>
      <w:r w:rsidRPr="002308D4">
        <w:rPr>
          <w:rFonts w:cs="Tahoma"/>
          <w:bCs/>
          <w:szCs w:val="22"/>
          <w:lang w:val="el-GR"/>
        </w:rPr>
        <w:t>νουσα</w:t>
      </w:r>
      <w:proofErr w:type="spellEnd"/>
      <w:r w:rsidRPr="002308D4">
        <w:rPr>
          <w:rFonts w:cs="Tahoma"/>
          <w:bCs/>
          <w:szCs w:val="22"/>
          <w:lang w:val="el-GR"/>
        </w:rPr>
        <w:t xml:space="preserve"> Υπηρεσία.</w:t>
      </w:r>
    </w:p>
    <w:p w14:paraId="24BC946D" w14:textId="77777777" w:rsidR="005721F8" w:rsidRPr="002308D4" w:rsidRDefault="005721F8" w:rsidP="002308D4">
      <w:pPr>
        <w:jc w:val="both"/>
        <w:rPr>
          <w:rFonts w:cs="Tahoma"/>
          <w:bCs/>
          <w:szCs w:val="22"/>
          <w:lang w:val="el-GR"/>
        </w:rPr>
      </w:pPr>
    </w:p>
    <w:p w14:paraId="7196DA09" w14:textId="77777777" w:rsidR="005721F8" w:rsidRPr="002308D4" w:rsidRDefault="00926ECC" w:rsidP="00830B3A">
      <w:pPr>
        <w:numPr>
          <w:ilvl w:val="0"/>
          <w:numId w:val="34"/>
        </w:numPr>
        <w:spacing w:before="0" w:after="0"/>
        <w:jc w:val="both"/>
        <w:rPr>
          <w:rFonts w:cs="Tahoma"/>
          <w:b/>
          <w:szCs w:val="22"/>
          <w:lang w:val="el-GR"/>
        </w:rPr>
      </w:pPr>
      <w:r w:rsidRPr="002308D4">
        <w:rPr>
          <w:rFonts w:cs="Tahoma"/>
          <w:b/>
          <w:szCs w:val="22"/>
          <w:lang w:val="el-GR"/>
        </w:rPr>
        <w:t xml:space="preserve">Κατά την διάρκεια των εργασιών ο Ανάδοχος οφείλει : </w:t>
      </w:r>
    </w:p>
    <w:p w14:paraId="433778B4" w14:textId="77777777" w:rsidR="005721F8" w:rsidRPr="002308D4" w:rsidRDefault="00926ECC" w:rsidP="002308D4">
      <w:pPr>
        <w:jc w:val="both"/>
        <w:rPr>
          <w:rFonts w:cs="Tahoma"/>
          <w:bCs/>
          <w:szCs w:val="22"/>
          <w:lang w:val="el-GR"/>
        </w:rPr>
      </w:pPr>
      <w:r w:rsidRPr="002308D4">
        <w:rPr>
          <w:rFonts w:cs="Tahoma"/>
          <w:bCs/>
          <w:szCs w:val="22"/>
          <w:lang w:val="el-GR"/>
        </w:rPr>
        <w:t xml:space="preserve">1. να φροντίζει για την τήρηση της τάξεως και της καθαριότητας στο εργοτάξιο, μέχρι την παράδοση του έργου.  Προστατευτικά – διαχωριστικά πανό, που να εξασφαλίζουν ερμητική απομόνωση του εργοταξίου για ηχομόνωση και προστασία από την σκόνη, των όμορων χώρων, λόγω οικοδομικών εργασιών, βαρύνουν τον εργολήπτη ο οποίος και έχει την ευθύνη. </w:t>
      </w:r>
    </w:p>
    <w:p w14:paraId="421E6323" w14:textId="77777777" w:rsidR="005721F8" w:rsidRPr="002308D4" w:rsidRDefault="005721F8" w:rsidP="002308D4">
      <w:pPr>
        <w:jc w:val="both"/>
        <w:rPr>
          <w:rFonts w:cs="Tahoma"/>
          <w:bCs/>
          <w:szCs w:val="22"/>
          <w:lang w:val="el-GR"/>
        </w:rPr>
      </w:pPr>
    </w:p>
    <w:p w14:paraId="22CE1613" w14:textId="77777777" w:rsidR="005721F8" w:rsidRPr="002308D4" w:rsidRDefault="00926ECC" w:rsidP="002308D4">
      <w:pPr>
        <w:jc w:val="both"/>
        <w:rPr>
          <w:rFonts w:cs="Tahoma"/>
          <w:bCs/>
          <w:szCs w:val="22"/>
          <w:lang w:val="el-GR"/>
        </w:rPr>
      </w:pPr>
      <w:r w:rsidRPr="002308D4">
        <w:rPr>
          <w:rFonts w:cs="Tahoma"/>
          <w:bCs/>
          <w:szCs w:val="22"/>
          <w:lang w:val="el-GR"/>
        </w:rPr>
        <w:t xml:space="preserve">2. να προνοεί για την μεταφορά και αποθήκευση όλων των υλικών προς χρήση και να παίρνει όλα τα απαραίτητα μέτρα προφύλαξης των </w:t>
      </w:r>
      <w:proofErr w:type="spellStart"/>
      <w:r w:rsidRPr="002308D4">
        <w:rPr>
          <w:rFonts w:cs="Tahoma"/>
          <w:bCs/>
          <w:szCs w:val="22"/>
          <w:lang w:val="el-GR"/>
        </w:rPr>
        <w:t>προσκομιζομένων</w:t>
      </w:r>
      <w:proofErr w:type="spellEnd"/>
      <w:r w:rsidRPr="002308D4">
        <w:rPr>
          <w:rFonts w:cs="Tahoma"/>
          <w:bCs/>
          <w:szCs w:val="22"/>
          <w:lang w:val="el-GR"/>
        </w:rPr>
        <w:t xml:space="preserve"> υλικών μέχρι να χρησιμοποιηθούν, των μηχανικών, των μεταφορικών μέσων και εν γένει όλα τα απαραίτητα μέτρα ασφαλείας του εργατοτεχνικού προσωπικού, των επιβλεπόντων και κάθε τρίτου σύμφωνα με τους ισχύοντες νόμους και διατάξεις (νομοθεσία περί δημοσίων έργων και οδηγίες και διατάγματα περί υγιεινής και ασφάλειας κλπ.), φέροντος την ευθύνη αποκλειστικά και μόνο αυτός για κάθε συνέπεια που θα προκύψει από τη μη εφαρμογή τους.</w:t>
      </w:r>
    </w:p>
    <w:p w14:paraId="5731A101" w14:textId="77777777" w:rsidR="005721F8" w:rsidRPr="002308D4" w:rsidRDefault="00926ECC" w:rsidP="002308D4">
      <w:pPr>
        <w:jc w:val="both"/>
        <w:rPr>
          <w:rFonts w:cs="Tahoma"/>
          <w:bCs/>
          <w:szCs w:val="22"/>
          <w:lang w:val="el-GR"/>
        </w:rPr>
      </w:pPr>
      <w:r w:rsidRPr="002308D4">
        <w:rPr>
          <w:rFonts w:cs="Tahoma"/>
          <w:bCs/>
          <w:szCs w:val="22"/>
          <w:lang w:val="el-GR"/>
        </w:rPr>
        <w:lastRenderedPageBreak/>
        <w:t xml:space="preserve"> </w:t>
      </w:r>
    </w:p>
    <w:p w14:paraId="25FA95DB" w14:textId="77777777" w:rsidR="005721F8" w:rsidRPr="002308D4" w:rsidRDefault="00926ECC" w:rsidP="002308D4">
      <w:pPr>
        <w:jc w:val="both"/>
        <w:rPr>
          <w:rFonts w:cs="Tahoma"/>
          <w:bCs/>
          <w:szCs w:val="22"/>
          <w:lang w:val="el-GR"/>
        </w:rPr>
      </w:pPr>
      <w:r w:rsidRPr="002308D4">
        <w:rPr>
          <w:rFonts w:cs="Tahoma"/>
          <w:bCs/>
          <w:szCs w:val="22"/>
          <w:lang w:val="el-GR"/>
        </w:rPr>
        <w:t>3. να αποκαταστήσει και να επαναφέρει τις κατασκευές που υπέστησαν ζημιά ή φθορά στην πρότερη τους κατάσταση εφόσον αυτή προκλήθηκε από δική του υπαιτιότητα. δ. να συμμορφώνεται με τις εντολές της Επίβλεψης της Αναθέτουσας Αρχής. Για οποιαδήποτε τροποποίηση, κατά τη φάση εκτέλεσης των εργασιών, θα υπάρχει πρώτα συνεννόηση με την Τεχνική Υπηρεσία της Αναθέτουσας Αρχής.</w:t>
      </w:r>
    </w:p>
    <w:p w14:paraId="1953BB04" w14:textId="77777777" w:rsidR="005721F8" w:rsidRPr="002308D4" w:rsidRDefault="00926ECC" w:rsidP="002308D4">
      <w:pPr>
        <w:jc w:val="left"/>
        <w:rPr>
          <w:rFonts w:eastAsia="SimSun;宋体" w:cs="Tahoma"/>
          <w:szCs w:val="22"/>
          <w:lang w:val="el-GR"/>
        </w:rPr>
      </w:pPr>
      <w:r w:rsidRPr="002308D4">
        <w:rPr>
          <w:rFonts w:eastAsia="SimSun;宋体" w:cs="Tahoma"/>
          <w:szCs w:val="22"/>
          <w:lang w:val="el-GR"/>
        </w:rPr>
        <w:br w:type="page"/>
      </w:r>
    </w:p>
    <w:p w14:paraId="3C3A54BB" w14:textId="77777777" w:rsidR="005721F8" w:rsidRPr="002308D4" w:rsidRDefault="00926ECC" w:rsidP="002308D4">
      <w:pPr>
        <w:pStyle w:val="1"/>
        <w:numPr>
          <w:ilvl w:val="0"/>
          <w:numId w:val="0"/>
        </w:numPr>
        <w:jc w:val="left"/>
        <w:rPr>
          <w:rFonts w:ascii="Tahoma" w:hAnsi="Tahoma" w:cs="Tahoma"/>
          <w:color w:val="0000FF"/>
          <w:sz w:val="24"/>
          <w:szCs w:val="24"/>
          <w:lang w:val="el-GR"/>
        </w:rPr>
      </w:pPr>
      <w:bookmarkStart w:id="438" w:name="_Toc27653"/>
      <w:bookmarkStart w:id="439" w:name="_Toc3579"/>
      <w:bookmarkStart w:id="440" w:name="_Toc28566"/>
      <w:bookmarkStart w:id="441" w:name="_Ref140827418"/>
      <w:bookmarkStart w:id="442" w:name="_Toc154663251"/>
      <w:r w:rsidRPr="002308D4">
        <w:rPr>
          <w:rFonts w:ascii="Tahoma" w:hAnsi="Tahoma" w:cs="Tahoma"/>
          <w:color w:val="0000FF"/>
          <w:sz w:val="24"/>
          <w:szCs w:val="24"/>
          <w:lang w:val="el-GR"/>
        </w:rPr>
        <w:lastRenderedPageBreak/>
        <w:t>ΠΑΡΑΡΤΗΜΑ ΙΙ – Πίνακες Συμμόρφωσης</w:t>
      </w:r>
      <w:bookmarkEnd w:id="438"/>
      <w:bookmarkEnd w:id="439"/>
      <w:bookmarkEnd w:id="440"/>
      <w:bookmarkEnd w:id="441"/>
      <w:bookmarkEnd w:id="442"/>
      <w:r w:rsidRPr="002308D4">
        <w:rPr>
          <w:rFonts w:ascii="Tahoma" w:hAnsi="Tahoma" w:cs="Tahoma"/>
          <w:color w:val="0000FF"/>
          <w:sz w:val="24"/>
          <w:szCs w:val="24"/>
          <w:lang w:val="el-GR"/>
        </w:rPr>
        <w:t xml:space="preserve"> </w:t>
      </w:r>
    </w:p>
    <w:p w14:paraId="24D16054" w14:textId="77777777" w:rsidR="005721F8" w:rsidRPr="002308D4" w:rsidRDefault="005721F8" w:rsidP="002308D4">
      <w:pPr>
        <w:jc w:val="left"/>
        <w:rPr>
          <w:lang w:val="el-GR"/>
        </w:rPr>
      </w:pPr>
    </w:p>
    <w:p w14:paraId="0F693A8E" w14:textId="77777777" w:rsidR="005721F8" w:rsidRPr="002308D4" w:rsidRDefault="00926ECC" w:rsidP="002308D4">
      <w:pPr>
        <w:pStyle w:val="2"/>
        <w:jc w:val="left"/>
        <w:rPr>
          <w:rFonts w:ascii="Tahoma" w:hAnsi="Tahoma" w:cs="Tahoma"/>
          <w:b w:val="0"/>
          <w:bCs/>
          <w:i/>
          <w:iCs/>
          <w:sz w:val="22"/>
          <w:lang w:val="el-GR"/>
        </w:rPr>
      </w:pPr>
      <w:bookmarkStart w:id="443" w:name="_Toc8141"/>
      <w:bookmarkStart w:id="444" w:name="_Toc154663252"/>
      <w:r w:rsidRPr="002308D4">
        <w:rPr>
          <w:rFonts w:ascii="Tahoma" w:hAnsi="Tahoma" w:cs="Tahoma"/>
          <w:bCs/>
          <w:iCs/>
          <w:sz w:val="22"/>
          <w:lang w:val="el-GR"/>
        </w:rPr>
        <w:t>Ι. Προμήθεια και τοποθέτηση υλικών  διαμόρφωσης</w:t>
      </w:r>
      <w:bookmarkEnd w:id="443"/>
      <w:bookmarkEnd w:id="444"/>
    </w:p>
    <w:p w14:paraId="52F80A5D" w14:textId="77777777" w:rsidR="005721F8" w:rsidRPr="002308D4" w:rsidRDefault="005721F8" w:rsidP="002308D4">
      <w:pPr>
        <w:pStyle w:val="a5"/>
        <w:jc w:val="left"/>
        <w:rPr>
          <w:lang w:val="el-GR"/>
        </w:rPr>
      </w:pPr>
    </w:p>
    <w:tbl>
      <w:tblPr>
        <w:tblStyle w:val="af6"/>
        <w:tblW w:w="9445" w:type="dxa"/>
        <w:tblLayout w:type="fixed"/>
        <w:tblLook w:val="04A0" w:firstRow="1" w:lastRow="0" w:firstColumn="1" w:lastColumn="0" w:noHBand="0" w:noVBand="1"/>
      </w:tblPr>
      <w:tblGrid>
        <w:gridCol w:w="5503"/>
        <w:gridCol w:w="1260"/>
        <w:gridCol w:w="1242"/>
        <w:gridCol w:w="1440"/>
      </w:tblGrid>
      <w:tr w:rsidR="005721F8" w:rsidRPr="002308D4" w14:paraId="19166430" w14:textId="77777777" w:rsidTr="00B931DD">
        <w:trPr>
          <w:trHeight w:val="708"/>
          <w:tblHeader/>
        </w:trPr>
        <w:tc>
          <w:tcPr>
            <w:tcW w:w="5503" w:type="dxa"/>
            <w:shd w:val="clear" w:color="auto" w:fill="BFBFBF" w:themeFill="background1" w:themeFillShade="BF"/>
            <w:vAlign w:val="center"/>
          </w:tcPr>
          <w:p w14:paraId="10B27525"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ΑΠΑΙΤΗΣΕΙΣ - ΠΡΟΔΙΑΓΡΑΦΕΣ</w:t>
            </w:r>
          </w:p>
        </w:tc>
        <w:tc>
          <w:tcPr>
            <w:tcW w:w="1260" w:type="dxa"/>
            <w:shd w:val="clear" w:color="auto" w:fill="BFBFBF" w:themeFill="background1" w:themeFillShade="BF"/>
            <w:vAlign w:val="center"/>
          </w:tcPr>
          <w:p w14:paraId="2944BA60"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ΑΠΑΙΤΗΣΗ</w:t>
            </w:r>
          </w:p>
        </w:tc>
        <w:tc>
          <w:tcPr>
            <w:tcW w:w="1242" w:type="dxa"/>
            <w:shd w:val="clear" w:color="auto" w:fill="BFBFBF" w:themeFill="background1" w:themeFillShade="BF"/>
            <w:vAlign w:val="center"/>
          </w:tcPr>
          <w:p w14:paraId="4CAEB59D"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ΑΠΑΝΤΗΣΗ</w:t>
            </w:r>
          </w:p>
        </w:tc>
        <w:tc>
          <w:tcPr>
            <w:tcW w:w="1440" w:type="dxa"/>
            <w:shd w:val="clear" w:color="auto" w:fill="BFBFBF" w:themeFill="background1" w:themeFillShade="BF"/>
            <w:vAlign w:val="center"/>
          </w:tcPr>
          <w:p w14:paraId="657A1F79"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ΠΑΡΑΠΟΜΠΗ</w:t>
            </w:r>
          </w:p>
        </w:tc>
      </w:tr>
      <w:tr w:rsidR="005721F8" w:rsidRPr="002308D4" w14:paraId="070E5255" w14:textId="77777777" w:rsidTr="00B931DD">
        <w:trPr>
          <w:trHeight w:val="90"/>
        </w:trPr>
        <w:tc>
          <w:tcPr>
            <w:tcW w:w="5503" w:type="dxa"/>
            <w:shd w:val="clear" w:color="auto" w:fill="D8D8D8" w:themeFill="background1" w:themeFillShade="D8"/>
          </w:tcPr>
          <w:p w14:paraId="0B0E4940" w14:textId="77777777" w:rsidR="005721F8" w:rsidRPr="002308D4" w:rsidRDefault="00926ECC" w:rsidP="002308D4">
            <w:pPr>
              <w:jc w:val="left"/>
              <w:rPr>
                <w:rFonts w:cs="Tahoma"/>
                <w:sz w:val="18"/>
                <w:szCs w:val="18"/>
                <w:lang w:val="el-GR"/>
              </w:rPr>
            </w:pPr>
            <w:r w:rsidRPr="002308D4">
              <w:rPr>
                <w:rFonts w:cs="Tahoma"/>
                <w:b/>
                <w:bCs/>
                <w:sz w:val="18"/>
                <w:szCs w:val="18"/>
                <w:lang w:val="el-GR"/>
              </w:rPr>
              <w:t>ΑΠΟΞΗΛΩΣΕΙΣ - ΚΑΘΑΙΡΕΣΕΙΣ</w:t>
            </w:r>
          </w:p>
        </w:tc>
        <w:tc>
          <w:tcPr>
            <w:tcW w:w="1260" w:type="dxa"/>
            <w:shd w:val="clear" w:color="auto" w:fill="D8D8D8" w:themeFill="background1" w:themeFillShade="D8"/>
            <w:vAlign w:val="center"/>
          </w:tcPr>
          <w:p w14:paraId="3E1CDE7D" w14:textId="77777777" w:rsidR="005721F8" w:rsidRPr="002308D4" w:rsidRDefault="005721F8" w:rsidP="002308D4">
            <w:pPr>
              <w:jc w:val="left"/>
              <w:rPr>
                <w:rFonts w:cs="Tahoma"/>
                <w:sz w:val="18"/>
                <w:szCs w:val="18"/>
                <w:lang w:val="el-GR"/>
              </w:rPr>
            </w:pPr>
          </w:p>
        </w:tc>
        <w:tc>
          <w:tcPr>
            <w:tcW w:w="1242" w:type="dxa"/>
            <w:shd w:val="clear" w:color="auto" w:fill="D8D8D8" w:themeFill="background1" w:themeFillShade="D8"/>
          </w:tcPr>
          <w:p w14:paraId="74902AC3" w14:textId="77777777" w:rsidR="005721F8" w:rsidRPr="002308D4" w:rsidRDefault="005721F8" w:rsidP="002308D4">
            <w:pPr>
              <w:jc w:val="left"/>
              <w:rPr>
                <w:rFonts w:cs="Tahoma"/>
                <w:sz w:val="18"/>
                <w:szCs w:val="18"/>
                <w:lang w:val="el-GR"/>
              </w:rPr>
            </w:pPr>
          </w:p>
        </w:tc>
        <w:tc>
          <w:tcPr>
            <w:tcW w:w="1440" w:type="dxa"/>
            <w:shd w:val="clear" w:color="auto" w:fill="D8D8D8" w:themeFill="background1" w:themeFillShade="D8"/>
          </w:tcPr>
          <w:p w14:paraId="59C5745F" w14:textId="77777777" w:rsidR="005721F8" w:rsidRPr="002308D4" w:rsidRDefault="005721F8" w:rsidP="002308D4">
            <w:pPr>
              <w:jc w:val="left"/>
              <w:rPr>
                <w:rFonts w:cs="Tahoma"/>
                <w:sz w:val="18"/>
                <w:szCs w:val="18"/>
                <w:lang w:val="el-GR"/>
              </w:rPr>
            </w:pPr>
          </w:p>
        </w:tc>
      </w:tr>
      <w:tr w:rsidR="005721F8" w:rsidRPr="002308D4" w14:paraId="5B61B462" w14:textId="77777777" w:rsidTr="00B931DD">
        <w:trPr>
          <w:trHeight w:val="359"/>
        </w:trPr>
        <w:tc>
          <w:tcPr>
            <w:tcW w:w="5503" w:type="dxa"/>
          </w:tcPr>
          <w:p w14:paraId="4B7936FC" w14:textId="77777777" w:rsidR="005721F8" w:rsidRPr="002308D4" w:rsidRDefault="00926ECC" w:rsidP="002308D4">
            <w:pPr>
              <w:jc w:val="left"/>
              <w:rPr>
                <w:rFonts w:cs="Tahoma"/>
                <w:sz w:val="18"/>
                <w:szCs w:val="18"/>
                <w:lang w:val="el-GR"/>
              </w:rPr>
            </w:pPr>
            <w:r w:rsidRPr="002308D4">
              <w:rPr>
                <w:rFonts w:cs="Tahoma"/>
                <w:sz w:val="18"/>
                <w:szCs w:val="18"/>
                <w:lang w:val="el-GR"/>
              </w:rPr>
              <w:t>Αποξήλωση των άχρηστων, πρόχειρων μεταλλικών κατασκευών στον ακάλυπτο χώρο. Στον Ανατολικό Ακάλυπτο Αποξηλώσεις πρόχειρης πέργκολας από 150.00m μεταλ. διατομής τύπου L 40x40mm και πρόχειρου στεγάστρου 2.50μ2 από μεταλλικές διατομές και φύλλα.</w:t>
            </w:r>
          </w:p>
        </w:tc>
        <w:tc>
          <w:tcPr>
            <w:tcW w:w="1260" w:type="dxa"/>
            <w:vAlign w:val="center"/>
          </w:tcPr>
          <w:p w14:paraId="043F2C8E" w14:textId="77777777" w:rsidR="005721F8" w:rsidRPr="002308D4" w:rsidRDefault="00926ECC" w:rsidP="002308D4">
            <w:pPr>
              <w:jc w:val="left"/>
              <w:rPr>
                <w:rFonts w:cs="Tahoma"/>
                <w:sz w:val="18"/>
                <w:szCs w:val="18"/>
                <w:lang w:val="el-GR"/>
              </w:rPr>
            </w:pPr>
            <w:r w:rsidRPr="002308D4">
              <w:rPr>
                <w:rFonts w:cs="Tahoma"/>
                <w:sz w:val="18"/>
                <w:szCs w:val="18"/>
                <w:lang w:val="el-GR"/>
              </w:rPr>
              <w:t>ΝΑΙ</w:t>
            </w:r>
          </w:p>
        </w:tc>
        <w:tc>
          <w:tcPr>
            <w:tcW w:w="1242" w:type="dxa"/>
          </w:tcPr>
          <w:p w14:paraId="069CF03F" w14:textId="77777777" w:rsidR="005721F8" w:rsidRPr="002308D4" w:rsidRDefault="005721F8" w:rsidP="002308D4">
            <w:pPr>
              <w:jc w:val="left"/>
              <w:rPr>
                <w:rFonts w:cs="Tahoma"/>
                <w:sz w:val="18"/>
                <w:szCs w:val="18"/>
                <w:lang w:val="el-GR"/>
              </w:rPr>
            </w:pPr>
          </w:p>
        </w:tc>
        <w:tc>
          <w:tcPr>
            <w:tcW w:w="1440" w:type="dxa"/>
          </w:tcPr>
          <w:p w14:paraId="4DB95E41" w14:textId="77777777" w:rsidR="005721F8" w:rsidRPr="002308D4" w:rsidRDefault="005721F8" w:rsidP="002308D4">
            <w:pPr>
              <w:jc w:val="left"/>
              <w:rPr>
                <w:rFonts w:cs="Tahoma"/>
                <w:sz w:val="18"/>
                <w:szCs w:val="18"/>
                <w:lang w:val="el-GR"/>
              </w:rPr>
            </w:pPr>
          </w:p>
        </w:tc>
      </w:tr>
      <w:tr w:rsidR="005721F8" w:rsidRPr="002308D4" w14:paraId="3E7BE9B8" w14:textId="77777777" w:rsidTr="00B931DD">
        <w:trPr>
          <w:trHeight w:val="359"/>
        </w:trPr>
        <w:tc>
          <w:tcPr>
            <w:tcW w:w="5503" w:type="dxa"/>
          </w:tcPr>
          <w:p w14:paraId="4E520C76" w14:textId="77777777" w:rsidR="005721F8" w:rsidRPr="002308D4" w:rsidRDefault="00926ECC" w:rsidP="002308D4">
            <w:pPr>
              <w:jc w:val="left"/>
              <w:rPr>
                <w:rFonts w:cs="Tahoma"/>
                <w:sz w:val="18"/>
                <w:szCs w:val="18"/>
                <w:lang w:val="el-GR"/>
              </w:rPr>
            </w:pPr>
            <w:r w:rsidRPr="002308D4">
              <w:rPr>
                <w:rFonts w:cs="Tahoma"/>
                <w:sz w:val="18"/>
                <w:szCs w:val="18"/>
                <w:lang w:val="el-GR"/>
              </w:rPr>
              <w:t>Αποξήλωση παλαιάς μεταλλική δεξαμενή πετρελαίου στον Νότιο ακάλυπτο με διαχείριση υπολοίπων του καυσίμου.</w:t>
            </w:r>
          </w:p>
        </w:tc>
        <w:tc>
          <w:tcPr>
            <w:tcW w:w="1260" w:type="dxa"/>
            <w:vAlign w:val="center"/>
          </w:tcPr>
          <w:p w14:paraId="3CB4E42F" w14:textId="77777777" w:rsidR="005721F8" w:rsidRPr="002308D4" w:rsidRDefault="00926ECC" w:rsidP="002308D4">
            <w:pPr>
              <w:jc w:val="left"/>
              <w:rPr>
                <w:rFonts w:cs="Tahoma"/>
                <w:sz w:val="18"/>
                <w:szCs w:val="18"/>
                <w:lang w:val="el-GR"/>
              </w:rPr>
            </w:pPr>
            <w:r w:rsidRPr="002308D4">
              <w:rPr>
                <w:rFonts w:cs="Tahoma"/>
                <w:sz w:val="18"/>
                <w:szCs w:val="18"/>
                <w:lang w:val="el-GR"/>
              </w:rPr>
              <w:t>ΝΑΙ</w:t>
            </w:r>
          </w:p>
        </w:tc>
        <w:tc>
          <w:tcPr>
            <w:tcW w:w="1242" w:type="dxa"/>
          </w:tcPr>
          <w:p w14:paraId="02A2A656" w14:textId="77777777" w:rsidR="005721F8" w:rsidRPr="002308D4" w:rsidRDefault="005721F8" w:rsidP="002308D4">
            <w:pPr>
              <w:jc w:val="left"/>
              <w:rPr>
                <w:rFonts w:cs="Tahoma"/>
                <w:sz w:val="18"/>
                <w:szCs w:val="18"/>
                <w:lang w:val="el-GR"/>
              </w:rPr>
            </w:pPr>
          </w:p>
        </w:tc>
        <w:tc>
          <w:tcPr>
            <w:tcW w:w="1440" w:type="dxa"/>
          </w:tcPr>
          <w:p w14:paraId="34D3DAC1" w14:textId="77777777" w:rsidR="005721F8" w:rsidRPr="002308D4" w:rsidRDefault="005721F8" w:rsidP="002308D4">
            <w:pPr>
              <w:jc w:val="left"/>
              <w:rPr>
                <w:rFonts w:cs="Tahoma"/>
                <w:sz w:val="18"/>
                <w:szCs w:val="18"/>
                <w:lang w:val="el-GR"/>
              </w:rPr>
            </w:pPr>
          </w:p>
        </w:tc>
      </w:tr>
      <w:tr w:rsidR="005721F8" w:rsidRPr="002308D4" w14:paraId="730C4FF4" w14:textId="77777777" w:rsidTr="00B931DD">
        <w:trPr>
          <w:trHeight w:val="359"/>
        </w:trPr>
        <w:tc>
          <w:tcPr>
            <w:tcW w:w="5503" w:type="dxa"/>
          </w:tcPr>
          <w:p w14:paraId="32C20CE3" w14:textId="77777777" w:rsidR="005721F8" w:rsidRPr="002308D4" w:rsidRDefault="00926ECC" w:rsidP="002308D4">
            <w:pPr>
              <w:jc w:val="left"/>
              <w:rPr>
                <w:rFonts w:cs="Tahoma"/>
                <w:sz w:val="18"/>
                <w:szCs w:val="18"/>
                <w:lang w:val="el-GR"/>
              </w:rPr>
            </w:pPr>
            <w:r w:rsidRPr="002308D4">
              <w:rPr>
                <w:rFonts w:cs="Tahoma"/>
                <w:sz w:val="18"/>
                <w:szCs w:val="18"/>
                <w:lang w:val="el-GR"/>
              </w:rPr>
              <w:t xml:space="preserve">Αποξήλωση του μεταλλικοί λογότυπου της </w:t>
            </w:r>
            <w:proofErr w:type="spellStart"/>
            <w:r w:rsidRPr="002308D4">
              <w:rPr>
                <w:rFonts w:cs="Tahoma"/>
                <w:sz w:val="18"/>
                <w:szCs w:val="18"/>
                <w:lang w:val="el-GR"/>
              </w:rPr>
              <w:t>ΚτΠ</w:t>
            </w:r>
            <w:proofErr w:type="spellEnd"/>
            <w:r w:rsidRPr="002308D4">
              <w:rPr>
                <w:rFonts w:cs="Tahoma"/>
                <w:sz w:val="18"/>
                <w:szCs w:val="18"/>
                <w:lang w:val="el-GR"/>
              </w:rPr>
              <w:t xml:space="preserve"> στην ξύλινη εξωτερική θύρα στο οικόπεδο. </w:t>
            </w:r>
          </w:p>
        </w:tc>
        <w:tc>
          <w:tcPr>
            <w:tcW w:w="1260" w:type="dxa"/>
            <w:vAlign w:val="center"/>
          </w:tcPr>
          <w:p w14:paraId="59754086" w14:textId="77777777" w:rsidR="005721F8" w:rsidRPr="002308D4" w:rsidRDefault="00926ECC" w:rsidP="002308D4">
            <w:pPr>
              <w:jc w:val="left"/>
              <w:rPr>
                <w:rFonts w:cs="Tahoma"/>
                <w:sz w:val="18"/>
                <w:szCs w:val="18"/>
                <w:lang w:val="el-GR"/>
              </w:rPr>
            </w:pPr>
            <w:r w:rsidRPr="002308D4">
              <w:rPr>
                <w:rFonts w:cs="Tahoma"/>
                <w:sz w:val="18"/>
                <w:szCs w:val="18"/>
                <w:lang w:val="el-GR"/>
              </w:rPr>
              <w:t>ΝΑΙ</w:t>
            </w:r>
          </w:p>
        </w:tc>
        <w:tc>
          <w:tcPr>
            <w:tcW w:w="1242" w:type="dxa"/>
          </w:tcPr>
          <w:p w14:paraId="02392947" w14:textId="77777777" w:rsidR="005721F8" w:rsidRPr="002308D4" w:rsidRDefault="005721F8" w:rsidP="002308D4">
            <w:pPr>
              <w:jc w:val="left"/>
              <w:rPr>
                <w:rFonts w:cs="Tahoma"/>
                <w:sz w:val="18"/>
                <w:szCs w:val="18"/>
                <w:lang w:val="el-GR"/>
              </w:rPr>
            </w:pPr>
          </w:p>
        </w:tc>
        <w:tc>
          <w:tcPr>
            <w:tcW w:w="1440" w:type="dxa"/>
          </w:tcPr>
          <w:p w14:paraId="65F13F0A" w14:textId="77777777" w:rsidR="005721F8" w:rsidRPr="002308D4" w:rsidRDefault="005721F8" w:rsidP="002308D4">
            <w:pPr>
              <w:jc w:val="left"/>
              <w:rPr>
                <w:rFonts w:cs="Tahoma"/>
                <w:sz w:val="18"/>
                <w:szCs w:val="18"/>
                <w:lang w:val="el-GR"/>
              </w:rPr>
            </w:pPr>
          </w:p>
        </w:tc>
      </w:tr>
      <w:tr w:rsidR="005721F8" w:rsidRPr="002308D4" w14:paraId="2D61572F" w14:textId="77777777" w:rsidTr="00B931DD">
        <w:trPr>
          <w:trHeight w:val="359"/>
        </w:trPr>
        <w:tc>
          <w:tcPr>
            <w:tcW w:w="5503" w:type="dxa"/>
          </w:tcPr>
          <w:p w14:paraId="3A643502" w14:textId="77777777" w:rsidR="005721F8" w:rsidRPr="002308D4" w:rsidRDefault="00926ECC" w:rsidP="002308D4">
            <w:pPr>
              <w:jc w:val="left"/>
              <w:rPr>
                <w:rFonts w:cs="Tahoma"/>
                <w:sz w:val="18"/>
                <w:szCs w:val="18"/>
                <w:lang w:val="el-GR"/>
              </w:rPr>
            </w:pPr>
            <w:r w:rsidRPr="002308D4">
              <w:rPr>
                <w:rFonts w:cs="Tahoma"/>
                <w:sz w:val="18"/>
                <w:szCs w:val="18"/>
                <w:lang w:val="el-GR"/>
              </w:rPr>
              <w:t>Απομάκρυνση κάθε είδους άχρηστων αντικειμένων στο κτίριο και στον ακάλυπτο χώρο μεταλλικών ή άλλων και καθαρισμός του εσωτερικού και εξωτερικού χώρου.</w:t>
            </w:r>
          </w:p>
        </w:tc>
        <w:tc>
          <w:tcPr>
            <w:tcW w:w="1260" w:type="dxa"/>
            <w:vAlign w:val="center"/>
          </w:tcPr>
          <w:p w14:paraId="315260D3" w14:textId="77777777" w:rsidR="005721F8" w:rsidRPr="002308D4" w:rsidRDefault="00926ECC" w:rsidP="002308D4">
            <w:pPr>
              <w:jc w:val="left"/>
              <w:rPr>
                <w:rFonts w:cs="Tahoma"/>
                <w:sz w:val="18"/>
                <w:szCs w:val="18"/>
                <w:lang w:val="el-GR"/>
              </w:rPr>
            </w:pPr>
            <w:r w:rsidRPr="002308D4">
              <w:rPr>
                <w:rFonts w:cs="Tahoma"/>
                <w:sz w:val="18"/>
                <w:szCs w:val="18"/>
                <w:lang w:val="el-GR"/>
              </w:rPr>
              <w:t>ΝΑΙ</w:t>
            </w:r>
          </w:p>
        </w:tc>
        <w:tc>
          <w:tcPr>
            <w:tcW w:w="1242" w:type="dxa"/>
          </w:tcPr>
          <w:p w14:paraId="405942FD" w14:textId="77777777" w:rsidR="005721F8" w:rsidRPr="002308D4" w:rsidRDefault="005721F8" w:rsidP="002308D4">
            <w:pPr>
              <w:jc w:val="left"/>
              <w:rPr>
                <w:rFonts w:cs="Tahoma"/>
                <w:sz w:val="18"/>
                <w:szCs w:val="18"/>
                <w:lang w:val="el-GR"/>
              </w:rPr>
            </w:pPr>
          </w:p>
        </w:tc>
        <w:tc>
          <w:tcPr>
            <w:tcW w:w="1440" w:type="dxa"/>
          </w:tcPr>
          <w:p w14:paraId="3B6BB090" w14:textId="77777777" w:rsidR="005721F8" w:rsidRPr="002308D4" w:rsidRDefault="005721F8" w:rsidP="002308D4">
            <w:pPr>
              <w:jc w:val="left"/>
              <w:rPr>
                <w:rFonts w:cs="Tahoma"/>
                <w:sz w:val="18"/>
                <w:szCs w:val="18"/>
                <w:lang w:val="el-GR"/>
              </w:rPr>
            </w:pPr>
          </w:p>
        </w:tc>
      </w:tr>
      <w:tr w:rsidR="005721F8" w:rsidRPr="002308D4" w14:paraId="2CCBFDB4" w14:textId="77777777" w:rsidTr="00B931DD">
        <w:trPr>
          <w:trHeight w:val="359"/>
        </w:trPr>
        <w:tc>
          <w:tcPr>
            <w:tcW w:w="5503" w:type="dxa"/>
          </w:tcPr>
          <w:p w14:paraId="0A5A7BDF" w14:textId="77777777" w:rsidR="005721F8" w:rsidRPr="002308D4" w:rsidRDefault="00926ECC" w:rsidP="002308D4">
            <w:pPr>
              <w:jc w:val="left"/>
              <w:rPr>
                <w:rFonts w:cs="Tahoma"/>
                <w:sz w:val="18"/>
                <w:szCs w:val="18"/>
                <w:lang w:val="el-GR"/>
              </w:rPr>
            </w:pPr>
            <w:r w:rsidRPr="002308D4">
              <w:rPr>
                <w:rFonts w:cs="Tahoma"/>
                <w:sz w:val="18"/>
                <w:szCs w:val="18"/>
                <w:lang w:val="el-GR"/>
              </w:rPr>
              <w:t xml:space="preserve">Αποξήλωση με προσοχή και μεταφορά χωρίσματος μελαμίνης από τον χώρο  Α-17 για επανατοποθέτηση  στον Α όροφο. </w:t>
            </w:r>
          </w:p>
        </w:tc>
        <w:tc>
          <w:tcPr>
            <w:tcW w:w="1260" w:type="dxa"/>
            <w:vAlign w:val="center"/>
          </w:tcPr>
          <w:p w14:paraId="4C4ECCAA" w14:textId="77777777" w:rsidR="005721F8" w:rsidRPr="002308D4" w:rsidRDefault="00926ECC" w:rsidP="002308D4">
            <w:pPr>
              <w:jc w:val="left"/>
              <w:rPr>
                <w:rFonts w:cs="Tahoma"/>
                <w:sz w:val="18"/>
                <w:szCs w:val="18"/>
                <w:lang w:val="el-GR"/>
              </w:rPr>
            </w:pPr>
            <w:r w:rsidRPr="002308D4">
              <w:rPr>
                <w:rFonts w:cs="Tahoma"/>
                <w:sz w:val="18"/>
                <w:szCs w:val="18"/>
                <w:lang w:val="el-GR"/>
              </w:rPr>
              <w:t>ΝΑΙ</w:t>
            </w:r>
          </w:p>
        </w:tc>
        <w:tc>
          <w:tcPr>
            <w:tcW w:w="1242" w:type="dxa"/>
          </w:tcPr>
          <w:p w14:paraId="060E6782" w14:textId="77777777" w:rsidR="005721F8" w:rsidRPr="002308D4" w:rsidRDefault="005721F8" w:rsidP="002308D4">
            <w:pPr>
              <w:jc w:val="left"/>
              <w:rPr>
                <w:rFonts w:cs="Tahoma"/>
                <w:sz w:val="18"/>
                <w:szCs w:val="18"/>
                <w:lang w:val="el-GR"/>
              </w:rPr>
            </w:pPr>
          </w:p>
        </w:tc>
        <w:tc>
          <w:tcPr>
            <w:tcW w:w="1440" w:type="dxa"/>
          </w:tcPr>
          <w:p w14:paraId="71A5A038" w14:textId="77777777" w:rsidR="005721F8" w:rsidRPr="002308D4" w:rsidRDefault="005721F8" w:rsidP="002308D4">
            <w:pPr>
              <w:jc w:val="left"/>
              <w:rPr>
                <w:rFonts w:cs="Tahoma"/>
                <w:sz w:val="18"/>
                <w:szCs w:val="18"/>
                <w:lang w:val="el-GR"/>
              </w:rPr>
            </w:pPr>
          </w:p>
          <w:p w14:paraId="7A0074CF" w14:textId="77777777" w:rsidR="005721F8" w:rsidRPr="002308D4" w:rsidRDefault="005721F8" w:rsidP="002308D4">
            <w:pPr>
              <w:jc w:val="left"/>
              <w:rPr>
                <w:rFonts w:cs="Tahoma"/>
                <w:sz w:val="18"/>
                <w:szCs w:val="18"/>
                <w:lang w:val="el-GR"/>
              </w:rPr>
            </w:pPr>
          </w:p>
          <w:p w14:paraId="7E8E1BC3" w14:textId="77777777" w:rsidR="005721F8" w:rsidRPr="002308D4" w:rsidRDefault="005721F8" w:rsidP="002308D4">
            <w:pPr>
              <w:jc w:val="left"/>
              <w:rPr>
                <w:rFonts w:cs="Tahoma"/>
                <w:sz w:val="18"/>
                <w:szCs w:val="18"/>
                <w:lang w:val="el-GR"/>
              </w:rPr>
            </w:pPr>
          </w:p>
        </w:tc>
      </w:tr>
      <w:tr w:rsidR="005721F8" w:rsidRPr="002308D4" w14:paraId="6E224177" w14:textId="77777777" w:rsidTr="00B931DD">
        <w:trPr>
          <w:trHeight w:val="359"/>
        </w:trPr>
        <w:tc>
          <w:tcPr>
            <w:tcW w:w="5503" w:type="dxa"/>
          </w:tcPr>
          <w:p w14:paraId="28D0B197" w14:textId="77777777" w:rsidR="005721F8" w:rsidRPr="002308D4" w:rsidRDefault="00926ECC" w:rsidP="002308D4">
            <w:pPr>
              <w:jc w:val="left"/>
              <w:rPr>
                <w:rFonts w:cs="Tahoma"/>
                <w:sz w:val="18"/>
                <w:szCs w:val="18"/>
                <w:lang w:val="el-GR"/>
              </w:rPr>
            </w:pPr>
            <w:r w:rsidRPr="002308D4">
              <w:rPr>
                <w:rFonts w:cs="Tahoma"/>
                <w:sz w:val="18"/>
                <w:szCs w:val="18"/>
                <w:lang w:val="el-GR"/>
              </w:rPr>
              <w:t xml:space="preserve">Αποξήλωση υαλοστασίου στο τέλος της κλίμακας στον Α΄ Όροφο. </w:t>
            </w:r>
          </w:p>
        </w:tc>
        <w:tc>
          <w:tcPr>
            <w:tcW w:w="1260" w:type="dxa"/>
            <w:vAlign w:val="center"/>
          </w:tcPr>
          <w:p w14:paraId="6939C778" w14:textId="77777777" w:rsidR="005721F8" w:rsidRPr="002308D4" w:rsidRDefault="00926ECC" w:rsidP="002308D4">
            <w:pPr>
              <w:jc w:val="left"/>
              <w:rPr>
                <w:rFonts w:cs="Tahoma"/>
                <w:sz w:val="18"/>
                <w:szCs w:val="18"/>
                <w:lang w:val="el-GR"/>
              </w:rPr>
            </w:pPr>
            <w:r w:rsidRPr="002308D4">
              <w:rPr>
                <w:rFonts w:cs="Tahoma"/>
                <w:sz w:val="18"/>
                <w:szCs w:val="18"/>
                <w:lang w:val="el-GR"/>
              </w:rPr>
              <w:t>ΝΑΙ</w:t>
            </w:r>
          </w:p>
        </w:tc>
        <w:tc>
          <w:tcPr>
            <w:tcW w:w="1242" w:type="dxa"/>
          </w:tcPr>
          <w:p w14:paraId="68A629B9" w14:textId="77777777" w:rsidR="005721F8" w:rsidRPr="002308D4" w:rsidRDefault="005721F8" w:rsidP="002308D4">
            <w:pPr>
              <w:jc w:val="left"/>
              <w:rPr>
                <w:rFonts w:cs="Tahoma"/>
                <w:sz w:val="18"/>
                <w:szCs w:val="18"/>
                <w:lang w:val="el-GR"/>
              </w:rPr>
            </w:pPr>
          </w:p>
        </w:tc>
        <w:tc>
          <w:tcPr>
            <w:tcW w:w="1440" w:type="dxa"/>
          </w:tcPr>
          <w:p w14:paraId="499B83F6" w14:textId="77777777" w:rsidR="005721F8" w:rsidRPr="002308D4" w:rsidRDefault="005721F8" w:rsidP="002308D4">
            <w:pPr>
              <w:jc w:val="left"/>
              <w:rPr>
                <w:rFonts w:cs="Tahoma"/>
                <w:sz w:val="18"/>
                <w:szCs w:val="18"/>
                <w:lang w:val="el-GR"/>
              </w:rPr>
            </w:pPr>
          </w:p>
        </w:tc>
      </w:tr>
      <w:tr w:rsidR="005721F8" w:rsidRPr="002308D4" w14:paraId="0DAAD9FB" w14:textId="77777777" w:rsidTr="00B931DD">
        <w:trPr>
          <w:trHeight w:val="359"/>
        </w:trPr>
        <w:tc>
          <w:tcPr>
            <w:tcW w:w="5503" w:type="dxa"/>
          </w:tcPr>
          <w:p w14:paraId="33366EEA" w14:textId="77777777" w:rsidR="005721F8" w:rsidRPr="002308D4" w:rsidRDefault="00926ECC" w:rsidP="002308D4">
            <w:pPr>
              <w:jc w:val="left"/>
              <w:rPr>
                <w:rFonts w:cs="Tahoma"/>
                <w:sz w:val="18"/>
                <w:szCs w:val="18"/>
                <w:lang w:val="el-GR"/>
              </w:rPr>
            </w:pPr>
            <w:r w:rsidRPr="002308D4">
              <w:rPr>
                <w:rFonts w:cs="Tahoma"/>
                <w:sz w:val="18"/>
                <w:szCs w:val="18"/>
                <w:lang w:val="el-GR"/>
              </w:rPr>
              <w:t>Αποκομιδή των προϊόντων των αποξηλώσεων-καθαιρέσεων και καθαριότητας, με διαχείριση αποβλήτων.</w:t>
            </w:r>
          </w:p>
        </w:tc>
        <w:tc>
          <w:tcPr>
            <w:tcW w:w="1260" w:type="dxa"/>
            <w:vAlign w:val="center"/>
          </w:tcPr>
          <w:p w14:paraId="4A49C413" w14:textId="77777777" w:rsidR="005721F8" w:rsidRPr="002308D4" w:rsidRDefault="00926ECC" w:rsidP="002308D4">
            <w:pPr>
              <w:jc w:val="left"/>
              <w:rPr>
                <w:rFonts w:cs="Tahoma"/>
                <w:sz w:val="18"/>
                <w:szCs w:val="18"/>
                <w:lang w:val="el-GR"/>
              </w:rPr>
            </w:pPr>
            <w:r w:rsidRPr="002308D4">
              <w:rPr>
                <w:rFonts w:cs="Tahoma"/>
                <w:sz w:val="18"/>
                <w:szCs w:val="18"/>
                <w:lang w:val="el-GR"/>
              </w:rPr>
              <w:t>ΝΑΙ</w:t>
            </w:r>
          </w:p>
        </w:tc>
        <w:tc>
          <w:tcPr>
            <w:tcW w:w="1242" w:type="dxa"/>
          </w:tcPr>
          <w:p w14:paraId="0AF3E82B" w14:textId="77777777" w:rsidR="005721F8" w:rsidRPr="002308D4" w:rsidRDefault="005721F8" w:rsidP="002308D4">
            <w:pPr>
              <w:jc w:val="left"/>
              <w:rPr>
                <w:rFonts w:cs="Tahoma"/>
                <w:sz w:val="18"/>
                <w:szCs w:val="18"/>
                <w:lang w:val="el-GR"/>
              </w:rPr>
            </w:pPr>
          </w:p>
        </w:tc>
        <w:tc>
          <w:tcPr>
            <w:tcW w:w="1440" w:type="dxa"/>
          </w:tcPr>
          <w:p w14:paraId="4A1E763D" w14:textId="77777777" w:rsidR="005721F8" w:rsidRPr="002308D4" w:rsidRDefault="005721F8" w:rsidP="002308D4">
            <w:pPr>
              <w:jc w:val="left"/>
              <w:rPr>
                <w:rFonts w:cs="Tahoma"/>
                <w:sz w:val="18"/>
                <w:szCs w:val="18"/>
                <w:lang w:val="el-GR"/>
              </w:rPr>
            </w:pPr>
          </w:p>
        </w:tc>
      </w:tr>
      <w:tr w:rsidR="005721F8" w:rsidRPr="002308D4" w14:paraId="3FDD6650" w14:textId="77777777" w:rsidTr="00B931DD">
        <w:trPr>
          <w:trHeight w:val="620"/>
        </w:trPr>
        <w:tc>
          <w:tcPr>
            <w:tcW w:w="5503" w:type="dxa"/>
            <w:shd w:val="clear" w:color="auto" w:fill="D8D8D8" w:themeFill="background1" w:themeFillShade="D8"/>
          </w:tcPr>
          <w:p w14:paraId="6E792129"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ΕΠΙΧΡΙΣΜΑΤΑ- ΕΠΙΣΚΕΥΕΣ</w:t>
            </w:r>
          </w:p>
        </w:tc>
        <w:tc>
          <w:tcPr>
            <w:tcW w:w="1260" w:type="dxa"/>
            <w:shd w:val="clear" w:color="auto" w:fill="D8D8D8" w:themeFill="background1" w:themeFillShade="D8"/>
            <w:vAlign w:val="center"/>
          </w:tcPr>
          <w:p w14:paraId="37FA1DD4" w14:textId="77777777" w:rsidR="005721F8" w:rsidRPr="002308D4" w:rsidRDefault="005721F8" w:rsidP="002308D4">
            <w:pPr>
              <w:jc w:val="left"/>
              <w:rPr>
                <w:rFonts w:cs="Tahoma"/>
                <w:b/>
                <w:bCs/>
                <w:sz w:val="18"/>
                <w:szCs w:val="18"/>
                <w:lang w:val="el-GR"/>
              </w:rPr>
            </w:pPr>
          </w:p>
        </w:tc>
        <w:tc>
          <w:tcPr>
            <w:tcW w:w="1242" w:type="dxa"/>
            <w:shd w:val="clear" w:color="auto" w:fill="D8D8D8" w:themeFill="background1" w:themeFillShade="D8"/>
          </w:tcPr>
          <w:p w14:paraId="11571247" w14:textId="77777777" w:rsidR="005721F8" w:rsidRPr="002308D4" w:rsidRDefault="005721F8" w:rsidP="002308D4">
            <w:pPr>
              <w:jc w:val="left"/>
              <w:rPr>
                <w:rFonts w:cs="Tahoma"/>
                <w:b/>
                <w:bCs/>
                <w:sz w:val="18"/>
                <w:szCs w:val="18"/>
                <w:lang w:val="el-GR"/>
              </w:rPr>
            </w:pPr>
          </w:p>
        </w:tc>
        <w:tc>
          <w:tcPr>
            <w:tcW w:w="1440" w:type="dxa"/>
            <w:shd w:val="clear" w:color="auto" w:fill="D8D8D8" w:themeFill="background1" w:themeFillShade="D8"/>
          </w:tcPr>
          <w:p w14:paraId="5464F37A" w14:textId="77777777" w:rsidR="005721F8" w:rsidRPr="002308D4" w:rsidRDefault="005721F8" w:rsidP="002308D4">
            <w:pPr>
              <w:jc w:val="left"/>
              <w:rPr>
                <w:rFonts w:cs="Tahoma"/>
                <w:b/>
                <w:bCs/>
                <w:sz w:val="18"/>
                <w:szCs w:val="18"/>
                <w:lang w:val="el-GR"/>
              </w:rPr>
            </w:pPr>
          </w:p>
        </w:tc>
      </w:tr>
      <w:tr w:rsidR="005721F8" w:rsidRPr="002308D4" w14:paraId="3A407D85" w14:textId="77777777" w:rsidTr="00B931DD">
        <w:trPr>
          <w:trHeight w:val="359"/>
        </w:trPr>
        <w:tc>
          <w:tcPr>
            <w:tcW w:w="5503" w:type="dxa"/>
          </w:tcPr>
          <w:p w14:paraId="2BAAE07B" w14:textId="77777777" w:rsidR="005721F8" w:rsidRPr="002308D4" w:rsidRDefault="00926ECC" w:rsidP="002308D4">
            <w:pPr>
              <w:jc w:val="left"/>
              <w:rPr>
                <w:rFonts w:cs="Tahoma"/>
                <w:sz w:val="18"/>
                <w:szCs w:val="18"/>
                <w:lang w:val="el-GR"/>
              </w:rPr>
            </w:pPr>
            <w:r w:rsidRPr="002308D4">
              <w:rPr>
                <w:rFonts w:cs="Tahoma"/>
                <w:sz w:val="18"/>
                <w:szCs w:val="18"/>
                <w:lang w:val="el-GR"/>
              </w:rPr>
              <w:t xml:space="preserve">Εργασίες συμπλήρωσης </w:t>
            </w:r>
            <w:proofErr w:type="spellStart"/>
            <w:r w:rsidRPr="002308D4">
              <w:rPr>
                <w:rFonts w:cs="Tahoma"/>
                <w:sz w:val="18"/>
                <w:szCs w:val="18"/>
                <w:lang w:val="el-GR"/>
              </w:rPr>
              <w:t>καθαιρεθεντων</w:t>
            </w:r>
            <w:proofErr w:type="spellEnd"/>
            <w:r w:rsidRPr="002308D4">
              <w:rPr>
                <w:rFonts w:cs="Tahoma"/>
                <w:sz w:val="18"/>
                <w:szCs w:val="18"/>
                <w:lang w:val="el-GR"/>
              </w:rPr>
              <w:t xml:space="preserve"> επιχρισμάτων και επισκευή διαβρωμένων στοιχείων σκυροδέματος.</w:t>
            </w:r>
          </w:p>
        </w:tc>
        <w:tc>
          <w:tcPr>
            <w:tcW w:w="1260" w:type="dxa"/>
            <w:vAlign w:val="center"/>
          </w:tcPr>
          <w:p w14:paraId="5572AB38" w14:textId="77777777" w:rsidR="005721F8" w:rsidRPr="002308D4" w:rsidRDefault="00926ECC" w:rsidP="002308D4">
            <w:pPr>
              <w:jc w:val="left"/>
              <w:rPr>
                <w:rFonts w:cs="Tahoma"/>
                <w:sz w:val="18"/>
                <w:szCs w:val="18"/>
                <w:lang w:val="el-GR"/>
              </w:rPr>
            </w:pPr>
            <w:r w:rsidRPr="002308D4">
              <w:rPr>
                <w:rFonts w:cs="Tahoma"/>
                <w:sz w:val="18"/>
                <w:szCs w:val="18"/>
                <w:lang w:val="el-GR"/>
              </w:rPr>
              <w:t>ΝΑΙ</w:t>
            </w:r>
          </w:p>
        </w:tc>
        <w:tc>
          <w:tcPr>
            <w:tcW w:w="1242" w:type="dxa"/>
          </w:tcPr>
          <w:p w14:paraId="2B1F69B3" w14:textId="77777777" w:rsidR="005721F8" w:rsidRPr="002308D4" w:rsidRDefault="005721F8" w:rsidP="002308D4">
            <w:pPr>
              <w:jc w:val="left"/>
              <w:rPr>
                <w:rFonts w:cs="Tahoma"/>
                <w:sz w:val="18"/>
                <w:szCs w:val="18"/>
                <w:lang w:val="el-GR"/>
              </w:rPr>
            </w:pPr>
          </w:p>
        </w:tc>
        <w:tc>
          <w:tcPr>
            <w:tcW w:w="1440" w:type="dxa"/>
          </w:tcPr>
          <w:p w14:paraId="6F26B025" w14:textId="77777777" w:rsidR="005721F8" w:rsidRPr="002308D4" w:rsidRDefault="005721F8" w:rsidP="002308D4">
            <w:pPr>
              <w:jc w:val="left"/>
              <w:rPr>
                <w:rFonts w:cs="Tahoma"/>
                <w:sz w:val="18"/>
                <w:szCs w:val="18"/>
                <w:lang w:val="el-GR"/>
              </w:rPr>
            </w:pPr>
          </w:p>
        </w:tc>
      </w:tr>
      <w:tr w:rsidR="005721F8" w:rsidRPr="002308D4" w14:paraId="2701014B" w14:textId="77777777" w:rsidTr="00B931DD">
        <w:trPr>
          <w:trHeight w:val="371"/>
        </w:trPr>
        <w:tc>
          <w:tcPr>
            <w:tcW w:w="5503" w:type="dxa"/>
          </w:tcPr>
          <w:p w14:paraId="571C1761" w14:textId="77777777" w:rsidR="005721F8" w:rsidRPr="002308D4" w:rsidRDefault="00926ECC" w:rsidP="002308D4">
            <w:pPr>
              <w:jc w:val="left"/>
              <w:rPr>
                <w:rFonts w:cs="Tahoma"/>
                <w:sz w:val="18"/>
                <w:szCs w:val="18"/>
                <w:lang w:val="el-GR"/>
              </w:rPr>
            </w:pPr>
            <w:r w:rsidRPr="002308D4">
              <w:rPr>
                <w:rFonts w:cs="Tahoma"/>
                <w:sz w:val="18"/>
                <w:szCs w:val="18"/>
                <w:lang w:val="el-GR"/>
              </w:rPr>
              <w:t xml:space="preserve"> Εργασίες επισκευής και αποκατάστασης  επιχρισμάτων του εσωτερικού και των όψεων.</w:t>
            </w:r>
          </w:p>
        </w:tc>
        <w:tc>
          <w:tcPr>
            <w:tcW w:w="1260" w:type="dxa"/>
            <w:vAlign w:val="center"/>
          </w:tcPr>
          <w:p w14:paraId="6BB9C9B0" w14:textId="77777777" w:rsidR="005721F8" w:rsidRPr="002308D4" w:rsidRDefault="00926ECC" w:rsidP="002308D4">
            <w:pPr>
              <w:jc w:val="left"/>
              <w:rPr>
                <w:rFonts w:cs="Tahoma"/>
                <w:sz w:val="18"/>
                <w:szCs w:val="18"/>
                <w:lang w:val="el-GR"/>
              </w:rPr>
            </w:pPr>
            <w:r w:rsidRPr="002308D4">
              <w:rPr>
                <w:rFonts w:cs="Tahoma"/>
                <w:sz w:val="18"/>
                <w:szCs w:val="18"/>
                <w:lang w:val="el-GR"/>
              </w:rPr>
              <w:t>ΝΑΙ</w:t>
            </w:r>
          </w:p>
        </w:tc>
        <w:tc>
          <w:tcPr>
            <w:tcW w:w="1242" w:type="dxa"/>
          </w:tcPr>
          <w:p w14:paraId="517B62E4" w14:textId="77777777" w:rsidR="005721F8" w:rsidRPr="002308D4" w:rsidRDefault="005721F8" w:rsidP="002308D4">
            <w:pPr>
              <w:jc w:val="left"/>
              <w:rPr>
                <w:rFonts w:cs="Tahoma"/>
                <w:sz w:val="18"/>
                <w:szCs w:val="18"/>
                <w:lang w:val="el-GR"/>
              </w:rPr>
            </w:pPr>
          </w:p>
        </w:tc>
        <w:tc>
          <w:tcPr>
            <w:tcW w:w="1440" w:type="dxa"/>
          </w:tcPr>
          <w:p w14:paraId="058DABB5" w14:textId="77777777" w:rsidR="005721F8" w:rsidRPr="002308D4" w:rsidRDefault="005721F8" w:rsidP="002308D4">
            <w:pPr>
              <w:jc w:val="left"/>
              <w:rPr>
                <w:rFonts w:cs="Tahoma"/>
                <w:sz w:val="18"/>
                <w:szCs w:val="18"/>
                <w:lang w:val="el-GR"/>
              </w:rPr>
            </w:pPr>
          </w:p>
        </w:tc>
      </w:tr>
      <w:tr w:rsidR="005721F8" w:rsidRPr="002308D4" w14:paraId="7F10E599" w14:textId="77777777" w:rsidTr="00B931DD">
        <w:trPr>
          <w:trHeight w:val="371"/>
        </w:trPr>
        <w:tc>
          <w:tcPr>
            <w:tcW w:w="5503" w:type="dxa"/>
          </w:tcPr>
          <w:p w14:paraId="6C9B591C" w14:textId="3E294B3C" w:rsidR="005721F8" w:rsidRPr="002308D4" w:rsidRDefault="005721F8" w:rsidP="002308D4">
            <w:pPr>
              <w:jc w:val="left"/>
              <w:rPr>
                <w:rFonts w:cs="Tahoma"/>
                <w:sz w:val="18"/>
                <w:szCs w:val="18"/>
                <w:lang w:val="el-GR"/>
              </w:rPr>
            </w:pPr>
          </w:p>
        </w:tc>
        <w:tc>
          <w:tcPr>
            <w:tcW w:w="1260" w:type="dxa"/>
            <w:vAlign w:val="center"/>
          </w:tcPr>
          <w:p w14:paraId="1EB67039" w14:textId="2F9D3C91" w:rsidR="005721F8" w:rsidRPr="002308D4" w:rsidRDefault="005721F8" w:rsidP="002308D4">
            <w:pPr>
              <w:jc w:val="left"/>
              <w:rPr>
                <w:rFonts w:cs="Tahoma"/>
                <w:sz w:val="18"/>
                <w:szCs w:val="18"/>
                <w:lang w:val="el-GR"/>
              </w:rPr>
            </w:pPr>
          </w:p>
        </w:tc>
        <w:tc>
          <w:tcPr>
            <w:tcW w:w="1242" w:type="dxa"/>
          </w:tcPr>
          <w:p w14:paraId="57FC07A8" w14:textId="77777777" w:rsidR="005721F8" w:rsidRPr="002308D4" w:rsidRDefault="005721F8" w:rsidP="002308D4">
            <w:pPr>
              <w:jc w:val="left"/>
              <w:rPr>
                <w:rFonts w:cs="Tahoma"/>
                <w:sz w:val="18"/>
                <w:szCs w:val="18"/>
                <w:lang w:val="el-GR"/>
              </w:rPr>
            </w:pPr>
          </w:p>
        </w:tc>
        <w:tc>
          <w:tcPr>
            <w:tcW w:w="1440" w:type="dxa"/>
          </w:tcPr>
          <w:p w14:paraId="7ABEA6C6" w14:textId="77777777" w:rsidR="005721F8" w:rsidRPr="002308D4" w:rsidRDefault="005721F8" w:rsidP="002308D4">
            <w:pPr>
              <w:jc w:val="left"/>
              <w:rPr>
                <w:rFonts w:cs="Tahoma"/>
                <w:sz w:val="18"/>
                <w:szCs w:val="18"/>
                <w:lang w:val="el-GR"/>
              </w:rPr>
            </w:pPr>
          </w:p>
        </w:tc>
      </w:tr>
      <w:tr w:rsidR="005721F8" w:rsidRPr="002308D4" w14:paraId="295A09B1" w14:textId="77777777" w:rsidTr="00B931DD">
        <w:trPr>
          <w:trHeight w:val="371"/>
        </w:trPr>
        <w:tc>
          <w:tcPr>
            <w:tcW w:w="5503" w:type="dxa"/>
          </w:tcPr>
          <w:p w14:paraId="46451F89" w14:textId="77777777" w:rsidR="005721F8" w:rsidRPr="002308D4" w:rsidRDefault="005721F8" w:rsidP="002308D4">
            <w:pPr>
              <w:jc w:val="left"/>
              <w:rPr>
                <w:rFonts w:cs="Tahoma"/>
                <w:sz w:val="18"/>
                <w:szCs w:val="18"/>
                <w:lang w:val="el-GR"/>
              </w:rPr>
            </w:pPr>
          </w:p>
        </w:tc>
        <w:tc>
          <w:tcPr>
            <w:tcW w:w="1260" w:type="dxa"/>
            <w:vAlign w:val="center"/>
          </w:tcPr>
          <w:p w14:paraId="64D79579" w14:textId="51381E5A" w:rsidR="005721F8" w:rsidRPr="002308D4" w:rsidRDefault="005721F8" w:rsidP="002308D4">
            <w:pPr>
              <w:jc w:val="left"/>
              <w:rPr>
                <w:rFonts w:cs="Tahoma"/>
                <w:sz w:val="18"/>
                <w:szCs w:val="18"/>
                <w:lang w:val="el-GR"/>
              </w:rPr>
            </w:pPr>
          </w:p>
        </w:tc>
        <w:tc>
          <w:tcPr>
            <w:tcW w:w="1242" w:type="dxa"/>
          </w:tcPr>
          <w:p w14:paraId="3D8E2078" w14:textId="77777777" w:rsidR="005721F8" w:rsidRPr="002308D4" w:rsidRDefault="005721F8" w:rsidP="002308D4">
            <w:pPr>
              <w:jc w:val="left"/>
              <w:rPr>
                <w:rFonts w:cs="Tahoma"/>
                <w:sz w:val="18"/>
                <w:szCs w:val="18"/>
                <w:lang w:val="el-GR"/>
              </w:rPr>
            </w:pPr>
          </w:p>
        </w:tc>
        <w:tc>
          <w:tcPr>
            <w:tcW w:w="1440" w:type="dxa"/>
          </w:tcPr>
          <w:p w14:paraId="10806973" w14:textId="77777777" w:rsidR="005721F8" w:rsidRPr="002308D4" w:rsidRDefault="005721F8" w:rsidP="002308D4">
            <w:pPr>
              <w:jc w:val="left"/>
              <w:rPr>
                <w:rFonts w:cs="Tahoma"/>
                <w:sz w:val="18"/>
                <w:szCs w:val="18"/>
                <w:lang w:val="el-GR"/>
              </w:rPr>
            </w:pPr>
          </w:p>
        </w:tc>
      </w:tr>
      <w:tr w:rsidR="005721F8" w:rsidRPr="002308D4" w14:paraId="317E7752" w14:textId="77777777" w:rsidTr="00B931DD">
        <w:trPr>
          <w:trHeight w:val="697"/>
        </w:trPr>
        <w:tc>
          <w:tcPr>
            <w:tcW w:w="5503" w:type="dxa"/>
            <w:shd w:val="clear" w:color="auto" w:fill="D8D8D8" w:themeFill="background1" w:themeFillShade="D8"/>
          </w:tcPr>
          <w:p w14:paraId="7E328584" w14:textId="77777777" w:rsidR="005721F8" w:rsidRPr="002308D4" w:rsidRDefault="00926ECC" w:rsidP="002308D4">
            <w:pPr>
              <w:jc w:val="left"/>
              <w:rPr>
                <w:rFonts w:cs="Tahoma"/>
                <w:sz w:val="18"/>
                <w:szCs w:val="18"/>
                <w:lang w:val="el-GR"/>
              </w:rPr>
            </w:pPr>
            <w:r w:rsidRPr="002308D4">
              <w:rPr>
                <w:rFonts w:cs="Tahoma"/>
                <w:b/>
                <w:bCs/>
                <w:sz w:val="18"/>
                <w:szCs w:val="18"/>
                <w:lang w:val="el-GR"/>
              </w:rPr>
              <w:t>ΨΕΥΔΟΡΟΦΕΣ</w:t>
            </w:r>
          </w:p>
        </w:tc>
        <w:tc>
          <w:tcPr>
            <w:tcW w:w="1260" w:type="dxa"/>
            <w:shd w:val="clear" w:color="auto" w:fill="D8D8D8" w:themeFill="background1" w:themeFillShade="D8"/>
            <w:vAlign w:val="center"/>
          </w:tcPr>
          <w:p w14:paraId="73391E53" w14:textId="77777777" w:rsidR="005721F8" w:rsidRPr="002308D4" w:rsidRDefault="005721F8" w:rsidP="002308D4">
            <w:pPr>
              <w:jc w:val="left"/>
              <w:rPr>
                <w:rFonts w:cs="Tahoma"/>
                <w:sz w:val="18"/>
                <w:szCs w:val="18"/>
                <w:lang w:val="el-GR"/>
              </w:rPr>
            </w:pPr>
          </w:p>
        </w:tc>
        <w:tc>
          <w:tcPr>
            <w:tcW w:w="1242" w:type="dxa"/>
            <w:shd w:val="clear" w:color="auto" w:fill="D8D8D8" w:themeFill="background1" w:themeFillShade="D8"/>
          </w:tcPr>
          <w:p w14:paraId="714D3C47" w14:textId="77777777" w:rsidR="005721F8" w:rsidRPr="002308D4" w:rsidRDefault="005721F8" w:rsidP="002308D4">
            <w:pPr>
              <w:jc w:val="left"/>
              <w:rPr>
                <w:rFonts w:cs="Tahoma"/>
                <w:sz w:val="18"/>
                <w:szCs w:val="18"/>
                <w:lang w:val="el-GR"/>
              </w:rPr>
            </w:pPr>
          </w:p>
        </w:tc>
        <w:tc>
          <w:tcPr>
            <w:tcW w:w="1440" w:type="dxa"/>
            <w:shd w:val="clear" w:color="auto" w:fill="D8D8D8" w:themeFill="background1" w:themeFillShade="D8"/>
          </w:tcPr>
          <w:p w14:paraId="3B0E5FD0" w14:textId="77777777" w:rsidR="005721F8" w:rsidRPr="002308D4" w:rsidRDefault="005721F8" w:rsidP="002308D4">
            <w:pPr>
              <w:jc w:val="left"/>
              <w:rPr>
                <w:rFonts w:cs="Tahoma"/>
                <w:sz w:val="18"/>
                <w:szCs w:val="18"/>
                <w:lang w:val="el-GR"/>
              </w:rPr>
            </w:pPr>
          </w:p>
        </w:tc>
      </w:tr>
      <w:tr w:rsidR="005721F8" w:rsidRPr="002308D4" w14:paraId="7D9A49C3" w14:textId="77777777" w:rsidTr="00B931DD">
        <w:trPr>
          <w:trHeight w:val="371"/>
        </w:trPr>
        <w:tc>
          <w:tcPr>
            <w:tcW w:w="5503" w:type="dxa"/>
          </w:tcPr>
          <w:p w14:paraId="5BB44693" w14:textId="77777777" w:rsidR="005721F8" w:rsidRPr="002308D4" w:rsidRDefault="00926ECC" w:rsidP="002308D4">
            <w:pPr>
              <w:jc w:val="left"/>
              <w:rPr>
                <w:rFonts w:cs="Tahoma"/>
                <w:sz w:val="18"/>
                <w:szCs w:val="18"/>
                <w:lang w:val="el-GR"/>
              </w:rPr>
            </w:pPr>
            <w:r w:rsidRPr="002308D4">
              <w:rPr>
                <w:rFonts w:cs="Tahoma"/>
                <w:sz w:val="18"/>
                <w:szCs w:val="18"/>
                <w:lang w:val="el-GR"/>
              </w:rPr>
              <w:t xml:space="preserve">Αποκατάσταση και  συμπλήρωση   ψευδοροφής από ορυκτή ίνα 60Χ60 στο κτίριο Ι.     Η εργασία συμπεριλαμβάνει τοπικές αποξηλώσεις και ανακατασκευή του σκελετού για την εγκατάσταση των Η/Μ. </w:t>
            </w:r>
          </w:p>
        </w:tc>
        <w:tc>
          <w:tcPr>
            <w:tcW w:w="1260" w:type="dxa"/>
            <w:vAlign w:val="center"/>
          </w:tcPr>
          <w:p w14:paraId="2E0461AD" w14:textId="77777777" w:rsidR="005721F8" w:rsidRPr="002308D4" w:rsidRDefault="00926ECC" w:rsidP="002308D4">
            <w:pPr>
              <w:jc w:val="left"/>
              <w:rPr>
                <w:rFonts w:cs="Tahoma"/>
                <w:sz w:val="18"/>
                <w:szCs w:val="18"/>
                <w:lang w:val="el-GR"/>
              </w:rPr>
            </w:pPr>
            <w:r w:rsidRPr="002308D4">
              <w:rPr>
                <w:rFonts w:cs="Tahoma"/>
                <w:sz w:val="18"/>
                <w:szCs w:val="18"/>
                <w:lang w:val="el-GR"/>
              </w:rPr>
              <w:t>ΝΑΙ</w:t>
            </w:r>
          </w:p>
        </w:tc>
        <w:tc>
          <w:tcPr>
            <w:tcW w:w="1242" w:type="dxa"/>
          </w:tcPr>
          <w:p w14:paraId="7923EF61" w14:textId="77777777" w:rsidR="005721F8" w:rsidRPr="002308D4" w:rsidRDefault="005721F8" w:rsidP="002308D4">
            <w:pPr>
              <w:jc w:val="left"/>
              <w:rPr>
                <w:rFonts w:cs="Tahoma"/>
                <w:sz w:val="18"/>
                <w:szCs w:val="18"/>
                <w:lang w:val="el-GR"/>
              </w:rPr>
            </w:pPr>
          </w:p>
        </w:tc>
        <w:tc>
          <w:tcPr>
            <w:tcW w:w="1440" w:type="dxa"/>
          </w:tcPr>
          <w:p w14:paraId="72A34BA7" w14:textId="77777777" w:rsidR="005721F8" w:rsidRPr="002308D4" w:rsidRDefault="005721F8" w:rsidP="002308D4">
            <w:pPr>
              <w:jc w:val="left"/>
              <w:rPr>
                <w:rFonts w:cs="Tahoma"/>
                <w:sz w:val="18"/>
                <w:szCs w:val="18"/>
                <w:lang w:val="el-GR"/>
              </w:rPr>
            </w:pPr>
          </w:p>
        </w:tc>
      </w:tr>
      <w:tr w:rsidR="005721F8" w:rsidRPr="002308D4" w14:paraId="4BC3273C" w14:textId="77777777" w:rsidTr="00B931DD">
        <w:trPr>
          <w:trHeight w:val="371"/>
        </w:trPr>
        <w:tc>
          <w:tcPr>
            <w:tcW w:w="5503" w:type="dxa"/>
          </w:tcPr>
          <w:p w14:paraId="230CC709" w14:textId="77777777" w:rsidR="005721F8" w:rsidRPr="002308D4" w:rsidRDefault="00926ECC" w:rsidP="002308D4">
            <w:pPr>
              <w:widowControl w:val="0"/>
              <w:numPr>
                <w:ilvl w:val="255"/>
                <w:numId w:val="0"/>
              </w:numPr>
              <w:jc w:val="left"/>
              <w:rPr>
                <w:rFonts w:cs="Tahoma"/>
                <w:sz w:val="18"/>
                <w:szCs w:val="18"/>
                <w:lang w:val="el-GR"/>
              </w:rPr>
            </w:pPr>
            <w:r w:rsidRPr="002308D4">
              <w:rPr>
                <w:rFonts w:cs="Tahoma"/>
                <w:sz w:val="18"/>
                <w:szCs w:val="18"/>
                <w:lang w:val="el-GR"/>
              </w:rPr>
              <w:t xml:space="preserve">Προμήθεια και νέων πλακών και μεταλλικού </w:t>
            </w:r>
            <w:proofErr w:type="spellStart"/>
            <w:r w:rsidRPr="002308D4">
              <w:rPr>
                <w:rFonts w:cs="Tahoma"/>
                <w:sz w:val="18"/>
                <w:szCs w:val="18"/>
                <w:lang w:val="el-GR"/>
              </w:rPr>
              <w:t>σκελετου</w:t>
            </w:r>
            <w:proofErr w:type="spellEnd"/>
            <w:r w:rsidRPr="002308D4">
              <w:rPr>
                <w:rFonts w:cs="Tahoma"/>
                <w:sz w:val="18"/>
                <w:szCs w:val="18"/>
                <w:lang w:val="el-GR"/>
              </w:rPr>
              <w:t xml:space="preserve"> προς αντικατάσταση των φθαρμένων</w:t>
            </w:r>
          </w:p>
        </w:tc>
        <w:tc>
          <w:tcPr>
            <w:tcW w:w="1260" w:type="dxa"/>
            <w:vAlign w:val="center"/>
          </w:tcPr>
          <w:p w14:paraId="3C3C6E39" w14:textId="77777777" w:rsidR="005721F8" w:rsidRPr="002308D4" w:rsidRDefault="00926ECC" w:rsidP="002308D4">
            <w:pPr>
              <w:jc w:val="left"/>
              <w:rPr>
                <w:rFonts w:cs="Tahoma"/>
                <w:sz w:val="18"/>
                <w:szCs w:val="18"/>
                <w:lang w:val="el-GR"/>
              </w:rPr>
            </w:pPr>
            <w:r w:rsidRPr="002308D4">
              <w:rPr>
                <w:rFonts w:cs="Tahoma"/>
                <w:sz w:val="18"/>
                <w:szCs w:val="18"/>
                <w:lang w:val="el-GR"/>
              </w:rPr>
              <w:t>ΝΑΙ</w:t>
            </w:r>
          </w:p>
        </w:tc>
        <w:tc>
          <w:tcPr>
            <w:tcW w:w="1242" w:type="dxa"/>
          </w:tcPr>
          <w:p w14:paraId="755D6542" w14:textId="77777777" w:rsidR="005721F8" w:rsidRPr="002308D4" w:rsidRDefault="005721F8" w:rsidP="002308D4">
            <w:pPr>
              <w:jc w:val="left"/>
              <w:rPr>
                <w:rFonts w:cs="Tahoma"/>
                <w:sz w:val="18"/>
                <w:szCs w:val="18"/>
                <w:lang w:val="el-GR"/>
              </w:rPr>
            </w:pPr>
          </w:p>
        </w:tc>
        <w:tc>
          <w:tcPr>
            <w:tcW w:w="1440" w:type="dxa"/>
          </w:tcPr>
          <w:p w14:paraId="1B028C0A" w14:textId="77777777" w:rsidR="005721F8" w:rsidRPr="002308D4" w:rsidRDefault="005721F8" w:rsidP="002308D4">
            <w:pPr>
              <w:jc w:val="left"/>
              <w:rPr>
                <w:rFonts w:cs="Tahoma"/>
                <w:sz w:val="18"/>
                <w:szCs w:val="18"/>
                <w:lang w:val="el-GR"/>
              </w:rPr>
            </w:pPr>
          </w:p>
        </w:tc>
      </w:tr>
      <w:tr w:rsidR="005721F8" w:rsidRPr="002308D4" w14:paraId="31B1A9CD" w14:textId="77777777" w:rsidTr="00B931DD">
        <w:trPr>
          <w:trHeight w:val="371"/>
        </w:trPr>
        <w:tc>
          <w:tcPr>
            <w:tcW w:w="5503" w:type="dxa"/>
          </w:tcPr>
          <w:p w14:paraId="18C50D34" w14:textId="77777777" w:rsidR="005721F8" w:rsidRPr="002308D4" w:rsidRDefault="00926ECC" w:rsidP="002308D4">
            <w:pPr>
              <w:widowControl w:val="0"/>
              <w:numPr>
                <w:ilvl w:val="255"/>
                <w:numId w:val="0"/>
              </w:numPr>
              <w:jc w:val="left"/>
              <w:rPr>
                <w:rFonts w:cs="Tahoma"/>
                <w:sz w:val="18"/>
                <w:szCs w:val="18"/>
                <w:lang w:val="el-GR"/>
              </w:rPr>
            </w:pPr>
            <w:proofErr w:type="spellStart"/>
            <w:r w:rsidRPr="002308D4">
              <w:rPr>
                <w:rFonts w:cs="Tahoma"/>
                <w:sz w:val="18"/>
                <w:szCs w:val="18"/>
                <w:lang w:val="el-GR"/>
              </w:rPr>
              <w:t>Επανακατασκευή</w:t>
            </w:r>
            <w:proofErr w:type="spellEnd"/>
            <w:r w:rsidRPr="002308D4">
              <w:rPr>
                <w:rFonts w:cs="Tahoma"/>
                <w:sz w:val="18"/>
                <w:szCs w:val="18"/>
                <w:lang w:val="el-GR"/>
              </w:rPr>
              <w:t xml:space="preserve"> καθαιρεμένων τμημάτων της ψευδοροφής στο Κτίριο ΙΙ</w:t>
            </w:r>
          </w:p>
        </w:tc>
        <w:tc>
          <w:tcPr>
            <w:tcW w:w="1260" w:type="dxa"/>
            <w:vAlign w:val="center"/>
          </w:tcPr>
          <w:p w14:paraId="5A9846A7" w14:textId="77777777" w:rsidR="005721F8" w:rsidRPr="002308D4" w:rsidRDefault="00926ECC" w:rsidP="002308D4">
            <w:pPr>
              <w:jc w:val="left"/>
              <w:rPr>
                <w:rFonts w:cs="Tahoma"/>
                <w:sz w:val="18"/>
                <w:szCs w:val="18"/>
                <w:lang w:val="el-GR"/>
              </w:rPr>
            </w:pPr>
            <w:r w:rsidRPr="002308D4">
              <w:rPr>
                <w:rFonts w:cs="Tahoma"/>
                <w:sz w:val="18"/>
                <w:szCs w:val="18"/>
                <w:lang w:val="el-GR"/>
              </w:rPr>
              <w:t>ΝΑΙ</w:t>
            </w:r>
          </w:p>
        </w:tc>
        <w:tc>
          <w:tcPr>
            <w:tcW w:w="1242" w:type="dxa"/>
          </w:tcPr>
          <w:p w14:paraId="1EDB4871" w14:textId="77777777" w:rsidR="005721F8" w:rsidRPr="002308D4" w:rsidRDefault="005721F8" w:rsidP="002308D4">
            <w:pPr>
              <w:jc w:val="left"/>
              <w:rPr>
                <w:rFonts w:cs="Tahoma"/>
                <w:sz w:val="18"/>
                <w:szCs w:val="18"/>
                <w:lang w:val="el-GR"/>
              </w:rPr>
            </w:pPr>
          </w:p>
        </w:tc>
        <w:tc>
          <w:tcPr>
            <w:tcW w:w="1440" w:type="dxa"/>
          </w:tcPr>
          <w:p w14:paraId="5D76CD5F" w14:textId="77777777" w:rsidR="005721F8" w:rsidRPr="002308D4" w:rsidRDefault="005721F8" w:rsidP="002308D4">
            <w:pPr>
              <w:jc w:val="left"/>
              <w:rPr>
                <w:rFonts w:cs="Tahoma"/>
                <w:sz w:val="18"/>
                <w:szCs w:val="18"/>
                <w:lang w:val="el-GR"/>
              </w:rPr>
            </w:pPr>
          </w:p>
        </w:tc>
      </w:tr>
      <w:tr w:rsidR="005721F8" w:rsidRPr="002308D4" w14:paraId="6232054C" w14:textId="77777777" w:rsidTr="00B931DD">
        <w:trPr>
          <w:trHeight w:val="769"/>
        </w:trPr>
        <w:tc>
          <w:tcPr>
            <w:tcW w:w="5503" w:type="dxa"/>
            <w:shd w:val="clear" w:color="auto" w:fill="D8D8D8" w:themeFill="background1" w:themeFillShade="D8"/>
          </w:tcPr>
          <w:p w14:paraId="07CBF3B8"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lastRenderedPageBreak/>
              <w:t>ΧΩΡΊΣΜΑΤΑ</w:t>
            </w:r>
          </w:p>
        </w:tc>
        <w:tc>
          <w:tcPr>
            <w:tcW w:w="1260" w:type="dxa"/>
            <w:shd w:val="clear" w:color="auto" w:fill="D8D8D8" w:themeFill="background1" w:themeFillShade="D8"/>
            <w:vAlign w:val="center"/>
          </w:tcPr>
          <w:p w14:paraId="36518FF1" w14:textId="77777777" w:rsidR="005721F8" w:rsidRPr="002308D4" w:rsidRDefault="005721F8" w:rsidP="002308D4">
            <w:pPr>
              <w:jc w:val="left"/>
              <w:rPr>
                <w:rFonts w:cs="Tahoma"/>
                <w:sz w:val="18"/>
                <w:szCs w:val="18"/>
                <w:lang w:val="el-GR"/>
              </w:rPr>
            </w:pPr>
          </w:p>
        </w:tc>
        <w:tc>
          <w:tcPr>
            <w:tcW w:w="1242" w:type="dxa"/>
            <w:shd w:val="clear" w:color="auto" w:fill="D8D8D8" w:themeFill="background1" w:themeFillShade="D8"/>
          </w:tcPr>
          <w:p w14:paraId="720BEFEF" w14:textId="77777777" w:rsidR="005721F8" w:rsidRPr="002308D4" w:rsidRDefault="005721F8" w:rsidP="002308D4">
            <w:pPr>
              <w:jc w:val="left"/>
              <w:rPr>
                <w:rFonts w:cs="Tahoma"/>
                <w:sz w:val="18"/>
                <w:szCs w:val="18"/>
                <w:lang w:val="el-GR"/>
              </w:rPr>
            </w:pPr>
          </w:p>
        </w:tc>
        <w:tc>
          <w:tcPr>
            <w:tcW w:w="1440" w:type="dxa"/>
            <w:shd w:val="clear" w:color="auto" w:fill="D8D8D8" w:themeFill="background1" w:themeFillShade="D8"/>
          </w:tcPr>
          <w:p w14:paraId="4F00866E" w14:textId="77777777" w:rsidR="005721F8" w:rsidRPr="002308D4" w:rsidRDefault="005721F8" w:rsidP="002308D4">
            <w:pPr>
              <w:jc w:val="left"/>
              <w:rPr>
                <w:rFonts w:cs="Tahoma"/>
                <w:sz w:val="18"/>
                <w:szCs w:val="18"/>
                <w:lang w:val="el-GR"/>
              </w:rPr>
            </w:pPr>
          </w:p>
        </w:tc>
      </w:tr>
      <w:tr w:rsidR="005721F8" w:rsidRPr="002308D4" w14:paraId="4AC73FEB" w14:textId="77777777" w:rsidTr="00B931DD">
        <w:trPr>
          <w:trHeight w:val="371"/>
        </w:trPr>
        <w:tc>
          <w:tcPr>
            <w:tcW w:w="5503" w:type="dxa"/>
          </w:tcPr>
          <w:p w14:paraId="34021E8F" w14:textId="77777777" w:rsidR="005721F8" w:rsidRPr="002308D4" w:rsidRDefault="00926ECC" w:rsidP="002308D4">
            <w:pPr>
              <w:jc w:val="left"/>
              <w:rPr>
                <w:rFonts w:cs="Tahoma"/>
                <w:sz w:val="18"/>
                <w:szCs w:val="18"/>
                <w:lang w:val="el-GR"/>
              </w:rPr>
            </w:pPr>
            <w:r w:rsidRPr="002308D4">
              <w:rPr>
                <w:rFonts w:cs="Tahoma"/>
                <w:sz w:val="18"/>
                <w:szCs w:val="18"/>
                <w:lang w:val="el-GR"/>
              </w:rPr>
              <w:t xml:space="preserve">Μεταφορά με προσοχή και συναρμολόγηση  του </w:t>
            </w:r>
            <w:proofErr w:type="spellStart"/>
            <w:r w:rsidRPr="002308D4">
              <w:rPr>
                <w:rFonts w:cs="Tahoma"/>
                <w:sz w:val="18"/>
                <w:szCs w:val="18"/>
                <w:lang w:val="el-GR"/>
              </w:rPr>
              <w:t>καθαιρεθέντος</w:t>
            </w:r>
            <w:proofErr w:type="spellEnd"/>
            <w:r w:rsidRPr="002308D4">
              <w:rPr>
                <w:rFonts w:cs="Tahoma"/>
                <w:sz w:val="18"/>
                <w:szCs w:val="18"/>
                <w:lang w:val="el-GR"/>
              </w:rPr>
              <w:t xml:space="preserve"> εσωτερικού χωρίσματος Μελαμίνης, με παράθυρα από διπλό κρύσταλλο, του χώρου ΙΣ-17 του Ισογείου στον χώρο Α-01α, του Α Ορόφου</w:t>
            </w:r>
          </w:p>
        </w:tc>
        <w:tc>
          <w:tcPr>
            <w:tcW w:w="1260" w:type="dxa"/>
            <w:vAlign w:val="center"/>
          </w:tcPr>
          <w:p w14:paraId="505B27A5" w14:textId="77777777" w:rsidR="005721F8" w:rsidRPr="002308D4" w:rsidRDefault="00926ECC" w:rsidP="002308D4">
            <w:pPr>
              <w:jc w:val="left"/>
              <w:rPr>
                <w:rFonts w:cs="Tahoma"/>
                <w:sz w:val="18"/>
                <w:szCs w:val="18"/>
                <w:lang w:val="el-GR"/>
              </w:rPr>
            </w:pPr>
            <w:r w:rsidRPr="002308D4">
              <w:rPr>
                <w:rFonts w:cs="Tahoma"/>
                <w:sz w:val="18"/>
                <w:szCs w:val="18"/>
                <w:lang w:val="el-GR"/>
              </w:rPr>
              <w:t>ΝΑΙ</w:t>
            </w:r>
          </w:p>
        </w:tc>
        <w:tc>
          <w:tcPr>
            <w:tcW w:w="1242" w:type="dxa"/>
          </w:tcPr>
          <w:p w14:paraId="540CBAA9" w14:textId="77777777" w:rsidR="005721F8" w:rsidRPr="002308D4" w:rsidRDefault="005721F8" w:rsidP="002308D4">
            <w:pPr>
              <w:jc w:val="left"/>
              <w:rPr>
                <w:rFonts w:cs="Tahoma"/>
                <w:sz w:val="18"/>
                <w:szCs w:val="18"/>
                <w:lang w:val="el-GR"/>
              </w:rPr>
            </w:pPr>
          </w:p>
        </w:tc>
        <w:tc>
          <w:tcPr>
            <w:tcW w:w="1440" w:type="dxa"/>
          </w:tcPr>
          <w:p w14:paraId="0761B772" w14:textId="77777777" w:rsidR="005721F8" w:rsidRPr="002308D4" w:rsidRDefault="005721F8" w:rsidP="002308D4">
            <w:pPr>
              <w:jc w:val="left"/>
              <w:rPr>
                <w:rFonts w:cs="Tahoma"/>
                <w:sz w:val="18"/>
                <w:szCs w:val="18"/>
                <w:lang w:val="el-GR"/>
              </w:rPr>
            </w:pPr>
          </w:p>
        </w:tc>
      </w:tr>
      <w:tr w:rsidR="005721F8" w:rsidRPr="002308D4" w14:paraId="798044FC" w14:textId="77777777" w:rsidTr="00B931DD">
        <w:trPr>
          <w:trHeight w:val="721"/>
        </w:trPr>
        <w:tc>
          <w:tcPr>
            <w:tcW w:w="5503" w:type="dxa"/>
            <w:shd w:val="clear" w:color="auto" w:fill="D8D8D8" w:themeFill="background1" w:themeFillShade="D8"/>
          </w:tcPr>
          <w:p w14:paraId="58EBFA5A" w14:textId="77777777" w:rsidR="005721F8" w:rsidRPr="002308D4" w:rsidRDefault="00926ECC" w:rsidP="002308D4">
            <w:pPr>
              <w:jc w:val="left"/>
              <w:rPr>
                <w:rFonts w:cs="Tahoma"/>
                <w:sz w:val="18"/>
                <w:szCs w:val="18"/>
                <w:lang w:val="el-GR"/>
              </w:rPr>
            </w:pPr>
            <w:r w:rsidRPr="002308D4">
              <w:rPr>
                <w:rFonts w:cs="Tahoma"/>
                <w:b/>
                <w:bCs/>
                <w:sz w:val="18"/>
                <w:szCs w:val="18"/>
                <w:lang w:val="el-GR"/>
              </w:rPr>
              <w:t>ΔΆΠΕΔΑ</w:t>
            </w:r>
          </w:p>
        </w:tc>
        <w:tc>
          <w:tcPr>
            <w:tcW w:w="1260" w:type="dxa"/>
            <w:shd w:val="clear" w:color="auto" w:fill="D8D8D8" w:themeFill="background1" w:themeFillShade="D8"/>
            <w:vAlign w:val="center"/>
          </w:tcPr>
          <w:p w14:paraId="6FF042AF" w14:textId="77777777" w:rsidR="005721F8" w:rsidRPr="002308D4" w:rsidRDefault="005721F8" w:rsidP="002308D4">
            <w:pPr>
              <w:jc w:val="left"/>
              <w:rPr>
                <w:rFonts w:cs="Tahoma"/>
                <w:sz w:val="18"/>
                <w:szCs w:val="18"/>
                <w:lang w:val="el-GR"/>
              </w:rPr>
            </w:pPr>
          </w:p>
        </w:tc>
        <w:tc>
          <w:tcPr>
            <w:tcW w:w="1242" w:type="dxa"/>
            <w:shd w:val="clear" w:color="auto" w:fill="D8D8D8" w:themeFill="background1" w:themeFillShade="D8"/>
          </w:tcPr>
          <w:p w14:paraId="6F3B144E" w14:textId="77777777" w:rsidR="005721F8" w:rsidRPr="002308D4" w:rsidRDefault="005721F8" w:rsidP="002308D4">
            <w:pPr>
              <w:jc w:val="left"/>
              <w:rPr>
                <w:rFonts w:cs="Tahoma"/>
                <w:sz w:val="18"/>
                <w:szCs w:val="18"/>
                <w:lang w:val="el-GR"/>
              </w:rPr>
            </w:pPr>
          </w:p>
        </w:tc>
        <w:tc>
          <w:tcPr>
            <w:tcW w:w="1440" w:type="dxa"/>
            <w:shd w:val="clear" w:color="auto" w:fill="D8D8D8" w:themeFill="background1" w:themeFillShade="D8"/>
          </w:tcPr>
          <w:p w14:paraId="4886E15B" w14:textId="77777777" w:rsidR="005721F8" w:rsidRPr="002308D4" w:rsidRDefault="005721F8" w:rsidP="002308D4">
            <w:pPr>
              <w:jc w:val="left"/>
              <w:rPr>
                <w:rFonts w:cs="Tahoma"/>
                <w:sz w:val="18"/>
                <w:szCs w:val="18"/>
                <w:lang w:val="el-GR"/>
              </w:rPr>
            </w:pPr>
          </w:p>
        </w:tc>
      </w:tr>
      <w:tr w:rsidR="005721F8" w:rsidRPr="002308D4" w14:paraId="25A1C57F" w14:textId="77777777" w:rsidTr="00B931DD">
        <w:trPr>
          <w:trHeight w:val="371"/>
        </w:trPr>
        <w:tc>
          <w:tcPr>
            <w:tcW w:w="5503" w:type="dxa"/>
          </w:tcPr>
          <w:p w14:paraId="48E36B16" w14:textId="77777777" w:rsidR="005721F8" w:rsidRPr="002308D4" w:rsidRDefault="00926ECC" w:rsidP="002308D4">
            <w:pPr>
              <w:jc w:val="left"/>
              <w:rPr>
                <w:rFonts w:cs="Tahoma"/>
                <w:sz w:val="18"/>
                <w:szCs w:val="18"/>
                <w:lang w:val="el-GR"/>
              </w:rPr>
            </w:pPr>
            <w:r w:rsidRPr="002308D4">
              <w:rPr>
                <w:rFonts w:cs="Tahoma"/>
                <w:sz w:val="18"/>
                <w:szCs w:val="18"/>
                <w:lang w:val="el-GR"/>
              </w:rPr>
              <w:t xml:space="preserve">Επανατοποθέτηση του υπερυψωμένου, αποθηκευμένου δαπέδου. Θα γίνει εκ νέου η τοποθέτηση των υπαρχόντων μεταλλικών στηριγμάτων και τοποθέτηση των αποθηκευμένων πλακών. </w:t>
            </w:r>
          </w:p>
        </w:tc>
        <w:tc>
          <w:tcPr>
            <w:tcW w:w="1260" w:type="dxa"/>
            <w:vAlign w:val="center"/>
          </w:tcPr>
          <w:p w14:paraId="5790086D" w14:textId="77777777" w:rsidR="005721F8" w:rsidRPr="002308D4" w:rsidRDefault="00926ECC" w:rsidP="002308D4">
            <w:pPr>
              <w:jc w:val="left"/>
              <w:rPr>
                <w:rFonts w:cs="Tahoma"/>
                <w:sz w:val="18"/>
                <w:szCs w:val="18"/>
                <w:lang w:val="el-GR"/>
              </w:rPr>
            </w:pPr>
            <w:r w:rsidRPr="002308D4">
              <w:rPr>
                <w:rFonts w:cs="Tahoma"/>
                <w:sz w:val="18"/>
                <w:szCs w:val="18"/>
                <w:lang w:val="el-GR"/>
              </w:rPr>
              <w:t>ΝΑΙ</w:t>
            </w:r>
          </w:p>
        </w:tc>
        <w:tc>
          <w:tcPr>
            <w:tcW w:w="1242" w:type="dxa"/>
          </w:tcPr>
          <w:p w14:paraId="4BA02AD8" w14:textId="77777777" w:rsidR="005721F8" w:rsidRPr="002308D4" w:rsidRDefault="005721F8" w:rsidP="002308D4">
            <w:pPr>
              <w:jc w:val="left"/>
              <w:rPr>
                <w:rFonts w:cs="Tahoma"/>
                <w:sz w:val="18"/>
                <w:szCs w:val="18"/>
                <w:lang w:val="el-GR"/>
              </w:rPr>
            </w:pPr>
          </w:p>
        </w:tc>
        <w:tc>
          <w:tcPr>
            <w:tcW w:w="1440" w:type="dxa"/>
          </w:tcPr>
          <w:p w14:paraId="5A9873DD" w14:textId="77777777" w:rsidR="005721F8" w:rsidRPr="002308D4" w:rsidRDefault="005721F8" w:rsidP="002308D4">
            <w:pPr>
              <w:jc w:val="left"/>
              <w:rPr>
                <w:rFonts w:cs="Tahoma"/>
                <w:sz w:val="18"/>
                <w:szCs w:val="18"/>
                <w:lang w:val="el-GR"/>
              </w:rPr>
            </w:pPr>
          </w:p>
        </w:tc>
      </w:tr>
      <w:tr w:rsidR="005721F8" w:rsidRPr="002308D4" w14:paraId="0E299CAE" w14:textId="77777777" w:rsidTr="00B931DD">
        <w:trPr>
          <w:trHeight w:val="371"/>
        </w:trPr>
        <w:tc>
          <w:tcPr>
            <w:tcW w:w="5503" w:type="dxa"/>
          </w:tcPr>
          <w:p w14:paraId="4A22554E" w14:textId="77777777" w:rsidR="005721F8" w:rsidRPr="002308D4" w:rsidRDefault="00926ECC" w:rsidP="002308D4">
            <w:pPr>
              <w:jc w:val="left"/>
              <w:rPr>
                <w:rFonts w:cs="Tahoma"/>
                <w:sz w:val="18"/>
                <w:szCs w:val="18"/>
                <w:lang w:val="el-GR"/>
              </w:rPr>
            </w:pPr>
            <w:r w:rsidRPr="002308D4">
              <w:rPr>
                <w:rFonts w:cs="Tahoma"/>
                <w:sz w:val="18"/>
                <w:szCs w:val="18"/>
                <w:lang w:val="el-GR"/>
              </w:rPr>
              <w:t xml:space="preserve">Προμήθεια για την συμπλήρωση των κατεστραμμένων πλακών </w:t>
            </w:r>
            <w:proofErr w:type="spellStart"/>
            <w:r w:rsidRPr="002308D4">
              <w:rPr>
                <w:rFonts w:cs="Tahoma"/>
                <w:sz w:val="18"/>
                <w:szCs w:val="18"/>
                <w:lang w:val="el-GR"/>
              </w:rPr>
              <w:t>ψευδοπατώματος</w:t>
            </w:r>
            <w:proofErr w:type="spellEnd"/>
            <w:r w:rsidRPr="002308D4">
              <w:rPr>
                <w:rFonts w:cs="Tahoma"/>
                <w:sz w:val="18"/>
                <w:szCs w:val="18"/>
                <w:lang w:val="el-GR"/>
              </w:rPr>
              <w:t xml:space="preserve"> και των στηριγμάτων.</w:t>
            </w:r>
          </w:p>
        </w:tc>
        <w:tc>
          <w:tcPr>
            <w:tcW w:w="1260" w:type="dxa"/>
            <w:vAlign w:val="center"/>
          </w:tcPr>
          <w:p w14:paraId="222F65B5" w14:textId="77777777" w:rsidR="005721F8" w:rsidRPr="002308D4" w:rsidRDefault="00926ECC" w:rsidP="002308D4">
            <w:pPr>
              <w:jc w:val="left"/>
              <w:rPr>
                <w:rFonts w:cs="Tahoma"/>
                <w:sz w:val="18"/>
                <w:szCs w:val="18"/>
                <w:lang w:val="el-GR"/>
              </w:rPr>
            </w:pPr>
            <w:r w:rsidRPr="002308D4">
              <w:rPr>
                <w:rFonts w:cs="Tahoma"/>
                <w:sz w:val="18"/>
                <w:szCs w:val="18"/>
                <w:lang w:val="el-GR"/>
              </w:rPr>
              <w:t>ΝΑΙ</w:t>
            </w:r>
          </w:p>
        </w:tc>
        <w:tc>
          <w:tcPr>
            <w:tcW w:w="1242" w:type="dxa"/>
          </w:tcPr>
          <w:p w14:paraId="0F5D9877" w14:textId="77777777" w:rsidR="005721F8" w:rsidRPr="002308D4" w:rsidRDefault="005721F8" w:rsidP="002308D4">
            <w:pPr>
              <w:jc w:val="left"/>
              <w:rPr>
                <w:rFonts w:cs="Tahoma"/>
                <w:sz w:val="18"/>
                <w:szCs w:val="18"/>
                <w:lang w:val="el-GR"/>
              </w:rPr>
            </w:pPr>
          </w:p>
        </w:tc>
        <w:tc>
          <w:tcPr>
            <w:tcW w:w="1440" w:type="dxa"/>
          </w:tcPr>
          <w:p w14:paraId="14AEBA31" w14:textId="77777777" w:rsidR="005721F8" w:rsidRPr="002308D4" w:rsidRDefault="005721F8" w:rsidP="002308D4">
            <w:pPr>
              <w:jc w:val="left"/>
              <w:rPr>
                <w:rFonts w:cs="Tahoma"/>
                <w:sz w:val="18"/>
                <w:szCs w:val="18"/>
                <w:lang w:val="el-GR"/>
              </w:rPr>
            </w:pPr>
          </w:p>
        </w:tc>
      </w:tr>
      <w:tr w:rsidR="005721F8" w:rsidRPr="002308D4" w14:paraId="21BBE652" w14:textId="77777777" w:rsidTr="00B931DD">
        <w:trPr>
          <w:trHeight w:val="371"/>
        </w:trPr>
        <w:tc>
          <w:tcPr>
            <w:tcW w:w="5503" w:type="dxa"/>
          </w:tcPr>
          <w:p w14:paraId="6D6C7F7F" w14:textId="77777777" w:rsidR="005721F8" w:rsidRPr="002308D4" w:rsidRDefault="00926ECC" w:rsidP="002308D4">
            <w:pPr>
              <w:jc w:val="left"/>
              <w:rPr>
                <w:rFonts w:cs="Tahoma"/>
                <w:sz w:val="18"/>
                <w:szCs w:val="18"/>
                <w:lang w:val="el-GR"/>
              </w:rPr>
            </w:pPr>
            <w:r w:rsidRPr="002308D4">
              <w:rPr>
                <w:rFonts w:cs="Tahoma"/>
                <w:sz w:val="18"/>
                <w:szCs w:val="18"/>
                <w:lang w:val="el-GR"/>
              </w:rPr>
              <w:t xml:space="preserve">Προμήθεια και τοποθέτηση  δύο (2)  ξύλινων ραμπών στα σημεία υψομετρικής διαφοράς (0.11μ), στην είσοδο του Ισογείου στο ΚΤΙΡΙΟ Ι . Επικάλυψη με </w:t>
            </w:r>
            <w:proofErr w:type="spellStart"/>
            <w:r w:rsidRPr="002308D4">
              <w:rPr>
                <w:rFonts w:cs="Tahoma"/>
                <w:sz w:val="18"/>
                <w:szCs w:val="18"/>
                <w:lang w:val="el-GR"/>
              </w:rPr>
              <w:t>βυνιλικό</w:t>
            </w:r>
            <w:proofErr w:type="spellEnd"/>
            <w:r w:rsidRPr="002308D4">
              <w:rPr>
                <w:rFonts w:cs="Tahoma"/>
                <w:sz w:val="18"/>
                <w:szCs w:val="18"/>
                <w:lang w:val="el-GR"/>
              </w:rPr>
              <w:t xml:space="preserve"> δάπεδο 3χιλ πάχους παρόμοιας απόχρωσης με το υπάρχον δάπεδο.</w:t>
            </w:r>
          </w:p>
        </w:tc>
        <w:tc>
          <w:tcPr>
            <w:tcW w:w="1260" w:type="dxa"/>
            <w:vAlign w:val="center"/>
          </w:tcPr>
          <w:p w14:paraId="7664257E" w14:textId="77777777" w:rsidR="005721F8" w:rsidRPr="002308D4" w:rsidRDefault="00926ECC" w:rsidP="002308D4">
            <w:pPr>
              <w:jc w:val="left"/>
              <w:rPr>
                <w:rFonts w:cs="Tahoma"/>
                <w:sz w:val="18"/>
                <w:szCs w:val="18"/>
                <w:lang w:val="el-GR"/>
              </w:rPr>
            </w:pPr>
            <w:r w:rsidRPr="002308D4">
              <w:rPr>
                <w:rFonts w:cs="Tahoma"/>
                <w:sz w:val="18"/>
                <w:szCs w:val="18"/>
                <w:lang w:val="el-GR"/>
              </w:rPr>
              <w:t>ΝΑΙ</w:t>
            </w:r>
          </w:p>
        </w:tc>
        <w:tc>
          <w:tcPr>
            <w:tcW w:w="1242" w:type="dxa"/>
          </w:tcPr>
          <w:p w14:paraId="7AFF4470" w14:textId="77777777" w:rsidR="005721F8" w:rsidRPr="002308D4" w:rsidRDefault="005721F8" w:rsidP="002308D4">
            <w:pPr>
              <w:jc w:val="left"/>
              <w:rPr>
                <w:rFonts w:cs="Tahoma"/>
                <w:sz w:val="18"/>
                <w:szCs w:val="18"/>
                <w:lang w:val="el-GR"/>
              </w:rPr>
            </w:pPr>
          </w:p>
        </w:tc>
        <w:tc>
          <w:tcPr>
            <w:tcW w:w="1440" w:type="dxa"/>
          </w:tcPr>
          <w:p w14:paraId="2DF16BA8" w14:textId="77777777" w:rsidR="005721F8" w:rsidRPr="002308D4" w:rsidRDefault="005721F8" w:rsidP="002308D4">
            <w:pPr>
              <w:jc w:val="left"/>
              <w:rPr>
                <w:rFonts w:cs="Tahoma"/>
                <w:sz w:val="18"/>
                <w:szCs w:val="18"/>
                <w:lang w:val="el-GR"/>
              </w:rPr>
            </w:pPr>
          </w:p>
        </w:tc>
      </w:tr>
      <w:tr w:rsidR="005721F8" w:rsidRPr="009E0716" w14:paraId="241CD9A3" w14:textId="77777777" w:rsidTr="00B931DD">
        <w:trPr>
          <w:trHeight w:val="371"/>
        </w:trPr>
        <w:tc>
          <w:tcPr>
            <w:tcW w:w="5503" w:type="dxa"/>
          </w:tcPr>
          <w:p w14:paraId="407FACE8" w14:textId="77777777" w:rsidR="005721F8" w:rsidRPr="002308D4" w:rsidRDefault="00926ECC" w:rsidP="002308D4">
            <w:pPr>
              <w:jc w:val="left"/>
              <w:rPr>
                <w:rFonts w:cs="Tahoma"/>
                <w:sz w:val="18"/>
                <w:szCs w:val="18"/>
                <w:lang w:val="el-GR"/>
              </w:rPr>
            </w:pPr>
            <w:r w:rsidRPr="002308D4">
              <w:rPr>
                <w:rFonts w:cs="Tahoma"/>
                <w:sz w:val="18"/>
                <w:szCs w:val="18"/>
                <w:lang w:val="el-GR"/>
              </w:rPr>
              <w:t xml:space="preserve">Προμήθεια και τοποθέτηση νέων  σοβατεπί, από PVC όμοιων με τα υπάρχοντα. </w:t>
            </w:r>
          </w:p>
        </w:tc>
        <w:tc>
          <w:tcPr>
            <w:tcW w:w="1260" w:type="dxa"/>
            <w:vAlign w:val="center"/>
          </w:tcPr>
          <w:p w14:paraId="7D19274E" w14:textId="77777777" w:rsidR="005721F8" w:rsidRPr="002308D4" w:rsidRDefault="005721F8" w:rsidP="002308D4">
            <w:pPr>
              <w:jc w:val="left"/>
              <w:rPr>
                <w:rFonts w:cs="Tahoma"/>
                <w:sz w:val="18"/>
                <w:szCs w:val="18"/>
                <w:lang w:val="el-GR"/>
              </w:rPr>
            </w:pPr>
          </w:p>
        </w:tc>
        <w:tc>
          <w:tcPr>
            <w:tcW w:w="1242" w:type="dxa"/>
          </w:tcPr>
          <w:p w14:paraId="4905D22C" w14:textId="77777777" w:rsidR="005721F8" w:rsidRPr="002308D4" w:rsidRDefault="005721F8" w:rsidP="002308D4">
            <w:pPr>
              <w:jc w:val="left"/>
              <w:rPr>
                <w:rFonts w:cs="Tahoma"/>
                <w:sz w:val="18"/>
                <w:szCs w:val="18"/>
                <w:lang w:val="el-GR"/>
              </w:rPr>
            </w:pPr>
          </w:p>
        </w:tc>
        <w:tc>
          <w:tcPr>
            <w:tcW w:w="1440" w:type="dxa"/>
          </w:tcPr>
          <w:p w14:paraId="7F5CBF1E" w14:textId="77777777" w:rsidR="005721F8" w:rsidRPr="002308D4" w:rsidRDefault="005721F8" w:rsidP="002308D4">
            <w:pPr>
              <w:jc w:val="left"/>
              <w:rPr>
                <w:rFonts w:cs="Tahoma"/>
                <w:sz w:val="18"/>
                <w:szCs w:val="18"/>
                <w:lang w:val="el-GR"/>
              </w:rPr>
            </w:pPr>
          </w:p>
        </w:tc>
      </w:tr>
      <w:tr w:rsidR="000376C9" w:rsidRPr="009E0716" w14:paraId="6560A1B5" w14:textId="77777777" w:rsidTr="0043100D">
        <w:trPr>
          <w:trHeight w:val="371"/>
        </w:trPr>
        <w:tc>
          <w:tcPr>
            <w:tcW w:w="5503" w:type="dxa"/>
          </w:tcPr>
          <w:p w14:paraId="01D5FFE3" w14:textId="70F14F90" w:rsidR="000376C9" w:rsidRPr="002308D4" w:rsidRDefault="000376C9" w:rsidP="002308D4">
            <w:pPr>
              <w:jc w:val="left"/>
              <w:rPr>
                <w:rFonts w:cs="Tahoma"/>
                <w:sz w:val="18"/>
                <w:szCs w:val="18"/>
                <w:lang w:val="el-GR"/>
              </w:rPr>
            </w:pPr>
          </w:p>
        </w:tc>
        <w:tc>
          <w:tcPr>
            <w:tcW w:w="1260" w:type="dxa"/>
            <w:vAlign w:val="center"/>
          </w:tcPr>
          <w:p w14:paraId="09C64763" w14:textId="77777777" w:rsidR="000376C9" w:rsidRPr="002308D4" w:rsidRDefault="000376C9" w:rsidP="002308D4">
            <w:pPr>
              <w:jc w:val="left"/>
              <w:rPr>
                <w:rFonts w:cs="Tahoma"/>
                <w:sz w:val="18"/>
                <w:szCs w:val="18"/>
                <w:lang w:val="el-GR"/>
              </w:rPr>
            </w:pPr>
          </w:p>
        </w:tc>
        <w:tc>
          <w:tcPr>
            <w:tcW w:w="1242" w:type="dxa"/>
          </w:tcPr>
          <w:p w14:paraId="16AD62FB" w14:textId="77777777" w:rsidR="000376C9" w:rsidRPr="002308D4" w:rsidRDefault="000376C9" w:rsidP="002308D4">
            <w:pPr>
              <w:jc w:val="left"/>
              <w:rPr>
                <w:rFonts w:cs="Tahoma"/>
                <w:sz w:val="18"/>
                <w:szCs w:val="18"/>
                <w:lang w:val="el-GR"/>
              </w:rPr>
            </w:pPr>
          </w:p>
        </w:tc>
        <w:tc>
          <w:tcPr>
            <w:tcW w:w="1440" w:type="dxa"/>
          </w:tcPr>
          <w:p w14:paraId="14BB02A1" w14:textId="77777777" w:rsidR="000376C9" w:rsidRPr="002308D4" w:rsidRDefault="000376C9" w:rsidP="002308D4">
            <w:pPr>
              <w:jc w:val="left"/>
              <w:rPr>
                <w:rFonts w:cs="Tahoma"/>
                <w:sz w:val="18"/>
                <w:szCs w:val="18"/>
                <w:lang w:val="el-GR"/>
              </w:rPr>
            </w:pPr>
          </w:p>
        </w:tc>
      </w:tr>
      <w:tr w:rsidR="000376C9" w:rsidRPr="002308D4" w14:paraId="18815C5E" w14:textId="77777777" w:rsidTr="0043100D">
        <w:trPr>
          <w:trHeight w:val="371"/>
        </w:trPr>
        <w:tc>
          <w:tcPr>
            <w:tcW w:w="5503" w:type="dxa"/>
            <w:shd w:val="clear" w:color="auto" w:fill="D8D8D8" w:themeFill="background1" w:themeFillShade="D8"/>
          </w:tcPr>
          <w:p w14:paraId="47287C53" w14:textId="738D3900" w:rsidR="000376C9" w:rsidRPr="002308D4" w:rsidRDefault="000376C9" w:rsidP="002308D4">
            <w:pPr>
              <w:jc w:val="left"/>
              <w:rPr>
                <w:rFonts w:cs="Tahoma"/>
                <w:sz w:val="18"/>
                <w:szCs w:val="18"/>
                <w:lang w:val="el-GR"/>
              </w:rPr>
            </w:pPr>
            <w:r w:rsidRPr="002308D4">
              <w:rPr>
                <w:rFonts w:cs="Tahoma"/>
                <w:b/>
                <w:bCs/>
                <w:sz w:val="18"/>
                <w:szCs w:val="18"/>
                <w:lang w:val="el-GR"/>
              </w:rPr>
              <w:t>ΧΡΩΜΑΤΙΣΜΟΊ</w:t>
            </w:r>
          </w:p>
        </w:tc>
        <w:tc>
          <w:tcPr>
            <w:tcW w:w="1260" w:type="dxa"/>
            <w:shd w:val="clear" w:color="auto" w:fill="D8D8D8" w:themeFill="background1" w:themeFillShade="D8"/>
            <w:vAlign w:val="center"/>
          </w:tcPr>
          <w:p w14:paraId="77365CF5" w14:textId="75A1390E" w:rsidR="000376C9" w:rsidRPr="002308D4" w:rsidRDefault="000376C9" w:rsidP="002308D4">
            <w:pPr>
              <w:jc w:val="left"/>
              <w:rPr>
                <w:rFonts w:cs="Tahoma"/>
                <w:sz w:val="18"/>
                <w:szCs w:val="18"/>
                <w:lang w:val="el-GR"/>
              </w:rPr>
            </w:pPr>
          </w:p>
        </w:tc>
        <w:tc>
          <w:tcPr>
            <w:tcW w:w="1242" w:type="dxa"/>
            <w:shd w:val="clear" w:color="auto" w:fill="D8D8D8" w:themeFill="background1" w:themeFillShade="D8"/>
          </w:tcPr>
          <w:p w14:paraId="7B9916EA" w14:textId="77777777" w:rsidR="000376C9" w:rsidRPr="002308D4" w:rsidRDefault="000376C9" w:rsidP="002308D4">
            <w:pPr>
              <w:jc w:val="left"/>
              <w:rPr>
                <w:rFonts w:cs="Tahoma"/>
                <w:sz w:val="18"/>
                <w:szCs w:val="18"/>
                <w:lang w:val="el-GR"/>
              </w:rPr>
            </w:pPr>
          </w:p>
        </w:tc>
        <w:tc>
          <w:tcPr>
            <w:tcW w:w="1440" w:type="dxa"/>
            <w:shd w:val="clear" w:color="auto" w:fill="D8D8D8" w:themeFill="background1" w:themeFillShade="D8"/>
          </w:tcPr>
          <w:p w14:paraId="3B110F36" w14:textId="77777777" w:rsidR="000376C9" w:rsidRPr="002308D4" w:rsidRDefault="000376C9" w:rsidP="002308D4">
            <w:pPr>
              <w:jc w:val="left"/>
              <w:rPr>
                <w:rFonts w:cs="Tahoma"/>
                <w:sz w:val="18"/>
                <w:szCs w:val="18"/>
                <w:lang w:val="el-GR"/>
              </w:rPr>
            </w:pPr>
          </w:p>
        </w:tc>
      </w:tr>
      <w:tr w:rsidR="000376C9" w:rsidRPr="002308D4" w14:paraId="044DA76E" w14:textId="77777777" w:rsidTr="00B931DD">
        <w:trPr>
          <w:trHeight w:val="371"/>
        </w:trPr>
        <w:tc>
          <w:tcPr>
            <w:tcW w:w="5503" w:type="dxa"/>
          </w:tcPr>
          <w:p w14:paraId="35C13C25" w14:textId="4EEF08B7" w:rsidR="000376C9" w:rsidRPr="002308D4" w:rsidRDefault="000376C9" w:rsidP="002308D4">
            <w:pPr>
              <w:jc w:val="left"/>
              <w:rPr>
                <w:rFonts w:cs="Tahoma"/>
                <w:sz w:val="18"/>
                <w:szCs w:val="18"/>
                <w:lang w:val="el-GR"/>
              </w:rPr>
            </w:pPr>
            <w:r w:rsidRPr="002308D4">
              <w:rPr>
                <w:rFonts w:cs="Tahoma"/>
                <w:sz w:val="18"/>
                <w:szCs w:val="18"/>
                <w:lang w:val="el-GR"/>
              </w:rPr>
              <w:t xml:space="preserve">Χρωματισμός όλων των εσωτερικών επιφανειών με πλαστικά χρώματα 2 στρώσεων, με τοπικό στοκάρισμα επιφανειών </w:t>
            </w:r>
          </w:p>
        </w:tc>
        <w:tc>
          <w:tcPr>
            <w:tcW w:w="1260" w:type="dxa"/>
            <w:vAlign w:val="center"/>
          </w:tcPr>
          <w:p w14:paraId="512D218B" w14:textId="5FB06A0D" w:rsidR="000376C9" w:rsidRPr="002308D4" w:rsidRDefault="000376C9" w:rsidP="002308D4">
            <w:pPr>
              <w:jc w:val="left"/>
              <w:rPr>
                <w:rFonts w:cs="Tahoma"/>
                <w:sz w:val="18"/>
                <w:szCs w:val="18"/>
                <w:lang w:val="el-GR"/>
              </w:rPr>
            </w:pPr>
            <w:r w:rsidRPr="002308D4">
              <w:rPr>
                <w:rFonts w:cs="Tahoma"/>
                <w:sz w:val="18"/>
                <w:szCs w:val="18"/>
                <w:lang w:val="el-GR"/>
              </w:rPr>
              <w:t>ΝΑΙ</w:t>
            </w:r>
          </w:p>
        </w:tc>
        <w:tc>
          <w:tcPr>
            <w:tcW w:w="1242" w:type="dxa"/>
          </w:tcPr>
          <w:p w14:paraId="4B6CC3FC" w14:textId="77777777" w:rsidR="000376C9" w:rsidRPr="002308D4" w:rsidRDefault="000376C9" w:rsidP="002308D4">
            <w:pPr>
              <w:jc w:val="left"/>
              <w:rPr>
                <w:rFonts w:cs="Tahoma"/>
                <w:sz w:val="18"/>
                <w:szCs w:val="18"/>
                <w:lang w:val="el-GR"/>
              </w:rPr>
            </w:pPr>
          </w:p>
        </w:tc>
        <w:tc>
          <w:tcPr>
            <w:tcW w:w="1440" w:type="dxa"/>
          </w:tcPr>
          <w:p w14:paraId="26A7895E" w14:textId="77777777" w:rsidR="000376C9" w:rsidRPr="002308D4" w:rsidRDefault="000376C9" w:rsidP="002308D4">
            <w:pPr>
              <w:jc w:val="left"/>
              <w:rPr>
                <w:rFonts w:cs="Tahoma"/>
                <w:sz w:val="18"/>
                <w:szCs w:val="18"/>
                <w:lang w:val="el-GR"/>
              </w:rPr>
            </w:pPr>
          </w:p>
        </w:tc>
      </w:tr>
      <w:tr w:rsidR="000376C9" w:rsidRPr="002308D4" w14:paraId="7ADF0129" w14:textId="77777777" w:rsidTr="0043100D">
        <w:trPr>
          <w:trHeight w:val="589"/>
        </w:trPr>
        <w:tc>
          <w:tcPr>
            <w:tcW w:w="5503" w:type="dxa"/>
          </w:tcPr>
          <w:p w14:paraId="321CD6FE" w14:textId="7042E30B" w:rsidR="000376C9" w:rsidRPr="002308D4" w:rsidRDefault="000376C9" w:rsidP="002308D4">
            <w:pPr>
              <w:jc w:val="left"/>
              <w:rPr>
                <w:rFonts w:cs="Tahoma"/>
                <w:sz w:val="18"/>
                <w:szCs w:val="18"/>
                <w:lang w:val="el-GR"/>
              </w:rPr>
            </w:pPr>
            <w:r w:rsidRPr="002308D4">
              <w:rPr>
                <w:rFonts w:cs="Tahoma"/>
                <w:sz w:val="18"/>
                <w:szCs w:val="18"/>
                <w:lang w:val="el-GR"/>
              </w:rPr>
              <w:t xml:space="preserve">Χρωματισμοί στα σημεία των τοπικών αποκαταστάσεων   στις όψεις με ακρυλικά χρώματα, </w:t>
            </w:r>
          </w:p>
        </w:tc>
        <w:tc>
          <w:tcPr>
            <w:tcW w:w="1260" w:type="dxa"/>
            <w:vAlign w:val="center"/>
          </w:tcPr>
          <w:p w14:paraId="17709250" w14:textId="1A55BC0B" w:rsidR="000376C9" w:rsidRPr="002308D4" w:rsidRDefault="000376C9" w:rsidP="002308D4">
            <w:pPr>
              <w:jc w:val="left"/>
              <w:rPr>
                <w:rFonts w:cs="Tahoma"/>
                <w:sz w:val="18"/>
                <w:szCs w:val="18"/>
                <w:lang w:val="el-GR"/>
              </w:rPr>
            </w:pPr>
            <w:r w:rsidRPr="002308D4">
              <w:rPr>
                <w:rFonts w:cs="Tahoma"/>
                <w:sz w:val="18"/>
                <w:szCs w:val="18"/>
                <w:lang w:val="el-GR"/>
              </w:rPr>
              <w:t>ΝΑΙ</w:t>
            </w:r>
          </w:p>
        </w:tc>
        <w:tc>
          <w:tcPr>
            <w:tcW w:w="1242" w:type="dxa"/>
          </w:tcPr>
          <w:p w14:paraId="54A9B7D7" w14:textId="77777777" w:rsidR="000376C9" w:rsidRPr="002308D4" w:rsidRDefault="000376C9" w:rsidP="002308D4">
            <w:pPr>
              <w:jc w:val="left"/>
              <w:rPr>
                <w:rFonts w:cs="Tahoma"/>
                <w:sz w:val="18"/>
                <w:szCs w:val="18"/>
                <w:lang w:val="el-GR"/>
              </w:rPr>
            </w:pPr>
          </w:p>
        </w:tc>
        <w:tc>
          <w:tcPr>
            <w:tcW w:w="1440" w:type="dxa"/>
          </w:tcPr>
          <w:p w14:paraId="0DFE9677" w14:textId="77777777" w:rsidR="000376C9" w:rsidRPr="002308D4" w:rsidRDefault="000376C9" w:rsidP="002308D4">
            <w:pPr>
              <w:jc w:val="left"/>
              <w:rPr>
                <w:rFonts w:cs="Tahoma"/>
                <w:sz w:val="18"/>
                <w:szCs w:val="18"/>
                <w:lang w:val="el-GR"/>
              </w:rPr>
            </w:pPr>
          </w:p>
        </w:tc>
      </w:tr>
      <w:tr w:rsidR="000376C9" w:rsidRPr="002308D4" w14:paraId="7D38BF7E" w14:textId="77777777" w:rsidTr="00B931DD">
        <w:trPr>
          <w:trHeight w:val="371"/>
        </w:trPr>
        <w:tc>
          <w:tcPr>
            <w:tcW w:w="5503" w:type="dxa"/>
          </w:tcPr>
          <w:p w14:paraId="583C68FF" w14:textId="7CD8B9B5" w:rsidR="000376C9" w:rsidRPr="002308D4" w:rsidRDefault="000376C9" w:rsidP="002308D4">
            <w:pPr>
              <w:jc w:val="left"/>
              <w:rPr>
                <w:rFonts w:cs="Tahoma"/>
                <w:sz w:val="18"/>
                <w:szCs w:val="18"/>
                <w:lang w:val="el-GR"/>
              </w:rPr>
            </w:pPr>
          </w:p>
        </w:tc>
        <w:tc>
          <w:tcPr>
            <w:tcW w:w="1260" w:type="dxa"/>
            <w:vAlign w:val="center"/>
          </w:tcPr>
          <w:p w14:paraId="2094D615" w14:textId="510D0DD6" w:rsidR="000376C9" w:rsidRPr="002308D4" w:rsidRDefault="000376C9" w:rsidP="002308D4">
            <w:pPr>
              <w:jc w:val="left"/>
              <w:rPr>
                <w:rFonts w:cs="Tahoma"/>
                <w:sz w:val="18"/>
                <w:szCs w:val="18"/>
                <w:lang w:val="el-GR"/>
              </w:rPr>
            </w:pPr>
          </w:p>
        </w:tc>
        <w:tc>
          <w:tcPr>
            <w:tcW w:w="1242" w:type="dxa"/>
          </w:tcPr>
          <w:p w14:paraId="08E59622" w14:textId="77777777" w:rsidR="000376C9" w:rsidRPr="002308D4" w:rsidRDefault="000376C9" w:rsidP="002308D4">
            <w:pPr>
              <w:jc w:val="left"/>
              <w:rPr>
                <w:rFonts w:cs="Tahoma"/>
                <w:sz w:val="18"/>
                <w:szCs w:val="18"/>
                <w:lang w:val="el-GR"/>
              </w:rPr>
            </w:pPr>
          </w:p>
        </w:tc>
        <w:tc>
          <w:tcPr>
            <w:tcW w:w="1440" w:type="dxa"/>
          </w:tcPr>
          <w:p w14:paraId="6ABD5A29" w14:textId="77777777" w:rsidR="000376C9" w:rsidRPr="002308D4" w:rsidRDefault="000376C9" w:rsidP="002308D4">
            <w:pPr>
              <w:jc w:val="left"/>
              <w:rPr>
                <w:rFonts w:cs="Tahoma"/>
                <w:sz w:val="18"/>
                <w:szCs w:val="18"/>
                <w:lang w:val="el-GR"/>
              </w:rPr>
            </w:pPr>
          </w:p>
        </w:tc>
      </w:tr>
      <w:tr w:rsidR="000376C9" w:rsidRPr="002308D4" w14:paraId="02676FD4" w14:textId="77777777" w:rsidTr="002B230C">
        <w:trPr>
          <w:trHeight w:val="371"/>
        </w:trPr>
        <w:tc>
          <w:tcPr>
            <w:tcW w:w="5503" w:type="dxa"/>
            <w:shd w:val="clear" w:color="auto" w:fill="D8D8D8" w:themeFill="background1" w:themeFillShade="D8"/>
          </w:tcPr>
          <w:p w14:paraId="0517347F" w14:textId="3207A37D" w:rsidR="000376C9" w:rsidRPr="002308D4" w:rsidRDefault="000376C9" w:rsidP="002308D4">
            <w:pPr>
              <w:jc w:val="left"/>
              <w:rPr>
                <w:rFonts w:cs="Tahoma"/>
                <w:sz w:val="18"/>
                <w:szCs w:val="18"/>
                <w:lang w:val="el-GR"/>
              </w:rPr>
            </w:pPr>
            <w:r w:rsidRPr="002308D4">
              <w:rPr>
                <w:rFonts w:cs="Tahoma"/>
                <w:b/>
                <w:bCs/>
                <w:sz w:val="18"/>
                <w:szCs w:val="18"/>
                <w:lang w:val="el-GR"/>
              </w:rPr>
              <w:t>ΕΡΓΑΣΙΕΣ ΤΕΛΕΙΩΜΑΤΩΝ - ΜΙΚΡΟΕΠΙΣΚΕΥΕΣ</w:t>
            </w:r>
          </w:p>
        </w:tc>
        <w:tc>
          <w:tcPr>
            <w:tcW w:w="1260" w:type="dxa"/>
            <w:shd w:val="clear" w:color="auto" w:fill="D8D8D8" w:themeFill="background1" w:themeFillShade="D8"/>
            <w:vAlign w:val="center"/>
          </w:tcPr>
          <w:p w14:paraId="66459904" w14:textId="21595555" w:rsidR="000376C9" w:rsidRPr="002308D4" w:rsidRDefault="000376C9" w:rsidP="002308D4">
            <w:pPr>
              <w:jc w:val="left"/>
              <w:rPr>
                <w:rFonts w:cs="Tahoma"/>
                <w:sz w:val="18"/>
                <w:szCs w:val="18"/>
                <w:lang w:val="el-GR"/>
              </w:rPr>
            </w:pPr>
          </w:p>
        </w:tc>
        <w:tc>
          <w:tcPr>
            <w:tcW w:w="1242" w:type="dxa"/>
            <w:shd w:val="clear" w:color="auto" w:fill="D8D8D8" w:themeFill="background1" w:themeFillShade="D8"/>
          </w:tcPr>
          <w:p w14:paraId="170C2717" w14:textId="77777777" w:rsidR="000376C9" w:rsidRPr="002308D4" w:rsidRDefault="000376C9" w:rsidP="002308D4">
            <w:pPr>
              <w:jc w:val="left"/>
              <w:rPr>
                <w:rFonts w:cs="Tahoma"/>
                <w:sz w:val="18"/>
                <w:szCs w:val="18"/>
                <w:lang w:val="el-GR"/>
              </w:rPr>
            </w:pPr>
          </w:p>
        </w:tc>
        <w:tc>
          <w:tcPr>
            <w:tcW w:w="1440" w:type="dxa"/>
            <w:shd w:val="clear" w:color="auto" w:fill="D8D8D8" w:themeFill="background1" w:themeFillShade="D8"/>
          </w:tcPr>
          <w:p w14:paraId="484461C4" w14:textId="77777777" w:rsidR="000376C9" w:rsidRPr="002308D4" w:rsidRDefault="000376C9" w:rsidP="002308D4">
            <w:pPr>
              <w:jc w:val="left"/>
              <w:rPr>
                <w:rFonts w:cs="Tahoma"/>
                <w:sz w:val="18"/>
                <w:szCs w:val="18"/>
                <w:lang w:val="el-GR"/>
              </w:rPr>
            </w:pPr>
          </w:p>
        </w:tc>
      </w:tr>
      <w:tr w:rsidR="000376C9" w:rsidRPr="002308D4" w14:paraId="5D979C76" w14:textId="77777777" w:rsidTr="002B230C">
        <w:trPr>
          <w:trHeight w:val="401"/>
        </w:trPr>
        <w:tc>
          <w:tcPr>
            <w:tcW w:w="5503" w:type="dxa"/>
          </w:tcPr>
          <w:p w14:paraId="5539C067" w14:textId="6A17B445" w:rsidR="000376C9" w:rsidRPr="002308D4" w:rsidRDefault="000376C9" w:rsidP="002308D4">
            <w:pPr>
              <w:jc w:val="left"/>
              <w:rPr>
                <w:rFonts w:cs="Tahoma"/>
                <w:b/>
                <w:bCs/>
                <w:sz w:val="18"/>
                <w:szCs w:val="18"/>
                <w:lang w:val="el-GR"/>
              </w:rPr>
            </w:pPr>
            <w:r w:rsidRPr="002308D4">
              <w:rPr>
                <w:rFonts w:cs="Tahoma"/>
                <w:sz w:val="18"/>
                <w:szCs w:val="18"/>
                <w:lang w:val="el-GR"/>
              </w:rPr>
              <w:t xml:space="preserve">Μικροεπισκευές δαπέδων περιβάλλοντος, Εργασίες τελειωμάτων, βαφές μεταλλικών στοιχείων, </w:t>
            </w:r>
            <w:proofErr w:type="spellStart"/>
            <w:r w:rsidRPr="002308D4">
              <w:rPr>
                <w:rFonts w:cs="Tahoma"/>
                <w:sz w:val="18"/>
                <w:szCs w:val="18"/>
                <w:lang w:val="el-GR"/>
              </w:rPr>
              <w:t>μικροεργασίες</w:t>
            </w:r>
            <w:proofErr w:type="spellEnd"/>
            <w:r w:rsidRPr="002308D4">
              <w:rPr>
                <w:rFonts w:cs="Tahoma"/>
                <w:sz w:val="18"/>
                <w:szCs w:val="18"/>
                <w:lang w:val="el-GR"/>
              </w:rPr>
              <w:t xml:space="preserve"> διαμορφώσεων στον περιβάλλοντα χώρο.</w:t>
            </w:r>
          </w:p>
        </w:tc>
        <w:tc>
          <w:tcPr>
            <w:tcW w:w="1260" w:type="dxa"/>
            <w:vAlign w:val="center"/>
          </w:tcPr>
          <w:p w14:paraId="23970597" w14:textId="2A6BAE4F" w:rsidR="000376C9" w:rsidRPr="002308D4" w:rsidRDefault="000376C9" w:rsidP="002308D4">
            <w:pPr>
              <w:jc w:val="left"/>
              <w:rPr>
                <w:rFonts w:cs="Tahoma"/>
                <w:b/>
                <w:bCs/>
                <w:sz w:val="18"/>
                <w:szCs w:val="18"/>
                <w:lang w:val="el-GR"/>
              </w:rPr>
            </w:pPr>
            <w:r w:rsidRPr="002308D4">
              <w:rPr>
                <w:rFonts w:cs="Tahoma"/>
                <w:sz w:val="18"/>
                <w:szCs w:val="18"/>
                <w:lang w:val="el-GR"/>
              </w:rPr>
              <w:t>ΝΑΙ</w:t>
            </w:r>
          </w:p>
        </w:tc>
        <w:tc>
          <w:tcPr>
            <w:tcW w:w="1242" w:type="dxa"/>
          </w:tcPr>
          <w:p w14:paraId="73BE37FC" w14:textId="77777777" w:rsidR="000376C9" w:rsidRPr="002308D4" w:rsidRDefault="000376C9" w:rsidP="002308D4">
            <w:pPr>
              <w:jc w:val="left"/>
              <w:rPr>
                <w:rFonts w:cs="Tahoma"/>
                <w:b/>
                <w:bCs/>
                <w:sz w:val="18"/>
                <w:szCs w:val="18"/>
                <w:lang w:val="el-GR"/>
              </w:rPr>
            </w:pPr>
          </w:p>
        </w:tc>
        <w:tc>
          <w:tcPr>
            <w:tcW w:w="1440" w:type="dxa"/>
          </w:tcPr>
          <w:p w14:paraId="6376BF59" w14:textId="77777777" w:rsidR="000376C9" w:rsidRPr="002308D4" w:rsidRDefault="000376C9" w:rsidP="002308D4">
            <w:pPr>
              <w:jc w:val="left"/>
              <w:rPr>
                <w:rFonts w:cs="Tahoma"/>
                <w:b/>
                <w:bCs/>
                <w:sz w:val="18"/>
                <w:szCs w:val="18"/>
                <w:lang w:val="el-GR"/>
              </w:rPr>
            </w:pPr>
          </w:p>
        </w:tc>
      </w:tr>
      <w:tr w:rsidR="000376C9" w:rsidRPr="002308D4" w14:paraId="1833ED24" w14:textId="77777777" w:rsidTr="0029151C">
        <w:trPr>
          <w:trHeight w:val="371"/>
        </w:trPr>
        <w:tc>
          <w:tcPr>
            <w:tcW w:w="5503" w:type="dxa"/>
          </w:tcPr>
          <w:p w14:paraId="1C5A409F" w14:textId="6555F088" w:rsidR="000376C9" w:rsidRPr="002308D4" w:rsidRDefault="000376C9" w:rsidP="002308D4">
            <w:pPr>
              <w:jc w:val="left"/>
              <w:rPr>
                <w:rFonts w:cs="Tahoma"/>
                <w:sz w:val="18"/>
                <w:szCs w:val="18"/>
                <w:lang w:val="el-GR"/>
              </w:rPr>
            </w:pPr>
          </w:p>
        </w:tc>
        <w:tc>
          <w:tcPr>
            <w:tcW w:w="1260" w:type="dxa"/>
            <w:vAlign w:val="center"/>
          </w:tcPr>
          <w:p w14:paraId="4D6DE0DD" w14:textId="252D8F16" w:rsidR="000376C9" w:rsidRPr="002308D4" w:rsidRDefault="000376C9" w:rsidP="002308D4">
            <w:pPr>
              <w:jc w:val="left"/>
              <w:rPr>
                <w:rFonts w:cs="Tahoma"/>
                <w:sz w:val="18"/>
                <w:szCs w:val="18"/>
                <w:lang w:val="el-GR"/>
              </w:rPr>
            </w:pPr>
          </w:p>
        </w:tc>
        <w:tc>
          <w:tcPr>
            <w:tcW w:w="1242" w:type="dxa"/>
          </w:tcPr>
          <w:p w14:paraId="0B58549B" w14:textId="77777777" w:rsidR="000376C9" w:rsidRPr="002308D4" w:rsidRDefault="000376C9" w:rsidP="002308D4">
            <w:pPr>
              <w:jc w:val="left"/>
              <w:rPr>
                <w:rFonts w:cs="Tahoma"/>
                <w:sz w:val="18"/>
                <w:szCs w:val="18"/>
                <w:lang w:val="el-GR"/>
              </w:rPr>
            </w:pPr>
          </w:p>
        </w:tc>
        <w:tc>
          <w:tcPr>
            <w:tcW w:w="1440" w:type="dxa"/>
          </w:tcPr>
          <w:p w14:paraId="56B27B60" w14:textId="77777777" w:rsidR="000376C9" w:rsidRPr="002308D4" w:rsidRDefault="000376C9" w:rsidP="002308D4">
            <w:pPr>
              <w:jc w:val="left"/>
              <w:rPr>
                <w:rFonts w:cs="Tahoma"/>
                <w:sz w:val="18"/>
                <w:szCs w:val="18"/>
                <w:lang w:val="el-GR"/>
              </w:rPr>
            </w:pPr>
          </w:p>
        </w:tc>
      </w:tr>
      <w:tr w:rsidR="000376C9" w:rsidRPr="002308D4" w14:paraId="738088CB" w14:textId="77777777" w:rsidTr="0029151C">
        <w:trPr>
          <w:trHeight w:val="371"/>
        </w:trPr>
        <w:tc>
          <w:tcPr>
            <w:tcW w:w="5503" w:type="dxa"/>
            <w:shd w:val="clear" w:color="auto" w:fill="D8D8D8" w:themeFill="background1" w:themeFillShade="D8"/>
          </w:tcPr>
          <w:p w14:paraId="10273D6D" w14:textId="77777777" w:rsidR="000376C9" w:rsidRPr="002308D4" w:rsidRDefault="000376C9" w:rsidP="002308D4">
            <w:pPr>
              <w:jc w:val="left"/>
              <w:rPr>
                <w:rFonts w:eastAsia="Tahoma-Bold" w:cs="Tahoma"/>
                <w:b/>
                <w:bCs/>
                <w:sz w:val="18"/>
                <w:szCs w:val="18"/>
                <w:lang w:bidi="ar"/>
              </w:rPr>
            </w:pPr>
            <w:proofErr w:type="spellStart"/>
            <w:r w:rsidRPr="002308D4">
              <w:rPr>
                <w:rFonts w:eastAsia="Tahoma-Bold" w:cs="Tahoma"/>
                <w:b/>
                <w:bCs/>
                <w:sz w:val="18"/>
                <w:szCs w:val="18"/>
                <w:lang w:bidi="ar"/>
              </w:rPr>
              <w:t>Γενικές</w:t>
            </w:r>
            <w:proofErr w:type="spellEnd"/>
            <w:r w:rsidRPr="002308D4">
              <w:rPr>
                <w:rFonts w:eastAsia="Tahoma-Bold" w:cs="Tahoma"/>
                <w:b/>
                <w:bCs/>
                <w:sz w:val="18"/>
                <w:szCs w:val="18"/>
                <w:lang w:bidi="ar"/>
              </w:rPr>
              <w:t xml:space="preserve"> Απα</w:t>
            </w:r>
            <w:proofErr w:type="spellStart"/>
            <w:r w:rsidRPr="002308D4">
              <w:rPr>
                <w:rFonts w:eastAsia="Tahoma-Bold" w:cs="Tahoma"/>
                <w:b/>
                <w:bCs/>
                <w:sz w:val="18"/>
                <w:szCs w:val="18"/>
                <w:lang w:bidi="ar"/>
              </w:rPr>
              <w:t>ιτήσεις</w:t>
            </w:r>
            <w:proofErr w:type="spellEnd"/>
          </w:p>
          <w:p w14:paraId="1B1D3AB3" w14:textId="2CF97FC7" w:rsidR="000376C9" w:rsidRPr="002308D4" w:rsidRDefault="000376C9" w:rsidP="002308D4">
            <w:pPr>
              <w:jc w:val="left"/>
              <w:rPr>
                <w:rFonts w:cs="Tahoma"/>
                <w:sz w:val="18"/>
                <w:szCs w:val="18"/>
                <w:lang w:val="el-GR"/>
              </w:rPr>
            </w:pPr>
          </w:p>
        </w:tc>
        <w:tc>
          <w:tcPr>
            <w:tcW w:w="1260" w:type="dxa"/>
            <w:shd w:val="clear" w:color="auto" w:fill="D8D8D8" w:themeFill="background1" w:themeFillShade="D8"/>
            <w:vAlign w:val="center"/>
          </w:tcPr>
          <w:p w14:paraId="4B61967B" w14:textId="4C6C2F87" w:rsidR="000376C9" w:rsidRPr="002308D4" w:rsidRDefault="000376C9" w:rsidP="002308D4">
            <w:pPr>
              <w:jc w:val="left"/>
              <w:rPr>
                <w:rFonts w:cs="Tahoma"/>
                <w:sz w:val="18"/>
                <w:szCs w:val="18"/>
                <w:lang w:val="el-GR"/>
              </w:rPr>
            </w:pPr>
          </w:p>
        </w:tc>
        <w:tc>
          <w:tcPr>
            <w:tcW w:w="1242" w:type="dxa"/>
            <w:shd w:val="clear" w:color="auto" w:fill="D8D8D8" w:themeFill="background1" w:themeFillShade="D8"/>
          </w:tcPr>
          <w:p w14:paraId="79D6C206" w14:textId="77777777" w:rsidR="000376C9" w:rsidRPr="002308D4" w:rsidRDefault="000376C9" w:rsidP="002308D4">
            <w:pPr>
              <w:jc w:val="left"/>
              <w:rPr>
                <w:rFonts w:cs="Tahoma"/>
                <w:sz w:val="18"/>
                <w:szCs w:val="18"/>
                <w:lang w:val="el-GR"/>
              </w:rPr>
            </w:pPr>
          </w:p>
        </w:tc>
        <w:tc>
          <w:tcPr>
            <w:tcW w:w="1440" w:type="dxa"/>
            <w:shd w:val="clear" w:color="auto" w:fill="D8D8D8" w:themeFill="background1" w:themeFillShade="D8"/>
          </w:tcPr>
          <w:p w14:paraId="3EDE5C1D" w14:textId="77777777" w:rsidR="000376C9" w:rsidRPr="002308D4" w:rsidRDefault="000376C9" w:rsidP="002308D4">
            <w:pPr>
              <w:jc w:val="left"/>
              <w:rPr>
                <w:rFonts w:cs="Tahoma"/>
                <w:sz w:val="18"/>
                <w:szCs w:val="18"/>
                <w:lang w:val="el-GR"/>
              </w:rPr>
            </w:pPr>
          </w:p>
        </w:tc>
      </w:tr>
      <w:tr w:rsidR="000376C9" w:rsidRPr="002308D4" w14:paraId="58902EF8" w14:textId="77777777" w:rsidTr="002B230C">
        <w:trPr>
          <w:trHeight w:val="371"/>
        </w:trPr>
        <w:tc>
          <w:tcPr>
            <w:tcW w:w="5503" w:type="dxa"/>
          </w:tcPr>
          <w:p w14:paraId="250CBFCB" w14:textId="6D6818F8" w:rsidR="000376C9" w:rsidRPr="002308D4" w:rsidRDefault="000376C9" w:rsidP="002308D4">
            <w:pPr>
              <w:jc w:val="left"/>
              <w:rPr>
                <w:rFonts w:cs="Tahoma"/>
                <w:sz w:val="18"/>
                <w:szCs w:val="18"/>
                <w:lang w:val="el-GR"/>
              </w:rPr>
            </w:pPr>
            <w:r w:rsidRPr="002308D4">
              <w:rPr>
                <w:rFonts w:eastAsia="Tahoma" w:cs="Tahoma"/>
                <w:sz w:val="18"/>
                <w:szCs w:val="18"/>
                <w:lang w:val="el-GR" w:bidi="ar"/>
              </w:rPr>
              <w:t xml:space="preserve">Διευκρινίζεται ότι ο Ανάδοχος είναι ο μόνος υπεύθυνος για το συντονισμό και την παρακολούθηση των επί μέρους συνεργείων (π.χ. των συνεργείων Η/Μ εγκαταστάσεων και των συνεργείων κατασκευής των χωρισμάτων, ψευδοροφών </w:t>
            </w:r>
            <w:proofErr w:type="spellStart"/>
            <w:r w:rsidRPr="002308D4">
              <w:rPr>
                <w:rFonts w:eastAsia="Tahoma" w:cs="Tahoma"/>
                <w:sz w:val="18"/>
                <w:szCs w:val="18"/>
                <w:lang w:val="el-GR" w:bidi="ar"/>
              </w:rPr>
              <w:t>κλπ</w:t>
            </w:r>
            <w:proofErr w:type="spellEnd"/>
            <w:r w:rsidRPr="002308D4">
              <w:rPr>
                <w:rFonts w:eastAsia="Tahoma" w:cs="Tahoma"/>
                <w:sz w:val="18"/>
                <w:szCs w:val="18"/>
                <w:lang w:val="el-GR" w:bidi="ar"/>
              </w:rPr>
              <w:t>) για τη σωστή ολοκληρωμένη και έντεχνη κατασκευή των εργασιών</w:t>
            </w:r>
          </w:p>
        </w:tc>
        <w:tc>
          <w:tcPr>
            <w:tcW w:w="1260" w:type="dxa"/>
            <w:vAlign w:val="center"/>
          </w:tcPr>
          <w:p w14:paraId="7526A5E3" w14:textId="14EF6728" w:rsidR="000376C9" w:rsidRPr="002308D4" w:rsidRDefault="000376C9" w:rsidP="002308D4">
            <w:pPr>
              <w:jc w:val="left"/>
              <w:rPr>
                <w:rFonts w:cs="Tahoma"/>
                <w:sz w:val="18"/>
                <w:szCs w:val="18"/>
                <w:lang w:val="el-GR"/>
              </w:rPr>
            </w:pPr>
            <w:r w:rsidRPr="002308D4">
              <w:rPr>
                <w:rFonts w:cs="Tahoma"/>
                <w:sz w:val="18"/>
                <w:szCs w:val="18"/>
                <w:lang w:val="el-GR"/>
              </w:rPr>
              <w:t>ΝΑΙ</w:t>
            </w:r>
          </w:p>
        </w:tc>
        <w:tc>
          <w:tcPr>
            <w:tcW w:w="1242" w:type="dxa"/>
          </w:tcPr>
          <w:p w14:paraId="66B6D8D1" w14:textId="77777777" w:rsidR="000376C9" w:rsidRPr="002308D4" w:rsidRDefault="000376C9" w:rsidP="002308D4">
            <w:pPr>
              <w:jc w:val="left"/>
              <w:rPr>
                <w:rFonts w:cs="Tahoma"/>
                <w:sz w:val="18"/>
                <w:szCs w:val="18"/>
                <w:lang w:val="el-GR"/>
              </w:rPr>
            </w:pPr>
          </w:p>
        </w:tc>
        <w:tc>
          <w:tcPr>
            <w:tcW w:w="1440" w:type="dxa"/>
          </w:tcPr>
          <w:p w14:paraId="0FA8C4BD" w14:textId="77777777" w:rsidR="000376C9" w:rsidRPr="002308D4" w:rsidRDefault="000376C9" w:rsidP="002308D4">
            <w:pPr>
              <w:jc w:val="left"/>
              <w:rPr>
                <w:rFonts w:cs="Tahoma"/>
                <w:sz w:val="18"/>
                <w:szCs w:val="18"/>
                <w:lang w:val="el-GR"/>
              </w:rPr>
            </w:pPr>
          </w:p>
        </w:tc>
      </w:tr>
      <w:tr w:rsidR="000376C9" w:rsidRPr="002308D4" w14:paraId="08D88A5A" w14:textId="77777777" w:rsidTr="0029151C">
        <w:trPr>
          <w:trHeight w:val="371"/>
        </w:trPr>
        <w:tc>
          <w:tcPr>
            <w:tcW w:w="5503" w:type="dxa"/>
          </w:tcPr>
          <w:p w14:paraId="2E66D5A8" w14:textId="3F551A89" w:rsidR="000376C9" w:rsidRPr="002308D4" w:rsidRDefault="000376C9" w:rsidP="002308D4">
            <w:pPr>
              <w:jc w:val="left"/>
              <w:rPr>
                <w:rFonts w:cs="Tahoma"/>
                <w:sz w:val="18"/>
                <w:szCs w:val="18"/>
                <w:lang w:val="el-GR"/>
              </w:rPr>
            </w:pPr>
            <w:r w:rsidRPr="002308D4">
              <w:rPr>
                <w:rFonts w:eastAsia="Tahoma" w:cs="Tahoma"/>
                <w:sz w:val="18"/>
                <w:szCs w:val="18"/>
                <w:lang w:val="el-GR" w:bidi="ar"/>
              </w:rPr>
              <w:t xml:space="preserve"> Μετά την ολοκλήρωση των εργασιών ο Ανάδοχος υποχρεούται να καθαρίσει τους χώρους. Κατά τον καθαρισμό θα λάβει τις απαραίτητες προφυλάξεις ώστε να μην προκληθούν φθορές στην επιφάνεια και στις παρακείμενες κατασκευές. </w:t>
            </w:r>
            <w:r w:rsidRPr="002308D4">
              <w:rPr>
                <w:rFonts w:eastAsia="Tahoma" w:cs="Tahoma"/>
                <w:sz w:val="18"/>
                <w:szCs w:val="18"/>
                <w:lang w:bidi="ar"/>
              </w:rPr>
              <w:t>Κα</w:t>
            </w:r>
            <w:proofErr w:type="spellStart"/>
            <w:r w:rsidRPr="002308D4">
              <w:rPr>
                <w:rFonts w:eastAsia="Tahoma" w:cs="Tahoma"/>
                <w:sz w:val="18"/>
                <w:szCs w:val="18"/>
                <w:lang w:bidi="ar"/>
              </w:rPr>
              <w:t>τό</w:t>
            </w:r>
            <w:proofErr w:type="spellEnd"/>
            <w:r w:rsidRPr="002308D4">
              <w:rPr>
                <w:rFonts w:eastAsia="Tahoma" w:cs="Tahoma"/>
                <w:sz w:val="18"/>
                <w:szCs w:val="18"/>
                <w:lang w:bidi="ar"/>
              </w:rPr>
              <w:t xml:space="preserve">πιν τα </w:t>
            </w:r>
            <w:proofErr w:type="spellStart"/>
            <w:r w:rsidRPr="002308D4">
              <w:rPr>
                <w:rFonts w:eastAsia="Tahoma" w:cs="Tahoma"/>
                <w:sz w:val="18"/>
                <w:szCs w:val="18"/>
                <w:lang w:bidi="ar"/>
              </w:rPr>
              <w:t>άχρηστ</w:t>
            </w:r>
            <w:proofErr w:type="spellEnd"/>
            <w:r w:rsidRPr="002308D4">
              <w:rPr>
                <w:rFonts w:eastAsia="Tahoma" w:cs="Tahoma"/>
                <w:sz w:val="18"/>
                <w:szCs w:val="18"/>
                <w:lang w:bidi="ar"/>
              </w:rPr>
              <w:t xml:space="preserve">α </w:t>
            </w:r>
            <w:proofErr w:type="spellStart"/>
            <w:r w:rsidRPr="002308D4">
              <w:rPr>
                <w:rFonts w:eastAsia="Tahoma" w:cs="Tahoma"/>
                <w:sz w:val="18"/>
                <w:szCs w:val="18"/>
                <w:lang w:bidi="ar"/>
              </w:rPr>
              <w:t>υλικά</w:t>
            </w:r>
            <w:proofErr w:type="spellEnd"/>
            <w:r w:rsidRPr="002308D4">
              <w:rPr>
                <w:rFonts w:eastAsia="Tahoma" w:cs="Tahoma"/>
                <w:sz w:val="18"/>
                <w:szCs w:val="18"/>
                <w:lang w:bidi="ar"/>
              </w:rPr>
              <w:t xml:space="preserve"> θα απ</w:t>
            </w:r>
            <w:proofErr w:type="spellStart"/>
            <w:r w:rsidRPr="002308D4">
              <w:rPr>
                <w:rFonts w:eastAsia="Tahoma" w:cs="Tahoma"/>
                <w:sz w:val="18"/>
                <w:szCs w:val="18"/>
                <w:lang w:bidi="ar"/>
              </w:rPr>
              <w:t>ομ</w:t>
            </w:r>
            <w:proofErr w:type="spellEnd"/>
            <w:r w:rsidRPr="002308D4">
              <w:rPr>
                <w:rFonts w:eastAsia="Tahoma" w:cs="Tahoma"/>
                <w:sz w:val="18"/>
                <w:szCs w:val="18"/>
                <w:lang w:bidi="ar"/>
              </w:rPr>
              <w:t xml:space="preserve">ακρύνονται από το </w:t>
            </w:r>
            <w:proofErr w:type="spellStart"/>
            <w:r w:rsidRPr="002308D4">
              <w:rPr>
                <w:rFonts w:eastAsia="Tahoma" w:cs="Tahoma"/>
                <w:sz w:val="18"/>
                <w:szCs w:val="18"/>
                <w:lang w:bidi="ar"/>
              </w:rPr>
              <w:t>εργοτάξιο</w:t>
            </w:r>
            <w:proofErr w:type="spellEnd"/>
            <w:r w:rsidRPr="002308D4">
              <w:rPr>
                <w:rFonts w:eastAsia="Tahoma" w:cs="Tahoma"/>
                <w:sz w:val="18"/>
                <w:szCs w:val="18"/>
                <w:lang w:bidi="ar"/>
              </w:rPr>
              <w:t>.</w:t>
            </w:r>
          </w:p>
        </w:tc>
        <w:tc>
          <w:tcPr>
            <w:tcW w:w="1260" w:type="dxa"/>
            <w:vAlign w:val="center"/>
          </w:tcPr>
          <w:p w14:paraId="3A1F67A5" w14:textId="3EE7CBAB" w:rsidR="000376C9" w:rsidRPr="002308D4" w:rsidRDefault="000376C9" w:rsidP="002308D4">
            <w:pPr>
              <w:jc w:val="left"/>
              <w:rPr>
                <w:rFonts w:cs="Tahoma"/>
                <w:sz w:val="18"/>
                <w:szCs w:val="18"/>
                <w:lang w:val="el-GR"/>
              </w:rPr>
            </w:pPr>
            <w:r w:rsidRPr="002308D4">
              <w:rPr>
                <w:rFonts w:cs="Tahoma"/>
                <w:sz w:val="18"/>
                <w:szCs w:val="18"/>
                <w:lang w:val="el-GR"/>
              </w:rPr>
              <w:t>ΝΑΙ</w:t>
            </w:r>
          </w:p>
        </w:tc>
        <w:tc>
          <w:tcPr>
            <w:tcW w:w="1242" w:type="dxa"/>
          </w:tcPr>
          <w:p w14:paraId="61D80812" w14:textId="77777777" w:rsidR="000376C9" w:rsidRPr="002308D4" w:rsidRDefault="000376C9" w:rsidP="002308D4">
            <w:pPr>
              <w:jc w:val="left"/>
              <w:rPr>
                <w:rFonts w:cs="Tahoma"/>
                <w:sz w:val="18"/>
                <w:szCs w:val="18"/>
                <w:lang w:val="el-GR"/>
              </w:rPr>
            </w:pPr>
          </w:p>
        </w:tc>
        <w:tc>
          <w:tcPr>
            <w:tcW w:w="1440" w:type="dxa"/>
          </w:tcPr>
          <w:p w14:paraId="37BA804B" w14:textId="77777777" w:rsidR="000376C9" w:rsidRPr="002308D4" w:rsidRDefault="000376C9" w:rsidP="002308D4">
            <w:pPr>
              <w:jc w:val="left"/>
              <w:rPr>
                <w:rFonts w:cs="Tahoma"/>
                <w:sz w:val="18"/>
                <w:szCs w:val="18"/>
                <w:lang w:val="el-GR"/>
              </w:rPr>
            </w:pPr>
          </w:p>
        </w:tc>
      </w:tr>
      <w:tr w:rsidR="000376C9" w:rsidRPr="002308D4" w14:paraId="3E25F82B" w14:textId="77777777" w:rsidTr="0029151C">
        <w:trPr>
          <w:trHeight w:val="371"/>
        </w:trPr>
        <w:tc>
          <w:tcPr>
            <w:tcW w:w="5503" w:type="dxa"/>
            <w:shd w:val="clear" w:color="auto" w:fill="D8D8D8" w:themeFill="background1" w:themeFillShade="D8"/>
          </w:tcPr>
          <w:p w14:paraId="5D7D270D" w14:textId="77777777" w:rsidR="000376C9" w:rsidRPr="002308D4" w:rsidRDefault="000376C9" w:rsidP="002308D4">
            <w:pPr>
              <w:jc w:val="left"/>
              <w:rPr>
                <w:rFonts w:eastAsia="Tahoma-Bold" w:cs="Tahoma"/>
                <w:b/>
                <w:bCs/>
                <w:sz w:val="18"/>
                <w:szCs w:val="18"/>
                <w:lang w:bidi="ar"/>
              </w:rPr>
            </w:pPr>
            <w:proofErr w:type="spellStart"/>
            <w:r w:rsidRPr="002308D4">
              <w:rPr>
                <w:rFonts w:eastAsia="Tahoma-Bold" w:cs="Tahoma"/>
                <w:b/>
                <w:bCs/>
                <w:sz w:val="18"/>
                <w:szCs w:val="18"/>
                <w:lang w:bidi="ar"/>
              </w:rPr>
              <w:t>Έλεγχοι</w:t>
            </w:r>
            <w:proofErr w:type="spellEnd"/>
          </w:p>
          <w:p w14:paraId="76404EA5" w14:textId="10359A62" w:rsidR="000376C9" w:rsidRPr="002308D4" w:rsidRDefault="000376C9" w:rsidP="002308D4">
            <w:pPr>
              <w:jc w:val="left"/>
              <w:rPr>
                <w:rFonts w:cs="Tahoma"/>
                <w:b/>
                <w:bCs/>
                <w:sz w:val="18"/>
                <w:szCs w:val="18"/>
                <w:lang w:val="el-GR"/>
              </w:rPr>
            </w:pPr>
          </w:p>
        </w:tc>
        <w:tc>
          <w:tcPr>
            <w:tcW w:w="1260" w:type="dxa"/>
            <w:shd w:val="clear" w:color="auto" w:fill="D8D8D8" w:themeFill="background1" w:themeFillShade="D8"/>
            <w:vAlign w:val="center"/>
          </w:tcPr>
          <w:p w14:paraId="1C1619BD" w14:textId="255005F3" w:rsidR="000376C9" w:rsidRPr="002308D4" w:rsidRDefault="000376C9" w:rsidP="002308D4">
            <w:pPr>
              <w:jc w:val="left"/>
              <w:rPr>
                <w:rFonts w:cs="Tahoma"/>
                <w:b/>
                <w:bCs/>
                <w:sz w:val="18"/>
                <w:szCs w:val="18"/>
                <w:lang w:val="el-GR"/>
              </w:rPr>
            </w:pPr>
          </w:p>
        </w:tc>
        <w:tc>
          <w:tcPr>
            <w:tcW w:w="1242" w:type="dxa"/>
            <w:shd w:val="clear" w:color="auto" w:fill="D8D8D8" w:themeFill="background1" w:themeFillShade="D8"/>
          </w:tcPr>
          <w:p w14:paraId="16E61CA3" w14:textId="77777777" w:rsidR="000376C9" w:rsidRPr="002308D4" w:rsidRDefault="000376C9" w:rsidP="002308D4">
            <w:pPr>
              <w:jc w:val="left"/>
              <w:rPr>
                <w:rFonts w:cs="Tahoma"/>
                <w:b/>
                <w:bCs/>
                <w:sz w:val="18"/>
                <w:szCs w:val="18"/>
                <w:lang w:val="el-GR"/>
              </w:rPr>
            </w:pPr>
          </w:p>
        </w:tc>
        <w:tc>
          <w:tcPr>
            <w:tcW w:w="1440" w:type="dxa"/>
            <w:shd w:val="clear" w:color="auto" w:fill="D8D8D8" w:themeFill="background1" w:themeFillShade="D8"/>
          </w:tcPr>
          <w:p w14:paraId="14E55CCE" w14:textId="77777777" w:rsidR="000376C9" w:rsidRPr="002308D4" w:rsidRDefault="000376C9" w:rsidP="002308D4">
            <w:pPr>
              <w:jc w:val="left"/>
              <w:rPr>
                <w:rFonts w:cs="Tahoma"/>
                <w:b/>
                <w:bCs/>
                <w:sz w:val="18"/>
                <w:szCs w:val="18"/>
                <w:lang w:val="el-GR"/>
              </w:rPr>
            </w:pPr>
          </w:p>
        </w:tc>
      </w:tr>
      <w:tr w:rsidR="000376C9" w:rsidRPr="002308D4" w14:paraId="46E9B6BD" w14:textId="77777777" w:rsidTr="00B931DD">
        <w:trPr>
          <w:trHeight w:val="371"/>
        </w:trPr>
        <w:tc>
          <w:tcPr>
            <w:tcW w:w="5503" w:type="dxa"/>
          </w:tcPr>
          <w:p w14:paraId="51AE5F57" w14:textId="0A010828" w:rsidR="000376C9" w:rsidRPr="002308D4" w:rsidRDefault="000376C9" w:rsidP="002308D4">
            <w:pPr>
              <w:jc w:val="left"/>
              <w:rPr>
                <w:rFonts w:cs="Tahoma"/>
                <w:sz w:val="18"/>
                <w:szCs w:val="18"/>
                <w:lang w:val="el-GR"/>
              </w:rPr>
            </w:pPr>
            <w:r w:rsidRPr="002308D4">
              <w:rPr>
                <w:rFonts w:eastAsia="Tahoma" w:cs="Tahoma"/>
                <w:color w:val="000000"/>
                <w:sz w:val="18"/>
                <w:szCs w:val="18"/>
                <w:lang w:val="el-GR" w:bidi="ar"/>
              </w:rPr>
              <w:lastRenderedPageBreak/>
              <w:t xml:space="preserve">α. Καμία εργασία  δεν θεωρείται ολοκληρωμένη αν δεν ελεγχθούν και δοκιμασθούν οι Η/Μ εγκαταστάσεις και η όλη κατασκευή του. Η εργασία εκτελείται με την μέγιστη δυνατή επιμέλεια και ακρίβεια σύμφωνα το παρόν, τις αντίστοιχες προδιαγραφές και τις οδηγίες των κατασκευαστικών οίκων, τις οποίες ο Ανάδοχος πρέπει να ακολουθεί σχολαστικά. </w:t>
            </w:r>
          </w:p>
        </w:tc>
        <w:tc>
          <w:tcPr>
            <w:tcW w:w="1260" w:type="dxa"/>
            <w:vAlign w:val="center"/>
          </w:tcPr>
          <w:p w14:paraId="298C5EA7" w14:textId="4F11B858" w:rsidR="000376C9" w:rsidRPr="002308D4" w:rsidRDefault="000376C9" w:rsidP="002308D4">
            <w:pPr>
              <w:jc w:val="left"/>
              <w:rPr>
                <w:rFonts w:cs="Tahoma"/>
                <w:sz w:val="18"/>
                <w:szCs w:val="18"/>
                <w:lang w:val="el-GR"/>
              </w:rPr>
            </w:pPr>
            <w:r w:rsidRPr="002308D4">
              <w:rPr>
                <w:rFonts w:cs="Tahoma"/>
                <w:sz w:val="18"/>
                <w:szCs w:val="18"/>
                <w:lang w:val="el-GR"/>
              </w:rPr>
              <w:t>ΝΑΙ</w:t>
            </w:r>
          </w:p>
        </w:tc>
        <w:tc>
          <w:tcPr>
            <w:tcW w:w="1242" w:type="dxa"/>
          </w:tcPr>
          <w:p w14:paraId="0918028A" w14:textId="77777777" w:rsidR="000376C9" w:rsidRPr="002308D4" w:rsidRDefault="000376C9" w:rsidP="002308D4">
            <w:pPr>
              <w:jc w:val="left"/>
              <w:rPr>
                <w:rFonts w:cs="Tahoma"/>
                <w:sz w:val="18"/>
                <w:szCs w:val="18"/>
                <w:lang w:val="el-GR"/>
              </w:rPr>
            </w:pPr>
          </w:p>
        </w:tc>
        <w:tc>
          <w:tcPr>
            <w:tcW w:w="1440" w:type="dxa"/>
          </w:tcPr>
          <w:p w14:paraId="792621C0" w14:textId="77777777" w:rsidR="000376C9" w:rsidRPr="002308D4" w:rsidRDefault="000376C9" w:rsidP="002308D4">
            <w:pPr>
              <w:jc w:val="left"/>
              <w:rPr>
                <w:rFonts w:cs="Tahoma"/>
                <w:sz w:val="18"/>
                <w:szCs w:val="18"/>
                <w:lang w:val="el-GR"/>
              </w:rPr>
            </w:pPr>
          </w:p>
        </w:tc>
      </w:tr>
      <w:tr w:rsidR="000376C9" w:rsidRPr="002308D4" w14:paraId="0BAC0726" w14:textId="77777777" w:rsidTr="0029151C">
        <w:trPr>
          <w:trHeight w:val="371"/>
        </w:trPr>
        <w:tc>
          <w:tcPr>
            <w:tcW w:w="5503" w:type="dxa"/>
          </w:tcPr>
          <w:p w14:paraId="0F145165" w14:textId="75D9E21B" w:rsidR="000376C9" w:rsidRPr="002308D4" w:rsidRDefault="000376C9" w:rsidP="002308D4">
            <w:pPr>
              <w:jc w:val="left"/>
              <w:rPr>
                <w:rFonts w:cs="Tahoma"/>
                <w:sz w:val="18"/>
                <w:szCs w:val="18"/>
                <w:lang w:val="el-GR"/>
              </w:rPr>
            </w:pPr>
            <w:r w:rsidRPr="002308D4">
              <w:rPr>
                <w:rFonts w:eastAsia="Tahoma" w:cs="Tahoma"/>
                <w:color w:val="000000"/>
                <w:sz w:val="18"/>
                <w:szCs w:val="18"/>
                <w:lang w:val="el-GR" w:bidi="ar"/>
              </w:rPr>
              <w:t xml:space="preserve">β. Η τελειωμένη επιφάνεια μετά τις τυχόν επιδιορθώσεις πρέπει να είναι επίπεδη, ομοιόμορφη και έτοιμη να δεχτεί το τελείωμα που προβλέπεται από τη μελέτη. Επιφάνειες που δεν πληρούν τις απαιτήσεις περί </w:t>
            </w:r>
            <w:proofErr w:type="spellStart"/>
            <w:r w:rsidRPr="002308D4">
              <w:rPr>
                <w:rFonts w:eastAsia="Tahoma" w:cs="Tahoma"/>
                <w:color w:val="000000"/>
                <w:sz w:val="18"/>
                <w:szCs w:val="18"/>
                <w:lang w:val="el-GR" w:bidi="ar"/>
              </w:rPr>
              <w:t>επιπεδότητας</w:t>
            </w:r>
            <w:proofErr w:type="spellEnd"/>
            <w:r w:rsidRPr="002308D4">
              <w:rPr>
                <w:rFonts w:eastAsia="Tahoma" w:cs="Tahoma"/>
                <w:color w:val="000000"/>
                <w:sz w:val="18"/>
                <w:szCs w:val="18"/>
                <w:lang w:val="el-GR" w:bidi="ar"/>
              </w:rPr>
              <w:t xml:space="preserve">, </w:t>
            </w:r>
            <w:proofErr w:type="spellStart"/>
            <w:r w:rsidRPr="002308D4">
              <w:rPr>
                <w:rFonts w:eastAsia="Tahoma" w:cs="Tahoma"/>
                <w:color w:val="000000"/>
                <w:sz w:val="18"/>
                <w:szCs w:val="18"/>
                <w:lang w:val="el-GR" w:bidi="ar"/>
              </w:rPr>
              <w:t>ορθογωνισμού</w:t>
            </w:r>
            <w:proofErr w:type="spellEnd"/>
            <w:r w:rsidRPr="002308D4">
              <w:rPr>
                <w:rFonts w:eastAsia="Tahoma" w:cs="Tahoma"/>
                <w:color w:val="000000"/>
                <w:sz w:val="18"/>
                <w:szCs w:val="18"/>
                <w:lang w:val="el-GR" w:bidi="ar"/>
              </w:rPr>
              <w:t xml:space="preserve"> </w:t>
            </w:r>
            <w:proofErr w:type="spellStart"/>
            <w:r w:rsidRPr="002308D4">
              <w:rPr>
                <w:rFonts w:eastAsia="Tahoma" w:cs="Tahoma"/>
                <w:color w:val="000000"/>
                <w:sz w:val="18"/>
                <w:szCs w:val="18"/>
                <w:lang w:val="el-GR" w:bidi="ar"/>
              </w:rPr>
              <w:t>κτλ</w:t>
            </w:r>
            <w:proofErr w:type="spellEnd"/>
            <w:r w:rsidRPr="002308D4">
              <w:rPr>
                <w:rFonts w:eastAsia="Tahoma" w:cs="Tahoma"/>
                <w:color w:val="000000"/>
                <w:sz w:val="18"/>
                <w:szCs w:val="18"/>
                <w:lang w:val="el-GR" w:bidi="ar"/>
              </w:rPr>
              <w:t xml:space="preserve"> κρίνονται απορριπτέες και ο Ανάδοχος υποχρεούται να τις ανακατασκευάσει χωρίς επιπλέον αποζημίωση. </w:t>
            </w:r>
          </w:p>
        </w:tc>
        <w:tc>
          <w:tcPr>
            <w:tcW w:w="1260" w:type="dxa"/>
            <w:vAlign w:val="center"/>
          </w:tcPr>
          <w:p w14:paraId="19835647" w14:textId="42C4135B" w:rsidR="000376C9" w:rsidRPr="002308D4" w:rsidRDefault="000376C9" w:rsidP="002308D4">
            <w:pPr>
              <w:jc w:val="left"/>
              <w:rPr>
                <w:rFonts w:cs="Tahoma"/>
                <w:sz w:val="18"/>
                <w:szCs w:val="18"/>
                <w:lang w:val="el-GR"/>
              </w:rPr>
            </w:pPr>
            <w:r w:rsidRPr="002308D4">
              <w:rPr>
                <w:rFonts w:cs="Tahoma"/>
                <w:sz w:val="18"/>
                <w:szCs w:val="18"/>
                <w:lang w:val="el-GR"/>
              </w:rPr>
              <w:t>ΝΑΙ</w:t>
            </w:r>
          </w:p>
        </w:tc>
        <w:tc>
          <w:tcPr>
            <w:tcW w:w="1242" w:type="dxa"/>
          </w:tcPr>
          <w:p w14:paraId="5E919950" w14:textId="77777777" w:rsidR="000376C9" w:rsidRPr="002308D4" w:rsidRDefault="000376C9" w:rsidP="002308D4">
            <w:pPr>
              <w:jc w:val="left"/>
              <w:rPr>
                <w:rFonts w:cs="Tahoma"/>
                <w:sz w:val="18"/>
                <w:szCs w:val="18"/>
                <w:lang w:val="el-GR"/>
              </w:rPr>
            </w:pPr>
          </w:p>
        </w:tc>
        <w:tc>
          <w:tcPr>
            <w:tcW w:w="1440" w:type="dxa"/>
          </w:tcPr>
          <w:p w14:paraId="12B382C2" w14:textId="77777777" w:rsidR="000376C9" w:rsidRPr="002308D4" w:rsidRDefault="000376C9" w:rsidP="002308D4">
            <w:pPr>
              <w:jc w:val="left"/>
              <w:rPr>
                <w:rFonts w:cs="Tahoma"/>
                <w:sz w:val="18"/>
                <w:szCs w:val="18"/>
                <w:lang w:val="el-GR"/>
              </w:rPr>
            </w:pPr>
          </w:p>
        </w:tc>
      </w:tr>
      <w:tr w:rsidR="000376C9" w:rsidRPr="002308D4" w14:paraId="0DC030EB" w14:textId="77777777" w:rsidTr="0029151C">
        <w:trPr>
          <w:trHeight w:val="371"/>
        </w:trPr>
        <w:tc>
          <w:tcPr>
            <w:tcW w:w="5503" w:type="dxa"/>
            <w:shd w:val="clear" w:color="auto" w:fill="D8D8D8" w:themeFill="background1" w:themeFillShade="D8"/>
          </w:tcPr>
          <w:p w14:paraId="3AA69D74" w14:textId="77777777" w:rsidR="000376C9" w:rsidRPr="002308D4" w:rsidRDefault="000376C9" w:rsidP="002308D4">
            <w:pPr>
              <w:jc w:val="left"/>
              <w:rPr>
                <w:rFonts w:eastAsia="Tahoma-Bold" w:cs="Tahoma"/>
                <w:b/>
                <w:bCs/>
                <w:sz w:val="18"/>
                <w:szCs w:val="18"/>
                <w:lang w:bidi="ar"/>
              </w:rPr>
            </w:pPr>
            <w:proofErr w:type="spellStart"/>
            <w:r w:rsidRPr="002308D4">
              <w:rPr>
                <w:rFonts w:eastAsia="Tahoma-Bold" w:cs="Tahoma"/>
                <w:b/>
                <w:bCs/>
                <w:sz w:val="18"/>
                <w:szCs w:val="18"/>
                <w:lang w:bidi="ar"/>
              </w:rPr>
              <w:t>Περιλ</w:t>
            </w:r>
            <w:proofErr w:type="spellEnd"/>
            <w:r w:rsidRPr="002308D4">
              <w:rPr>
                <w:rFonts w:eastAsia="Tahoma-Bold" w:cs="Tahoma"/>
                <w:b/>
                <w:bCs/>
                <w:sz w:val="18"/>
                <w:szCs w:val="18"/>
                <w:lang w:bidi="ar"/>
              </w:rPr>
              <w:t>αμβανόμενες Δαπ</w:t>
            </w:r>
            <w:proofErr w:type="spellStart"/>
            <w:r w:rsidRPr="002308D4">
              <w:rPr>
                <w:rFonts w:eastAsia="Tahoma-Bold" w:cs="Tahoma"/>
                <w:b/>
                <w:bCs/>
                <w:sz w:val="18"/>
                <w:szCs w:val="18"/>
                <w:lang w:bidi="ar"/>
              </w:rPr>
              <w:t>άνες</w:t>
            </w:r>
            <w:proofErr w:type="spellEnd"/>
          </w:p>
          <w:p w14:paraId="619AF8E5" w14:textId="772752F6" w:rsidR="000376C9" w:rsidRPr="002308D4" w:rsidRDefault="000376C9" w:rsidP="002308D4">
            <w:pPr>
              <w:jc w:val="left"/>
              <w:rPr>
                <w:rFonts w:cs="Tahoma"/>
                <w:b/>
                <w:bCs/>
                <w:sz w:val="18"/>
                <w:szCs w:val="18"/>
                <w:lang w:val="el-GR"/>
              </w:rPr>
            </w:pPr>
          </w:p>
        </w:tc>
        <w:tc>
          <w:tcPr>
            <w:tcW w:w="1260" w:type="dxa"/>
            <w:shd w:val="clear" w:color="auto" w:fill="D8D8D8" w:themeFill="background1" w:themeFillShade="D8"/>
            <w:vAlign w:val="center"/>
          </w:tcPr>
          <w:p w14:paraId="114B5CF5" w14:textId="24F34F2C" w:rsidR="000376C9" w:rsidRPr="002308D4" w:rsidRDefault="000376C9" w:rsidP="002308D4">
            <w:pPr>
              <w:jc w:val="left"/>
              <w:rPr>
                <w:rFonts w:cs="Tahoma"/>
                <w:b/>
                <w:bCs/>
                <w:sz w:val="18"/>
                <w:szCs w:val="18"/>
                <w:lang w:val="el-GR"/>
              </w:rPr>
            </w:pPr>
          </w:p>
        </w:tc>
        <w:tc>
          <w:tcPr>
            <w:tcW w:w="1242" w:type="dxa"/>
            <w:shd w:val="clear" w:color="auto" w:fill="D8D8D8" w:themeFill="background1" w:themeFillShade="D8"/>
          </w:tcPr>
          <w:p w14:paraId="1339EED6" w14:textId="77777777" w:rsidR="000376C9" w:rsidRPr="002308D4" w:rsidRDefault="000376C9" w:rsidP="002308D4">
            <w:pPr>
              <w:jc w:val="left"/>
              <w:rPr>
                <w:rFonts w:cs="Tahoma"/>
                <w:b/>
                <w:bCs/>
                <w:sz w:val="18"/>
                <w:szCs w:val="18"/>
                <w:lang w:val="el-GR"/>
              </w:rPr>
            </w:pPr>
          </w:p>
        </w:tc>
        <w:tc>
          <w:tcPr>
            <w:tcW w:w="1440" w:type="dxa"/>
            <w:shd w:val="clear" w:color="auto" w:fill="D8D8D8" w:themeFill="background1" w:themeFillShade="D8"/>
          </w:tcPr>
          <w:p w14:paraId="308C3453" w14:textId="77777777" w:rsidR="000376C9" w:rsidRPr="002308D4" w:rsidRDefault="000376C9" w:rsidP="002308D4">
            <w:pPr>
              <w:jc w:val="left"/>
              <w:rPr>
                <w:rFonts w:cs="Tahoma"/>
                <w:b/>
                <w:bCs/>
                <w:sz w:val="18"/>
                <w:szCs w:val="18"/>
                <w:lang w:val="el-GR"/>
              </w:rPr>
            </w:pPr>
          </w:p>
        </w:tc>
      </w:tr>
      <w:tr w:rsidR="000376C9" w:rsidRPr="009E0716" w14:paraId="02454282" w14:textId="77777777" w:rsidTr="00B931DD">
        <w:trPr>
          <w:trHeight w:val="371"/>
        </w:trPr>
        <w:tc>
          <w:tcPr>
            <w:tcW w:w="5503" w:type="dxa"/>
          </w:tcPr>
          <w:p w14:paraId="212155E7" w14:textId="66704614" w:rsidR="000376C9" w:rsidRPr="002308D4" w:rsidRDefault="000376C9" w:rsidP="002308D4">
            <w:pPr>
              <w:jc w:val="left"/>
              <w:rPr>
                <w:rFonts w:cs="Tahoma"/>
                <w:sz w:val="18"/>
                <w:szCs w:val="18"/>
                <w:lang w:val="el-GR"/>
              </w:rPr>
            </w:pPr>
            <w:r w:rsidRPr="002308D4">
              <w:rPr>
                <w:rFonts w:eastAsia="Tahoma" w:cs="Tahoma"/>
                <w:color w:val="000000"/>
                <w:sz w:val="18"/>
                <w:szCs w:val="18"/>
                <w:lang w:val="el-GR" w:bidi="ar"/>
              </w:rPr>
              <w:t xml:space="preserve">Στην τιμή </w:t>
            </w:r>
            <w:proofErr w:type="spellStart"/>
            <w:r w:rsidRPr="002308D4">
              <w:rPr>
                <w:rFonts w:eastAsia="Tahoma" w:cs="Tahoma"/>
                <w:color w:val="000000"/>
                <w:sz w:val="18"/>
                <w:szCs w:val="18"/>
                <w:lang w:val="el-GR" w:bidi="ar"/>
              </w:rPr>
              <w:t>μονάδος</w:t>
            </w:r>
            <w:proofErr w:type="spellEnd"/>
            <w:r w:rsidRPr="002308D4">
              <w:rPr>
                <w:rFonts w:eastAsia="Tahoma" w:cs="Tahoma"/>
                <w:color w:val="000000"/>
                <w:sz w:val="18"/>
                <w:szCs w:val="18"/>
                <w:lang w:val="el-GR" w:bidi="ar"/>
              </w:rPr>
              <w:t xml:space="preserve"> για την κατασκευή περιλαμβάνονται τα ακόλουθα: </w:t>
            </w:r>
          </w:p>
        </w:tc>
        <w:tc>
          <w:tcPr>
            <w:tcW w:w="1260" w:type="dxa"/>
            <w:vAlign w:val="center"/>
          </w:tcPr>
          <w:p w14:paraId="16E9510B" w14:textId="7C3D4813" w:rsidR="000376C9" w:rsidRPr="002308D4" w:rsidRDefault="000376C9" w:rsidP="002308D4">
            <w:pPr>
              <w:jc w:val="left"/>
              <w:rPr>
                <w:rFonts w:cs="Tahoma"/>
                <w:sz w:val="18"/>
                <w:szCs w:val="18"/>
                <w:lang w:val="el-GR"/>
              </w:rPr>
            </w:pPr>
          </w:p>
        </w:tc>
        <w:tc>
          <w:tcPr>
            <w:tcW w:w="1242" w:type="dxa"/>
          </w:tcPr>
          <w:p w14:paraId="0FD6C979" w14:textId="77777777" w:rsidR="000376C9" w:rsidRPr="002308D4" w:rsidRDefault="000376C9" w:rsidP="002308D4">
            <w:pPr>
              <w:jc w:val="left"/>
              <w:rPr>
                <w:rFonts w:cs="Tahoma"/>
                <w:sz w:val="18"/>
                <w:szCs w:val="18"/>
                <w:lang w:val="el-GR"/>
              </w:rPr>
            </w:pPr>
          </w:p>
        </w:tc>
        <w:tc>
          <w:tcPr>
            <w:tcW w:w="1440" w:type="dxa"/>
          </w:tcPr>
          <w:p w14:paraId="3DFBDC75" w14:textId="77777777" w:rsidR="000376C9" w:rsidRPr="002308D4" w:rsidRDefault="000376C9" w:rsidP="002308D4">
            <w:pPr>
              <w:jc w:val="left"/>
              <w:rPr>
                <w:rFonts w:cs="Tahoma"/>
                <w:sz w:val="18"/>
                <w:szCs w:val="18"/>
                <w:lang w:val="el-GR"/>
              </w:rPr>
            </w:pPr>
          </w:p>
        </w:tc>
      </w:tr>
      <w:tr w:rsidR="000376C9" w:rsidRPr="002308D4" w14:paraId="0431CDB1" w14:textId="77777777" w:rsidTr="0029151C">
        <w:trPr>
          <w:trHeight w:val="371"/>
        </w:trPr>
        <w:tc>
          <w:tcPr>
            <w:tcW w:w="5503" w:type="dxa"/>
          </w:tcPr>
          <w:p w14:paraId="560306CC" w14:textId="77777777" w:rsidR="000376C9" w:rsidRPr="002308D4" w:rsidRDefault="000376C9" w:rsidP="002308D4">
            <w:pPr>
              <w:jc w:val="left"/>
              <w:rPr>
                <w:rFonts w:cs="Tahoma"/>
                <w:sz w:val="18"/>
                <w:szCs w:val="18"/>
                <w:lang w:val="el-GR"/>
              </w:rPr>
            </w:pPr>
            <w:r w:rsidRPr="002308D4">
              <w:rPr>
                <w:rFonts w:eastAsia="Tahoma" w:cs="Tahoma"/>
                <w:color w:val="000000"/>
                <w:sz w:val="18"/>
                <w:szCs w:val="18"/>
                <w:lang w:val="el-GR" w:bidi="ar"/>
              </w:rPr>
              <w:t xml:space="preserve">α. Η προμήθεια και μεταφορά επί τόπου του έργου, από οποιαδήποτε απόσταση και μέσω οποιασδήποτε οδού, η προσέγγιση και η τοποθέτηση σε κάθε στάθμη εργασίας όλων των απαιτούμενων υλικών, </w:t>
            </w:r>
            <w:proofErr w:type="spellStart"/>
            <w:r w:rsidRPr="002308D4">
              <w:rPr>
                <w:rFonts w:eastAsia="Tahoma" w:cs="Tahoma"/>
                <w:color w:val="000000"/>
                <w:sz w:val="18"/>
                <w:szCs w:val="18"/>
                <w:lang w:val="el-GR" w:bidi="ar"/>
              </w:rPr>
              <w:t>μικροϋλικών</w:t>
            </w:r>
            <w:proofErr w:type="spellEnd"/>
            <w:r w:rsidRPr="002308D4">
              <w:rPr>
                <w:rFonts w:eastAsia="Tahoma" w:cs="Tahoma"/>
                <w:color w:val="000000"/>
                <w:sz w:val="18"/>
                <w:szCs w:val="18"/>
                <w:lang w:val="el-GR" w:bidi="ar"/>
              </w:rPr>
              <w:t xml:space="preserve"> και του απαραίτητου εξοπλισμού για την ολοκληρωμένη και έντεχνη εκτέλεση της εργασίας. Περιλαμβάνονται επίσης και οι επιπλέον ποσότητες υλικών που προσκομίζει ο Ανάδοχος είτε για τη συντήρηση των επιφανειών από τον </w:t>
            </w:r>
          </w:p>
          <w:p w14:paraId="36152C13" w14:textId="4D28B0BA" w:rsidR="000376C9" w:rsidRPr="002308D4" w:rsidRDefault="000376C9" w:rsidP="002308D4">
            <w:pPr>
              <w:jc w:val="left"/>
              <w:rPr>
                <w:rFonts w:cs="Tahoma"/>
                <w:b/>
                <w:bCs/>
                <w:sz w:val="18"/>
                <w:szCs w:val="18"/>
                <w:lang w:val="el-GR"/>
              </w:rPr>
            </w:pPr>
            <w:r w:rsidRPr="002308D4">
              <w:rPr>
                <w:rFonts w:eastAsia="Tahoma" w:cs="Tahoma"/>
                <w:color w:val="000000"/>
                <w:sz w:val="18"/>
                <w:szCs w:val="18"/>
                <w:lang w:val="el-GR" w:bidi="ar"/>
              </w:rPr>
              <w:t>Κύριο του Έργου είτε για λόγους απωλειών κατά την κατασκευή.</w:t>
            </w:r>
          </w:p>
        </w:tc>
        <w:tc>
          <w:tcPr>
            <w:tcW w:w="1260" w:type="dxa"/>
            <w:vAlign w:val="center"/>
          </w:tcPr>
          <w:p w14:paraId="6548AD3E" w14:textId="2D10A9A3" w:rsidR="000376C9" w:rsidRPr="002308D4" w:rsidRDefault="000376C9" w:rsidP="002308D4">
            <w:pPr>
              <w:jc w:val="left"/>
              <w:rPr>
                <w:rFonts w:cs="Tahoma"/>
                <w:b/>
                <w:bCs/>
                <w:sz w:val="18"/>
                <w:szCs w:val="18"/>
                <w:lang w:val="el-GR"/>
              </w:rPr>
            </w:pPr>
            <w:r w:rsidRPr="002308D4">
              <w:rPr>
                <w:rFonts w:cs="Tahoma"/>
                <w:sz w:val="18"/>
                <w:szCs w:val="18"/>
                <w:lang w:val="el-GR"/>
              </w:rPr>
              <w:t>ΝΑΙ</w:t>
            </w:r>
          </w:p>
        </w:tc>
        <w:tc>
          <w:tcPr>
            <w:tcW w:w="1242" w:type="dxa"/>
          </w:tcPr>
          <w:p w14:paraId="302B1A49" w14:textId="77777777" w:rsidR="000376C9" w:rsidRPr="002308D4" w:rsidRDefault="000376C9" w:rsidP="002308D4">
            <w:pPr>
              <w:jc w:val="left"/>
              <w:rPr>
                <w:rFonts w:cs="Tahoma"/>
                <w:b/>
                <w:bCs/>
                <w:sz w:val="18"/>
                <w:szCs w:val="18"/>
                <w:lang w:val="el-GR"/>
              </w:rPr>
            </w:pPr>
          </w:p>
        </w:tc>
        <w:tc>
          <w:tcPr>
            <w:tcW w:w="1440" w:type="dxa"/>
          </w:tcPr>
          <w:p w14:paraId="009C388B" w14:textId="77777777" w:rsidR="000376C9" w:rsidRPr="002308D4" w:rsidRDefault="000376C9" w:rsidP="002308D4">
            <w:pPr>
              <w:jc w:val="left"/>
              <w:rPr>
                <w:rFonts w:cs="Tahoma"/>
                <w:b/>
                <w:bCs/>
                <w:sz w:val="18"/>
                <w:szCs w:val="18"/>
                <w:lang w:val="el-GR"/>
              </w:rPr>
            </w:pPr>
          </w:p>
        </w:tc>
      </w:tr>
      <w:tr w:rsidR="000376C9" w:rsidRPr="002308D4" w14:paraId="24D6E575" w14:textId="77777777" w:rsidTr="002B230C">
        <w:trPr>
          <w:trHeight w:val="371"/>
        </w:trPr>
        <w:tc>
          <w:tcPr>
            <w:tcW w:w="5503" w:type="dxa"/>
          </w:tcPr>
          <w:p w14:paraId="05ACC4B0" w14:textId="422652FD" w:rsidR="000376C9" w:rsidRPr="002308D4" w:rsidRDefault="000376C9" w:rsidP="002308D4">
            <w:pPr>
              <w:jc w:val="left"/>
              <w:rPr>
                <w:rFonts w:cs="Tahoma"/>
                <w:sz w:val="18"/>
                <w:szCs w:val="18"/>
                <w:lang w:val="el-GR"/>
              </w:rPr>
            </w:pPr>
            <w:r w:rsidRPr="002308D4">
              <w:rPr>
                <w:rFonts w:eastAsia="Tahoma" w:cs="Tahoma"/>
                <w:color w:val="000000"/>
                <w:sz w:val="18"/>
                <w:szCs w:val="18"/>
                <w:lang w:val="el-GR" w:bidi="ar"/>
              </w:rPr>
              <w:t>β. τα μέτρα προστασίας των δαπέδων, θυρών, των υαλοπινάκων και άλλων παρακείμενων κατασκευών έναντι πιθανών φθορών από τις εργασίες κατασκευής.</w:t>
            </w:r>
          </w:p>
        </w:tc>
        <w:tc>
          <w:tcPr>
            <w:tcW w:w="1260" w:type="dxa"/>
            <w:vAlign w:val="center"/>
          </w:tcPr>
          <w:p w14:paraId="50025A8D" w14:textId="6C9A6286" w:rsidR="000376C9" w:rsidRPr="002308D4" w:rsidRDefault="000376C9" w:rsidP="002308D4">
            <w:pPr>
              <w:jc w:val="left"/>
              <w:rPr>
                <w:rFonts w:cs="Tahoma"/>
                <w:sz w:val="18"/>
                <w:szCs w:val="18"/>
                <w:lang w:val="el-GR"/>
              </w:rPr>
            </w:pPr>
            <w:r w:rsidRPr="002308D4">
              <w:rPr>
                <w:rFonts w:cs="Tahoma"/>
                <w:sz w:val="18"/>
                <w:szCs w:val="18"/>
                <w:lang w:val="el-GR"/>
              </w:rPr>
              <w:t>ΝΑΙ</w:t>
            </w:r>
          </w:p>
        </w:tc>
        <w:tc>
          <w:tcPr>
            <w:tcW w:w="1242" w:type="dxa"/>
          </w:tcPr>
          <w:p w14:paraId="0558C026" w14:textId="77777777" w:rsidR="000376C9" w:rsidRPr="002308D4" w:rsidRDefault="000376C9" w:rsidP="002308D4">
            <w:pPr>
              <w:jc w:val="left"/>
              <w:rPr>
                <w:rFonts w:cs="Tahoma"/>
                <w:sz w:val="18"/>
                <w:szCs w:val="18"/>
                <w:lang w:val="el-GR"/>
              </w:rPr>
            </w:pPr>
          </w:p>
        </w:tc>
        <w:tc>
          <w:tcPr>
            <w:tcW w:w="1440" w:type="dxa"/>
          </w:tcPr>
          <w:p w14:paraId="38D0298D" w14:textId="77777777" w:rsidR="000376C9" w:rsidRPr="002308D4" w:rsidRDefault="000376C9" w:rsidP="002308D4">
            <w:pPr>
              <w:jc w:val="left"/>
              <w:rPr>
                <w:rFonts w:cs="Tahoma"/>
                <w:sz w:val="18"/>
                <w:szCs w:val="18"/>
                <w:lang w:val="el-GR"/>
              </w:rPr>
            </w:pPr>
          </w:p>
        </w:tc>
      </w:tr>
      <w:tr w:rsidR="000376C9" w:rsidRPr="002308D4" w14:paraId="7C77F514" w14:textId="77777777" w:rsidTr="00B931DD">
        <w:trPr>
          <w:trHeight w:val="371"/>
        </w:trPr>
        <w:tc>
          <w:tcPr>
            <w:tcW w:w="5503" w:type="dxa"/>
          </w:tcPr>
          <w:p w14:paraId="632D8E2C" w14:textId="3CE4240A" w:rsidR="000376C9" w:rsidRPr="002308D4" w:rsidRDefault="000376C9" w:rsidP="002308D4">
            <w:pPr>
              <w:jc w:val="left"/>
              <w:rPr>
                <w:rFonts w:cs="Tahoma"/>
                <w:sz w:val="18"/>
                <w:szCs w:val="18"/>
                <w:lang w:val="el-GR"/>
              </w:rPr>
            </w:pPr>
            <w:r w:rsidRPr="002308D4">
              <w:rPr>
                <w:rFonts w:eastAsia="Tahoma" w:cs="Tahoma"/>
                <w:color w:val="000000"/>
                <w:sz w:val="18"/>
                <w:szCs w:val="18"/>
                <w:lang w:val="el-GR" w:bidi="ar"/>
              </w:rPr>
              <w:t>γ. Η δαπάνη προσκόμισης δειγμάτων, η κατασκευή δειγμάτων εργασίας και η ενδεχόμενη διεξαγωγή ελέγχων και δοκιμών.</w:t>
            </w:r>
          </w:p>
        </w:tc>
        <w:tc>
          <w:tcPr>
            <w:tcW w:w="1260" w:type="dxa"/>
            <w:vAlign w:val="center"/>
          </w:tcPr>
          <w:p w14:paraId="65B41190" w14:textId="2856E29E" w:rsidR="000376C9" w:rsidRPr="002308D4" w:rsidRDefault="000376C9" w:rsidP="002308D4">
            <w:pPr>
              <w:jc w:val="left"/>
              <w:rPr>
                <w:rFonts w:cs="Tahoma"/>
                <w:sz w:val="18"/>
                <w:szCs w:val="18"/>
                <w:lang w:val="el-GR"/>
              </w:rPr>
            </w:pPr>
            <w:r w:rsidRPr="002308D4">
              <w:rPr>
                <w:rFonts w:cs="Tahoma"/>
                <w:sz w:val="18"/>
                <w:szCs w:val="18"/>
                <w:lang w:val="el-GR"/>
              </w:rPr>
              <w:t>ΝΑΙ</w:t>
            </w:r>
          </w:p>
        </w:tc>
        <w:tc>
          <w:tcPr>
            <w:tcW w:w="1242" w:type="dxa"/>
          </w:tcPr>
          <w:p w14:paraId="4812AA83" w14:textId="77777777" w:rsidR="000376C9" w:rsidRPr="002308D4" w:rsidRDefault="000376C9" w:rsidP="002308D4">
            <w:pPr>
              <w:jc w:val="left"/>
              <w:rPr>
                <w:rFonts w:cs="Tahoma"/>
                <w:sz w:val="18"/>
                <w:szCs w:val="18"/>
                <w:lang w:val="el-GR"/>
              </w:rPr>
            </w:pPr>
          </w:p>
        </w:tc>
        <w:tc>
          <w:tcPr>
            <w:tcW w:w="1440" w:type="dxa"/>
          </w:tcPr>
          <w:p w14:paraId="0F243E55" w14:textId="77777777" w:rsidR="000376C9" w:rsidRPr="002308D4" w:rsidRDefault="000376C9" w:rsidP="002308D4">
            <w:pPr>
              <w:jc w:val="left"/>
              <w:rPr>
                <w:rFonts w:cs="Tahoma"/>
                <w:sz w:val="18"/>
                <w:szCs w:val="18"/>
                <w:lang w:val="el-GR"/>
              </w:rPr>
            </w:pPr>
          </w:p>
        </w:tc>
      </w:tr>
      <w:tr w:rsidR="000376C9" w:rsidRPr="002308D4" w14:paraId="273B1BE1" w14:textId="77777777" w:rsidTr="0029151C">
        <w:trPr>
          <w:trHeight w:val="371"/>
        </w:trPr>
        <w:tc>
          <w:tcPr>
            <w:tcW w:w="5503" w:type="dxa"/>
          </w:tcPr>
          <w:p w14:paraId="631E2141" w14:textId="28408477" w:rsidR="000376C9" w:rsidRPr="002308D4" w:rsidRDefault="000376C9" w:rsidP="002308D4">
            <w:pPr>
              <w:jc w:val="left"/>
              <w:rPr>
                <w:rFonts w:cs="Tahoma"/>
                <w:sz w:val="18"/>
                <w:szCs w:val="18"/>
                <w:lang w:val="el-GR"/>
              </w:rPr>
            </w:pPr>
            <w:r w:rsidRPr="002308D4">
              <w:rPr>
                <w:rFonts w:eastAsia="Tahoma" w:cs="Tahoma"/>
                <w:color w:val="000000"/>
                <w:sz w:val="18"/>
                <w:szCs w:val="18"/>
                <w:lang w:val="el-GR" w:bidi="ar"/>
              </w:rPr>
              <w:t xml:space="preserve">δ. Η δαπάνη προμήθειας, μεταφοράς και τοποθέτησης σε κάθε στάθμη εργασίας των απαιτούμενων ικριωμάτων καθώς και η αποξήλωση και απομάκρυνση τους από το χώρο εργασίας μετά το πέρας των εργασιών. </w:t>
            </w:r>
          </w:p>
        </w:tc>
        <w:tc>
          <w:tcPr>
            <w:tcW w:w="1260" w:type="dxa"/>
            <w:vAlign w:val="center"/>
          </w:tcPr>
          <w:p w14:paraId="15EEAFCE" w14:textId="4E26A47E" w:rsidR="000376C9" w:rsidRPr="002308D4" w:rsidRDefault="000376C9" w:rsidP="002308D4">
            <w:pPr>
              <w:jc w:val="left"/>
              <w:rPr>
                <w:rFonts w:cs="Tahoma"/>
                <w:sz w:val="18"/>
                <w:szCs w:val="18"/>
                <w:lang w:val="el-GR"/>
              </w:rPr>
            </w:pPr>
            <w:r w:rsidRPr="002308D4">
              <w:rPr>
                <w:rFonts w:cs="Tahoma"/>
                <w:sz w:val="18"/>
                <w:szCs w:val="18"/>
                <w:lang w:val="el-GR"/>
              </w:rPr>
              <w:t>ΝΑΙ</w:t>
            </w:r>
          </w:p>
        </w:tc>
        <w:tc>
          <w:tcPr>
            <w:tcW w:w="1242" w:type="dxa"/>
          </w:tcPr>
          <w:p w14:paraId="00DB289D" w14:textId="77777777" w:rsidR="000376C9" w:rsidRPr="002308D4" w:rsidRDefault="000376C9" w:rsidP="002308D4">
            <w:pPr>
              <w:jc w:val="left"/>
              <w:rPr>
                <w:rFonts w:cs="Tahoma"/>
                <w:sz w:val="18"/>
                <w:szCs w:val="18"/>
                <w:lang w:val="el-GR"/>
              </w:rPr>
            </w:pPr>
          </w:p>
        </w:tc>
        <w:tc>
          <w:tcPr>
            <w:tcW w:w="1440" w:type="dxa"/>
          </w:tcPr>
          <w:p w14:paraId="72B1BA0B" w14:textId="77777777" w:rsidR="000376C9" w:rsidRPr="002308D4" w:rsidRDefault="000376C9" w:rsidP="002308D4">
            <w:pPr>
              <w:jc w:val="left"/>
              <w:rPr>
                <w:rFonts w:cs="Tahoma"/>
                <w:sz w:val="18"/>
                <w:szCs w:val="18"/>
                <w:lang w:val="el-GR"/>
              </w:rPr>
            </w:pPr>
          </w:p>
        </w:tc>
      </w:tr>
      <w:tr w:rsidR="000376C9" w:rsidRPr="002308D4" w14:paraId="6E84EBB9" w14:textId="77777777" w:rsidTr="002B230C">
        <w:trPr>
          <w:trHeight w:val="371"/>
        </w:trPr>
        <w:tc>
          <w:tcPr>
            <w:tcW w:w="5503" w:type="dxa"/>
          </w:tcPr>
          <w:p w14:paraId="21A94AB3" w14:textId="6C36BBED" w:rsidR="000376C9" w:rsidRPr="002308D4" w:rsidRDefault="000376C9" w:rsidP="002308D4">
            <w:pPr>
              <w:jc w:val="left"/>
              <w:rPr>
                <w:rFonts w:cs="Tahoma"/>
                <w:sz w:val="18"/>
                <w:szCs w:val="18"/>
                <w:lang w:val="el-GR"/>
              </w:rPr>
            </w:pPr>
            <w:r w:rsidRPr="002308D4">
              <w:rPr>
                <w:rFonts w:eastAsia="Tahoma" w:cs="Tahoma"/>
                <w:color w:val="000000"/>
                <w:sz w:val="18"/>
                <w:szCs w:val="18"/>
                <w:lang w:val="el-GR" w:bidi="ar"/>
              </w:rPr>
              <w:t xml:space="preserve">ε. Η δαπάνη ασφάλισης, αποθήκευσης και προστασίας των υλικών και των </w:t>
            </w:r>
            <w:proofErr w:type="spellStart"/>
            <w:r w:rsidRPr="002308D4">
              <w:rPr>
                <w:rFonts w:eastAsia="Tahoma" w:cs="Tahoma"/>
                <w:color w:val="000000"/>
                <w:sz w:val="18"/>
                <w:szCs w:val="18"/>
                <w:lang w:val="el-GR" w:bidi="ar"/>
              </w:rPr>
              <w:t>κατασκευαζόμενων</w:t>
            </w:r>
            <w:proofErr w:type="spellEnd"/>
            <w:r w:rsidRPr="002308D4">
              <w:rPr>
                <w:rFonts w:eastAsia="Tahoma" w:cs="Tahoma"/>
                <w:color w:val="000000"/>
                <w:sz w:val="18"/>
                <w:szCs w:val="18"/>
                <w:lang w:val="el-GR" w:bidi="ar"/>
              </w:rPr>
              <w:t xml:space="preserve"> στοιχείων. </w:t>
            </w:r>
          </w:p>
        </w:tc>
        <w:tc>
          <w:tcPr>
            <w:tcW w:w="1260" w:type="dxa"/>
            <w:vAlign w:val="center"/>
          </w:tcPr>
          <w:p w14:paraId="76A38533" w14:textId="0AD46ECF" w:rsidR="000376C9" w:rsidRPr="002308D4" w:rsidRDefault="000376C9" w:rsidP="002308D4">
            <w:pPr>
              <w:jc w:val="left"/>
              <w:rPr>
                <w:rFonts w:cs="Tahoma"/>
                <w:sz w:val="18"/>
                <w:szCs w:val="18"/>
                <w:lang w:val="el-GR"/>
              </w:rPr>
            </w:pPr>
            <w:r w:rsidRPr="002308D4">
              <w:rPr>
                <w:rFonts w:cs="Tahoma"/>
                <w:sz w:val="18"/>
                <w:szCs w:val="18"/>
                <w:lang w:val="el-GR"/>
              </w:rPr>
              <w:t>ΝΑΙ</w:t>
            </w:r>
          </w:p>
        </w:tc>
        <w:tc>
          <w:tcPr>
            <w:tcW w:w="1242" w:type="dxa"/>
          </w:tcPr>
          <w:p w14:paraId="7A39DD00" w14:textId="77777777" w:rsidR="000376C9" w:rsidRPr="002308D4" w:rsidRDefault="000376C9" w:rsidP="002308D4">
            <w:pPr>
              <w:jc w:val="left"/>
              <w:rPr>
                <w:rFonts w:cs="Tahoma"/>
                <w:sz w:val="18"/>
                <w:szCs w:val="18"/>
                <w:lang w:val="el-GR"/>
              </w:rPr>
            </w:pPr>
          </w:p>
        </w:tc>
        <w:tc>
          <w:tcPr>
            <w:tcW w:w="1440" w:type="dxa"/>
          </w:tcPr>
          <w:p w14:paraId="18E0435C" w14:textId="77777777" w:rsidR="000376C9" w:rsidRPr="002308D4" w:rsidRDefault="000376C9" w:rsidP="002308D4">
            <w:pPr>
              <w:jc w:val="left"/>
              <w:rPr>
                <w:rFonts w:cs="Tahoma"/>
                <w:sz w:val="18"/>
                <w:szCs w:val="18"/>
                <w:lang w:val="el-GR"/>
              </w:rPr>
            </w:pPr>
          </w:p>
        </w:tc>
      </w:tr>
      <w:tr w:rsidR="000376C9" w:rsidRPr="002308D4" w14:paraId="28879B07" w14:textId="77777777" w:rsidTr="00B931DD">
        <w:trPr>
          <w:trHeight w:val="371"/>
        </w:trPr>
        <w:tc>
          <w:tcPr>
            <w:tcW w:w="5503" w:type="dxa"/>
          </w:tcPr>
          <w:p w14:paraId="3EA143B1" w14:textId="5EB7FBC3" w:rsidR="000376C9" w:rsidRPr="002308D4" w:rsidRDefault="000376C9" w:rsidP="002308D4">
            <w:pPr>
              <w:jc w:val="left"/>
              <w:rPr>
                <w:rFonts w:cs="Tahoma"/>
                <w:sz w:val="18"/>
                <w:szCs w:val="18"/>
                <w:lang w:val="el-GR"/>
              </w:rPr>
            </w:pPr>
            <w:proofErr w:type="spellStart"/>
            <w:r w:rsidRPr="002308D4">
              <w:rPr>
                <w:rFonts w:eastAsia="Tahoma" w:cs="Tahoma"/>
                <w:color w:val="000000"/>
                <w:sz w:val="18"/>
                <w:szCs w:val="18"/>
                <w:lang w:val="el-GR" w:bidi="ar"/>
              </w:rPr>
              <w:t>στ</w:t>
            </w:r>
            <w:proofErr w:type="spellEnd"/>
            <w:r w:rsidRPr="002308D4">
              <w:rPr>
                <w:rFonts w:eastAsia="Tahoma" w:cs="Tahoma"/>
                <w:color w:val="000000"/>
                <w:sz w:val="18"/>
                <w:szCs w:val="18"/>
                <w:lang w:val="el-GR" w:bidi="ar"/>
              </w:rPr>
              <w:t xml:space="preserve">. Κάθε άλλη εργασία που απαιτείται για την πλήρη, έντεχνη και εμπρόθεσμη αποπεράτωση των εργασιών, έστω και πρόσθετη και μη ρητά αναφερόμενη στο παρόν και στα υπόλοιπα Συμβατικά Τεύχη και σχέδια </w:t>
            </w:r>
          </w:p>
        </w:tc>
        <w:tc>
          <w:tcPr>
            <w:tcW w:w="1260" w:type="dxa"/>
            <w:vAlign w:val="center"/>
          </w:tcPr>
          <w:p w14:paraId="4BAEAFA6" w14:textId="2FE441A0" w:rsidR="000376C9" w:rsidRPr="002308D4" w:rsidRDefault="000376C9" w:rsidP="002308D4">
            <w:pPr>
              <w:jc w:val="left"/>
              <w:rPr>
                <w:rFonts w:cs="Tahoma"/>
                <w:sz w:val="18"/>
                <w:szCs w:val="18"/>
                <w:lang w:val="el-GR"/>
              </w:rPr>
            </w:pPr>
            <w:r w:rsidRPr="002308D4">
              <w:rPr>
                <w:rFonts w:cs="Tahoma"/>
                <w:sz w:val="18"/>
                <w:szCs w:val="18"/>
                <w:lang w:val="el-GR"/>
              </w:rPr>
              <w:t>ΝΑΙ</w:t>
            </w:r>
          </w:p>
        </w:tc>
        <w:tc>
          <w:tcPr>
            <w:tcW w:w="1242" w:type="dxa"/>
          </w:tcPr>
          <w:p w14:paraId="07953EB0" w14:textId="77777777" w:rsidR="000376C9" w:rsidRPr="002308D4" w:rsidRDefault="000376C9" w:rsidP="002308D4">
            <w:pPr>
              <w:jc w:val="left"/>
              <w:rPr>
                <w:rFonts w:cs="Tahoma"/>
                <w:sz w:val="18"/>
                <w:szCs w:val="18"/>
                <w:lang w:val="el-GR"/>
              </w:rPr>
            </w:pPr>
          </w:p>
        </w:tc>
        <w:tc>
          <w:tcPr>
            <w:tcW w:w="1440" w:type="dxa"/>
          </w:tcPr>
          <w:p w14:paraId="03928F14" w14:textId="77777777" w:rsidR="000376C9" w:rsidRPr="002308D4" w:rsidRDefault="000376C9" w:rsidP="002308D4">
            <w:pPr>
              <w:jc w:val="left"/>
              <w:rPr>
                <w:rFonts w:cs="Tahoma"/>
                <w:sz w:val="18"/>
                <w:szCs w:val="18"/>
                <w:lang w:val="el-GR"/>
              </w:rPr>
            </w:pPr>
          </w:p>
        </w:tc>
      </w:tr>
      <w:tr w:rsidR="000376C9" w:rsidRPr="002308D4" w14:paraId="2173E232" w14:textId="77777777" w:rsidTr="00626C40">
        <w:trPr>
          <w:trHeight w:val="371"/>
        </w:trPr>
        <w:tc>
          <w:tcPr>
            <w:tcW w:w="5503" w:type="dxa"/>
          </w:tcPr>
          <w:p w14:paraId="0ACB1468" w14:textId="77777777" w:rsidR="000376C9" w:rsidRPr="002308D4" w:rsidRDefault="000376C9" w:rsidP="002308D4">
            <w:pPr>
              <w:jc w:val="left"/>
              <w:rPr>
                <w:rFonts w:cs="Tahoma"/>
                <w:sz w:val="18"/>
                <w:szCs w:val="18"/>
                <w:lang w:val="el-GR"/>
              </w:rPr>
            </w:pPr>
            <w:r w:rsidRPr="002308D4">
              <w:rPr>
                <w:rFonts w:eastAsia="Tahoma" w:cs="Tahoma"/>
                <w:color w:val="000000"/>
                <w:sz w:val="18"/>
                <w:szCs w:val="18"/>
                <w:lang w:val="el-GR" w:bidi="ar"/>
              </w:rPr>
              <w:t xml:space="preserve">ζ. Ασφαλιστικές εισφορές εργαζομένων </w:t>
            </w:r>
          </w:p>
          <w:p w14:paraId="131FCEB1" w14:textId="2BDA9E7E" w:rsidR="000376C9" w:rsidRPr="002308D4" w:rsidRDefault="000376C9" w:rsidP="002308D4">
            <w:pPr>
              <w:jc w:val="left"/>
              <w:rPr>
                <w:rFonts w:cs="Tahoma"/>
                <w:sz w:val="18"/>
                <w:szCs w:val="18"/>
                <w:lang w:val="el-GR"/>
              </w:rPr>
            </w:pPr>
            <w:r w:rsidRPr="002308D4">
              <w:rPr>
                <w:rFonts w:eastAsia="Tahoma" w:cs="Tahoma"/>
                <w:color w:val="000000"/>
                <w:sz w:val="18"/>
                <w:szCs w:val="18"/>
                <w:lang w:val="el-GR" w:bidi="ar"/>
              </w:rPr>
              <w:t xml:space="preserve">στο έργο. </w:t>
            </w:r>
          </w:p>
        </w:tc>
        <w:tc>
          <w:tcPr>
            <w:tcW w:w="1260" w:type="dxa"/>
            <w:vAlign w:val="center"/>
          </w:tcPr>
          <w:p w14:paraId="46491B77" w14:textId="6038528C" w:rsidR="000376C9" w:rsidRPr="002308D4" w:rsidRDefault="000376C9" w:rsidP="002308D4">
            <w:pPr>
              <w:jc w:val="left"/>
              <w:rPr>
                <w:rFonts w:cs="Tahoma"/>
                <w:sz w:val="18"/>
                <w:szCs w:val="18"/>
                <w:lang w:val="el-GR"/>
              </w:rPr>
            </w:pPr>
            <w:r w:rsidRPr="002308D4">
              <w:rPr>
                <w:rFonts w:cs="Tahoma"/>
                <w:sz w:val="18"/>
                <w:szCs w:val="18"/>
                <w:lang w:val="el-GR"/>
              </w:rPr>
              <w:t>ΝΑΙ</w:t>
            </w:r>
          </w:p>
        </w:tc>
        <w:tc>
          <w:tcPr>
            <w:tcW w:w="1242" w:type="dxa"/>
          </w:tcPr>
          <w:p w14:paraId="7DAF82C9" w14:textId="77777777" w:rsidR="000376C9" w:rsidRPr="002308D4" w:rsidRDefault="000376C9" w:rsidP="002308D4">
            <w:pPr>
              <w:jc w:val="left"/>
              <w:rPr>
                <w:rFonts w:cs="Tahoma"/>
                <w:sz w:val="18"/>
                <w:szCs w:val="18"/>
                <w:lang w:val="el-GR"/>
              </w:rPr>
            </w:pPr>
          </w:p>
        </w:tc>
        <w:tc>
          <w:tcPr>
            <w:tcW w:w="1440" w:type="dxa"/>
          </w:tcPr>
          <w:p w14:paraId="51396210" w14:textId="77777777" w:rsidR="000376C9" w:rsidRPr="002308D4" w:rsidRDefault="000376C9" w:rsidP="002308D4">
            <w:pPr>
              <w:jc w:val="left"/>
              <w:rPr>
                <w:rFonts w:cs="Tahoma"/>
                <w:sz w:val="18"/>
                <w:szCs w:val="18"/>
                <w:lang w:val="el-GR"/>
              </w:rPr>
            </w:pPr>
          </w:p>
        </w:tc>
      </w:tr>
      <w:tr w:rsidR="000376C9" w:rsidRPr="002308D4" w14:paraId="6BC54DD5" w14:textId="77777777" w:rsidTr="002B230C">
        <w:trPr>
          <w:trHeight w:val="371"/>
        </w:trPr>
        <w:tc>
          <w:tcPr>
            <w:tcW w:w="5503" w:type="dxa"/>
          </w:tcPr>
          <w:p w14:paraId="75B95E98" w14:textId="6BC39C99" w:rsidR="000376C9" w:rsidRPr="002308D4" w:rsidRDefault="000376C9" w:rsidP="002308D4">
            <w:pPr>
              <w:jc w:val="left"/>
              <w:rPr>
                <w:rFonts w:cs="Tahoma"/>
                <w:sz w:val="18"/>
                <w:szCs w:val="18"/>
                <w:lang w:val="el-GR"/>
              </w:rPr>
            </w:pPr>
          </w:p>
        </w:tc>
        <w:tc>
          <w:tcPr>
            <w:tcW w:w="1260" w:type="dxa"/>
            <w:vAlign w:val="center"/>
          </w:tcPr>
          <w:p w14:paraId="636EE387" w14:textId="4A5B8E52" w:rsidR="000376C9" w:rsidRPr="002308D4" w:rsidRDefault="000376C9" w:rsidP="002308D4">
            <w:pPr>
              <w:jc w:val="left"/>
              <w:rPr>
                <w:rFonts w:cs="Tahoma"/>
                <w:sz w:val="18"/>
                <w:szCs w:val="18"/>
                <w:lang w:val="el-GR"/>
              </w:rPr>
            </w:pPr>
          </w:p>
        </w:tc>
        <w:tc>
          <w:tcPr>
            <w:tcW w:w="1242" w:type="dxa"/>
          </w:tcPr>
          <w:p w14:paraId="301BAB0E" w14:textId="77777777" w:rsidR="000376C9" w:rsidRPr="002308D4" w:rsidRDefault="000376C9" w:rsidP="002308D4">
            <w:pPr>
              <w:jc w:val="left"/>
              <w:rPr>
                <w:rFonts w:cs="Tahoma"/>
                <w:sz w:val="18"/>
                <w:szCs w:val="18"/>
                <w:lang w:val="el-GR"/>
              </w:rPr>
            </w:pPr>
          </w:p>
        </w:tc>
        <w:tc>
          <w:tcPr>
            <w:tcW w:w="1440" w:type="dxa"/>
          </w:tcPr>
          <w:p w14:paraId="307DF8FA" w14:textId="77777777" w:rsidR="000376C9" w:rsidRPr="002308D4" w:rsidRDefault="000376C9" w:rsidP="002308D4">
            <w:pPr>
              <w:jc w:val="left"/>
              <w:rPr>
                <w:rFonts w:cs="Tahoma"/>
                <w:sz w:val="18"/>
                <w:szCs w:val="18"/>
                <w:lang w:val="el-GR"/>
              </w:rPr>
            </w:pPr>
          </w:p>
        </w:tc>
      </w:tr>
      <w:tr w:rsidR="000376C9" w:rsidRPr="002308D4" w14:paraId="68D664F4" w14:textId="77777777" w:rsidTr="00B931DD">
        <w:trPr>
          <w:trHeight w:val="371"/>
        </w:trPr>
        <w:tc>
          <w:tcPr>
            <w:tcW w:w="5503" w:type="dxa"/>
          </w:tcPr>
          <w:p w14:paraId="0B47DB5E" w14:textId="356FB97B" w:rsidR="000376C9" w:rsidRPr="002308D4" w:rsidRDefault="000376C9" w:rsidP="002308D4">
            <w:pPr>
              <w:jc w:val="left"/>
              <w:rPr>
                <w:rFonts w:cs="Tahoma"/>
                <w:sz w:val="18"/>
                <w:szCs w:val="18"/>
                <w:lang w:val="el-GR"/>
              </w:rPr>
            </w:pPr>
          </w:p>
        </w:tc>
        <w:tc>
          <w:tcPr>
            <w:tcW w:w="1260" w:type="dxa"/>
            <w:vAlign w:val="center"/>
          </w:tcPr>
          <w:p w14:paraId="5EB769B5" w14:textId="1A2B676C" w:rsidR="000376C9" w:rsidRPr="002308D4" w:rsidRDefault="000376C9" w:rsidP="002308D4">
            <w:pPr>
              <w:jc w:val="left"/>
              <w:rPr>
                <w:rFonts w:cs="Tahoma"/>
                <w:sz w:val="18"/>
                <w:szCs w:val="18"/>
                <w:lang w:val="el-GR"/>
              </w:rPr>
            </w:pPr>
          </w:p>
        </w:tc>
        <w:tc>
          <w:tcPr>
            <w:tcW w:w="1242" w:type="dxa"/>
          </w:tcPr>
          <w:p w14:paraId="3D5F2650" w14:textId="77777777" w:rsidR="000376C9" w:rsidRPr="002308D4" w:rsidRDefault="000376C9" w:rsidP="002308D4">
            <w:pPr>
              <w:jc w:val="left"/>
              <w:rPr>
                <w:rFonts w:cs="Tahoma"/>
                <w:sz w:val="18"/>
                <w:szCs w:val="18"/>
                <w:lang w:val="el-GR"/>
              </w:rPr>
            </w:pPr>
          </w:p>
        </w:tc>
        <w:tc>
          <w:tcPr>
            <w:tcW w:w="1440" w:type="dxa"/>
          </w:tcPr>
          <w:p w14:paraId="064D9193" w14:textId="77777777" w:rsidR="000376C9" w:rsidRPr="002308D4" w:rsidRDefault="000376C9" w:rsidP="002308D4">
            <w:pPr>
              <w:jc w:val="left"/>
              <w:rPr>
                <w:rFonts w:cs="Tahoma"/>
                <w:sz w:val="18"/>
                <w:szCs w:val="18"/>
                <w:lang w:val="el-GR"/>
              </w:rPr>
            </w:pPr>
          </w:p>
        </w:tc>
      </w:tr>
      <w:tr w:rsidR="000376C9" w:rsidRPr="002308D4" w14:paraId="20E5B746" w14:textId="77777777" w:rsidTr="0043100D">
        <w:trPr>
          <w:trHeight w:val="371"/>
        </w:trPr>
        <w:tc>
          <w:tcPr>
            <w:tcW w:w="5503" w:type="dxa"/>
          </w:tcPr>
          <w:p w14:paraId="0A0217CD" w14:textId="0E2B5582" w:rsidR="000376C9" w:rsidRPr="002308D4" w:rsidRDefault="000376C9" w:rsidP="002308D4">
            <w:pPr>
              <w:jc w:val="left"/>
              <w:rPr>
                <w:rFonts w:cs="Tahoma"/>
                <w:sz w:val="18"/>
                <w:szCs w:val="18"/>
                <w:lang w:val="el-GR"/>
              </w:rPr>
            </w:pPr>
          </w:p>
        </w:tc>
        <w:tc>
          <w:tcPr>
            <w:tcW w:w="1260" w:type="dxa"/>
            <w:vAlign w:val="center"/>
          </w:tcPr>
          <w:p w14:paraId="0D57D317" w14:textId="2F7C0357" w:rsidR="000376C9" w:rsidRPr="002308D4" w:rsidRDefault="000376C9" w:rsidP="002308D4">
            <w:pPr>
              <w:jc w:val="left"/>
              <w:rPr>
                <w:rFonts w:cs="Tahoma"/>
                <w:sz w:val="18"/>
                <w:szCs w:val="18"/>
                <w:lang w:val="el-GR"/>
              </w:rPr>
            </w:pPr>
          </w:p>
        </w:tc>
        <w:tc>
          <w:tcPr>
            <w:tcW w:w="1242" w:type="dxa"/>
          </w:tcPr>
          <w:p w14:paraId="7D49D4FF" w14:textId="77777777" w:rsidR="000376C9" w:rsidRPr="002308D4" w:rsidRDefault="000376C9" w:rsidP="002308D4">
            <w:pPr>
              <w:jc w:val="left"/>
              <w:rPr>
                <w:rFonts w:cs="Tahoma"/>
                <w:sz w:val="18"/>
                <w:szCs w:val="18"/>
                <w:lang w:val="el-GR"/>
              </w:rPr>
            </w:pPr>
          </w:p>
        </w:tc>
        <w:tc>
          <w:tcPr>
            <w:tcW w:w="1440" w:type="dxa"/>
          </w:tcPr>
          <w:p w14:paraId="147D2AF5" w14:textId="77777777" w:rsidR="000376C9" w:rsidRPr="002308D4" w:rsidRDefault="000376C9" w:rsidP="002308D4">
            <w:pPr>
              <w:jc w:val="left"/>
              <w:rPr>
                <w:rFonts w:cs="Tahoma"/>
                <w:sz w:val="18"/>
                <w:szCs w:val="18"/>
                <w:lang w:val="el-GR"/>
              </w:rPr>
            </w:pPr>
          </w:p>
        </w:tc>
      </w:tr>
      <w:tr w:rsidR="000376C9" w:rsidRPr="002308D4" w14:paraId="2CC69968" w14:textId="77777777" w:rsidTr="00B931DD">
        <w:trPr>
          <w:trHeight w:val="371"/>
        </w:trPr>
        <w:tc>
          <w:tcPr>
            <w:tcW w:w="5503" w:type="dxa"/>
          </w:tcPr>
          <w:p w14:paraId="27B4A9BC" w14:textId="4398F367" w:rsidR="000376C9" w:rsidRPr="002308D4" w:rsidRDefault="000376C9" w:rsidP="002308D4">
            <w:pPr>
              <w:jc w:val="left"/>
              <w:rPr>
                <w:rFonts w:cs="Tahoma"/>
                <w:sz w:val="18"/>
                <w:szCs w:val="18"/>
                <w:lang w:val="el-GR"/>
              </w:rPr>
            </w:pPr>
          </w:p>
        </w:tc>
        <w:tc>
          <w:tcPr>
            <w:tcW w:w="1260" w:type="dxa"/>
            <w:vAlign w:val="center"/>
          </w:tcPr>
          <w:p w14:paraId="58E058B4" w14:textId="5DBE853E" w:rsidR="000376C9" w:rsidRPr="002308D4" w:rsidRDefault="000376C9" w:rsidP="002308D4">
            <w:pPr>
              <w:jc w:val="left"/>
              <w:rPr>
                <w:rFonts w:cs="Tahoma"/>
                <w:sz w:val="18"/>
                <w:szCs w:val="18"/>
                <w:lang w:val="el-GR"/>
              </w:rPr>
            </w:pPr>
          </w:p>
        </w:tc>
        <w:tc>
          <w:tcPr>
            <w:tcW w:w="1242" w:type="dxa"/>
          </w:tcPr>
          <w:p w14:paraId="31B7CF34" w14:textId="77777777" w:rsidR="000376C9" w:rsidRPr="002308D4" w:rsidRDefault="000376C9" w:rsidP="002308D4">
            <w:pPr>
              <w:jc w:val="left"/>
              <w:rPr>
                <w:rFonts w:cs="Tahoma"/>
                <w:sz w:val="18"/>
                <w:szCs w:val="18"/>
                <w:lang w:val="el-GR"/>
              </w:rPr>
            </w:pPr>
          </w:p>
        </w:tc>
        <w:tc>
          <w:tcPr>
            <w:tcW w:w="1440" w:type="dxa"/>
          </w:tcPr>
          <w:p w14:paraId="7394C140" w14:textId="77777777" w:rsidR="000376C9" w:rsidRPr="002308D4" w:rsidRDefault="000376C9" w:rsidP="002308D4">
            <w:pPr>
              <w:jc w:val="left"/>
              <w:rPr>
                <w:rFonts w:cs="Tahoma"/>
                <w:sz w:val="18"/>
                <w:szCs w:val="18"/>
                <w:lang w:val="el-GR"/>
              </w:rPr>
            </w:pPr>
          </w:p>
        </w:tc>
      </w:tr>
      <w:tr w:rsidR="000376C9" w:rsidRPr="002308D4" w14:paraId="4DBB89E8" w14:textId="77777777" w:rsidTr="00B931DD">
        <w:trPr>
          <w:trHeight w:val="371"/>
        </w:trPr>
        <w:tc>
          <w:tcPr>
            <w:tcW w:w="5503" w:type="dxa"/>
          </w:tcPr>
          <w:p w14:paraId="59F7E6A6" w14:textId="710A78A8" w:rsidR="000376C9" w:rsidRPr="002308D4" w:rsidRDefault="000376C9" w:rsidP="002308D4">
            <w:pPr>
              <w:jc w:val="left"/>
              <w:rPr>
                <w:rFonts w:cs="Tahoma"/>
                <w:sz w:val="18"/>
                <w:szCs w:val="18"/>
                <w:lang w:val="el-GR"/>
              </w:rPr>
            </w:pPr>
          </w:p>
        </w:tc>
        <w:tc>
          <w:tcPr>
            <w:tcW w:w="1260" w:type="dxa"/>
            <w:vAlign w:val="center"/>
          </w:tcPr>
          <w:p w14:paraId="16584D2B" w14:textId="39C3BCC4" w:rsidR="000376C9" w:rsidRPr="002308D4" w:rsidRDefault="000376C9" w:rsidP="002308D4">
            <w:pPr>
              <w:jc w:val="left"/>
              <w:rPr>
                <w:rFonts w:cs="Tahoma"/>
                <w:sz w:val="18"/>
                <w:szCs w:val="18"/>
                <w:lang w:val="el-GR"/>
              </w:rPr>
            </w:pPr>
          </w:p>
        </w:tc>
        <w:tc>
          <w:tcPr>
            <w:tcW w:w="1242" w:type="dxa"/>
          </w:tcPr>
          <w:p w14:paraId="54951C73" w14:textId="77777777" w:rsidR="000376C9" w:rsidRPr="002308D4" w:rsidRDefault="000376C9" w:rsidP="002308D4">
            <w:pPr>
              <w:jc w:val="left"/>
              <w:rPr>
                <w:rFonts w:cs="Tahoma"/>
                <w:sz w:val="18"/>
                <w:szCs w:val="18"/>
                <w:lang w:val="el-GR"/>
              </w:rPr>
            </w:pPr>
          </w:p>
        </w:tc>
        <w:tc>
          <w:tcPr>
            <w:tcW w:w="1440" w:type="dxa"/>
          </w:tcPr>
          <w:p w14:paraId="77713999" w14:textId="77777777" w:rsidR="000376C9" w:rsidRPr="002308D4" w:rsidRDefault="000376C9" w:rsidP="002308D4">
            <w:pPr>
              <w:jc w:val="left"/>
              <w:rPr>
                <w:rFonts w:cs="Tahoma"/>
                <w:sz w:val="18"/>
                <w:szCs w:val="18"/>
                <w:lang w:val="el-GR"/>
              </w:rPr>
            </w:pPr>
          </w:p>
        </w:tc>
      </w:tr>
      <w:tr w:rsidR="000376C9" w:rsidRPr="002308D4" w14:paraId="1F534D81" w14:textId="77777777" w:rsidTr="0043100D">
        <w:trPr>
          <w:trHeight w:val="371"/>
        </w:trPr>
        <w:tc>
          <w:tcPr>
            <w:tcW w:w="5503" w:type="dxa"/>
          </w:tcPr>
          <w:p w14:paraId="42FE4DDC" w14:textId="49430599" w:rsidR="000376C9" w:rsidRPr="002308D4" w:rsidRDefault="000376C9" w:rsidP="002308D4">
            <w:pPr>
              <w:jc w:val="left"/>
              <w:rPr>
                <w:rFonts w:eastAsia="Tahoma" w:cs="Tahoma"/>
                <w:color w:val="000000"/>
                <w:sz w:val="18"/>
                <w:szCs w:val="18"/>
                <w:lang w:val="el-GR" w:bidi="ar"/>
              </w:rPr>
            </w:pPr>
          </w:p>
        </w:tc>
        <w:tc>
          <w:tcPr>
            <w:tcW w:w="1260" w:type="dxa"/>
            <w:vAlign w:val="center"/>
          </w:tcPr>
          <w:p w14:paraId="30FDD819" w14:textId="2B3A8E9B" w:rsidR="000376C9" w:rsidRPr="002308D4" w:rsidRDefault="000376C9" w:rsidP="002308D4">
            <w:pPr>
              <w:jc w:val="left"/>
              <w:rPr>
                <w:rFonts w:cs="Tahoma"/>
                <w:sz w:val="18"/>
                <w:szCs w:val="18"/>
                <w:lang w:val="el-GR"/>
              </w:rPr>
            </w:pPr>
          </w:p>
        </w:tc>
        <w:tc>
          <w:tcPr>
            <w:tcW w:w="1242" w:type="dxa"/>
          </w:tcPr>
          <w:p w14:paraId="1558157F" w14:textId="77777777" w:rsidR="000376C9" w:rsidRPr="002308D4" w:rsidRDefault="000376C9" w:rsidP="002308D4">
            <w:pPr>
              <w:jc w:val="left"/>
              <w:rPr>
                <w:rFonts w:cs="Tahoma"/>
                <w:sz w:val="18"/>
                <w:szCs w:val="18"/>
                <w:lang w:val="el-GR"/>
              </w:rPr>
            </w:pPr>
          </w:p>
        </w:tc>
        <w:tc>
          <w:tcPr>
            <w:tcW w:w="1440" w:type="dxa"/>
          </w:tcPr>
          <w:p w14:paraId="6F3D5784" w14:textId="77777777" w:rsidR="000376C9" w:rsidRPr="002308D4" w:rsidRDefault="000376C9" w:rsidP="002308D4">
            <w:pPr>
              <w:jc w:val="left"/>
              <w:rPr>
                <w:rFonts w:cs="Tahoma"/>
                <w:sz w:val="18"/>
                <w:szCs w:val="18"/>
                <w:lang w:val="el-GR"/>
              </w:rPr>
            </w:pPr>
          </w:p>
        </w:tc>
      </w:tr>
      <w:tr w:rsidR="000376C9" w:rsidRPr="002308D4" w14:paraId="796047CF" w14:textId="77777777" w:rsidTr="00B931DD">
        <w:trPr>
          <w:trHeight w:val="371"/>
        </w:trPr>
        <w:tc>
          <w:tcPr>
            <w:tcW w:w="5503" w:type="dxa"/>
          </w:tcPr>
          <w:p w14:paraId="59D10CBA" w14:textId="007DA9DA" w:rsidR="000376C9" w:rsidRPr="002308D4" w:rsidRDefault="000376C9" w:rsidP="002308D4">
            <w:pPr>
              <w:jc w:val="left"/>
              <w:rPr>
                <w:rFonts w:eastAsia="Tahoma" w:cs="Tahoma"/>
                <w:color w:val="000000"/>
                <w:sz w:val="18"/>
                <w:szCs w:val="18"/>
                <w:lang w:val="el-GR" w:bidi="ar"/>
              </w:rPr>
            </w:pPr>
          </w:p>
        </w:tc>
        <w:tc>
          <w:tcPr>
            <w:tcW w:w="1260" w:type="dxa"/>
            <w:vAlign w:val="center"/>
          </w:tcPr>
          <w:p w14:paraId="43E2249F" w14:textId="6FE9C5FE" w:rsidR="000376C9" w:rsidRPr="002308D4" w:rsidRDefault="000376C9" w:rsidP="002308D4">
            <w:pPr>
              <w:jc w:val="left"/>
              <w:rPr>
                <w:rFonts w:cs="Tahoma"/>
                <w:sz w:val="18"/>
                <w:szCs w:val="18"/>
                <w:lang w:val="el-GR"/>
              </w:rPr>
            </w:pPr>
          </w:p>
        </w:tc>
        <w:tc>
          <w:tcPr>
            <w:tcW w:w="1242" w:type="dxa"/>
          </w:tcPr>
          <w:p w14:paraId="55A3B490" w14:textId="77777777" w:rsidR="000376C9" w:rsidRPr="002308D4" w:rsidRDefault="000376C9" w:rsidP="002308D4">
            <w:pPr>
              <w:jc w:val="left"/>
              <w:rPr>
                <w:rFonts w:cs="Tahoma"/>
                <w:sz w:val="18"/>
                <w:szCs w:val="18"/>
                <w:lang w:val="el-GR"/>
              </w:rPr>
            </w:pPr>
          </w:p>
        </w:tc>
        <w:tc>
          <w:tcPr>
            <w:tcW w:w="1440" w:type="dxa"/>
          </w:tcPr>
          <w:p w14:paraId="0452D920" w14:textId="77777777" w:rsidR="000376C9" w:rsidRPr="002308D4" w:rsidRDefault="000376C9" w:rsidP="002308D4">
            <w:pPr>
              <w:jc w:val="left"/>
              <w:rPr>
                <w:rFonts w:cs="Tahoma"/>
                <w:sz w:val="18"/>
                <w:szCs w:val="18"/>
                <w:lang w:val="el-GR"/>
              </w:rPr>
            </w:pPr>
          </w:p>
        </w:tc>
      </w:tr>
      <w:tr w:rsidR="000376C9" w:rsidRPr="002308D4" w14:paraId="6B554464" w14:textId="77777777" w:rsidTr="00B931DD">
        <w:trPr>
          <w:trHeight w:val="371"/>
        </w:trPr>
        <w:tc>
          <w:tcPr>
            <w:tcW w:w="5503" w:type="dxa"/>
          </w:tcPr>
          <w:p w14:paraId="5CD7F15E" w14:textId="765D8B25" w:rsidR="000376C9" w:rsidRPr="002308D4" w:rsidRDefault="000376C9" w:rsidP="002308D4">
            <w:pPr>
              <w:jc w:val="left"/>
              <w:rPr>
                <w:rFonts w:eastAsia="Tahoma" w:cs="Tahoma"/>
                <w:color w:val="000000"/>
                <w:sz w:val="18"/>
                <w:szCs w:val="18"/>
                <w:lang w:val="el-GR" w:bidi="ar"/>
              </w:rPr>
            </w:pPr>
          </w:p>
        </w:tc>
        <w:tc>
          <w:tcPr>
            <w:tcW w:w="1260" w:type="dxa"/>
            <w:vAlign w:val="center"/>
          </w:tcPr>
          <w:p w14:paraId="63538EAB" w14:textId="7DB008FE" w:rsidR="000376C9" w:rsidRPr="002308D4" w:rsidRDefault="000376C9" w:rsidP="002308D4">
            <w:pPr>
              <w:jc w:val="left"/>
              <w:rPr>
                <w:rFonts w:cs="Tahoma"/>
                <w:sz w:val="18"/>
                <w:szCs w:val="18"/>
                <w:lang w:val="el-GR"/>
              </w:rPr>
            </w:pPr>
          </w:p>
        </w:tc>
        <w:tc>
          <w:tcPr>
            <w:tcW w:w="1242" w:type="dxa"/>
          </w:tcPr>
          <w:p w14:paraId="17952910" w14:textId="77777777" w:rsidR="000376C9" w:rsidRPr="002308D4" w:rsidRDefault="000376C9" w:rsidP="002308D4">
            <w:pPr>
              <w:jc w:val="left"/>
              <w:rPr>
                <w:rFonts w:cs="Tahoma"/>
                <w:sz w:val="18"/>
                <w:szCs w:val="18"/>
                <w:lang w:val="el-GR"/>
              </w:rPr>
            </w:pPr>
          </w:p>
        </w:tc>
        <w:tc>
          <w:tcPr>
            <w:tcW w:w="1440" w:type="dxa"/>
          </w:tcPr>
          <w:p w14:paraId="505516B7" w14:textId="77777777" w:rsidR="000376C9" w:rsidRPr="002308D4" w:rsidRDefault="000376C9" w:rsidP="002308D4">
            <w:pPr>
              <w:jc w:val="left"/>
              <w:rPr>
                <w:rFonts w:cs="Tahoma"/>
                <w:sz w:val="18"/>
                <w:szCs w:val="18"/>
                <w:lang w:val="el-GR"/>
              </w:rPr>
            </w:pPr>
          </w:p>
        </w:tc>
      </w:tr>
      <w:tr w:rsidR="000376C9" w:rsidRPr="002308D4" w14:paraId="66E70007" w14:textId="77777777" w:rsidTr="00B931DD">
        <w:trPr>
          <w:trHeight w:val="371"/>
        </w:trPr>
        <w:tc>
          <w:tcPr>
            <w:tcW w:w="5503" w:type="dxa"/>
          </w:tcPr>
          <w:p w14:paraId="412DAF55" w14:textId="4B56C41C" w:rsidR="000376C9" w:rsidRPr="002308D4" w:rsidRDefault="000376C9" w:rsidP="002308D4">
            <w:pPr>
              <w:jc w:val="left"/>
              <w:rPr>
                <w:rFonts w:eastAsia="Tahoma" w:cs="Tahoma"/>
                <w:color w:val="000000"/>
                <w:sz w:val="18"/>
                <w:szCs w:val="18"/>
                <w:lang w:val="el-GR" w:bidi="ar"/>
              </w:rPr>
            </w:pPr>
          </w:p>
        </w:tc>
        <w:tc>
          <w:tcPr>
            <w:tcW w:w="1260" w:type="dxa"/>
            <w:vAlign w:val="center"/>
          </w:tcPr>
          <w:p w14:paraId="10AC253A" w14:textId="5AAE3632" w:rsidR="000376C9" w:rsidRPr="002308D4" w:rsidRDefault="000376C9" w:rsidP="002308D4">
            <w:pPr>
              <w:jc w:val="left"/>
              <w:rPr>
                <w:rFonts w:cs="Tahoma"/>
                <w:sz w:val="18"/>
                <w:szCs w:val="18"/>
                <w:lang w:val="el-GR"/>
              </w:rPr>
            </w:pPr>
          </w:p>
        </w:tc>
        <w:tc>
          <w:tcPr>
            <w:tcW w:w="1242" w:type="dxa"/>
          </w:tcPr>
          <w:p w14:paraId="371CD147" w14:textId="77777777" w:rsidR="000376C9" w:rsidRPr="002308D4" w:rsidRDefault="000376C9" w:rsidP="002308D4">
            <w:pPr>
              <w:jc w:val="left"/>
              <w:rPr>
                <w:rFonts w:cs="Tahoma"/>
                <w:sz w:val="18"/>
                <w:szCs w:val="18"/>
                <w:lang w:val="el-GR"/>
              </w:rPr>
            </w:pPr>
          </w:p>
        </w:tc>
        <w:tc>
          <w:tcPr>
            <w:tcW w:w="1440" w:type="dxa"/>
          </w:tcPr>
          <w:p w14:paraId="679554E7" w14:textId="77777777" w:rsidR="000376C9" w:rsidRPr="002308D4" w:rsidRDefault="000376C9" w:rsidP="002308D4">
            <w:pPr>
              <w:jc w:val="left"/>
              <w:rPr>
                <w:rFonts w:cs="Tahoma"/>
                <w:sz w:val="18"/>
                <w:szCs w:val="18"/>
                <w:lang w:val="el-GR"/>
              </w:rPr>
            </w:pPr>
          </w:p>
        </w:tc>
      </w:tr>
      <w:tr w:rsidR="000376C9" w:rsidRPr="002308D4" w14:paraId="40B66546" w14:textId="77777777" w:rsidTr="00B931DD">
        <w:trPr>
          <w:trHeight w:val="371"/>
        </w:trPr>
        <w:tc>
          <w:tcPr>
            <w:tcW w:w="5503" w:type="dxa"/>
          </w:tcPr>
          <w:p w14:paraId="46F8EBC7" w14:textId="3B10CA7B" w:rsidR="000376C9" w:rsidRPr="002308D4" w:rsidRDefault="000376C9" w:rsidP="002308D4">
            <w:pPr>
              <w:jc w:val="left"/>
              <w:rPr>
                <w:rFonts w:eastAsia="Tahoma" w:cs="Tahoma"/>
                <w:color w:val="000000"/>
                <w:sz w:val="18"/>
                <w:szCs w:val="18"/>
                <w:lang w:val="el-GR" w:bidi="ar"/>
              </w:rPr>
            </w:pPr>
          </w:p>
        </w:tc>
        <w:tc>
          <w:tcPr>
            <w:tcW w:w="1260" w:type="dxa"/>
            <w:vAlign w:val="center"/>
          </w:tcPr>
          <w:p w14:paraId="567A05F6" w14:textId="2E6D8840" w:rsidR="000376C9" w:rsidRPr="002308D4" w:rsidRDefault="000376C9" w:rsidP="002308D4">
            <w:pPr>
              <w:jc w:val="left"/>
              <w:rPr>
                <w:rFonts w:cs="Tahoma"/>
                <w:sz w:val="18"/>
                <w:szCs w:val="18"/>
                <w:lang w:val="el-GR"/>
              </w:rPr>
            </w:pPr>
          </w:p>
        </w:tc>
        <w:tc>
          <w:tcPr>
            <w:tcW w:w="1242" w:type="dxa"/>
          </w:tcPr>
          <w:p w14:paraId="224391F3" w14:textId="77777777" w:rsidR="000376C9" w:rsidRPr="002308D4" w:rsidRDefault="000376C9" w:rsidP="002308D4">
            <w:pPr>
              <w:jc w:val="left"/>
              <w:rPr>
                <w:rFonts w:cs="Tahoma"/>
                <w:sz w:val="18"/>
                <w:szCs w:val="18"/>
                <w:lang w:val="el-GR"/>
              </w:rPr>
            </w:pPr>
          </w:p>
        </w:tc>
        <w:tc>
          <w:tcPr>
            <w:tcW w:w="1440" w:type="dxa"/>
          </w:tcPr>
          <w:p w14:paraId="1542DA1E" w14:textId="77777777" w:rsidR="000376C9" w:rsidRPr="002308D4" w:rsidRDefault="000376C9" w:rsidP="002308D4">
            <w:pPr>
              <w:jc w:val="left"/>
              <w:rPr>
                <w:rFonts w:cs="Tahoma"/>
                <w:sz w:val="18"/>
                <w:szCs w:val="18"/>
                <w:lang w:val="el-GR"/>
              </w:rPr>
            </w:pPr>
          </w:p>
        </w:tc>
      </w:tr>
      <w:tr w:rsidR="000376C9" w:rsidRPr="002308D4" w14:paraId="35F884D5" w14:textId="77777777" w:rsidTr="00B931DD">
        <w:trPr>
          <w:trHeight w:val="371"/>
        </w:trPr>
        <w:tc>
          <w:tcPr>
            <w:tcW w:w="5503" w:type="dxa"/>
          </w:tcPr>
          <w:p w14:paraId="305806FF" w14:textId="11DB5242" w:rsidR="000376C9" w:rsidRPr="002308D4" w:rsidRDefault="000376C9" w:rsidP="002308D4">
            <w:pPr>
              <w:jc w:val="left"/>
              <w:rPr>
                <w:rFonts w:eastAsia="Tahoma" w:cs="Tahoma"/>
                <w:color w:val="000000"/>
                <w:sz w:val="18"/>
                <w:szCs w:val="18"/>
                <w:lang w:val="el-GR" w:bidi="ar"/>
              </w:rPr>
            </w:pPr>
          </w:p>
        </w:tc>
        <w:tc>
          <w:tcPr>
            <w:tcW w:w="1260" w:type="dxa"/>
            <w:vAlign w:val="center"/>
          </w:tcPr>
          <w:p w14:paraId="3C1132F0" w14:textId="0E349240" w:rsidR="000376C9" w:rsidRPr="002308D4" w:rsidRDefault="000376C9" w:rsidP="002308D4">
            <w:pPr>
              <w:jc w:val="left"/>
              <w:rPr>
                <w:rFonts w:cs="Tahoma"/>
                <w:sz w:val="18"/>
                <w:szCs w:val="18"/>
                <w:lang w:val="el-GR"/>
              </w:rPr>
            </w:pPr>
          </w:p>
        </w:tc>
        <w:tc>
          <w:tcPr>
            <w:tcW w:w="1242" w:type="dxa"/>
          </w:tcPr>
          <w:p w14:paraId="7ADBF3E8" w14:textId="77777777" w:rsidR="000376C9" w:rsidRPr="002308D4" w:rsidRDefault="000376C9" w:rsidP="002308D4">
            <w:pPr>
              <w:jc w:val="left"/>
              <w:rPr>
                <w:rFonts w:cs="Tahoma"/>
                <w:sz w:val="18"/>
                <w:szCs w:val="18"/>
                <w:lang w:val="el-GR"/>
              </w:rPr>
            </w:pPr>
          </w:p>
        </w:tc>
        <w:tc>
          <w:tcPr>
            <w:tcW w:w="1440" w:type="dxa"/>
          </w:tcPr>
          <w:p w14:paraId="6328F980" w14:textId="77777777" w:rsidR="000376C9" w:rsidRPr="002308D4" w:rsidRDefault="000376C9" w:rsidP="002308D4">
            <w:pPr>
              <w:jc w:val="left"/>
              <w:rPr>
                <w:rFonts w:cs="Tahoma"/>
                <w:sz w:val="18"/>
                <w:szCs w:val="18"/>
                <w:lang w:val="el-GR"/>
              </w:rPr>
            </w:pPr>
          </w:p>
        </w:tc>
      </w:tr>
      <w:tr w:rsidR="000376C9" w:rsidRPr="002308D4" w14:paraId="60880531" w14:textId="77777777" w:rsidTr="00B931DD">
        <w:trPr>
          <w:trHeight w:val="371"/>
        </w:trPr>
        <w:tc>
          <w:tcPr>
            <w:tcW w:w="5503" w:type="dxa"/>
          </w:tcPr>
          <w:p w14:paraId="1A0CB759" w14:textId="6A49BE85" w:rsidR="000376C9" w:rsidRPr="002308D4" w:rsidRDefault="000376C9" w:rsidP="002308D4">
            <w:pPr>
              <w:jc w:val="left"/>
              <w:rPr>
                <w:rFonts w:eastAsia="Tahoma" w:cs="Tahoma"/>
                <w:color w:val="000000"/>
                <w:sz w:val="18"/>
                <w:szCs w:val="18"/>
                <w:lang w:val="el-GR" w:bidi="ar"/>
              </w:rPr>
            </w:pPr>
          </w:p>
        </w:tc>
        <w:tc>
          <w:tcPr>
            <w:tcW w:w="1260" w:type="dxa"/>
            <w:vAlign w:val="center"/>
          </w:tcPr>
          <w:p w14:paraId="74E28E3F" w14:textId="25EF5983" w:rsidR="000376C9" w:rsidRPr="002308D4" w:rsidRDefault="000376C9" w:rsidP="002308D4">
            <w:pPr>
              <w:jc w:val="left"/>
              <w:rPr>
                <w:rFonts w:cs="Tahoma"/>
                <w:sz w:val="18"/>
                <w:szCs w:val="18"/>
                <w:lang w:val="el-GR"/>
              </w:rPr>
            </w:pPr>
          </w:p>
        </w:tc>
        <w:tc>
          <w:tcPr>
            <w:tcW w:w="1242" w:type="dxa"/>
          </w:tcPr>
          <w:p w14:paraId="3277FA94" w14:textId="77777777" w:rsidR="000376C9" w:rsidRPr="002308D4" w:rsidRDefault="000376C9" w:rsidP="002308D4">
            <w:pPr>
              <w:jc w:val="left"/>
              <w:rPr>
                <w:rFonts w:cs="Tahoma"/>
                <w:sz w:val="18"/>
                <w:szCs w:val="18"/>
                <w:lang w:val="el-GR"/>
              </w:rPr>
            </w:pPr>
          </w:p>
        </w:tc>
        <w:tc>
          <w:tcPr>
            <w:tcW w:w="1440" w:type="dxa"/>
          </w:tcPr>
          <w:p w14:paraId="3FD4C4A0" w14:textId="77777777" w:rsidR="000376C9" w:rsidRPr="002308D4" w:rsidRDefault="000376C9" w:rsidP="002308D4">
            <w:pPr>
              <w:jc w:val="left"/>
              <w:rPr>
                <w:rFonts w:cs="Tahoma"/>
                <w:sz w:val="18"/>
                <w:szCs w:val="18"/>
                <w:lang w:val="el-GR"/>
              </w:rPr>
            </w:pPr>
          </w:p>
        </w:tc>
      </w:tr>
      <w:tr w:rsidR="000376C9" w:rsidRPr="002308D4" w14:paraId="4B3F0D22" w14:textId="77777777" w:rsidTr="00B931DD">
        <w:trPr>
          <w:trHeight w:val="371"/>
        </w:trPr>
        <w:tc>
          <w:tcPr>
            <w:tcW w:w="5503" w:type="dxa"/>
          </w:tcPr>
          <w:p w14:paraId="5D3C0530" w14:textId="7CFF8D5E" w:rsidR="000376C9" w:rsidRPr="002308D4" w:rsidRDefault="000376C9" w:rsidP="002308D4">
            <w:pPr>
              <w:jc w:val="left"/>
              <w:rPr>
                <w:rFonts w:eastAsia="Tahoma" w:cs="Tahoma"/>
                <w:color w:val="000000"/>
                <w:sz w:val="18"/>
                <w:szCs w:val="18"/>
                <w:lang w:val="el-GR" w:bidi="ar"/>
              </w:rPr>
            </w:pPr>
          </w:p>
        </w:tc>
        <w:tc>
          <w:tcPr>
            <w:tcW w:w="1260" w:type="dxa"/>
            <w:vAlign w:val="center"/>
          </w:tcPr>
          <w:p w14:paraId="629FDADA" w14:textId="2A1EDC8B" w:rsidR="000376C9" w:rsidRPr="002308D4" w:rsidRDefault="000376C9" w:rsidP="002308D4">
            <w:pPr>
              <w:jc w:val="left"/>
              <w:rPr>
                <w:rFonts w:cs="Tahoma"/>
                <w:sz w:val="18"/>
                <w:szCs w:val="18"/>
                <w:lang w:val="el-GR"/>
              </w:rPr>
            </w:pPr>
          </w:p>
        </w:tc>
        <w:tc>
          <w:tcPr>
            <w:tcW w:w="1242" w:type="dxa"/>
          </w:tcPr>
          <w:p w14:paraId="299BC3EC" w14:textId="77777777" w:rsidR="000376C9" w:rsidRPr="002308D4" w:rsidRDefault="000376C9" w:rsidP="002308D4">
            <w:pPr>
              <w:jc w:val="left"/>
              <w:rPr>
                <w:rFonts w:cs="Tahoma"/>
                <w:sz w:val="18"/>
                <w:szCs w:val="18"/>
                <w:lang w:val="el-GR"/>
              </w:rPr>
            </w:pPr>
          </w:p>
        </w:tc>
        <w:tc>
          <w:tcPr>
            <w:tcW w:w="1440" w:type="dxa"/>
          </w:tcPr>
          <w:p w14:paraId="57B80FB2" w14:textId="77777777" w:rsidR="000376C9" w:rsidRPr="002308D4" w:rsidRDefault="000376C9" w:rsidP="002308D4">
            <w:pPr>
              <w:jc w:val="left"/>
              <w:rPr>
                <w:rFonts w:cs="Tahoma"/>
                <w:sz w:val="18"/>
                <w:szCs w:val="18"/>
                <w:lang w:val="el-GR"/>
              </w:rPr>
            </w:pPr>
          </w:p>
        </w:tc>
      </w:tr>
      <w:tr w:rsidR="000376C9" w:rsidRPr="002308D4" w14:paraId="6F80B217" w14:textId="77777777" w:rsidTr="00B931DD">
        <w:trPr>
          <w:trHeight w:val="371"/>
        </w:trPr>
        <w:tc>
          <w:tcPr>
            <w:tcW w:w="5503" w:type="dxa"/>
          </w:tcPr>
          <w:p w14:paraId="70CA0F83" w14:textId="7E0AA962" w:rsidR="000376C9" w:rsidRPr="002308D4" w:rsidRDefault="000376C9" w:rsidP="002308D4">
            <w:pPr>
              <w:jc w:val="left"/>
              <w:rPr>
                <w:rFonts w:eastAsia="Tahoma" w:cs="Tahoma"/>
                <w:color w:val="000000"/>
                <w:sz w:val="18"/>
                <w:szCs w:val="18"/>
                <w:lang w:val="el-GR" w:bidi="ar"/>
              </w:rPr>
            </w:pPr>
          </w:p>
        </w:tc>
        <w:tc>
          <w:tcPr>
            <w:tcW w:w="1260" w:type="dxa"/>
            <w:vAlign w:val="center"/>
          </w:tcPr>
          <w:p w14:paraId="12C1F83F" w14:textId="72DF5D49" w:rsidR="000376C9" w:rsidRPr="002308D4" w:rsidRDefault="000376C9" w:rsidP="002308D4">
            <w:pPr>
              <w:jc w:val="left"/>
              <w:rPr>
                <w:rFonts w:cs="Tahoma"/>
                <w:sz w:val="18"/>
                <w:szCs w:val="18"/>
                <w:lang w:val="el-GR"/>
              </w:rPr>
            </w:pPr>
          </w:p>
        </w:tc>
        <w:tc>
          <w:tcPr>
            <w:tcW w:w="1242" w:type="dxa"/>
          </w:tcPr>
          <w:p w14:paraId="365D52D8" w14:textId="77777777" w:rsidR="000376C9" w:rsidRPr="002308D4" w:rsidRDefault="000376C9" w:rsidP="002308D4">
            <w:pPr>
              <w:jc w:val="left"/>
              <w:rPr>
                <w:rFonts w:cs="Tahoma"/>
                <w:sz w:val="18"/>
                <w:szCs w:val="18"/>
                <w:lang w:val="el-GR"/>
              </w:rPr>
            </w:pPr>
          </w:p>
        </w:tc>
        <w:tc>
          <w:tcPr>
            <w:tcW w:w="1440" w:type="dxa"/>
          </w:tcPr>
          <w:p w14:paraId="353FE6A9" w14:textId="77777777" w:rsidR="000376C9" w:rsidRPr="002308D4" w:rsidRDefault="000376C9" w:rsidP="002308D4">
            <w:pPr>
              <w:jc w:val="left"/>
              <w:rPr>
                <w:rFonts w:cs="Tahoma"/>
                <w:sz w:val="18"/>
                <w:szCs w:val="18"/>
                <w:lang w:val="el-GR"/>
              </w:rPr>
            </w:pPr>
          </w:p>
        </w:tc>
      </w:tr>
    </w:tbl>
    <w:p w14:paraId="373D0E3F" w14:textId="77777777" w:rsidR="005721F8" w:rsidRPr="002308D4" w:rsidRDefault="00926ECC" w:rsidP="002308D4">
      <w:pPr>
        <w:pStyle w:val="aff1"/>
        <w:spacing w:line="252" w:lineRule="auto"/>
        <w:ind w:left="360"/>
        <w:jc w:val="left"/>
        <w:rPr>
          <w:rFonts w:eastAsia="SimSun" w:cs="Tahoma"/>
          <w:b/>
          <w:szCs w:val="18"/>
          <w:lang w:val="el-GR"/>
        </w:rPr>
      </w:pPr>
      <w:r w:rsidRPr="002308D4">
        <w:rPr>
          <w:rFonts w:eastAsia="SimSun" w:cs="Tahoma"/>
          <w:b/>
          <w:szCs w:val="18"/>
          <w:lang w:val="el-GR"/>
        </w:rPr>
        <w:br/>
      </w:r>
    </w:p>
    <w:p w14:paraId="3C586453" w14:textId="77777777" w:rsidR="005721F8" w:rsidRPr="002308D4" w:rsidRDefault="00926ECC" w:rsidP="002308D4">
      <w:pPr>
        <w:pStyle w:val="2"/>
        <w:jc w:val="left"/>
        <w:rPr>
          <w:rFonts w:ascii="Tahoma" w:hAnsi="Tahoma" w:cs="Tahoma"/>
          <w:b w:val="0"/>
          <w:bCs/>
          <w:i/>
          <w:iCs/>
          <w:sz w:val="22"/>
          <w:lang w:val="el-GR"/>
        </w:rPr>
      </w:pPr>
      <w:bookmarkStart w:id="445" w:name="_Toc25246"/>
      <w:bookmarkStart w:id="446" w:name="_Toc154663253"/>
      <w:r w:rsidRPr="002308D4">
        <w:rPr>
          <w:rFonts w:ascii="Tahoma" w:hAnsi="Tahoma" w:cs="Tahoma"/>
          <w:bCs/>
          <w:iCs/>
          <w:sz w:val="22"/>
          <w:lang w:val="el-GR"/>
        </w:rPr>
        <w:t>ΙΙ. Προμήθεια και τοποθέτηση υλικών  και αναγκαίων ηλεκτρομηχανικών εγκαταστάσεων.</w:t>
      </w:r>
      <w:bookmarkEnd w:id="445"/>
      <w:bookmarkEnd w:id="446"/>
    </w:p>
    <w:p w14:paraId="260D8B09" w14:textId="77777777" w:rsidR="005721F8" w:rsidRPr="002308D4" w:rsidRDefault="005721F8" w:rsidP="002308D4">
      <w:pPr>
        <w:autoSpaceDE w:val="0"/>
        <w:spacing w:before="57" w:after="57"/>
        <w:jc w:val="left"/>
        <w:rPr>
          <w:rFonts w:eastAsia="SimSun" w:cs="Tahoma"/>
          <w:b/>
          <w:sz w:val="24"/>
          <w:lang w:val="el-GR"/>
        </w:rPr>
      </w:pPr>
    </w:p>
    <w:p w14:paraId="709BABA9" w14:textId="77777777" w:rsidR="005721F8" w:rsidRPr="002308D4" w:rsidRDefault="00926ECC" w:rsidP="002308D4">
      <w:pPr>
        <w:spacing w:line="252" w:lineRule="auto"/>
        <w:jc w:val="left"/>
        <w:rPr>
          <w:rFonts w:eastAsia="SimSun;宋体" w:cs="Tahoma"/>
          <w:b/>
          <w:bCs/>
          <w:szCs w:val="22"/>
          <w:lang w:val="el-GR"/>
        </w:rPr>
      </w:pPr>
      <w:r w:rsidRPr="002308D4">
        <w:rPr>
          <w:rFonts w:eastAsia="SimSun;宋体" w:cs="Tahoma"/>
          <w:b/>
          <w:bCs/>
          <w:szCs w:val="22"/>
          <w:lang w:val="el-GR"/>
        </w:rPr>
        <w:t>ΠΙΝΑΚΑΣ ΣΥΜΟΡΦΩΣΗΣ  Η/Μ</w:t>
      </w:r>
    </w:p>
    <w:p w14:paraId="1F1578F8" w14:textId="77777777" w:rsidR="005721F8" w:rsidRPr="002308D4" w:rsidRDefault="005721F8" w:rsidP="002308D4">
      <w:pPr>
        <w:jc w:val="left"/>
        <w:rPr>
          <w:sz w:val="28"/>
          <w:szCs w:val="28"/>
          <w:lang w:val="el-GR"/>
        </w:rPr>
      </w:pPr>
    </w:p>
    <w:tbl>
      <w:tblPr>
        <w:tblStyle w:val="af6"/>
        <w:tblW w:w="9445" w:type="dxa"/>
        <w:tblLayout w:type="fixed"/>
        <w:tblLook w:val="04A0" w:firstRow="1" w:lastRow="0" w:firstColumn="1" w:lastColumn="0" w:noHBand="0" w:noVBand="1"/>
      </w:tblPr>
      <w:tblGrid>
        <w:gridCol w:w="5355"/>
        <w:gridCol w:w="1313"/>
        <w:gridCol w:w="1268"/>
        <w:gridCol w:w="1509"/>
      </w:tblGrid>
      <w:tr w:rsidR="005721F8" w:rsidRPr="002308D4" w14:paraId="2B519FB3" w14:textId="77777777" w:rsidTr="00B931DD">
        <w:trPr>
          <w:tblHeader/>
        </w:trPr>
        <w:tc>
          <w:tcPr>
            <w:tcW w:w="5355" w:type="dxa"/>
            <w:shd w:val="clear" w:color="auto" w:fill="A5A5A5" w:themeFill="background1" w:themeFillShade="A5"/>
            <w:vAlign w:val="center"/>
          </w:tcPr>
          <w:p w14:paraId="15CE7E44"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ΑΠΑΙΤΗΣΕΙΣ - ΠΡΟΔΙΑΓΡΑΦΕΣ</w:t>
            </w:r>
          </w:p>
        </w:tc>
        <w:tc>
          <w:tcPr>
            <w:tcW w:w="1313" w:type="dxa"/>
            <w:shd w:val="clear" w:color="auto" w:fill="A5A5A5" w:themeFill="background1" w:themeFillShade="A5"/>
            <w:vAlign w:val="center"/>
          </w:tcPr>
          <w:p w14:paraId="2DCEA4B6"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ΑΠΑΙΤΗΣΗ</w:t>
            </w:r>
          </w:p>
        </w:tc>
        <w:tc>
          <w:tcPr>
            <w:tcW w:w="1268" w:type="dxa"/>
            <w:shd w:val="clear" w:color="auto" w:fill="A5A5A5" w:themeFill="background1" w:themeFillShade="A5"/>
            <w:vAlign w:val="center"/>
          </w:tcPr>
          <w:p w14:paraId="6B91A1D2"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ΑΠΑΝΤΗΣΗ</w:t>
            </w:r>
          </w:p>
        </w:tc>
        <w:tc>
          <w:tcPr>
            <w:tcW w:w="1509" w:type="dxa"/>
            <w:shd w:val="clear" w:color="auto" w:fill="A5A5A5" w:themeFill="background1" w:themeFillShade="A5"/>
            <w:vAlign w:val="center"/>
          </w:tcPr>
          <w:p w14:paraId="4CF9EEF9"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ΠΑΡΑΠΟΜΠΗ</w:t>
            </w:r>
          </w:p>
        </w:tc>
      </w:tr>
      <w:tr w:rsidR="005721F8" w:rsidRPr="002308D4" w14:paraId="54617E01" w14:textId="77777777" w:rsidTr="00B931DD">
        <w:trPr>
          <w:trHeight w:val="620"/>
        </w:trPr>
        <w:tc>
          <w:tcPr>
            <w:tcW w:w="5355" w:type="dxa"/>
            <w:shd w:val="clear" w:color="auto" w:fill="D8D8D8" w:themeFill="background1" w:themeFillShade="D8"/>
          </w:tcPr>
          <w:p w14:paraId="75685650"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ΚΛΙΜΑΤΙΣΜΟΣ</w:t>
            </w:r>
          </w:p>
        </w:tc>
        <w:tc>
          <w:tcPr>
            <w:tcW w:w="1313" w:type="dxa"/>
            <w:shd w:val="clear" w:color="auto" w:fill="D8D8D8" w:themeFill="background1" w:themeFillShade="D8"/>
          </w:tcPr>
          <w:p w14:paraId="3EC4356C" w14:textId="77777777" w:rsidR="005721F8" w:rsidRPr="002308D4" w:rsidRDefault="005721F8" w:rsidP="002308D4">
            <w:pPr>
              <w:jc w:val="left"/>
              <w:rPr>
                <w:rFonts w:cs="Tahoma"/>
                <w:b/>
                <w:bCs/>
                <w:sz w:val="18"/>
                <w:szCs w:val="18"/>
                <w:lang w:val="el-GR"/>
              </w:rPr>
            </w:pPr>
          </w:p>
        </w:tc>
        <w:tc>
          <w:tcPr>
            <w:tcW w:w="1268" w:type="dxa"/>
            <w:shd w:val="clear" w:color="auto" w:fill="D8D8D8" w:themeFill="background1" w:themeFillShade="D8"/>
          </w:tcPr>
          <w:p w14:paraId="08423B8B" w14:textId="77777777" w:rsidR="005721F8" w:rsidRPr="002308D4" w:rsidRDefault="005721F8" w:rsidP="002308D4">
            <w:pPr>
              <w:jc w:val="left"/>
              <w:rPr>
                <w:rFonts w:cs="Tahoma"/>
                <w:b/>
                <w:bCs/>
                <w:sz w:val="18"/>
                <w:szCs w:val="18"/>
                <w:lang w:val="el-GR"/>
              </w:rPr>
            </w:pPr>
          </w:p>
        </w:tc>
        <w:tc>
          <w:tcPr>
            <w:tcW w:w="1509" w:type="dxa"/>
            <w:shd w:val="clear" w:color="auto" w:fill="D8D8D8" w:themeFill="background1" w:themeFillShade="D8"/>
          </w:tcPr>
          <w:p w14:paraId="6FF2E5A9" w14:textId="77777777" w:rsidR="005721F8" w:rsidRPr="002308D4" w:rsidRDefault="005721F8" w:rsidP="002308D4">
            <w:pPr>
              <w:jc w:val="left"/>
              <w:rPr>
                <w:rFonts w:cs="Tahoma"/>
                <w:b/>
                <w:bCs/>
                <w:sz w:val="18"/>
                <w:szCs w:val="18"/>
                <w:lang w:val="el-GR"/>
              </w:rPr>
            </w:pPr>
          </w:p>
        </w:tc>
      </w:tr>
      <w:tr w:rsidR="005721F8" w:rsidRPr="002308D4" w14:paraId="357BEA41" w14:textId="77777777" w:rsidTr="00B931DD">
        <w:tc>
          <w:tcPr>
            <w:tcW w:w="5355" w:type="dxa"/>
          </w:tcPr>
          <w:p w14:paraId="3B2BBEB6" w14:textId="77777777" w:rsidR="005721F8" w:rsidRPr="002308D4" w:rsidRDefault="00926ECC" w:rsidP="002308D4">
            <w:pPr>
              <w:pStyle w:val="a5"/>
              <w:jc w:val="left"/>
              <w:rPr>
                <w:rFonts w:cs="Tahoma"/>
                <w:sz w:val="18"/>
                <w:szCs w:val="18"/>
                <w:lang w:val="el-GR"/>
              </w:rPr>
            </w:pPr>
            <w:r w:rsidRPr="002308D4">
              <w:rPr>
                <w:rFonts w:cs="Tahoma"/>
                <w:sz w:val="18"/>
                <w:szCs w:val="18"/>
                <w:lang w:val="el-GR"/>
              </w:rPr>
              <w:t>Τα εξωτερικά μηχανήματα υπάρχουν και είναι τοποθετημένα στο δώμα και τα εσωτερικά μηχανήματα είναι  τύπου κασέτας και τύπου  για σύνδεση με αεραγωγούς.</w:t>
            </w:r>
          </w:p>
        </w:tc>
        <w:tc>
          <w:tcPr>
            <w:tcW w:w="1313" w:type="dxa"/>
          </w:tcPr>
          <w:p w14:paraId="1840177F"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6DD232A2" w14:textId="77777777" w:rsidR="005721F8" w:rsidRPr="002308D4" w:rsidRDefault="005721F8" w:rsidP="002308D4">
            <w:pPr>
              <w:jc w:val="left"/>
              <w:rPr>
                <w:rFonts w:cs="Tahoma"/>
                <w:sz w:val="18"/>
                <w:szCs w:val="18"/>
                <w:lang w:val="el-GR"/>
              </w:rPr>
            </w:pPr>
          </w:p>
        </w:tc>
        <w:tc>
          <w:tcPr>
            <w:tcW w:w="1509" w:type="dxa"/>
          </w:tcPr>
          <w:p w14:paraId="33ED6657" w14:textId="77777777" w:rsidR="005721F8" w:rsidRPr="002308D4" w:rsidRDefault="005721F8" w:rsidP="002308D4">
            <w:pPr>
              <w:jc w:val="left"/>
              <w:rPr>
                <w:rFonts w:cs="Tahoma"/>
                <w:sz w:val="18"/>
                <w:szCs w:val="18"/>
                <w:lang w:val="el-GR"/>
              </w:rPr>
            </w:pPr>
          </w:p>
        </w:tc>
      </w:tr>
      <w:tr w:rsidR="005721F8" w:rsidRPr="002308D4" w14:paraId="3BD3866B" w14:textId="77777777" w:rsidTr="00B931DD">
        <w:tc>
          <w:tcPr>
            <w:tcW w:w="5355" w:type="dxa"/>
          </w:tcPr>
          <w:p w14:paraId="6DD68080" w14:textId="77777777" w:rsidR="005721F8" w:rsidRPr="002308D4" w:rsidRDefault="00926ECC" w:rsidP="002308D4">
            <w:pPr>
              <w:pStyle w:val="a5"/>
              <w:jc w:val="left"/>
              <w:rPr>
                <w:rFonts w:cs="Tahoma"/>
                <w:sz w:val="18"/>
                <w:szCs w:val="18"/>
                <w:lang w:val="el-GR"/>
              </w:rPr>
            </w:pPr>
            <w:r w:rsidRPr="002308D4">
              <w:rPr>
                <w:rFonts w:cs="Tahoma"/>
                <w:sz w:val="18"/>
                <w:szCs w:val="18"/>
                <w:lang w:val="el-GR"/>
              </w:rPr>
              <w:t xml:space="preserve">Οι σωληνώσεις οδεύουν εντός των </w:t>
            </w:r>
            <w:proofErr w:type="spellStart"/>
            <w:r w:rsidRPr="002308D4">
              <w:rPr>
                <w:rFonts w:cs="Tahoma"/>
                <w:sz w:val="18"/>
                <w:szCs w:val="18"/>
                <w:lang w:val="el-GR"/>
              </w:rPr>
              <w:t>τοίχων,δαπέδων</w:t>
            </w:r>
            <w:proofErr w:type="spellEnd"/>
            <w:r w:rsidRPr="002308D4">
              <w:rPr>
                <w:rFonts w:cs="Tahoma"/>
                <w:sz w:val="18"/>
                <w:szCs w:val="18"/>
                <w:lang w:val="el-GR"/>
              </w:rPr>
              <w:t xml:space="preserve"> και ψευδοροφών .</w:t>
            </w:r>
          </w:p>
        </w:tc>
        <w:tc>
          <w:tcPr>
            <w:tcW w:w="1313" w:type="dxa"/>
          </w:tcPr>
          <w:p w14:paraId="590C93E0"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5291EF6F" w14:textId="77777777" w:rsidR="005721F8" w:rsidRPr="002308D4" w:rsidRDefault="005721F8" w:rsidP="002308D4">
            <w:pPr>
              <w:jc w:val="left"/>
              <w:rPr>
                <w:rFonts w:cs="Tahoma"/>
                <w:sz w:val="18"/>
                <w:szCs w:val="18"/>
                <w:lang w:val="el-GR"/>
              </w:rPr>
            </w:pPr>
          </w:p>
        </w:tc>
        <w:tc>
          <w:tcPr>
            <w:tcW w:w="1509" w:type="dxa"/>
          </w:tcPr>
          <w:p w14:paraId="439B6737" w14:textId="77777777" w:rsidR="005721F8" w:rsidRPr="002308D4" w:rsidRDefault="005721F8" w:rsidP="002308D4">
            <w:pPr>
              <w:jc w:val="left"/>
              <w:rPr>
                <w:rFonts w:cs="Tahoma"/>
                <w:sz w:val="18"/>
                <w:szCs w:val="18"/>
                <w:lang w:val="el-GR"/>
              </w:rPr>
            </w:pPr>
          </w:p>
        </w:tc>
      </w:tr>
      <w:tr w:rsidR="005721F8" w:rsidRPr="002308D4" w14:paraId="6426D4ED" w14:textId="77777777" w:rsidTr="00B931DD">
        <w:trPr>
          <w:trHeight w:val="90"/>
        </w:trPr>
        <w:tc>
          <w:tcPr>
            <w:tcW w:w="5355" w:type="dxa"/>
          </w:tcPr>
          <w:p w14:paraId="3CD87DC1" w14:textId="77777777" w:rsidR="005721F8" w:rsidRPr="002308D4" w:rsidRDefault="00926ECC" w:rsidP="002308D4">
            <w:pPr>
              <w:pStyle w:val="a5"/>
              <w:jc w:val="left"/>
              <w:rPr>
                <w:rFonts w:cs="Tahoma"/>
                <w:sz w:val="18"/>
                <w:szCs w:val="18"/>
                <w:lang w:val="el-GR"/>
              </w:rPr>
            </w:pPr>
            <w:r w:rsidRPr="002308D4">
              <w:rPr>
                <w:rFonts w:cs="Tahoma"/>
                <w:sz w:val="18"/>
                <w:szCs w:val="18"/>
                <w:lang w:val="el-GR"/>
              </w:rPr>
              <w:t xml:space="preserve">Στην παρούσα φάση υπάρχουν μηχανήματα στις ψευδοροφές (στο μονώροφο τμήμα) που  απαιτούν απλά έλεγχο </w:t>
            </w:r>
            <w:proofErr w:type="spellStart"/>
            <w:r w:rsidRPr="002308D4">
              <w:rPr>
                <w:rFonts w:cs="Tahoma"/>
                <w:sz w:val="18"/>
                <w:szCs w:val="18"/>
                <w:lang w:val="el-GR"/>
              </w:rPr>
              <w:t>στεγανότητας,αποχέτευσης,ηλεκτρικού</w:t>
            </w:r>
            <w:proofErr w:type="spellEnd"/>
            <w:r w:rsidRPr="002308D4">
              <w:rPr>
                <w:rFonts w:cs="Tahoma"/>
                <w:sz w:val="18"/>
                <w:szCs w:val="18"/>
                <w:lang w:val="el-GR"/>
              </w:rPr>
              <w:t xml:space="preserve"> δικτύου ,καθαρισμό φίλτρων  κλπ.</w:t>
            </w:r>
          </w:p>
        </w:tc>
        <w:tc>
          <w:tcPr>
            <w:tcW w:w="1313" w:type="dxa"/>
          </w:tcPr>
          <w:p w14:paraId="585D2882"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08E7E370" w14:textId="77777777" w:rsidR="005721F8" w:rsidRPr="002308D4" w:rsidRDefault="005721F8" w:rsidP="002308D4">
            <w:pPr>
              <w:jc w:val="left"/>
              <w:rPr>
                <w:rFonts w:cs="Tahoma"/>
                <w:sz w:val="18"/>
                <w:szCs w:val="18"/>
                <w:lang w:val="el-GR"/>
              </w:rPr>
            </w:pPr>
          </w:p>
        </w:tc>
        <w:tc>
          <w:tcPr>
            <w:tcW w:w="1509" w:type="dxa"/>
          </w:tcPr>
          <w:p w14:paraId="430CFBDB" w14:textId="77777777" w:rsidR="005721F8" w:rsidRPr="002308D4" w:rsidRDefault="005721F8" w:rsidP="002308D4">
            <w:pPr>
              <w:jc w:val="left"/>
              <w:rPr>
                <w:rFonts w:cs="Tahoma"/>
                <w:sz w:val="18"/>
                <w:szCs w:val="18"/>
                <w:lang w:val="el-GR"/>
              </w:rPr>
            </w:pPr>
          </w:p>
        </w:tc>
      </w:tr>
      <w:tr w:rsidR="005721F8" w:rsidRPr="002308D4" w14:paraId="0C9A162C" w14:textId="77777777" w:rsidTr="00B931DD">
        <w:tc>
          <w:tcPr>
            <w:tcW w:w="5355" w:type="dxa"/>
          </w:tcPr>
          <w:p w14:paraId="40C3762B" w14:textId="77777777" w:rsidR="005721F8" w:rsidRPr="002308D4" w:rsidRDefault="00926ECC" w:rsidP="002308D4">
            <w:pPr>
              <w:pStyle w:val="a5"/>
              <w:ind w:firstLineChars="150" w:firstLine="270"/>
              <w:jc w:val="left"/>
              <w:rPr>
                <w:rFonts w:cs="Tahoma"/>
                <w:sz w:val="18"/>
                <w:szCs w:val="18"/>
                <w:lang w:val="el-GR"/>
              </w:rPr>
            </w:pPr>
            <w:r w:rsidRPr="002308D4">
              <w:rPr>
                <w:rFonts w:cs="Tahoma"/>
                <w:sz w:val="18"/>
                <w:szCs w:val="18"/>
                <w:lang w:val="el-GR"/>
              </w:rPr>
              <w:t xml:space="preserve">Στους  χώρους (στο διώροφο τμήμα του κτιρίου ) θα επανατοποθετηθούν κασέτες οι οποίες σε προηγούμενο στάδιο και για λόγους που δεν αφορούν την παρούσα εργασία είχαν </w:t>
            </w:r>
            <w:proofErr w:type="spellStart"/>
            <w:r w:rsidRPr="002308D4">
              <w:rPr>
                <w:rFonts w:cs="Tahoma"/>
                <w:sz w:val="18"/>
                <w:szCs w:val="18"/>
                <w:lang w:val="el-GR"/>
              </w:rPr>
              <w:t>αποξηλωθεί</w:t>
            </w:r>
            <w:proofErr w:type="spellEnd"/>
            <w:r w:rsidRPr="002308D4">
              <w:rPr>
                <w:rFonts w:cs="Tahoma"/>
                <w:sz w:val="18"/>
                <w:szCs w:val="18"/>
                <w:lang w:val="el-GR"/>
              </w:rPr>
              <w:t xml:space="preserve"> και φυλάσσονται εντός τους χώρους της εργολαβίας</w:t>
            </w:r>
          </w:p>
          <w:p w14:paraId="259922F1" w14:textId="77777777" w:rsidR="005721F8" w:rsidRPr="002308D4" w:rsidRDefault="00926ECC" w:rsidP="002308D4">
            <w:pPr>
              <w:pStyle w:val="a5"/>
              <w:jc w:val="left"/>
              <w:rPr>
                <w:rFonts w:cs="Tahoma"/>
                <w:sz w:val="18"/>
                <w:szCs w:val="18"/>
                <w:lang w:val="el-GR"/>
              </w:rPr>
            </w:pPr>
            <w:r w:rsidRPr="002308D4">
              <w:rPr>
                <w:rFonts w:cs="Tahoma"/>
                <w:sz w:val="18"/>
                <w:szCs w:val="18"/>
                <w:lang w:val="el-GR"/>
              </w:rPr>
              <w:t xml:space="preserve"> Τα εσωτερικά μηχανήματα αυτά θα συνδεθούν με τις υπάρχουσες (από το παλαιό δίκτυο ) </w:t>
            </w:r>
            <w:proofErr w:type="spellStart"/>
            <w:r w:rsidRPr="002308D4">
              <w:rPr>
                <w:rFonts w:cs="Tahoma"/>
                <w:sz w:val="18"/>
                <w:szCs w:val="18"/>
                <w:lang w:val="el-GR"/>
              </w:rPr>
              <w:t>σωληνώσεις,ηλεκτρικές</w:t>
            </w:r>
            <w:proofErr w:type="spellEnd"/>
            <w:r w:rsidRPr="002308D4">
              <w:rPr>
                <w:rFonts w:cs="Tahoma"/>
                <w:sz w:val="18"/>
                <w:szCs w:val="18"/>
                <w:lang w:val="el-GR"/>
              </w:rPr>
              <w:t xml:space="preserve"> παροχές αποχέτευσης συμπυκνωμάτων αερισμού (εύκαμπτοι αεραγωγοί και στόμια) .</w:t>
            </w:r>
          </w:p>
          <w:p w14:paraId="7EDE50C9" w14:textId="77777777" w:rsidR="005721F8" w:rsidRPr="002308D4" w:rsidRDefault="00926ECC" w:rsidP="002308D4">
            <w:pPr>
              <w:pStyle w:val="a5"/>
              <w:ind w:firstLineChars="150" w:firstLine="270"/>
              <w:jc w:val="left"/>
              <w:rPr>
                <w:rFonts w:cs="Tahoma"/>
                <w:sz w:val="18"/>
                <w:szCs w:val="18"/>
                <w:lang w:val="el-GR"/>
              </w:rPr>
            </w:pPr>
            <w:r w:rsidRPr="002308D4">
              <w:rPr>
                <w:rFonts w:cs="Tahoma"/>
                <w:sz w:val="18"/>
                <w:szCs w:val="18"/>
                <w:lang w:val="el-GR"/>
              </w:rPr>
              <w:t xml:space="preserve">Στο σημείο αυτό και σε περίπτωση μη δυνατότητας να συνδεθούν με τα υπάρχοντα δίκτυα (λόγω καταστροφής αυτών) σε συνεργασία με την επίβλεψη θα βρεθεί λύση. </w:t>
            </w:r>
          </w:p>
        </w:tc>
        <w:tc>
          <w:tcPr>
            <w:tcW w:w="1313" w:type="dxa"/>
          </w:tcPr>
          <w:p w14:paraId="31CE3C09"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4FE1F96A" w14:textId="77777777" w:rsidR="005721F8" w:rsidRPr="002308D4" w:rsidRDefault="005721F8" w:rsidP="002308D4">
            <w:pPr>
              <w:jc w:val="left"/>
              <w:rPr>
                <w:rFonts w:cs="Tahoma"/>
                <w:sz w:val="18"/>
                <w:szCs w:val="18"/>
                <w:lang w:val="el-GR"/>
              </w:rPr>
            </w:pPr>
          </w:p>
        </w:tc>
        <w:tc>
          <w:tcPr>
            <w:tcW w:w="1509" w:type="dxa"/>
          </w:tcPr>
          <w:p w14:paraId="2B2A30AD" w14:textId="77777777" w:rsidR="005721F8" w:rsidRPr="002308D4" w:rsidRDefault="005721F8" w:rsidP="002308D4">
            <w:pPr>
              <w:jc w:val="left"/>
              <w:rPr>
                <w:rFonts w:cs="Tahoma"/>
                <w:sz w:val="18"/>
                <w:szCs w:val="18"/>
                <w:lang w:val="el-GR"/>
              </w:rPr>
            </w:pPr>
          </w:p>
        </w:tc>
      </w:tr>
      <w:tr w:rsidR="005721F8" w:rsidRPr="002308D4" w14:paraId="668C688B" w14:textId="77777777" w:rsidTr="00B931DD">
        <w:tc>
          <w:tcPr>
            <w:tcW w:w="5355" w:type="dxa"/>
          </w:tcPr>
          <w:p w14:paraId="0E5147BD" w14:textId="77777777" w:rsidR="005721F8" w:rsidRPr="002308D4" w:rsidRDefault="00926ECC" w:rsidP="002308D4">
            <w:pPr>
              <w:pStyle w:val="a5"/>
              <w:jc w:val="left"/>
              <w:rPr>
                <w:rFonts w:cs="Tahoma"/>
                <w:sz w:val="18"/>
                <w:szCs w:val="18"/>
                <w:lang w:val="el-GR"/>
              </w:rPr>
            </w:pPr>
            <w:r w:rsidRPr="002308D4">
              <w:rPr>
                <w:rFonts w:cs="Tahoma"/>
                <w:sz w:val="18"/>
                <w:szCs w:val="18"/>
                <w:lang w:val="el-GR"/>
              </w:rPr>
              <w:lastRenderedPageBreak/>
              <w:t xml:space="preserve">Για τα </w:t>
            </w:r>
            <w:r w:rsidRPr="002308D4">
              <w:rPr>
                <w:rFonts w:cs="Tahoma"/>
                <w:sz w:val="18"/>
                <w:szCs w:val="18"/>
              </w:rPr>
              <w:t>computer</w:t>
            </w:r>
            <w:r w:rsidRPr="002308D4">
              <w:rPr>
                <w:rFonts w:cs="Tahoma"/>
                <w:sz w:val="18"/>
                <w:szCs w:val="18"/>
                <w:lang w:val="el-GR"/>
              </w:rPr>
              <w:t xml:space="preserve"> </w:t>
            </w:r>
            <w:r w:rsidRPr="002308D4">
              <w:rPr>
                <w:rFonts w:cs="Tahoma"/>
                <w:sz w:val="18"/>
                <w:szCs w:val="18"/>
              </w:rPr>
              <w:t>room</w:t>
            </w:r>
            <w:r w:rsidRPr="002308D4">
              <w:rPr>
                <w:rFonts w:cs="Tahoma"/>
                <w:sz w:val="18"/>
                <w:szCs w:val="18"/>
                <w:lang w:val="el-GR"/>
              </w:rPr>
              <w:t xml:space="preserve">   στο </w:t>
            </w:r>
            <w:proofErr w:type="spellStart"/>
            <w:r w:rsidRPr="002308D4">
              <w:rPr>
                <w:rFonts w:cs="Tahoma"/>
                <w:sz w:val="18"/>
                <w:szCs w:val="18"/>
                <w:lang w:val="el-GR"/>
              </w:rPr>
              <w:t>ισόγειο,θα</w:t>
            </w:r>
            <w:proofErr w:type="spellEnd"/>
            <w:r w:rsidRPr="002308D4">
              <w:rPr>
                <w:rFonts w:cs="Tahoma"/>
                <w:sz w:val="18"/>
                <w:szCs w:val="18"/>
                <w:lang w:val="el-GR"/>
              </w:rPr>
              <w:t xml:space="preserve"> τοποθετηθούν δυο </w:t>
            </w:r>
            <w:proofErr w:type="spellStart"/>
            <w:r w:rsidRPr="002308D4">
              <w:rPr>
                <w:rFonts w:cs="Tahoma"/>
                <w:sz w:val="18"/>
                <w:szCs w:val="18"/>
                <w:lang w:val="el-GR"/>
              </w:rPr>
              <w:t>ψύκτες</w:t>
            </w:r>
            <w:proofErr w:type="spellEnd"/>
            <w:r w:rsidRPr="002308D4">
              <w:rPr>
                <w:rFonts w:cs="Tahoma"/>
                <w:sz w:val="18"/>
                <w:szCs w:val="18"/>
                <w:lang w:val="el-GR"/>
              </w:rPr>
              <w:t xml:space="preserve">  τύπου ντουλάπας (ισχύος  10 </w:t>
            </w:r>
            <w:r w:rsidRPr="002308D4">
              <w:rPr>
                <w:rFonts w:cs="Tahoma"/>
                <w:sz w:val="18"/>
                <w:szCs w:val="18"/>
              </w:rPr>
              <w:t>KW</w:t>
            </w:r>
            <w:r w:rsidRPr="002308D4">
              <w:rPr>
                <w:rFonts w:cs="Tahoma"/>
                <w:sz w:val="18"/>
                <w:szCs w:val="18"/>
                <w:lang w:val="el-GR"/>
              </w:rPr>
              <w:t xml:space="preserve"> εκάστη) .</w:t>
            </w:r>
          </w:p>
        </w:tc>
        <w:tc>
          <w:tcPr>
            <w:tcW w:w="1313" w:type="dxa"/>
          </w:tcPr>
          <w:p w14:paraId="5F39E883"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4B99D509" w14:textId="77777777" w:rsidR="005721F8" w:rsidRPr="002308D4" w:rsidRDefault="005721F8" w:rsidP="002308D4">
            <w:pPr>
              <w:jc w:val="left"/>
              <w:rPr>
                <w:rFonts w:cs="Tahoma"/>
                <w:sz w:val="18"/>
                <w:szCs w:val="18"/>
                <w:lang w:val="el-GR"/>
              </w:rPr>
            </w:pPr>
          </w:p>
        </w:tc>
        <w:tc>
          <w:tcPr>
            <w:tcW w:w="1509" w:type="dxa"/>
          </w:tcPr>
          <w:p w14:paraId="678EA63D" w14:textId="77777777" w:rsidR="005721F8" w:rsidRPr="002308D4" w:rsidRDefault="005721F8" w:rsidP="002308D4">
            <w:pPr>
              <w:jc w:val="left"/>
              <w:rPr>
                <w:rFonts w:cs="Tahoma"/>
                <w:sz w:val="18"/>
                <w:szCs w:val="18"/>
                <w:lang w:val="el-GR"/>
              </w:rPr>
            </w:pPr>
          </w:p>
        </w:tc>
      </w:tr>
      <w:tr w:rsidR="005721F8" w:rsidRPr="002308D4" w14:paraId="3D3FE45C" w14:textId="77777777" w:rsidTr="00B931DD">
        <w:tc>
          <w:tcPr>
            <w:tcW w:w="5355" w:type="dxa"/>
            <w:shd w:val="clear" w:color="auto" w:fill="D8D8D8" w:themeFill="background1" w:themeFillShade="D8"/>
          </w:tcPr>
          <w:p w14:paraId="33939C66"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Εγκατάσταση εξαερισμού</w:t>
            </w:r>
          </w:p>
        </w:tc>
        <w:tc>
          <w:tcPr>
            <w:tcW w:w="1313" w:type="dxa"/>
            <w:shd w:val="clear" w:color="auto" w:fill="D8D8D8" w:themeFill="background1" w:themeFillShade="D8"/>
          </w:tcPr>
          <w:p w14:paraId="40E3D137" w14:textId="77777777" w:rsidR="005721F8" w:rsidRPr="002308D4" w:rsidRDefault="005721F8" w:rsidP="002308D4">
            <w:pPr>
              <w:jc w:val="left"/>
              <w:rPr>
                <w:rFonts w:cs="Tahoma"/>
                <w:b/>
                <w:bCs/>
                <w:sz w:val="18"/>
                <w:szCs w:val="18"/>
                <w:lang w:val="el-GR"/>
              </w:rPr>
            </w:pPr>
          </w:p>
        </w:tc>
        <w:tc>
          <w:tcPr>
            <w:tcW w:w="1268" w:type="dxa"/>
            <w:shd w:val="clear" w:color="auto" w:fill="D8D8D8" w:themeFill="background1" w:themeFillShade="D8"/>
          </w:tcPr>
          <w:p w14:paraId="7EDE14DA" w14:textId="77777777" w:rsidR="005721F8" w:rsidRPr="002308D4" w:rsidRDefault="005721F8" w:rsidP="002308D4">
            <w:pPr>
              <w:jc w:val="left"/>
              <w:rPr>
                <w:rFonts w:cs="Tahoma"/>
                <w:b/>
                <w:bCs/>
                <w:sz w:val="18"/>
                <w:szCs w:val="18"/>
                <w:lang w:val="el-GR"/>
              </w:rPr>
            </w:pPr>
          </w:p>
        </w:tc>
        <w:tc>
          <w:tcPr>
            <w:tcW w:w="1509" w:type="dxa"/>
            <w:shd w:val="clear" w:color="auto" w:fill="D8D8D8" w:themeFill="background1" w:themeFillShade="D8"/>
          </w:tcPr>
          <w:p w14:paraId="28D2E249" w14:textId="77777777" w:rsidR="005721F8" w:rsidRPr="002308D4" w:rsidRDefault="005721F8" w:rsidP="002308D4">
            <w:pPr>
              <w:jc w:val="left"/>
              <w:rPr>
                <w:rFonts w:cs="Tahoma"/>
                <w:b/>
                <w:bCs/>
                <w:sz w:val="18"/>
                <w:szCs w:val="18"/>
                <w:lang w:val="el-GR"/>
              </w:rPr>
            </w:pPr>
          </w:p>
        </w:tc>
      </w:tr>
      <w:tr w:rsidR="005721F8" w:rsidRPr="002308D4" w14:paraId="0469F51B" w14:textId="77777777" w:rsidTr="00B931DD">
        <w:tc>
          <w:tcPr>
            <w:tcW w:w="5355" w:type="dxa"/>
          </w:tcPr>
          <w:p w14:paraId="57286F18" w14:textId="77777777" w:rsidR="005721F8" w:rsidRPr="002308D4" w:rsidRDefault="00926ECC" w:rsidP="002308D4">
            <w:pPr>
              <w:pStyle w:val="a5"/>
              <w:jc w:val="left"/>
              <w:rPr>
                <w:rFonts w:cs="Tahoma"/>
                <w:sz w:val="18"/>
                <w:szCs w:val="18"/>
                <w:lang w:val="el-GR"/>
              </w:rPr>
            </w:pPr>
            <w:r w:rsidRPr="002308D4">
              <w:rPr>
                <w:rFonts w:cs="Tahoma"/>
                <w:sz w:val="18"/>
                <w:szCs w:val="18"/>
                <w:lang w:val="el-GR"/>
              </w:rPr>
              <w:t>Οι εγκαταστάσεις εξαερισμού περιλαμβάνουν τον αερισμό - εξαερισμό όλων των χώρων.</w:t>
            </w:r>
          </w:p>
          <w:p w14:paraId="453AC51C" w14:textId="77777777" w:rsidR="005721F8" w:rsidRPr="002308D4" w:rsidRDefault="00926ECC" w:rsidP="002308D4">
            <w:pPr>
              <w:pStyle w:val="a5"/>
              <w:jc w:val="left"/>
              <w:rPr>
                <w:rFonts w:cs="Tahoma"/>
                <w:sz w:val="18"/>
                <w:szCs w:val="18"/>
                <w:lang w:val="el-GR"/>
              </w:rPr>
            </w:pPr>
            <w:r w:rsidRPr="002308D4">
              <w:rPr>
                <w:rFonts w:cs="Tahoma"/>
                <w:sz w:val="18"/>
                <w:szCs w:val="18"/>
                <w:lang w:val="el-GR"/>
              </w:rPr>
              <w:t xml:space="preserve">Για τον αερισμό των παραπάνω χώρων θα διατηρηθεί το υφιστάμενο δίκτυο αερισμού  τόσο των ανεμιστήρων προσαγωγής και επιστροφής όσο και του </w:t>
            </w:r>
            <w:proofErr w:type="spellStart"/>
            <w:r w:rsidRPr="002308D4">
              <w:rPr>
                <w:rFonts w:cs="Tahoma"/>
                <w:sz w:val="18"/>
                <w:szCs w:val="18"/>
                <w:lang w:val="el-GR"/>
              </w:rPr>
              <w:t>εναλλάκτη</w:t>
            </w:r>
            <w:proofErr w:type="spellEnd"/>
            <w:r w:rsidRPr="002308D4">
              <w:rPr>
                <w:rFonts w:cs="Tahoma"/>
                <w:sz w:val="18"/>
                <w:szCs w:val="18"/>
                <w:lang w:val="el-GR"/>
              </w:rPr>
              <w:t xml:space="preserve"> στον όροφο) , αφού  ελεγχθεί και καθαριστεί.</w:t>
            </w:r>
          </w:p>
        </w:tc>
        <w:tc>
          <w:tcPr>
            <w:tcW w:w="1313" w:type="dxa"/>
          </w:tcPr>
          <w:p w14:paraId="7AA89165"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2FDEC1CF" w14:textId="77777777" w:rsidR="005721F8" w:rsidRPr="002308D4" w:rsidRDefault="005721F8" w:rsidP="002308D4">
            <w:pPr>
              <w:jc w:val="left"/>
              <w:rPr>
                <w:rFonts w:cs="Tahoma"/>
                <w:sz w:val="18"/>
                <w:szCs w:val="18"/>
                <w:lang w:val="el-GR"/>
              </w:rPr>
            </w:pPr>
          </w:p>
        </w:tc>
        <w:tc>
          <w:tcPr>
            <w:tcW w:w="1509" w:type="dxa"/>
          </w:tcPr>
          <w:p w14:paraId="0FBDEE41" w14:textId="77777777" w:rsidR="005721F8" w:rsidRPr="002308D4" w:rsidRDefault="005721F8" w:rsidP="002308D4">
            <w:pPr>
              <w:jc w:val="left"/>
              <w:rPr>
                <w:rFonts w:cs="Tahoma"/>
                <w:sz w:val="18"/>
                <w:szCs w:val="18"/>
                <w:lang w:val="el-GR"/>
              </w:rPr>
            </w:pPr>
          </w:p>
        </w:tc>
      </w:tr>
      <w:tr w:rsidR="005721F8" w:rsidRPr="002308D4" w14:paraId="0470A8CE" w14:textId="77777777" w:rsidTr="00B931DD">
        <w:trPr>
          <w:trHeight w:val="90"/>
        </w:trPr>
        <w:tc>
          <w:tcPr>
            <w:tcW w:w="5355" w:type="dxa"/>
            <w:shd w:val="clear" w:color="auto" w:fill="D8D8D8" w:themeFill="background1" w:themeFillShade="D8"/>
          </w:tcPr>
          <w:p w14:paraId="6FECB6D7"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Δοκιμές</w:t>
            </w:r>
          </w:p>
        </w:tc>
        <w:tc>
          <w:tcPr>
            <w:tcW w:w="1313" w:type="dxa"/>
            <w:shd w:val="clear" w:color="auto" w:fill="D8D8D8" w:themeFill="background1" w:themeFillShade="D8"/>
          </w:tcPr>
          <w:p w14:paraId="672F527C" w14:textId="77777777" w:rsidR="005721F8" w:rsidRPr="002308D4" w:rsidRDefault="005721F8" w:rsidP="002308D4">
            <w:pPr>
              <w:jc w:val="left"/>
              <w:rPr>
                <w:rFonts w:cs="Tahoma"/>
                <w:b/>
                <w:bCs/>
                <w:sz w:val="18"/>
                <w:szCs w:val="18"/>
                <w:lang w:val="el-GR"/>
              </w:rPr>
            </w:pPr>
          </w:p>
        </w:tc>
        <w:tc>
          <w:tcPr>
            <w:tcW w:w="1268" w:type="dxa"/>
            <w:shd w:val="clear" w:color="auto" w:fill="D8D8D8" w:themeFill="background1" w:themeFillShade="D8"/>
          </w:tcPr>
          <w:p w14:paraId="1D7C4CF8" w14:textId="77777777" w:rsidR="005721F8" w:rsidRPr="002308D4" w:rsidRDefault="005721F8" w:rsidP="002308D4">
            <w:pPr>
              <w:jc w:val="left"/>
              <w:rPr>
                <w:rFonts w:cs="Tahoma"/>
                <w:b/>
                <w:bCs/>
                <w:sz w:val="18"/>
                <w:szCs w:val="18"/>
                <w:lang w:val="el-GR"/>
              </w:rPr>
            </w:pPr>
          </w:p>
        </w:tc>
        <w:tc>
          <w:tcPr>
            <w:tcW w:w="1509" w:type="dxa"/>
            <w:shd w:val="clear" w:color="auto" w:fill="D8D8D8" w:themeFill="background1" w:themeFillShade="D8"/>
          </w:tcPr>
          <w:p w14:paraId="44A18B7A" w14:textId="77777777" w:rsidR="005721F8" w:rsidRPr="002308D4" w:rsidRDefault="005721F8" w:rsidP="002308D4">
            <w:pPr>
              <w:jc w:val="left"/>
              <w:rPr>
                <w:rFonts w:cs="Tahoma"/>
                <w:b/>
                <w:bCs/>
                <w:sz w:val="18"/>
                <w:szCs w:val="18"/>
                <w:lang w:val="el-GR"/>
              </w:rPr>
            </w:pPr>
          </w:p>
        </w:tc>
      </w:tr>
      <w:tr w:rsidR="005721F8" w:rsidRPr="002308D4" w14:paraId="69E13641" w14:textId="77777777" w:rsidTr="00B931DD">
        <w:tc>
          <w:tcPr>
            <w:tcW w:w="5355" w:type="dxa"/>
          </w:tcPr>
          <w:p w14:paraId="7108A65F"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 xml:space="preserve">Οι εγκαταστάσεις θα δοκιμασθούν μετά το τέλος των εργασιών για τις αποδόσεις τους. Ειδικά οι δοκιμές στεγανότητας θα γίνουν πριν από τις σχετικές μονώσεις. Όλες οι δοκιμές θα γίνονται παρουσία του επιβλέποντος μηχανικού και κατά τρόπο που προβλέπεται στις σχετικές Τ.Ο.Τ.Ε.Ε. </w:t>
            </w:r>
          </w:p>
        </w:tc>
        <w:tc>
          <w:tcPr>
            <w:tcW w:w="1313" w:type="dxa"/>
          </w:tcPr>
          <w:p w14:paraId="73E38BE9"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7B7B5E28" w14:textId="77777777" w:rsidR="005721F8" w:rsidRPr="002308D4" w:rsidRDefault="005721F8" w:rsidP="002308D4">
            <w:pPr>
              <w:jc w:val="left"/>
              <w:rPr>
                <w:rFonts w:cs="Tahoma"/>
                <w:sz w:val="18"/>
                <w:szCs w:val="18"/>
                <w:lang w:val="el-GR"/>
              </w:rPr>
            </w:pPr>
          </w:p>
        </w:tc>
        <w:tc>
          <w:tcPr>
            <w:tcW w:w="1509" w:type="dxa"/>
          </w:tcPr>
          <w:p w14:paraId="46D80FC1" w14:textId="77777777" w:rsidR="005721F8" w:rsidRPr="002308D4" w:rsidRDefault="005721F8" w:rsidP="002308D4">
            <w:pPr>
              <w:jc w:val="left"/>
              <w:rPr>
                <w:rFonts w:cs="Tahoma"/>
                <w:sz w:val="18"/>
                <w:szCs w:val="18"/>
                <w:lang w:val="el-GR"/>
              </w:rPr>
            </w:pPr>
          </w:p>
        </w:tc>
      </w:tr>
      <w:tr w:rsidR="005721F8" w:rsidRPr="002308D4" w14:paraId="3270C007" w14:textId="77777777" w:rsidTr="00B931DD">
        <w:tc>
          <w:tcPr>
            <w:tcW w:w="5355" w:type="dxa"/>
          </w:tcPr>
          <w:p w14:paraId="7FEB3EF7" w14:textId="77777777" w:rsidR="005721F8" w:rsidRPr="002308D4" w:rsidRDefault="00926ECC" w:rsidP="002308D4">
            <w:pPr>
              <w:jc w:val="left"/>
              <w:rPr>
                <w:rFonts w:cs="Tahoma"/>
                <w:sz w:val="18"/>
                <w:szCs w:val="18"/>
                <w:lang w:val="el-GR"/>
              </w:rPr>
            </w:pPr>
            <w:r w:rsidRPr="002308D4">
              <w:rPr>
                <w:rFonts w:cs="Tahoma"/>
                <w:sz w:val="18"/>
                <w:szCs w:val="18"/>
                <w:lang w:val="el-GR"/>
              </w:rPr>
              <w:t>Όλες οι δοκιμές θα εκτελεσθούν από τον ανάδοχο και το προσωπικό του που υποχρεούται να διαθέτει με όλα τα μέσα όργανα κλπ. για την διεξαγωγή των δοκιμών αυτών. Σε περίπτωση που κάποια δοκιμή δεν ανταποκριθεί στις συνθήκες και τις απαιτήσεις των προδιαγραφών θα επαναληφθεί μέχρις ότου υπάρξουν λόγω βελτιώσεων ικανοποιητικά αποτελέσματα. Για όλες τις δοκιμές θα συνταχθεί σχετικό πρωτόκολλο που θα υπογραφεί από τον επιβλέποντα μηχανικό.</w:t>
            </w:r>
          </w:p>
        </w:tc>
        <w:tc>
          <w:tcPr>
            <w:tcW w:w="1313" w:type="dxa"/>
          </w:tcPr>
          <w:p w14:paraId="7EDB8462"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4672B124" w14:textId="77777777" w:rsidR="005721F8" w:rsidRPr="002308D4" w:rsidRDefault="005721F8" w:rsidP="002308D4">
            <w:pPr>
              <w:jc w:val="left"/>
              <w:rPr>
                <w:rFonts w:cs="Tahoma"/>
                <w:sz w:val="18"/>
                <w:szCs w:val="18"/>
                <w:lang w:val="el-GR"/>
              </w:rPr>
            </w:pPr>
          </w:p>
        </w:tc>
        <w:tc>
          <w:tcPr>
            <w:tcW w:w="1509" w:type="dxa"/>
          </w:tcPr>
          <w:p w14:paraId="39029090" w14:textId="77777777" w:rsidR="005721F8" w:rsidRPr="002308D4" w:rsidRDefault="005721F8" w:rsidP="002308D4">
            <w:pPr>
              <w:jc w:val="left"/>
              <w:rPr>
                <w:rFonts w:cs="Tahoma"/>
                <w:sz w:val="18"/>
                <w:szCs w:val="18"/>
                <w:lang w:val="el-GR"/>
              </w:rPr>
            </w:pPr>
          </w:p>
        </w:tc>
      </w:tr>
      <w:tr w:rsidR="005721F8" w:rsidRPr="002308D4" w14:paraId="12DF2BC6" w14:textId="77777777" w:rsidTr="00B931DD">
        <w:tc>
          <w:tcPr>
            <w:tcW w:w="5355" w:type="dxa"/>
            <w:shd w:val="clear" w:color="auto" w:fill="D8D8D8" w:themeFill="background1" w:themeFillShade="D8"/>
          </w:tcPr>
          <w:p w14:paraId="2A838C9C" w14:textId="77777777" w:rsidR="005721F8" w:rsidRPr="002308D4" w:rsidRDefault="00926ECC" w:rsidP="002308D4">
            <w:pPr>
              <w:jc w:val="left"/>
              <w:rPr>
                <w:rFonts w:cs="Tahoma"/>
                <w:sz w:val="18"/>
                <w:szCs w:val="18"/>
                <w:u w:val="single"/>
                <w:lang w:val="el-GR"/>
              </w:rPr>
            </w:pPr>
            <w:r w:rsidRPr="002308D4">
              <w:rPr>
                <w:rFonts w:cs="Tahoma"/>
                <w:b/>
                <w:bCs/>
                <w:sz w:val="18"/>
                <w:szCs w:val="18"/>
                <w:lang w:val="el-GR"/>
              </w:rPr>
              <w:t>ΗΛΕΚΤΡΙΚΕΣ ΕΓΚΑΤΑΣΤΑΣΕΙΣ</w:t>
            </w:r>
          </w:p>
        </w:tc>
        <w:tc>
          <w:tcPr>
            <w:tcW w:w="1313" w:type="dxa"/>
            <w:shd w:val="clear" w:color="auto" w:fill="D8D8D8" w:themeFill="background1" w:themeFillShade="D8"/>
          </w:tcPr>
          <w:p w14:paraId="13B5FBC4" w14:textId="77777777" w:rsidR="005721F8" w:rsidRPr="002308D4" w:rsidRDefault="005721F8" w:rsidP="002308D4">
            <w:pPr>
              <w:jc w:val="left"/>
              <w:rPr>
                <w:rFonts w:cs="Tahoma"/>
                <w:b/>
                <w:bCs/>
                <w:sz w:val="18"/>
                <w:szCs w:val="18"/>
                <w:lang w:val="el-GR"/>
              </w:rPr>
            </w:pPr>
          </w:p>
        </w:tc>
        <w:tc>
          <w:tcPr>
            <w:tcW w:w="1268" w:type="dxa"/>
            <w:shd w:val="clear" w:color="auto" w:fill="D8D8D8" w:themeFill="background1" w:themeFillShade="D8"/>
          </w:tcPr>
          <w:p w14:paraId="47883F6E" w14:textId="77777777" w:rsidR="005721F8" w:rsidRPr="002308D4" w:rsidRDefault="005721F8" w:rsidP="002308D4">
            <w:pPr>
              <w:jc w:val="left"/>
              <w:rPr>
                <w:rFonts w:cs="Tahoma"/>
                <w:sz w:val="18"/>
                <w:szCs w:val="18"/>
                <w:lang w:val="el-GR"/>
              </w:rPr>
            </w:pPr>
          </w:p>
        </w:tc>
        <w:tc>
          <w:tcPr>
            <w:tcW w:w="1509" w:type="dxa"/>
            <w:shd w:val="clear" w:color="auto" w:fill="D8D8D8" w:themeFill="background1" w:themeFillShade="D8"/>
          </w:tcPr>
          <w:p w14:paraId="50F645C3" w14:textId="77777777" w:rsidR="005721F8" w:rsidRPr="002308D4" w:rsidRDefault="005721F8" w:rsidP="002308D4">
            <w:pPr>
              <w:jc w:val="left"/>
              <w:rPr>
                <w:rFonts w:cs="Tahoma"/>
                <w:sz w:val="18"/>
                <w:szCs w:val="18"/>
                <w:lang w:val="el-GR"/>
              </w:rPr>
            </w:pPr>
          </w:p>
        </w:tc>
      </w:tr>
      <w:tr w:rsidR="005721F8" w:rsidRPr="002308D4" w14:paraId="5E99D559" w14:textId="77777777" w:rsidTr="00B931DD">
        <w:tc>
          <w:tcPr>
            <w:tcW w:w="5355" w:type="dxa"/>
          </w:tcPr>
          <w:p w14:paraId="169F0DEB" w14:textId="77777777" w:rsidR="005721F8" w:rsidRPr="002308D4" w:rsidRDefault="00926ECC" w:rsidP="002308D4">
            <w:pPr>
              <w:pStyle w:val="BodySingle"/>
              <w:jc w:val="left"/>
              <w:rPr>
                <w:rFonts w:ascii="Tahoma" w:hAnsi="Tahoma" w:cs="Tahoma"/>
                <w:b/>
                <w:bCs/>
                <w:sz w:val="18"/>
                <w:szCs w:val="18"/>
                <w:lang w:val="el-GR"/>
              </w:rPr>
            </w:pPr>
            <w:r w:rsidRPr="002308D4">
              <w:rPr>
                <w:rFonts w:ascii="Tahoma" w:hAnsi="Tahoma" w:cs="Tahoma"/>
                <w:b/>
                <w:bCs/>
                <w:sz w:val="18"/>
                <w:szCs w:val="18"/>
                <w:lang w:val="el-GR"/>
              </w:rPr>
              <w:t>Γενική Διάταξη</w:t>
            </w:r>
          </w:p>
          <w:p w14:paraId="6EE5B2AE" w14:textId="77777777" w:rsidR="005721F8" w:rsidRPr="002308D4" w:rsidRDefault="00926ECC" w:rsidP="002308D4">
            <w:pPr>
              <w:pStyle w:val="a5"/>
              <w:jc w:val="left"/>
              <w:rPr>
                <w:rFonts w:cs="Tahoma"/>
                <w:sz w:val="18"/>
                <w:szCs w:val="18"/>
                <w:lang w:val="el-GR"/>
              </w:rPr>
            </w:pPr>
            <w:r w:rsidRPr="002308D4">
              <w:rPr>
                <w:rFonts w:cs="Tahoma"/>
                <w:sz w:val="18"/>
                <w:szCs w:val="18"/>
                <w:lang w:val="el-GR"/>
              </w:rPr>
              <w:t>Από τον χώρο του μετρητή ηλεκτρικής ενέργειας αναχωρεί μια κεντρική παροχή προς τον Γενικό Ηλεκτρικό Πίνακα του κτιρίου  .</w:t>
            </w:r>
            <w:proofErr w:type="spellStart"/>
            <w:r w:rsidRPr="002308D4">
              <w:rPr>
                <w:rFonts w:cs="Tahoma"/>
                <w:sz w:val="18"/>
                <w:szCs w:val="18"/>
                <w:lang w:val="el-GR"/>
              </w:rPr>
              <w:t>Εκέι</w:t>
            </w:r>
            <w:proofErr w:type="spellEnd"/>
            <w:r w:rsidRPr="002308D4">
              <w:rPr>
                <w:rFonts w:cs="Tahoma"/>
                <w:sz w:val="18"/>
                <w:szCs w:val="18"/>
                <w:lang w:val="el-GR"/>
              </w:rPr>
              <w:t xml:space="preserve"> ( στον χώρο του </w:t>
            </w:r>
            <w:r w:rsidRPr="002308D4">
              <w:rPr>
                <w:rFonts w:cs="Tahoma"/>
                <w:sz w:val="18"/>
                <w:szCs w:val="18"/>
              </w:rPr>
              <w:t>computer</w:t>
            </w:r>
            <w:r w:rsidRPr="002308D4">
              <w:rPr>
                <w:rFonts w:cs="Tahoma"/>
                <w:sz w:val="18"/>
                <w:szCs w:val="18"/>
                <w:lang w:val="el-GR"/>
              </w:rPr>
              <w:t xml:space="preserve"> </w:t>
            </w:r>
            <w:r w:rsidRPr="002308D4">
              <w:rPr>
                <w:rFonts w:cs="Tahoma"/>
                <w:sz w:val="18"/>
                <w:szCs w:val="18"/>
              </w:rPr>
              <w:t>room</w:t>
            </w:r>
            <w:r w:rsidRPr="002308D4">
              <w:rPr>
                <w:rFonts w:cs="Tahoma"/>
                <w:sz w:val="18"/>
                <w:szCs w:val="18"/>
                <w:lang w:val="el-GR"/>
              </w:rPr>
              <w:t xml:space="preserve">  ) υπάρχει και  ο πίνακας ανάγκης του κτιρίου, ο πίνακας </w:t>
            </w:r>
            <w:r w:rsidRPr="002308D4">
              <w:rPr>
                <w:rFonts w:cs="Tahoma"/>
                <w:sz w:val="18"/>
                <w:szCs w:val="18"/>
              </w:rPr>
              <w:t>UPS</w:t>
            </w:r>
            <w:r w:rsidRPr="002308D4">
              <w:rPr>
                <w:rFonts w:cs="Tahoma"/>
                <w:sz w:val="18"/>
                <w:szCs w:val="18"/>
                <w:lang w:val="el-GR"/>
              </w:rPr>
              <w:t xml:space="preserve"> καθώς και ο πίνακας μεταγωγής.</w:t>
            </w:r>
          </w:p>
          <w:p w14:paraId="7D04B3E5" w14:textId="77777777" w:rsidR="005721F8" w:rsidRPr="002308D4" w:rsidRDefault="005721F8" w:rsidP="002308D4">
            <w:pPr>
              <w:pStyle w:val="BodySingle"/>
              <w:jc w:val="left"/>
              <w:rPr>
                <w:rFonts w:ascii="Tahoma" w:hAnsi="Tahoma" w:cs="Tahoma"/>
                <w:sz w:val="18"/>
                <w:szCs w:val="18"/>
                <w:lang w:val="el-GR"/>
              </w:rPr>
            </w:pPr>
          </w:p>
          <w:p w14:paraId="38764D9B"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 xml:space="preserve">Στον χώρο του </w:t>
            </w:r>
            <w:r w:rsidRPr="002308D4">
              <w:rPr>
                <w:rFonts w:ascii="Tahoma" w:hAnsi="Tahoma" w:cs="Tahoma"/>
                <w:sz w:val="18"/>
                <w:szCs w:val="18"/>
              </w:rPr>
              <w:t>computer</w:t>
            </w:r>
            <w:r w:rsidRPr="002308D4">
              <w:rPr>
                <w:rFonts w:ascii="Tahoma" w:hAnsi="Tahoma" w:cs="Tahoma"/>
                <w:sz w:val="18"/>
                <w:szCs w:val="18"/>
                <w:lang w:val="el-GR"/>
              </w:rPr>
              <w:t xml:space="preserve"> </w:t>
            </w:r>
            <w:r w:rsidRPr="002308D4">
              <w:rPr>
                <w:rFonts w:ascii="Tahoma" w:hAnsi="Tahoma" w:cs="Tahoma"/>
                <w:sz w:val="18"/>
                <w:szCs w:val="18"/>
              </w:rPr>
              <w:t>room</w:t>
            </w:r>
            <w:r w:rsidRPr="002308D4">
              <w:rPr>
                <w:rFonts w:ascii="Tahoma" w:hAnsi="Tahoma" w:cs="Tahoma"/>
                <w:sz w:val="18"/>
                <w:szCs w:val="18"/>
                <w:lang w:val="el-GR"/>
              </w:rPr>
              <w:t xml:space="preserve">   υπάρχουν </w:t>
            </w:r>
          </w:p>
          <w:p w14:paraId="2D8BFF10"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1.Γενικός ηλεκτρολογικός πίνακας ΔΕΔΔΗΕ</w:t>
            </w:r>
          </w:p>
          <w:p w14:paraId="6EC4D4CA"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 xml:space="preserve">2.Γενικός πίνακας </w:t>
            </w:r>
            <w:r w:rsidRPr="002308D4">
              <w:rPr>
                <w:rFonts w:ascii="Tahoma" w:hAnsi="Tahoma" w:cs="Tahoma"/>
                <w:sz w:val="18"/>
                <w:szCs w:val="18"/>
              </w:rPr>
              <w:t>UPS</w:t>
            </w:r>
          </w:p>
          <w:p w14:paraId="10242A45"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3.Γενικός πίνακας ΗΖ</w:t>
            </w:r>
          </w:p>
          <w:p w14:paraId="5676474C"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 xml:space="preserve">4.Πίνακας μεταγωγής </w:t>
            </w:r>
          </w:p>
        </w:tc>
        <w:tc>
          <w:tcPr>
            <w:tcW w:w="1313" w:type="dxa"/>
          </w:tcPr>
          <w:p w14:paraId="129A0B39"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3AAD50AA" w14:textId="77777777" w:rsidR="005721F8" w:rsidRPr="002308D4" w:rsidRDefault="005721F8" w:rsidP="002308D4">
            <w:pPr>
              <w:jc w:val="left"/>
              <w:rPr>
                <w:rFonts w:cs="Tahoma"/>
                <w:sz w:val="18"/>
                <w:szCs w:val="18"/>
                <w:lang w:val="el-GR"/>
              </w:rPr>
            </w:pPr>
          </w:p>
        </w:tc>
        <w:tc>
          <w:tcPr>
            <w:tcW w:w="1509" w:type="dxa"/>
          </w:tcPr>
          <w:p w14:paraId="25FC6420" w14:textId="77777777" w:rsidR="005721F8" w:rsidRPr="002308D4" w:rsidRDefault="005721F8" w:rsidP="002308D4">
            <w:pPr>
              <w:jc w:val="left"/>
              <w:rPr>
                <w:rFonts w:cs="Tahoma"/>
                <w:sz w:val="18"/>
                <w:szCs w:val="18"/>
                <w:lang w:val="el-GR"/>
              </w:rPr>
            </w:pPr>
          </w:p>
        </w:tc>
      </w:tr>
      <w:tr w:rsidR="005721F8" w:rsidRPr="002308D4" w14:paraId="7AF73F97" w14:textId="77777777" w:rsidTr="00B931DD">
        <w:tc>
          <w:tcPr>
            <w:tcW w:w="5355" w:type="dxa"/>
          </w:tcPr>
          <w:p w14:paraId="4E9A9A3D"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 xml:space="preserve">Σε θέσεις που φαίνεται στα σχέδια στο ισόγειο  θα επανατοποθετούν  και συνδεθούν (υπάρχουν στο κτίριο </w:t>
            </w:r>
            <w:proofErr w:type="spellStart"/>
            <w:r w:rsidRPr="002308D4">
              <w:rPr>
                <w:rFonts w:ascii="Tahoma" w:hAnsi="Tahoma" w:cs="Tahoma"/>
                <w:sz w:val="18"/>
                <w:szCs w:val="18"/>
                <w:lang w:val="el-GR"/>
              </w:rPr>
              <w:t>αποξηλωμένοι</w:t>
            </w:r>
            <w:proofErr w:type="spellEnd"/>
            <w:r w:rsidRPr="002308D4">
              <w:rPr>
                <w:rFonts w:ascii="Tahoma" w:hAnsi="Tahoma" w:cs="Tahoma"/>
                <w:sz w:val="18"/>
                <w:szCs w:val="18"/>
                <w:lang w:val="el-GR"/>
              </w:rPr>
              <w:t>)  :</w:t>
            </w:r>
          </w:p>
          <w:p w14:paraId="1C1BE703" w14:textId="77777777" w:rsidR="005721F8" w:rsidRPr="002308D4" w:rsidRDefault="005721F8" w:rsidP="002308D4">
            <w:pPr>
              <w:pStyle w:val="BodySingle"/>
              <w:jc w:val="left"/>
              <w:rPr>
                <w:rFonts w:ascii="Tahoma" w:hAnsi="Tahoma" w:cs="Tahoma"/>
                <w:sz w:val="18"/>
                <w:szCs w:val="18"/>
                <w:lang w:val="el-GR"/>
              </w:rPr>
            </w:pPr>
          </w:p>
          <w:p w14:paraId="757A1130"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1.πίνακας ΔΕΔΔΗΕ</w:t>
            </w:r>
          </w:p>
          <w:p w14:paraId="66F259FE"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 xml:space="preserve">2.πίνακας </w:t>
            </w:r>
            <w:r w:rsidRPr="002308D4">
              <w:rPr>
                <w:rFonts w:ascii="Tahoma" w:hAnsi="Tahoma" w:cs="Tahoma"/>
                <w:sz w:val="18"/>
                <w:szCs w:val="18"/>
                <w:lang w:val="en-GB"/>
              </w:rPr>
              <w:t>ups</w:t>
            </w:r>
            <w:r w:rsidRPr="002308D4">
              <w:rPr>
                <w:rFonts w:ascii="Tahoma" w:hAnsi="Tahoma" w:cs="Tahoma"/>
                <w:sz w:val="18"/>
                <w:szCs w:val="18"/>
                <w:lang w:val="el-GR"/>
              </w:rPr>
              <w:t xml:space="preserve">  </w:t>
            </w:r>
          </w:p>
          <w:p w14:paraId="7A735357"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3.πίνακας  κλιματισμού</w:t>
            </w:r>
          </w:p>
          <w:p w14:paraId="35512A4A"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4 .πίνακας κουζίνας (είναι τοποθετημένος ) .</w:t>
            </w:r>
          </w:p>
        </w:tc>
        <w:tc>
          <w:tcPr>
            <w:tcW w:w="1313" w:type="dxa"/>
          </w:tcPr>
          <w:p w14:paraId="05D03220"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1F1FB5EA" w14:textId="77777777" w:rsidR="005721F8" w:rsidRPr="002308D4" w:rsidRDefault="005721F8" w:rsidP="002308D4">
            <w:pPr>
              <w:jc w:val="left"/>
              <w:rPr>
                <w:rFonts w:cs="Tahoma"/>
                <w:sz w:val="18"/>
                <w:szCs w:val="18"/>
                <w:lang w:val="el-GR"/>
              </w:rPr>
            </w:pPr>
          </w:p>
        </w:tc>
        <w:tc>
          <w:tcPr>
            <w:tcW w:w="1509" w:type="dxa"/>
          </w:tcPr>
          <w:p w14:paraId="1E92A601" w14:textId="77777777" w:rsidR="005721F8" w:rsidRPr="002308D4" w:rsidRDefault="005721F8" w:rsidP="002308D4">
            <w:pPr>
              <w:jc w:val="left"/>
              <w:rPr>
                <w:rFonts w:cs="Tahoma"/>
                <w:sz w:val="18"/>
                <w:szCs w:val="18"/>
                <w:lang w:val="el-GR"/>
              </w:rPr>
            </w:pPr>
          </w:p>
        </w:tc>
      </w:tr>
      <w:tr w:rsidR="005721F8" w:rsidRPr="002308D4" w14:paraId="1E5ACBB0" w14:textId="77777777" w:rsidTr="00B931DD">
        <w:tc>
          <w:tcPr>
            <w:tcW w:w="5355" w:type="dxa"/>
          </w:tcPr>
          <w:p w14:paraId="7A4F6BC7"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 xml:space="preserve">Στον όροφο θα επανατοποθετηθούν και συνδεθούν </w:t>
            </w:r>
          </w:p>
          <w:p w14:paraId="53E6AF19" w14:textId="77777777" w:rsidR="005721F8" w:rsidRPr="002308D4" w:rsidRDefault="005721F8" w:rsidP="002308D4">
            <w:pPr>
              <w:pStyle w:val="BodySingle"/>
              <w:jc w:val="left"/>
              <w:rPr>
                <w:rFonts w:ascii="Tahoma" w:hAnsi="Tahoma" w:cs="Tahoma"/>
                <w:sz w:val="18"/>
                <w:szCs w:val="18"/>
                <w:lang w:val="el-GR"/>
              </w:rPr>
            </w:pPr>
          </w:p>
          <w:p w14:paraId="53D82B05"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1.πίνακας ΔΕΔΔΗΕ</w:t>
            </w:r>
          </w:p>
          <w:p w14:paraId="26F74FF6"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 xml:space="preserve">2.πίνακας </w:t>
            </w:r>
            <w:r w:rsidRPr="002308D4">
              <w:rPr>
                <w:rFonts w:ascii="Tahoma" w:hAnsi="Tahoma" w:cs="Tahoma"/>
                <w:sz w:val="18"/>
                <w:szCs w:val="18"/>
              </w:rPr>
              <w:t>ups</w:t>
            </w:r>
          </w:p>
        </w:tc>
        <w:tc>
          <w:tcPr>
            <w:tcW w:w="1313" w:type="dxa"/>
          </w:tcPr>
          <w:p w14:paraId="78C34E7B"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77A6B4C6" w14:textId="77777777" w:rsidR="005721F8" w:rsidRPr="002308D4" w:rsidRDefault="005721F8" w:rsidP="002308D4">
            <w:pPr>
              <w:jc w:val="left"/>
              <w:rPr>
                <w:rFonts w:cs="Tahoma"/>
                <w:sz w:val="18"/>
                <w:szCs w:val="18"/>
                <w:lang w:val="el-GR"/>
              </w:rPr>
            </w:pPr>
          </w:p>
        </w:tc>
        <w:tc>
          <w:tcPr>
            <w:tcW w:w="1509" w:type="dxa"/>
          </w:tcPr>
          <w:p w14:paraId="517205F1" w14:textId="77777777" w:rsidR="005721F8" w:rsidRPr="002308D4" w:rsidRDefault="005721F8" w:rsidP="002308D4">
            <w:pPr>
              <w:jc w:val="left"/>
              <w:rPr>
                <w:rFonts w:cs="Tahoma"/>
                <w:sz w:val="18"/>
                <w:szCs w:val="18"/>
                <w:lang w:val="el-GR"/>
              </w:rPr>
            </w:pPr>
          </w:p>
        </w:tc>
      </w:tr>
      <w:tr w:rsidR="005721F8" w:rsidRPr="002308D4" w14:paraId="77EB3239" w14:textId="77777777" w:rsidTr="00B931DD">
        <w:tc>
          <w:tcPr>
            <w:tcW w:w="5355" w:type="dxa"/>
          </w:tcPr>
          <w:p w14:paraId="1C44F050"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lastRenderedPageBreak/>
              <w:t xml:space="preserve">Από τους Πίνακες αυτούς θα αναχωρούν τα τροφοδοτικά καλώδια προς τα φωτιστικά, ρευματοδότες ,μηχανήματα </w:t>
            </w:r>
            <w:proofErr w:type="spellStart"/>
            <w:r w:rsidRPr="002308D4">
              <w:rPr>
                <w:rFonts w:ascii="Tahoma" w:hAnsi="Tahoma" w:cs="Tahoma"/>
                <w:sz w:val="18"/>
                <w:szCs w:val="18"/>
                <w:lang w:val="el-GR"/>
              </w:rPr>
              <w:t>κλπ</w:t>
            </w:r>
            <w:proofErr w:type="spellEnd"/>
            <w:r w:rsidRPr="002308D4">
              <w:rPr>
                <w:rFonts w:ascii="Tahoma" w:hAnsi="Tahoma" w:cs="Tahoma"/>
                <w:sz w:val="18"/>
                <w:szCs w:val="18"/>
                <w:lang w:val="el-GR"/>
              </w:rPr>
              <w:t xml:space="preserve"> των ορόφων.</w:t>
            </w:r>
          </w:p>
          <w:p w14:paraId="1BC3EA95"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Στο σημείο αυτό τονίζεται ότι μια από τις βασικές εργασίες του εγκαταστάτη είναι ο έλεγχος και η επαναχρησιμοποίηση των υπαρχουσών καλωδιώσεων όπου αυτό είναι εφικτό.</w:t>
            </w:r>
          </w:p>
          <w:p w14:paraId="460B0E7A" w14:textId="77777777" w:rsidR="005721F8" w:rsidRPr="002308D4" w:rsidRDefault="005721F8" w:rsidP="002308D4">
            <w:pPr>
              <w:jc w:val="left"/>
              <w:rPr>
                <w:rFonts w:cs="Tahoma"/>
                <w:sz w:val="18"/>
                <w:szCs w:val="18"/>
                <w:lang w:val="el-GR"/>
              </w:rPr>
            </w:pPr>
          </w:p>
        </w:tc>
        <w:tc>
          <w:tcPr>
            <w:tcW w:w="1313" w:type="dxa"/>
          </w:tcPr>
          <w:p w14:paraId="31372893"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2C1C6978" w14:textId="77777777" w:rsidR="005721F8" w:rsidRPr="002308D4" w:rsidRDefault="005721F8" w:rsidP="002308D4">
            <w:pPr>
              <w:jc w:val="left"/>
              <w:rPr>
                <w:rFonts w:cs="Tahoma"/>
                <w:sz w:val="18"/>
                <w:szCs w:val="18"/>
                <w:lang w:val="el-GR"/>
              </w:rPr>
            </w:pPr>
          </w:p>
        </w:tc>
        <w:tc>
          <w:tcPr>
            <w:tcW w:w="1509" w:type="dxa"/>
          </w:tcPr>
          <w:p w14:paraId="5906E0CE" w14:textId="77777777" w:rsidR="005721F8" w:rsidRPr="002308D4" w:rsidRDefault="005721F8" w:rsidP="002308D4">
            <w:pPr>
              <w:jc w:val="left"/>
              <w:rPr>
                <w:rFonts w:cs="Tahoma"/>
                <w:sz w:val="18"/>
                <w:szCs w:val="18"/>
                <w:lang w:val="el-GR"/>
              </w:rPr>
            </w:pPr>
          </w:p>
        </w:tc>
      </w:tr>
      <w:tr w:rsidR="005721F8" w:rsidRPr="002308D4" w14:paraId="2E3A4877" w14:textId="77777777" w:rsidTr="00B931DD">
        <w:tc>
          <w:tcPr>
            <w:tcW w:w="5355" w:type="dxa"/>
            <w:shd w:val="clear" w:color="auto" w:fill="D8D8D8" w:themeFill="background1" w:themeFillShade="D8"/>
          </w:tcPr>
          <w:p w14:paraId="14F2AA6C"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 xml:space="preserve">Φωτισμός-ρευματοδότες </w:t>
            </w:r>
          </w:p>
        </w:tc>
        <w:tc>
          <w:tcPr>
            <w:tcW w:w="1313" w:type="dxa"/>
            <w:shd w:val="clear" w:color="auto" w:fill="D8D8D8" w:themeFill="background1" w:themeFillShade="D8"/>
          </w:tcPr>
          <w:p w14:paraId="3C80B27F" w14:textId="77777777" w:rsidR="005721F8" w:rsidRPr="002308D4" w:rsidRDefault="005721F8" w:rsidP="002308D4">
            <w:pPr>
              <w:jc w:val="left"/>
              <w:rPr>
                <w:rFonts w:cs="Tahoma"/>
                <w:b/>
                <w:bCs/>
                <w:sz w:val="18"/>
                <w:szCs w:val="18"/>
                <w:lang w:val="el-GR"/>
              </w:rPr>
            </w:pPr>
          </w:p>
        </w:tc>
        <w:tc>
          <w:tcPr>
            <w:tcW w:w="1268" w:type="dxa"/>
            <w:shd w:val="clear" w:color="auto" w:fill="D8D8D8" w:themeFill="background1" w:themeFillShade="D8"/>
          </w:tcPr>
          <w:p w14:paraId="304C93FF" w14:textId="77777777" w:rsidR="005721F8" w:rsidRPr="002308D4" w:rsidRDefault="005721F8" w:rsidP="002308D4">
            <w:pPr>
              <w:jc w:val="left"/>
              <w:rPr>
                <w:rFonts w:cs="Tahoma"/>
                <w:sz w:val="18"/>
                <w:szCs w:val="18"/>
                <w:lang w:val="el-GR"/>
              </w:rPr>
            </w:pPr>
          </w:p>
        </w:tc>
        <w:tc>
          <w:tcPr>
            <w:tcW w:w="1509" w:type="dxa"/>
            <w:shd w:val="clear" w:color="auto" w:fill="D8D8D8" w:themeFill="background1" w:themeFillShade="D8"/>
          </w:tcPr>
          <w:p w14:paraId="04D659A9" w14:textId="77777777" w:rsidR="005721F8" w:rsidRPr="002308D4" w:rsidRDefault="005721F8" w:rsidP="002308D4">
            <w:pPr>
              <w:jc w:val="left"/>
              <w:rPr>
                <w:rFonts w:cs="Tahoma"/>
                <w:sz w:val="18"/>
                <w:szCs w:val="18"/>
                <w:lang w:val="el-GR"/>
              </w:rPr>
            </w:pPr>
          </w:p>
        </w:tc>
      </w:tr>
      <w:tr w:rsidR="005721F8" w:rsidRPr="002308D4" w14:paraId="0C53B55E" w14:textId="77777777" w:rsidTr="00B931DD">
        <w:tc>
          <w:tcPr>
            <w:tcW w:w="5355" w:type="dxa"/>
          </w:tcPr>
          <w:p w14:paraId="0CFACD2F" w14:textId="77777777" w:rsidR="005721F8" w:rsidRPr="002308D4" w:rsidRDefault="005721F8" w:rsidP="002308D4">
            <w:pPr>
              <w:pStyle w:val="BodySingle"/>
              <w:jc w:val="left"/>
              <w:rPr>
                <w:rFonts w:ascii="Tahoma" w:hAnsi="Tahoma" w:cs="Tahoma"/>
                <w:sz w:val="18"/>
                <w:szCs w:val="18"/>
                <w:lang w:val="el-GR"/>
              </w:rPr>
            </w:pPr>
          </w:p>
          <w:p w14:paraId="0C9E3049"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Γενικά προβλέπονται τα ακόλουθα φωτιστικά σώματα :</w:t>
            </w:r>
          </w:p>
          <w:p w14:paraId="2BAF1A71" w14:textId="77777777" w:rsidR="005721F8" w:rsidRPr="002308D4" w:rsidRDefault="005721F8" w:rsidP="002308D4">
            <w:pPr>
              <w:pStyle w:val="BodySingle"/>
              <w:jc w:val="left"/>
              <w:rPr>
                <w:rFonts w:ascii="Tahoma" w:hAnsi="Tahoma" w:cs="Tahoma"/>
                <w:sz w:val="18"/>
                <w:szCs w:val="18"/>
                <w:lang w:val="el-GR"/>
              </w:rPr>
            </w:pPr>
          </w:p>
          <w:p w14:paraId="7796242F" w14:textId="0512B8FD" w:rsidR="005721F8" w:rsidRPr="002308D4" w:rsidRDefault="00926ECC" w:rsidP="002308D4">
            <w:pPr>
              <w:pStyle w:val="BodySingle"/>
              <w:ind w:left="360"/>
              <w:jc w:val="left"/>
              <w:rPr>
                <w:rFonts w:ascii="Tahoma" w:hAnsi="Tahoma" w:cs="Tahoma"/>
                <w:sz w:val="18"/>
                <w:szCs w:val="18"/>
                <w:lang w:val="el-GR"/>
              </w:rPr>
            </w:pPr>
            <w:r w:rsidRPr="002308D4">
              <w:rPr>
                <w:rFonts w:ascii="Tahoma" w:hAnsi="Tahoma" w:cs="Tahoma"/>
                <w:sz w:val="18"/>
                <w:szCs w:val="18"/>
                <w:lang w:val="el-GR"/>
              </w:rPr>
              <w:t xml:space="preserve">1.Σε όλους τους χώρους θα </w:t>
            </w:r>
            <w:proofErr w:type="spellStart"/>
            <w:r w:rsidRPr="002308D4">
              <w:rPr>
                <w:rFonts w:ascii="Tahoma" w:hAnsi="Tahoma" w:cs="Tahoma"/>
                <w:sz w:val="18"/>
                <w:szCs w:val="18"/>
                <w:lang w:val="el-GR"/>
              </w:rPr>
              <w:t>αποξηλωθούν</w:t>
            </w:r>
            <w:proofErr w:type="spellEnd"/>
            <w:r w:rsidRPr="002308D4">
              <w:rPr>
                <w:rFonts w:ascii="Tahoma" w:hAnsi="Tahoma" w:cs="Tahoma"/>
                <w:sz w:val="18"/>
                <w:szCs w:val="18"/>
                <w:lang w:val="el-GR"/>
              </w:rPr>
              <w:t xml:space="preserve"> τα υπάρχοντα φωτιστικά και θα τοποθετηθούν φωτιστικά </w:t>
            </w:r>
            <w:r w:rsidRPr="002308D4">
              <w:rPr>
                <w:rFonts w:ascii="Tahoma" w:hAnsi="Tahoma" w:cs="Tahoma"/>
                <w:sz w:val="18"/>
                <w:szCs w:val="18"/>
              </w:rPr>
              <w:t>led</w:t>
            </w:r>
            <w:r w:rsidRPr="002308D4">
              <w:rPr>
                <w:rFonts w:ascii="Tahoma" w:hAnsi="Tahoma" w:cs="Tahoma"/>
                <w:sz w:val="18"/>
                <w:szCs w:val="18"/>
                <w:lang w:val="el-GR"/>
              </w:rPr>
              <w:t xml:space="preserve"> </w:t>
            </w:r>
            <w:r w:rsidR="004C40FD" w:rsidRPr="002308D4">
              <w:rPr>
                <w:rFonts w:ascii="Tahoma" w:hAnsi="Tahoma" w:cs="Tahoma"/>
                <w:sz w:val="18"/>
                <w:szCs w:val="18"/>
                <w:lang w:val="el-GR"/>
              </w:rPr>
              <w:t>40</w:t>
            </w:r>
            <w:r w:rsidRPr="002308D4">
              <w:rPr>
                <w:rFonts w:ascii="Tahoma" w:hAnsi="Tahoma" w:cs="Tahoma"/>
                <w:sz w:val="18"/>
                <w:szCs w:val="18"/>
                <w:lang w:val="el-GR"/>
              </w:rPr>
              <w:t xml:space="preserve"> </w:t>
            </w:r>
            <w:r w:rsidRPr="002308D4">
              <w:rPr>
                <w:rFonts w:ascii="Tahoma" w:hAnsi="Tahoma" w:cs="Tahoma"/>
                <w:sz w:val="18"/>
                <w:szCs w:val="18"/>
                <w:lang w:val="en-GB"/>
              </w:rPr>
              <w:t>W</w:t>
            </w:r>
            <w:r w:rsidRPr="002308D4">
              <w:rPr>
                <w:rFonts w:ascii="Tahoma" w:hAnsi="Tahoma" w:cs="Tahoma"/>
                <w:sz w:val="18"/>
                <w:szCs w:val="18"/>
                <w:lang w:val="el-GR"/>
              </w:rPr>
              <w:t xml:space="preserve"> ψευδοροφής .Ο τύπος των φωτιστικών </w:t>
            </w:r>
            <w:proofErr w:type="spellStart"/>
            <w:r w:rsidRPr="002308D4">
              <w:rPr>
                <w:rFonts w:ascii="Tahoma" w:hAnsi="Tahoma" w:cs="Tahoma"/>
                <w:sz w:val="18"/>
                <w:szCs w:val="18"/>
                <w:lang w:val="el-GR"/>
              </w:rPr>
              <w:t>ελιναι</w:t>
            </w:r>
            <w:proofErr w:type="spellEnd"/>
            <w:r w:rsidRPr="002308D4">
              <w:rPr>
                <w:rFonts w:ascii="Tahoma" w:hAnsi="Tahoma" w:cs="Tahoma"/>
                <w:sz w:val="18"/>
                <w:szCs w:val="18"/>
                <w:lang w:val="el-GR"/>
              </w:rPr>
              <w:t xml:space="preserve"> ανάλογος των χώρων (γραφεία </w:t>
            </w:r>
            <w:r w:rsidRPr="002308D4">
              <w:rPr>
                <w:rFonts w:ascii="Tahoma" w:hAnsi="Tahoma" w:cs="Tahoma"/>
                <w:sz w:val="18"/>
                <w:szCs w:val="18"/>
              </w:rPr>
              <w:t>WC</w:t>
            </w:r>
            <w:r w:rsidRPr="002308D4">
              <w:rPr>
                <w:rFonts w:ascii="Tahoma" w:hAnsi="Tahoma" w:cs="Tahoma"/>
                <w:sz w:val="18"/>
                <w:szCs w:val="18"/>
                <w:lang w:val="el-GR"/>
              </w:rPr>
              <w:t xml:space="preserve"> </w:t>
            </w:r>
            <w:proofErr w:type="spellStart"/>
            <w:r w:rsidRPr="002308D4">
              <w:rPr>
                <w:rFonts w:ascii="Tahoma" w:hAnsi="Tahoma" w:cs="Tahoma"/>
                <w:sz w:val="18"/>
                <w:szCs w:val="18"/>
                <w:lang w:val="el-GR"/>
              </w:rPr>
              <w:t>κλπ</w:t>
            </w:r>
            <w:proofErr w:type="spellEnd"/>
            <w:r w:rsidRPr="002308D4">
              <w:rPr>
                <w:rFonts w:ascii="Tahoma" w:hAnsi="Tahoma" w:cs="Tahoma"/>
                <w:sz w:val="18"/>
                <w:szCs w:val="18"/>
                <w:lang w:val="el-GR"/>
              </w:rPr>
              <w:t xml:space="preserve">) </w:t>
            </w:r>
          </w:p>
          <w:p w14:paraId="55F715AF" w14:textId="77777777" w:rsidR="005721F8" w:rsidRPr="002308D4" w:rsidRDefault="00926ECC" w:rsidP="002308D4">
            <w:pPr>
              <w:pStyle w:val="BodySingle"/>
              <w:ind w:left="360"/>
              <w:jc w:val="left"/>
              <w:rPr>
                <w:rFonts w:ascii="Tahoma" w:hAnsi="Tahoma" w:cs="Tahoma"/>
                <w:sz w:val="18"/>
                <w:szCs w:val="18"/>
                <w:lang w:val="el-GR"/>
              </w:rPr>
            </w:pPr>
            <w:r w:rsidRPr="002308D4">
              <w:rPr>
                <w:rFonts w:ascii="Tahoma" w:hAnsi="Tahoma" w:cs="Tahoma"/>
                <w:sz w:val="18"/>
                <w:szCs w:val="18"/>
                <w:lang w:val="el-GR"/>
              </w:rPr>
              <w:t xml:space="preserve"> 2.Σε όλους τους χώρους θα προβλεφθούν (τοποθετηθούν ) φωτιστικά ασφαλείας.</w:t>
            </w:r>
          </w:p>
          <w:p w14:paraId="0307C919" w14:textId="77777777" w:rsidR="005721F8" w:rsidRPr="002308D4" w:rsidRDefault="00926ECC" w:rsidP="002308D4">
            <w:pPr>
              <w:pStyle w:val="BodySingle"/>
              <w:ind w:left="360"/>
              <w:jc w:val="left"/>
              <w:rPr>
                <w:rFonts w:ascii="Tahoma" w:hAnsi="Tahoma" w:cs="Tahoma"/>
                <w:sz w:val="18"/>
                <w:szCs w:val="18"/>
                <w:lang w:val="el-GR"/>
              </w:rPr>
            </w:pPr>
            <w:r w:rsidRPr="002308D4">
              <w:rPr>
                <w:rFonts w:ascii="Tahoma" w:hAnsi="Tahoma" w:cs="Tahoma"/>
                <w:sz w:val="18"/>
                <w:szCs w:val="18"/>
                <w:lang w:val="el-GR"/>
              </w:rPr>
              <w:t xml:space="preserve">4.Φωτιστικά (προβολείς ) τύπου </w:t>
            </w:r>
            <w:r w:rsidRPr="002308D4">
              <w:rPr>
                <w:rFonts w:ascii="Tahoma" w:hAnsi="Tahoma" w:cs="Tahoma"/>
                <w:sz w:val="18"/>
                <w:szCs w:val="18"/>
              </w:rPr>
              <w:t>led</w:t>
            </w:r>
            <w:r w:rsidRPr="002308D4">
              <w:rPr>
                <w:rFonts w:ascii="Tahoma" w:hAnsi="Tahoma" w:cs="Tahoma"/>
                <w:sz w:val="18"/>
                <w:szCs w:val="18"/>
                <w:lang w:val="el-GR"/>
              </w:rPr>
              <w:t xml:space="preserve"> 125 </w:t>
            </w:r>
            <w:r w:rsidRPr="002308D4">
              <w:rPr>
                <w:rFonts w:ascii="Tahoma" w:hAnsi="Tahoma" w:cs="Tahoma"/>
                <w:sz w:val="18"/>
                <w:szCs w:val="18"/>
                <w:lang w:val="en-GB"/>
              </w:rPr>
              <w:t>w</w:t>
            </w:r>
            <w:r w:rsidRPr="002308D4">
              <w:rPr>
                <w:rFonts w:ascii="Tahoma" w:hAnsi="Tahoma" w:cs="Tahoma"/>
                <w:sz w:val="18"/>
                <w:szCs w:val="18"/>
                <w:lang w:val="el-GR"/>
              </w:rPr>
              <w:t xml:space="preserve"> θα τοποθετηθούν εξωτερικά του κτιρίου (στις θέσεις που και σήμερα υπάρχουν)  .</w:t>
            </w:r>
          </w:p>
          <w:p w14:paraId="5CBA747C" w14:textId="77777777" w:rsidR="005721F8" w:rsidRPr="002308D4" w:rsidRDefault="00926ECC" w:rsidP="002308D4">
            <w:pPr>
              <w:pStyle w:val="BodySingle"/>
              <w:ind w:left="360"/>
              <w:jc w:val="left"/>
              <w:rPr>
                <w:rFonts w:ascii="Tahoma" w:hAnsi="Tahoma" w:cs="Tahoma"/>
                <w:sz w:val="18"/>
                <w:szCs w:val="18"/>
                <w:lang w:val="el-GR"/>
              </w:rPr>
            </w:pPr>
            <w:r w:rsidRPr="002308D4">
              <w:rPr>
                <w:rFonts w:ascii="Tahoma" w:hAnsi="Tahoma" w:cs="Tahoma"/>
                <w:sz w:val="18"/>
                <w:szCs w:val="18"/>
                <w:lang w:val="el-GR"/>
              </w:rPr>
              <w:t>Ο έλεγχος των φωτιστικών κάθε χώρου θα γίνεται από τοπικούς διακόπτες.</w:t>
            </w:r>
          </w:p>
          <w:p w14:paraId="78139FEC" w14:textId="77777777" w:rsidR="005721F8" w:rsidRPr="002308D4" w:rsidRDefault="00926ECC" w:rsidP="002308D4">
            <w:pPr>
              <w:pStyle w:val="BodySingle"/>
              <w:ind w:left="360"/>
              <w:jc w:val="left"/>
              <w:rPr>
                <w:rFonts w:ascii="Tahoma" w:hAnsi="Tahoma" w:cs="Tahoma"/>
                <w:sz w:val="18"/>
                <w:szCs w:val="18"/>
                <w:lang w:val="el-GR"/>
              </w:rPr>
            </w:pPr>
            <w:r w:rsidRPr="002308D4">
              <w:rPr>
                <w:rFonts w:ascii="Tahoma" w:hAnsi="Tahoma" w:cs="Tahoma"/>
                <w:sz w:val="18"/>
                <w:szCs w:val="18"/>
                <w:lang w:val="el-GR"/>
              </w:rPr>
              <w:t xml:space="preserve">Στην υπάρχουσα εγκατάσταση υπάρχουν ρευματοδότες </w:t>
            </w:r>
            <w:proofErr w:type="spellStart"/>
            <w:r w:rsidRPr="002308D4">
              <w:rPr>
                <w:rFonts w:ascii="Tahoma" w:hAnsi="Tahoma" w:cs="Tahoma"/>
                <w:sz w:val="18"/>
                <w:szCs w:val="18"/>
                <w:lang w:val="el-GR"/>
              </w:rPr>
              <w:t>επιδαπέδιοι</w:t>
            </w:r>
            <w:proofErr w:type="spellEnd"/>
            <w:r w:rsidRPr="002308D4">
              <w:rPr>
                <w:rFonts w:ascii="Tahoma" w:hAnsi="Tahoma" w:cs="Tahoma"/>
                <w:sz w:val="18"/>
                <w:szCs w:val="18"/>
                <w:lang w:val="el-GR"/>
              </w:rPr>
              <w:t xml:space="preserve"> οι οποίοι αποτελούνται από τρεις ρευματοδότες ισχυρών και δύο ασθενών ρευμάτων.</w:t>
            </w:r>
          </w:p>
          <w:p w14:paraId="23EB20A4" w14:textId="77777777" w:rsidR="005721F8" w:rsidRPr="002308D4" w:rsidRDefault="00926ECC" w:rsidP="002308D4">
            <w:pPr>
              <w:pStyle w:val="BodySingle"/>
              <w:ind w:left="360"/>
              <w:jc w:val="left"/>
              <w:rPr>
                <w:rFonts w:ascii="Tahoma" w:hAnsi="Tahoma" w:cs="Tahoma"/>
                <w:sz w:val="18"/>
                <w:szCs w:val="18"/>
                <w:lang w:val="el-GR"/>
              </w:rPr>
            </w:pPr>
            <w:r w:rsidRPr="002308D4">
              <w:rPr>
                <w:rFonts w:ascii="Tahoma" w:hAnsi="Tahoma" w:cs="Tahoma"/>
                <w:sz w:val="18"/>
                <w:szCs w:val="18"/>
                <w:lang w:val="el-GR"/>
              </w:rPr>
              <w:t xml:space="preserve">Οι υπάρχοντες ρευματοδότες θα συνδεθούν </w:t>
            </w:r>
            <w:proofErr w:type="spellStart"/>
            <w:r w:rsidRPr="002308D4">
              <w:rPr>
                <w:rFonts w:ascii="Tahoma" w:hAnsi="Tahoma" w:cs="Tahoma"/>
                <w:sz w:val="18"/>
                <w:szCs w:val="18"/>
                <w:lang w:val="el-GR"/>
              </w:rPr>
              <w:t>ενω</w:t>
            </w:r>
            <w:proofErr w:type="spellEnd"/>
            <w:r w:rsidRPr="002308D4">
              <w:rPr>
                <w:rFonts w:ascii="Tahoma" w:hAnsi="Tahoma" w:cs="Tahoma"/>
                <w:sz w:val="18"/>
                <w:szCs w:val="18"/>
                <w:lang w:val="el-GR"/>
              </w:rPr>
              <w:t xml:space="preserve"> όπου απαιτείται η τοποθέτηση νέων αυτοί θα είναι ιδίου τύπου.</w:t>
            </w:r>
          </w:p>
        </w:tc>
        <w:tc>
          <w:tcPr>
            <w:tcW w:w="1313" w:type="dxa"/>
          </w:tcPr>
          <w:p w14:paraId="0E4FE974"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2ABBD19F" w14:textId="77777777" w:rsidR="005721F8" w:rsidRPr="002308D4" w:rsidRDefault="005721F8" w:rsidP="002308D4">
            <w:pPr>
              <w:jc w:val="left"/>
              <w:rPr>
                <w:rFonts w:cs="Tahoma"/>
                <w:sz w:val="18"/>
                <w:szCs w:val="18"/>
                <w:lang w:val="el-GR"/>
              </w:rPr>
            </w:pPr>
          </w:p>
        </w:tc>
        <w:tc>
          <w:tcPr>
            <w:tcW w:w="1509" w:type="dxa"/>
          </w:tcPr>
          <w:p w14:paraId="0265895F" w14:textId="77777777" w:rsidR="005721F8" w:rsidRPr="002308D4" w:rsidRDefault="005721F8" w:rsidP="002308D4">
            <w:pPr>
              <w:jc w:val="left"/>
              <w:rPr>
                <w:rFonts w:cs="Tahoma"/>
                <w:sz w:val="18"/>
                <w:szCs w:val="18"/>
                <w:lang w:val="el-GR"/>
              </w:rPr>
            </w:pPr>
          </w:p>
        </w:tc>
      </w:tr>
      <w:tr w:rsidR="005721F8" w:rsidRPr="002308D4" w14:paraId="51DEC5B8" w14:textId="77777777" w:rsidTr="00B931DD">
        <w:tc>
          <w:tcPr>
            <w:tcW w:w="5355" w:type="dxa"/>
          </w:tcPr>
          <w:p w14:paraId="02617EF1" w14:textId="77777777" w:rsidR="005721F8" w:rsidRPr="002308D4" w:rsidRDefault="00926ECC" w:rsidP="002308D4">
            <w:pPr>
              <w:pStyle w:val="BodySingle"/>
              <w:ind w:left="360"/>
              <w:jc w:val="left"/>
              <w:rPr>
                <w:rFonts w:ascii="Tahoma" w:hAnsi="Tahoma" w:cs="Tahoma"/>
                <w:sz w:val="18"/>
                <w:szCs w:val="18"/>
                <w:lang w:val="el-GR"/>
              </w:rPr>
            </w:pPr>
            <w:r w:rsidRPr="002308D4">
              <w:rPr>
                <w:rFonts w:ascii="Tahoma" w:hAnsi="Tahoma" w:cs="Tahoma"/>
                <w:sz w:val="18"/>
                <w:szCs w:val="18"/>
                <w:lang w:val="el-GR"/>
              </w:rPr>
              <w:t>Για την κατασκευή των δικτύων σωληνώσεων (όπου δεν καλύπτονται από τις υπάρχουσες)  θα χρησιμοποιηθούν κατά περίπτωση τα ακόλουθα υλικά :</w:t>
            </w:r>
          </w:p>
          <w:p w14:paraId="714F98F6" w14:textId="77777777" w:rsidR="005721F8" w:rsidRPr="002308D4" w:rsidRDefault="005721F8" w:rsidP="002308D4">
            <w:pPr>
              <w:pStyle w:val="BodySingle"/>
              <w:ind w:left="360"/>
              <w:jc w:val="left"/>
              <w:rPr>
                <w:rFonts w:ascii="Tahoma" w:hAnsi="Tahoma" w:cs="Tahoma"/>
                <w:sz w:val="18"/>
                <w:szCs w:val="18"/>
                <w:lang w:val="el-GR"/>
              </w:rPr>
            </w:pPr>
          </w:p>
          <w:p w14:paraId="15AC19E0" w14:textId="77777777" w:rsidR="005721F8" w:rsidRPr="002308D4" w:rsidRDefault="00926ECC" w:rsidP="00830B3A">
            <w:pPr>
              <w:pStyle w:val="BodySingle"/>
              <w:numPr>
                <w:ilvl w:val="0"/>
                <w:numId w:val="30"/>
              </w:numPr>
              <w:jc w:val="left"/>
              <w:rPr>
                <w:rFonts w:ascii="Tahoma" w:hAnsi="Tahoma" w:cs="Tahoma"/>
                <w:sz w:val="18"/>
                <w:szCs w:val="18"/>
                <w:lang w:val="el-GR"/>
              </w:rPr>
            </w:pPr>
            <w:r w:rsidRPr="002308D4">
              <w:rPr>
                <w:rFonts w:ascii="Tahoma" w:hAnsi="Tahoma" w:cs="Tahoma"/>
                <w:sz w:val="18"/>
                <w:szCs w:val="18"/>
                <w:lang w:val="el-GR"/>
              </w:rPr>
              <w:t xml:space="preserve">Πλαστικοί ηλεκτρολογικοί σωλήνες </w:t>
            </w:r>
            <w:r w:rsidRPr="002308D4">
              <w:rPr>
                <w:rFonts w:ascii="Tahoma" w:hAnsi="Tahoma" w:cs="Tahoma"/>
                <w:sz w:val="18"/>
                <w:szCs w:val="18"/>
              </w:rPr>
              <w:t>PVC</w:t>
            </w:r>
            <w:r w:rsidRPr="002308D4">
              <w:rPr>
                <w:rFonts w:ascii="Tahoma" w:hAnsi="Tahoma" w:cs="Tahoma"/>
                <w:sz w:val="18"/>
                <w:szCs w:val="18"/>
                <w:lang w:val="el-GR"/>
              </w:rPr>
              <w:t xml:space="preserve"> ευθείς ή σπιράλ (του βαρύτερου τύπου που κυκλοφορεί στην Ελληνική αγορά) σε ξηρούς χώρους σε όλες τις χωνευτές διαδρομές σε τοίχους από τούβλα.</w:t>
            </w:r>
          </w:p>
          <w:p w14:paraId="0669574F" w14:textId="77777777" w:rsidR="005721F8" w:rsidRPr="002308D4" w:rsidRDefault="00926ECC" w:rsidP="00830B3A">
            <w:pPr>
              <w:pStyle w:val="BodySingle"/>
              <w:numPr>
                <w:ilvl w:val="0"/>
                <w:numId w:val="30"/>
              </w:numPr>
              <w:jc w:val="left"/>
              <w:rPr>
                <w:rFonts w:ascii="Tahoma" w:hAnsi="Tahoma" w:cs="Tahoma"/>
                <w:sz w:val="18"/>
                <w:szCs w:val="18"/>
                <w:lang w:val="el-GR"/>
              </w:rPr>
            </w:pPr>
            <w:r w:rsidRPr="002308D4">
              <w:rPr>
                <w:rFonts w:ascii="Tahoma" w:hAnsi="Tahoma" w:cs="Tahoma"/>
                <w:sz w:val="18"/>
                <w:szCs w:val="18"/>
                <w:lang w:val="el-GR"/>
              </w:rPr>
              <w:t xml:space="preserve">Πλαστικοί ηλεκτρολογικοί σωλήνες εύκαμπτοι  (μαλακό </w:t>
            </w:r>
            <w:r w:rsidRPr="002308D4">
              <w:rPr>
                <w:rFonts w:ascii="Tahoma" w:hAnsi="Tahoma" w:cs="Tahoma"/>
                <w:sz w:val="18"/>
                <w:szCs w:val="18"/>
              </w:rPr>
              <w:t>PVC</w:t>
            </w:r>
            <w:r w:rsidRPr="002308D4">
              <w:rPr>
                <w:rFonts w:ascii="Tahoma" w:hAnsi="Tahoma" w:cs="Tahoma"/>
                <w:sz w:val="18"/>
                <w:szCs w:val="18"/>
                <w:lang w:val="el-GR"/>
              </w:rPr>
              <w:t xml:space="preserve"> με σπείρα από σκληρό </w:t>
            </w:r>
            <w:r w:rsidRPr="002308D4">
              <w:rPr>
                <w:rFonts w:ascii="Tahoma" w:hAnsi="Tahoma" w:cs="Tahoma"/>
                <w:sz w:val="18"/>
                <w:szCs w:val="18"/>
              </w:rPr>
              <w:t>PVC</w:t>
            </w:r>
            <w:r w:rsidRPr="002308D4">
              <w:rPr>
                <w:rFonts w:ascii="Tahoma" w:hAnsi="Tahoma" w:cs="Tahoma"/>
                <w:sz w:val="18"/>
                <w:szCs w:val="18"/>
                <w:lang w:val="el-GR"/>
              </w:rPr>
              <w:t>) σε όλα τα τμήματα του δικτύου που είναι εγκιβωτισμένα σε μπετόν ή άλλα κονιάματα ή όπου αλλού αναφέρεται στα σχέδια.</w:t>
            </w:r>
          </w:p>
          <w:p w14:paraId="12471644" w14:textId="77777777" w:rsidR="005721F8" w:rsidRPr="002308D4" w:rsidRDefault="00926ECC" w:rsidP="00830B3A">
            <w:pPr>
              <w:pStyle w:val="BodySingle"/>
              <w:numPr>
                <w:ilvl w:val="0"/>
                <w:numId w:val="30"/>
              </w:numPr>
              <w:jc w:val="left"/>
              <w:rPr>
                <w:rFonts w:ascii="Tahoma" w:hAnsi="Tahoma" w:cs="Tahoma"/>
                <w:sz w:val="18"/>
                <w:szCs w:val="18"/>
                <w:lang w:val="el-GR"/>
              </w:rPr>
            </w:pPr>
            <w:r w:rsidRPr="002308D4">
              <w:rPr>
                <w:rFonts w:ascii="Tahoma" w:hAnsi="Tahoma" w:cs="Tahoma"/>
                <w:sz w:val="18"/>
                <w:szCs w:val="18"/>
                <w:lang w:val="el-GR"/>
              </w:rPr>
              <w:t>Πλαστικοί ηλεκτρολογικοί σωλήνες από σκληρό πλαστικό στις ορατές διαδρομές σε ξηρούς χώρους.</w:t>
            </w:r>
          </w:p>
          <w:p w14:paraId="4C2DFAC1" w14:textId="77777777" w:rsidR="005721F8" w:rsidRPr="002308D4" w:rsidRDefault="00926ECC" w:rsidP="00830B3A">
            <w:pPr>
              <w:pStyle w:val="BodySingle"/>
              <w:numPr>
                <w:ilvl w:val="0"/>
                <w:numId w:val="30"/>
              </w:numPr>
              <w:jc w:val="left"/>
              <w:rPr>
                <w:rFonts w:ascii="Tahoma" w:hAnsi="Tahoma" w:cs="Tahoma"/>
                <w:sz w:val="18"/>
                <w:szCs w:val="18"/>
                <w:lang w:val="el-GR"/>
              </w:rPr>
            </w:pPr>
            <w:r w:rsidRPr="002308D4">
              <w:rPr>
                <w:rFonts w:ascii="Tahoma" w:hAnsi="Tahoma" w:cs="Tahoma"/>
                <w:sz w:val="18"/>
                <w:szCs w:val="18"/>
                <w:lang w:val="el-GR"/>
              </w:rPr>
              <w:t xml:space="preserve">Σωλήνες πολυαιθυλενίου 6 </w:t>
            </w:r>
            <w:r w:rsidRPr="002308D4">
              <w:rPr>
                <w:rFonts w:ascii="Tahoma" w:hAnsi="Tahoma" w:cs="Tahoma"/>
                <w:sz w:val="18"/>
                <w:szCs w:val="18"/>
              </w:rPr>
              <w:t>atm</w:t>
            </w:r>
            <w:r w:rsidRPr="002308D4">
              <w:rPr>
                <w:rFonts w:ascii="Tahoma" w:hAnsi="Tahoma" w:cs="Tahoma"/>
                <w:sz w:val="18"/>
                <w:szCs w:val="18"/>
                <w:lang w:val="el-GR"/>
              </w:rPr>
              <w:t xml:space="preserve"> για τις υπόγειες και υπαίθριες οδεύσεις καλωδίων. Οι σωλήνες αυτοί θα είναι εξ ολοκλήρου εγκιβωτισμένοι σε μπετόν στα τμήματα διελεύσεως κάτω από οδοποιία ενώ στα υπόλοιπα τμήματα θα </w:t>
            </w:r>
            <w:proofErr w:type="spellStart"/>
            <w:r w:rsidRPr="002308D4">
              <w:rPr>
                <w:rFonts w:ascii="Tahoma" w:hAnsi="Tahoma" w:cs="Tahoma"/>
                <w:sz w:val="18"/>
                <w:szCs w:val="18"/>
                <w:lang w:val="el-GR"/>
              </w:rPr>
              <w:t>επιχώνονται</w:t>
            </w:r>
            <w:proofErr w:type="spellEnd"/>
            <w:r w:rsidRPr="002308D4">
              <w:rPr>
                <w:rFonts w:ascii="Tahoma" w:hAnsi="Tahoma" w:cs="Tahoma"/>
                <w:sz w:val="18"/>
                <w:szCs w:val="18"/>
                <w:lang w:val="el-GR"/>
              </w:rPr>
              <w:t xml:space="preserve"> σε βάθος 70 εκατοστών.</w:t>
            </w:r>
          </w:p>
          <w:p w14:paraId="1AF9A5F7" w14:textId="77777777" w:rsidR="005721F8" w:rsidRPr="002308D4" w:rsidRDefault="00926ECC" w:rsidP="00830B3A">
            <w:pPr>
              <w:pStyle w:val="BodySingle"/>
              <w:numPr>
                <w:ilvl w:val="0"/>
                <w:numId w:val="30"/>
              </w:numPr>
              <w:jc w:val="left"/>
              <w:rPr>
                <w:rFonts w:ascii="Tahoma" w:hAnsi="Tahoma" w:cs="Tahoma"/>
                <w:sz w:val="18"/>
                <w:szCs w:val="18"/>
                <w:lang w:val="el-GR"/>
              </w:rPr>
            </w:pPr>
            <w:r w:rsidRPr="002308D4">
              <w:rPr>
                <w:rFonts w:ascii="Tahoma" w:hAnsi="Tahoma" w:cs="Tahoma"/>
                <w:sz w:val="18"/>
                <w:szCs w:val="18"/>
                <w:lang w:val="el-GR"/>
              </w:rPr>
              <w:t>Χαλύβδινοι ηλεκτρολογικοί σωλήνες ευθείς ή σπιράλ στις υπόλοιπες διαδρομές.</w:t>
            </w:r>
          </w:p>
          <w:p w14:paraId="7660C520" w14:textId="77777777" w:rsidR="005721F8" w:rsidRPr="002308D4" w:rsidRDefault="00926ECC" w:rsidP="00830B3A">
            <w:pPr>
              <w:pStyle w:val="BodySingle"/>
              <w:numPr>
                <w:ilvl w:val="0"/>
                <w:numId w:val="30"/>
              </w:numPr>
              <w:jc w:val="left"/>
              <w:rPr>
                <w:rFonts w:ascii="Tahoma" w:hAnsi="Tahoma" w:cs="Tahoma"/>
                <w:sz w:val="18"/>
                <w:szCs w:val="18"/>
                <w:lang w:val="el-GR"/>
              </w:rPr>
            </w:pPr>
            <w:r w:rsidRPr="002308D4">
              <w:rPr>
                <w:rFonts w:ascii="Tahoma" w:hAnsi="Tahoma" w:cs="Tahoma"/>
                <w:sz w:val="18"/>
                <w:szCs w:val="18"/>
                <w:lang w:val="el-GR"/>
              </w:rPr>
              <w:t>Εσχάρες καλωδίων για τις ομαδικές διελεύσεις καλωδίων εντός ψευδοροφών ή μηχανολογικών χώρων κλπ.</w:t>
            </w:r>
          </w:p>
          <w:p w14:paraId="79775901" w14:textId="77777777" w:rsidR="005721F8" w:rsidRPr="002308D4" w:rsidRDefault="005721F8" w:rsidP="002308D4">
            <w:pPr>
              <w:pStyle w:val="BodySingle"/>
              <w:ind w:left="360"/>
              <w:jc w:val="left"/>
              <w:rPr>
                <w:rFonts w:ascii="Tahoma" w:hAnsi="Tahoma" w:cs="Tahoma"/>
                <w:sz w:val="18"/>
                <w:szCs w:val="18"/>
                <w:lang w:val="el-GR"/>
              </w:rPr>
            </w:pPr>
          </w:p>
        </w:tc>
        <w:tc>
          <w:tcPr>
            <w:tcW w:w="1313" w:type="dxa"/>
          </w:tcPr>
          <w:p w14:paraId="729E6948"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lastRenderedPageBreak/>
              <w:t>ΝΑΙ</w:t>
            </w:r>
          </w:p>
        </w:tc>
        <w:tc>
          <w:tcPr>
            <w:tcW w:w="1268" w:type="dxa"/>
          </w:tcPr>
          <w:p w14:paraId="4239DAFA" w14:textId="77777777" w:rsidR="005721F8" w:rsidRPr="002308D4" w:rsidRDefault="005721F8" w:rsidP="002308D4">
            <w:pPr>
              <w:jc w:val="left"/>
              <w:rPr>
                <w:rFonts w:cs="Tahoma"/>
                <w:sz w:val="18"/>
                <w:szCs w:val="18"/>
                <w:lang w:val="el-GR"/>
              </w:rPr>
            </w:pPr>
          </w:p>
        </w:tc>
        <w:tc>
          <w:tcPr>
            <w:tcW w:w="1509" w:type="dxa"/>
          </w:tcPr>
          <w:p w14:paraId="40929158" w14:textId="77777777" w:rsidR="005721F8" w:rsidRPr="002308D4" w:rsidRDefault="005721F8" w:rsidP="002308D4">
            <w:pPr>
              <w:jc w:val="left"/>
              <w:rPr>
                <w:rFonts w:cs="Tahoma"/>
                <w:sz w:val="18"/>
                <w:szCs w:val="18"/>
                <w:lang w:val="el-GR"/>
              </w:rPr>
            </w:pPr>
          </w:p>
        </w:tc>
      </w:tr>
      <w:tr w:rsidR="005721F8" w:rsidRPr="002308D4" w14:paraId="7FC9DEBC" w14:textId="77777777" w:rsidTr="00B931DD">
        <w:tc>
          <w:tcPr>
            <w:tcW w:w="5355" w:type="dxa"/>
          </w:tcPr>
          <w:p w14:paraId="6A53FB22"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Οι παροχές προς τους ηλεκτρικούς πίνακες θα γίνουν αποκλειστικά με καλώδια ΝΥΥ.</w:t>
            </w:r>
          </w:p>
          <w:p w14:paraId="32D638A5"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Οι παροχές προς τα μηχανήματα και συσκευές θα γίνουν αποκλειστικά με καλώδια ΝΥΥ.</w:t>
            </w:r>
          </w:p>
          <w:p w14:paraId="5F47DDFE"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Τέλος όλες οι υπαίθριες εγκαταστάσεις (φωτισμού και κίνησης) θα γίνουν αποκλειστικά με καλώδια ΝΥΥ.</w:t>
            </w:r>
          </w:p>
          <w:p w14:paraId="631C411F" w14:textId="77777777" w:rsidR="005721F8" w:rsidRPr="002308D4" w:rsidRDefault="005721F8" w:rsidP="002308D4">
            <w:pPr>
              <w:pStyle w:val="BodySingle"/>
              <w:jc w:val="left"/>
              <w:rPr>
                <w:rFonts w:ascii="Tahoma" w:hAnsi="Tahoma" w:cs="Tahoma"/>
                <w:sz w:val="18"/>
                <w:szCs w:val="18"/>
                <w:lang w:val="el-GR"/>
              </w:rPr>
            </w:pPr>
          </w:p>
          <w:p w14:paraId="4DFB3906"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 xml:space="preserve">Οι καλωδιώσεις (φωτισμού ή ρευματοδοτών) εντός ψευδοροφών είτε οδεύουν </w:t>
            </w:r>
            <w:proofErr w:type="spellStart"/>
            <w:r w:rsidRPr="002308D4">
              <w:rPr>
                <w:rFonts w:ascii="Tahoma" w:hAnsi="Tahoma" w:cs="Tahoma"/>
                <w:sz w:val="18"/>
                <w:szCs w:val="18"/>
                <w:lang w:val="el-GR"/>
              </w:rPr>
              <w:t>επίτοιχα</w:t>
            </w:r>
            <w:proofErr w:type="spellEnd"/>
            <w:r w:rsidRPr="002308D4">
              <w:rPr>
                <w:rFonts w:ascii="Tahoma" w:hAnsi="Tahoma" w:cs="Tahoma"/>
                <w:sz w:val="18"/>
                <w:szCs w:val="18"/>
                <w:lang w:val="el-GR"/>
              </w:rPr>
              <w:t xml:space="preserve"> ή μέσα σε εσχάρα θα γίνουν από καλώδια ΝΥΜ μέχρι και το πρώτο ηλεκτρολογικό κουτί από όπου αρχίζει η εντοιχισμένη εγκατάσταση.</w:t>
            </w:r>
          </w:p>
          <w:p w14:paraId="39C77133"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Τα καλώδια ΝΥΜ θα οδεύουν  πάνω σε μεταλλική διάτρητη σχάρα καλωδίων ανοικτού τύπου .</w:t>
            </w:r>
          </w:p>
          <w:p w14:paraId="334E7916"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Οι καλωδιώσεις (φωτισμού ή ρευματοδοτών) που οδεύουν εντός καταλλήλων σωλήνων εντοιχισμένα μπορούν να είναι από καλώδια ΝΥΑ.</w:t>
            </w:r>
          </w:p>
          <w:p w14:paraId="64880660" w14:textId="77777777" w:rsidR="005721F8" w:rsidRPr="002308D4" w:rsidRDefault="005721F8" w:rsidP="002308D4">
            <w:pPr>
              <w:pStyle w:val="BodySingle"/>
              <w:jc w:val="left"/>
              <w:rPr>
                <w:rFonts w:ascii="Tahoma" w:hAnsi="Tahoma" w:cs="Tahoma"/>
                <w:sz w:val="18"/>
                <w:szCs w:val="18"/>
                <w:lang w:val="el-GR"/>
              </w:rPr>
            </w:pPr>
          </w:p>
          <w:p w14:paraId="5169725B"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 xml:space="preserve">Οι καλωδιώσεις (φωτισμού ή ρευματοδοτών) που οδεύουν </w:t>
            </w:r>
            <w:proofErr w:type="spellStart"/>
            <w:r w:rsidRPr="002308D4">
              <w:rPr>
                <w:rFonts w:ascii="Tahoma" w:hAnsi="Tahoma" w:cs="Tahoma"/>
                <w:sz w:val="18"/>
                <w:szCs w:val="18"/>
                <w:lang w:val="el-GR"/>
              </w:rPr>
              <w:t>επίτοιχα</w:t>
            </w:r>
            <w:proofErr w:type="spellEnd"/>
            <w:r w:rsidRPr="002308D4">
              <w:rPr>
                <w:rFonts w:ascii="Tahoma" w:hAnsi="Tahoma" w:cs="Tahoma"/>
                <w:sz w:val="18"/>
                <w:szCs w:val="18"/>
                <w:lang w:val="el-GR"/>
              </w:rPr>
              <w:t xml:space="preserve"> μέσα σε </w:t>
            </w:r>
            <w:proofErr w:type="spellStart"/>
            <w:r w:rsidRPr="002308D4">
              <w:rPr>
                <w:rFonts w:ascii="Tahoma" w:hAnsi="Tahoma" w:cs="Tahoma"/>
                <w:sz w:val="18"/>
                <w:szCs w:val="18"/>
                <w:lang w:val="el-GR"/>
              </w:rPr>
              <w:t>χαλυβδοσωλήνες</w:t>
            </w:r>
            <w:proofErr w:type="spellEnd"/>
            <w:r w:rsidRPr="002308D4">
              <w:rPr>
                <w:rFonts w:ascii="Tahoma" w:hAnsi="Tahoma" w:cs="Tahoma"/>
                <w:sz w:val="18"/>
                <w:szCs w:val="18"/>
                <w:lang w:val="el-GR"/>
              </w:rPr>
              <w:t xml:space="preserve"> ή γαλβανισμένους </w:t>
            </w:r>
            <w:proofErr w:type="spellStart"/>
            <w:r w:rsidRPr="002308D4">
              <w:rPr>
                <w:rFonts w:ascii="Tahoma" w:hAnsi="Tahoma" w:cs="Tahoma"/>
                <w:sz w:val="18"/>
                <w:szCs w:val="18"/>
                <w:lang w:val="el-GR"/>
              </w:rPr>
              <w:t>σιδηροσωλήνες</w:t>
            </w:r>
            <w:proofErr w:type="spellEnd"/>
            <w:r w:rsidRPr="002308D4">
              <w:rPr>
                <w:rFonts w:ascii="Tahoma" w:hAnsi="Tahoma" w:cs="Tahoma"/>
                <w:sz w:val="18"/>
                <w:szCs w:val="18"/>
                <w:lang w:val="el-GR"/>
              </w:rPr>
              <w:t xml:space="preserve"> σε υγρούς χώρους και μηχανοστάσια θα είναι από καλώδια ΝΥΜ.</w:t>
            </w:r>
          </w:p>
        </w:tc>
        <w:tc>
          <w:tcPr>
            <w:tcW w:w="1313" w:type="dxa"/>
          </w:tcPr>
          <w:p w14:paraId="5554F2F6"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36F9A268" w14:textId="77777777" w:rsidR="005721F8" w:rsidRPr="002308D4" w:rsidRDefault="005721F8" w:rsidP="002308D4">
            <w:pPr>
              <w:jc w:val="left"/>
              <w:rPr>
                <w:rFonts w:cs="Tahoma"/>
                <w:sz w:val="18"/>
                <w:szCs w:val="18"/>
                <w:lang w:val="el-GR"/>
              </w:rPr>
            </w:pPr>
          </w:p>
        </w:tc>
        <w:tc>
          <w:tcPr>
            <w:tcW w:w="1509" w:type="dxa"/>
          </w:tcPr>
          <w:p w14:paraId="21D83DDC" w14:textId="77777777" w:rsidR="005721F8" w:rsidRPr="002308D4" w:rsidRDefault="005721F8" w:rsidP="002308D4">
            <w:pPr>
              <w:jc w:val="left"/>
              <w:rPr>
                <w:rFonts w:cs="Tahoma"/>
                <w:sz w:val="18"/>
                <w:szCs w:val="18"/>
                <w:lang w:val="el-GR"/>
              </w:rPr>
            </w:pPr>
          </w:p>
        </w:tc>
      </w:tr>
      <w:tr w:rsidR="005721F8" w:rsidRPr="002308D4" w14:paraId="1BEAFA6B" w14:textId="77777777" w:rsidTr="00B931DD">
        <w:tc>
          <w:tcPr>
            <w:tcW w:w="5355" w:type="dxa"/>
            <w:shd w:val="clear" w:color="auto" w:fill="D8D8D8" w:themeFill="background1" w:themeFillShade="D8"/>
          </w:tcPr>
          <w:p w14:paraId="7E72CCE0"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Ηλεκτρικοί πίνακες</w:t>
            </w:r>
          </w:p>
        </w:tc>
        <w:tc>
          <w:tcPr>
            <w:tcW w:w="1313" w:type="dxa"/>
            <w:shd w:val="clear" w:color="auto" w:fill="D8D8D8" w:themeFill="background1" w:themeFillShade="D8"/>
          </w:tcPr>
          <w:p w14:paraId="152AB3E0" w14:textId="77777777" w:rsidR="005721F8" w:rsidRPr="002308D4" w:rsidRDefault="005721F8" w:rsidP="002308D4">
            <w:pPr>
              <w:jc w:val="left"/>
              <w:rPr>
                <w:rFonts w:cs="Tahoma"/>
                <w:b/>
                <w:bCs/>
                <w:sz w:val="18"/>
                <w:szCs w:val="18"/>
                <w:lang w:val="el-GR"/>
              </w:rPr>
            </w:pPr>
          </w:p>
        </w:tc>
        <w:tc>
          <w:tcPr>
            <w:tcW w:w="1268" w:type="dxa"/>
            <w:shd w:val="clear" w:color="auto" w:fill="D8D8D8" w:themeFill="background1" w:themeFillShade="D8"/>
          </w:tcPr>
          <w:p w14:paraId="22434DA7" w14:textId="77777777" w:rsidR="005721F8" w:rsidRPr="002308D4" w:rsidRDefault="005721F8" w:rsidP="002308D4">
            <w:pPr>
              <w:jc w:val="left"/>
              <w:rPr>
                <w:rFonts w:cs="Tahoma"/>
                <w:b/>
                <w:bCs/>
                <w:sz w:val="18"/>
                <w:szCs w:val="18"/>
                <w:lang w:val="el-GR"/>
              </w:rPr>
            </w:pPr>
          </w:p>
        </w:tc>
        <w:tc>
          <w:tcPr>
            <w:tcW w:w="1509" w:type="dxa"/>
            <w:shd w:val="clear" w:color="auto" w:fill="D8D8D8" w:themeFill="background1" w:themeFillShade="D8"/>
          </w:tcPr>
          <w:p w14:paraId="0B06B8C4" w14:textId="77777777" w:rsidR="005721F8" w:rsidRPr="002308D4" w:rsidRDefault="005721F8" w:rsidP="002308D4">
            <w:pPr>
              <w:jc w:val="left"/>
              <w:rPr>
                <w:rFonts w:cs="Tahoma"/>
                <w:b/>
                <w:bCs/>
                <w:sz w:val="18"/>
                <w:szCs w:val="18"/>
                <w:lang w:val="el-GR"/>
              </w:rPr>
            </w:pPr>
          </w:p>
        </w:tc>
      </w:tr>
      <w:tr w:rsidR="005721F8" w:rsidRPr="002308D4" w14:paraId="2BFBC93F" w14:textId="77777777" w:rsidTr="00B931DD">
        <w:tc>
          <w:tcPr>
            <w:tcW w:w="5355" w:type="dxa"/>
          </w:tcPr>
          <w:p w14:paraId="20958BBA"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 xml:space="preserve">Είναι μεταλλικοί από </w:t>
            </w:r>
            <w:proofErr w:type="spellStart"/>
            <w:r w:rsidRPr="002308D4">
              <w:rPr>
                <w:rFonts w:ascii="Tahoma" w:hAnsi="Tahoma" w:cs="Tahoma"/>
                <w:sz w:val="18"/>
                <w:szCs w:val="18"/>
                <w:lang w:val="el-GR"/>
              </w:rPr>
              <w:t>χαλυβδοέλασμα</w:t>
            </w:r>
            <w:proofErr w:type="spellEnd"/>
            <w:r w:rsidRPr="002308D4">
              <w:rPr>
                <w:rFonts w:ascii="Tahoma" w:hAnsi="Tahoma" w:cs="Tahoma"/>
                <w:sz w:val="18"/>
                <w:szCs w:val="18"/>
                <w:lang w:val="el-GR"/>
              </w:rPr>
              <w:t xml:space="preserve"> τύπου </w:t>
            </w:r>
            <w:r w:rsidRPr="002308D4">
              <w:rPr>
                <w:rFonts w:ascii="Tahoma" w:hAnsi="Tahoma" w:cs="Tahoma"/>
                <w:sz w:val="18"/>
                <w:szCs w:val="18"/>
              </w:rPr>
              <w:t>STAB</w:t>
            </w:r>
            <w:r w:rsidRPr="002308D4">
              <w:rPr>
                <w:rFonts w:ascii="Tahoma" w:hAnsi="Tahoma" w:cs="Tahoma"/>
                <w:sz w:val="18"/>
                <w:szCs w:val="18"/>
                <w:lang w:val="el-GR"/>
              </w:rPr>
              <w:t>,</w:t>
            </w:r>
          </w:p>
          <w:p w14:paraId="241E2288" w14:textId="77777777" w:rsidR="005721F8" w:rsidRPr="002308D4" w:rsidRDefault="00926ECC" w:rsidP="002308D4">
            <w:pPr>
              <w:pStyle w:val="BodySingle"/>
              <w:jc w:val="left"/>
              <w:rPr>
                <w:rFonts w:ascii="Tahoma" w:hAnsi="Tahoma" w:cs="Tahoma"/>
                <w:b/>
                <w:bCs/>
                <w:sz w:val="18"/>
                <w:szCs w:val="18"/>
                <w:lang w:val="el-GR"/>
              </w:rPr>
            </w:pPr>
            <w:r w:rsidRPr="002308D4">
              <w:rPr>
                <w:rFonts w:ascii="Tahoma" w:hAnsi="Tahoma" w:cs="Tahoma"/>
                <w:b/>
                <w:bCs/>
                <w:sz w:val="18"/>
                <w:szCs w:val="18"/>
                <w:lang w:val="el-GR"/>
              </w:rPr>
              <w:t xml:space="preserve">Υλικά πινάκων </w:t>
            </w:r>
          </w:p>
          <w:p w14:paraId="331F8B95" w14:textId="77777777" w:rsidR="005721F8" w:rsidRPr="002308D4" w:rsidRDefault="005721F8" w:rsidP="002308D4">
            <w:pPr>
              <w:pStyle w:val="BodySingle"/>
              <w:jc w:val="left"/>
              <w:rPr>
                <w:rFonts w:ascii="Tahoma" w:hAnsi="Tahoma" w:cs="Tahoma"/>
                <w:b/>
                <w:bCs/>
                <w:sz w:val="18"/>
                <w:szCs w:val="18"/>
                <w:lang w:val="el-GR"/>
              </w:rPr>
            </w:pPr>
          </w:p>
          <w:p w14:paraId="5C3A943D"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Οπού χρειαστεί να αντικατασταθεί υλικό πινάκων :</w:t>
            </w:r>
          </w:p>
          <w:p w14:paraId="4E55E271"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 xml:space="preserve">Οι </w:t>
            </w:r>
            <w:proofErr w:type="spellStart"/>
            <w:r w:rsidRPr="002308D4">
              <w:rPr>
                <w:rFonts w:ascii="Tahoma" w:hAnsi="Tahoma" w:cs="Tahoma"/>
                <w:sz w:val="18"/>
                <w:szCs w:val="18"/>
                <w:lang w:val="el-GR"/>
              </w:rPr>
              <w:t>μικροαυτόματοι</w:t>
            </w:r>
            <w:proofErr w:type="spellEnd"/>
            <w:r w:rsidRPr="002308D4">
              <w:rPr>
                <w:rFonts w:ascii="Tahoma" w:hAnsi="Tahoma" w:cs="Tahoma"/>
                <w:sz w:val="18"/>
                <w:szCs w:val="18"/>
                <w:lang w:val="el-GR"/>
              </w:rPr>
              <w:t xml:space="preserve"> (αυτόματες ασφάλειες) προστασίας των διαφόρων ηλεκτρικών γραμμών ή κινητήρων της εγκατάστασης, θα είναι κατά </w:t>
            </w:r>
            <w:r w:rsidRPr="002308D4">
              <w:rPr>
                <w:rFonts w:ascii="Tahoma" w:hAnsi="Tahoma" w:cs="Tahoma"/>
                <w:sz w:val="18"/>
                <w:szCs w:val="18"/>
              </w:rPr>
              <w:t>VDE</w:t>
            </w:r>
            <w:r w:rsidRPr="002308D4">
              <w:rPr>
                <w:rFonts w:ascii="Tahoma" w:hAnsi="Tahoma" w:cs="Tahoma"/>
                <w:sz w:val="18"/>
                <w:szCs w:val="18"/>
                <w:lang w:val="el-GR"/>
              </w:rPr>
              <w:t xml:space="preserve"> 0641/3.64 από ισχυρό ειδικό πλαστικό, κατάλληλοι, </w:t>
            </w:r>
            <w:proofErr w:type="spellStart"/>
            <w:r w:rsidRPr="002308D4">
              <w:rPr>
                <w:rFonts w:ascii="Tahoma" w:hAnsi="Tahoma" w:cs="Tahoma"/>
                <w:sz w:val="18"/>
                <w:szCs w:val="18"/>
                <w:lang w:val="el-GR"/>
              </w:rPr>
              <w:t>γι’απευθείας</w:t>
            </w:r>
            <w:proofErr w:type="spellEnd"/>
            <w:r w:rsidRPr="002308D4">
              <w:rPr>
                <w:rFonts w:ascii="Tahoma" w:hAnsi="Tahoma" w:cs="Tahoma"/>
                <w:sz w:val="18"/>
                <w:szCs w:val="18"/>
                <w:lang w:val="el-GR"/>
              </w:rPr>
              <w:t xml:space="preserve"> ενσφήνωση (κούμπωμα, </w:t>
            </w:r>
            <w:r w:rsidRPr="002308D4">
              <w:rPr>
                <w:rFonts w:ascii="Tahoma" w:hAnsi="Tahoma" w:cs="Tahoma"/>
                <w:sz w:val="18"/>
                <w:szCs w:val="18"/>
              </w:rPr>
              <w:t>snap</w:t>
            </w:r>
            <w:r w:rsidRPr="002308D4">
              <w:rPr>
                <w:rFonts w:ascii="Tahoma" w:hAnsi="Tahoma" w:cs="Tahoma"/>
                <w:sz w:val="18"/>
                <w:szCs w:val="18"/>
                <w:lang w:val="el-GR"/>
              </w:rPr>
              <w:t xml:space="preserve"> </w:t>
            </w:r>
            <w:r w:rsidRPr="002308D4">
              <w:rPr>
                <w:rFonts w:ascii="Tahoma" w:hAnsi="Tahoma" w:cs="Tahoma"/>
                <w:sz w:val="18"/>
                <w:szCs w:val="18"/>
              </w:rPr>
              <w:t>on</w:t>
            </w:r>
            <w:r w:rsidRPr="002308D4">
              <w:rPr>
                <w:rFonts w:ascii="Tahoma" w:hAnsi="Tahoma" w:cs="Tahoma"/>
                <w:sz w:val="18"/>
                <w:szCs w:val="18"/>
                <w:lang w:val="el-GR"/>
              </w:rPr>
              <w:t xml:space="preserve">) σε μεταλλική υποδοχή (ράγα) 35 </w:t>
            </w:r>
            <w:proofErr w:type="spellStart"/>
            <w:r w:rsidRPr="002308D4">
              <w:rPr>
                <w:rFonts w:ascii="Tahoma" w:hAnsi="Tahoma" w:cs="Tahoma"/>
                <w:sz w:val="18"/>
                <w:szCs w:val="18"/>
                <w:lang w:val="el-GR"/>
              </w:rPr>
              <w:t>mm</w:t>
            </w:r>
            <w:proofErr w:type="spellEnd"/>
            <w:r w:rsidRPr="002308D4">
              <w:rPr>
                <w:rFonts w:ascii="Tahoma" w:hAnsi="Tahoma" w:cs="Tahoma"/>
                <w:sz w:val="18"/>
                <w:szCs w:val="18"/>
                <w:lang w:val="el-GR"/>
              </w:rPr>
              <w:t xml:space="preserve"> κατά </w:t>
            </w:r>
            <w:r w:rsidRPr="002308D4">
              <w:rPr>
                <w:rFonts w:ascii="Tahoma" w:hAnsi="Tahoma" w:cs="Tahoma"/>
                <w:sz w:val="18"/>
                <w:szCs w:val="18"/>
              </w:rPr>
              <w:t>DIN</w:t>
            </w:r>
            <w:r w:rsidRPr="002308D4">
              <w:rPr>
                <w:rFonts w:ascii="Tahoma" w:hAnsi="Tahoma" w:cs="Tahoma"/>
                <w:sz w:val="18"/>
                <w:szCs w:val="18"/>
                <w:lang w:val="el-GR"/>
              </w:rPr>
              <w:t xml:space="preserve"> 46277/3</w:t>
            </w:r>
          </w:p>
          <w:p w14:paraId="4FDCF3AC" w14:textId="77777777" w:rsidR="005721F8" w:rsidRPr="002308D4" w:rsidRDefault="005721F8" w:rsidP="002308D4">
            <w:pPr>
              <w:pStyle w:val="BodySingle"/>
              <w:jc w:val="left"/>
              <w:rPr>
                <w:rFonts w:ascii="Tahoma" w:hAnsi="Tahoma" w:cs="Tahoma"/>
                <w:sz w:val="18"/>
                <w:szCs w:val="18"/>
                <w:lang w:val="el-GR"/>
              </w:rPr>
            </w:pPr>
          </w:p>
          <w:p w14:paraId="6A7CF987"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 xml:space="preserve">Οι αυτόματοι προστασίας διαρροής προς γη θα είναι κατά </w:t>
            </w:r>
            <w:r w:rsidRPr="002308D4">
              <w:rPr>
                <w:rFonts w:ascii="Tahoma" w:hAnsi="Tahoma" w:cs="Tahoma"/>
                <w:sz w:val="18"/>
                <w:szCs w:val="18"/>
              </w:rPr>
              <w:t>VDE</w:t>
            </w:r>
            <w:r w:rsidRPr="002308D4">
              <w:rPr>
                <w:rFonts w:ascii="Tahoma" w:hAnsi="Tahoma" w:cs="Tahoma"/>
                <w:sz w:val="18"/>
                <w:szCs w:val="18"/>
                <w:lang w:val="el-GR"/>
              </w:rPr>
              <w:t xml:space="preserve"> 0664, ρεύματος βραχυκύκλωσης τουλάχιστον 1,5 ΚΑ μέχρις ονομαστικής έντασης 40Α και 2.ΟΚΑ για μεγαλύτερες ονομαστικές εντάσεις.</w:t>
            </w:r>
          </w:p>
          <w:p w14:paraId="577DAD66" w14:textId="77777777" w:rsidR="005721F8" w:rsidRPr="002308D4" w:rsidRDefault="005721F8" w:rsidP="002308D4">
            <w:pPr>
              <w:pStyle w:val="BodySingle"/>
              <w:jc w:val="left"/>
              <w:rPr>
                <w:rFonts w:ascii="Tahoma" w:hAnsi="Tahoma" w:cs="Tahoma"/>
                <w:sz w:val="18"/>
                <w:szCs w:val="18"/>
                <w:lang w:val="el-GR"/>
              </w:rPr>
            </w:pPr>
          </w:p>
          <w:p w14:paraId="0B71F77A"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 xml:space="preserve">Οι κοχλιωτές </w:t>
            </w:r>
            <w:proofErr w:type="spellStart"/>
            <w:r w:rsidRPr="002308D4">
              <w:rPr>
                <w:rFonts w:ascii="Tahoma" w:hAnsi="Tahoma" w:cs="Tahoma"/>
                <w:sz w:val="18"/>
                <w:szCs w:val="18"/>
                <w:lang w:val="el-GR"/>
              </w:rPr>
              <w:t>συντηκτικές</w:t>
            </w:r>
            <w:proofErr w:type="spellEnd"/>
            <w:r w:rsidRPr="002308D4">
              <w:rPr>
                <w:rFonts w:ascii="Tahoma" w:hAnsi="Tahoma" w:cs="Tahoma"/>
                <w:sz w:val="18"/>
                <w:szCs w:val="18"/>
                <w:lang w:val="el-GR"/>
              </w:rPr>
              <w:t xml:space="preserve"> ασφάλειες θα είναι τάσης 500 </w:t>
            </w:r>
            <w:r w:rsidRPr="002308D4">
              <w:rPr>
                <w:rFonts w:ascii="Tahoma" w:hAnsi="Tahoma" w:cs="Tahoma"/>
                <w:sz w:val="18"/>
                <w:szCs w:val="18"/>
              </w:rPr>
              <w:t>V</w:t>
            </w:r>
            <w:r w:rsidRPr="002308D4">
              <w:rPr>
                <w:rFonts w:ascii="Tahoma" w:hAnsi="Tahoma" w:cs="Tahoma"/>
                <w:sz w:val="18"/>
                <w:szCs w:val="18"/>
                <w:lang w:val="el-GR"/>
              </w:rPr>
              <w:t>.</w:t>
            </w:r>
            <w:r w:rsidRPr="002308D4">
              <w:rPr>
                <w:rFonts w:ascii="Tahoma" w:hAnsi="Tahoma" w:cs="Tahoma"/>
                <w:sz w:val="18"/>
                <w:szCs w:val="18"/>
              </w:rPr>
              <w:t>A</w:t>
            </w:r>
            <w:r w:rsidRPr="002308D4">
              <w:rPr>
                <w:rFonts w:ascii="Tahoma" w:hAnsi="Tahoma" w:cs="Tahoma"/>
                <w:sz w:val="18"/>
                <w:szCs w:val="18"/>
                <w:lang w:val="el-GR"/>
              </w:rPr>
              <w:t>.</w:t>
            </w:r>
            <w:r w:rsidRPr="002308D4">
              <w:rPr>
                <w:rFonts w:ascii="Tahoma" w:hAnsi="Tahoma" w:cs="Tahoma"/>
                <w:sz w:val="18"/>
                <w:szCs w:val="18"/>
              </w:rPr>
              <w:t>C</w:t>
            </w:r>
            <w:r w:rsidRPr="002308D4">
              <w:rPr>
                <w:rFonts w:ascii="Tahoma" w:hAnsi="Tahoma" w:cs="Tahoma"/>
                <w:sz w:val="18"/>
                <w:szCs w:val="18"/>
                <w:lang w:val="el-GR"/>
              </w:rPr>
              <w:t xml:space="preserve">. διαστάσεων κατά </w:t>
            </w:r>
            <w:r w:rsidRPr="002308D4">
              <w:rPr>
                <w:rFonts w:ascii="Tahoma" w:hAnsi="Tahoma" w:cs="Tahoma"/>
                <w:sz w:val="18"/>
                <w:szCs w:val="18"/>
              </w:rPr>
              <w:t>DIN</w:t>
            </w:r>
            <w:r w:rsidRPr="002308D4">
              <w:rPr>
                <w:rFonts w:ascii="Tahoma" w:hAnsi="Tahoma" w:cs="Tahoma"/>
                <w:sz w:val="18"/>
                <w:szCs w:val="18"/>
                <w:lang w:val="el-GR"/>
              </w:rPr>
              <w:t xml:space="preserve"> 49515 και θα πληρούν γενικά τους κανονισμούς </w:t>
            </w:r>
            <w:r w:rsidRPr="002308D4">
              <w:rPr>
                <w:rFonts w:ascii="Tahoma" w:hAnsi="Tahoma" w:cs="Tahoma"/>
                <w:sz w:val="18"/>
                <w:szCs w:val="18"/>
              </w:rPr>
              <w:t>VDE</w:t>
            </w:r>
            <w:r w:rsidRPr="002308D4">
              <w:rPr>
                <w:rFonts w:ascii="Tahoma" w:hAnsi="Tahoma" w:cs="Tahoma"/>
                <w:sz w:val="18"/>
                <w:szCs w:val="18"/>
                <w:lang w:val="el-GR"/>
              </w:rPr>
              <w:t xml:space="preserve"> 0635.  Κοχλιωτές </w:t>
            </w:r>
            <w:proofErr w:type="spellStart"/>
            <w:r w:rsidRPr="002308D4">
              <w:rPr>
                <w:rFonts w:ascii="Tahoma" w:hAnsi="Tahoma" w:cs="Tahoma"/>
                <w:sz w:val="18"/>
                <w:szCs w:val="18"/>
                <w:lang w:val="el-GR"/>
              </w:rPr>
              <w:t>συντηκτικές</w:t>
            </w:r>
            <w:proofErr w:type="spellEnd"/>
            <w:r w:rsidRPr="002308D4">
              <w:rPr>
                <w:rFonts w:ascii="Tahoma" w:hAnsi="Tahoma" w:cs="Tahoma"/>
                <w:sz w:val="18"/>
                <w:szCs w:val="18"/>
                <w:lang w:val="el-GR"/>
              </w:rPr>
              <w:t xml:space="preserve"> ασφάλειες δεν θα χρησιμοποιούνται για ονομαστικές εντάσεις μεγαλύτερες από 63Α.</w:t>
            </w:r>
          </w:p>
          <w:p w14:paraId="2E2FB97F"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Οι βάσεις και τα βιδωτά πώματα των ασφαλειών θα είναι  από πορσελάνη τάσης 500</w:t>
            </w:r>
            <w:r w:rsidRPr="002308D4">
              <w:rPr>
                <w:rFonts w:ascii="Tahoma" w:hAnsi="Tahoma" w:cs="Tahoma"/>
                <w:sz w:val="18"/>
                <w:szCs w:val="18"/>
              </w:rPr>
              <w:t>V</w:t>
            </w:r>
            <w:r w:rsidRPr="002308D4">
              <w:rPr>
                <w:rFonts w:ascii="Tahoma" w:hAnsi="Tahoma" w:cs="Tahoma"/>
                <w:sz w:val="18"/>
                <w:szCs w:val="18"/>
                <w:lang w:val="el-GR"/>
              </w:rPr>
              <w:t xml:space="preserve">, κατά </w:t>
            </w:r>
            <w:r w:rsidRPr="002308D4">
              <w:rPr>
                <w:rFonts w:ascii="Tahoma" w:hAnsi="Tahoma" w:cs="Tahoma"/>
                <w:sz w:val="18"/>
                <w:szCs w:val="18"/>
              </w:rPr>
              <w:t>DIN</w:t>
            </w:r>
            <w:r w:rsidRPr="002308D4">
              <w:rPr>
                <w:rFonts w:ascii="Tahoma" w:hAnsi="Tahoma" w:cs="Tahoma"/>
                <w:sz w:val="18"/>
                <w:szCs w:val="18"/>
                <w:lang w:val="el-GR"/>
              </w:rPr>
              <w:t xml:space="preserve"> 49360 και 49514, θα πληρούν τους κανονισμούς </w:t>
            </w:r>
            <w:r w:rsidRPr="002308D4">
              <w:rPr>
                <w:rFonts w:ascii="Tahoma" w:hAnsi="Tahoma" w:cs="Tahoma"/>
                <w:sz w:val="18"/>
                <w:szCs w:val="18"/>
              </w:rPr>
              <w:t>VDE</w:t>
            </w:r>
            <w:r w:rsidRPr="002308D4">
              <w:rPr>
                <w:rFonts w:ascii="Tahoma" w:hAnsi="Tahoma" w:cs="Tahoma"/>
                <w:sz w:val="18"/>
                <w:szCs w:val="18"/>
                <w:lang w:val="el-GR"/>
              </w:rPr>
              <w:t xml:space="preserve"> 0635 και 0636. </w:t>
            </w:r>
            <w:r w:rsidRPr="002308D4">
              <w:rPr>
                <w:rFonts w:ascii="Tahoma" w:hAnsi="Tahoma" w:cs="Tahoma"/>
                <w:sz w:val="18"/>
                <w:szCs w:val="18"/>
              </w:rPr>
              <w:t>O</w:t>
            </w:r>
            <w:r w:rsidRPr="002308D4">
              <w:rPr>
                <w:rFonts w:ascii="Tahoma" w:hAnsi="Tahoma" w:cs="Tahoma"/>
                <w:sz w:val="18"/>
                <w:szCs w:val="18"/>
                <w:lang w:val="el-GR"/>
              </w:rPr>
              <w:t xml:space="preserve">ι βάσεις για ασφάλειες μέχρι 63Α θα είναι κατάλληλες για ενσφήνωση σε ράγα πλάτους 35 </w:t>
            </w:r>
            <w:r w:rsidRPr="002308D4">
              <w:rPr>
                <w:rFonts w:ascii="Tahoma" w:hAnsi="Tahoma" w:cs="Tahoma"/>
                <w:sz w:val="18"/>
                <w:szCs w:val="18"/>
              </w:rPr>
              <w:t>mm</w:t>
            </w:r>
            <w:r w:rsidRPr="002308D4">
              <w:rPr>
                <w:rFonts w:ascii="Tahoma" w:hAnsi="Tahoma" w:cs="Tahoma"/>
                <w:sz w:val="18"/>
                <w:szCs w:val="18"/>
                <w:lang w:val="el-GR"/>
              </w:rPr>
              <w:t>.</w:t>
            </w:r>
          </w:p>
          <w:p w14:paraId="77EBFD1F" w14:textId="77777777" w:rsidR="005721F8" w:rsidRPr="002308D4" w:rsidRDefault="005721F8" w:rsidP="002308D4">
            <w:pPr>
              <w:pStyle w:val="BodySingle"/>
              <w:jc w:val="left"/>
              <w:rPr>
                <w:rFonts w:ascii="Tahoma" w:hAnsi="Tahoma" w:cs="Tahoma"/>
                <w:sz w:val="18"/>
                <w:szCs w:val="18"/>
                <w:lang w:val="el-GR"/>
              </w:rPr>
            </w:pPr>
          </w:p>
          <w:p w14:paraId="335A931C"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 xml:space="preserve">Οι </w:t>
            </w:r>
            <w:proofErr w:type="spellStart"/>
            <w:r w:rsidRPr="002308D4">
              <w:rPr>
                <w:rFonts w:ascii="Tahoma" w:hAnsi="Tahoma" w:cs="Tahoma"/>
                <w:sz w:val="18"/>
                <w:szCs w:val="18"/>
                <w:lang w:val="el-GR"/>
              </w:rPr>
              <w:t>μαχαιρωτές</w:t>
            </w:r>
            <w:proofErr w:type="spellEnd"/>
            <w:r w:rsidRPr="002308D4">
              <w:rPr>
                <w:rFonts w:ascii="Tahoma" w:hAnsi="Tahoma" w:cs="Tahoma"/>
                <w:sz w:val="18"/>
                <w:szCs w:val="18"/>
                <w:lang w:val="el-GR"/>
              </w:rPr>
              <w:t xml:space="preserve"> </w:t>
            </w:r>
            <w:proofErr w:type="spellStart"/>
            <w:r w:rsidRPr="002308D4">
              <w:rPr>
                <w:rFonts w:ascii="Tahoma" w:hAnsi="Tahoma" w:cs="Tahoma"/>
                <w:sz w:val="18"/>
                <w:szCs w:val="18"/>
                <w:lang w:val="el-GR"/>
              </w:rPr>
              <w:t>συντηκτικές</w:t>
            </w:r>
            <w:proofErr w:type="spellEnd"/>
            <w:r w:rsidRPr="002308D4">
              <w:rPr>
                <w:rFonts w:ascii="Tahoma" w:hAnsi="Tahoma" w:cs="Tahoma"/>
                <w:sz w:val="18"/>
                <w:szCs w:val="18"/>
                <w:lang w:val="el-GR"/>
              </w:rPr>
              <w:t xml:space="preserve"> ασφάλειες θα είναι τάσης 500 </w:t>
            </w:r>
            <w:r w:rsidRPr="002308D4">
              <w:rPr>
                <w:rFonts w:ascii="Tahoma" w:hAnsi="Tahoma" w:cs="Tahoma"/>
                <w:sz w:val="18"/>
                <w:szCs w:val="18"/>
              </w:rPr>
              <w:t>V</w:t>
            </w:r>
            <w:r w:rsidRPr="002308D4">
              <w:rPr>
                <w:rFonts w:ascii="Tahoma" w:hAnsi="Tahoma" w:cs="Tahoma"/>
                <w:sz w:val="18"/>
                <w:szCs w:val="18"/>
                <w:lang w:val="el-GR"/>
              </w:rPr>
              <w:t>.</w:t>
            </w:r>
            <w:r w:rsidRPr="002308D4">
              <w:rPr>
                <w:rFonts w:ascii="Tahoma" w:hAnsi="Tahoma" w:cs="Tahoma"/>
                <w:sz w:val="18"/>
                <w:szCs w:val="18"/>
              </w:rPr>
              <w:t>A</w:t>
            </w:r>
            <w:r w:rsidRPr="002308D4">
              <w:rPr>
                <w:rFonts w:ascii="Tahoma" w:hAnsi="Tahoma" w:cs="Tahoma"/>
                <w:sz w:val="18"/>
                <w:szCs w:val="18"/>
                <w:lang w:val="el-GR"/>
              </w:rPr>
              <w:t>.</w:t>
            </w:r>
            <w:r w:rsidRPr="002308D4">
              <w:rPr>
                <w:rFonts w:ascii="Tahoma" w:hAnsi="Tahoma" w:cs="Tahoma"/>
                <w:sz w:val="18"/>
                <w:szCs w:val="18"/>
              </w:rPr>
              <w:t>C</w:t>
            </w:r>
            <w:r w:rsidRPr="002308D4">
              <w:rPr>
                <w:rFonts w:ascii="Tahoma" w:hAnsi="Tahoma" w:cs="Tahoma"/>
                <w:sz w:val="18"/>
                <w:szCs w:val="18"/>
                <w:lang w:val="el-GR"/>
              </w:rPr>
              <w:t xml:space="preserve">. κατά </w:t>
            </w:r>
            <w:r w:rsidRPr="002308D4">
              <w:rPr>
                <w:rFonts w:ascii="Tahoma" w:hAnsi="Tahoma" w:cs="Tahoma"/>
                <w:sz w:val="18"/>
                <w:szCs w:val="18"/>
              </w:rPr>
              <w:t>DIN</w:t>
            </w:r>
            <w:r w:rsidRPr="002308D4">
              <w:rPr>
                <w:rFonts w:ascii="Tahoma" w:hAnsi="Tahoma" w:cs="Tahoma"/>
                <w:sz w:val="18"/>
                <w:szCs w:val="18"/>
                <w:lang w:val="el-GR"/>
              </w:rPr>
              <w:t xml:space="preserve"> 43653 και οι μεν προοριζόμενοι για προστασία γραμμών θα είναι κατά </w:t>
            </w:r>
            <w:r w:rsidRPr="002308D4">
              <w:rPr>
                <w:rFonts w:ascii="Tahoma" w:hAnsi="Tahoma" w:cs="Tahoma"/>
                <w:sz w:val="18"/>
                <w:szCs w:val="18"/>
              </w:rPr>
              <w:t>VDE</w:t>
            </w:r>
            <w:r w:rsidRPr="002308D4">
              <w:rPr>
                <w:rFonts w:ascii="Tahoma" w:hAnsi="Tahoma" w:cs="Tahoma"/>
                <w:sz w:val="18"/>
                <w:szCs w:val="18"/>
                <w:lang w:val="el-GR"/>
              </w:rPr>
              <w:t xml:space="preserve"> 0636 και 0660, οι δε προοριζόμενοι για προστασία κινητήρων και τηλεχειριζόμενων διακοπτών θα </w:t>
            </w:r>
            <w:r w:rsidRPr="002308D4">
              <w:rPr>
                <w:rFonts w:ascii="Tahoma" w:hAnsi="Tahoma" w:cs="Tahoma"/>
                <w:sz w:val="18"/>
                <w:szCs w:val="18"/>
                <w:lang w:val="el-GR"/>
              </w:rPr>
              <w:lastRenderedPageBreak/>
              <w:t xml:space="preserve">είναι κατά  </w:t>
            </w:r>
            <w:r w:rsidRPr="002308D4">
              <w:rPr>
                <w:rFonts w:ascii="Tahoma" w:hAnsi="Tahoma" w:cs="Tahoma"/>
                <w:sz w:val="18"/>
                <w:szCs w:val="18"/>
              </w:rPr>
              <w:t>VDE</w:t>
            </w:r>
            <w:r w:rsidRPr="002308D4">
              <w:rPr>
                <w:rFonts w:ascii="Tahoma" w:hAnsi="Tahoma" w:cs="Tahoma"/>
                <w:sz w:val="18"/>
                <w:szCs w:val="18"/>
                <w:lang w:val="el-GR"/>
              </w:rPr>
              <w:t xml:space="preserve"> 0660, με ρεύμα βραχυκύκλωσης μεγαλύτερου των 100ΚΑ σε 660 </w:t>
            </w:r>
            <w:r w:rsidRPr="002308D4">
              <w:rPr>
                <w:rFonts w:ascii="Tahoma" w:hAnsi="Tahoma" w:cs="Tahoma"/>
                <w:sz w:val="18"/>
                <w:szCs w:val="18"/>
              </w:rPr>
              <w:t>V</w:t>
            </w:r>
            <w:r w:rsidRPr="002308D4">
              <w:rPr>
                <w:rFonts w:ascii="Tahoma" w:hAnsi="Tahoma" w:cs="Tahoma"/>
                <w:sz w:val="18"/>
                <w:szCs w:val="18"/>
                <w:lang w:val="el-GR"/>
              </w:rPr>
              <w:t>.</w:t>
            </w:r>
            <w:r w:rsidRPr="002308D4">
              <w:rPr>
                <w:rFonts w:ascii="Tahoma" w:hAnsi="Tahoma" w:cs="Tahoma"/>
                <w:sz w:val="18"/>
                <w:szCs w:val="18"/>
              </w:rPr>
              <w:t>A</w:t>
            </w:r>
            <w:r w:rsidRPr="002308D4">
              <w:rPr>
                <w:rFonts w:ascii="Tahoma" w:hAnsi="Tahoma" w:cs="Tahoma"/>
                <w:sz w:val="18"/>
                <w:szCs w:val="18"/>
                <w:lang w:val="el-GR"/>
              </w:rPr>
              <w:t>.</w:t>
            </w:r>
            <w:r w:rsidRPr="002308D4">
              <w:rPr>
                <w:rFonts w:ascii="Tahoma" w:hAnsi="Tahoma" w:cs="Tahoma"/>
                <w:sz w:val="18"/>
                <w:szCs w:val="18"/>
              </w:rPr>
              <w:t>C</w:t>
            </w:r>
            <w:r w:rsidRPr="002308D4">
              <w:rPr>
                <w:rFonts w:ascii="Tahoma" w:hAnsi="Tahoma" w:cs="Tahoma"/>
                <w:sz w:val="18"/>
                <w:szCs w:val="18"/>
                <w:lang w:val="el-GR"/>
              </w:rPr>
              <w:t>.</w:t>
            </w:r>
          </w:p>
          <w:p w14:paraId="34CA74F6" w14:textId="77777777" w:rsidR="005721F8" w:rsidRPr="002308D4" w:rsidRDefault="005721F8" w:rsidP="002308D4">
            <w:pPr>
              <w:pStyle w:val="BodySingle"/>
              <w:jc w:val="left"/>
              <w:rPr>
                <w:rFonts w:ascii="Tahoma" w:hAnsi="Tahoma" w:cs="Tahoma"/>
                <w:sz w:val="18"/>
                <w:szCs w:val="18"/>
                <w:lang w:val="el-GR"/>
              </w:rPr>
            </w:pPr>
          </w:p>
          <w:p w14:paraId="55F5C866"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 xml:space="preserve">Οι ενδεικτικές λυχνίες θα είναι τύπου λαμπτήρων αίγλης (όπου τούτο είναι δυνατά) βάσης Ε10 με κρυστάλλινο κάλυμμα διαφανές, κατάλληλου χρωματισμού, με επιχρωμιωμένο πλαίσιο-δακτύλιο και κατάλληλες για ενσφήνωση (κούμπωμα </w:t>
            </w:r>
            <w:r w:rsidRPr="002308D4">
              <w:rPr>
                <w:rFonts w:ascii="Tahoma" w:hAnsi="Tahoma" w:cs="Tahoma"/>
                <w:sz w:val="18"/>
                <w:szCs w:val="18"/>
              </w:rPr>
              <w:t>snap</w:t>
            </w:r>
            <w:r w:rsidRPr="002308D4">
              <w:rPr>
                <w:rFonts w:ascii="Tahoma" w:hAnsi="Tahoma" w:cs="Tahoma"/>
                <w:sz w:val="18"/>
                <w:szCs w:val="18"/>
                <w:lang w:val="el-GR"/>
              </w:rPr>
              <w:t xml:space="preserve"> </w:t>
            </w:r>
            <w:r w:rsidRPr="002308D4">
              <w:rPr>
                <w:rFonts w:ascii="Tahoma" w:hAnsi="Tahoma" w:cs="Tahoma"/>
                <w:sz w:val="18"/>
                <w:szCs w:val="18"/>
              </w:rPr>
              <w:t>on</w:t>
            </w:r>
            <w:r w:rsidRPr="002308D4">
              <w:rPr>
                <w:rFonts w:ascii="Tahoma" w:hAnsi="Tahoma" w:cs="Tahoma"/>
                <w:sz w:val="18"/>
                <w:szCs w:val="18"/>
                <w:lang w:val="el-GR"/>
              </w:rPr>
              <w:t xml:space="preserve">) σε ράγα 35 </w:t>
            </w:r>
            <w:r w:rsidRPr="002308D4">
              <w:rPr>
                <w:rFonts w:ascii="Tahoma" w:hAnsi="Tahoma" w:cs="Tahoma"/>
                <w:sz w:val="18"/>
                <w:szCs w:val="18"/>
              </w:rPr>
              <w:t>mm</w:t>
            </w:r>
            <w:r w:rsidRPr="002308D4">
              <w:rPr>
                <w:rFonts w:ascii="Tahoma" w:hAnsi="Tahoma" w:cs="Tahoma"/>
                <w:sz w:val="18"/>
                <w:szCs w:val="18"/>
                <w:lang w:val="el-GR"/>
              </w:rPr>
              <w:t>.</w:t>
            </w:r>
          </w:p>
          <w:p w14:paraId="5115D263" w14:textId="77777777" w:rsidR="005721F8" w:rsidRPr="002308D4" w:rsidRDefault="005721F8" w:rsidP="002308D4">
            <w:pPr>
              <w:pStyle w:val="BodySingle"/>
              <w:jc w:val="left"/>
              <w:rPr>
                <w:rFonts w:ascii="Tahoma" w:hAnsi="Tahoma" w:cs="Tahoma"/>
                <w:sz w:val="18"/>
                <w:szCs w:val="18"/>
                <w:lang w:val="el-GR"/>
              </w:rPr>
            </w:pPr>
          </w:p>
          <w:p w14:paraId="4D34F7EE"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 xml:space="preserve">Οι διακόπτες χειρισμού των κυκλωμάτων φωτισμού και κίνησης που θα είναι εγκατεστημένοι στους πίνακες διανομής θα είναι διαστάσεων και μορφής όπως οι </w:t>
            </w:r>
            <w:proofErr w:type="spellStart"/>
            <w:r w:rsidRPr="002308D4">
              <w:rPr>
                <w:rFonts w:ascii="Tahoma" w:hAnsi="Tahoma" w:cs="Tahoma"/>
                <w:sz w:val="18"/>
                <w:szCs w:val="18"/>
                <w:lang w:val="el-GR"/>
              </w:rPr>
              <w:t>μικροαυτόματοι</w:t>
            </w:r>
            <w:proofErr w:type="spellEnd"/>
            <w:r w:rsidRPr="002308D4">
              <w:rPr>
                <w:rFonts w:ascii="Tahoma" w:hAnsi="Tahoma" w:cs="Tahoma"/>
                <w:sz w:val="18"/>
                <w:szCs w:val="18"/>
                <w:lang w:val="el-GR"/>
              </w:rPr>
              <w:t>.</w:t>
            </w:r>
          </w:p>
          <w:p w14:paraId="041848BF"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 xml:space="preserve">Οι διακόπτες αυτοί θα είναι κατασκευασμένοι σύμφωνα με το </w:t>
            </w:r>
            <w:r w:rsidRPr="002308D4">
              <w:rPr>
                <w:rFonts w:ascii="Tahoma" w:hAnsi="Tahoma" w:cs="Tahoma"/>
                <w:sz w:val="18"/>
                <w:szCs w:val="18"/>
              </w:rPr>
              <w:t>VDE</w:t>
            </w:r>
            <w:r w:rsidRPr="002308D4">
              <w:rPr>
                <w:rFonts w:ascii="Tahoma" w:hAnsi="Tahoma" w:cs="Tahoma"/>
                <w:sz w:val="18"/>
                <w:szCs w:val="18"/>
                <w:lang w:val="el-GR"/>
              </w:rPr>
              <w:t xml:space="preserve"> 0632 και το </w:t>
            </w:r>
            <w:r w:rsidRPr="002308D4">
              <w:rPr>
                <w:rFonts w:ascii="Tahoma" w:hAnsi="Tahoma" w:cs="Tahoma"/>
                <w:sz w:val="18"/>
                <w:szCs w:val="18"/>
              </w:rPr>
              <w:t>CEE</w:t>
            </w:r>
            <w:r w:rsidRPr="002308D4">
              <w:rPr>
                <w:rFonts w:ascii="Tahoma" w:hAnsi="Tahoma" w:cs="Tahoma"/>
                <w:sz w:val="18"/>
                <w:szCs w:val="18"/>
                <w:lang w:val="el-GR"/>
              </w:rPr>
              <w:t xml:space="preserve"> </w:t>
            </w:r>
            <w:proofErr w:type="spellStart"/>
            <w:r w:rsidRPr="002308D4">
              <w:rPr>
                <w:rFonts w:ascii="Tahoma" w:hAnsi="Tahoma" w:cs="Tahoma"/>
                <w:sz w:val="18"/>
                <w:szCs w:val="18"/>
              </w:rPr>
              <w:t>Pubb</w:t>
            </w:r>
            <w:proofErr w:type="spellEnd"/>
            <w:r w:rsidRPr="002308D4">
              <w:rPr>
                <w:rFonts w:ascii="Tahoma" w:hAnsi="Tahoma" w:cs="Tahoma"/>
                <w:sz w:val="18"/>
                <w:szCs w:val="18"/>
                <w:lang w:val="el-GR"/>
              </w:rPr>
              <w:t xml:space="preserve">.14 για τις εντάσεις μέχρι 63Α και με το </w:t>
            </w:r>
            <w:r w:rsidRPr="002308D4">
              <w:rPr>
                <w:rFonts w:ascii="Tahoma" w:hAnsi="Tahoma" w:cs="Tahoma"/>
                <w:sz w:val="18"/>
                <w:szCs w:val="18"/>
              </w:rPr>
              <w:t>VDE</w:t>
            </w:r>
            <w:r w:rsidRPr="002308D4">
              <w:rPr>
                <w:rFonts w:ascii="Tahoma" w:hAnsi="Tahoma" w:cs="Tahoma"/>
                <w:sz w:val="18"/>
                <w:szCs w:val="18"/>
                <w:lang w:val="el-GR"/>
              </w:rPr>
              <w:t xml:space="preserve"> 0660, </w:t>
            </w:r>
            <w:r w:rsidRPr="002308D4">
              <w:rPr>
                <w:rFonts w:ascii="Tahoma" w:hAnsi="Tahoma" w:cs="Tahoma"/>
                <w:sz w:val="18"/>
                <w:szCs w:val="18"/>
              </w:rPr>
              <w:t>Teil</w:t>
            </w:r>
            <w:r w:rsidRPr="002308D4">
              <w:rPr>
                <w:rFonts w:ascii="Tahoma" w:hAnsi="Tahoma" w:cs="Tahoma"/>
                <w:sz w:val="18"/>
                <w:szCs w:val="18"/>
                <w:lang w:val="el-GR"/>
              </w:rPr>
              <w:t xml:space="preserve"> 1/8-69 για τις εντάσεις 80 και 100Α και θα είναι τάσης λειτουργίας 250</w:t>
            </w:r>
            <w:r w:rsidRPr="002308D4">
              <w:rPr>
                <w:rFonts w:ascii="Tahoma" w:hAnsi="Tahoma" w:cs="Tahoma"/>
                <w:sz w:val="18"/>
                <w:szCs w:val="18"/>
              </w:rPr>
              <w:t>V</w:t>
            </w:r>
            <w:r w:rsidRPr="002308D4">
              <w:rPr>
                <w:rFonts w:ascii="Tahoma" w:hAnsi="Tahoma" w:cs="Tahoma"/>
                <w:sz w:val="18"/>
                <w:szCs w:val="18"/>
                <w:lang w:val="el-GR"/>
              </w:rPr>
              <w:t xml:space="preserve"> (οι μονοπολικοί) και 415 </w:t>
            </w:r>
            <w:r w:rsidRPr="002308D4">
              <w:rPr>
                <w:rFonts w:ascii="Tahoma" w:hAnsi="Tahoma" w:cs="Tahoma"/>
                <w:sz w:val="18"/>
                <w:szCs w:val="18"/>
              </w:rPr>
              <w:t>V</w:t>
            </w:r>
            <w:r w:rsidRPr="002308D4">
              <w:rPr>
                <w:rFonts w:ascii="Tahoma" w:hAnsi="Tahoma" w:cs="Tahoma"/>
                <w:sz w:val="18"/>
                <w:szCs w:val="18"/>
                <w:lang w:val="el-GR"/>
              </w:rPr>
              <w:t xml:space="preserve"> (οι υπόλοιποι).</w:t>
            </w:r>
          </w:p>
          <w:p w14:paraId="32AB6E5A" w14:textId="77777777" w:rsidR="005721F8" w:rsidRPr="002308D4" w:rsidRDefault="005721F8" w:rsidP="002308D4">
            <w:pPr>
              <w:pStyle w:val="BodySingle"/>
              <w:ind w:left="360"/>
              <w:jc w:val="left"/>
              <w:rPr>
                <w:rFonts w:ascii="Tahoma" w:hAnsi="Tahoma" w:cs="Tahoma"/>
                <w:sz w:val="18"/>
                <w:szCs w:val="18"/>
                <w:lang w:val="el-GR"/>
              </w:rPr>
            </w:pPr>
          </w:p>
        </w:tc>
        <w:tc>
          <w:tcPr>
            <w:tcW w:w="1313" w:type="dxa"/>
          </w:tcPr>
          <w:p w14:paraId="75B5378D"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lastRenderedPageBreak/>
              <w:t>ΝΑΙ</w:t>
            </w:r>
          </w:p>
        </w:tc>
        <w:tc>
          <w:tcPr>
            <w:tcW w:w="1268" w:type="dxa"/>
          </w:tcPr>
          <w:p w14:paraId="442119A7" w14:textId="77777777" w:rsidR="005721F8" w:rsidRPr="002308D4" w:rsidRDefault="005721F8" w:rsidP="002308D4">
            <w:pPr>
              <w:jc w:val="left"/>
              <w:rPr>
                <w:rFonts w:cs="Tahoma"/>
                <w:sz w:val="18"/>
                <w:szCs w:val="18"/>
                <w:lang w:val="el-GR"/>
              </w:rPr>
            </w:pPr>
          </w:p>
        </w:tc>
        <w:tc>
          <w:tcPr>
            <w:tcW w:w="1509" w:type="dxa"/>
          </w:tcPr>
          <w:p w14:paraId="44E1F834" w14:textId="77777777" w:rsidR="005721F8" w:rsidRPr="002308D4" w:rsidRDefault="005721F8" w:rsidP="002308D4">
            <w:pPr>
              <w:jc w:val="left"/>
              <w:rPr>
                <w:rFonts w:cs="Tahoma"/>
                <w:sz w:val="18"/>
                <w:szCs w:val="18"/>
                <w:lang w:val="el-GR"/>
              </w:rPr>
            </w:pPr>
          </w:p>
        </w:tc>
      </w:tr>
      <w:tr w:rsidR="005721F8" w:rsidRPr="002308D4" w14:paraId="70D2A780" w14:textId="77777777" w:rsidTr="00B931DD">
        <w:tc>
          <w:tcPr>
            <w:tcW w:w="5355" w:type="dxa"/>
            <w:shd w:val="clear" w:color="auto" w:fill="D8D8D8" w:themeFill="background1" w:themeFillShade="D8"/>
          </w:tcPr>
          <w:p w14:paraId="75642E01"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ΓΕΙΩΣΕΙΣ</w:t>
            </w:r>
          </w:p>
        </w:tc>
        <w:tc>
          <w:tcPr>
            <w:tcW w:w="1313" w:type="dxa"/>
            <w:shd w:val="clear" w:color="auto" w:fill="D8D8D8" w:themeFill="background1" w:themeFillShade="D8"/>
          </w:tcPr>
          <w:p w14:paraId="1F45DE71" w14:textId="77777777" w:rsidR="005721F8" w:rsidRPr="002308D4" w:rsidRDefault="005721F8" w:rsidP="002308D4">
            <w:pPr>
              <w:jc w:val="left"/>
              <w:rPr>
                <w:rFonts w:cs="Tahoma"/>
                <w:b/>
                <w:bCs/>
                <w:sz w:val="18"/>
                <w:szCs w:val="18"/>
                <w:lang w:val="el-GR"/>
              </w:rPr>
            </w:pPr>
          </w:p>
        </w:tc>
        <w:tc>
          <w:tcPr>
            <w:tcW w:w="1268" w:type="dxa"/>
            <w:shd w:val="clear" w:color="auto" w:fill="D8D8D8" w:themeFill="background1" w:themeFillShade="D8"/>
          </w:tcPr>
          <w:p w14:paraId="5673551D" w14:textId="77777777" w:rsidR="005721F8" w:rsidRPr="002308D4" w:rsidRDefault="005721F8" w:rsidP="002308D4">
            <w:pPr>
              <w:jc w:val="left"/>
              <w:rPr>
                <w:rFonts w:cs="Tahoma"/>
                <w:b/>
                <w:bCs/>
                <w:sz w:val="18"/>
                <w:szCs w:val="18"/>
                <w:lang w:val="el-GR"/>
              </w:rPr>
            </w:pPr>
          </w:p>
        </w:tc>
        <w:tc>
          <w:tcPr>
            <w:tcW w:w="1509" w:type="dxa"/>
            <w:shd w:val="clear" w:color="auto" w:fill="D8D8D8" w:themeFill="background1" w:themeFillShade="D8"/>
          </w:tcPr>
          <w:p w14:paraId="21951EFE" w14:textId="77777777" w:rsidR="005721F8" w:rsidRPr="002308D4" w:rsidRDefault="005721F8" w:rsidP="002308D4">
            <w:pPr>
              <w:jc w:val="left"/>
              <w:rPr>
                <w:rFonts w:cs="Tahoma"/>
                <w:b/>
                <w:bCs/>
                <w:sz w:val="18"/>
                <w:szCs w:val="18"/>
                <w:lang w:val="el-GR"/>
              </w:rPr>
            </w:pPr>
          </w:p>
        </w:tc>
      </w:tr>
      <w:tr w:rsidR="005721F8" w:rsidRPr="002308D4" w14:paraId="2996044E" w14:textId="77777777" w:rsidTr="00B931DD">
        <w:tc>
          <w:tcPr>
            <w:tcW w:w="5355" w:type="dxa"/>
          </w:tcPr>
          <w:p w14:paraId="5C70C04D" w14:textId="77777777" w:rsidR="005721F8" w:rsidRPr="002308D4" w:rsidRDefault="00926ECC" w:rsidP="002308D4">
            <w:pPr>
              <w:tabs>
                <w:tab w:val="left" w:pos="0"/>
              </w:tabs>
              <w:ind w:right="-1"/>
              <w:jc w:val="left"/>
              <w:rPr>
                <w:rFonts w:cs="Tahoma"/>
                <w:sz w:val="18"/>
                <w:szCs w:val="18"/>
                <w:lang w:val="el-GR"/>
              </w:rPr>
            </w:pPr>
            <w:r w:rsidRPr="002308D4">
              <w:rPr>
                <w:rStyle w:val="BodySingleChar"/>
                <w:rFonts w:ascii="Tahoma" w:hAnsi="Tahoma" w:cs="Tahoma"/>
                <w:sz w:val="18"/>
                <w:szCs w:val="18"/>
                <w:lang w:val="el-GR"/>
              </w:rPr>
              <w:t>Θα γίνει έλεγχος της υπάρχουσας γείωσης του κτιρίου και θα εξεταστεί η αναγκαιότητα ή μη της βελτίωσης της.</w:t>
            </w:r>
          </w:p>
        </w:tc>
        <w:tc>
          <w:tcPr>
            <w:tcW w:w="1313" w:type="dxa"/>
          </w:tcPr>
          <w:p w14:paraId="6C8E2BE7"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25372645" w14:textId="77777777" w:rsidR="005721F8" w:rsidRPr="002308D4" w:rsidRDefault="005721F8" w:rsidP="002308D4">
            <w:pPr>
              <w:jc w:val="left"/>
              <w:rPr>
                <w:rFonts w:cs="Tahoma"/>
                <w:sz w:val="18"/>
                <w:szCs w:val="18"/>
                <w:lang w:val="el-GR"/>
              </w:rPr>
            </w:pPr>
          </w:p>
        </w:tc>
        <w:tc>
          <w:tcPr>
            <w:tcW w:w="1509" w:type="dxa"/>
          </w:tcPr>
          <w:p w14:paraId="4FC3E787" w14:textId="77777777" w:rsidR="005721F8" w:rsidRPr="002308D4" w:rsidRDefault="005721F8" w:rsidP="002308D4">
            <w:pPr>
              <w:jc w:val="left"/>
              <w:rPr>
                <w:rFonts w:cs="Tahoma"/>
                <w:sz w:val="18"/>
                <w:szCs w:val="18"/>
                <w:lang w:val="el-GR"/>
              </w:rPr>
            </w:pPr>
          </w:p>
        </w:tc>
      </w:tr>
      <w:tr w:rsidR="005721F8" w:rsidRPr="002308D4" w14:paraId="02541C96" w14:textId="77777777" w:rsidTr="00B931DD">
        <w:tc>
          <w:tcPr>
            <w:tcW w:w="5355" w:type="dxa"/>
            <w:shd w:val="clear" w:color="auto" w:fill="D8D8D8" w:themeFill="background1" w:themeFillShade="D8"/>
          </w:tcPr>
          <w:p w14:paraId="7B2FEB24"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b/>
                <w:bCs/>
                <w:sz w:val="18"/>
                <w:szCs w:val="18"/>
                <w:lang w:val="el-GR"/>
              </w:rPr>
              <w:t>Δοκιμές</w:t>
            </w:r>
          </w:p>
        </w:tc>
        <w:tc>
          <w:tcPr>
            <w:tcW w:w="1313" w:type="dxa"/>
            <w:shd w:val="clear" w:color="auto" w:fill="D8D8D8" w:themeFill="background1" w:themeFillShade="D8"/>
          </w:tcPr>
          <w:p w14:paraId="785CB6DD" w14:textId="77777777" w:rsidR="005721F8" w:rsidRPr="002308D4" w:rsidRDefault="005721F8" w:rsidP="002308D4">
            <w:pPr>
              <w:jc w:val="left"/>
              <w:rPr>
                <w:rFonts w:cs="Tahoma"/>
                <w:b/>
                <w:bCs/>
                <w:sz w:val="18"/>
                <w:szCs w:val="18"/>
                <w:lang w:val="el-GR"/>
              </w:rPr>
            </w:pPr>
          </w:p>
        </w:tc>
        <w:tc>
          <w:tcPr>
            <w:tcW w:w="1268" w:type="dxa"/>
            <w:shd w:val="clear" w:color="auto" w:fill="D8D8D8" w:themeFill="background1" w:themeFillShade="D8"/>
          </w:tcPr>
          <w:p w14:paraId="17E046FB" w14:textId="77777777" w:rsidR="005721F8" w:rsidRPr="002308D4" w:rsidRDefault="005721F8" w:rsidP="002308D4">
            <w:pPr>
              <w:jc w:val="left"/>
              <w:rPr>
                <w:rFonts w:cs="Tahoma"/>
                <w:sz w:val="18"/>
                <w:szCs w:val="18"/>
                <w:lang w:val="el-GR"/>
              </w:rPr>
            </w:pPr>
          </w:p>
        </w:tc>
        <w:tc>
          <w:tcPr>
            <w:tcW w:w="1509" w:type="dxa"/>
            <w:shd w:val="clear" w:color="auto" w:fill="D8D8D8" w:themeFill="background1" w:themeFillShade="D8"/>
          </w:tcPr>
          <w:p w14:paraId="120FC70E" w14:textId="77777777" w:rsidR="005721F8" w:rsidRPr="002308D4" w:rsidRDefault="005721F8" w:rsidP="002308D4">
            <w:pPr>
              <w:jc w:val="left"/>
              <w:rPr>
                <w:rFonts w:cs="Tahoma"/>
                <w:sz w:val="18"/>
                <w:szCs w:val="18"/>
                <w:lang w:val="el-GR"/>
              </w:rPr>
            </w:pPr>
          </w:p>
        </w:tc>
      </w:tr>
      <w:tr w:rsidR="005721F8" w:rsidRPr="002308D4" w14:paraId="79DE7CC2" w14:textId="77777777" w:rsidTr="00B931DD">
        <w:tc>
          <w:tcPr>
            <w:tcW w:w="5355" w:type="dxa"/>
          </w:tcPr>
          <w:p w14:paraId="6FD95851" w14:textId="77777777" w:rsidR="005721F8" w:rsidRPr="002308D4" w:rsidRDefault="00926ECC" w:rsidP="002308D4">
            <w:pPr>
              <w:pStyle w:val="BodySingle"/>
              <w:jc w:val="left"/>
              <w:rPr>
                <w:rFonts w:ascii="Tahoma" w:hAnsi="Tahoma" w:cs="Tahoma"/>
                <w:sz w:val="18"/>
                <w:szCs w:val="18"/>
                <w:lang w:val="el-GR"/>
              </w:rPr>
            </w:pPr>
            <w:r w:rsidRPr="002308D4">
              <w:rPr>
                <w:rFonts w:ascii="Tahoma" w:hAnsi="Tahoma" w:cs="Tahoma"/>
                <w:sz w:val="18"/>
                <w:szCs w:val="18"/>
                <w:lang w:val="el-GR"/>
              </w:rPr>
              <w:t>Οι εγκαταστάσεις θα δοκιμασθούν μετά το τέλος των εργασιών παρουσία του επιβλέποντα μηχανικού σύμφωνα με ένα καθορισμένο πρόγραμμα δοκιμών κατά τις απαιτήσεις της ΔΕΔΔΗΕ και του κανονισμού Εσωτερικών Ηλεκτρικών Εγκαταστάσεων. ΄Όλες οι δοκιμές θα εκτελεσθούν από τον ανάδοχο και το προσωπικό του που υποχρεούται να διαθέτει όλα τα μέσα όργανα κλπ. για την διεξαγωγή των δοκιμών αυτών. Σε περίπτωση που κάποια δοκιμή δεν ανταποκριθεί στις συνθήκες και τις απαιτήσεις των προδιαγραφών θα επαναληφθεί μέχρις ότου υπάρξουν λόγω βελτιώσεων ικανοποιητικά αποτελέσματα. Για όλες τις δοκιμές θα συνταχθεί σχετικό πρωτόκολλο που θα υπογραφεί από τον επιβλέποντα μηχανικό.</w:t>
            </w:r>
          </w:p>
        </w:tc>
        <w:tc>
          <w:tcPr>
            <w:tcW w:w="1313" w:type="dxa"/>
          </w:tcPr>
          <w:p w14:paraId="001E139E"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1CE34614" w14:textId="77777777" w:rsidR="005721F8" w:rsidRPr="002308D4" w:rsidRDefault="005721F8" w:rsidP="002308D4">
            <w:pPr>
              <w:jc w:val="left"/>
              <w:rPr>
                <w:rFonts w:cs="Tahoma"/>
                <w:sz w:val="18"/>
                <w:szCs w:val="18"/>
                <w:lang w:val="el-GR"/>
              </w:rPr>
            </w:pPr>
          </w:p>
        </w:tc>
        <w:tc>
          <w:tcPr>
            <w:tcW w:w="1509" w:type="dxa"/>
          </w:tcPr>
          <w:p w14:paraId="56043127" w14:textId="77777777" w:rsidR="005721F8" w:rsidRPr="002308D4" w:rsidRDefault="005721F8" w:rsidP="002308D4">
            <w:pPr>
              <w:jc w:val="left"/>
              <w:rPr>
                <w:rFonts w:cs="Tahoma"/>
                <w:sz w:val="18"/>
                <w:szCs w:val="18"/>
                <w:lang w:val="el-GR"/>
              </w:rPr>
            </w:pPr>
          </w:p>
        </w:tc>
      </w:tr>
      <w:tr w:rsidR="005721F8" w:rsidRPr="002308D4" w14:paraId="015D6AC2" w14:textId="77777777" w:rsidTr="00B931DD">
        <w:tc>
          <w:tcPr>
            <w:tcW w:w="5355" w:type="dxa"/>
            <w:shd w:val="clear" w:color="auto" w:fill="D8D8D8" w:themeFill="background1" w:themeFillShade="D8"/>
          </w:tcPr>
          <w:p w14:paraId="67650547"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ΑΣΘΕΝΗ ΡΕΥΜΑΤΑ</w:t>
            </w:r>
          </w:p>
          <w:p w14:paraId="298856BA" w14:textId="77777777" w:rsidR="005721F8" w:rsidRPr="002308D4" w:rsidRDefault="005721F8" w:rsidP="002308D4">
            <w:pPr>
              <w:jc w:val="left"/>
              <w:rPr>
                <w:rFonts w:cs="Tahoma"/>
                <w:b/>
                <w:bCs/>
                <w:sz w:val="18"/>
                <w:szCs w:val="18"/>
                <w:lang w:val="el-GR"/>
              </w:rPr>
            </w:pPr>
          </w:p>
        </w:tc>
        <w:tc>
          <w:tcPr>
            <w:tcW w:w="1313" w:type="dxa"/>
            <w:shd w:val="clear" w:color="auto" w:fill="D8D8D8" w:themeFill="background1" w:themeFillShade="D8"/>
          </w:tcPr>
          <w:p w14:paraId="6E73E08E" w14:textId="77777777" w:rsidR="005721F8" w:rsidRPr="002308D4" w:rsidRDefault="005721F8" w:rsidP="002308D4">
            <w:pPr>
              <w:jc w:val="left"/>
              <w:rPr>
                <w:rFonts w:cs="Tahoma"/>
                <w:b/>
                <w:bCs/>
                <w:sz w:val="18"/>
                <w:szCs w:val="18"/>
                <w:lang w:val="el-GR"/>
              </w:rPr>
            </w:pPr>
          </w:p>
        </w:tc>
        <w:tc>
          <w:tcPr>
            <w:tcW w:w="1268" w:type="dxa"/>
            <w:shd w:val="clear" w:color="auto" w:fill="D8D8D8" w:themeFill="background1" w:themeFillShade="D8"/>
          </w:tcPr>
          <w:p w14:paraId="6E7A9042" w14:textId="77777777" w:rsidR="005721F8" w:rsidRPr="002308D4" w:rsidRDefault="005721F8" w:rsidP="002308D4">
            <w:pPr>
              <w:jc w:val="left"/>
              <w:rPr>
                <w:rFonts w:cs="Tahoma"/>
                <w:b/>
                <w:bCs/>
                <w:sz w:val="18"/>
                <w:szCs w:val="18"/>
                <w:lang w:val="el-GR"/>
              </w:rPr>
            </w:pPr>
          </w:p>
        </w:tc>
        <w:tc>
          <w:tcPr>
            <w:tcW w:w="1509" w:type="dxa"/>
            <w:shd w:val="clear" w:color="auto" w:fill="D8D8D8" w:themeFill="background1" w:themeFillShade="D8"/>
          </w:tcPr>
          <w:p w14:paraId="6EFD2ABC" w14:textId="77777777" w:rsidR="005721F8" w:rsidRPr="002308D4" w:rsidRDefault="005721F8" w:rsidP="002308D4">
            <w:pPr>
              <w:jc w:val="left"/>
              <w:rPr>
                <w:rFonts w:cs="Tahoma"/>
                <w:b/>
                <w:bCs/>
                <w:sz w:val="18"/>
                <w:szCs w:val="18"/>
                <w:lang w:val="el-GR"/>
              </w:rPr>
            </w:pPr>
          </w:p>
        </w:tc>
      </w:tr>
      <w:tr w:rsidR="005721F8" w:rsidRPr="002308D4" w14:paraId="1204BAB8" w14:textId="77777777" w:rsidTr="00B931DD">
        <w:tc>
          <w:tcPr>
            <w:tcW w:w="5355" w:type="dxa"/>
            <w:shd w:val="clear" w:color="auto" w:fill="D8D8D8" w:themeFill="background1" w:themeFillShade="D8"/>
          </w:tcPr>
          <w:p w14:paraId="77D53CB6"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ΤΗΛΕΦΩΝΙΚΗ ΕΓΚΑΤΑΣΤΑΣΗ-</w:t>
            </w:r>
            <w:proofErr w:type="spellStart"/>
            <w:r w:rsidRPr="002308D4">
              <w:rPr>
                <w:rFonts w:cs="Tahoma"/>
                <w:b/>
                <w:bCs/>
                <w:sz w:val="18"/>
                <w:szCs w:val="18"/>
                <w:lang w:val="el-GR"/>
              </w:rPr>
              <w:t>εγκατασταση</w:t>
            </w:r>
            <w:proofErr w:type="spellEnd"/>
            <w:r w:rsidRPr="002308D4">
              <w:rPr>
                <w:rFonts w:cs="Tahoma"/>
                <w:b/>
                <w:bCs/>
                <w:sz w:val="18"/>
                <w:szCs w:val="18"/>
                <w:lang w:val="el-GR"/>
              </w:rPr>
              <w:t xml:space="preserve"> </w:t>
            </w:r>
            <w:proofErr w:type="spellStart"/>
            <w:r w:rsidRPr="002308D4">
              <w:rPr>
                <w:rFonts w:cs="Tahoma"/>
                <w:b/>
                <w:bCs/>
                <w:sz w:val="18"/>
                <w:szCs w:val="18"/>
                <w:lang w:val="el-GR"/>
              </w:rPr>
              <w:t>data</w:t>
            </w:r>
            <w:proofErr w:type="spellEnd"/>
          </w:p>
        </w:tc>
        <w:tc>
          <w:tcPr>
            <w:tcW w:w="1313" w:type="dxa"/>
            <w:shd w:val="clear" w:color="auto" w:fill="D8D8D8" w:themeFill="background1" w:themeFillShade="D8"/>
          </w:tcPr>
          <w:p w14:paraId="4A8700B6" w14:textId="77777777" w:rsidR="005721F8" w:rsidRPr="002308D4" w:rsidRDefault="005721F8" w:rsidP="002308D4">
            <w:pPr>
              <w:jc w:val="left"/>
              <w:rPr>
                <w:rFonts w:cs="Tahoma"/>
                <w:b/>
                <w:bCs/>
                <w:sz w:val="18"/>
                <w:szCs w:val="18"/>
                <w:lang w:val="el-GR"/>
              </w:rPr>
            </w:pPr>
          </w:p>
        </w:tc>
        <w:tc>
          <w:tcPr>
            <w:tcW w:w="1268" w:type="dxa"/>
            <w:shd w:val="clear" w:color="auto" w:fill="D8D8D8" w:themeFill="background1" w:themeFillShade="D8"/>
          </w:tcPr>
          <w:p w14:paraId="38332F64" w14:textId="77777777" w:rsidR="005721F8" w:rsidRPr="002308D4" w:rsidRDefault="005721F8" w:rsidP="002308D4">
            <w:pPr>
              <w:jc w:val="left"/>
              <w:rPr>
                <w:rFonts w:cs="Tahoma"/>
                <w:b/>
                <w:bCs/>
                <w:sz w:val="18"/>
                <w:szCs w:val="18"/>
                <w:lang w:val="el-GR"/>
              </w:rPr>
            </w:pPr>
          </w:p>
        </w:tc>
        <w:tc>
          <w:tcPr>
            <w:tcW w:w="1509" w:type="dxa"/>
            <w:shd w:val="clear" w:color="auto" w:fill="D8D8D8" w:themeFill="background1" w:themeFillShade="D8"/>
          </w:tcPr>
          <w:p w14:paraId="1EADF109" w14:textId="77777777" w:rsidR="005721F8" w:rsidRPr="002308D4" w:rsidRDefault="005721F8" w:rsidP="002308D4">
            <w:pPr>
              <w:jc w:val="left"/>
              <w:rPr>
                <w:rFonts w:cs="Tahoma"/>
                <w:b/>
                <w:bCs/>
                <w:sz w:val="18"/>
                <w:szCs w:val="18"/>
                <w:lang w:val="el-GR"/>
              </w:rPr>
            </w:pPr>
          </w:p>
        </w:tc>
      </w:tr>
      <w:tr w:rsidR="005721F8" w:rsidRPr="002308D4" w14:paraId="18E8DA6C" w14:textId="77777777" w:rsidTr="00B931DD">
        <w:trPr>
          <w:trHeight w:val="90"/>
        </w:trPr>
        <w:tc>
          <w:tcPr>
            <w:tcW w:w="5355" w:type="dxa"/>
          </w:tcPr>
          <w:p w14:paraId="5A7BCD27" w14:textId="77777777" w:rsidR="005721F8" w:rsidRPr="002308D4" w:rsidRDefault="00926ECC" w:rsidP="002308D4">
            <w:pPr>
              <w:tabs>
                <w:tab w:val="left" w:pos="864"/>
              </w:tabs>
              <w:jc w:val="left"/>
              <w:rPr>
                <w:rFonts w:cs="Tahoma"/>
                <w:sz w:val="18"/>
                <w:szCs w:val="18"/>
                <w:lang w:val="el-GR"/>
              </w:rPr>
            </w:pPr>
            <w:r w:rsidRPr="002308D4">
              <w:rPr>
                <w:rFonts w:cs="Tahoma"/>
                <w:sz w:val="18"/>
                <w:szCs w:val="18"/>
                <w:lang w:val="el-GR"/>
              </w:rPr>
              <w:t xml:space="preserve">Προβλέπεται  νέα εγκατάσταση δικτύου </w:t>
            </w:r>
            <w:r w:rsidRPr="002308D4">
              <w:rPr>
                <w:rFonts w:cs="Tahoma"/>
                <w:sz w:val="18"/>
                <w:szCs w:val="18"/>
              </w:rPr>
              <w:t>voice</w:t>
            </w:r>
            <w:r w:rsidRPr="002308D4">
              <w:rPr>
                <w:rFonts w:cs="Tahoma"/>
                <w:sz w:val="18"/>
                <w:szCs w:val="18"/>
                <w:lang w:val="el-GR"/>
              </w:rPr>
              <w:t xml:space="preserve"> </w:t>
            </w:r>
            <w:r w:rsidRPr="002308D4">
              <w:rPr>
                <w:rFonts w:cs="Tahoma"/>
                <w:sz w:val="18"/>
                <w:szCs w:val="18"/>
              </w:rPr>
              <w:t>data</w:t>
            </w:r>
            <w:r w:rsidRPr="002308D4">
              <w:rPr>
                <w:rFonts w:cs="Tahoma"/>
                <w:sz w:val="18"/>
                <w:szCs w:val="18"/>
                <w:lang w:val="el-GR"/>
              </w:rPr>
              <w:t xml:space="preserve"> σε θέσεις που φαίνεται στα σχέδια.</w:t>
            </w:r>
          </w:p>
          <w:p w14:paraId="5A7A46BB" w14:textId="77777777" w:rsidR="005721F8" w:rsidRPr="002308D4" w:rsidRDefault="00926ECC" w:rsidP="002308D4">
            <w:pPr>
              <w:tabs>
                <w:tab w:val="left" w:pos="864"/>
              </w:tabs>
              <w:jc w:val="left"/>
              <w:rPr>
                <w:rFonts w:cs="Tahoma"/>
                <w:sz w:val="18"/>
                <w:szCs w:val="18"/>
                <w:lang w:val="el-GR"/>
              </w:rPr>
            </w:pPr>
            <w:r w:rsidRPr="002308D4">
              <w:rPr>
                <w:rFonts w:cs="Tahoma"/>
                <w:sz w:val="18"/>
                <w:szCs w:val="18"/>
                <w:lang w:val="el-GR"/>
              </w:rPr>
              <w:t xml:space="preserve">Το δίκτυο θα ξεκινάει από τα </w:t>
            </w:r>
            <w:r w:rsidRPr="002308D4">
              <w:rPr>
                <w:rFonts w:cs="Tahoma"/>
                <w:sz w:val="18"/>
                <w:szCs w:val="18"/>
              </w:rPr>
              <w:t>rack</w:t>
            </w:r>
            <w:r w:rsidRPr="002308D4">
              <w:rPr>
                <w:rFonts w:cs="Tahoma"/>
                <w:sz w:val="18"/>
                <w:szCs w:val="18"/>
                <w:lang w:val="el-GR"/>
              </w:rPr>
              <w:t xml:space="preserve"> (νέα) που θα τοποθετηθούν στον χώρο του </w:t>
            </w:r>
            <w:r w:rsidRPr="002308D4">
              <w:rPr>
                <w:rFonts w:cs="Tahoma"/>
                <w:sz w:val="18"/>
                <w:szCs w:val="18"/>
              </w:rPr>
              <w:t>computer</w:t>
            </w:r>
            <w:r w:rsidRPr="002308D4">
              <w:rPr>
                <w:rFonts w:cs="Tahoma"/>
                <w:sz w:val="18"/>
                <w:szCs w:val="18"/>
                <w:lang w:val="el-GR"/>
              </w:rPr>
              <w:t xml:space="preserve"> </w:t>
            </w:r>
            <w:r w:rsidRPr="002308D4">
              <w:rPr>
                <w:rFonts w:cs="Tahoma"/>
                <w:sz w:val="18"/>
                <w:szCs w:val="18"/>
              </w:rPr>
              <w:t>room</w:t>
            </w:r>
            <w:r w:rsidRPr="002308D4">
              <w:rPr>
                <w:rFonts w:cs="Tahoma"/>
                <w:sz w:val="18"/>
                <w:szCs w:val="18"/>
                <w:lang w:val="el-GR"/>
              </w:rPr>
              <w:t xml:space="preserve"> του ισογείου και θα τερματίζουν στις θέσεις των πριζών </w:t>
            </w:r>
            <w:r w:rsidRPr="002308D4">
              <w:rPr>
                <w:rFonts w:cs="Tahoma"/>
                <w:sz w:val="18"/>
                <w:szCs w:val="18"/>
              </w:rPr>
              <w:t>voice</w:t>
            </w:r>
            <w:r w:rsidRPr="002308D4">
              <w:rPr>
                <w:rFonts w:cs="Tahoma"/>
                <w:sz w:val="18"/>
                <w:szCs w:val="18"/>
                <w:lang w:val="el-GR"/>
              </w:rPr>
              <w:t>-</w:t>
            </w:r>
            <w:r w:rsidRPr="002308D4">
              <w:rPr>
                <w:rFonts w:cs="Tahoma"/>
                <w:sz w:val="18"/>
                <w:szCs w:val="18"/>
              </w:rPr>
              <w:t>data</w:t>
            </w:r>
            <w:r w:rsidRPr="002308D4">
              <w:rPr>
                <w:rFonts w:cs="Tahoma"/>
                <w:sz w:val="18"/>
                <w:szCs w:val="18"/>
                <w:lang w:val="el-GR"/>
              </w:rPr>
              <w:t>.</w:t>
            </w:r>
          </w:p>
          <w:p w14:paraId="1FF84D8D" w14:textId="77777777" w:rsidR="005721F8" w:rsidRPr="002308D4" w:rsidRDefault="005721F8" w:rsidP="002308D4">
            <w:pPr>
              <w:tabs>
                <w:tab w:val="left" w:pos="864"/>
              </w:tabs>
              <w:jc w:val="left"/>
              <w:rPr>
                <w:rFonts w:cs="Tahoma"/>
                <w:sz w:val="18"/>
                <w:szCs w:val="18"/>
                <w:lang w:val="el-GR"/>
              </w:rPr>
            </w:pPr>
          </w:p>
          <w:p w14:paraId="13C3D6FE" w14:textId="77777777" w:rsidR="005721F8" w:rsidRPr="002308D4" w:rsidRDefault="00926ECC" w:rsidP="002308D4">
            <w:pPr>
              <w:tabs>
                <w:tab w:val="left" w:pos="864"/>
              </w:tabs>
              <w:jc w:val="left"/>
              <w:rPr>
                <w:rFonts w:cs="Tahoma"/>
                <w:sz w:val="18"/>
                <w:szCs w:val="18"/>
                <w:lang w:val="el-GR"/>
              </w:rPr>
            </w:pPr>
            <w:r w:rsidRPr="002308D4">
              <w:rPr>
                <w:rFonts w:cs="Tahoma"/>
                <w:sz w:val="18"/>
                <w:szCs w:val="18"/>
                <w:lang w:val="el-GR"/>
              </w:rPr>
              <w:t xml:space="preserve">Στον χώρο του </w:t>
            </w:r>
            <w:r w:rsidRPr="002308D4">
              <w:rPr>
                <w:rFonts w:cs="Tahoma"/>
                <w:sz w:val="18"/>
                <w:szCs w:val="18"/>
              </w:rPr>
              <w:t>computer</w:t>
            </w:r>
            <w:r w:rsidRPr="002308D4">
              <w:rPr>
                <w:rFonts w:cs="Tahoma"/>
                <w:sz w:val="18"/>
                <w:szCs w:val="18"/>
                <w:lang w:val="el-GR"/>
              </w:rPr>
              <w:t xml:space="preserve"> </w:t>
            </w:r>
            <w:r w:rsidRPr="002308D4">
              <w:rPr>
                <w:rFonts w:cs="Tahoma"/>
                <w:sz w:val="18"/>
                <w:szCs w:val="18"/>
              </w:rPr>
              <w:t>room</w:t>
            </w:r>
            <w:r w:rsidRPr="002308D4">
              <w:rPr>
                <w:rFonts w:cs="Tahoma"/>
                <w:sz w:val="18"/>
                <w:szCs w:val="18"/>
                <w:lang w:val="el-GR"/>
              </w:rPr>
              <w:t xml:space="preserve">  είναι εγκατεστημένο ένα </w:t>
            </w:r>
            <w:r w:rsidRPr="002308D4">
              <w:rPr>
                <w:rFonts w:cs="Tahoma"/>
                <w:sz w:val="18"/>
                <w:szCs w:val="18"/>
              </w:rPr>
              <w:t>rack</w:t>
            </w:r>
            <w:r w:rsidRPr="002308D4">
              <w:rPr>
                <w:rFonts w:cs="Tahoma"/>
                <w:sz w:val="18"/>
                <w:szCs w:val="18"/>
                <w:lang w:val="el-GR"/>
              </w:rPr>
              <w:t xml:space="preserve"> .Από το </w:t>
            </w:r>
            <w:proofErr w:type="spellStart"/>
            <w:r w:rsidRPr="002308D4">
              <w:rPr>
                <w:rFonts w:cs="Tahoma"/>
                <w:sz w:val="18"/>
                <w:szCs w:val="18"/>
                <w:lang w:val="el-GR"/>
              </w:rPr>
              <w:t>ανωτερω</w:t>
            </w:r>
            <w:proofErr w:type="spellEnd"/>
            <w:r w:rsidRPr="002308D4">
              <w:rPr>
                <w:rFonts w:cs="Tahoma"/>
                <w:sz w:val="18"/>
                <w:szCs w:val="18"/>
                <w:lang w:val="el-GR"/>
              </w:rPr>
              <w:t xml:space="preserve"> </w:t>
            </w:r>
            <w:r w:rsidRPr="002308D4">
              <w:rPr>
                <w:rFonts w:cs="Tahoma"/>
                <w:sz w:val="18"/>
                <w:szCs w:val="18"/>
              </w:rPr>
              <w:t>rack</w:t>
            </w:r>
            <w:r w:rsidRPr="002308D4">
              <w:rPr>
                <w:rFonts w:cs="Tahoma"/>
                <w:sz w:val="18"/>
                <w:szCs w:val="18"/>
                <w:lang w:val="el-GR"/>
              </w:rPr>
              <w:t xml:space="preserve"> αναχωρούν οι καλωδιώσεις για τις θέσεις εργασίας στο ισόγειο του κτιρίου.</w:t>
            </w:r>
          </w:p>
          <w:p w14:paraId="5B1B8DA9" w14:textId="77777777" w:rsidR="005721F8" w:rsidRPr="002308D4" w:rsidRDefault="00926ECC" w:rsidP="002308D4">
            <w:pPr>
              <w:tabs>
                <w:tab w:val="left" w:pos="864"/>
              </w:tabs>
              <w:jc w:val="left"/>
              <w:rPr>
                <w:rFonts w:cs="Tahoma"/>
                <w:sz w:val="18"/>
                <w:szCs w:val="18"/>
                <w:lang w:val="el-GR"/>
              </w:rPr>
            </w:pPr>
            <w:r w:rsidRPr="002308D4">
              <w:rPr>
                <w:rFonts w:cs="Tahoma"/>
                <w:sz w:val="18"/>
                <w:szCs w:val="18"/>
                <w:lang w:val="el-GR"/>
              </w:rPr>
              <w:t>Θα ελεγχθούν και θα μετρηθούν οι υπάρχουσες καλωδιώσεις και θα αντικατασταθούν όσες δεν καλύπτουν τις προδιαγραφές. Για τις  νέες θέσεις εργασίας θα τοποθετηθούν ρευματοδότες δαπέδου όπως και οι υπάρχουσες.</w:t>
            </w:r>
          </w:p>
          <w:p w14:paraId="4B167FDC" w14:textId="77777777" w:rsidR="005721F8" w:rsidRPr="002308D4" w:rsidRDefault="00926ECC" w:rsidP="002308D4">
            <w:pPr>
              <w:tabs>
                <w:tab w:val="left" w:pos="864"/>
              </w:tabs>
              <w:jc w:val="left"/>
              <w:rPr>
                <w:rFonts w:cs="Tahoma"/>
                <w:sz w:val="18"/>
                <w:szCs w:val="18"/>
                <w:lang w:val="el-GR"/>
              </w:rPr>
            </w:pPr>
            <w:r w:rsidRPr="002308D4">
              <w:rPr>
                <w:rFonts w:cs="Tahoma"/>
                <w:sz w:val="18"/>
                <w:szCs w:val="18"/>
                <w:lang w:val="el-GR"/>
              </w:rPr>
              <w:t xml:space="preserve">Για την εξυπηρέτηση των  θέσεων εργασίας του ορόφου θα τοποθετηθεί ένα </w:t>
            </w:r>
            <w:r w:rsidRPr="002308D4">
              <w:rPr>
                <w:rFonts w:cs="Tahoma"/>
                <w:sz w:val="18"/>
                <w:szCs w:val="18"/>
              </w:rPr>
              <w:t>rack</w:t>
            </w:r>
            <w:r w:rsidRPr="002308D4">
              <w:rPr>
                <w:rFonts w:cs="Tahoma"/>
                <w:sz w:val="18"/>
                <w:szCs w:val="18"/>
                <w:lang w:val="el-GR"/>
              </w:rPr>
              <w:t xml:space="preserve"> κάτω από την σκάλα προς τον όροφο .Η διασύνδεση των δύο </w:t>
            </w:r>
            <w:r w:rsidRPr="002308D4">
              <w:rPr>
                <w:rFonts w:cs="Tahoma"/>
                <w:sz w:val="18"/>
                <w:szCs w:val="18"/>
              </w:rPr>
              <w:t>rack</w:t>
            </w:r>
            <w:r w:rsidRPr="002308D4">
              <w:rPr>
                <w:rFonts w:cs="Tahoma"/>
                <w:sz w:val="18"/>
                <w:szCs w:val="18"/>
                <w:lang w:val="el-GR"/>
              </w:rPr>
              <w:t xml:space="preserve"> θα γίνει με καλώδιο οπτικών ινών.</w:t>
            </w:r>
          </w:p>
          <w:p w14:paraId="3933F13D" w14:textId="77777777" w:rsidR="005721F8" w:rsidRPr="002308D4" w:rsidRDefault="00926ECC" w:rsidP="002308D4">
            <w:pPr>
              <w:pStyle w:val="a5"/>
              <w:jc w:val="left"/>
              <w:rPr>
                <w:rFonts w:cs="Tahoma"/>
                <w:sz w:val="18"/>
                <w:szCs w:val="18"/>
                <w:lang w:val="el-GR"/>
              </w:rPr>
            </w:pPr>
            <w:r w:rsidRPr="002308D4">
              <w:rPr>
                <w:rFonts w:cs="Tahoma"/>
                <w:sz w:val="18"/>
                <w:szCs w:val="18"/>
                <w:lang w:val="el-GR"/>
              </w:rPr>
              <w:lastRenderedPageBreak/>
              <w:t>Σε κάθε θέση εργασίας  (γραφεία ) θα τοποθετηθεί μια διπλή πρίζα (φωνής δεδομένων) με καλώδιο 2</w:t>
            </w:r>
            <w:r w:rsidRPr="002308D4">
              <w:rPr>
                <w:rFonts w:cs="Tahoma"/>
                <w:sz w:val="18"/>
                <w:szCs w:val="18"/>
              </w:rPr>
              <w:t>UTP</w:t>
            </w:r>
            <w:r w:rsidRPr="002308D4">
              <w:rPr>
                <w:rFonts w:cs="Tahoma"/>
                <w:sz w:val="18"/>
                <w:szCs w:val="18"/>
                <w:lang w:val="el-GR"/>
              </w:rPr>
              <w:t xml:space="preserve">4’’ </w:t>
            </w:r>
            <w:r w:rsidRPr="002308D4">
              <w:rPr>
                <w:rFonts w:cs="Tahoma"/>
                <w:sz w:val="18"/>
                <w:szCs w:val="18"/>
              </w:rPr>
              <w:t>cat</w:t>
            </w:r>
            <w:r w:rsidRPr="002308D4">
              <w:rPr>
                <w:rFonts w:cs="Tahoma"/>
                <w:sz w:val="18"/>
                <w:szCs w:val="18"/>
                <w:lang w:val="el-GR"/>
              </w:rPr>
              <w:t xml:space="preserve"> 6 .</w:t>
            </w:r>
          </w:p>
          <w:p w14:paraId="18BA9498" w14:textId="77777777" w:rsidR="005721F8" w:rsidRPr="002308D4" w:rsidRDefault="005721F8" w:rsidP="002308D4">
            <w:pPr>
              <w:pStyle w:val="a5"/>
              <w:jc w:val="left"/>
              <w:rPr>
                <w:rFonts w:cs="Tahoma"/>
                <w:sz w:val="18"/>
                <w:szCs w:val="18"/>
                <w:lang w:val="el-GR"/>
              </w:rPr>
            </w:pPr>
          </w:p>
          <w:p w14:paraId="48E3401E" w14:textId="77777777" w:rsidR="005721F8" w:rsidRPr="002308D4" w:rsidRDefault="00926ECC" w:rsidP="002308D4">
            <w:pPr>
              <w:tabs>
                <w:tab w:val="left" w:pos="864"/>
              </w:tabs>
              <w:jc w:val="left"/>
              <w:rPr>
                <w:rFonts w:cs="Tahoma"/>
                <w:sz w:val="18"/>
                <w:szCs w:val="18"/>
                <w:lang w:val="el-GR"/>
              </w:rPr>
            </w:pPr>
            <w:r w:rsidRPr="002308D4">
              <w:rPr>
                <w:rFonts w:cs="Tahoma"/>
                <w:sz w:val="18"/>
                <w:szCs w:val="18"/>
                <w:lang w:val="el-GR"/>
              </w:rPr>
              <w:t>Στον χώρο το C/R  (σε θέση που φαίνεται στα σχέδια ) θα τοποθετηθεί το τηλεφωνικό κέντρο .Ο τηλεφωνικός κατανεμητής του κτιρίου θα τοποθετηθεί σε θέση που φαίνεται στα σχέδια και θα είναι 10 ‘’.</w:t>
            </w:r>
          </w:p>
          <w:p w14:paraId="511FA1E1" w14:textId="77777777" w:rsidR="005721F8" w:rsidRPr="002308D4" w:rsidRDefault="00926ECC" w:rsidP="002308D4">
            <w:pPr>
              <w:tabs>
                <w:tab w:val="left" w:pos="864"/>
              </w:tabs>
              <w:jc w:val="left"/>
              <w:rPr>
                <w:rFonts w:cs="Tahoma"/>
                <w:sz w:val="18"/>
                <w:szCs w:val="18"/>
                <w:lang w:val="el-GR"/>
              </w:rPr>
            </w:pPr>
            <w:r w:rsidRPr="002308D4">
              <w:rPr>
                <w:rFonts w:cs="Tahoma"/>
                <w:sz w:val="18"/>
                <w:szCs w:val="18"/>
                <w:lang w:val="el-GR"/>
              </w:rPr>
              <w:t xml:space="preserve">Ο κατανεμητής είναι τύπου μεταλλικού ικριώματος 19 ‘’ και  είναι κατάλληλος για </w:t>
            </w:r>
            <w:proofErr w:type="spellStart"/>
            <w:r w:rsidRPr="002308D4">
              <w:rPr>
                <w:rFonts w:cs="Tahoma"/>
                <w:sz w:val="18"/>
                <w:szCs w:val="18"/>
                <w:lang w:val="el-GR"/>
              </w:rPr>
              <w:t>επίτοιχη</w:t>
            </w:r>
            <w:proofErr w:type="spellEnd"/>
            <w:r w:rsidRPr="002308D4">
              <w:rPr>
                <w:rFonts w:cs="Tahoma"/>
                <w:sz w:val="18"/>
                <w:szCs w:val="18"/>
                <w:lang w:val="el-GR"/>
              </w:rPr>
              <w:t xml:space="preserve"> ή </w:t>
            </w:r>
            <w:proofErr w:type="spellStart"/>
            <w:r w:rsidRPr="002308D4">
              <w:rPr>
                <w:rFonts w:cs="Tahoma"/>
                <w:sz w:val="18"/>
                <w:szCs w:val="18"/>
                <w:lang w:val="el-GR"/>
              </w:rPr>
              <w:t>επιδαπέδια</w:t>
            </w:r>
            <w:proofErr w:type="spellEnd"/>
            <w:r w:rsidRPr="002308D4">
              <w:rPr>
                <w:rFonts w:cs="Tahoma"/>
                <w:sz w:val="18"/>
                <w:szCs w:val="18"/>
                <w:lang w:val="el-GR"/>
              </w:rPr>
              <w:t xml:space="preserve">  τοποθέτηση . Είναι τύπου πεδίου συνδέσεως </w:t>
            </w:r>
            <w:proofErr w:type="spellStart"/>
            <w:r w:rsidRPr="002308D4">
              <w:rPr>
                <w:rFonts w:cs="Tahoma"/>
                <w:sz w:val="18"/>
                <w:szCs w:val="18"/>
                <w:lang w:val="el-GR"/>
              </w:rPr>
              <w:t>patch</w:t>
            </w:r>
            <w:proofErr w:type="spellEnd"/>
            <w:r w:rsidRPr="002308D4">
              <w:rPr>
                <w:rFonts w:cs="Tahoma"/>
                <w:sz w:val="18"/>
                <w:szCs w:val="18"/>
                <w:lang w:val="el-GR"/>
              </w:rPr>
              <w:t xml:space="preserve"> </w:t>
            </w:r>
            <w:proofErr w:type="spellStart"/>
            <w:r w:rsidRPr="002308D4">
              <w:rPr>
                <w:rFonts w:cs="Tahoma"/>
                <w:sz w:val="18"/>
                <w:szCs w:val="18"/>
                <w:lang w:val="el-GR"/>
              </w:rPr>
              <w:t>panel</w:t>
            </w:r>
            <w:proofErr w:type="spellEnd"/>
            <w:r w:rsidRPr="002308D4">
              <w:rPr>
                <w:rFonts w:cs="Tahoma"/>
                <w:sz w:val="18"/>
                <w:szCs w:val="18"/>
                <w:lang w:val="el-GR"/>
              </w:rPr>
              <w:t xml:space="preserve"> και φέρει λήψεις RJ45 τόσο για τις εισερχόμενες όσο και για τις εξερχόμενες γραμμές. Οι διάφορες συνδέσεις γίνονται με κατάλληλα καλώδια συνδέσεων </w:t>
            </w:r>
            <w:proofErr w:type="spellStart"/>
            <w:r w:rsidRPr="002308D4">
              <w:rPr>
                <w:rFonts w:cs="Tahoma"/>
                <w:sz w:val="18"/>
                <w:szCs w:val="18"/>
                <w:lang w:val="el-GR"/>
              </w:rPr>
              <w:t>patch</w:t>
            </w:r>
            <w:proofErr w:type="spellEnd"/>
            <w:r w:rsidRPr="002308D4">
              <w:rPr>
                <w:rFonts w:cs="Tahoma"/>
                <w:sz w:val="18"/>
                <w:szCs w:val="18"/>
                <w:lang w:val="el-GR"/>
              </w:rPr>
              <w:t xml:space="preserve"> </w:t>
            </w:r>
            <w:proofErr w:type="spellStart"/>
            <w:r w:rsidRPr="002308D4">
              <w:rPr>
                <w:rFonts w:cs="Tahoma"/>
                <w:sz w:val="18"/>
                <w:szCs w:val="18"/>
                <w:lang w:val="el-GR"/>
              </w:rPr>
              <w:t>cord</w:t>
            </w:r>
            <w:proofErr w:type="spellEnd"/>
            <w:r w:rsidRPr="002308D4">
              <w:rPr>
                <w:rFonts w:cs="Tahoma"/>
                <w:sz w:val="18"/>
                <w:szCs w:val="18"/>
                <w:lang w:val="el-GR"/>
              </w:rPr>
              <w:t xml:space="preserve"> με κατάλληλα βύσματα. και στις δυο άκρες. Στον  κατανεμητή θα  προβλεφθεί τόσο για τα τηλέφωνα  όσο και τα </w:t>
            </w:r>
            <w:proofErr w:type="spellStart"/>
            <w:r w:rsidRPr="002308D4">
              <w:rPr>
                <w:rFonts w:cs="Tahoma"/>
                <w:sz w:val="18"/>
                <w:szCs w:val="18"/>
                <w:lang w:val="el-GR"/>
              </w:rPr>
              <w:t>data</w:t>
            </w:r>
            <w:proofErr w:type="spellEnd"/>
            <w:r w:rsidRPr="002308D4">
              <w:rPr>
                <w:rFonts w:cs="Tahoma"/>
                <w:sz w:val="18"/>
                <w:szCs w:val="18"/>
                <w:lang w:val="el-GR"/>
              </w:rPr>
              <w:t xml:space="preserve">  κατάλληλος χώρος για τα ενεργητικά στοιχεία  (HUB,ROUTERS </w:t>
            </w:r>
            <w:proofErr w:type="spellStart"/>
            <w:r w:rsidRPr="002308D4">
              <w:rPr>
                <w:rFonts w:cs="Tahoma"/>
                <w:sz w:val="18"/>
                <w:szCs w:val="18"/>
                <w:lang w:val="el-GR"/>
              </w:rPr>
              <w:t>κλπ</w:t>
            </w:r>
            <w:proofErr w:type="spellEnd"/>
            <w:r w:rsidRPr="002308D4">
              <w:rPr>
                <w:rFonts w:cs="Tahoma"/>
                <w:sz w:val="18"/>
                <w:szCs w:val="18"/>
                <w:lang w:val="el-GR"/>
              </w:rPr>
              <w:t>).</w:t>
            </w:r>
          </w:p>
          <w:p w14:paraId="45920C8E" w14:textId="77777777" w:rsidR="005721F8" w:rsidRPr="002308D4" w:rsidRDefault="005721F8" w:rsidP="002308D4">
            <w:pPr>
              <w:tabs>
                <w:tab w:val="left" w:pos="864"/>
              </w:tabs>
              <w:jc w:val="left"/>
              <w:rPr>
                <w:rFonts w:cs="Tahoma"/>
                <w:sz w:val="18"/>
                <w:szCs w:val="18"/>
                <w:lang w:val="el-GR"/>
              </w:rPr>
            </w:pPr>
          </w:p>
          <w:p w14:paraId="0EF878EF" w14:textId="77777777" w:rsidR="005721F8" w:rsidRPr="002308D4" w:rsidRDefault="00926ECC" w:rsidP="002308D4">
            <w:pPr>
              <w:tabs>
                <w:tab w:val="left" w:pos="864"/>
              </w:tabs>
              <w:jc w:val="left"/>
              <w:rPr>
                <w:rFonts w:cs="Tahoma"/>
                <w:sz w:val="18"/>
                <w:szCs w:val="18"/>
                <w:lang w:val="el-GR"/>
              </w:rPr>
            </w:pPr>
            <w:r w:rsidRPr="002308D4">
              <w:rPr>
                <w:rFonts w:cs="Tahoma"/>
                <w:sz w:val="18"/>
                <w:szCs w:val="18"/>
                <w:lang w:val="el-GR"/>
              </w:rPr>
              <w:t xml:space="preserve">Στους χώρους  θα οδεύουν τα καλώδια  (UTP 4 </w:t>
            </w:r>
            <w:proofErr w:type="spellStart"/>
            <w:r w:rsidRPr="002308D4">
              <w:rPr>
                <w:rFonts w:cs="Tahoma"/>
                <w:sz w:val="18"/>
                <w:szCs w:val="18"/>
                <w:lang w:val="el-GR"/>
              </w:rPr>
              <w:t>Cat</w:t>
            </w:r>
            <w:proofErr w:type="spellEnd"/>
            <w:r w:rsidRPr="002308D4">
              <w:rPr>
                <w:rFonts w:cs="Tahoma"/>
                <w:sz w:val="18"/>
                <w:szCs w:val="18"/>
                <w:lang w:val="el-GR"/>
              </w:rPr>
              <w:t xml:space="preserve"> 6 )μέσα σε σχάρες όδευσης καλωδίων, καταλλήλων διαστάσεων όπως αναγράφεται στις προδιαγραφές εντός της ψευδοροφής και στη συνέχεια σε κατάλληλες θέσεις, θα κατέρχονται εντός σωλήνα μέχρι ύψους 0.6 μ. όπου θα τερματίζονται σε χωνευτή πρίζα RJ 45.</w:t>
            </w:r>
          </w:p>
          <w:p w14:paraId="6D441807" w14:textId="77777777" w:rsidR="005721F8" w:rsidRPr="002308D4" w:rsidRDefault="005721F8" w:rsidP="002308D4">
            <w:pPr>
              <w:pStyle w:val="BodySingle"/>
              <w:jc w:val="left"/>
              <w:rPr>
                <w:rFonts w:ascii="Tahoma" w:hAnsi="Tahoma" w:cs="Tahoma"/>
                <w:sz w:val="18"/>
                <w:szCs w:val="18"/>
                <w:lang w:val="el-GR"/>
              </w:rPr>
            </w:pPr>
          </w:p>
        </w:tc>
        <w:tc>
          <w:tcPr>
            <w:tcW w:w="1313" w:type="dxa"/>
          </w:tcPr>
          <w:p w14:paraId="685AAF04"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lastRenderedPageBreak/>
              <w:t>ΝΑΙ</w:t>
            </w:r>
          </w:p>
        </w:tc>
        <w:tc>
          <w:tcPr>
            <w:tcW w:w="1268" w:type="dxa"/>
          </w:tcPr>
          <w:p w14:paraId="79F90AA3" w14:textId="77777777" w:rsidR="005721F8" w:rsidRPr="002308D4" w:rsidRDefault="005721F8" w:rsidP="002308D4">
            <w:pPr>
              <w:jc w:val="left"/>
              <w:rPr>
                <w:rFonts w:cs="Tahoma"/>
                <w:sz w:val="18"/>
                <w:szCs w:val="18"/>
                <w:lang w:val="el-GR"/>
              </w:rPr>
            </w:pPr>
          </w:p>
        </w:tc>
        <w:tc>
          <w:tcPr>
            <w:tcW w:w="1509" w:type="dxa"/>
          </w:tcPr>
          <w:p w14:paraId="6219F56A" w14:textId="77777777" w:rsidR="005721F8" w:rsidRPr="002308D4" w:rsidRDefault="005721F8" w:rsidP="002308D4">
            <w:pPr>
              <w:jc w:val="left"/>
              <w:rPr>
                <w:rFonts w:cs="Tahoma"/>
                <w:sz w:val="18"/>
                <w:szCs w:val="18"/>
                <w:lang w:val="el-GR"/>
              </w:rPr>
            </w:pPr>
          </w:p>
        </w:tc>
      </w:tr>
      <w:tr w:rsidR="005721F8" w:rsidRPr="002308D4" w14:paraId="5E5C0419" w14:textId="77777777" w:rsidTr="00B931DD">
        <w:trPr>
          <w:trHeight w:val="445"/>
        </w:trPr>
        <w:tc>
          <w:tcPr>
            <w:tcW w:w="5355" w:type="dxa"/>
            <w:shd w:val="clear" w:color="auto" w:fill="D8D8D8" w:themeFill="background1" w:themeFillShade="D8"/>
          </w:tcPr>
          <w:p w14:paraId="38101ED4"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Εγκατάσταση συναγερμού</w:t>
            </w:r>
          </w:p>
        </w:tc>
        <w:tc>
          <w:tcPr>
            <w:tcW w:w="1313" w:type="dxa"/>
            <w:shd w:val="clear" w:color="auto" w:fill="D8D8D8" w:themeFill="background1" w:themeFillShade="D8"/>
          </w:tcPr>
          <w:p w14:paraId="5D7B6A54" w14:textId="77777777" w:rsidR="005721F8" w:rsidRPr="002308D4" w:rsidRDefault="005721F8" w:rsidP="002308D4">
            <w:pPr>
              <w:jc w:val="left"/>
              <w:rPr>
                <w:rFonts w:cs="Tahoma"/>
                <w:b/>
                <w:bCs/>
                <w:sz w:val="18"/>
                <w:szCs w:val="18"/>
                <w:lang w:val="el-GR"/>
              </w:rPr>
            </w:pPr>
          </w:p>
        </w:tc>
        <w:tc>
          <w:tcPr>
            <w:tcW w:w="1268" w:type="dxa"/>
            <w:shd w:val="clear" w:color="auto" w:fill="D8D8D8" w:themeFill="background1" w:themeFillShade="D8"/>
          </w:tcPr>
          <w:p w14:paraId="62AB0503" w14:textId="77777777" w:rsidR="005721F8" w:rsidRPr="002308D4" w:rsidRDefault="005721F8" w:rsidP="002308D4">
            <w:pPr>
              <w:jc w:val="left"/>
              <w:rPr>
                <w:rFonts w:cs="Tahoma"/>
                <w:b/>
                <w:bCs/>
                <w:sz w:val="18"/>
                <w:szCs w:val="18"/>
                <w:lang w:val="el-GR"/>
              </w:rPr>
            </w:pPr>
          </w:p>
        </w:tc>
        <w:tc>
          <w:tcPr>
            <w:tcW w:w="1509" w:type="dxa"/>
            <w:shd w:val="clear" w:color="auto" w:fill="D8D8D8" w:themeFill="background1" w:themeFillShade="D8"/>
          </w:tcPr>
          <w:p w14:paraId="55EC1E87" w14:textId="77777777" w:rsidR="005721F8" w:rsidRPr="002308D4" w:rsidRDefault="005721F8" w:rsidP="002308D4">
            <w:pPr>
              <w:jc w:val="left"/>
              <w:rPr>
                <w:rFonts w:cs="Tahoma"/>
                <w:b/>
                <w:bCs/>
                <w:sz w:val="18"/>
                <w:szCs w:val="18"/>
                <w:lang w:val="el-GR"/>
              </w:rPr>
            </w:pPr>
          </w:p>
        </w:tc>
      </w:tr>
      <w:tr w:rsidR="005721F8" w:rsidRPr="002308D4" w14:paraId="054537D7" w14:textId="77777777" w:rsidTr="00B931DD">
        <w:tc>
          <w:tcPr>
            <w:tcW w:w="5355" w:type="dxa"/>
          </w:tcPr>
          <w:p w14:paraId="0B1611DF" w14:textId="77777777" w:rsidR="005721F8" w:rsidRPr="002308D4" w:rsidRDefault="00926ECC" w:rsidP="002308D4">
            <w:pPr>
              <w:tabs>
                <w:tab w:val="left" w:pos="864"/>
              </w:tabs>
              <w:jc w:val="left"/>
              <w:rPr>
                <w:rFonts w:cs="Tahoma"/>
                <w:sz w:val="18"/>
                <w:szCs w:val="18"/>
                <w:lang w:val="el-GR"/>
              </w:rPr>
            </w:pPr>
            <w:r w:rsidRPr="002308D4">
              <w:rPr>
                <w:rFonts w:cs="Tahoma"/>
                <w:sz w:val="18"/>
                <w:szCs w:val="18"/>
                <w:lang w:val="el-GR"/>
              </w:rPr>
              <w:t xml:space="preserve">Για την προστασία του κτιρίου από κλοπή ή δολιοφθορά προβλέπεται η εγκατάσταση συστήματος ασφαλείας έναντι κλοπής σε όλους τους χώρους .Η εγκατάσταση περιλαμβάνει πίνακα ασφαλείας (υπάρχων) , πληκτρολόγια, ανιχνευτές υπέρυθρων , ανιχνευτές </w:t>
            </w:r>
            <w:proofErr w:type="spellStart"/>
            <w:r w:rsidRPr="002308D4">
              <w:rPr>
                <w:rFonts w:cs="Tahoma"/>
                <w:sz w:val="18"/>
                <w:szCs w:val="18"/>
                <w:lang w:val="el-GR"/>
              </w:rPr>
              <w:t>θράυσης</w:t>
            </w:r>
            <w:proofErr w:type="spellEnd"/>
            <w:r w:rsidRPr="002308D4">
              <w:rPr>
                <w:rFonts w:cs="Tahoma"/>
                <w:sz w:val="18"/>
                <w:szCs w:val="18"/>
                <w:lang w:val="el-GR"/>
              </w:rPr>
              <w:t xml:space="preserve"> ,σωληνώσεις και καλωδιώσεις. Το σύστημα θα είναι επέκταση και συμπλήρωση του υπάρχοντος.</w:t>
            </w:r>
          </w:p>
          <w:p w14:paraId="68B842DE" w14:textId="77777777" w:rsidR="005721F8" w:rsidRPr="002308D4" w:rsidRDefault="00926ECC" w:rsidP="002308D4">
            <w:pPr>
              <w:tabs>
                <w:tab w:val="left" w:pos="864"/>
              </w:tabs>
              <w:jc w:val="left"/>
              <w:rPr>
                <w:rFonts w:cs="Tahoma"/>
                <w:sz w:val="18"/>
                <w:szCs w:val="18"/>
                <w:lang w:val="el-GR"/>
              </w:rPr>
            </w:pPr>
            <w:r w:rsidRPr="002308D4">
              <w:rPr>
                <w:rFonts w:cs="Tahoma"/>
                <w:sz w:val="18"/>
                <w:szCs w:val="18"/>
                <w:lang w:val="el-GR"/>
              </w:rPr>
              <w:t xml:space="preserve"> Για την προστασία του κτιρίου συνολικά θα τοποθετηθούν  :</w:t>
            </w:r>
          </w:p>
          <w:p w14:paraId="7FEA3AF3" w14:textId="77777777" w:rsidR="005721F8" w:rsidRPr="002308D4" w:rsidRDefault="00926ECC" w:rsidP="002308D4">
            <w:pPr>
              <w:tabs>
                <w:tab w:val="left" w:pos="864"/>
              </w:tabs>
              <w:jc w:val="left"/>
              <w:rPr>
                <w:rFonts w:cs="Tahoma"/>
                <w:sz w:val="18"/>
                <w:szCs w:val="18"/>
                <w:lang w:val="el-GR"/>
              </w:rPr>
            </w:pPr>
            <w:r w:rsidRPr="002308D4">
              <w:rPr>
                <w:rFonts w:cs="Tahoma"/>
                <w:sz w:val="18"/>
                <w:szCs w:val="18"/>
                <w:lang w:val="el-GR"/>
              </w:rPr>
              <w:t>Πίνακας ασφαλείας (υπάρχων) .</w:t>
            </w:r>
          </w:p>
          <w:p w14:paraId="57E48997" w14:textId="77777777" w:rsidR="005721F8" w:rsidRPr="002308D4" w:rsidRDefault="00926ECC" w:rsidP="002308D4">
            <w:pPr>
              <w:tabs>
                <w:tab w:val="left" w:pos="864"/>
              </w:tabs>
              <w:jc w:val="left"/>
              <w:rPr>
                <w:rFonts w:cs="Tahoma"/>
                <w:sz w:val="18"/>
                <w:szCs w:val="18"/>
                <w:lang w:val="el-GR"/>
              </w:rPr>
            </w:pPr>
            <w:r w:rsidRPr="002308D4">
              <w:rPr>
                <w:rFonts w:cs="Tahoma"/>
                <w:sz w:val="18"/>
                <w:szCs w:val="18"/>
                <w:lang w:val="el-GR"/>
              </w:rPr>
              <w:t xml:space="preserve">Ανιχνευτές παθητικών </w:t>
            </w:r>
            <w:proofErr w:type="spellStart"/>
            <w:r w:rsidRPr="002308D4">
              <w:rPr>
                <w:rFonts w:cs="Tahoma"/>
                <w:sz w:val="18"/>
                <w:szCs w:val="18"/>
                <w:lang w:val="el-GR"/>
              </w:rPr>
              <w:t>υπερύθρων</w:t>
            </w:r>
            <w:proofErr w:type="spellEnd"/>
            <w:r w:rsidRPr="002308D4">
              <w:rPr>
                <w:rFonts w:cs="Tahoma"/>
                <w:sz w:val="18"/>
                <w:szCs w:val="18"/>
                <w:lang w:val="el-GR"/>
              </w:rPr>
              <w:t xml:space="preserve"> (</w:t>
            </w:r>
            <w:proofErr w:type="spellStart"/>
            <w:r w:rsidRPr="002308D4">
              <w:rPr>
                <w:rFonts w:cs="Tahoma"/>
                <w:sz w:val="18"/>
                <w:szCs w:val="18"/>
                <w:lang w:val="el-GR"/>
              </w:rPr>
              <w:t>radar</w:t>
            </w:r>
            <w:proofErr w:type="spellEnd"/>
            <w:r w:rsidRPr="002308D4">
              <w:rPr>
                <w:rFonts w:cs="Tahoma"/>
                <w:sz w:val="18"/>
                <w:szCs w:val="18"/>
                <w:lang w:val="el-GR"/>
              </w:rPr>
              <w:t>) (νέοι)</w:t>
            </w:r>
          </w:p>
          <w:p w14:paraId="757F55DF" w14:textId="77777777" w:rsidR="005721F8" w:rsidRPr="002308D4" w:rsidRDefault="00926ECC" w:rsidP="002308D4">
            <w:pPr>
              <w:tabs>
                <w:tab w:val="left" w:pos="864"/>
              </w:tabs>
              <w:jc w:val="left"/>
              <w:rPr>
                <w:rFonts w:cs="Tahoma"/>
                <w:sz w:val="18"/>
                <w:szCs w:val="18"/>
                <w:lang w:val="el-GR"/>
              </w:rPr>
            </w:pPr>
            <w:r w:rsidRPr="002308D4">
              <w:rPr>
                <w:rFonts w:cs="Tahoma"/>
                <w:sz w:val="18"/>
                <w:szCs w:val="18"/>
                <w:lang w:val="el-GR"/>
              </w:rPr>
              <w:t>Σειρήνες συναγερμού (νέες).</w:t>
            </w:r>
          </w:p>
          <w:p w14:paraId="310E3B0F" w14:textId="77777777" w:rsidR="005721F8" w:rsidRPr="002308D4" w:rsidRDefault="00926ECC" w:rsidP="002308D4">
            <w:pPr>
              <w:tabs>
                <w:tab w:val="left" w:pos="864"/>
              </w:tabs>
              <w:jc w:val="left"/>
              <w:rPr>
                <w:rFonts w:cs="Tahoma"/>
                <w:sz w:val="18"/>
                <w:szCs w:val="18"/>
                <w:lang w:val="el-GR"/>
              </w:rPr>
            </w:pPr>
            <w:r w:rsidRPr="002308D4">
              <w:rPr>
                <w:rFonts w:cs="Tahoma"/>
                <w:sz w:val="18"/>
                <w:szCs w:val="18"/>
                <w:lang w:val="el-GR"/>
              </w:rPr>
              <w:t>Καλωδιώσεις 3 ζευγών εύκαμπτο 0,22 (νέες)  .</w:t>
            </w:r>
          </w:p>
          <w:p w14:paraId="09FC696C" w14:textId="77777777" w:rsidR="005721F8" w:rsidRPr="002308D4" w:rsidRDefault="00926ECC" w:rsidP="002308D4">
            <w:pPr>
              <w:tabs>
                <w:tab w:val="left" w:pos="864"/>
              </w:tabs>
              <w:jc w:val="left"/>
              <w:rPr>
                <w:rFonts w:cs="Tahoma"/>
                <w:sz w:val="18"/>
                <w:szCs w:val="18"/>
                <w:lang w:val="el-GR"/>
              </w:rPr>
            </w:pPr>
            <w:r w:rsidRPr="002308D4">
              <w:rPr>
                <w:rFonts w:cs="Tahoma"/>
                <w:sz w:val="18"/>
                <w:szCs w:val="18"/>
                <w:lang w:val="el-GR"/>
              </w:rPr>
              <w:t>Ανιχνευτές θραύσης ( νέοι) .</w:t>
            </w:r>
          </w:p>
          <w:p w14:paraId="336505D7" w14:textId="77777777" w:rsidR="005721F8" w:rsidRPr="002308D4" w:rsidRDefault="00926ECC" w:rsidP="002308D4">
            <w:pPr>
              <w:tabs>
                <w:tab w:val="left" w:pos="864"/>
              </w:tabs>
              <w:jc w:val="left"/>
              <w:rPr>
                <w:rFonts w:cs="Tahoma"/>
                <w:sz w:val="18"/>
                <w:szCs w:val="18"/>
                <w:lang w:val="el-GR"/>
              </w:rPr>
            </w:pPr>
            <w:r w:rsidRPr="002308D4">
              <w:rPr>
                <w:rFonts w:cs="Tahoma"/>
                <w:sz w:val="18"/>
                <w:szCs w:val="18"/>
                <w:lang w:val="el-GR"/>
              </w:rPr>
              <w:t xml:space="preserve">Έλεγχος των εξωτερικών δεσμών </w:t>
            </w:r>
          </w:p>
          <w:p w14:paraId="459DC606" w14:textId="77777777" w:rsidR="005721F8" w:rsidRPr="002308D4" w:rsidRDefault="005721F8" w:rsidP="002308D4">
            <w:pPr>
              <w:pStyle w:val="BodySingle"/>
              <w:jc w:val="left"/>
              <w:rPr>
                <w:rFonts w:ascii="Tahoma" w:hAnsi="Tahoma" w:cs="Tahoma"/>
                <w:sz w:val="18"/>
                <w:szCs w:val="18"/>
                <w:lang w:val="el-GR"/>
              </w:rPr>
            </w:pPr>
          </w:p>
        </w:tc>
        <w:tc>
          <w:tcPr>
            <w:tcW w:w="1313" w:type="dxa"/>
          </w:tcPr>
          <w:p w14:paraId="50C2A181"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55BABD16" w14:textId="77777777" w:rsidR="005721F8" w:rsidRPr="002308D4" w:rsidRDefault="005721F8" w:rsidP="002308D4">
            <w:pPr>
              <w:jc w:val="left"/>
              <w:rPr>
                <w:rFonts w:cs="Tahoma"/>
                <w:sz w:val="18"/>
                <w:szCs w:val="18"/>
                <w:lang w:val="el-GR"/>
              </w:rPr>
            </w:pPr>
          </w:p>
        </w:tc>
        <w:tc>
          <w:tcPr>
            <w:tcW w:w="1509" w:type="dxa"/>
          </w:tcPr>
          <w:p w14:paraId="77F4CC0E" w14:textId="77777777" w:rsidR="005721F8" w:rsidRPr="002308D4" w:rsidRDefault="005721F8" w:rsidP="002308D4">
            <w:pPr>
              <w:jc w:val="left"/>
              <w:rPr>
                <w:rFonts w:cs="Tahoma"/>
                <w:sz w:val="18"/>
                <w:szCs w:val="18"/>
                <w:lang w:val="el-GR"/>
              </w:rPr>
            </w:pPr>
          </w:p>
        </w:tc>
      </w:tr>
      <w:tr w:rsidR="005721F8" w:rsidRPr="002308D4" w14:paraId="38153C92" w14:textId="77777777" w:rsidTr="00B931DD">
        <w:trPr>
          <w:trHeight w:val="411"/>
        </w:trPr>
        <w:tc>
          <w:tcPr>
            <w:tcW w:w="5355" w:type="dxa"/>
            <w:shd w:val="clear" w:color="auto" w:fill="D8D8D8" w:themeFill="background1" w:themeFillShade="D8"/>
          </w:tcPr>
          <w:p w14:paraId="4B7BE53B"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CCTV</w:t>
            </w:r>
          </w:p>
        </w:tc>
        <w:tc>
          <w:tcPr>
            <w:tcW w:w="1313" w:type="dxa"/>
            <w:shd w:val="clear" w:color="auto" w:fill="D8D8D8" w:themeFill="background1" w:themeFillShade="D8"/>
          </w:tcPr>
          <w:p w14:paraId="6B15F620" w14:textId="77777777" w:rsidR="005721F8" w:rsidRPr="002308D4" w:rsidRDefault="005721F8" w:rsidP="002308D4">
            <w:pPr>
              <w:jc w:val="left"/>
              <w:rPr>
                <w:rFonts w:cs="Tahoma"/>
                <w:b/>
                <w:bCs/>
                <w:sz w:val="18"/>
                <w:szCs w:val="18"/>
                <w:lang w:val="el-GR"/>
              </w:rPr>
            </w:pPr>
          </w:p>
        </w:tc>
        <w:tc>
          <w:tcPr>
            <w:tcW w:w="1268" w:type="dxa"/>
            <w:shd w:val="clear" w:color="auto" w:fill="D8D8D8" w:themeFill="background1" w:themeFillShade="D8"/>
          </w:tcPr>
          <w:p w14:paraId="449026D5" w14:textId="77777777" w:rsidR="005721F8" w:rsidRPr="002308D4" w:rsidRDefault="005721F8" w:rsidP="002308D4">
            <w:pPr>
              <w:jc w:val="left"/>
              <w:rPr>
                <w:rFonts w:cs="Tahoma"/>
                <w:b/>
                <w:bCs/>
                <w:sz w:val="18"/>
                <w:szCs w:val="18"/>
                <w:lang w:val="el-GR"/>
              </w:rPr>
            </w:pPr>
          </w:p>
        </w:tc>
        <w:tc>
          <w:tcPr>
            <w:tcW w:w="1509" w:type="dxa"/>
            <w:shd w:val="clear" w:color="auto" w:fill="D8D8D8" w:themeFill="background1" w:themeFillShade="D8"/>
          </w:tcPr>
          <w:p w14:paraId="692E80EF" w14:textId="77777777" w:rsidR="005721F8" w:rsidRPr="002308D4" w:rsidRDefault="005721F8" w:rsidP="002308D4">
            <w:pPr>
              <w:jc w:val="left"/>
              <w:rPr>
                <w:rFonts w:cs="Tahoma"/>
                <w:b/>
                <w:bCs/>
                <w:sz w:val="18"/>
                <w:szCs w:val="18"/>
                <w:lang w:val="el-GR"/>
              </w:rPr>
            </w:pPr>
          </w:p>
        </w:tc>
      </w:tr>
      <w:tr w:rsidR="005721F8" w:rsidRPr="002308D4" w14:paraId="1E7993FA" w14:textId="77777777" w:rsidTr="00B931DD">
        <w:tc>
          <w:tcPr>
            <w:tcW w:w="5355" w:type="dxa"/>
          </w:tcPr>
          <w:p w14:paraId="21C18E86" w14:textId="77777777" w:rsidR="005721F8" w:rsidRPr="002308D4" w:rsidRDefault="00926ECC" w:rsidP="002308D4">
            <w:pPr>
              <w:pStyle w:val="20"/>
              <w:tabs>
                <w:tab w:val="left" w:pos="0"/>
              </w:tabs>
              <w:spacing w:line="240" w:lineRule="auto"/>
              <w:ind w:left="0" w:firstLineChars="200" w:firstLine="360"/>
              <w:jc w:val="left"/>
              <w:rPr>
                <w:rFonts w:cs="Tahoma"/>
                <w:sz w:val="18"/>
                <w:szCs w:val="18"/>
                <w:lang w:val="el-GR"/>
              </w:rPr>
            </w:pPr>
            <w:r w:rsidRPr="002308D4">
              <w:rPr>
                <w:rFonts w:cs="Tahoma"/>
                <w:sz w:val="18"/>
                <w:szCs w:val="18"/>
                <w:lang w:val="el-GR"/>
              </w:rPr>
              <w:t xml:space="preserve">Εξωτερικά ,  στο </w:t>
            </w:r>
            <w:proofErr w:type="spellStart"/>
            <w:r w:rsidRPr="002308D4">
              <w:rPr>
                <w:rFonts w:cs="Tahoma"/>
                <w:sz w:val="18"/>
                <w:szCs w:val="18"/>
                <w:lang w:val="el-GR"/>
              </w:rPr>
              <w:t>computer</w:t>
            </w:r>
            <w:proofErr w:type="spellEnd"/>
            <w:r w:rsidRPr="002308D4">
              <w:rPr>
                <w:rFonts w:cs="Tahoma"/>
                <w:sz w:val="18"/>
                <w:szCs w:val="18"/>
                <w:lang w:val="el-GR"/>
              </w:rPr>
              <w:t xml:space="preserve"> </w:t>
            </w:r>
            <w:proofErr w:type="spellStart"/>
            <w:r w:rsidRPr="002308D4">
              <w:rPr>
                <w:rFonts w:cs="Tahoma"/>
                <w:sz w:val="18"/>
                <w:szCs w:val="18"/>
                <w:lang w:val="el-GR"/>
              </w:rPr>
              <w:t>room</w:t>
            </w:r>
            <w:proofErr w:type="spellEnd"/>
            <w:r w:rsidRPr="002308D4">
              <w:rPr>
                <w:rFonts w:cs="Tahoma"/>
                <w:sz w:val="18"/>
                <w:szCs w:val="18"/>
                <w:lang w:val="el-GR"/>
              </w:rPr>
              <w:t xml:space="preserve"> θα τοποθετηθεί Σύστημα Κλειστού Κυκλώματος Τηλεόρασης που θα επιτρέπει την οπτική παρακολούθηση των χώρων του ώστε να είναι δυνατός ο εντοπισμός του κινδύνου, η ενημέρωση των υπευθύνων ασφαλείας και η ταχύτερη παρέμβαση. </w:t>
            </w:r>
          </w:p>
          <w:p w14:paraId="19856A39" w14:textId="77777777" w:rsidR="005721F8" w:rsidRPr="002308D4" w:rsidRDefault="00926ECC" w:rsidP="002308D4">
            <w:pPr>
              <w:pStyle w:val="20"/>
              <w:tabs>
                <w:tab w:val="left" w:pos="0"/>
                <w:tab w:val="left" w:pos="709"/>
              </w:tabs>
              <w:spacing w:line="240" w:lineRule="auto"/>
              <w:ind w:left="0"/>
              <w:jc w:val="left"/>
              <w:rPr>
                <w:rFonts w:cs="Tahoma"/>
                <w:sz w:val="18"/>
                <w:szCs w:val="18"/>
                <w:lang w:val="el-GR"/>
              </w:rPr>
            </w:pPr>
            <w:r w:rsidRPr="002308D4">
              <w:rPr>
                <w:rFonts w:cs="Tahoma"/>
                <w:sz w:val="18"/>
                <w:szCs w:val="18"/>
                <w:lang w:val="el-GR"/>
              </w:rPr>
              <w:tab/>
              <w:t xml:space="preserve">Το κέντρο C.C.T.V. θα εγκατασταθεί στο χώρο του </w:t>
            </w:r>
            <w:proofErr w:type="spellStart"/>
            <w:r w:rsidRPr="002308D4">
              <w:rPr>
                <w:rFonts w:cs="Tahoma"/>
                <w:sz w:val="18"/>
                <w:szCs w:val="18"/>
                <w:lang w:val="el-GR"/>
              </w:rPr>
              <w:t>computer</w:t>
            </w:r>
            <w:proofErr w:type="spellEnd"/>
            <w:r w:rsidRPr="002308D4">
              <w:rPr>
                <w:rFonts w:cs="Tahoma"/>
                <w:sz w:val="18"/>
                <w:szCs w:val="18"/>
                <w:lang w:val="el-GR"/>
              </w:rPr>
              <w:t xml:space="preserve"> </w:t>
            </w:r>
            <w:proofErr w:type="spellStart"/>
            <w:r w:rsidRPr="002308D4">
              <w:rPr>
                <w:rFonts w:cs="Tahoma"/>
                <w:sz w:val="18"/>
                <w:szCs w:val="18"/>
                <w:lang w:val="el-GR"/>
              </w:rPr>
              <w:t>room</w:t>
            </w:r>
            <w:proofErr w:type="spellEnd"/>
            <w:r w:rsidRPr="002308D4">
              <w:rPr>
                <w:rFonts w:cs="Tahoma"/>
                <w:sz w:val="18"/>
                <w:szCs w:val="18"/>
                <w:lang w:val="el-GR"/>
              </w:rPr>
              <w:t>.</w:t>
            </w:r>
          </w:p>
          <w:p w14:paraId="2E48C162" w14:textId="77777777" w:rsidR="005721F8" w:rsidRPr="002308D4" w:rsidRDefault="00926ECC" w:rsidP="002308D4">
            <w:pPr>
              <w:jc w:val="left"/>
              <w:rPr>
                <w:rFonts w:cs="Tahoma"/>
                <w:sz w:val="18"/>
                <w:szCs w:val="18"/>
                <w:lang w:val="el-GR"/>
              </w:rPr>
            </w:pPr>
            <w:r w:rsidRPr="002308D4">
              <w:rPr>
                <w:rFonts w:cs="Tahoma"/>
                <w:sz w:val="18"/>
                <w:szCs w:val="18"/>
                <w:lang w:val="el-GR"/>
              </w:rPr>
              <w:t xml:space="preserve">       Κάθε κάμερα θα συνδεθεί με το κέντρο με καλώδιο 2 </w:t>
            </w:r>
            <w:r w:rsidRPr="002308D4">
              <w:rPr>
                <w:rFonts w:cs="Tahoma"/>
                <w:sz w:val="18"/>
                <w:szCs w:val="18"/>
              </w:rPr>
              <w:t>UTP</w:t>
            </w:r>
            <w:r w:rsidRPr="002308D4">
              <w:rPr>
                <w:rFonts w:cs="Tahoma"/>
                <w:sz w:val="18"/>
                <w:szCs w:val="18"/>
                <w:lang w:val="el-GR"/>
              </w:rPr>
              <w:t xml:space="preserve"> </w:t>
            </w:r>
            <w:r w:rsidRPr="002308D4">
              <w:rPr>
                <w:rFonts w:cs="Tahoma"/>
                <w:sz w:val="18"/>
                <w:szCs w:val="18"/>
              </w:rPr>
              <w:t>Cat</w:t>
            </w:r>
            <w:r w:rsidRPr="002308D4">
              <w:rPr>
                <w:rFonts w:cs="Tahoma"/>
                <w:sz w:val="18"/>
                <w:szCs w:val="18"/>
                <w:lang w:val="el-GR"/>
              </w:rPr>
              <w:t xml:space="preserve"> 6 4 ‘’.</w:t>
            </w:r>
          </w:p>
        </w:tc>
        <w:tc>
          <w:tcPr>
            <w:tcW w:w="1313" w:type="dxa"/>
          </w:tcPr>
          <w:p w14:paraId="382F9AAD"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154DC308" w14:textId="77777777" w:rsidR="005721F8" w:rsidRPr="002308D4" w:rsidRDefault="005721F8" w:rsidP="002308D4">
            <w:pPr>
              <w:pStyle w:val="3"/>
              <w:jc w:val="left"/>
              <w:rPr>
                <w:rFonts w:ascii="Tahoma" w:hAnsi="Tahoma" w:cs="Tahoma"/>
                <w:sz w:val="18"/>
                <w:szCs w:val="18"/>
                <w:lang w:val="el-GR"/>
              </w:rPr>
            </w:pPr>
          </w:p>
        </w:tc>
        <w:tc>
          <w:tcPr>
            <w:tcW w:w="1509" w:type="dxa"/>
          </w:tcPr>
          <w:p w14:paraId="633FB7C3" w14:textId="77777777" w:rsidR="005721F8" w:rsidRPr="002308D4" w:rsidRDefault="005721F8" w:rsidP="002308D4">
            <w:pPr>
              <w:pStyle w:val="3"/>
              <w:jc w:val="left"/>
              <w:rPr>
                <w:rFonts w:ascii="Tahoma" w:hAnsi="Tahoma" w:cs="Tahoma"/>
                <w:sz w:val="18"/>
                <w:szCs w:val="18"/>
                <w:lang w:val="el-GR"/>
              </w:rPr>
            </w:pPr>
          </w:p>
        </w:tc>
      </w:tr>
      <w:tr w:rsidR="005721F8" w:rsidRPr="002308D4" w14:paraId="0F044B5E" w14:textId="77777777" w:rsidTr="00B931DD">
        <w:tc>
          <w:tcPr>
            <w:tcW w:w="5355" w:type="dxa"/>
          </w:tcPr>
          <w:p w14:paraId="392E9305" w14:textId="77777777" w:rsidR="005721F8" w:rsidRPr="002308D4" w:rsidRDefault="00926ECC" w:rsidP="002308D4">
            <w:pPr>
              <w:jc w:val="left"/>
              <w:rPr>
                <w:rFonts w:cs="Tahoma"/>
                <w:sz w:val="18"/>
                <w:szCs w:val="18"/>
                <w:lang w:val="el-GR"/>
              </w:rPr>
            </w:pPr>
            <w:r w:rsidRPr="002308D4">
              <w:rPr>
                <w:rFonts w:cs="Tahoma"/>
                <w:sz w:val="18"/>
                <w:szCs w:val="18"/>
                <w:lang w:val="el-GR"/>
              </w:rPr>
              <w:lastRenderedPageBreak/>
              <w:t>Η εγκατάσταση των καλωδίων του συστήματος θα γίνει χωνευτή ή εντός ψευδοροφής μέσα σε μεταλλικές σχάρες ασθενών ρευμάτων . Καλωδιώσεις εντός ψευδοροφής και εκτός μεταλλικών σχαρών θα γίνουν μέσα σε πλαστικούς ηλεκτρολογικούς σωλήνες κατάλληλης διατομής. Οι εντοιχισμένες οδεύσεις θα γίνουν μέσα σε πλαστικούς ηλεκτρολογικούς σωλήνες κατάλληλης διατομής.</w:t>
            </w:r>
          </w:p>
          <w:p w14:paraId="4ACAFF4E" w14:textId="77777777" w:rsidR="005721F8" w:rsidRPr="002308D4" w:rsidRDefault="00926ECC" w:rsidP="002308D4">
            <w:pPr>
              <w:jc w:val="left"/>
              <w:rPr>
                <w:rFonts w:cs="Tahoma"/>
                <w:b/>
                <w:bCs/>
                <w:sz w:val="18"/>
                <w:szCs w:val="18"/>
                <w:lang w:val="el-GR"/>
              </w:rPr>
            </w:pPr>
            <w:r w:rsidRPr="002308D4">
              <w:rPr>
                <w:rFonts w:cs="Tahoma"/>
                <w:sz w:val="18"/>
                <w:szCs w:val="18"/>
                <w:lang w:val="el-GR"/>
              </w:rPr>
              <w:t xml:space="preserve">Υποχρέωση του αναδόχου είναι η παράδοση ενός ολοκληρωμένου συστήματος  </w:t>
            </w:r>
          </w:p>
        </w:tc>
        <w:tc>
          <w:tcPr>
            <w:tcW w:w="1313" w:type="dxa"/>
          </w:tcPr>
          <w:p w14:paraId="68B14107"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7318A6BF" w14:textId="77777777" w:rsidR="005721F8" w:rsidRPr="002308D4" w:rsidRDefault="005721F8" w:rsidP="002308D4">
            <w:pPr>
              <w:pStyle w:val="3"/>
              <w:jc w:val="left"/>
              <w:rPr>
                <w:rFonts w:ascii="Tahoma" w:hAnsi="Tahoma" w:cs="Tahoma"/>
                <w:sz w:val="18"/>
                <w:szCs w:val="18"/>
                <w:lang w:val="el-GR"/>
              </w:rPr>
            </w:pPr>
          </w:p>
        </w:tc>
        <w:tc>
          <w:tcPr>
            <w:tcW w:w="1509" w:type="dxa"/>
          </w:tcPr>
          <w:p w14:paraId="13C1DB3C" w14:textId="77777777" w:rsidR="005721F8" w:rsidRPr="002308D4" w:rsidRDefault="005721F8" w:rsidP="002308D4">
            <w:pPr>
              <w:pStyle w:val="3"/>
              <w:jc w:val="left"/>
              <w:rPr>
                <w:rFonts w:ascii="Tahoma" w:hAnsi="Tahoma" w:cs="Tahoma"/>
                <w:sz w:val="18"/>
                <w:szCs w:val="18"/>
                <w:lang w:val="el-GR"/>
              </w:rPr>
            </w:pPr>
          </w:p>
        </w:tc>
      </w:tr>
      <w:tr w:rsidR="005721F8" w:rsidRPr="002308D4" w14:paraId="34318BF7" w14:textId="77777777" w:rsidTr="00B931DD">
        <w:tc>
          <w:tcPr>
            <w:tcW w:w="5355" w:type="dxa"/>
            <w:shd w:val="clear" w:color="auto" w:fill="D8D8D8" w:themeFill="background1" w:themeFillShade="D8"/>
          </w:tcPr>
          <w:p w14:paraId="32CBFBF6" w14:textId="77777777" w:rsidR="005721F8" w:rsidRPr="002308D4" w:rsidRDefault="00926ECC" w:rsidP="002308D4">
            <w:pPr>
              <w:jc w:val="left"/>
              <w:rPr>
                <w:rFonts w:cs="Tahoma"/>
                <w:b/>
                <w:bCs/>
                <w:sz w:val="18"/>
                <w:szCs w:val="18"/>
                <w:lang w:val="el-GR"/>
              </w:rPr>
            </w:pPr>
            <w:r w:rsidRPr="002308D4">
              <w:rPr>
                <w:rFonts w:cs="Tahoma"/>
                <w:b/>
                <w:bCs/>
                <w:sz w:val="18"/>
                <w:szCs w:val="18"/>
              </w:rPr>
              <w:t>ACCES CONTROL</w:t>
            </w:r>
          </w:p>
        </w:tc>
        <w:tc>
          <w:tcPr>
            <w:tcW w:w="1313" w:type="dxa"/>
            <w:shd w:val="clear" w:color="auto" w:fill="D8D8D8" w:themeFill="background1" w:themeFillShade="D8"/>
          </w:tcPr>
          <w:p w14:paraId="568DE9A7" w14:textId="77777777" w:rsidR="005721F8" w:rsidRPr="002308D4" w:rsidRDefault="005721F8" w:rsidP="002308D4">
            <w:pPr>
              <w:jc w:val="left"/>
              <w:rPr>
                <w:rFonts w:cs="Tahoma"/>
                <w:b/>
                <w:bCs/>
                <w:sz w:val="18"/>
                <w:szCs w:val="18"/>
                <w:lang w:val="el-GR"/>
              </w:rPr>
            </w:pPr>
          </w:p>
        </w:tc>
        <w:tc>
          <w:tcPr>
            <w:tcW w:w="1268" w:type="dxa"/>
            <w:shd w:val="clear" w:color="auto" w:fill="D8D8D8" w:themeFill="background1" w:themeFillShade="D8"/>
          </w:tcPr>
          <w:p w14:paraId="1D498AFB" w14:textId="77777777" w:rsidR="005721F8" w:rsidRPr="002308D4" w:rsidRDefault="005721F8" w:rsidP="002308D4">
            <w:pPr>
              <w:jc w:val="left"/>
              <w:rPr>
                <w:rFonts w:cs="Tahoma"/>
                <w:b/>
                <w:bCs/>
                <w:sz w:val="18"/>
                <w:szCs w:val="18"/>
                <w:lang w:val="el-GR"/>
              </w:rPr>
            </w:pPr>
          </w:p>
        </w:tc>
        <w:tc>
          <w:tcPr>
            <w:tcW w:w="1509" w:type="dxa"/>
            <w:shd w:val="clear" w:color="auto" w:fill="D8D8D8" w:themeFill="background1" w:themeFillShade="D8"/>
          </w:tcPr>
          <w:p w14:paraId="29657476" w14:textId="77777777" w:rsidR="005721F8" w:rsidRPr="002308D4" w:rsidRDefault="005721F8" w:rsidP="002308D4">
            <w:pPr>
              <w:jc w:val="left"/>
              <w:rPr>
                <w:rFonts w:cs="Tahoma"/>
                <w:b/>
                <w:bCs/>
                <w:sz w:val="18"/>
                <w:szCs w:val="18"/>
                <w:lang w:val="el-GR"/>
              </w:rPr>
            </w:pPr>
          </w:p>
        </w:tc>
      </w:tr>
      <w:tr w:rsidR="005721F8" w:rsidRPr="002308D4" w14:paraId="6BA38E74" w14:textId="77777777" w:rsidTr="00B931DD">
        <w:tc>
          <w:tcPr>
            <w:tcW w:w="5355" w:type="dxa"/>
          </w:tcPr>
          <w:p w14:paraId="6BD345F0" w14:textId="77777777" w:rsidR="005721F8" w:rsidRPr="002308D4" w:rsidRDefault="00926ECC" w:rsidP="002308D4">
            <w:pPr>
              <w:pStyle w:val="20"/>
              <w:tabs>
                <w:tab w:val="left" w:pos="0"/>
                <w:tab w:val="left" w:pos="709"/>
              </w:tabs>
              <w:spacing w:line="240" w:lineRule="auto"/>
              <w:ind w:left="0"/>
              <w:jc w:val="left"/>
              <w:rPr>
                <w:rFonts w:cs="Tahoma"/>
                <w:b/>
                <w:bCs/>
                <w:sz w:val="18"/>
                <w:szCs w:val="18"/>
                <w:lang w:val="el-GR"/>
              </w:rPr>
            </w:pPr>
            <w:r w:rsidRPr="002308D4">
              <w:rPr>
                <w:rFonts w:cs="Tahoma"/>
                <w:sz w:val="18"/>
                <w:szCs w:val="18"/>
                <w:lang w:val="el-GR"/>
              </w:rPr>
              <w:t xml:space="preserve">Στην είσοδο ,  </w:t>
            </w:r>
            <w:proofErr w:type="spellStart"/>
            <w:r w:rsidRPr="002308D4">
              <w:rPr>
                <w:rFonts w:cs="Tahoma"/>
                <w:sz w:val="18"/>
                <w:szCs w:val="18"/>
                <w:lang w:val="el-GR"/>
              </w:rPr>
              <w:t>εξω</w:t>
            </w:r>
            <w:proofErr w:type="spellEnd"/>
            <w:r w:rsidRPr="002308D4">
              <w:rPr>
                <w:rFonts w:cs="Tahoma"/>
                <w:sz w:val="18"/>
                <w:szCs w:val="18"/>
                <w:lang w:val="el-GR"/>
              </w:rPr>
              <w:t xml:space="preserve"> από το  </w:t>
            </w:r>
            <w:r w:rsidRPr="002308D4">
              <w:rPr>
                <w:rFonts w:cs="Tahoma"/>
                <w:sz w:val="18"/>
                <w:szCs w:val="18"/>
              </w:rPr>
              <w:t>computer</w:t>
            </w:r>
            <w:r w:rsidRPr="002308D4">
              <w:rPr>
                <w:rFonts w:cs="Tahoma"/>
                <w:sz w:val="18"/>
                <w:szCs w:val="18"/>
                <w:lang w:val="el-GR"/>
              </w:rPr>
              <w:t xml:space="preserve"> </w:t>
            </w:r>
            <w:r w:rsidRPr="002308D4">
              <w:rPr>
                <w:rFonts w:cs="Tahoma"/>
                <w:sz w:val="18"/>
                <w:szCs w:val="18"/>
              </w:rPr>
              <w:t>room</w:t>
            </w:r>
            <w:r w:rsidRPr="002308D4">
              <w:rPr>
                <w:rFonts w:cs="Tahoma"/>
                <w:sz w:val="18"/>
                <w:szCs w:val="18"/>
                <w:lang w:val="el-GR"/>
              </w:rPr>
              <w:t xml:space="preserve"> θα υπάρχει Σύστημα </w:t>
            </w:r>
            <w:proofErr w:type="spellStart"/>
            <w:r w:rsidRPr="002308D4">
              <w:rPr>
                <w:rFonts w:cs="Tahoma"/>
                <w:sz w:val="18"/>
                <w:szCs w:val="18"/>
                <w:lang w:val="el-GR"/>
              </w:rPr>
              <w:t>ελέχγου</w:t>
            </w:r>
            <w:proofErr w:type="spellEnd"/>
            <w:r w:rsidRPr="002308D4">
              <w:rPr>
                <w:rFonts w:cs="Tahoma"/>
                <w:sz w:val="18"/>
                <w:szCs w:val="18"/>
                <w:lang w:val="el-GR"/>
              </w:rPr>
              <w:t xml:space="preserve"> εισόδου  </w:t>
            </w:r>
            <w:r w:rsidRPr="002308D4">
              <w:rPr>
                <w:rFonts w:cs="Tahoma"/>
                <w:sz w:val="18"/>
                <w:szCs w:val="18"/>
                <w:lang w:val="el-GR"/>
              </w:rPr>
              <w:tab/>
              <w:t xml:space="preserve">Το κέντρο του </w:t>
            </w:r>
            <w:proofErr w:type="spellStart"/>
            <w:r w:rsidRPr="002308D4">
              <w:rPr>
                <w:rFonts w:cs="Tahoma"/>
                <w:sz w:val="18"/>
                <w:szCs w:val="18"/>
              </w:rPr>
              <w:t>acces</w:t>
            </w:r>
            <w:proofErr w:type="spellEnd"/>
            <w:r w:rsidRPr="002308D4">
              <w:rPr>
                <w:rFonts w:cs="Tahoma"/>
                <w:sz w:val="18"/>
                <w:szCs w:val="18"/>
                <w:lang w:val="el-GR"/>
              </w:rPr>
              <w:t xml:space="preserve"> </w:t>
            </w:r>
            <w:r w:rsidRPr="002308D4">
              <w:rPr>
                <w:rFonts w:cs="Tahoma"/>
                <w:sz w:val="18"/>
                <w:szCs w:val="18"/>
              </w:rPr>
              <w:t>control</w:t>
            </w:r>
            <w:r w:rsidRPr="002308D4">
              <w:rPr>
                <w:rFonts w:cs="Tahoma"/>
                <w:sz w:val="18"/>
                <w:szCs w:val="18"/>
                <w:lang w:val="el-GR"/>
              </w:rPr>
              <w:t xml:space="preserve"> . θα εγκατασταθεί στο χώρο του </w:t>
            </w:r>
            <w:r w:rsidRPr="002308D4">
              <w:rPr>
                <w:rFonts w:cs="Tahoma"/>
                <w:sz w:val="18"/>
                <w:szCs w:val="18"/>
              </w:rPr>
              <w:t>computer</w:t>
            </w:r>
            <w:r w:rsidRPr="002308D4">
              <w:rPr>
                <w:rFonts w:cs="Tahoma"/>
                <w:sz w:val="18"/>
                <w:szCs w:val="18"/>
                <w:lang w:val="el-GR"/>
              </w:rPr>
              <w:t xml:space="preserve"> </w:t>
            </w:r>
            <w:r w:rsidRPr="002308D4">
              <w:rPr>
                <w:rFonts w:cs="Tahoma"/>
                <w:sz w:val="18"/>
                <w:szCs w:val="18"/>
              </w:rPr>
              <w:t>room</w:t>
            </w:r>
            <w:r w:rsidRPr="002308D4">
              <w:rPr>
                <w:rFonts w:cs="Tahoma"/>
                <w:sz w:val="18"/>
                <w:szCs w:val="18"/>
                <w:lang w:val="el-GR"/>
              </w:rPr>
              <w:t>.</w:t>
            </w:r>
          </w:p>
        </w:tc>
        <w:tc>
          <w:tcPr>
            <w:tcW w:w="1313" w:type="dxa"/>
          </w:tcPr>
          <w:p w14:paraId="232F05C5"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5DFD1A86" w14:textId="77777777" w:rsidR="005721F8" w:rsidRPr="002308D4" w:rsidRDefault="005721F8" w:rsidP="002308D4">
            <w:pPr>
              <w:jc w:val="left"/>
              <w:rPr>
                <w:rFonts w:cs="Tahoma"/>
                <w:b/>
                <w:bCs/>
                <w:sz w:val="18"/>
                <w:szCs w:val="18"/>
                <w:lang w:val="el-GR"/>
              </w:rPr>
            </w:pPr>
          </w:p>
        </w:tc>
        <w:tc>
          <w:tcPr>
            <w:tcW w:w="1509" w:type="dxa"/>
          </w:tcPr>
          <w:p w14:paraId="51EF7D37" w14:textId="77777777" w:rsidR="005721F8" w:rsidRPr="002308D4" w:rsidRDefault="005721F8" w:rsidP="002308D4">
            <w:pPr>
              <w:jc w:val="left"/>
              <w:rPr>
                <w:rFonts w:cs="Tahoma"/>
                <w:b/>
                <w:bCs/>
                <w:sz w:val="18"/>
                <w:szCs w:val="18"/>
                <w:lang w:val="el-GR"/>
              </w:rPr>
            </w:pPr>
          </w:p>
        </w:tc>
      </w:tr>
      <w:tr w:rsidR="005721F8" w:rsidRPr="002308D4" w14:paraId="5E0A6A48" w14:textId="77777777" w:rsidTr="00B931DD">
        <w:tc>
          <w:tcPr>
            <w:tcW w:w="5355" w:type="dxa"/>
          </w:tcPr>
          <w:p w14:paraId="7C9CF26C" w14:textId="77777777" w:rsidR="005721F8" w:rsidRPr="002308D4" w:rsidRDefault="00926ECC" w:rsidP="002308D4">
            <w:pPr>
              <w:jc w:val="left"/>
              <w:rPr>
                <w:rFonts w:cs="Tahoma"/>
                <w:sz w:val="18"/>
                <w:szCs w:val="18"/>
                <w:lang w:val="el-GR"/>
              </w:rPr>
            </w:pPr>
            <w:r w:rsidRPr="002308D4">
              <w:rPr>
                <w:rFonts w:cs="Tahoma"/>
                <w:sz w:val="18"/>
                <w:szCs w:val="18"/>
                <w:lang w:val="el-GR"/>
              </w:rPr>
              <w:t xml:space="preserve">Κάθε θέση ελέγχου  θα συνδεθεί με το κέντρο με καλώδιο  </w:t>
            </w:r>
            <w:r w:rsidRPr="002308D4">
              <w:rPr>
                <w:rFonts w:cs="Tahoma"/>
                <w:sz w:val="18"/>
                <w:szCs w:val="18"/>
              </w:rPr>
              <w:t>UTP</w:t>
            </w:r>
            <w:r w:rsidRPr="002308D4">
              <w:rPr>
                <w:rFonts w:cs="Tahoma"/>
                <w:sz w:val="18"/>
                <w:szCs w:val="18"/>
                <w:lang w:val="el-GR"/>
              </w:rPr>
              <w:t xml:space="preserve"> </w:t>
            </w:r>
            <w:r w:rsidRPr="002308D4">
              <w:rPr>
                <w:rFonts w:cs="Tahoma"/>
                <w:sz w:val="18"/>
                <w:szCs w:val="18"/>
              </w:rPr>
              <w:t>Cat</w:t>
            </w:r>
            <w:r w:rsidRPr="002308D4">
              <w:rPr>
                <w:rFonts w:cs="Tahoma"/>
                <w:sz w:val="18"/>
                <w:szCs w:val="18"/>
                <w:lang w:val="el-GR"/>
              </w:rPr>
              <w:t xml:space="preserve"> 6 4 ‘’.</w:t>
            </w:r>
          </w:p>
        </w:tc>
        <w:tc>
          <w:tcPr>
            <w:tcW w:w="1313" w:type="dxa"/>
          </w:tcPr>
          <w:p w14:paraId="2C0D03DC"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0A59D4AF" w14:textId="77777777" w:rsidR="005721F8" w:rsidRPr="002308D4" w:rsidRDefault="005721F8" w:rsidP="002308D4">
            <w:pPr>
              <w:pStyle w:val="3"/>
              <w:jc w:val="left"/>
              <w:rPr>
                <w:rFonts w:ascii="Tahoma" w:hAnsi="Tahoma" w:cs="Tahoma"/>
                <w:sz w:val="18"/>
                <w:szCs w:val="18"/>
                <w:lang w:val="el-GR"/>
              </w:rPr>
            </w:pPr>
          </w:p>
        </w:tc>
        <w:tc>
          <w:tcPr>
            <w:tcW w:w="1509" w:type="dxa"/>
          </w:tcPr>
          <w:p w14:paraId="3340F52C" w14:textId="77777777" w:rsidR="005721F8" w:rsidRPr="002308D4" w:rsidRDefault="005721F8" w:rsidP="002308D4">
            <w:pPr>
              <w:pStyle w:val="3"/>
              <w:jc w:val="left"/>
              <w:rPr>
                <w:rFonts w:ascii="Tahoma" w:hAnsi="Tahoma" w:cs="Tahoma"/>
                <w:sz w:val="18"/>
                <w:szCs w:val="18"/>
                <w:lang w:val="el-GR"/>
              </w:rPr>
            </w:pPr>
          </w:p>
        </w:tc>
      </w:tr>
      <w:tr w:rsidR="005721F8" w:rsidRPr="002308D4" w14:paraId="7A3B6B02" w14:textId="77777777" w:rsidTr="00B931DD">
        <w:tc>
          <w:tcPr>
            <w:tcW w:w="5355" w:type="dxa"/>
          </w:tcPr>
          <w:p w14:paraId="509C2911" w14:textId="77777777" w:rsidR="005721F8" w:rsidRPr="002308D4" w:rsidRDefault="00926ECC" w:rsidP="002308D4">
            <w:pPr>
              <w:jc w:val="left"/>
              <w:rPr>
                <w:rFonts w:cs="Tahoma"/>
                <w:sz w:val="18"/>
                <w:szCs w:val="18"/>
                <w:lang w:val="el-GR"/>
              </w:rPr>
            </w:pPr>
            <w:r w:rsidRPr="002308D4">
              <w:rPr>
                <w:rFonts w:cs="Tahoma"/>
                <w:sz w:val="18"/>
                <w:szCs w:val="18"/>
                <w:lang w:val="el-GR"/>
              </w:rPr>
              <w:t>Η εγκατάσταση των καλωδίων του συστήματος θα γίνει χωνευτή ή εντός ψευδοροφής μέσα σε μεταλλικές σχάρες ασθενών ρευμάτων . Καλωδιώσεις εντός ψευδοροφής και εκτός μεταλλικών σχαρών θα γίνουν μέσα σε πλαστικούς ηλεκτρολογικούς σωλήνες κατάλληλης διατομής. Οι εντοιχισμένες οδεύσεις θα γίνουν μέσα σε πλαστικούς ηλεκτρολογικούς σωλήνες κατάλληλης διατομής.</w:t>
            </w:r>
          </w:p>
        </w:tc>
        <w:tc>
          <w:tcPr>
            <w:tcW w:w="1313" w:type="dxa"/>
          </w:tcPr>
          <w:p w14:paraId="11E05402"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66039A9B" w14:textId="77777777" w:rsidR="005721F8" w:rsidRPr="002308D4" w:rsidRDefault="005721F8" w:rsidP="002308D4">
            <w:pPr>
              <w:pStyle w:val="3"/>
              <w:jc w:val="left"/>
              <w:rPr>
                <w:rFonts w:ascii="Tahoma" w:hAnsi="Tahoma" w:cs="Tahoma"/>
                <w:sz w:val="18"/>
                <w:szCs w:val="18"/>
                <w:lang w:val="el-GR"/>
              </w:rPr>
            </w:pPr>
          </w:p>
        </w:tc>
        <w:tc>
          <w:tcPr>
            <w:tcW w:w="1509" w:type="dxa"/>
          </w:tcPr>
          <w:p w14:paraId="334F09E5" w14:textId="77777777" w:rsidR="005721F8" w:rsidRPr="002308D4" w:rsidRDefault="005721F8" w:rsidP="002308D4">
            <w:pPr>
              <w:pStyle w:val="3"/>
              <w:jc w:val="left"/>
              <w:rPr>
                <w:rFonts w:ascii="Tahoma" w:hAnsi="Tahoma" w:cs="Tahoma"/>
                <w:sz w:val="18"/>
                <w:szCs w:val="18"/>
                <w:lang w:val="el-GR"/>
              </w:rPr>
            </w:pPr>
          </w:p>
        </w:tc>
      </w:tr>
      <w:tr w:rsidR="005721F8" w:rsidRPr="002308D4" w14:paraId="6AA159E2" w14:textId="77777777" w:rsidTr="00B931DD">
        <w:tc>
          <w:tcPr>
            <w:tcW w:w="5355" w:type="dxa"/>
          </w:tcPr>
          <w:p w14:paraId="54851D3E" w14:textId="77777777" w:rsidR="005721F8" w:rsidRPr="002308D4" w:rsidRDefault="00926ECC" w:rsidP="002308D4">
            <w:pPr>
              <w:jc w:val="left"/>
              <w:rPr>
                <w:rFonts w:cs="Tahoma"/>
                <w:sz w:val="18"/>
                <w:szCs w:val="18"/>
                <w:lang w:val="el-GR"/>
              </w:rPr>
            </w:pPr>
            <w:r w:rsidRPr="002308D4">
              <w:rPr>
                <w:rFonts w:cs="Tahoma"/>
                <w:sz w:val="18"/>
                <w:szCs w:val="18"/>
                <w:lang w:val="el-GR"/>
              </w:rPr>
              <w:t>Υποχρέωση του αναδόχου είναι η παράδοση ενός ολοκληρωμένου συστήματος.</w:t>
            </w:r>
          </w:p>
        </w:tc>
        <w:tc>
          <w:tcPr>
            <w:tcW w:w="1313" w:type="dxa"/>
          </w:tcPr>
          <w:p w14:paraId="11BFB48F"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027E8E0C" w14:textId="77777777" w:rsidR="005721F8" w:rsidRPr="002308D4" w:rsidRDefault="005721F8" w:rsidP="002308D4">
            <w:pPr>
              <w:pStyle w:val="3"/>
              <w:jc w:val="left"/>
              <w:rPr>
                <w:rFonts w:ascii="Tahoma" w:hAnsi="Tahoma" w:cs="Tahoma"/>
                <w:sz w:val="18"/>
                <w:szCs w:val="18"/>
                <w:lang w:val="el-GR"/>
              </w:rPr>
            </w:pPr>
          </w:p>
        </w:tc>
        <w:tc>
          <w:tcPr>
            <w:tcW w:w="1509" w:type="dxa"/>
          </w:tcPr>
          <w:p w14:paraId="4C1C0966" w14:textId="77777777" w:rsidR="005721F8" w:rsidRPr="002308D4" w:rsidRDefault="005721F8" w:rsidP="002308D4">
            <w:pPr>
              <w:pStyle w:val="3"/>
              <w:jc w:val="left"/>
              <w:rPr>
                <w:rFonts w:ascii="Tahoma" w:hAnsi="Tahoma" w:cs="Tahoma"/>
                <w:sz w:val="18"/>
                <w:szCs w:val="18"/>
                <w:lang w:val="el-GR"/>
              </w:rPr>
            </w:pPr>
          </w:p>
        </w:tc>
      </w:tr>
      <w:tr w:rsidR="005721F8" w:rsidRPr="002308D4" w14:paraId="6FEAB6C8" w14:textId="77777777" w:rsidTr="00B931DD">
        <w:trPr>
          <w:trHeight w:val="635"/>
        </w:trPr>
        <w:tc>
          <w:tcPr>
            <w:tcW w:w="5355" w:type="dxa"/>
            <w:shd w:val="clear" w:color="auto" w:fill="D8D8D8" w:themeFill="background1" w:themeFillShade="D8"/>
          </w:tcPr>
          <w:p w14:paraId="4B021D0D"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Πυρανίχνευση</w:t>
            </w:r>
          </w:p>
        </w:tc>
        <w:tc>
          <w:tcPr>
            <w:tcW w:w="1313" w:type="dxa"/>
            <w:shd w:val="clear" w:color="auto" w:fill="D8D8D8" w:themeFill="background1" w:themeFillShade="D8"/>
          </w:tcPr>
          <w:p w14:paraId="2B214F6B" w14:textId="77777777" w:rsidR="005721F8" w:rsidRPr="002308D4" w:rsidRDefault="005721F8" w:rsidP="002308D4">
            <w:pPr>
              <w:jc w:val="left"/>
              <w:rPr>
                <w:rFonts w:cs="Tahoma"/>
                <w:b/>
                <w:bCs/>
                <w:sz w:val="18"/>
                <w:szCs w:val="18"/>
                <w:lang w:val="el-GR"/>
              </w:rPr>
            </w:pPr>
          </w:p>
        </w:tc>
        <w:tc>
          <w:tcPr>
            <w:tcW w:w="1268" w:type="dxa"/>
            <w:shd w:val="clear" w:color="auto" w:fill="D8D8D8" w:themeFill="background1" w:themeFillShade="D8"/>
          </w:tcPr>
          <w:p w14:paraId="37F09197" w14:textId="77777777" w:rsidR="005721F8" w:rsidRPr="002308D4" w:rsidRDefault="005721F8" w:rsidP="002308D4">
            <w:pPr>
              <w:jc w:val="left"/>
              <w:rPr>
                <w:rFonts w:cs="Tahoma"/>
                <w:b/>
                <w:bCs/>
                <w:sz w:val="18"/>
                <w:szCs w:val="18"/>
                <w:lang w:val="el-GR"/>
              </w:rPr>
            </w:pPr>
          </w:p>
        </w:tc>
        <w:tc>
          <w:tcPr>
            <w:tcW w:w="1509" w:type="dxa"/>
            <w:shd w:val="clear" w:color="auto" w:fill="D8D8D8" w:themeFill="background1" w:themeFillShade="D8"/>
          </w:tcPr>
          <w:p w14:paraId="230E1FE7" w14:textId="77777777" w:rsidR="005721F8" w:rsidRPr="002308D4" w:rsidRDefault="005721F8" w:rsidP="002308D4">
            <w:pPr>
              <w:jc w:val="left"/>
              <w:rPr>
                <w:rFonts w:cs="Tahoma"/>
                <w:b/>
                <w:bCs/>
                <w:sz w:val="18"/>
                <w:szCs w:val="18"/>
                <w:lang w:val="el-GR"/>
              </w:rPr>
            </w:pPr>
          </w:p>
        </w:tc>
      </w:tr>
      <w:tr w:rsidR="005721F8" w:rsidRPr="002308D4" w14:paraId="12CDC8C5" w14:textId="77777777" w:rsidTr="00B931DD">
        <w:tc>
          <w:tcPr>
            <w:tcW w:w="5355" w:type="dxa"/>
          </w:tcPr>
          <w:p w14:paraId="1A731D01" w14:textId="77777777" w:rsidR="005721F8" w:rsidRPr="002308D4" w:rsidRDefault="00926ECC" w:rsidP="002308D4">
            <w:pPr>
              <w:pStyle w:val="a5"/>
              <w:jc w:val="left"/>
              <w:rPr>
                <w:rFonts w:cs="Tahoma"/>
                <w:sz w:val="18"/>
                <w:szCs w:val="18"/>
                <w:lang w:val="el-GR"/>
              </w:rPr>
            </w:pPr>
            <w:r w:rsidRPr="002308D4">
              <w:rPr>
                <w:rFonts w:cs="Tahoma"/>
                <w:sz w:val="18"/>
                <w:szCs w:val="18"/>
                <w:lang w:val="el-GR"/>
              </w:rPr>
              <w:t xml:space="preserve">Τοποθετούνται  </w:t>
            </w:r>
            <w:proofErr w:type="spellStart"/>
            <w:r w:rsidRPr="002308D4">
              <w:rPr>
                <w:rFonts w:cs="Tahoma"/>
                <w:sz w:val="18"/>
                <w:szCs w:val="18"/>
                <w:lang w:val="el-GR"/>
              </w:rPr>
              <w:t>πυρανιχνευτές</w:t>
            </w:r>
            <w:proofErr w:type="spellEnd"/>
            <w:r w:rsidRPr="002308D4">
              <w:rPr>
                <w:rFonts w:cs="Tahoma"/>
                <w:sz w:val="18"/>
                <w:szCs w:val="18"/>
                <w:lang w:val="el-GR"/>
              </w:rPr>
              <w:t xml:space="preserve"> σε όλους τους χώρους του κτιρίου και  σε όλα τα επίπεδα (υπόγειο, ισόγειο και Α όροφο ).</w:t>
            </w:r>
          </w:p>
        </w:tc>
        <w:tc>
          <w:tcPr>
            <w:tcW w:w="1313" w:type="dxa"/>
          </w:tcPr>
          <w:p w14:paraId="4D2C7D10"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3EC6B683" w14:textId="77777777" w:rsidR="005721F8" w:rsidRPr="002308D4" w:rsidRDefault="005721F8" w:rsidP="002308D4">
            <w:pPr>
              <w:pStyle w:val="3"/>
              <w:jc w:val="left"/>
              <w:rPr>
                <w:rFonts w:ascii="Tahoma" w:hAnsi="Tahoma" w:cs="Tahoma"/>
                <w:sz w:val="18"/>
                <w:szCs w:val="18"/>
                <w:lang w:val="el-GR"/>
              </w:rPr>
            </w:pPr>
          </w:p>
        </w:tc>
        <w:tc>
          <w:tcPr>
            <w:tcW w:w="1509" w:type="dxa"/>
          </w:tcPr>
          <w:p w14:paraId="6854A86A" w14:textId="77777777" w:rsidR="005721F8" w:rsidRPr="002308D4" w:rsidRDefault="005721F8" w:rsidP="002308D4">
            <w:pPr>
              <w:pStyle w:val="3"/>
              <w:jc w:val="left"/>
              <w:rPr>
                <w:rFonts w:ascii="Tahoma" w:hAnsi="Tahoma" w:cs="Tahoma"/>
                <w:sz w:val="18"/>
                <w:szCs w:val="18"/>
                <w:lang w:val="el-GR"/>
              </w:rPr>
            </w:pPr>
          </w:p>
        </w:tc>
      </w:tr>
      <w:tr w:rsidR="005721F8" w:rsidRPr="002308D4" w14:paraId="7D78CE0C" w14:textId="77777777" w:rsidTr="00B931DD">
        <w:tc>
          <w:tcPr>
            <w:tcW w:w="5355" w:type="dxa"/>
          </w:tcPr>
          <w:p w14:paraId="7B9BF45F" w14:textId="77777777" w:rsidR="005721F8" w:rsidRPr="002308D4" w:rsidRDefault="00926ECC" w:rsidP="002308D4">
            <w:pPr>
              <w:tabs>
                <w:tab w:val="left" w:pos="864"/>
              </w:tabs>
              <w:jc w:val="left"/>
              <w:rPr>
                <w:rFonts w:cs="Tahoma"/>
                <w:b/>
                <w:bCs/>
                <w:sz w:val="18"/>
                <w:szCs w:val="18"/>
                <w:lang w:val="el-GR"/>
              </w:rPr>
            </w:pPr>
            <w:r w:rsidRPr="002308D4">
              <w:rPr>
                <w:rFonts w:cs="Tahoma"/>
                <w:b/>
                <w:bCs/>
                <w:sz w:val="18"/>
                <w:szCs w:val="18"/>
                <w:lang w:val="el-GR"/>
              </w:rPr>
              <w:t>Ανιχνευτές θερμότητας (</w:t>
            </w:r>
            <w:proofErr w:type="spellStart"/>
            <w:r w:rsidRPr="002308D4">
              <w:rPr>
                <w:rFonts w:cs="Tahoma"/>
                <w:b/>
                <w:bCs/>
                <w:sz w:val="18"/>
                <w:szCs w:val="18"/>
                <w:lang w:val="el-GR"/>
              </w:rPr>
              <w:t>θερμοδιαφορικοί</w:t>
            </w:r>
            <w:proofErr w:type="spellEnd"/>
            <w:r w:rsidRPr="002308D4">
              <w:rPr>
                <w:rFonts w:cs="Tahoma"/>
                <w:b/>
                <w:bCs/>
                <w:sz w:val="18"/>
                <w:szCs w:val="18"/>
                <w:lang w:val="el-GR"/>
              </w:rPr>
              <w:t>)</w:t>
            </w:r>
          </w:p>
          <w:p w14:paraId="28FAD34E" w14:textId="77777777" w:rsidR="005721F8" w:rsidRPr="002308D4" w:rsidRDefault="00926ECC" w:rsidP="002308D4">
            <w:pPr>
              <w:pStyle w:val="a5"/>
              <w:jc w:val="left"/>
              <w:rPr>
                <w:rFonts w:cs="Tahoma"/>
                <w:b/>
                <w:bCs/>
                <w:sz w:val="18"/>
                <w:szCs w:val="18"/>
                <w:lang w:val="el-GR"/>
              </w:rPr>
            </w:pPr>
            <w:r w:rsidRPr="002308D4">
              <w:rPr>
                <w:rFonts w:cs="Tahoma"/>
                <w:sz w:val="18"/>
                <w:szCs w:val="18"/>
                <w:lang w:val="el-GR"/>
              </w:rPr>
              <w:t xml:space="preserve">Η τοποθέτησή τους θα γίνει στην οροφή ή κάτω από την ψευδοροφή  του προστατευόμενου χώρου, λαμβάνοντας υπ' </w:t>
            </w:r>
            <w:proofErr w:type="spellStart"/>
            <w:r w:rsidRPr="002308D4">
              <w:rPr>
                <w:rFonts w:cs="Tahoma"/>
                <w:sz w:val="18"/>
                <w:szCs w:val="18"/>
                <w:lang w:val="el-GR"/>
              </w:rPr>
              <w:t>όψιν</w:t>
            </w:r>
            <w:proofErr w:type="spellEnd"/>
            <w:r w:rsidRPr="002308D4">
              <w:rPr>
                <w:rFonts w:cs="Tahoma"/>
                <w:sz w:val="18"/>
                <w:szCs w:val="18"/>
                <w:lang w:val="el-GR"/>
              </w:rPr>
              <w:t xml:space="preserve"> την κατασκευή της οροφής και των δομικών στοιχείων τα οποία την αποτελούν. Η μέγιστη απόσταση μεταξύ δύο ανιχνευτών είναι 13 μέτρα ενώ η μέγιστη απόσταση από τον τοίχο 6 μέτρα. Επίσης το μισό της απόστασης μεταξύ των ανιχνευτών, θα λαμβάνεται σαν το μέγιστο όριο απόστασης οποιουδήποτε ανιχνευτή από διαχωρίσματα τα οποία φτάνουν ως την οροφή ή μέχρι 45 εκ. κάτω από αυτή. Οι ανιχνευτές θα τοποθετούνται στην οροφή σε απόσταση μεγαλύτερη από 15 εκ. από τους τοίχους ή εάν τοποθετούνται πάνω στους τοίχους σε απόσταση 15 έως 30 εκ. από την οροφή.</w:t>
            </w:r>
          </w:p>
        </w:tc>
        <w:tc>
          <w:tcPr>
            <w:tcW w:w="1313" w:type="dxa"/>
          </w:tcPr>
          <w:p w14:paraId="3989154D"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5B030D21" w14:textId="77777777" w:rsidR="005721F8" w:rsidRPr="002308D4" w:rsidRDefault="005721F8" w:rsidP="002308D4">
            <w:pPr>
              <w:pStyle w:val="3"/>
              <w:jc w:val="left"/>
              <w:rPr>
                <w:rFonts w:ascii="Tahoma" w:hAnsi="Tahoma" w:cs="Tahoma"/>
                <w:sz w:val="18"/>
                <w:szCs w:val="18"/>
                <w:lang w:val="el-GR"/>
              </w:rPr>
            </w:pPr>
          </w:p>
        </w:tc>
        <w:tc>
          <w:tcPr>
            <w:tcW w:w="1509" w:type="dxa"/>
          </w:tcPr>
          <w:p w14:paraId="1F1B82E2" w14:textId="77777777" w:rsidR="005721F8" w:rsidRPr="002308D4" w:rsidRDefault="005721F8" w:rsidP="002308D4">
            <w:pPr>
              <w:pStyle w:val="3"/>
              <w:jc w:val="left"/>
              <w:rPr>
                <w:rFonts w:ascii="Tahoma" w:hAnsi="Tahoma" w:cs="Tahoma"/>
                <w:sz w:val="18"/>
                <w:szCs w:val="18"/>
                <w:lang w:val="el-GR"/>
              </w:rPr>
            </w:pPr>
          </w:p>
        </w:tc>
      </w:tr>
      <w:tr w:rsidR="005721F8" w:rsidRPr="002308D4" w14:paraId="2A38C62B" w14:textId="77777777" w:rsidTr="00B931DD">
        <w:tc>
          <w:tcPr>
            <w:tcW w:w="5355" w:type="dxa"/>
          </w:tcPr>
          <w:p w14:paraId="1E859A2C" w14:textId="77777777" w:rsidR="005721F8" w:rsidRPr="002308D4" w:rsidRDefault="00926ECC" w:rsidP="002308D4">
            <w:pPr>
              <w:tabs>
                <w:tab w:val="left" w:pos="864"/>
              </w:tabs>
              <w:jc w:val="left"/>
              <w:rPr>
                <w:rFonts w:cs="Tahoma"/>
                <w:b/>
                <w:bCs/>
                <w:sz w:val="18"/>
                <w:szCs w:val="18"/>
                <w:lang w:val="el-GR"/>
              </w:rPr>
            </w:pPr>
            <w:r w:rsidRPr="002308D4">
              <w:rPr>
                <w:rFonts w:cs="Tahoma"/>
                <w:b/>
                <w:bCs/>
                <w:sz w:val="18"/>
                <w:szCs w:val="18"/>
                <w:lang w:val="el-GR"/>
              </w:rPr>
              <w:t xml:space="preserve">Ανιχνευτές καπνού (ιονισμού) </w:t>
            </w:r>
          </w:p>
          <w:p w14:paraId="06784E8C" w14:textId="77777777" w:rsidR="005721F8" w:rsidRPr="002308D4" w:rsidRDefault="00926ECC" w:rsidP="002308D4">
            <w:pPr>
              <w:pStyle w:val="a5"/>
              <w:jc w:val="left"/>
              <w:rPr>
                <w:rFonts w:cs="Tahoma"/>
                <w:sz w:val="18"/>
                <w:szCs w:val="18"/>
                <w:lang w:val="el-GR"/>
              </w:rPr>
            </w:pPr>
            <w:r w:rsidRPr="002308D4">
              <w:rPr>
                <w:rFonts w:cs="Tahoma"/>
                <w:sz w:val="18"/>
                <w:szCs w:val="18"/>
                <w:lang w:val="el-GR"/>
              </w:rPr>
              <w:t>Η τοποθέτηση θα γίνεται στην οροφή ή στην ψευδοροφή  με μέγιστη απόσταση 9,0 μέτρα μεταξύ των ανιχνευτών. Η μέγιστη απόσταση των ανιχνευτών από τους τοίχους δεν θα υπερβαίνει το μισό της απόστασης μεταξύ των ανιχνευτών.</w:t>
            </w:r>
          </w:p>
        </w:tc>
        <w:tc>
          <w:tcPr>
            <w:tcW w:w="1313" w:type="dxa"/>
          </w:tcPr>
          <w:p w14:paraId="506A0C0D"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t>ΝΑΙ</w:t>
            </w:r>
          </w:p>
        </w:tc>
        <w:tc>
          <w:tcPr>
            <w:tcW w:w="1268" w:type="dxa"/>
          </w:tcPr>
          <w:p w14:paraId="0F5D3B99" w14:textId="77777777" w:rsidR="005721F8" w:rsidRPr="002308D4" w:rsidRDefault="005721F8" w:rsidP="002308D4">
            <w:pPr>
              <w:pStyle w:val="3"/>
              <w:jc w:val="left"/>
              <w:rPr>
                <w:rFonts w:ascii="Tahoma" w:hAnsi="Tahoma" w:cs="Tahoma"/>
                <w:sz w:val="18"/>
                <w:szCs w:val="18"/>
                <w:lang w:val="el-GR"/>
              </w:rPr>
            </w:pPr>
          </w:p>
        </w:tc>
        <w:tc>
          <w:tcPr>
            <w:tcW w:w="1509" w:type="dxa"/>
          </w:tcPr>
          <w:p w14:paraId="06C40D24" w14:textId="77777777" w:rsidR="005721F8" w:rsidRPr="002308D4" w:rsidRDefault="005721F8" w:rsidP="002308D4">
            <w:pPr>
              <w:pStyle w:val="3"/>
              <w:jc w:val="left"/>
              <w:rPr>
                <w:rFonts w:ascii="Tahoma" w:hAnsi="Tahoma" w:cs="Tahoma"/>
                <w:sz w:val="18"/>
                <w:szCs w:val="18"/>
                <w:lang w:val="el-GR"/>
              </w:rPr>
            </w:pPr>
          </w:p>
        </w:tc>
      </w:tr>
      <w:tr w:rsidR="005721F8" w:rsidRPr="002308D4" w14:paraId="0D14720E" w14:textId="77777777" w:rsidTr="00B931DD">
        <w:tc>
          <w:tcPr>
            <w:tcW w:w="5355" w:type="dxa"/>
          </w:tcPr>
          <w:p w14:paraId="5F1719EA" w14:textId="77777777" w:rsidR="005721F8" w:rsidRPr="002308D4" w:rsidRDefault="00926ECC" w:rsidP="002308D4">
            <w:pPr>
              <w:tabs>
                <w:tab w:val="left" w:pos="1008"/>
              </w:tabs>
              <w:jc w:val="left"/>
              <w:rPr>
                <w:rFonts w:cs="Tahoma"/>
                <w:b/>
                <w:bCs/>
                <w:sz w:val="18"/>
                <w:szCs w:val="18"/>
                <w:lang w:val="el-GR"/>
              </w:rPr>
            </w:pPr>
            <w:r w:rsidRPr="002308D4">
              <w:rPr>
                <w:rFonts w:cs="Tahoma"/>
                <w:b/>
                <w:bCs/>
                <w:sz w:val="18"/>
                <w:szCs w:val="18"/>
                <w:lang w:val="el-GR"/>
              </w:rPr>
              <w:t>Χειροκίνητα ηλεκτρικά μέσα</w:t>
            </w:r>
          </w:p>
          <w:p w14:paraId="144A0BFD" w14:textId="77777777" w:rsidR="005721F8" w:rsidRPr="002308D4" w:rsidRDefault="00926ECC" w:rsidP="002308D4">
            <w:pPr>
              <w:pStyle w:val="a5"/>
              <w:jc w:val="left"/>
              <w:rPr>
                <w:rFonts w:cs="Tahoma"/>
                <w:sz w:val="18"/>
                <w:szCs w:val="18"/>
                <w:lang w:val="el-GR"/>
              </w:rPr>
            </w:pPr>
            <w:r w:rsidRPr="002308D4">
              <w:rPr>
                <w:rFonts w:cs="Tahoma"/>
                <w:sz w:val="18"/>
                <w:szCs w:val="18"/>
                <w:lang w:val="el-GR"/>
              </w:rPr>
              <w:t xml:space="preserve">Οι ηλεκτρικοί </w:t>
            </w:r>
            <w:proofErr w:type="spellStart"/>
            <w:r w:rsidRPr="002308D4">
              <w:rPr>
                <w:rFonts w:cs="Tahoma"/>
                <w:sz w:val="18"/>
                <w:szCs w:val="18"/>
                <w:lang w:val="el-GR"/>
              </w:rPr>
              <w:t>αγγελτήρες</w:t>
            </w:r>
            <w:proofErr w:type="spellEnd"/>
            <w:r w:rsidRPr="002308D4">
              <w:rPr>
                <w:rFonts w:cs="Tahoma"/>
                <w:sz w:val="18"/>
                <w:szCs w:val="18"/>
                <w:lang w:val="el-GR"/>
              </w:rPr>
              <w:t xml:space="preserve"> πυρκαγιάς θα τοποθετηθούν σε προσιτά και φανερά σημεία των οδεύσεων διαφυγής σε κουτί με σταθερό γυάλινο κάλυμμα ώστε να περιορίζεται η πρόκληση ψευδών και αναίτιων συναγερμών. Οι </w:t>
            </w:r>
            <w:proofErr w:type="spellStart"/>
            <w:r w:rsidRPr="002308D4">
              <w:rPr>
                <w:rFonts w:cs="Tahoma"/>
                <w:sz w:val="18"/>
                <w:szCs w:val="18"/>
                <w:lang w:val="el-GR"/>
              </w:rPr>
              <w:t>αγγελτήρες</w:t>
            </w:r>
            <w:proofErr w:type="spellEnd"/>
            <w:r w:rsidRPr="002308D4">
              <w:rPr>
                <w:rFonts w:cs="Tahoma"/>
                <w:sz w:val="18"/>
                <w:szCs w:val="18"/>
                <w:lang w:val="el-GR"/>
              </w:rPr>
              <w:t xml:space="preserve"> τοποθετούνται </w:t>
            </w:r>
            <w:r w:rsidRPr="002308D4">
              <w:rPr>
                <w:rFonts w:cs="Tahoma"/>
                <w:sz w:val="18"/>
                <w:szCs w:val="18"/>
                <w:lang w:val="el-GR"/>
              </w:rPr>
              <w:lastRenderedPageBreak/>
              <w:t xml:space="preserve">κοντά στα κλιμακοστάσια ή στις εξόδους κινδύνου. Ο αριθμός των </w:t>
            </w:r>
            <w:proofErr w:type="spellStart"/>
            <w:r w:rsidRPr="002308D4">
              <w:rPr>
                <w:rFonts w:cs="Tahoma"/>
                <w:sz w:val="18"/>
                <w:szCs w:val="18"/>
                <w:lang w:val="el-GR"/>
              </w:rPr>
              <w:t>αγγελτήρων</w:t>
            </w:r>
            <w:proofErr w:type="spellEnd"/>
            <w:r w:rsidRPr="002308D4">
              <w:rPr>
                <w:rFonts w:cs="Tahoma"/>
                <w:sz w:val="18"/>
                <w:szCs w:val="18"/>
                <w:lang w:val="el-GR"/>
              </w:rPr>
              <w:t xml:space="preserve"> καθορίζεται από τον περιορισμό </w:t>
            </w:r>
            <w:proofErr w:type="spellStart"/>
            <w:r w:rsidRPr="002308D4">
              <w:rPr>
                <w:rFonts w:cs="Tahoma"/>
                <w:sz w:val="18"/>
                <w:szCs w:val="18"/>
                <w:lang w:val="el-GR"/>
              </w:rPr>
              <w:t>οτι</w:t>
            </w:r>
            <w:proofErr w:type="spellEnd"/>
            <w:r w:rsidRPr="002308D4">
              <w:rPr>
                <w:rFonts w:cs="Tahoma"/>
                <w:sz w:val="18"/>
                <w:szCs w:val="18"/>
                <w:lang w:val="el-GR"/>
              </w:rPr>
              <w:t xml:space="preserve"> κανένα σημείο του ορόφου δεν πρέπει να απέχει περισσότερο από 50 μέτρα από τον </w:t>
            </w:r>
            <w:proofErr w:type="spellStart"/>
            <w:r w:rsidRPr="002308D4">
              <w:rPr>
                <w:rFonts w:cs="Tahoma"/>
                <w:sz w:val="18"/>
                <w:szCs w:val="18"/>
                <w:lang w:val="el-GR"/>
              </w:rPr>
              <w:t>αγγελτήρα</w:t>
            </w:r>
            <w:proofErr w:type="spellEnd"/>
            <w:r w:rsidRPr="002308D4">
              <w:rPr>
                <w:rFonts w:cs="Tahoma"/>
                <w:sz w:val="18"/>
                <w:szCs w:val="18"/>
                <w:lang w:val="el-GR"/>
              </w:rPr>
              <w:t>.</w:t>
            </w:r>
          </w:p>
          <w:p w14:paraId="77BAA48D" w14:textId="77777777" w:rsidR="005721F8" w:rsidRPr="002308D4" w:rsidRDefault="00926ECC" w:rsidP="002308D4">
            <w:pPr>
              <w:pStyle w:val="a5"/>
              <w:jc w:val="left"/>
              <w:rPr>
                <w:rFonts w:cs="Tahoma"/>
                <w:sz w:val="18"/>
                <w:szCs w:val="18"/>
                <w:lang w:val="el-GR"/>
              </w:rPr>
            </w:pPr>
            <w:r w:rsidRPr="002308D4">
              <w:rPr>
                <w:rFonts w:cs="Tahoma"/>
                <w:sz w:val="18"/>
                <w:szCs w:val="18"/>
                <w:lang w:val="el-GR"/>
              </w:rPr>
              <w:t>Η πίεση του ηλεκτρικού κουμπιού μετά από σπάσιμο του καλύμματος ενεργοποιεί σειρήνα συναγερμού που είναι συνδεδεμένη με το κύκλωμα.</w:t>
            </w:r>
          </w:p>
          <w:p w14:paraId="4E47A58A" w14:textId="77777777" w:rsidR="005721F8" w:rsidRPr="002308D4" w:rsidRDefault="00926ECC" w:rsidP="002308D4">
            <w:pPr>
              <w:pStyle w:val="a5"/>
              <w:jc w:val="left"/>
              <w:rPr>
                <w:rFonts w:cs="Tahoma"/>
                <w:sz w:val="18"/>
                <w:szCs w:val="18"/>
                <w:lang w:val="el-GR"/>
              </w:rPr>
            </w:pPr>
            <w:r w:rsidRPr="002308D4">
              <w:rPr>
                <w:rFonts w:cs="Tahoma"/>
                <w:sz w:val="18"/>
                <w:szCs w:val="18"/>
                <w:lang w:val="el-GR"/>
              </w:rPr>
              <w:t xml:space="preserve">Οι ηλεκτρικές μεταγωγικές επαφές του ενσωματωμένου διακόπτη θα παρέχουν την δυνατότητα σύνδεσης του </w:t>
            </w:r>
            <w:proofErr w:type="spellStart"/>
            <w:r w:rsidRPr="002308D4">
              <w:rPr>
                <w:rFonts w:cs="Tahoma"/>
                <w:sz w:val="18"/>
                <w:szCs w:val="18"/>
                <w:lang w:val="el-GR"/>
              </w:rPr>
              <w:t>κομβίου</w:t>
            </w:r>
            <w:proofErr w:type="spellEnd"/>
            <w:r w:rsidRPr="002308D4">
              <w:rPr>
                <w:rFonts w:cs="Tahoma"/>
                <w:sz w:val="18"/>
                <w:szCs w:val="18"/>
                <w:lang w:val="el-GR"/>
              </w:rPr>
              <w:t xml:space="preserve"> σε κυκλώματα κανονικά ανοικτά ή κανονικά κλειστά. </w:t>
            </w:r>
          </w:p>
          <w:p w14:paraId="2DA683C3" w14:textId="77777777" w:rsidR="005721F8" w:rsidRPr="002308D4" w:rsidRDefault="00926ECC" w:rsidP="002308D4">
            <w:pPr>
              <w:pStyle w:val="a5"/>
              <w:jc w:val="left"/>
              <w:rPr>
                <w:rFonts w:cs="Tahoma"/>
                <w:sz w:val="18"/>
                <w:szCs w:val="18"/>
                <w:lang w:val="el-GR"/>
              </w:rPr>
            </w:pPr>
            <w:r w:rsidRPr="002308D4">
              <w:rPr>
                <w:rFonts w:cs="Tahoma"/>
                <w:sz w:val="18"/>
                <w:szCs w:val="18"/>
                <w:lang w:val="el-GR"/>
              </w:rPr>
              <w:t>Στον πίνακα θα υπάρχει σύνδεση με γραμμή ΟΤΕ .</w:t>
            </w:r>
          </w:p>
          <w:p w14:paraId="6819A781" w14:textId="77777777" w:rsidR="005721F8" w:rsidRPr="002308D4" w:rsidRDefault="005721F8" w:rsidP="002308D4">
            <w:pPr>
              <w:pStyle w:val="a5"/>
              <w:jc w:val="left"/>
              <w:rPr>
                <w:rFonts w:cs="Tahoma"/>
                <w:sz w:val="18"/>
                <w:szCs w:val="18"/>
                <w:lang w:val="el-GR"/>
              </w:rPr>
            </w:pPr>
          </w:p>
        </w:tc>
        <w:tc>
          <w:tcPr>
            <w:tcW w:w="1313" w:type="dxa"/>
          </w:tcPr>
          <w:p w14:paraId="3B3BEDA2" w14:textId="77777777" w:rsidR="005721F8" w:rsidRPr="002308D4" w:rsidRDefault="00926ECC" w:rsidP="002308D4">
            <w:pPr>
              <w:jc w:val="left"/>
              <w:rPr>
                <w:rFonts w:cs="Tahoma"/>
                <w:b/>
                <w:bCs/>
                <w:sz w:val="18"/>
                <w:szCs w:val="18"/>
                <w:lang w:val="el-GR"/>
              </w:rPr>
            </w:pPr>
            <w:r w:rsidRPr="002308D4">
              <w:rPr>
                <w:rFonts w:cs="Tahoma"/>
                <w:b/>
                <w:bCs/>
                <w:sz w:val="18"/>
                <w:szCs w:val="18"/>
                <w:lang w:val="el-GR"/>
              </w:rPr>
              <w:lastRenderedPageBreak/>
              <w:t>ΝΑΙ</w:t>
            </w:r>
          </w:p>
        </w:tc>
        <w:tc>
          <w:tcPr>
            <w:tcW w:w="1268" w:type="dxa"/>
          </w:tcPr>
          <w:p w14:paraId="05183DAA" w14:textId="77777777" w:rsidR="005721F8" w:rsidRPr="002308D4" w:rsidRDefault="005721F8" w:rsidP="002308D4">
            <w:pPr>
              <w:pStyle w:val="3"/>
              <w:jc w:val="left"/>
              <w:rPr>
                <w:rFonts w:ascii="Tahoma" w:hAnsi="Tahoma" w:cs="Tahoma"/>
                <w:sz w:val="18"/>
                <w:szCs w:val="18"/>
                <w:lang w:val="el-GR"/>
              </w:rPr>
            </w:pPr>
          </w:p>
        </w:tc>
        <w:tc>
          <w:tcPr>
            <w:tcW w:w="1509" w:type="dxa"/>
          </w:tcPr>
          <w:p w14:paraId="0E02661F" w14:textId="77777777" w:rsidR="005721F8" w:rsidRPr="002308D4" w:rsidRDefault="005721F8" w:rsidP="002308D4">
            <w:pPr>
              <w:pStyle w:val="3"/>
              <w:jc w:val="left"/>
              <w:rPr>
                <w:rFonts w:ascii="Tahoma" w:hAnsi="Tahoma" w:cs="Tahoma"/>
                <w:sz w:val="18"/>
                <w:szCs w:val="18"/>
                <w:lang w:val="el-GR"/>
              </w:rPr>
            </w:pPr>
          </w:p>
        </w:tc>
      </w:tr>
    </w:tbl>
    <w:p w14:paraId="3236F053" w14:textId="77777777" w:rsidR="005721F8" w:rsidRPr="002308D4" w:rsidRDefault="00926ECC" w:rsidP="002308D4">
      <w:pPr>
        <w:pStyle w:val="1"/>
        <w:numPr>
          <w:ilvl w:val="0"/>
          <w:numId w:val="0"/>
        </w:numPr>
        <w:jc w:val="left"/>
        <w:rPr>
          <w:rFonts w:ascii="Tahoma" w:hAnsi="Tahoma" w:cs="Tahoma"/>
          <w:color w:val="0000FF"/>
          <w:sz w:val="24"/>
          <w:szCs w:val="24"/>
          <w:lang w:val="el-GR"/>
        </w:rPr>
      </w:pPr>
      <w:bookmarkStart w:id="447" w:name="_Ref496624788"/>
      <w:bookmarkStart w:id="448" w:name="_Toc43378515"/>
      <w:bookmarkStart w:id="449" w:name="_Ref496624736"/>
      <w:bookmarkStart w:id="450" w:name="_Toc11524"/>
      <w:bookmarkStart w:id="451" w:name="_Toc17474"/>
      <w:bookmarkStart w:id="452" w:name="_Ref111933933"/>
      <w:bookmarkStart w:id="453" w:name="_Toc136521030"/>
      <w:bookmarkStart w:id="454" w:name="_Ref111932211"/>
      <w:bookmarkStart w:id="455" w:name="_Ref111933894"/>
      <w:bookmarkStart w:id="456" w:name="_Toc3900"/>
      <w:bookmarkStart w:id="457" w:name="_Ref152766797"/>
      <w:bookmarkStart w:id="458" w:name="_Toc154663254"/>
      <w:bookmarkEnd w:id="381"/>
      <w:r w:rsidRPr="002308D4">
        <w:rPr>
          <w:rFonts w:ascii="Tahoma" w:hAnsi="Tahoma" w:cs="Tahoma"/>
          <w:color w:val="0000FF"/>
          <w:sz w:val="24"/>
          <w:szCs w:val="24"/>
          <w:lang w:val="el-GR"/>
        </w:rPr>
        <w:lastRenderedPageBreak/>
        <w:t xml:space="preserve">ΠΑΡΑΡΤΗΜΑ ΙII – </w:t>
      </w:r>
      <w:bookmarkStart w:id="459" w:name="_Toc74566994"/>
      <w:bookmarkStart w:id="460" w:name="_Ref510086970"/>
      <w:bookmarkStart w:id="461" w:name="_Toc496694234"/>
      <w:bookmarkEnd w:id="447"/>
      <w:bookmarkEnd w:id="448"/>
      <w:bookmarkEnd w:id="449"/>
      <w:r w:rsidRPr="002308D4">
        <w:rPr>
          <w:rFonts w:ascii="Tahoma" w:hAnsi="Tahoma" w:cs="Tahoma"/>
          <w:color w:val="0000FF"/>
          <w:sz w:val="24"/>
          <w:szCs w:val="24"/>
          <w:lang w:val="el-GR"/>
        </w:rPr>
        <w:t>ΕΥΡΩΠΑΙΚΟ ΕΝΙΑΙΟ ΕΓΓΡΑΦΟ ΣΥΜΒΑΣΗΣ (ΕΕΕΣ)</w:t>
      </w:r>
      <w:bookmarkEnd w:id="450"/>
      <w:bookmarkEnd w:id="451"/>
      <w:bookmarkEnd w:id="452"/>
      <w:bookmarkEnd w:id="453"/>
      <w:bookmarkEnd w:id="454"/>
      <w:bookmarkEnd w:id="455"/>
      <w:bookmarkEnd w:id="456"/>
      <w:bookmarkEnd w:id="457"/>
      <w:bookmarkEnd w:id="459"/>
      <w:bookmarkEnd w:id="460"/>
      <w:bookmarkEnd w:id="458"/>
      <w:r w:rsidRPr="002308D4">
        <w:rPr>
          <w:rFonts w:ascii="Tahoma" w:hAnsi="Tahoma" w:cs="Tahoma"/>
          <w:color w:val="0000FF"/>
          <w:sz w:val="24"/>
          <w:szCs w:val="24"/>
          <w:lang w:val="el-GR"/>
        </w:rPr>
        <w:t xml:space="preserve"> </w:t>
      </w:r>
    </w:p>
    <w:p w14:paraId="00AE61CB" w14:textId="77777777" w:rsidR="005721F8" w:rsidRPr="002308D4" w:rsidRDefault="00926ECC" w:rsidP="002308D4">
      <w:pPr>
        <w:pStyle w:val="4"/>
        <w:ind w:left="864" w:hanging="864"/>
        <w:jc w:val="left"/>
        <w:rPr>
          <w:rFonts w:ascii="Tahoma" w:hAnsi="Tahoma" w:cs="Tahoma"/>
          <w:szCs w:val="22"/>
          <w:lang w:val="el-GR"/>
        </w:rPr>
      </w:pPr>
      <w:r w:rsidRPr="002308D4">
        <w:rPr>
          <w:rFonts w:ascii="Tahoma" w:hAnsi="Tahoma" w:cs="Tahoma"/>
          <w:szCs w:val="22"/>
          <w:lang w:val="el-GR"/>
        </w:rPr>
        <w:t xml:space="preserve">ΕΥΡΩΠΑΙΚΟ ΕΝΙΑΙΟ ΕΓΓΡΑΦΟ ΣΥΜΒΑΣΗΣ (ΕΕΕΣ) </w:t>
      </w:r>
    </w:p>
    <w:p w14:paraId="3CEA60B8" w14:textId="77777777" w:rsidR="005721F8" w:rsidRPr="002308D4" w:rsidRDefault="00926ECC" w:rsidP="002308D4">
      <w:pPr>
        <w:spacing w:line="276" w:lineRule="auto"/>
        <w:jc w:val="left"/>
        <w:rPr>
          <w:rFonts w:cs="Tahoma"/>
          <w:szCs w:val="22"/>
          <w:lang w:val="el-GR"/>
        </w:rPr>
      </w:pPr>
      <w:r w:rsidRPr="002308D4">
        <w:rPr>
          <w:rFonts w:cs="Tahoma"/>
          <w:szCs w:val="22"/>
          <w:lang w:val="el-GR"/>
        </w:rPr>
        <w:t xml:space="preserve">Από τις 2-5-2019, οι αναθέτουσες αρχές συντάσσουν το ΕΕΕΣ με τη χρήση  της νέας ηλεκτρονικής υπηρεσίας </w:t>
      </w:r>
      <w:proofErr w:type="spellStart"/>
      <w:r w:rsidRPr="002308D4">
        <w:rPr>
          <w:rFonts w:cs="Tahoma"/>
          <w:szCs w:val="22"/>
          <w:lang w:val="el-GR"/>
        </w:rPr>
        <w:t>Promitheus</w:t>
      </w:r>
      <w:proofErr w:type="spellEnd"/>
      <w:r w:rsidRPr="002308D4">
        <w:rPr>
          <w:rFonts w:cs="Tahoma"/>
          <w:szCs w:val="22"/>
          <w:lang w:val="el-GR"/>
        </w:rPr>
        <w:t xml:space="preserve"> </w:t>
      </w:r>
      <w:proofErr w:type="spellStart"/>
      <w:r w:rsidRPr="002308D4">
        <w:rPr>
          <w:rFonts w:cs="Tahoma"/>
          <w:szCs w:val="22"/>
          <w:lang w:val="el-GR"/>
        </w:rPr>
        <w:t>ESPDint</w:t>
      </w:r>
      <w:proofErr w:type="spellEnd"/>
      <w:r w:rsidRPr="002308D4">
        <w:rPr>
          <w:rFonts w:cs="Tahoma"/>
          <w:szCs w:val="22"/>
          <w:lang w:val="el-GR"/>
        </w:rPr>
        <w:t xml:space="preserve">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068D40A0" w14:textId="77777777" w:rsidR="005721F8" w:rsidRPr="002308D4" w:rsidRDefault="00926ECC" w:rsidP="002308D4">
      <w:pPr>
        <w:spacing w:line="276" w:lineRule="auto"/>
        <w:jc w:val="left"/>
        <w:rPr>
          <w:rFonts w:cs="Tahoma"/>
          <w:szCs w:val="22"/>
          <w:lang w:val="el-GR"/>
        </w:rPr>
      </w:pPr>
      <w:r w:rsidRPr="002308D4">
        <w:rPr>
          <w:rFonts w:cs="Tahoma"/>
          <w:szCs w:val="22"/>
          <w:lang w:val="el-GR"/>
        </w:rPr>
        <w:t xml:space="preserve">Συνημμένα της παρούσας διακήρυξης περιλαμβάνονται: </w:t>
      </w:r>
    </w:p>
    <w:p w14:paraId="73F4E787" w14:textId="77777777" w:rsidR="005721F8" w:rsidRPr="002308D4" w:rsidRDefault="00926ECC" w:rsidP="002308D4">
      <w:pPr>
        <w:numPr>
          <w:ilvl w:val="0"/>
          <w:numId w:val="12"/>
        </w:numPr>
        <w:spacing w:before="0" w:line="276" w:lineRule="auto"/>
        <w:jc w:val="left"/>
        <w:rPr>
          <w:rFonts w:cs="Tahoma"/>
          <w:szCs w:val="22"/>
          <w:lang w:val="el-GR"/>
        </w:rPr>
      </w:pPr>
      <w:r w:rsidRPr="002308D4">
        <w:rPr>
          <w:rFonts w:cs="Tahoma"/>
          <w:szCs w:val="22"/>
          <w:lang w:val="el-GR"/>
        </w:rPr>
        <w:t xml:space="preserve">Πρότυπο του Ευρωπαϊκού Ενιαίου Εγγράφου Σύμβασης (ΕΕΕΣ) της παρούσας διακήρυξης σε μορφή αρχείου </w:t>
      </w:r>
      <w:proofErr w:type="spellStart"/>
      <w:r w:rsidRPr="002308D4">
        <w:rPr>
          <w:rFonts w:cs="Tahoma"/>
          <w:szCs w:val="22"/>
          <w:lang w:val="el-GR"/>
        </w:rPr>
        <w:t>pdf</w:t>
      </w:r>
      <w:proofErr w:type="spellEnd"/>
      <w:r w:rsidRPr="002308D4">
        <w:rPr>
          <w:rFonts w:cs="Tahoma"/>
          <w:szCs w:val="22"/>
          <w:lang w:val="el-GR"/>
        </w:rPr>
        <w:t xml:space="preserve"> ψηφιακά υπογεγραμμένο, το οποίο αποτελεί αναπόσπαστο μέρος της διακήρυξης. </w:t>
      </w:r>
    </w:p>
    <w:p w14:paraId="15632918" w14:textId="77777777" w:rsidR="005721F8" w:rsidRPr="002308D4" w:rsidRDefault="00926ECC" w:rsidP="002308D4">
      <w:pPr>
        <w:numPr>
          <w:ilvl w:val="0"/>
          <w:numId w:val="12"/>
        </w:numPr>
        <w:spacing w:before="0" w:line="276" w:lineRule="auto"/>
        <w:jc w:val="left"/>
        <w:rPr>
          <w:rFonts w:cs="Tahoma"/>
          <w:szCs w:val="22"/>
          <w:lang w:val="el-GR"/>
        </w:rPr>
      </w:pPr>
      <w:r w:rsidRPr="002308D4">
        <w:rPr>
          <w:rFonts w:cs="Tahoma"/>
          <w:szCs w:val="22"/>
          <w:lang w:val="el-GR"/>
        </w:rPr>
        <w:t xml:space="preserve">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 </w:t>
      </w:r>
    </w:p>
    <w:p w14:paraId="182C4BB9" w14:textId="77777777" w:rsidR="005721F8" w:rsidRPr="002308D4" w:rsidRDefault="00926ECC" w:rsidP="002308D4">
      <w:pPr>
        <w:numPr>
          <w:ilvl w:val="0"/>
          <w:numId w:val="12"/>
        </w:numPr>
        <w:spacing w:before="0" w:line="276" w:lineRule="auto"/>
        <w:jc w:val="left"/>
        <w:rPr>
          <w:rFonts w:cs="Tahoma"/>
          <w:szCs w:val="22"/>
          <w:lang w:val="el-GR"/>
        </w:rPr>
      </w:pPr>
      <w:r w:rsidRPr="002308D4">
        <w:rPr>
          <w:rFonts w:cs="Tahoma"/>
          <w:szCs w:val="22"/>
          <w:lang w:val="el-GR"/>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bookmarkEnd w:id="461"/>
    <w:p w14:paraId="7661AF0D" w14:textId="77777777" w:rsidR="005721F8" w:rsidRPr="002308D4" w:rsidRDefault="005721F8" w:rsidP="002308D4">
      <w:pPr>
        <w:pStyle w:val="normalwithoutspacing"/>
        <w:spacing w:after="120" w:line="252" w:lineRule="auto"/>
        <w:jc w:val="left"/>
        <w:rPr>
          <w:rFonts w:cs="Tahoma"/>
          <w:i/>
          <w:color w:val="5B9BD5"/>
          <w:szCs w:val="22"/>
        </w:rPr>
      </w:pPr>
    </w:p>
    <w:p w14:paraId="1C85846E" w14:textId="77777777" w:rsidR="005721F8" w:rsidRPr="002308D4" w:rsidRDefault="005721F8" w:rsidP="002308D4">
      <w:pPr>
        <w:pStyle w:val="normalwithoutspacing"/>
        <w:spacing w:after="120" w:line="252" w:lineRule="auto"/>
        <w:jc w:val="left"/>
        <w:rPr>
          <w:rFonts w:cs="Tahoma"/>
          <w:i/>
          <w:color w:val="5B9BD5"/>
          <w:szCs w:val="22"/>
        </w:rPr>
      </w:pPr>
    </w:p>
    <w:p w14:paraId="4936296E" w14:textId="77777777" w:rsidR="005721F8" w:rsidRPr="002308D4" w:rsidRDefault="00926ECC" w:rsidP="002308D4">
      <w:pPr>
        <w:jc w:val="left"/>
        <w:rPr>
          <w:rFonts w:cs="Tahoma"/>
          <w:b/>
          <w:color w:val="000099"/>
          <w:szCs w:val="22"/>
          <w:lang w:val="el-GR"/>
        </w:rPr>
      </w:pPr>
      <w:bookmarkStart w:id="462" w:name="_Ref496624509"/>
      <w:bookmarkStart w:id="463" w:name="_Toc136521031"/>
      <w:bookmarkStart w:id="464" w:name="_Ref33710057"/>
      <w:bookmarkStart w:id="465" w:name="_Toc33710482"/>
      <w:bookmarkStart w:id="466" w:name="_Hlk130400673"/>
      <w:r w:rsidRPr="002308D4">
        <w:rPr>
          <w:rFonts w:cs="Tahoma"/>
          <w:b/>
          <w:color w:val="000099"/>
          <w:szCs w:val="22"/>
          <w:lang w:val="el-GR"/>
        </w:rPr>
        <w:br w:type="page"/>
      </w:r>
    </w:p>
    <w:p w14:paraId="3DE04704" w14:textId="77777777" w:rsidR="005721F8" w:rsidRPr="002308D4" w:rsidRDefault="00926ECC" w:rsidP="002308D4">
      <w:pPr>
        <w:pStyle w:val="1"/>
        <w:numPr>
          <w:ilvl w:val="0"/>
          <w:numId w:val="0"/>
        </w:numPr>
        <w:jc w:val="left"/>
        <w:rPr>
          <w:rFonts w:ascii="Tahoma" w:hAnsi="Tahoma" w:cs="Tahoma"/>
          <w:color w:val="0000FF"/>
          <w:sz w:val="24"/>
          <w:szCs w:val="24"/>
          <w:lang w:val="el-GR"/>
        </w:rPr>
      </w:pPr>
      <w:bookmarkStart w:id="467" w:name="_Toc7136"/>
      <w:bookmarkStart w:id="468" w:name="_Toc28344"/>
      <w:bookmarkStart w:id="469" w:name="_Toc4515"/>
      <w:bookmarkStart w:id="470" w:name="_Ref152759280"/>
      <w:bookmarkStart w:id="471" w:name="_Toc154663255"/>
      <w:r w:rsidRPr="002308D4">
        <w:rPr>
          <w:rFonts w:ascii="Tahoma" w:hAnsi="Tahoma" w:cs="Tahoma"/>
          <w:color w:val="0000FF"/>
          <w:sz w:val="24"/>
          <w:szCs w:val="24"/>
          <w:lang w:val="el-GR"/>
        </w:rPr>
        <w:lastRenderedPageBreak/>
        <w:t>ΠΑΡΑΡΤΗΜΑ ΙV –</w:t>
      </w:r>
      <w:bookmarkEnd w:id="462"/>
      <w:r w:rsidRPr="002308D4">
        <w:rPr>
          <w:rFonts w:ascii="Tahoma" w:hAnsi="Tahoma" w:cs="Tahoma"/>
          <w:color w:val="0000FF"/>
          <w:sz w:val="24"/>
          <w:szCs w:val="24"/>
          <w:lang w:val="el-GR"/>
        </w:rPr>
        <w:t>Υπόδειγμα Τεχνικής Προσφοράς</w:t>
      </w:r>
      <w:bookmarkEnd w:id="463"/>
      <w:bookmarkEnd w:id="464"/>
      <w:bookmarkEnd w:id="465"/>
      <w:bookmarkEnd w:id="467"/>
      <w:bookmarkEnd w:id="468"/>
      <w:bookmarkEnd w:id="469"/>
      <w:bookmarkEnd w:id="470"/>
      <w:bookmarkEnd w:id="471"/>
      <w:r w:rsidRPr="002308D4">
        <w:rPr>
          <w:rFonts w:ascii="Tahoma" w:hAnsi="Tahoma" w:cs="Tahoma"/>
          <w:color w:val="0000FF"/>
          <w:sz w:val="24"/>
          <w:szCs w:val="24"/>
          <w:lang w:val="el-GR"/>
        </w:rPr>
        <w:t xml:space="preserve"> </w:t>
      </w:r>
    </w:p>
    <w:bookmarkEnd w:id="466"/>
    <w:p w14:paraId="60112710" w14:textId="77777777" w:rsidR="005721F8" w:rsidRPr="002308D4" w:rsidRDefault="005721F8" w:rsidP="002308D4">
      <w:pPr>
        <w:autoSpaceDE w:val="0"/>
        <w:autoSpaceDN w:val="0"/>
        <w:adjustRightInd w:val="0"/>
        <w:spacing w:line="276" w:lineRule="auto"/>
        <w:jc w:val="left"/>
        <w:rPr>
          <w:rFonts w:cs="Tahoma"/>
          <w:szCs w:val="22"/>
          <w:lang w:val="el-GR"/>
        </w:rPr>
      </w:pPr>
    </w:p>
    <w:p w14:paraId="0D147D03" w14:textId="77777777" w:rsidR="005721F8" w:rsidRPr="002308D4" w:rsidRDefault="005721F8" w:rsidP="002308D4">
      <w:pPr>
        <w:pStyle w:val="normalwithoutspacing"/>
        <w:spacing w:after="120" w:line="252" w:lineRule="auto"/>
        <w:jc w:val="left"/>
        <w:rPr>
          <w:rFonts w:cs="Tahoma"/>
          <w:iCs/>
          <w:color w:val="5B9BD5"/>
          <w:szCs w:val="22"/>
        </w:rPr>
      </w:pPr>
    </w:p>
    <w:tbl>
      <w:tblPr>
        <w:tblpPr w:leftFromText="180" w:rightFromText="180" w:vertAnchor="text" w:tblpY="-4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3"/>
        <w:gridCol w:w="6682"/>
        <w:gridCol w:w="2313"/>
      </w:tblGrid>
      <w:tr w:rsidR="005721F8" w:rsidRPr="002308D4" w14:paraId="2D36AF71" w14:textId="77777777">
        <w:trPr>
          <w:cantSplit/>
          <w:tblHeader/>
        </w:trPr>
        <w:tc>
          <w:tcPr>
            <w:tcW w:w="329" w:type="pct"/>
            <w:shd w:val="clear" w:color="auto" w:fill="CCCCCC"/>
            <w:vAlign w:val="center"/>
          </w:tcPr>
          <w:p w14:paraId="660C9AA7" w14:textId="77777777" w:rsidR="005721F8" w:rsidRPr="002308D4" w:rsidRDefault="00926ECC" w:rsidP="002308D4">
            <w:pPr>
              <w:numPr>
                <w:ilvl w:val="12"/>
                <w:numId w:val="0"/>
              </w:numPr>
              <w:jc w:val="left"/>
              <w:rPr>
                <w:rFonts w:cs="Tahoma"/>
                <w:szCs w:val="22"/>
                <w:lang w:val="el-GR" w:eastAsia="en-US"/>
              </w:rPr>
            </w:pPr>
            <w:r w:rsidRPr="002308D4">
              <w:rPr>
                <w:rFonts w:cs="Tahoma"/>
                <w:szCs w:val="22"/>
                <w:lang w:val="el-GR" w:eastAsia="en-US"/>
              </w:rPr>
              <w:t>Α/Α</w:t>
            </w:r>
          </w:p>
        </w:tc>
        <w:tc>
          <w:tcPr>
            <w:tcW w:w="3470" w:type="pct"/>
            <w:shd w:val="clear" w:color="auto" w:fill="CCCCCC"/>
            <w:vAlign w:val="center"/>
          </w:tcPr>
          <w:p w14:paraId="0C95EC36" w14:textId="77777777" w:rsidR="005721F8" w:rsidRPr="002308D4" w:rsidRDefault="00926ECC" w:rsidP="002308D4">
            <w:pPr>
              <w:numPr>
                <w:ilvl w:val="12"/>
                <w:numId w:val="0"/>
              </w:numPr>
              <w:jc w:val="left"/>
              <w:rPr>
                <w:rFonts w:cs="Tahoma"/>
                <w:szCs w:val="22"/>
                <w:lang w:val="el-GR" w:eastAsia="en-US"/>
              </w:rPr>
            </w:pPr>
            <w:r w:rsidRPr="002308D4">
              <w:rPr>
                <w:rFonts w:cs="Tahoma"/>
                <w:szCs w:val="22"/>
                <w:lang w:val="el-GR" w:eastAsia="en-US"/>
              </w:rPr>
              <w:t>τίτλος Ενότητας</w:t>
            </w:r>
          </w:p>
        </w:tc>
        <w:tc>
          <w:tcPr>
            <w:tcW w:w="1201" w:type="pct"/>
            <w:shd w:val="clear" w:color="auto" w:fill="CCCCCC"/>
            <w:vAlign w:val="center"/>
          </w:tcPr>
          <w:p w14:paraId="6E938A8A" w14:textId="77777777" w:rsidR="005721F8" w:rsidRPr="002308D4" w:rsidRDefault="00926ECC" w:rsidP="002308D4">
            <w:pPr>
              <w:numPr>
                <w:ilvl w:val="12"/>
                <w:numId w:val="0"/>
              </w:numPr>
              <w:jc w:val="left"/>
              <w:rPr>
                <w:rFonts w:cs="Tahoma"/>
                <w:szCs w:val="22"/>
                <w:lang w:val="el-GR" w:eastAsia="en-US"/>
              </w:rPr>
            </w:pPr>
            <w:r w:rsidRPr="002308D4">
              <w:rPr>
                <w:rFonts w:cs="Tahoma"/>
                <w:szCs w:val="22"/>
                <w:lang w:val="el-GR" w:eastAsia="en-US"/>
              </w:rPr>
              <w:t>Σύμφωνα με παραγράφους:</w:t>
            </w:r>
          </w:p>
        </w:tc>
      </w:tr>
      <w:tr w:rsidR="005721F8" w:rsidRPr="002308D4" w14:paraId="7FD5ABEB" w14:textId="77777777">
        <w:tc>
          <w:tcPr>
            <w:tcW w:w="329" w:type="pct"/>
            <w:shd w:val="clear" w:color="auto" w:fill="auto"/>
            <w:vAlign w:val="center"/>
          </w:tcPr>
          <w:p w14:paraId="25F55DB1" w14:textId="77777777" w:rsidR="005721F8" w:rsidRPr="002308D4" w:rsidRDefault="005721F8" w:rsidP="00830B3A">
            <w:pPr>
              <w:numPr>
                <w:ilvl w:val="0"/>
                <w:numId w:val="35"/>
              </w:numPr>
              <w:spacing w:before="0" w:after="0"/>
              <w:jc w:val="left"/>
              <w:rPr>
                <w:rFonts w:cs="Tahoma"/>
                <w:szCs w:val="22"/>
                <w:lang w:val="el-GR" w:eastAsia="en-US"/>
              </w:rPr>
            </w:pPr>
          </w:p>
        </w:tc>
        <w:tc>
          <w:tcPr>
            <w:tcW w:w="3470" w:type="pct"/>
            <w:shd w:val="clear" w:color="auto" w:fill="auto"/>
            <w:vAlign w:val="center"/>
          </w:tcPr>
          <w:p w14:paraId="51180865" w14:textId="77777777" w:rsidR="005721F8" w:rsidRPr="002308D4" w:rsidRDefault="00926ECC" w:rsidP="002308D4">
            <w:pPr>
              <w:jc w:val="left"/>
              <w:rPr>
                <w:rFonts w:cs="Tahoma"/>
                <w:szCs w:val="22"/>
                <w:lang w:val="el-GR" w:eastAsia="en-US"/>
              </w:rPr>
            </w:pPr>
            <w:r w:rsidRPr="002308D4">
              <w:rPr>
                <w:rFonts w:cs="Tahoma"/>
                <w:szCs w:val="22"/>
                <w:lang w:val="el-GR" w:eastAsia="en-US"/>
              </w:rPr>
              <w:t>Αναλυτική Περιγραφή Αντικειμένου του Έργου</w:t>
            </w:r>
          </w:p>
        </w:tc>
        <w:tc>
          <w:tcPr>
            <w:tcW w:w="1201" w:type="pct"/>
            <w:shd w:val="clear" w:color="auto" w:fill="auto"/>
            <w:vAlign w:val="center"/>
          </w:tcPr>
          <w:p w14:paraId="2206F444" w14:textId="77777777" w:rsidR="005721F8" w:rsidRPr="002308D4" w:rsidRDefault="00926ECC" w:rsidP="002308D4">
            <w:pPr>
              <w:numPr>
                <w:ilvl w:val="12"/>
                <w:numId w:val="0"/>
              </w:numPr>
              <w:jc w:val="left"/>
              <w:rPr>
                <w:rFonts w:cs="Tahoma"/>
                <w:szCs w:val="22"/>
                <w:lang w:val="el-GR" w:eastAsia="en-US"/>
              </w:rPr>
            </w:pPr>
            <w:r w:rsidRPr="002308D4">
              <w:rPr>
                <w:rFonts w:cs="Tahoma"/>
                <w:szCs w:val="22"/>
                <w:lang w:val="el-GR" w:eastAsia="en-US"/>
              </w:rPr>
              <w:t>ΠΑΡΑΡΤΗΜΑ Ι</w:t>
            </w:r>
          </w:p>
        </w:tc>
      </w:tr>
      <w:tr w:rsidR="005721F8" w:rsidRPr="002308D4" w14:paraId="1C2AB328" w14:textId="77777777">
        <w:tc>
          <w:tcPr>
            <w:tcW w:w="329" w:type="pct"/>
            <w:shd w:val="clear" w:color="auto" w:fill="auto"/>
            <w:vAlign w:val="center"/>
          </w:tcPr>
          <w:p w14:paraId="433140B2" w14:textId="77777777" w:rsidR="005721F8" w:rsidRPr="002308D4" w:rsidRDefault="005721F8" w:rsidP="00830B3A">
            <w:pPr>
              <w:numPr>
                <w:ilvl w:val="0"/>
                <w:numId w:val="35"/>
              </w:numPr>
              <w:spacing w:before="0" w:after="0"/>
              <w:jc w:val="left"/>
              <w:rPr>
                <w:rFonts w:cs="Tahoma"/>
                <w:szCs w:val="22"/>
                <w:lang w:val="el-GR" w:eastAsia="en-US"/>
              </w:rPr>
            </w:pPr>
          </w:p>
        </w:tc>
        <w:tc>
          <w:tcPr>
            <w:tcW w:w="3470" w:type="pct"/>
            <w:shd w:val="clear" w:color="auto" w:fill="auto"/>
            <w:vAlign w:val="center"/>
          </w:tcPr>
          <w:p w14:paraId="538BBCE9" w14:textId="77777777" w:rsidR="005721F8" w:rsidRPr="002308D4" w:rsidRDefault="00926ECC" w:rsidP="002308D4">
            <w:pPr>
              <w:jc w:val="left"/>
              <w:rPr>
                <w:rFonts w:cs="Tahoma"/>
                <w:szCs w:val="22"/>
                <w:lang w:val="el-GR" w:eastAsia="en-US"/>
              </w:rPr>
            </w:pPr>
            <w:r w:rsidRPr="002308D4">
              <w:rPr>
                <w:rFonts w:cs="Tahoma"/>
                <w:szCs w:val="22"/>
                <w:lang w:val="el-GR" w:eastAsia="en-US"/>
              </w:rPr>
              <w:t>Παρουσίαση Χρονοδιαγράμματος Έργου και Μεθοδολογίας Υλοποίησης</w:t>
            </w:r>
          </w:p>
        </w:tc>
        <w:tc>
          <w:tcPr>
            <w:tcW w:w="1201" w:type="pct"/>
            <w:shd w:val="clear" w:color="auto" w:fill="auto"/>
            <w:vAlign w:val="center"/>
          </w:tcPr>
          <w:p w14:paraId="32DB2517" w14:textId="77777777" w:rsidR="005721F8" w:rsidRPr="002308D4" w:rsidRDefault="00926ECC" w:rsidP="002308D4">
            <w:pPr>
              <w:numPr>
                <w:ilvl w:val="12"/>
                <w:numId w:val="0"/>
              </w:numPr>
              <w:jc w:val="left"/>
              <w:rPr>
                <w:rFonts w:cs="Tahoma"/>
                <w:szCs w:val="22"/>
                <w:lang w:val="el-GR" w:eastAsia="en-US"/>
              </w:rPr>
            </w:pPr>
            <w:r w:rsidRPr="002308D4">
              <w:rPr>
                <w:rFonts w:cs="Tahoma"/>
                <w:szCs w:val="22"/>
                <w:lang w:val="el-GR" w:eastAsia="en-US"/>
              </w:rPr>
              <w:t>ΠΑΡΑΡΤΗΜΑ Ι</w:t>
            </w:r>
          </w:p>
        </w:tc>
      </w:tr>
      <w:tr w:rsidR="005721F8" w:rsidRPr="002308D4" w14:paraId="48672713" w14:textId="77777777">
        <w:tc>
          <w:tcPr>
            <w:tcW w:w="329" w:type="pct"/>
            <w:shd w:val="clear" w:color="auto" w:fill="auto"/>
            <w:vAlign w:val="center"/>
          </w:tcPr>
          <w:p w14:paraId="2D27CA2B" w14:textId="77777777" w:rsidR="005721F8" w:rsidRPr="002308D4" w:rsidRDefault="005721F8" w:rsidP="00830B3A">
            <w:pPr>
              <w:numPr>
                <w:ilvl w:val="0"/>
                <w:numId w:val="35"/>
              </w:numPr>
              <w:spacing w:before="0" w:after="0"/>
              <w:jc w:val="left"/>
              <w:rPr>
                <w:rFonts w:cs="Tahoma"/>
                <w:szCs w:val="22"/>
                <w:lang w:val="el-GR" w:eastAsia="en-US"/>
              </w:rPr>
            </w:pPr>
          </w:p>
        </w:tc>
        <w:tc>
          <w:tcPr>
            <w:tcW w:w="3470" w:type="pct"/>
            <w:shd w:val="clear" w:color="auto" w:fill="auto"/>
            <w:vAlign w:val="center"/>
          </w:tcPr>
          <w:p w14:paraId="6A8395C8" w14:textId="77777777" w:rsidR="005721F8" w:rsidRPr="002308D4" w:rsidRDefault="00926ECC" w:rsidP="002308D4">
            <w:pPr>
              <w:jc w:val="left"/>
              <w:rPr>
                <w:rFonts w:cs="Tahoma"/>
                <w:szCs w:val="22"/>
                <w:lang w:val="el-GR" w:eastAsia="en-US"/>
              </w:rPr>
            </w:pPr>
            <w:r w:rsidRPr="002308D4">
              <w:rPr>
                <w:rFonts w:cs="Tahoma"/>
                <w:szCs w:val="22"/>
                <w:lang w:val="el-GR" w:eastAsia="en-US"/>
              </w:rPr>
              <w:t>Πίνακες Συμμόρφωσης</w:t>
            </w:r>
          </w:p>
        </w:tc>
        <w:tc>
          <w:tcPr>
            <w:tcW w:w="1201" w:type="pct"/>
            <w:shd w:val="clear" w:color="auto" w:fill="auto"/>
            <w:vAlign w:val="center"/>
          </w:tcPr>
          <w:p w14:paraId="55160268" w14:textId="77777777" w:rsidR="005721F8" w:rsidRPr="002308D4" w:rsidRDefault="00926ECC" w:rsidP="002308D4">
            <w:pPr>
              <w:numPr>
                <w:ilvl w:val="12"/>
                <w:numId w:val="0"/>
              </w:numPr>
              <w:jc w:val="left"/>
              <w:rPr>
                <w:rFonts w:cs="Tahoma"/>
                <w:szCs w:val="22"/>
                <w:lang w:val="el-GR" w:eastAsia="en-US"/>
              </w:rPr>
            </w:pPr>
            <w:r w:rsidRPr="002308D4">
              <w:rPr>
                <w:rFonts w:eastAsia="SimSun;宋体" w:cs="Tahoma"/>
                <w:szCs w:val="22"/>
                <w:lang w:val="el-GR"/>
              </w:rPr>
              <w:t>ΠΑΡΑΡΤΗΜΑ ΙΙ</w:t>
            </w:r>
          </w:p>
        </w:tc>
      </w:tr>
    </w:tbl>
    <w:p w14:paraId="3852CED5" w14:textId="77777777" w:rsidR="005721F8" w:rsidRPr="002308D4" w:rsidRDefault="005721F8" w:rsidP="002308D4">
      <w:pPr>
        <w:keepNext/>
        <w:pBdr>
          <w:top w:val="none" w:sz="0" w:space="0" w:color="000000"/>
          <w:left w:val="none" w:sz="0" w:space="0" w:color="000000"/>
          <w:bottom w:val="single" w:sz="12" w:space="1" w:color="000080"/>
          <w:right w:val="none" w:sz="0" w:space="0" w:color="000000"/>
        </w:pBdr>
        <w:tabs>
          <w:tab w:val="left" w:pos="567"/>
        </w:tabs>
        <w:spacing w:before="240" w:after="80"/>
        <w:jc w:val="left"/>
        <w:outlineLvl w:val="1"/>
        <w:rPr>
          <w:rFonts w:cs="Tahoma"/>
          <w:b/>
          <w:color w:val="000099"/>
          <w:szCs w:val="22"/>
          <w:lang w:val="el-GR"/>
        </w:rPr>
      </w:pPr>
      <w:bookmarkStart w:id="472" w:name="_Toc136521032"/>
    </w:p>
    <w:p w14:paraId="5BD58D6E" w14:textId="77777777" w:rsidR="005721F8" w:rsidRPr="002308D4" w:rsidRDefault="00926ECC" w:rsidP="002308D4">
      <w:pPr>
        <w:jc w:val="left"/>
        <w:rPr>
          <w:rFonts w:cs="Tahoma"/>
          <w:b/>
          <w:color w:val="000099"/>
          <w:szCs w:val="22"/>
          <w:lang w:val="el-GR"/>
        </w:rPr>
      </w:pPr>
      <w:r w:rsidRPr="002308D4">
        <w:rPr>
          <w:rFonts w:cs="Tahoma"/>
          <w:b/>
          <w:color w:val="000099"/>
          <w:szCs w:val="22"/>
          <w:lang w:val="el-GR"/>
        </w:rPr>
        <w:br w:type="page"/>
      </w:r>
    </w:p>
    <w:p w14:paraId="2A9F9CD0" w14:textId="77777777" w:rsidR="005721F8" w:rsidRPr="002308D4" w:rsidRDefault="00926ECC" w:rsidP="002308D4">
      <w:pPr>
        <w:pStyle w:val="1"/>
        <w:numPr>
          <w:ilvl w:val="0"/>
          <w:numId w:val="0"/>
        </w:numPr>
        <w:jc w:val="left"/>
        <w:rPr>
          <w:rFonts w:ascii="Tahoma" w:hAnsi="Tahoma" w:cs="Tahoma"/>
          <w:color w:val="0000FF"/>
          <w:sz w:val="24"/>
          <w:szCs w:val="24"/>
          <w:lang w:val="el-GR"/>
        </w:rPr>
      </w:pPr>
      <w:bookmarkStart w:id="473" w:name="_Toc10603"/>
      <w:bookmarkStart w:id="474" w:name="_Toc5478"/>
      <w:bookmarkStart w:id="475" w:name="_Toc9116"/>
      <w:bookmarkStart w:id="476" w:name="_Ref140782738"/>
      <w:bookmarkStart w:id="477" w:name="_Ref152759281"/>
      <w:bookmarkStart w:id="478" w:name="_Toc154663256"/>
      <w:r w:rsidRPr="002308D4">
        <w:rPr>
          <w:rFonts w:ascii="Tahoma" w:hAnsi="Tahoma" w:cs="Tahoma"/>
          <w:color w:val="0000FF"/>
          <w:sz w:val="24"/>
          <w:szCs w:val="24"/>
          <w:lang w:val="el-GR"/>
        </w:rPr>
        <w:lastRenderedPageBreak/>
        <w:t>ΠΑΡΑΡΤΗΜΑ V – Υπόδειγμα Οικονομικής Προσφοράς</w:t>
      </w:r>
      <w:bookmarkEnd w:id="472"/>
      <w:bookmarkEnd w:id="473"/>
      <w:bookmarkEnd w:id="474"/>
      <w:bookmarkEnd w:id="475"/>
      <w:bookmarkEnd w:id="476"/>
      <w:bookmarkEnd w:id="477"/>
      <w:bookmarkEnd w:id="478"/>
      <w:r w:rsidRPr="002308D4">
        <w:rPr>
          <w:rFonts w:ascii="Tahoma" w:hAnsi="Tahoma" w:cs="Tahoma"/>
          <w:color w:val="0000FF"/>
          <w:sz w:val="24"/>
          <w:szCs w:val="24"/>
          <w:lang w:val="el-GR"/>
        </w:rPr>
        <w:t xml:space="preserve"> </w:t>
      </w:r>
    </w:p>
    <w:p w14:paraId="484FA7F6" w14:textId="77777777" w:rsidR="005721F8" w:rsidRPr="002308D4" w:rsidRDefault="005721F8" w:rsidP="002308D4">
      <w:pPr>
        <w:jc w:val="left"/>
        <w:rPr>
          <w:rFonts w:cs="Tahoma"/>
          <w:b/>
          <w:bCs/>
          <w:iCs/>
          <w:szCs w:val="22"/>
          <w:lang w:val="el-GR"/>
        </w:rPr>
      </w:pPr>
    </w:p>
    <w:p w14:paraId="32EB5E63" w14:textId="77777777" w:rsidR="005721F8" w:rsidRPr="002308D4" w:rsidRDefault="00926ECC" w:rsidP="002308D4">
      <w:pPr>
        <w:jc w:val="left"/>
        <w:rPr>
          <w:rFonts w:cs="Tahoma"/>
          <w:b/>
          <w:bCs/>
          <w:lang w:val="el-GR" w:eastAsia="en-US"/>
        </w:rPr>
      </w:pPr>
      <w:r w:rsidRPr="002308D4">
        <w:rPr>
          <w:rFonts w:cs="Tahoma"/>
          <w:b/>
          <w:bCs/>
          <w:sz w:val="20"/>
          <w:szCs w:val="20"/>
          <w:lang w:val="el-GR" w:eastAsia="en-US"/>
        </w:rPr>
        <w:t>Συγκεντρωτικός Πίνακας Οικονομικής Προσφοράς Έργου</w:t>
      </w:r>
    </w:p>
    <w:tbl>
      <w:tblPr>
        <w:tblW w:w="9916" w:type="dxa"/>
        <w:tblInd w:w="2" w:type="dxa"/>
        <w:tblCellMar>
          <w:top w:w="53" w:type="dxa"/>
        </w:tblCellMar>
        <w:tblLook w:val="04A0" w:firstRow="1" w:lastRow="0" w:firstColumn="1" w:lastColumn="0" w:noHBand="0" w:noVBand="1"/>
      </w:tblPr>
      <w:tblGrid>
        <w:gridCol w:w="3316"/>
        <w:gridCol w:w="2064"/>
        <w:gridCol w:w="2126"/>
        <w:gridCol w:w="2410"/>
      </w:tblGrid>
      <w:tr w:rsidR="005721F8" w:rsidRPr="002308D4" w14:paraId="3F83BDA4" w14:textId="77777777">
        <w:trPr>
          <w:trHeight w:val="626"/>
        </w:trPr>
        <w:tc>
          <w:tcPr>
            <w:tcW w:w="3316"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0A90C386" w14:textId="77777777" w:rsidR="005721F8" w:rsidRPr="002308D4" w:rsidRDefault="00926ECC" w:rsidP="002308D4">
            <w:pPr>
              <w:jc w:val="left"/>
              <w:rPr>
                <w:rFonts w:cs="Tahoma"/>
                <w:lang w:val="el-GR"/>
              </w:rPr>
            </w:pPr>
            <w:bookmarkStart w:id="479" w:name="_Hlk83647187"/>
            <w:r w:rsidRPr="002308D4">
              <w:rPr>
                <w:rFonts w:cs="Tahoma"/>
                <w:b/>
                <w:sz w:val="20"/>
                <w:szCs w:val="20"/>
                <w:lang w:val="el-GR"/>
              </w:rPr>
              <w:t>ΠΕΡΙΓΡΑΦΗ</w:t>
            </w:r>
          </w:p>
        </w:tc>
        <w:tc>
          <w:tcPr>
            <w:tcW w:w="2064"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6EA9B110" w14:textId="77777777" w:rsidR="005721F8" w:rsidRPr="002308D4" w:rsidRDefault="00926ECC" w:rsidP="002308D4">
            <w:pPr>
              <w:jc w:val="left"/>
              <w:rPr>
                <w:rFonts w:cs="Tahoma"/>
                <w:lang w:val="el-GR"/>
              </w:rPr>
            </w:pPr>
            <w:r w:rsidRPr="002308D4">
              <w:rPr>
                <w:rFonts w:cs="Tahoma"/>
                <w:b/>
                <w:sz w:val="20"/>
                <w:szCs w:val="20"/>
                <w:lang w:val="el-GR"/>
              </w:rPr>
              <w:t>ΤΙΜΗ</w:t>
            </w:r>
          </w:p>
          <w:p w14:paraId="7EFA944A" w14:textId="77777777" w:rsidR="005721F8" w:rsidRPr="002308D4" w:rsidRDefault="00926ECC" w:rsidP="002308D4">
            <w:pPr>
              <w:jc w:val="left"/>
              <w:rPr>
                <w:rFonts w:cs="Tahoma"/>
                <w:lang w:val="el-GR"/>
              </w:rPr>
            </w:pPr>
            <w:r w:rsidRPr="002308D4">
              <w:rPr>
                <w:rFonts w:cs="Tahoma"/>
                <w:b/>
                <w:sz w:val="20"/>
                <w:szCs w:val="20"/>
                <w:lang w:val="el-GR"/>
              </w:rPr>
              <w:t>(καθαρή αξία)</w:t>
            </w:r>
          </w:p>
        </w:tc>
        <w:tc>
          <w:tcPr>
            <w:tcW w:w="2126"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6E17E739" w14:textId="77777777" w:rsidR="005721F8" w:rsidRPr="002308D4" w:rsidRDefault="00926ECC" w:rsidP="002308D4">
            <w:pPr>
              <w:jc w:val="left"/>
              <w:rPr>
                <w:rFonts w:cs="Tahoma"/>
                <w:lang w:val="el-GR"/>
              </w:rPr>
            </w:pPr>
            <w:r w:rsidRPr="002308D4">
              <w:rPr>
                <w:rFonts w:cs="Tahoma"/>
                <w:b/>
                <w:sz w:val="20"/>
                <w:szCs w:val="20"/>
                <w:lang w:val="el-GR"/>
              </w:rPr>
              <w:t>Φ.Π.Α</w:t>
            </w:r>
            <w:r w:rsidRPr="002308D4">
              <w:rPr>
                <w:rFonts w:cs="Tahoma"/>
                <w:bCs/>
                <w:sz w:val="20"/>
                <w:szCs w:val="20"/>
                <w:lang w:val="el-GR"/>
              </w:rPr>
              <w:t xml:space="preserve"> </w:t>
            </w:r>
            <w:r w:rsidRPr="002308D4">
              <w:rPr>
                <w:rFonts w:cs="Tahoma"/>
                <w:b/>
                <w:sz w:val="20"/>
                <w:szCs w:val="20"/>
                <w:lang w:val="el-GR"/>
              </w:rPr>
              <w:t>24%</w:t>
            </w:r>
          </w:p>
        </w:tc>
        <w:tc>
          <w:tcPr>
            <w:tcW w:w="2410"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260E57CA" w14:textId="77777777" w:rsidR="005721F8" w:rsidRPr="002308D4" w:rsidRDefault="00926ECC" w:rsidP="002308D4">
            <w:pPr>
              <w:jc w:val="left"/>
              <w:rPr>
                <w:rFonts w:cs="Tahoma"/>
                <w:b/>
                <w:lang w:val="el-GR"/>
              </w:rPr>
            </w:pPr>
            <w:r w:rsidRPr="002308D4">
              <w:rPr>
                <w:rFonts w:cs="Tahoma"/>
                <w:b/>
                <w:sz w:val="20"/>
                <w:szCs w:val="20"/>
                <w:lang w:val="el-GR"/>
              </w:rPr>
              <w:t>ΤΕΛΙΚΗ ΤΙΜΗ</w:t>
            </w:r>
          </w:p>
          <w:p w14:paraId="0F4AB162" w14:textId="77777777" w:rsidR="005721F8" w:rsidRPr="002308D4" w:rsidRDefault="00926ECC" w:rsidP="002308D4">
            <w:pPr>
              <w:jc w:val="left"/>
              <w:rPr>
                <w:rFonts w:cs="Tahoma"/>
                <w:lang w:val="el-GR"/>
              </w:rPr>
            </w:pPr>
            <w:r w:rsidRPr="002308D4">
              <w:rPr>
                <w:rFonts w:cs="Tahoma"/>
                <w:b/>
                <w:sz w:val="20"/>
                <w:szCs w:val="20"/>
                <w:lang w:val="el-GR"/>
              </w:rPr>
              <w:t>(με Φ.Π.Α.)</w:t>
            </w:r>
          </w:p>
        </w:tc>
      </w:tr>
      <w:tr w:rsidR="005721F8" w:rsidRPr="002308D4" w14:paraId="503AC07E" w14:textId="77777777">
        <w:trPr>
          <w:trHeight w:val="1106"/>
        </w:trPr>
        <w:tc>
          <w:tcPr>
            <w:tcW w:w="3316" w:type="dxa"/>
            <w:tcBorders>
              <w:top w:val="single" w:sz="4" w:space="0" w:color="000000"/>
              <w:left w:val="single" w:sz="4" w:space="0" w:color="000000"/>
              <w:bottom w:val="single" w:sz="4" w:space="0" w:color="000000"/>
              <w:right w:val="single" w:sz="4" w:space="0" w:color="000000"/>
            </w:tcBorders>
          </w:tcPr>
          <w:p w14:paraId="27ED6ECA" w14:textId="6EC0A286" w:rsidR="005721F8" w:rsidRPr="002308D4" w:rsidRDefault="00C31D1B" w:rsidP="002308D4">
            <w:pPr>
              <w:jc w:val="left"/>
              <w:rPr>
                <w:rFonts w:cs="Tahoma"/>
                <w:bCs/>
                <w:lang w:val="el-GR"/>
              </w:rPr>
            </w:pPr>
            <w:r w:rsidRPr="002308D4">
              <w:rPr>
                <w:rFonts w:cs="Tahoma"/>
                <w:bCs/>
                <w:sz w:val="20"/>
                <w:szCs w:val="20"/>
                <w:lang w:val="el-GR"/>
              </w:rPr>
              <w:t>ΗΛΕΚΤΡΟΜΗΧΑΝΟΛΟΓΙΚΟΣ ΕΞΟΠΛΙΣΜΟΣ</w:t>
            </w:r>
            <w:r w:rsidRPr="002308D4" w:rsidDel="00C31D1B">
              <w:rPr>
                <w:rFonts w:cs="Tahoma"/>
                <w:bCs/>
                <w:sz w:val="20"/>
                <w:szCs w:val="20"/>
                <w:lang w:val="el-GR"/>
              </w:rPr>
              <w:t xml:space="preserve"> </w:t>
            </w:r>
          </w:p>
        </w:tc>
        <w:tc>
          <w:tcPr>
            <w:tcW w:w="2064" w:type="dxa"/>
            <w:tcBorders>
              <w:top w:val="single" w:sz="4" w:space="0" w:color="000000"/>
              <w:left w:val="single" w:sz="4" w:space="0" w:color="000000"/>
              <w:bottom w:val="single" w:sz="4" w:space="0" w:color="000000"/>
              <w:right w:val="single" w:sz="4" w:space="0" w:color="000000"/>
            </w:tcBorders>
            <w:vAlign w:val="center"/>
          </w:tcPr>
          <w:p w14:paraId="5AC000B1" w14:textId="77777777" w:rsidR="005721F8" w:rsidRPr="002308D4" w:rsidRDefault="00926ECC" w:rsidP="002308D4">
            <w:pPr>
              <w:jc w:val="left"/>
              <w:rPr>
                <w:rFonts w:cs="Tahoma"/>
                <w:lang w:val="el-GR"/>
              </w:rPr>
            </w:pPr>
            <w:r w:rsidRPr="002308D4">
              <w:rPr>
                <w:rFonts w:cs="Tahoma"/>
                <w:sz w:val="20"/>
                <w:szCs w:val="20"/>
                <w:lang w:val="el-GR"/>
              </w:rPr>
              <w:t>..........,..…</w:t>
            </w:r>
          </w:p>
          <w:p w14:paraId="12E760D1" w14:textId="77777777" w:rsidR="005721F8" w:rsidRPr="002308D4" w:rsidRDefault="00926ECC" w:rsidP="002308D4">
            <w:pPr>
              <w:jc w:val="left"/>
              <w:rPr>
                <w:rFonts w:cs="Tahoma"/>
                <w:lang w:val="el-GR"/>
              </w:rPr>
            </w:pPr>
            <w:r w:rsidRPr="002308D4">
              <w:rPr>
                <w:rFonts w:cs="Tahoma"/>
                <w:sz w:val="20"/>
                <w:szCs w:val="20"/>
                <w:lang w:val="el-GR"/>
              </w:rPr>
              <w:t>( αριθμητικώς )</w:t>
            </w:r>
          </w:p>
        </w:tc>
        <w:tc>
          <w:tcPr>
            <w:tcW w:w="2126" w:type="dxa"/>
            <w:tcBorders>
              <w:top w:val="single" w:sz="4" w:space="0" w:color="000000"/>
              <w:left w:val="single" w:sz="4" w:space="0" w:color="000000"/>
              <w:bottom w:val="single" w:sz="4" w:space="0" w:color="000000"/>
              <w:right w:val="single" w:sz="4" w:space="0" w:color="000000"/>
            </w:tcBorders>
            <w:vAlign w:val="center"/>
          </w:tcPr>
          <w:p w14:paraId="5179F596" w14:textId="77777777" w:rsidR="005721F8" w:rsidRPr="002308D4" w:rsidRDefault="00926ECC" w:rsidP="002308D4">
            <w:pPr>
              <w:jc w:val="left"/>
              <w:rPr>
                <w:rFonts w:cs="Tahoma"/>
                <w:lang w:val="el-GR"/>
              </w:rPr>
            </w:pPr>
            <w:r w:rsidRPr="002308D4">
              <w:rPr>
                <w:rFonts w:cs="Tahoma"/>
                <w:sz w:val="20"/>
                <w:szCs w:val="20"/>
                <w:lang w:val="el-GR"/>
              </w:rPr>
              <w:t>..........,..…</w:t>
            </w:r>
          </w:p>
          <w:p w14:paraId="4ECF5628" w14:textId="77777777" w:rsidR="005721F8" w:rsidRPr="002308D4" w:rsidRDefault="00926ECC" w:rsidP="002308D4">
            <w:pPr>
              <w:jc w:val="left"/>
              <w:rPr>
                <w:rFonts w:cs="Tahoma"/>
                <w:lang w:val="el-GR"/>
              </w:rPr>
            </w:pPr>
            <w:r w:rsidRPr="002308D4">
              <w:rPr>
                <w:rFonts w:cs="Tahoma"/>
                <w:sz w:val="20"/>
                <w:szCs w:val="20"/>
                <w:lang w:val="el-GR"/>
              </w:rPr>
              <w:t>( αριθμητικώς)</w:t>
            </w:r>
          </w:p>
        </w:tc>
        <w:tc>
          <w:tcPr>
            <w:tcW w:w="2410" w:type="dxa"/>
            <w:tcBorders>
              <w:top w:val="single" w:sz="4" w:space="0" w:color="000000"/>
              <w:left w:val="single" w:sz="4" w:space="0" w:color="000000"/>
              <w:bottom w:val="single" w:sz="4" w:space="0" w:color="000000"/>
              <w:right w:val="single" w:sz="4" w:space="0" w:color="000000"/>
            </w:tcBorders>
            <w:vAlign w:val="center"/>
          </w:tcPr>
          <w:p w14:paraId="03290E22" w14:textId="77777777" w:rsidR="005721F8" w:rsidRPr="002308D4" w:rsidRDefault="00926ECC" w:rsidP="002308D4">
            <w:pPr>
              <w:jc w:val="left"/>
              <w:rPr>
                <w:rFonts w:cs="Tahoma"/>
                <w:lang w:val="el-GR"/>
              </w:rPr>
            </w:pPr>
            <w:r w:rsidRPr="002308D4">
              <w:rPr>
                <w:rFonts w:cs="Tahoma"/>
                <w:sz w:val="20"/>
                <w:szCs w:val="20"/>
                <w:lang w:val="el-GR"/>
              </w:rPr>
              <w:t>..........,..…</w:t>
            </w:r>
          </w:p>
          <w:p w14:paraId="590FDA68" w14:textId="77777777" w:rsidR="005721F8" w:rsidRPr="002308D4" w:rsidRDefault="00926ECC" w:rsidP="002308D4">
            <w:pPr>
              <w:jc w:val="left"/>
              <w:rPr>
                <w:rFonts w:cs="Tahoma"/>
                <w:lang w:val="el-GR"/>
              </w:rPr>
            </w:pPr>
            <w:r w:rsidRPr="002308D4">
              <w:rPr>
                <w:rFonts w:cs="Tahoma"/>
                <w:sz w:val="20"/>
                <w:szCs w:val="20"/>
                <w:lang w:val="el-GR"/>
              </w:rPr>
              <w:t>( αριθμητικώς )</w:t>
            </w:r>
          </w:p>
        </w:tc>
      </w:tr>
      <w:tr w:rsidR="005721F8" w:rsidRPr="002308D4" w14:paraId="0C7665ED" w14:textId="77777777">
        <w:trPr>
          <w:trHeight w:val="1106"/>
        </w:trPr>
        <w:tc>
          <w:tcPr>
            <w:tcW w:w="3316" w:type="dxa"/>
            <w:tcBorders>
              <w:top w:val="single" w:sz="4" w:space="0" w:color="000000"/>
              <w:left w:val="single" w:sz="4" w:space="0" w:color="000000"/>
              <w:bottom w:val="single" w:sz="4" w:space="0" w:color="000000"/>
              <w:right w:val="single" w:sz="4" w:space="0" w:color="000000"/>
            </w:tcBorders>
          </w:tcPr>
          <w:p w14:paraId="78F78427" w14:textId="6F27E4FD" w:rsidR="005721F8" w:rsidRPr="002308D4" w:rsidRDefault="00C31D1B" w:rsidP="002308D4">
            <w:pPr>
              <w:jc w:val="left"/>
              <w:rPr>
                <w:rFonts w:cs="Tahoma"/>
                <w:bCs/>
                <w:lang w:val="el-GR"/>
              </w:rPr>
            </w:pPr>
            <w:r w:rsidRPr="002308D4">
              <w:rPr>
                <w:rFonts w:cs="Tahoma"/>
                <w:bCs/>
                <w:sz w:val="20"/>
                <w:szCs w:val="20"/>
                <w:lang w:val="el-GR"/>
              </w:rPr>
              <w:t>ΤΕΧΝΙΚΕΣ ΕΡΓΑΣΙΕΣ ΑΝΑΚΑΙΝΙΣΗΣ-ΔΙΑΜΟΡΦΩΣΗΣ ΧΩΡΩΝ</w:t>
            </w:r>
          </w:p>
        </w:tc>
        <w:tc>
          <w:tcPr>
            <w:tcW w:w="2064" w:type="dxa"/>
            <w:tcBorders>
              <w:top w:val="single" w:sz="4" w:space="0" w:color="000000"/>
              <w:left w:val="single" w:sz="4" w:space="0" w:color="000000"/>
              <w:bottom w:val="single" w:sz="4" w:space="0" w:color="000000"/>
              <w:right w:val="single" w:sz="4" w:space="0" w:color="000000"/>
            </w:tcBorders>
            <w:vAlign w:val="center"/>
          </w:tcPr>
          <w:p w14:paraId="4A95B8F7" w14:textId="77777777" w:rsidR="005721F8" w:rsidRPr="002308D4" w:rsidRDefault="00926ECC" w:rsidP="002308D4">
            <w:pPr>
              <w:jc w:val="left"/>
              <w:rPr>
                <w:rFonts w:cs="Tahoma"/>
                <w:lang w:val="el-GR"/>
              </w:rPr>
            </w:pPr>
            <w:r w:rsidRPr="002308D4">
              <w:rPr>
                <w:rFonts w:cs="Tahoma"/>
                <w:sz w:val="20"/>
                <w:szCs w:val="20"/>
                <w:lang w:val="el-GR"/>
              </w:rPr>
              <w:t>..........,..…</w:t>
            </w:r>
          </w:p>
          <w:p w14:paraId="6CE5ABAD" w14:textId="77777777" w:rsidR="005721F8" w:rsidRPr="002308D4" w:rsidRDefault="00926ECC" w:rsidP="002308D4">
            <w:pPr>
              <w:jc w:val="left"/>
              <w:rPr>
                <w:rFonts w:cs="Tahoma"/>
                <w:lang w:val="el-GR"/>
              </w:rPr>
            </w:pPr>
            <w:r w:rsidRPr="002308D4">
              <w:rPr>
                <w:rFonts w:cs="Tahoma"/>
                <w:sz w:val="20"/>
                <w:szCs w:val="20"/>
                <w:lang w:val="el-GR"/>
              </w:rPr>
              <w:t>( αριθμητικώς )</w:t>
            </w:r>
          </w:p>
        </w:tc>
        <w:tc>
          <w:tcPr>
            <w:tcW w:w="2126" w:type="dxa"/>
            <w:tcBorders>
              <w:top w:val="single" w:sz="4" w:space="0" w:color="000000"/>
              <w:left w:val="single" w:sz="4" w:space="0" w:color="000000"/>
              <w:bottom w:val="single" w:sz="4" w:space="0" w:color="000000"/>
              <w:right w:val="single" w:sz="4" w:space="0" w:color="000000"/>
            </w:tcBorders>
            <w:vAlign w:val="center"/>
          </w:tcPr>
          <w:p w14:paraId="41F804C8" w14:textId="77777777" w:rsidR="005721F8" w:rsidRPr="002308D4" w:rsidRDefault="00926ECC" w:rsidP="002308D4">
            <w:pPr>
              <w:jc w:val="left"/>
              <w:rPr>
                <w:rFonts w:cs="Tahoma"/>
                <w:lang w:val="el-GR"/>
              </w:rPr>
            </w:pPr>
            <w:r w:rsidRPr="002308D4">
              <w:rPr>
                <w:rFonts w:cs="Tahoma"/>
                <w:sz w:val="20"/>
                <w:szCs w:val="20"/>
                <w:lang w:val="el-GR"/>
              </w:rPr>
              <w:t>..........,..…</w:t>
            </w:r>
          </w:p>
          <w:p w14:paraId="62DC4D16" w14:textId="77777777" w:rsidR="005721F8" w:rsidRPr="002308D4" w:rsidRDefault="00926ECC" w:rsidP="002308D4">
            <w:pPr>
              <w:jc w:val="left"/>
              <w:rPr>
                <w:rFonts w:cs="Tahoma"/>
                <w:lang w:val="el-GR"/>
              </w:rPr>
            </w:pPr>
            <w:r w:rsidRPr="002308D4">
              <w:rPr>
                <w:rFonts w:cs="Tahoma"/>
                <w:sz w:val="20"/>
                <w:szCs w:val="20"/>
                <w:lang w:val="el-GR"/>
              </w:rPr>
              <w:t>( αριθμητικώς)</w:t>
            </w:r>
          </w:p>
        </w:tc>
        <w:tc>
          <w:tcPr>
            <w:tcW w:w="2410" w:type="dxa"/>
            <w:tcBorders>
              <w:top w:val="single" w:sz="4" w:space="0" w:color="000000"/>
              <w:left w:val="single" w:sz="4" w:space="0" w:color="000000"/>
              <w:bottom w:val="single" w:sz="4" w:space="0" w:color="000000"/>
              <w:right w:val="single" w:sz="4" w:space="0" w:color="000000"/>
            </w:tcBorders>
            <w:vAlign w:val="center"/>
          </w:tcPr>
          <w:p w14:paraId="38863C6E" w14:textId="77777777" w:rsidR="005721F8" w:rsidRPr="002308D4" w:rsidRDefault="00926ECC" w:rsidP="002308D4">
            <w:pPr>
              <w:jc w:val="left"/>
              <w:rPr>
                <w:rFonts w:cs="Tahoma"/>
                <w:lang w:val="el-GR"/>
              </w:rPr>
            </w:pPr>
            <w:r w:rsidRPr="002308D4">
              <w:rPr>
                <w:rFonts w:cs="Tahoma"/>
                <w:sz w:val="20"/>
                <w:szCs w:val="20"/>
                <w:lang w:val="el-GR"/>
              </w:rPr>
              <w:t>..........,..…</w:t>
            </w:r>
          </w:p>
          <w:p w14:paraId="10C90FF8" w14:textId="77777777" w:rsidR="005721F8" w:rsidRPr="002308D4" w:rsidRDefault="00926ECC" w:rsidP="002308D4">
            <w:pPr>
              <w:jc w:val="left"/>
              <w:rPr>
                <w:rFonts w:cs="Tahoma"/>
                <w:lang w:val="el-GR"/>
              </w:rPr>
            </w:pPr>
            <w:r w:rsidRPr="002308D4">
              <w:rPr>
                <w:rFonts w:cs="Tahoma"/>
                <w:sz w:val="20"/>
                <w:szCs w:val="20"/>
                <w:lang w:val="el-GR"/>
              </w:rPr>
              <w:t>( αριθμητικώς )</w:t>
            </w:r>
          </w:p>
        </w:tc>
      </w:tr>
      <w:tr w:rsidR="005721F8" w:rsidRPr="002308D4" w14:paraId="689C74A0" w14:textId="77777777">
        <w:trPr>
          <w:trHeight w:val="1106"/>
        </w:trPr>
        <w:tc>
          <w:tcPr>
            <w:tcW w:w="3316" w:type="dxa"/>
            <w:tcBorders>
              <w:top w:val="single" w:sz="4" w:space="0" w:color="000000"/>
              <w:left w:val="single" w:sz="4" w:space="0" w:color="000000"/>
              <w:bottom w:val="single" w:sz="4" w:space="0" w:color="000000"/>
              <w:right w:val="single" w:sz="4" w:space="0" w:color="000000"/>
            </w:tcBorders>
          </w:tcPr>
          <w:p w14:paraId="3530FDDB" w14:textId="77777777" w:rsidR="005721F8" w:rsidRPr="002308D4" w:rsidRDefault="00926ECC" w:rsidP="002308D4">
            <w:pPr>
              <w:jc w:val="left"/>
              <w:rPr>
                <w:rFonts w:cs="Tahoma"/>
                <w:bCs/>
                <w:lang w:val="el-GR"/>
              </w:rPr>
            </w:pPr>
            <w:r w:rsidRPr="002308D4">
              <w:rPr>
                <w:rFonts w:cs="Tahoma"/>
                <w:bCs/>
                <w:sz w:val="20"/>
                <w:szCs w:val="20"/>
                <w:lang w:val="el-GR"/>
              </w:rPr>
              <w:t>ΣΥΝΟΛΟ</w:t>
            </w:r>
          </w:p>
        </w:tc>
        <w:tc>
          <w:tcPr>
            <w:tcW w:w="2064" w:type="dxa"/>
            <w:tcBorders>
              <w:top w:val="single" w:sz="4" w:space="0" w:color="000000"/>
              <w:left w:val="single" w:sz="4" w:space="0" w:color="000000"/>
              <w:bottom w:val="single" w:sz="4" w:space="0" w:color="000000"/>
              <w:right w:val="single" w:sz="4" w:space="0" w:color="000000"/>
            </w:tcBorders>
            <w:vAlign w:val="center"/>
          </w:tcPr>
          <w:p w14:paraId="33877C59" w14:textId="77777777" w:rsidR="005721F8" w:rsidRPr="002308D4" w:rsidRDefault="00926ECC" w:rsidP="002308D4">
            <w:pPr>
              <w:jc w:val="left"/>
              <w:rPr>
                <w:rFonts w:cs="Tahoma"/>
                <w:lang w:val="el-GR"/>
              </w:rPr>
            </w:pPr>
            <w:r w:rsidRPr="002308D4">
              <w:rPr>
                <w:rFonts w:cs="Tahoma"/>
                <w:sz w:val="20"/>
                <w:szCs w:val="20"/>
                <w:lang w:val="el-GR"/>
              </w:rPr>
              <w:t>..........,..…</w:t>
            </w:r>
          </w:p>
          <w:p w14:paraId="6FBA283D" w14:textId="77777777" w:rsidR="005721F8" w:rsidRPr="002308D4" w:rsidRDefault="00926ECC" w:rsidP="002308D4">
            <w:pPr>
              <w:jc w:val="left"/>
              <w:rPr>
                <w:rFonts w:cs="Tahoma"/>
                <w:lang w:val="el-GR"/>
              </w:rPr>
            </w:pPr>
            <w:r w:rsidRPr="002308D4">
              <w:rPr>
                <w:rFonts w:cs="Tahoma"/>
                <w:sz w:val="20"/>
                <w:szCs w:val="20"/>
                <w:lang w:val="el-GR"/>
              </w:rPr>
              <w:t>( αριθμητικώς )</w:t>
            </w:r>
          </w:p>
        </w:tc>
        <w:tc>
          <w:tcPr>
            <w:tcW w:w="2126" w:type="dxa"/>
            <w:tcBorders>
              <w:top w:val="single" w:sz="4" w:space="0" w:color="000000"/>
              <w:left w:val="single" w:sz="4" w:space="0" w:color="000000"/>
              <w:bottom w:val="single" w:sz="4" w:space="0" w:color="000000"/>
              <w:right w:val="single" w:sz="4" w:space="0" w:color="000000"/>
            </w:tcBorders>
            <w:vAlign w:val="center"/>
          </w:tcPr>
          <w:p w14:paraId="53A6980E" w14:textId="77777777" w:rsidR="005721F8" w:rsidRPr="002308D4" w:rsidRDefault="00926ECC" w:rsidP="002308D4">
            <w:pPr>
              <w:jc w:val="left"/>
              <w:rPr>
                <w:rFonts w:cs="Tahoma"/>
                <w:lang w:val="el-GR"/>
              </w:rPr>
            </w:pPr>
            <w:r w:rsidRPr="002308D4">
              <w:rPr>
                <w:rFonts w:cs="Tahoma"/>
                <w:sz w:val="20"/>
                <w:szCs w:val="20"/>
                <w:lang w:val="el-GR"/>
              </w:rPr>
              <w:t>..........,..…</w:t>
            </w:r>
          </w:p>
          <w:p w14:paraId="39244081" w14:textId="77777777" w:rsidR="005721F8" w:rsidRPr="002308D4" w:rsidRDefault="00926ECC" w:rsidP="002308D4">
            <w:pPr>
              <w:jc w:val="left"/>
              <w:rPr>
                <w:rFonts w:cs="Tahoma"/>
                <w:lang w:val="el-GR"/>
              </w:rPr>
            </w:pPr>
            <w:r w:rsidRPr="002308D4">
              <w:rPr>
                <w:rFonts w:cs="Tahoma"/>
                <w:sz w:val="20"/>
                <w:szCs w:val="20"/>
                <w:lang w:val="el-GR"/>
              </w:rPr>
              <w:t>( αριθμητικώς)</w:t>
            </w:r>
          </w:p>
        </w:tc>
        <w:tc>
          <w:tcPr>
            <w:tcW w:w="2410" w:type="dxa"/>
            <w:tcBorders>
              <w:top w:val="single" w:sz="4" w:space="0" w:color="000000"/>
              <w:left w:val="single" w:sz="4" w:space="0" w:color="000000"/>
              <w:bottom w:val="single" w:sz="4" w:space="0" w:color="000000"/>
              <w:right w:val="single" w:sz="4" w:space="0" w:color="000000"/>
            </w:tcBorders>
            <w:vAlign w:val="center"/>
          </w:tcPr>
          <w:p w14:paraId="3ECB7286" w14:textId="77777777" w:rsidR="005721F8" w:rsidRPr="002308D4" w:rsidRDefault="00926ECC" w:rsidP="002308D4">
            <w:pPr>
              <w:jc w:val="left"/>
              <w:rPr>
                <w:rFonts w:cs="Tahoma"/>
                <w:lang w:val="el-GR"/>
              </w:rPr>
            </w:pPr>
            <w:r w:rsidRPr="002308D4">
              <w:rPr>
                <w:rFonts w:cs="Tahoma"/>
                <w:sz w:val="20"/>
                <w:szCs w:val="20"/>
                <w:lang w:val="el-GR"/>
              </w:rPr>
              <w:t>..........,..…</w:t>
            </w:r>
          </w:p>
          <w:p w14:paraId="1DF55A78" w14:textId="77777777" w:rsidR="005721F8" w:rsidRPr="002308D4" w:rsidRDefault="00926ECC" w:rsidP="002308D4">
            <w:pPr>
              <w:jc w:val="left"/>
              <w:rPr>
                <w:rFonts w:cs="Tahoma"/>
                <w:lang w:val="el-GR"/>
              </w:rPr>
            </w:pPr>
            <w:r w:rsidRPr="002308D4">
              <w:rPr>
                <w:rFonts w:cs="Tahoma"/>
                <w:sz w:val="20"/>
                <w:szCs w:val="20"/>
                <w:lang w:val="el-GR"/>
              </w:rPr>
              <w:t>( αριθμητικώς )</w:t>
            </w:r>
          </w:p>
        </w:tc>
      </w:tr>
      <w:tr w:rsidR="005721F8" w:rsidRPr="002308D4" w14:paraId="69E9413F" w14:textId="77777777">
        <w:trPr>
          <w:trHeight w:val="675"/>
        </w:trPr>
        <w:tc>
          <w:tcPr>
            <w:tcW w:w="3316"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5532FF75" w14:textId="77777777" w:rsidR="005721F8" w:rsidRPr="002308D4" w:rsidRDefault="00926ECC" w:rsidP="002308D4">
            <w:pPr>
              <w:jc w:val="left"/>
              <w:rPr>
                <w:rFonts w:cs="Tahoma"/>
                <w:lang w:val="el-GR"/>
              </w:rPr>
            </w:pPr>
            <w:r w:rsidRPr="002308D4">
              <w:rPr>
                <w:rFonts w:cs="Tahoma"/>
                <w:sz w:val="20"/>
                <w:szCs w:val="20"/>
                <w:lang w:val="el-GR"/>
              </w:rPr>
              <w:t>(ολογράφως)</w:t>
            </w:r>
          </w:p>
        </w:tc>
        <w:tc>
          <w:tcPr>
            <w:tcW w:w="2064"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207F0379" w14:textId="77777777" w:rsidR="005721F8" w:rsidRPr="002308D4" w:rsidRDefault="00926ECC" w:rsidP="002308D4">
            <w:pPr>
              <w:jc w:val="left"/>
              <w:rPr>
                <w:rFonts w:cs="Tahoma"/>
                <w:lang w:val="el-GR"/>
              </w:rPr>
            </w:pPr>
            <w:r w:rsidRPr="002308D4">
              <w:rPr>
                <w:rFonts w:cs="Tahoma"/>
                <w:sz w:val="20"/>
                <w:szCs w:val="20"/>
                <w:lang w:val="el-GR"/>
              </w:rPr>
              <w:t>[.....……...........]</w:t>
            </w:r>
          </w:p>
        </w:tc>
        <w:tc>
          <w:tcPr>
            <w:tcW w:w="2126"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43B4F5E0" w14:textId="77777777" w:rsidR="005721F8" w:rsidRPr="002308D4" w:rsidRDefault="00926ECC" w:rsidP="002308D4">
            <w:pPr>
              <w:jc w:val="left"/>
              <w:rPr>
                <w:rFonts w:cs="Tahoma"/>
                <w:lang w:val="el-GR"/>
              </w:rPr>
            </w:pPr>
            <w:r w:rsidRPr="002308D4">
              <w:rPr>
                <w:rFonts w:cs="Tahoma"/>
                <w:sz w:val="20"/>
                <w:szCs w:val="20"/>
                <w:lang w:val="el-GR"/>
              </w:rPr>
              <w:t>[.........…........]</w:t>
            </w:r>
          </w:p>
        </w:tc>
        <w:tc>
          <w:tcPr>
            <w:tcW w:w="2410"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10495FB4" w14:textId="77777777" w:rsidR="005721F8" w:rsidRPr="002308D4" w:rsidRDefault="00926ECC" w:rsidP="002308D4">
            <w:pPr>
              <w:jc w:val="left"/>
              <w:rPr>
                <w:rFonts w:cs="Tahoma"/>
                <w:lang w:val="el-GR"/>
              </w:rPr>
            </w:pPr>
            <w:r w:rsidRPr="002308D4">
              <w:rPr>
                <w:rFonts w:cs="Tahoma"/>
                <w:sz w:val="20"/>
                <w:szCs w:val="20"/>
                <w:lang w:val="el-GR"/>
              </w:rPr>
              <w:t>[..........…….......]</w:t>
            </w:r>
          </w:p>
        </w:tc>
      </w:tr>
      <w:bookmarkEnd w:id="479"/>
    </w:tbl>
    <w:p w14:paraId="34790B51" w14:textId="77777777" w:rsidR="005721F8" w:rsidRPr="002308D4" w:rsidRDefault="005721F8" w:rsidP="002308D4">
      <w:pPr>
        <w:jc w:val="left"/>
        <w:rPr>
          <w:rFonts w:cs="Tahoma"/>
          <w:b/>
          <w:bCs/>
          <w:iCs/>
          <w:szCs w:val="22"/>
          <w:lang w:val="el-GR"/>
        </w:rPr>
      </w:pPr>
    </w:p>
    <w:p w14:paraId="22B3FED1" w14:textId="77777777" w:rsidR="005721F8" w:rsidRPr="002308D4" w:rsidRDefault="00926ECC" w:rsidP="002308D4">
      <w:pPr>
        <w:jc w:val="left"/>
        <w:rPr>
          <w:rFonts w:cs="Tahoma"/>
          <w:b/>
          <w:bCs/>
          <w:lang w:val="el-GR" w:eastAsia="en-US"/>
        </w:rPr>
      </w:pPr>
      <w:r w:rsidRPr="002308D4">
        <w:rPr>
          <w:rFonts w:cs="Tahoma"/>
          <w:b/>
          <w:bCs/>
          <w:sz w:val="20"/>
          <w:szCs w:val="20"/>
          <w:lang w:val="el-GR" w:eastAsia="en-US"/>
        </w:rPr>
        <w:t>Αναλυτικός Πίνακας Οικονομικής Προσφοράς Έργου</w:t>
      </w:r>
    </w:p>
    <w:p w14:paraId="6E4349FA" w14:textId="77777777" w:rsidR="005721F8" w:rsidRPr="002308D4" w:rsidRDefault="005721F8" w:rsidP="002308D4">
      <w:pPr>
        <w:jc w:val="left"/>
        <w:rPr>
          <w:rFonts w:eastAsia="SimSun" w:cs="Tahoma"/>
          <w:b/>
          <w:bCs/>
          <w:color w:val="000000"/>
          <w:sz w:val="16"/>
          <w:szCs w:val="16"/>
          <w:lang w:val="el-GR" w:bidi="ar"/>
        </w:rPr>
      </w:pPr>
    </w:p>
    <w:p w14:paraId="49F6B73D" w14:textId="77777777" w:rsidR="00EC64D2" w:rsidRPr="002308D4" w:rsidRDefault="00EC64D2" w:rsidP="002308D4">
      <w:pPr>
        <w:jc w:val="left"/>
      </w:pPr>
    </w:p>
    <w:p w14:paraId="30F6D428" w14:textId="7BCF5BE9" w:rsidR="00D508CB" w:rsidRPr="002308D4" w:rsidRDefault="00321C5F" w:rsidP="002308D4">
      <w:pPr>
        <w:jc w:val="left"/>
        <w:rPr>
          <w:rFonts w:eastAsia="SimSun" w:cs="Tahoma"/>
          <w:b/>
          <w:bCs/>
          <w:color w:val="000000"/>
          <w:sz w:val="16"/>
          <w:szCs w:val="16"/>
          <w:lang w:val="el-GR" w:bidi="ar"/>
        </w:rPr>
      </w:pPr>
      <w:r w:rsidRPr="002308D4">
        <w:rPr>
          <w:rFonts w:eastAsia="SimSun" w:cs="Tahoma"/>
          <w:b/>
          <w:bCs/>
          <w:color w:val="000000"/>
          <w:sz w:val="16"/>
          <w:szCs w:val="16"/>
          <w:lang w:val="el-GR" w:bidi="ar"/>
        </w:rPr>
        <w:t xml:space="preserve">1. </w:t>
      </w:r>
      <w:r w:rsidR="00D508CB" w:rsidRPr="002308D4">
        <w:rPr>
          <w:rFonts w:eastAsia="SimSun" w:cs="Tahoma"/>
          <w:b/>
          <w:bCs/>
          <w:color w:val="000000"/>
          <w:sz w:val="16"/>
          <w:szCs w:val="16"/>
          <w:lang w:val="en-US" w:bidi="ar"/>
        </w:rPr>
        <w:t>ΗΛΕΚΤΡΟΜΗΧΑΝΟΛΟΓΙΚ</w:t>
      </w:r>
      <w:r w:rsidR="00D508CB" w:rsidRPr="002308D4">
        <w:rPr>
          <w:rFonts w:eastAsia="SimSun" w:cs="Tahoma"/>
          <w:b/>
          <w:bCs/>
          <w:color w:val="000000"/>
          <w:sz w:val="16"/>
          <w:szCs w:val="16"/>
          <w:lang w:val="el-GR" w:bidi="ar"/>
        </w:rPr>
        <w:t>ΟΣ ΕΞΟΠΛΙΣΜΟΣ</w:t>
      </w:r>
    </w:p>
    <w:p w14:paraId="186EEDF9" w14:textId="77777777" w:rsidR="00EC64D2" w:rsidRPr="002308D4" w:rsidRDefault="00EC64D2" w:rsidP="002308D4">
      <w:pPr>
        <w:jc w:val="left"/>
        <w:rPr>
          <w:lang w:val="el-GR"/>
        </w:rPr>
      </w:pPr>
    </w:p>
    <w:tbl>
      <w:tblPr>
        <w:tblW w:w="9725" w:type="dxa"/>
        <w:tblInd w:w="-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8"/>
        <w:gridCol w:w="3106"/>
        <w:gridCol w:w="1141"/>
        <w:gridCol w:w="1080"/>
        <w:gridCol w:w="1035"/>
        <w:gridCol w:w="945"/>
        <w:gridCol w:w="810"/>
        <w:gridCol w:w="1080"/>
      </w:tblGrid>
      <w:tr w:rsidR="007973F0" w:rsidRPr="002308D4" w14:paraId="5AE4E1C8" w14:textId="51DF4ACF" w:rsidTr="00551165">
        <w:trPr>
          <w:trHeight w:val="476"/>
          <w:tblHeader/>
        </w:trPr>
        <w:tc>
          <w:tcPr>
            <w:tcW w:w="528" w:type="dxa"/>
            <w:vMerge w:val="restart"/>
            <w:shd w:val="clear" w:color="C0C0C0" w:fill="D9D9D9"/>
            <w:vAlign w:val="center"/>
          </w:tcPr>
          <w:p w14:paraId="0882D4BE" w14:textId="1A6925F0" w:rsidR="007973F0" w:rsidRPr="002308D4" w:rsidRDefault="007973F0" w:rsidP="002308D4">
            <w:pPr>
              <w:jc w:val="left"/>
              <w:textAlignment w:val="center"/>
              <w:rPr>
                <w:rFonts w:eastAsia="SimSun" w:cs="Tahoma"/>
                <w:color w:val="000000"/>
                <w:sz w:val="16"/>
                <w:szCs w:val="16"/>
                <w:lang w:val="el-GR" w:bidi="ar"/>
              </w:rPr>
            </w:pPr>
            <w:r w:rsidRPr="002308D4">
              <w:rPr>
                <w:rFonts w:eastAsia="SimSun" w:cs="Tahoma"/>
                <w:color w:val="000000"/>
                <w:sz w:val="16"/>
                <w:szCs w:val="16"/>
                <w:lang w:val="el-GR" w:bidi="ar"/>
              </w:rPr>
              <w:t>Α/Α</w:t>
            </w:r>
          </w:p>
        </w:tc>
        <w:tc>
          <w:tcPr>
            <w:tcW w:w="3106" w:type="dxa"/>
            <w:vMerge w:val="restart"/>
            <w:shd w:val="clear" w:color="C0C0C0" w:fill="D9D9D9"/>
            <w:vAlign w:val="center"/>
          </w:tcPr>
          <w:p w14:paraId="1E283E97" w14:textId="088345BF" w:rsidR="007973F0" w:rsidRPr="002308D4" w:rsidRDefault="007973F0" w:rsidP="002308D4">
            <w:pPr>
              <w:jc w:val="left"/>
              <w:textAlignment w:val="center"/>
              <w:rPr>
                <w:rFonts w:eastAsia="SimSun" w:cs="Tahoma"/>
                <w:color w:val="000000"/>
                <w:sz w:val="16"/>
                <w:szCs w:val="16"/>
                <w:lang w:val="el-GR" w:bidi="ar"/>
              </w:rPr>
            </w:pPr>
            <w:r w:rsidRPr="002308D4">
              <w:rPr>
                <w:rFonts w:eastAsia="SimSun" w:cs="Tahoma"/>
                <w:color w:val="000000"/>
                <w:sz w:val="16"/>
                <w:szCs w:val="16"/>
                <w:lang w:val="el-GR" w:bidi="ar"/>
              </w:rPr>
              <w:t>ΠΕΡΙΓΡΑΦΗ</w:t>
            </w:r>
          </w:p>
        </w:tc>
        <w:tc>
          <w:tcPr>
            <w:tcW w:w="1141" w:type="dxa"/>
            <w:vMerge w:val="restart"/>
            <w:shd w:val="clear" w:color="C0C0C0" w:fill="D9D9D9"/>
            <w:vAlign w:val="center"/>
          </w:tcPr>
          <w:p w14:paraId="08F5D7DD" w14:textId="7E1867BE" w:rsidR="007973F0" w:rsidRPr="002308D4" w:rsidRDefault="007973F0" w:rsidP="002308D4">
            <w:pPr>
              <w:jc w:val="left"/>
              <w:rPr>
                <w:rFonts w:cs="Tahoma"/>
                <w:color w:val="000000"/>
                <w:sz w:val="16"/>
                <w:szCs w:val="16"/>
                <w:lang w:val="el-GR"/>
              </w:rPr>
            </w:pPr>
            <w:r w:rsidRPr="002308D4">
              <w:rPr>
                <w:rFonts w:cs="Tahoma"/>
                <w:color w:val="000000"/>
                <w:sz w:val="16"/>
                <w:szCs w:val="16"/>
                <w:lang w:val="el-GR"/>
              </w:rPr>
              <w:t>ΜΟΝΑΔΑ ΜΕΤΡΗΣΗΣ</w:t>
            </w:r>
          </w:p>
        </w:tc>
        <w:tc>
          <w:tcPr>
            <w:tcW w:w="1080" w:type="dxa"/>
            <w:vMerge w:val="restart"/>
            <w:shd w:val="clear" w:color="C0C0C0" w:fill="D9D9D9"/>
            <w:vAlign w:val="center"/>
          </w:tcPr>
          <w:p w14:paraId="5A66E4D1" w14:textId="02522CFA" w:rsidR="007973F0" w:rsidRPr="002308D4" w:rsidRDefault="007973F0" w:rsidP="002308D4">
            <w:pPr>
              <w:jc w:val="left"/>
              <w:rPr>
                <w:rFonts w:cs="Tahoma"/>
                <w:color w:val="000000"/>
                <w:sz w:val="16"/>
                <w:szCs w:val="16"/>
                <w:lang w:val="el-GR"/>
              </w:rPr>
            </w:pPr>
            <w:r w:rsidRPr="002308D4">
              <w:rPr>
                <w:rFonts w:cs="Tahoma"/>
                <w:color w:val="000000"/>
                <w:sz w:val="16"/>
                <w:szCs w:val="16"/>
                <w:lang w:val="el-GR"/>
              </w:rPr>
              <w:t>ΠΟΣΟΤΗΤΑ</w:t>
            </w:r>
          </w:p>
        </w:tc>
        <w:tc>
          <w:tcPr>
            <w:tcW w:w="1980" w:type="dxa"/>
            <w:gridSpan w:val="2"/>
            <w:shd w:val="clear" w:color="C0C0C0" w:fill="D9D9D9"/>
            <w:vAlign w:val="center"/>
          </w:tcPr>
          <w:p w14:paraId="18C59092" w14:textId="2BDADE70" w:rsidR="007973F0" w:rsidRPr="002308D4" w:rsidRDefault="007973F0" w:rsidP="002308D4">
            <w:pPr>
              <w:jc w:val="left"/>
              <w:rPr>
                <w:rFonts w:cs="Tahoma"/>
                <w:color w:val="000000"/>
                <w:sz w:val="16"/>
                <w:szCs w:val="16"/>
                <w:lang w:val="el-GR"/>
              </w:rPr>
            </w:pPr>
            <w:r w:rsidRPr="002308D4">
              <w:rPr>
                <w:rFonts w:cs="Tahoma"/>
                <w:color w:val="000000"/>
                <w:sz w:val="16"/>
                <w:szCs w:val="16"/>
                <w:lang w:val="el-GR"/>
              </w:rPr>
              <w:t>ΑΞΙΑ ΧΩΡΙΣ ΦΠΑ [€]</w:t>
            </w:r>
          </w:p>
        </w:tc>
        <w:tc>
          <w:tcPr>
            <w:tcW w:w="810" w:type="dxa"/>
            <w:vMerge w:val="restart"/>
            <w:shd w:val="clear" w:color="C0C0C0" w:fill="D9D9D9"/>
            <w:vAlign w:val="center"/>
          </w:tcPr>
          <w:p w14:paraId="7BBEEDAC" w14:textId="77777777" w:rsidR="007973F0" w:rsidRPr="002308D4" w:rsidRDefault="007973F0" w:rsidP="002308D4">
            <w:pPr>
              <w:spacing w:before="0" w:after="0"/>
              <w:jc w:val="left"/>
              <w:textAlignment w:val="center"/>
              <w:rPr>
                <w:rFonts w:cs="Tahoma"/>
                <w:color w:val="000000"/>
                <w:sz w:val="16"/>
                <w:szCs w:val="16"/>
                <w:lang w:val="el-GR"/>
              </w:rPr>
            </w:pPr>
            <w:r w:rsidRPr="002308D4">
              <w:rPr>
                <w:rFonts w:cs="Tahoma"/>
                <w:color w:val="000000"/>
                <w:sz w:val="16"/>
                <w:szCs w:val="16"/>
                <w:lang w:val="el-GR"/>
              </w:rPr>
              <w:t>ΦΠΑ</w:t>
            </w:r>
          </w:p>
          <w:p w14:paraId="6E47FDEA" w14:textId="53165F30" w:rsidR="007973F0" w:rsidRPr="002308D4" w:rsidRDefault="007973F0" w:rsidP="002308D4">
            <w:pPr>
              <w:spacing w:before="0" w:after="0"/>
              <w:jc w:val="left"/>
              <w:textAlignment w:val="center"/>
              <w:rPr>
                <w:rFonts w:cs="Tahoma"/>
                <w:color w:val="000000"/>
                <w:sz w:val="16"/>
                <w:szCs w:val="16"/>
                <w:lang w:val="el-GR"/>
              </w:rPr>
            </w:pPr>
            <w:r w:rsidRPr="002308D4">
              <w:rPr>
                <w:rFonts w:cs="Tahoma"/>
                <w:color w:val="000000"/>
                <w:sz w:val="16"/>
                <w:szCs w:val="16"/>
                <w:lang w:val="el-GR"/>
              </w:rPr>
              <w:t>[€]</w:t>
            </w:r>
          </w:p>
        </w:tc>
        <w:tc>
          <w:tcPr>
            <w:tcW w:w="1080" w:type="dxa"/>
            <w:vMerge w:val="restart"/>
            <w:shd w:val="clear" w:color="C0C0C0" w:fill="D9D9D9"/>
            <w:vAlign w:val="center"/>
          </w:tcPr>
          <w:p w14:paraId="4050B85A" w14:textId="77777777" w:rsidR="007973F0" w:rsidRPr="002308D4" w:rsidRDefault="007973F0" w:rsidP="002308D4">
            <w:pPr>
              <w:spacing w:before="0" w:after="0"/>
              <w:jc w:val="left"/>
              <w:textAlignment w:val="center"/>
              <w:rPr>
                <w:rFonts w:cs="Tahoma"/>
                <w:color w:val="000000"/>
                <w:sz w:val="16"/>
                <w:szCs w:val="16"/>
                <w:lang w:val="el-GR"/>
              </w:rPr>
            </w:pPr>
            <w:r w:rsidRPr="002308D4">
              <w:rPr>
                <w:rFonts w:cs="Tahoma"/>
                <w:color w:val="000000"/>
                <w:sz w:val="16"/>
                <w:szCs w:val="16"/>
                <w:lang w:val="el-GR"/>
              </w:rPr>
              <w:t>ΣΥΝΟΛΙΚΗ ΑΞΙΑ</w:t>
            </w:r>
          </w:p>
          <w:p w14:paraId="7E45CF1F" w14:textId="73BD313B" w:rsidR="007973F0" w:rsidRPr="002308D4" w:rsidRDefault="007973F0" w:rsidP="002308D4">
            <w:pPr>
              <w:spacing w:before="0" w:after="0"/>
              <w:jc w:val="left"/>
              <w:textAlignment w:val="center"/>
              <w:rPr>
                <w:rFonts w:cs="Tahoma"/>
                <w:color w:val="000000"/>
                <w:sz w:val="16"/>
                <w:szCs w:val="16"/>
                <w:lang w:val="el-GR"/>
              </w:rPr>
            </w:pPr>
            <w:r w:rsidRPr="002308D4">
              <w:rPr>
                <w:rFonts w:cs="Tahoma"/>
                <w:color w:val="000000"/>
                <w:sz w:val="16"/>
                <w:szCs w:val="16"/>
                <w:lang w:val="el-GR"/>
              </w:rPr>
              <w:t>ΜΕ ΦΠΑ [€]</w:t>
            </w:r>
          </w:p>
        </w:tc>
      </w:tr>
      <w:tr w:rsidR="007973F0" w:rsidRPr="002308D4" w14:paraId="3D1015B1" w14:textId="5727D5FE" w:rsidTr="00551165">
        <w:trPr>
          <w:trHeight w:val="431"/>
          <w:tblHeader/>
        </w:trPr>
        <w:tc>
          <w:tcPr>
            <w:tcW w:w="528" w:type="dxa"/>
            <w:vMerge/>
            <w:shd w:val="clear" w:color="C0C0C0" w:fill="D9D9D9"/>
            <w:vAlign w:val="center"/>
          </w:tcPr>
          <w:p w14:paraId="5672D4BB" w14:textId="77777777" w:rsidR="007973F0" w:rsidRPr="002308D4" w:rsidRDefault="007973F0" w:rsidP="002308D4">
            <w:pPr>
              <w:jc w:val="left"/>
              <w:textAlignment w:val="center"/>
              <w:rPr>
                <w:rFonts w:eastAsia="SimSun" w:cs="Tahoma"/>
                <w:b/>
                <w:bCs/>
                <w:color w:val="000000"/>
                <w:sz w:val="16"/>
                <w:szCs w:val="16"/>
                <w:lang w:val="el-GR" w:bidi="ar"/>
              </w:rPr>
            </w:pPr>
          </w:p>
        </w:tc>
        <w:tc>
          <w:tcPr>
            <w:tcW w:w="3106" w:type="dxa"/>
            <w:vMerge/>
            <w:shd w:val="clear" w:color="C0C0C0" w:fill="D9D9D9"/>
            <w:vAlign w:val="center"/>
          </w:tcPr>
          <w:p w14:paraId="0E57FAA1" w14:textId="77777777" w:rsidR="007973F0" w:rsidRPr="002308D4" w:rsidRDefault="007973F0" w:rsidP="002308D4">
            <w:pPr>
              <w:jc w:val="left"/>
              <w:textAlignment w:val="center"/>
              <w:rPr>
                <w:rFonts w:eastAsia="SimSun" w:cs="Tahoma"/>
                <w:b/>
                <w:bCs/>
                <w:color w:val="000000"/>
                <w:sz w:val="16"/>
                <w:szCs w:val="16"/>
                <w:lang w:val="el-GR" w:bidi="ar"/>
              </w:rPr>
            </w:pPr>
          </w:p>
        </w:tc>
        <w:tc>
          <w:tcPr>
            <w:tcW w:w="1141" w:type="dxa"/>
            <w:vMerge/>
            <w:shd w:val="clear" w:color="C0C0C0" w:fill="D9D9D9"/>
            <w:vAlign w:val="center"/>
          </w:tcPr>
          <w:p w14:paraId="6036AD28" w14:textId="77777777" w:rsidR="007973F0" w:rsidRPr="002308D4" w:rsidRDefault="007973F0" w:rsidP="002308D4">
            <w:pPr>
              <w:jc w:val="left"/>
              <w:rPr>
                <w:rFonts w:cs="Tahoma"/>
                <w:color w:val="000000"/>
                <w:sz w:val="16"/>
                <w:szCs w:val="16"/>
                <w:lang w:val="el-GR"/>
              </w:rPr>
            </w:pPr>
          </w:p>
        </w:tc>
        <w:tc>
          <w:tcPr>
            <w:tcW w:w="1080" w:type="dxa"/>
            <w:vMerge/>
            <w:shd w:val="clear" w:color="C0C0C0" w:fill="D9D9D9"/>
            <w:vAlign w:val="center"/>
          </w:tcPr>
          <w:p w14:paraId="2C9DB9FD" w14:textId="77777777" w:rsidR="007973F0" w:rsidRPr="002308D4" w:rsidRDefault="007973F0" w:rsidP="002308D4">
            <w:pPr>
              <w:jc w:val="left"/>
              <w:rPr>
                <w:rFonts w:cs="Tahoma"/>
                <w:b/>
                <w:bCs/>
                <w:color w:val="000000"/>
                <w:sz w:val="16"/>
                <w:szCs w:val="16"/>
                <w:lang w:val="el-GR"/>
              </w:rPr>
            </w:pPr>
          </w:p>
        </w:tc>
        <w:tc>
          <w:tcPr>
            <w:tcW w:w="1035" w:type="dxa"/>
            <w:shd w:val="clear" w:color="C0C0C0" w:fill="D9D9D9"/>
            <w:vAlign w:val="center"/>
          </w:tcPr>
          <w:p w14:paraId="39F4EC50" w14:textId="184D1D3B" w:rsidR="007973F0" w:rsidRPr="002308D4" w:rsidRDefault="007973F0" w:rsidP="002308D4">
            <w:pPr>
              <w:jc w:val="left"/>
              <w:rPr>
                <w:rFonts w:cs="Tahoma"/>
                <w:color w:val="000000"/>
                <w:sz w:val="16"/>
                <w:szCs w:val="16"/>
                <w:lang w:val="el-GR"/>
              </w:rPr>
            </w:pPr>
            <w:r w:rsidRPr="002308D4">
              <w:rPr>
                <w:rFonts w:cs="Tahoma"/>
                <w:color w:val="000000"/>
                <w:sz w:val="16"/>
                <w:szCs w:val="16"/>
                <w:lang w:val="el-GR"/>
              </w:rPr>
              <w:t>ΤΙΜΗ ΜΟΝΑΔΑΣ</w:t>
            </w:r>
          </w:p>
        </w:tc>
        <w:tc>
          <w:tcPr>
            <w:tcW w:w="945" w:type="dxa"/>
            <w:shd w:val="clear" w:color="C0C0C0" w:fill="D9D9D9"/>
            <w:vAlign w:val="center"/>
          </w:tcPr>
          <w:p w14:paraId="041A84E5" w14:textId="45143AFC" w:rsidR="007973F0" w:rsidRPr="002308D4" w:rsidRDefault="007973F0" w:rsidP="002308D4">
            <w:pPr>
              <w:jc w:val="left"/>
              <w:rPr>
                <w:rFonts w:cs="Tahoma"/>
                <w:color w:val="000000"/>
                <w:sz w:val="16"/>
                <w:szCs w:val="16"/>
                <w:lang w:val="el-GR"/>
              </w:rPr>
            </w:pPr>
            <w:r w:rsidRPr="002308D4">
              <w:rPr>
                <w:rFonts w:cs="Tahoma"/>
                <w:color w:val="000000"/>
                <w:sz w:val="16"/>
                <w:szCs w:val="16"/>
                <w:lang w:val="el-GR"/>
              </w:rPr>
              <w:t>ΣΥΝΟΛΟ</w:t>
            </w:r>
          </w:p>
        </w:tc>
        <w:tc>
          <w:tcPr>
            <w:tcW w:w="810" w:type="dxa"/>
            <w:vMerge/>
            <w:shd w:val="clear" w:color="C0C0C0" w:fill="D9D9D9"/>
            <w:vAlign w:val="center"/>
          </w:tcPr>
          <w:p w14:paraId="0868F1C7" w14:textId="77777777" w:rsidR="007973F0" w:rsidRPr="002308D4" w:rsidRDefault="007973F0" w:rsidP="002308D4">
            <w:pPr>
              <w:jc w:val="left"/>
              <w:textAlignment w:val="center"/>
              <w:rPr>
                <w:rFonts w:cs="Tahoma"/>
                <w:b/>
                <w:bCs/>
                <w:color w:val="000000"/>
                <w:sz w:val="16"/>
                <w:szCs w:val="16"/>
              </w:rPr>
            </w:pPr>
          </w:p>
        </w:tc>
        <w:tc>
          <w:tcPr>
            <w:tcW w:w="1080" w:type="dxa"/>
            <w:vMerge/>
            <w:shd w:val="clear" w:color="C0C0C0" w:fill="D9D9D9"/>
          </w:tcPr>
          <w:p w14:paraId="2E494352" w14:textId="77777777" w:rsidR="007973F0" w:rsidRPr="002308D4" w:rsidRDefault="007973F0" w:rsidP="002308D4">
            <w:pPr>
              <w:jc w:val="left"/>
              <w:textAlignment w:val="center"/>
              <w:rPr>
                <w:rFonts w:cs="Tahoma"/>
                <w:b/>
                <w:bCs/>
                <w:color w:val="000000"/>
                <w:sz w:val="16"/>
                <w:szCs w:val="16"/>
              </w:rPr>
            </w:pPr>
          </w:p>
        </w:tc>
      </w:tr>
      <w:tr w:rsidR="00CA4DEB" w:rsidRPr="002308D4" w14:paraId="189C7E6A" w14:textId="4BA876A8" w:rsidTr="00551165">
        <w:trPr>
          <w:trHeight w:val="440"/>
        </w:trPr>
        <w:tc>
          <w:tcPr>
            <w:tcW w:w="528" w:type="dxa"/>
            <w:shd w:val="clear" w:color="auto" w:fill="DEEAF6" w:themeFill="accent1" w:themeFillTint="33"/>
            <w:vAlign w:val="center"/>
          </w:tcPr>
          <w:p w14:paraId="06E5D2B7" w14:textId="1FBA71D9" w:rsidR="00CA4DEB" w:rsidRPr="002308D4" w:rsidRDefault="00C133AD" w:rsidP="002308D4">
            <w:pPr>
              <w:jc w:val="left"/>
              <w:textAlignment w:val="center"/>
              <w:rPr>
                <w:rFonts w:cs="Tahoma"/>
                <w:b/>
                <w:bCs/>
                <w:color w:val="000000"/>
                <w:sz w:val="16"/>
                <w:szCs w:val="16"/>
                <w:lang w:val="el-GR"/>
              </w:rPr>
            </w:pPr>
            <w:r w:rsidRPr="002308D4">
              <w:rPr>
                <w:rFonts w:cs="Tahoma"/>
                <w:b/>
                <w:bCs/>
                <w:color w:val="000000"/>
                <w:sz w:val="16"/>
                <w:szCs w:val="16"/>
                <w:lang w:val="el-GR"/>
              </w:rPr>
              <w:t>1</w:t>
            </w:r>
          </w:p>
        </w:tc>
        <w:tc>
          <w:tcPr>
            <w:tcW w:w="9197" w:type="dxa"/>
            <w:gridSpan w:val="7"/>
            <w:shd w:val="clear" w:color="auto" w:fill="DEEAF6" w:themeFill="accent1" w:themeFillTint="33"/>
            <w:vAlign w:val="center"/>
          </w:tcPr>
          <w:p w14:paraId="18DCEB04" w14:textId="39A73033" w:rsidR="00CA4DEB" w:rsidRPr="002308D4" w:rsidRDefault="00CA4DEB" w:rsidP="002308D4">
            <w:pPr>
              <w:jc w:val="left"/>
              <w:textAlignment w:val="center"/>
              <w:rPr>
                <w:rFonts w:cs="Tahoma"/>
                <w:b/>
                <w:bCs/>
                <w:color w:val="000000"/>
                <w:sz w:val="16"/>
                <w:szCs w:val="16"/>
              </w:rPr>
            </w:pPr>
            <w:r w:rsidRPr="002308D4">
              <w:rPr>
                <w:rFonts w:eastAsia="SimSun" w:cs="Tahoma"/>
                <w:b/>
                <w:bCs/>
                <w:color w:val="000000"/>
                <w:sz w:val="16"/>
                <w:szCs w:val="16"/>
                <w:lang w:val="en-US" w:bidi="ar"/>
              </w:rPr>
              <w:t>ΗΛΕΚΤΡΙΚΑ ΙΣΧΥΡΑ</w:t>
            </w:r>
          </w:p>
        </w:tc>
      </w:tr>
      <w:tr w:rsidR="007973F0" w:rsidRPr="002308D4" w14:paraId="04AEF00D" w14:textId="6E30C614" w:rsidTr="00551165">
        <w:trPr>
          <w:trHeight w:val="845"/>
        </w:trPr>
        <w:tc>
          <w:tcPr>
            <w:tcW w:w="528" w:type="dxa"/>
            <w:shd w:val="clear" w:color="auto" w:fill="auto"/>
            <w:vAlign w:val="center"/>
          </w:tcPr>
          <w:p w14:paraId="46AA6E6A"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w:t>
            </w:r>
          </w:p>
        </w:tc>
        <w:tc>
          <w:tcPr>
            <w:tcW w:w="3106" w:type="dxa"/>
            <w:shd w:val="clear" w:color="auto" w:fill="auto"/>
            <w:vAlign w:val="center"/>
          </w:tcPr>
          <w:p w14:paraId="135AC468" w14:textId="77777777" w:rsidR="007973F0" w:rsidRPr="002308D4" w:rsidRDefault="007973F0" w:rsidP="002308D4">
            <w:pPr>
              <w:jc w:val="left"/>
              <w:textAlignment w:val="top"/>
              <w:rPr>
                <w:rFonts w:cs="Tahoma"/>
                <w:color w:val="000000"/>
                <w:sz w:val="16"/>
                <w:szCs w:val="16"/>
                <w:lang w:val="el-GR"/>
              </w:rPr>
            </w:pPr>
            <w:r w:rsidRPr="002308D4">
              <w:rPr>
                <w:rFonts w:eastAsia="SimSun" w:cs="Tahoma"/>
                <w:color w:val="000000"/>
                <w:sz w:val="16"/>
                <w:szCs w:val="16"/>
                <w:lang w:val="el-GR" w:bidi="ar"/>
              </w:rPr>
              <w:t>Αποξήλωση υπαρχόντων φωτιστικών ψευδοροφής και απομάκρυνση από το εργοτάξιο</w:t>
            </w:r>
          </w:p>
        </w:tc>
        <w:tc>
          <w:tcPr>
            <w:tcW w:w="1141" w:type="dxa"/>
            <w:shd w:val="clear" w:color="auto" w:fill="auto"/>
            <w:vAlign w:val="center"/>
          </w:tcPr>
          <w:p w14:paraId="1C2D92D7"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r w:rsidRPr="002308D4">
              <w:rPr>
                <w:rFonts w:eastAsia="SimSun" w:cs="Tahoma"/>
                <w:color w:val="000000"/>
                <w:sz w:val="16"/>
                <w:szCs w:val="16"/>
                <w:lang w:val="en-US" w:bidi="ar"/>
              </w:rPr>
              <w:t>.</w:t>
            </w:r>
          </w:p>
        </w:tc>
        <w:tc>
          <w:tcPr>
            <w:tcW w:w="1080" w:type="dxa"/>
            <w:shd w:val="clear" w:color="auto" w:fill="auto"/>
            <w:vAlign w:val="center"/>
          </w:tcPr>
          <w:p w14:paraId="1B66F968"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160.00</w:t>
            </w:r>
          </w:p>
        </w:tc>
        <w:tc>
          <w:tcPr>
            <w:tcW w:w="1035" w:type="dxa"/>
            <w:shd w:val="clear" w:color="auto" w:fill="auto"/>
            <w:vAlign w:val="center"/>
          </w:tcPr>
          <w:p w14:paraId="587AC034"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782C7848"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5D0F69DA" w14:textId="77777777" w:rsidR="007973F0" w:rsidRPr="002308D4" w:rsidRDefault="007973F0" w:rsidP="002308D4">
            <w:pPr>
              <w:jc w:val="left"/>
              <w:rPr>
                <w:rFonts w:cs="Tahoma"/>
                <w:b/>
                <w:bCs/>
                <w:color w:val="000000"/>
                <w:sz w:val="16"/>
                <w:szCs w:val="16"/>
              </w:rPr>
            </w:pPr>
          </w:p>
        </w:tc>
        <w:tc>
          <w:tcPr>
            <w:tcW w:w="1080" w:type="dxa"/>
          </w:tcPr>
          <w:p w14:paraId="602BCDFF" w14:textId="77777777" w:rsidR="007973F0" w:rsidRPr="002308D4" w:rsidRDefault="007973F0" w:rsidP="002308D4">
            <w:pPr>
              <w:jc w:val="left"/>
              <w:rPr>
                <w:rFonts w:cs="Tahoma"/>
                <w:b/>
                <w:bCs/>
                <w:color w:val="000000"/>
                <w:sz w:val="16"/>
                <w:szCs w:val="16"/>
              </w:rPr>
            </w:pPr>
          </w:p>
        </w:tc>
      </w:tr>
      <w:tr w:rsidR="007973F0" w:rsidRPr="002308D4" w14:paraId="513FFF2E" w14:textId="0B8A9CA9" w:rsidTr="00551165">
        <w:trPr>
          <w:trHeight w:val="1043"/>
        </w:trPr>
        <w:tc>
          <w:tcPr>
            <w:tcW w:w="528" w:type="dxa"/>
            <w:shd w:val="clear" w:color="auto" w:fill="auto"/>
            <w:vAlign w:val="center"/>
          </w:tcPr>
          <w:p w14:paraId="463BC590"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2</w:t>
            </w:r>
          </w:p>
        </w:tc>
        <w:tc>
          <w:tcPr>
            <w:tcW w:w="3106" w:type="dxa"/>
            <w:shd w:val="clear" w:color="auto" w:fill="auto"/>
            <w:vAlign w:val="center"/>
          </w:tcPr>
          <w:p w14:paraId="7E1710E8" w14:textId="1094E53E" w:rsidR="007973F0" w:rsidRPr="002308D4" w:rsidRDefault="007973F0" w:rsidP="002308D4">
            <w:pPr>
              <w:jc w:val="left"/>
              <w:textAlignment w:val="top"/>
              <w:rPr>
                <w:rFonts w:cs="Tahoma"/>
                <w:color w:val="000000"/>
                <w:sz w:val="16"/>
                <w:szCs w:val="16"/>
                <w:lang w:val="el-GR"/>
              </w:rPr>
            </w:pPr>
            <w:r w:rsidRPr="002308D4">
              <w:rPr>
                <w:rFonts w:eastAsia="SimSun" w:cs="Tahoma"/>
                <w:color w:val="000000"/>
                <w:sz w:val="16"/>
                <w:szCs w:val="16"/>
                <w:lang w:val="el-GR" w:bidi="ar"/>
              </w:rPr>
              <w:t xml:space="preserve">Προμήθεια τοποθέτηση  φωτιστικών τύπου </w:t>
            </w:r>
            <w:r w:rsidRPr="002308D4">
              <w:rPr>
                <w:rFonts w:eastAsia="SimSun" w:cs="Tahoma"/>
                <w:color w:val="000000"/>
                <w:sz w:val="16"/>
                <w:szCs w:val="16"/>
                <w:lang w:val="en-US" w:bidi="ar"/>
              </w:rPr>
              <w:t>led</w:t>
            </w:r>
            <w:r w:rsidRPr="002308D4">
              <w:rPr>
                <w:rFonts w:eastAsia="SimSun" w:cs="Tahoma"/>
                <w:color w:val="000000"/>
                <w:sz w:val="16"/>
                <w:szCs w:val="16"/>
                <w:lang w:val="el-GR" w:bidi="ar"/>
              </w:rPr>
              <w:t xml:space="preserve"> 4</w:t>
            </w:r>
            <w:r w:rsidR="004C40FD" w:rsidRPr="002308D4">
              <w:rPr>
                <w:rFonts w:eastAsia="SimSun" w:cs="Tahoma"/>
                <w:color w:val="000000"/>
                <w:sz w:val="16"/>
                <w:szCs w:val="16"/>
                <w:lang w:val="el-GR" w:bidi="ar"/>
              </w:rPr>
              <w:t>0</w:t>
            </w:r>
            <w:r w:rsidRPr="002308D4">
              <w:rPr>
                <w:rFonts w:eastAsia="SimSun" w:cs="Tahoma"/>
                <w:color w:val="000000"/>
                <w:sz w:val="16"/>
                <w:szCs w:val="16"/>
                <w:lang w:val="el-GR" w:bidi="ar"/>
              </w:rPr>
              <w:t xml:space="preserve"> </w:t>
            </w:r>
            <w:r w:rsidRPr="002308D4">
              <w:rPr>
                <w:rFonts w:eastAsia="SimSun" w:cs="Tahoma"/>
                <w:color w:val="000000"/>
                <w:sz w:val="16"/>
                <w:szCs w:val="16"/>
                <w:lang w:val="en-US" w:bidi="ar"/>
              </w:rPr>
              <w:t>W</w:t>
            </w:r>
            <w:r w:rsidRPr="002308D4">
              <w:rPr>
                <w:rFonts w:eastAsia="SimSun" w:cs="Tahoma"/>
                <w:color w:val="000000"/>
                <w:sz w:val="16"/>
                <w:szCs w:val="16"/>
                <w:lang w:val="el-GR" w:bidi="ar"/>
              </w:rPr>
              <w:t xml:space="preserve"> και σύνδεση με την υπάρχουσα καλωδίωση  και τους διακόπτες αφής σβέσης </w:t>
            </w:r>
          </w:p>
        </w:tc>
        <w:tc>
          <w:tcPr>
            <w:tcW w:w="1141" w:type="dxa"/>
            <w:shd w:val="clear" w:color="auto" w:fill="auto"/>
            <w:vAlign w:val="center"/>
          </w:tcPr>
          <w:p w14:paraId="55F08E30"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r w:rsidRPr="002308D4">
              <w:rPr>
                <w:rFonts w:eastAsia="SimSun" w:cs="Tahoma"/>
                <w:color w:val="000000"/>
                <w:sz w:val="16"/>
                <w:szCs w:val="16"/>
                <w:lang w:val="en-US" w:bidi="ar"/>
              </w:rPr>
              <w:t>.</w:t>
            </w:r>
          </w:p>
        </w:tc>
        <w:tc>
          <w:tcPr>
            <w:tcW w:w="1080" w:type="dxa"/>
            <w:shd w:val="clear" w:color="auto" w:fill="auto"/>
            <w:vAlign w:val="center"/>
          </w:tcPr>
          <w:p w14:paraId="088BB5A9"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160.00</w:t>
            </w:r>
          </w:p>
        </w:tc>
        <w:tc>
          <w:tcPr>
            <w:tcW w:w="1035" w:type="dxa"/>
            <w:shd w:val="clear" w:color="auto" w:fill="auto"/>
            <w:vAlign w:val="center"/>
          </w:tcPr>
          <w:p w14:paraId="72C4CF49"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03511AE2"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59811137" w14:textId="77777777" w:rsidR="007973F0" w:rsidRPr="002308D4" w:rsidRDefault="007973F0" w:rsidP="002308D4">
            <w:pPr>
              <w:jc w:val="left"/>
              <w:rPr>
                <w:rFonts w:cs="Tahoma"/>
                <w:b/>
                <w:bCs/>
                <w:color w:val="000000"/>
                <w:sz w:val="16"/>
                <w:szCs w:val="16"/>
              </w:rPr>
            </w:pPr>
          </w:p>
        </w:tc>
        <w:tc>
          <w:tcPr>
            <w:tcW w:w="1080" w:type="dxa"/>
          </w:tcPr>
          <w:p w14:paraId="5FA8BDE2" w14:textId="77777777" w:rsidR="007973F0" w:rsidRPr="002308D4" w:rsidRDefault="007973F0" w:rsidP="002308D4">
            <w:pPr>
              <w:jc w:val="left"/>
              <w:rPr>
                <w:rFonts w:cs="Tahoma"/>
                <w:b/>
                <w:bCs/>
                <w:color w:val="000000"/>
                <w:sz w:val="16"/>
                <w:szCs w:val="16"/>
              </w:rPr>
            </w:pPr>
          </w:p>
        </w:tc>
      </w:tr>
      <w:tr w:rsidR="007973F0" w:rsidRPr="002308D4" w14:paraId="707AE9A3" w14:textId="678973AC" w:rsidTr="00551165">
        <w:trPr>
          <w:trHeight w:val="940"/>
        </w:trPr>
        <w:tc>
          <w:tcPr>
            <w:tcW w:w="528" w:type="dxa"/>
            <w:shd w:val="clear" w:color="auto" w:fill="auto"/>
            <w:vAlign w:val="center"/>
          </w:tcPr>
          <w:p w14:paraId="1F2D6AB2"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3</w:t>
            </w:r>
          </w:p>
        </w:tc>
        <w:tc>
          <w:tcPr>
            <w:tcW w:w="3106" w:type="dxa"/>
            <w:shd w:val="clear" w:color="auto" w:fill="auto"/>
            <w:vAlign w:val="center"/>
          </w:tcPr>
          <w:p w14:paraId="2C62E01E" w14:textId="77777777" w:rsidR="007973F0" w:rsidRPr="002308D4" w:rsidRDefault="007973F0" w:rsidP="002308D4">
            <w:pPr>
              <w:jc w:val="left"/>
              <w:textAlignment w:val="top"/>
              <w:rPr>
                <w:rFonts w:cs="Tahoma"/>
                <w:color w:val="000000"/>
                <w:sz w:val="16"/>
                <w:szCs w:val="16"/>
                <w:lang w:val="el-GR"/>
              </w:rPr>
            </w:pPr>
            <w:r w:rsidRPr="002308D4">
              <w:rPr>
                <w:rFonts w:eastAsia="SimSun" w:cs="Tahoma"/>
                <w:color w:val="000000"/>
                <w:sz w:val="16"/>
                <w:szCs w:val="16"/>
                <w:lang w:val="el-GR" w:bidi="ar"/>
              </w:rPr>
              <w:t xml:space="preserve">Προμήθεια τοποθέτηση σύνδεση  εξωτερικών προβολέων  τύπου </w:t>
            </w:r>
            <w:r w:rsidRPr="002308D4">
              <w:rPr>
                <w:rFonts w:eastAsia="SimSun" w:cs="Tahoma"/>
                <w:color w:val="000000"/>
                <w:sz w:val="16"/>
                <w:szCs w:val="16"/>
                <w:lang w:val="en-US" w:bidi="ar"/>
              </w:rPr>
              <w:t>led</w:t>
            </w:r>
            <w:r w:rsidRPr="002308D4">
              <w:rPr>
                <w:rFonts w:eastAsia="SimSun" w:cs="Tahoma"/>
                <w:color w:val="000000"/>
                <w:sz w:val="16"/>
                <w:szCs w:val="16"/>
                <w:lang w:val="el-GR" w:bidi="ar"/>
              </w:rPr>
              <w:t xml:space="preserve"> 125 </w:t>
            </w:r>
            <w:r w:rsidRPr="002308D4">
              <w:rPr>
                <w:rFonts w:eastAsia="SimSun" w:cs="Tahoma"/>
                <w:color w:val="000000"/>
                <w:sz w:val="16"/>
                <w:szCs w:val="16"/>
                <w:lang w:val="en-US" w:bidi="ar"/>
              </w:rPr>
              <w:t>W</w:t>
            </w:r>
            <w:r w:rsidRPr="002308D4">
              <w:rPr>
                <w:rFonts w:eastAsia="SimSun" w:cs="Tahoma"/>
                <w:color w:val="000000"/>
                <w:sz w:val="16"/>
                <w:szCs w:val="16"/>
                <w:lang w:val="el-GR" w:bidi="ar"/>
              </w:rPr>
              <w:t xml:space="preserve"> και σύνδεση με την υπάρχουσα καλωδίωση  .</w:t>
            </w:r>
          </w:p>
        </w:tc>
        <w:tc>
          <w:tcPr>
            <w:tcW w:w="1141" w:type="dxa"/>
            <w:shd w:val="clear" w:color="auto" w:fill="auto"/>
            <w:vAlign w:val="center"/>
          </w:tcPr>
          <w:p w14:paraId="683CB43D"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r w:rsidRPr="002308D4">
              <w:rPr>
                <w:rFonts w:eastAsia="SimSun" w:cs="Tahoma"/>
                <w:color w:val="000000"/>
                <w:sz w:val="16"/>
                <w:szCs w:val="16"/>
                <w:lang w:val="en-US" w:bidi="ar"/>
              </w:rPr>
              <w:t>.</w:t>
            </w:r>
          </w:p>
        </w:tc>
        <w:tc>
          <w:tcPr>
            <w:tcW w:w="1080" w:type="dxa"/>
            <w:shd w:val="clear" w:color="auto" w:fill="auto"/>
            <w:vAlign w:val="center"/>
          </w:tcPr>
          <w:p w14:paraId="7BDB8417"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10.00</w:t>
            </w:r>
          </w:p>
        </w:tc>
        <w:tc>
          <w:tcPr>
            <w:tcW w:w="1035" w:type="dxa"/>
            <w:shd w:val="clear" w:color="auto" w:fill="auto"/>
            <w:vAlign w:val="center"/>
          </w:tcPr>
          <w:p w14:paraId="2F6750D4"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2994B334"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48AB91BB" w14:textId="77777777" w:rsidR="007973F0" w:rsidRPr="002308D4" w:rsidRDefault="007973F0" w:rsidP="002308D4">
            <w:pPr>
              <w:jc w:val="left"/>
              <w:rPr>
                <w:rFonts w:cs="Tahoma"/>
                <w:b/>
                <w:bCs/>
                <w:color w:val="000000"/>
                <w:sz w:val="16"/>
                <w:szCs w:val="16"/>
              </w:rPr>
            </w:pPr>
          </w:p>
        </w:tc>
        <w:tc>
          <w:tcPr>
            <w:tcW w:w="1080" w:type="dxa"/>
          </w:tcPr>
          <w:p w14:paraId="1F276EE5" w14:textId="77777777" w:rsidR="007973F0" w:rsidRPr="002308D4" w:rsidRDefault="007973F0" w:rsidP="002308D4">
            <w:pPr>
              <w:jc w:val="left"/>
              <w:rPr>
                <w:rFonts w:cs="Tahoma"/>
                <w:b/>
                <w:bCs/>
                <w:color w:val="000000"/>
                <w:sz w:val="16"/>
                <w:szCs w:val="16"/>
              </w:rPr>
            </w:pPr>
          </w:p>
        </w:tc>
      </w:tr>
      <w:tr w:rsidR="007973F0" w:rsidRPr="002308D4" w14:paraId="770FBFB1" w14:textId="46D5FFC3" w:rsidTr="00551165">
        <w:trPr>
          <w:trHeight w:val="1253"/>
        </w:trPr>
        <w:tc>
          <w:tcPr>
            <w:tcW w:w="528" w:type="dxa"/>
            <w:shd w:val="clear" w:color="auto" w:fill="auto"/>
            <w:vAlign w:val="center"/>
          </w:tcPr>
          <w:p w14:paraId="3661F80B"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4</w:t>
            </w:r>
          </w:p>
        </w:tc>
        <w:tc>
          <w:tcPr>
            <w:tcW w:w="3106" w:type="dxa"/>
            <w:shd w:val="clear" w:color="auto" w:fill="auto"/>
            <w:vAlign w:val="center"/>
          </w:tcPr>
          <w:p w14:paraId="67759223" w14:textId="77777777" w:rsidR="007973F0" w:rsidRPr="002308D4" w:rsidRDefault="007973F0"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 xml:space="preserve">Σύνδεση  των υφισταμένων ρευματοδοτών δαπέδου με τις υπάρχουσες καλωδιώσεις στο δάπεδο με την αρχιτεκτονική που υπάρχει τώρα (από πίνακα </w:t>
            </w:r>
            <w:r w:rsidRPr="002308D4">
              <w:rPr>
                <w:rFonts w:eastAsia="SimSun" w:cs="Tahoma"/>
                <w:color w:val="000000"/>
                <w:sz w:val="16"/>
                <w:szCs w:val="16"/>
                <w:lang w:val="en-US" w:bidi="ar"/>
              </w:rPr>
              <w:t>UPS</w:t>
            </w:r>
            <w:r w:rsidRPr="002308D4">
              <w:rPr>
                <w:rFonts w:eastAsia="SimSun" w:cs="Tahoma"/>
                <w:color w:val="000000"/>
                <w:sz w:val="16"/>
                <w:szCs w:val="16"/>
                <w:lang w:val="el-GR" w:bidi="ar"/>
              </w:rPr>
              <w:t>)</w:t>
            </w:r>
          </w:p>
        </w:tc>
        <w:tc>
          <w:tcPr>
            <w:tcW w:w="1141" w:type="dxa"/>
            <w:shd w:val="clear" w:color="auto" w:fill="auto"/>
            <w:vAlign w:val="center"/>
          </w:tcPr>
          <w:p w14:paraId="2474483F"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r w:rsidRPr="002308D4">
              <w:rPr>
                <w:rFonts w:eastAsia="SimSun" w:cs="Tahoma"/>
                <w:color w:val="000000"/>
                <w:sz w:val="16"/>
                <w:szCs w:val="16"/>
                <w:lang w:val="en-US" w:bidi="ar"/>
              </w:rPr>
              <w:t>.</w:t>
            </w:r>
          </w:p>
        </w:tc>
        <w:tc>
          <w:tcPr>
            <w:tcW w:w="1080" w:type="dxa"/>
            <w:shd w:val="clear" w:color="auto" w:fill="auto"/>
            <w:vAlign w:val="center"/>
          </w:tcPr>
          <w:p w14:paraId="1C045236"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40.00</w:t>
            </w:r>
          </w:p>
        </w:tc>
        <w:tc>
          <w:tcPr>
            <w:tcW w:w="1035" w:type="dxa"/>
            <w:shd w:val="clear" w:color="auto" w:fill="auto"/>
            <w:vAlign w:val="center"/>
          </w:tcPr>
          <w:p w14:paraId="6CD2935E"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656C6E5D"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0BD2D150" w14:textId="77777777" w:rsidR="007973F0" w:rsidRPr="002308D4" w:rsidRDefault="007973F0" w:rsidP="002308D4">
            <w:pPr>
              <w:jc w:val="left"/>
              <w:rPr>
                <w:rFonts w:cs="Tahoma"/>
                <w:b/>
                <w:bCs/>
                <w:color w:val="000000"/>
                <w:sz w:val="16"/>
                <w:szCs w:val="16"/>
              </w:rPr>
            </w:pPr>
          </w:p>
        </w:tc>
        <w:tc>
          <w:tcPr>
            <w:tcW w:w="1080" w:type="dxa"/>
          </w:tcPr>
          <w:p w14:paraId="1AC1BB00" w14:textId="77777777" w:rsidR="007973F0" w:rsidRPr="002308D4" w:rsidRDefault="007973F0" w:rsidP="002308D4">
            <w:pPr>
              <w:jc w:val="left"/>
              <w:rPr>
                <w:rFonts w:cs="Tahoma"/>
                <w:b/>
                <w:bCs/>
                <w:color w:val="000000"/>
                <w:sz w:val="16"/>
                <w:szCs w:val="16"/>
              </w:rPr>
            </w:pPr>
          </w:p>
        </w:tc>
      </w:tr>
      <w:tr w:rsidR="007973F0" w:rsidRPr="002308D4" w14:paraId="45C459B1" w14:textId="152FBCB4" w:rsidTr="00551165">
        <w:trPr>
          <w:trHeight w:val="1310"/>
        </w:trPr>
        <w:tc>
          <w:tcPr>
            <w:tcW w:w="528" w:type="dxa"/>
            <w:shd w:val="clear" w:color="auto" w:fill="auto"/>
            <w:vAlign w:val="center"/>
          </w:tcPr>
          <w:p w14:paraId="3239E994"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lastRenderedPageBreak/>
              <w:t>5</w:t>
            </w:r>
          </w:p>
        </w:tc>
        <w:tc>
          <w:tcPr>
            <w:tcW w:w="3106" w:type="dxa"/>
            <w:shd w:val="clear" w:color="auto" w:fill="auto"/>
            <w:vAlign w:val="bottom"/>
          </w:tcPr>
          <w:p w14:paraId="72C2AB67" w14:textId="77777777" w:rsidR="007973F0" w:rsidRPr="002308D4" w:rsidRDefault="007973F0"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 xml:space="preserve">Σύνδεση  των υφισταμένων ρευματοδοτών τοίχου σε κανάλι  με τις υπάρχουσες καλωδιώσεις  με την αρχιτεκτονική που υπάρχει τώρα (από πίνακα </w:t>
            </w:r>
            <w:r w:rsidRPr="002308D4">
              <w:rPr>
                <w:rFonts w:eastAsia="SimSun" w:cs="Tahoma"/>
                <w:color w:val="000000"/>
                <w:sz w:val="16"/>
                <w:szCs w:val="16"/>
                <w:lang w:val="en-US" w:bidi="ar"/>
              </w:rPr>
              <w:t>UPS</w:t>
            </w:r>
            <w:r w:rsidRPr="002308D4">
              <w:rPr>
                <w:rFonts w:eastAsia="SimSun" w:cs="Tahoma"/>
                <w:color w:val="000000"/>
                <w:sz w:val="16"/>
                <w:szCs w:val="16"/>
                <w:lang w:val="el-GR" w:bidi="ar"/>
              </w:rPr>
              <w:t>)</w:t>
            </w:r>
          </w:p>
        </w:tc>
        <w:tc>
          <w:tcPr>
            <w:tcW w:w="1141" w:type="dxa"/>
            <w:shd w:val="clear" w:color="auto" w:fill="auto"/>
            <w:vAlign w:val="center"/>
          </w:tcPr>
          <w:p w14:paraId="31368A0D"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r w:rsidRPr="002308D4">
              <w:rPr>
                <w:rFonts w:eastAsia="SimSun" w:cs="Tahoma"/>
                <w:color w:val="000000"/>
                <w:sz w:val="16"/>
                <w:szCs w:val="16"/>
                <w:lang w:val="en-US" w:bidi="ar"/>
              </w:rPr>
              <w:t>.</w:t>
            </w:r>
          </w:p>
        </w:tc>
        <w:tc>
          <w:tcPr>
            <w:tcW w:w="1080" w:type="dxa"/>
            <w:shd w:val="clear" w:color="auto" w:fill="auto"/>
            <w:vAlign w:val="center"/>
          </w:tcPr>
          <w:p w14:paraId="145AE37A"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40.00</w:t>
            </w:r>
          </w:p>
        </w:tc>
        <w:tc>
          <w:tcPr>
            <w:tcW w:w="1035" w:type="dxa"/>
            <w:shd w:val="clear" w:color="auto" w:fill="auto"/>
            <w:vAlign w:val="center"/>
          </w:tcPr>
          <w:p w14:paraId="7DD56F1F"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0014F41F"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3EE6067B" w14:textId="77777777" w:rsidR="007973F0" w:rsidRPr="002308D4" w:rsidRDefault="007973F0" w:rsidP="002308D4">
            <w:pPr>
              <w:jc w:val="left"/>
              <w:rPr>
                <w:rFonts w:cs="Tahoma"/>
                <w:b/>
                <w:bCs/>
                <w:color w:val="000000"/>
                <w:sz w:val="16"/>
                <w:szCs w:val="16"/>
              </w:rPr>
            </w:pPr>
          </w:p>
        </w:tc>
        <w:tc>
          <w:tcPr>
            <w:tcW w:w="1080" w:type="dxa"/>
          </w:tcPr>
          <w:p w14:paraId="636706BA" w14:textId="77777777" w:rsidR="007973F0" w:rsidRPr="002308D4" w:rsidRDefault="007973F0" w:rsidP="002308D4">
            <w:pPr>
              <w:jc w:val="left"/>
              <w:rPr>
                <w:rFonts w:cs="Tahoma"/>
                <w:b/>
                <w:bCs/>
                <w:color w:val="000000"/>
                <w:sz w:val="16"/>
                <w:szCs w:val="16"/>
              </w:rPr>
            </w:pPr>
          </w:p>
        </w:tc>
      </w:tr>
      <w:tr w:rsidR="007973F0" w:rsidRPr="002308D4" w14:paraId="09AC4141" w14:textId="0279F666" w:rsidTr="00551165">
        <w:trPr>
          <w:trHeight w:val="1016"/>
        </w:trPr>
        <w:tc>
          <w:tcPr>
            <w:tcW w:w="528" w:type="dxa"/>
            <w:shd w:val="clear" w:color="auto" w:fill="auto"/>
            <w:vAlign w:val="center"/>
          </w:tcPr>
          <w:p w14:paraId="18B1B61E"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6</w:t>
            </w:r>
          </w:p>
        </w:tc>
        <w:tc>
          <w:tcPr>
            <w:tcW w:w="3106" w:type="dxa"/>
            <w:shd w:val="clear" w:color="auto" w:fill="auto"/>
            <w:vAlign w:val="center"/>
          </w:tcPr>
          <w:p w14:paraId="74A45611" w14:textId="77777777" w:rsidR="007973F0" w:rsidRPr="002308D4" w:rsidRDefault="007973F0"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 xml:space="preserve">Τοποθέτηση νέων ρευματοδοτών δαπέδου στις νέες θέσεις εργασίας (καλωδιώσεις ,γειώσεις </w:t>
            </w:r>
            <w:proofErr w:type="spellStart"/>
            <w:r w:rsidRPr="002308D4">
              <w:rPr>
                <w:rFonts w:eastAsia="SimSun" w:cs="Tahoma"/>
                <w:color w:val="000000"/>
                <w:sz w:val="16"/>
                <w:szCs w:val="16"/>
                <w:lang w:val="el-GR" w:bidi="ar"/>
              </w:rPr>
              <w:t>κλπ</w:t>
            </w:r>
            <w:proofErr w:type="spellEnd"/>
            <w:r w:rsidRPr="002308D4">
              <w:rPr>
                <w:rFonts w:eastAsia="SimSun" w:cs="Tahoma"/>
                <w:color w:val="000000"/>
                <w:sz w:val="16"/>
                <w:szCs w:val="16"/>
                <w:lang w:val="el-GR" w:bidi="ar"/>
              </w:rPr>
              <w:t>)</w:t>
            </w:r>
          </w:p>
        </w:tc>
        <w:tc>
          <w:tcPr>
            <w:tcW w:w="1141" w:type="dxa"/>
            <w:shd w:val="clear" w:color="auto" w:fill="auto"/>
            <w:vAlign w:val="center"/>
          </w:tcPr>
          <w:p w14:paraId="5F86BAB7"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r w:rsidRPr="002308D4">
              <w:rPr>
                <w:rFonts w:eastAsia="SimSun" w:cs="Tahoma"/>
                <w:color w:val="000000"/>
                <w:sz w:val="16"/>
                <w:szCs w:val="16"/>
                <w:lang w:val="en-US" w:bidi="ar"/>
              </w:rPr>
              <w:t>.</w:t>
            </w:r>
          </w:p>
        </w:tc>
        <w:tc>
          <w:tcPr>
            <w:tcW w:w="1080" w:type="dxa"/>
            <w:shd w:val="clear" w:color="auto" w:fill="auto"/>
            <w:vAlign w:val="center"/>
          </w:tcPr>
          <w:p w14:paraId="4EB5F817"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20.00</w:t>
            </w:r>
          </w:p>
        </w:tc>
        <w:tc>
          <w:tcPr>
            <w:tcW w:w="1035" w:type="dxa"/>
            <w:shd w:val="clear" w:color="auto" w:fill="auto"/>
            <w:vAlign w:val="center"/>
          </w:tcPr>
          <w:p w14:paraId="35FB5CA1"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071D50E7"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0AB55B2E" w14:textId="77777777" w:rsidR="007973F0" w:rsidRPr="002308D4" w:rsidRDefault="007973F0" w:rsidP="002308D4">
            <w:pPr>
              <w:jc w:val="left"/>
              <w:rPr>
                <w:rFonts w:cs="Tahoma"/>
                <w:b/>
                <w:bCs/>
                <w:color w:val="000000"/>
                <w:sz w:val="16"/>
                <w:szCs w:val="16"/>
              </w:rPr>
            </w:pPr>
          </w:p>
        </w:tc>
        <w:tc>
          <w:tcPr>
            <w:tcW w:w="1080" w:type="dxa"/>
          </w:tcPr>
          <w:p w14:paraId="1BEE5EF4" w14:textId="77777777" w:rsidR="007973F0" w:rsidRPr="002308D4" w:rsidRDefault="007973F0" w:rsidP="002308D4">
            <w:pPr>
              <w:jc w:val="left"/>
              <w:rPr>
                <w:rFonts w:cs="Tahoma"/>
                <w:b/>
                <w:bCs/>
                <w:color w:val="000000"/>
                <w:sz w:val="16"/>
                <w:szCs w:val="16"/>
              </w:rPr>
            </w:pPr>
          </w:p>
        </w:tc>
      </w:tr>
      <w:tr w:rsidR="007973F0" w:rsidRPr="002308D4" w14:paraId="0639F89E" w14:textId="22BD7D74" w:rsidTr="00551165">
        <w:trPr>
          <w:trHeight w:val="562"/>
        </w:trPr>
        <w:tc>
          <w:tcPr>
            <w:tcW w:w="528" w:type="dxa"/>
            <w:shd w:val="clear" w:color="auto" w:fill="auto"/>
            <w:vAlign w:val="center"/>
          </w:tcPr>
          <w:p w14:paraId="305009BF"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7</w:t>
            </w:r>
          </w:p>
        </w:tc>
        <w:tc>
          <w:tcPr>
            <w:tcW w:w="3106" w:type="dxa"/>
            <w:shd w:val="clear" w:color="auto" w:fill="auto"/>
            <w:vAlign w:val="center"/>
          </w:tcPr>
          <w:p w14:paraId="0992A188" w14:textId="77777777" w:rsidR="007973F0" w:rsidRPr="002308D4" w:rsidRDefault="007973F0"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Τοποθέτηση σύνδεση υπάρχοντος ηλεκτρολογικού πίνακα ΔΕΔΗΕ ισογείου</w:t>
            </w:r>
          </w:p>
        </w:tc>
        <w:tc>
          <w:tcPr>
            <w:tcW w:w="1141" w:type="dxa"/>
            <w:shd w:val="clear" w:color="auto" w:fill="auto"/>
            <w:vAlign w:val="center"/>
          </w:tcPr>
          <w:p w14:paraId="594B9A46"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r w:rsidRPr="002308D4">
              <w:rPr>
                <w:rFonts w:eastAsia="SimSun" w:cs="Tahoma"/>
                <w:color w:val="000000"/>
                <w:sz w:val="16"/>
                <w:szCs w:val="16"/>
                <w:lang w:val="en-US" w:bidi="ar"/>
              </w:rPr>
              <w:t>.</w:t>
            </w:r>
          </w:p>
        </w:tc>
        <w:tc>
          <w:tcPr>
            <w:tcW w:w="1080" w:type="dxa"/>
            <w:shd w:val="clear" w:color="auto" w:fill="auto"/>
            <w:vAlign w:val="center"/>
          </w:tcPr>
          <w:p w14:paraId="446A4E4A"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1.00</w:t>
            </w:r>
          </w:p>
        </w:tc>
        <w:tc>
          <w:tcPr>
            <w:tcW w:w="1035" w:type="dxa"/>
            <w:shd w:val="clear" w:color="auto" w:fill="auto"/>
            <w:vAlign w:val="center"/>
          </w:tcPr>
          <w:p w14:paraId="3D4A4513"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6548BBB9"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32568F89" w14:textId="77777777" w:rsidR="007973F0" w:rsidRPr="002308D4" w:rsidRDefault="007973F0" w:rsidP="002308D4">
            <w:pPr>
              <w:jc w:val="left"/>
              <w:rPr>
                <w:rFonts w:cs="Tahoma"/>
                <w:b/>
                <w:bCs/>
                <w:color w:val="000000"/>
                <w:sz w:val="16"/>
                <w:szCs w:val="16"/>
              </w:rPr>
            </w:pPr>
          </w:p>
        </w:tc>
        <w:tc>
          <w:tcPr>
            <w:tcW w:w="1080" w:type="dxa"/>
          </w:tcPr>
          <w:p w14:paraId="5A828835" w14:textId="77777777" w:rsidR="007973F0" w:rsidRPr="002308D4" w:rsidRDefault="007973F0" w:rsidP="002308D4">
            <w:pPr>
              <w:jc w:val="left"/>
              <w:rPr>
                <w:rFonts w:cs="Tahoma"/>
                <w:b/>
                <w:bCs/>
                <w:color w:val="000000"/>
                <w:sz w:val="16"/>
                <w:szCs w:val="16"/>
              </w:rPr>
            </w:pPr>
          </w:p>
        </w:tc>
      </w:tr>
      <w:tr w:rsidR="007973F0" w:rsidRPr="002308D4" w14:paraId="44B8B059" w14:textId="5CB03484" w:rsidTr="00551165">
        <w:trPr>
          <w:trHeight w:val="988"/>
        </w:trPr>
        <w:tc>
          <w:tcPr>
            <w:tcW w:w="528" w:type="dxa"/>
            <w:shd w:val="clear" w:color="auto" w:fill="auto"/>
            <w:vAlign w:val="center"/>
          </w:tcPr>
          <w:p w14:paraId="79038A54"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8</w:t>
            </w:r>
          </w:p>
        </w:tc>
        <w:tc>
          <w:tcPr>
            <w:tcW w:w="3106" w:type="dxa"/>
            <w:shd w:val="clear" w:color="auto" w:fill="auto"/>
            <w:vAlign w:val="center"/>
          </w:tcPr>
          <w:p w14:paraId="17DEBCEB" w14:textId="77777777" w:rsidR="007973F0" w:rsidRPr="002308D4" w:rsidRDefault="007973F0"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 xml:space="preserve">Τοποθέτηση σύνδεση υπάρχοντος ηλεκτρολογικού πίνακα </w:t>
            </w:r>
            <w:r w:rsidRPr="002308D4">
              <w:rPr>
                <w:rFonts w:eastAsia="SimSun" w:cs="Tahoma"/>
                <w:color w:val="000000"/>
                <w:sz w:val="16"/>
                <w:szCs w:val="16"/>
                <w:lang w:val="en-US" w:bidi="ar"/>
              </w:rPr>
              <w:t>UPS</w:t>
            </w:r>
            <w:r w:rsidRPr="002308D4">
              <w:rPr>
                <w:rFonts w:eastAsia="SimSun" w:cs="Tahoma"/>
                <w:color w:val="000000"/>
                <w:sz w:val="16"/>
                <w:szCs w:val="16"/>
                <w:lang w:val="el-GR" w:bidi="ar"/>
              </w:rPr>
              <w:t xml:space="preserve"> ισογείου</w:t>
            </w:r>
          </w:p>
        </w:tc>
        <w:tc>
          <w:tcPr>
            <w:tcW w:w="1141" w:type="dxa"/>
            <w:shd w:val="clear" w:color="auto" w:fill="auto"/>
            <w:vAlign w:val="center"/>
          </w:tcPr>
          <w:p w14:paraId="57023559"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r w:rsidRPr="002308D4">
              <w:rPr>
                <w:rFonts w:eastAsia="SimSun" w:cs="Tahoma"/>
                <w:color w:val="000000"/>
                <w:sz w:val="16"/>
                <w:szCs w:val="16"/>
                <w:lang w:val="en-US" w:bidi="ar"/>
              </w:rPr>
              <w:t>.</w:t>
            </w:r>
          </w:p>
        </w:tc>
        <w:tc>
          <w:tcPr>
            <w:tcW w:w="1080" w:type="dxa"/>
            <w:shd w:val="clear" w:color="auto" w:fill="auto"/>
            <w:vAlign w:val="center"/>
          </w:tcPr>
          <w:p w14:paraId="0AC57718"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1.00</w:t>
            </w:r>
          </w:p>
        </w:tc>
        <w:tc>
          <w:tcPr>
            <w:tcW w:w="1035" w:type="dxa"/>
            <w:shd w:val="clear" w:color="auto" w:fill="auto"/>
            <w:vAlign w:val="center"/>
          </w:tcPr>
          <w:p w14:paraId="54768C70"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62F691C8"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2843917B" w14:textId="77777777" w:rsidR="007973F0" w:rsidRPr="002308D4" w:rsidRDefault="007973F0" w:rsidP="002308D4">
            <w:pPr>
              <w:jc w:val="left"/>
              <w:rPr>
                <w:rFonts w:cs="Tahoma"/>
                <w:b/>
                <w:bCs/>
                <w:color w:val="000000"/>
                <w:sz w:val="16"/>
                <w:szCs w:val="16"/>
              </w:rPr>
            </w:pPr>
          </w:p>
        </w:tc>
        <w:tc>
          <w:tcPr>
            <w:tcW w:w="1080" w:type="dxa"/>
          </w:tcPr>
          <w:p w14:paraId="6EDB8EEE" w14:textId="77777777" w:rsidR="007973F0" w:rsidRPr="002308D4" w:rsidRDefault="007973F0" w:rsidP="002308D4">
            <w:pPr>
              <w:jc w:val="left"/>
              <w:rPr>
                <w:rFonts w:cs="Tahoma"/>
                <w:b/>
                <w:bCs/>
                <w:color w:val="000000"/>
                <w:sz w:val="16"/>
                <w:szCs w:val="16"/>
              </w:rPr>
            </w:pPr>
          </w:p>
        </w:tc>
      </w:tr>
      <w:tr w:rsidR="007973F0" w:rsidRPr="002308D4" w14:paraId="35DCD448" w14:textId="78073EA3" w:rsidTr="00551165">
        <w:trPr>
          <w:trHeight w:val="567"/>
        </w:trPr>
        <w:tc>
          <w:tcPr>
            <w:tcW w:w="528" w:type="dxa"/>
            <w:shd w:val="clear" w:color="auto" w:fill="auto"/>
            <w:vAlign w:val="center"/>
          </w:tcPr>
          <w:p w14:paraId="7C5221BE"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9</w:t>
            </w:r>
          </w:p>
        </w:tc>
        <w:tc>
          <w:tcPr>
            <w:tcW w:w="3106" w:type="dxa"/>
            <w:shd w:val="clear" w:color="auto" w:fill="auto"/>
            <w:vAlign w:val="center"/>
          </w:tcPr>
          <w:p w14:paraId="75E566F0" w14:textId="77777777" w:rsidR="007973F0" w:rsidRPr="002308D4" w:rsidRDefault="007973F0"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Τοποθέτηση σύνδεση υπάρχοντος ηλεκτρολογικού πίνακα κλιματισμού</w:t>
            </w:r>
          </w:p>
        </w:tc>
        <w:tc>
          <w:tcPr>
            <w:tcW w:w="1141" w:type="dxa"/>
            <w:shd w:val="clear" w:color="auto" w:fill="auto"/>
            <w:vAlign w:val="center"/>
          </w:tcPr>
          <w:p w14:paraId="7CAAFB32"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r w:rsidRPr="002308D4">
              <w:rPr>
                <w:rFonts w:eastAsia="SimSun" w:cs="Tahoma"/>
                <w:color w:val="000000"/>
                <w:sz w:val="16"/>
                <w:szCs w:val="16"/>
                <w:lang w:val="en-US" w:bidi="ar"/>
              </w:rPr>
              <w:t>.</w:t>
            </w:r>
          </w:p>
        </w:tc>
        <w:tc>
          <w:tcPr>
            <w:tcW w:w="1080" w:type="dxa"/>
            <w:shd w:val="clear" w:color="auto" w:fill="auto"/>
            <w:vAlign w:val="center"/>
          </w:tcPr>
          <w:p w14:paraId="4673B0AA"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1.00</w:t>
            </w:r>
          </w:p>
        </w:tc>
        <w:tc>
          <w:tcPr>
            <w:tcW w:w="1035" w:type="dxa"/>
            <w:shd w:val="clear" w:color="auto" w:fill="auto"/>
            <w:vAlign w:val="center"/>
          </w:tcPr>
          <w:p w14:paraId="5F4D3B34"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30E524BD"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61BF413F" w14:textId="77777777" w:rsidR="007973F0" w:rsidRPr="002308D4" w:rsidRDefault="007973F0" w:rsidP="002308D4">
            <w:pPr>
              <w:jc w:val="left"/>
              <w:rPr>
                <w:rFonts w:cs="Tahoma"/>
                <w:b/>
                <w:bCs/>
                <w:color w:val="000000"/>
                <w:sz w:val="16"/>
                <w:szCs w:val="16"/>
              </w:rPr>
            </w:pPr>
          </w:p>
        </w:tc>
        <w:tc>
          <w:tcPr>
            <w:tcW w:w="1080" w:type="dxa"/>
          </w:tcPr>
          <w:p w14:paraId="48FAEEEC" w14:textId="77777777" w:rsidR="007973F0" w:rsidRPr="002308D4" w:rsidRDefault="007973F0" w:rsidP="002308D4">
            <w:pPr>
              <w:jc w:val="left"/>
              <w:rPr>
                <w:rFonts w:cs="Tahoma"/>
                <w:b/>
                <w:bCs/>
                <w:color w:val="000000"/>
                <w:sz w:val="16"/>
                <w:szCs w:val="16"/>
              </w:rPr>
            </w:pPr>
          </w:p>
        </w:tc>
      </w:tr>
      <w:tr w:rsidR="007973F0" w:rsidRPr="002308D4" w14:paraId="791746D7" w14:textId="5DACA960" w:rsidTr="00551165">
        <w:trPr>
          <w:trHeight w:val="612"/>
        </w:trPr>
        <w:tc>
          <w:tcPr>
            <w:tcW w:w="528" w:type="dxa"/>
            <w:shd w:val="clear" w:color="auto" w:fill="auto"/>
            <w:vAlign w:val="center"/>
          </w:tcPr>
          <w:p w14:paraId="73C8A020"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10</w:t>
            </w:r>
          </w:p>
        </w:tc>
        <w:tc>
          <w:tcPr>
            <w:tcW w:w="3106" w:type="dxa"/>
            <w:shd w:val="clear" w:color="auto" w:fill="auto"/>
            <w:vAlign w:val="center"/>
          </w:tcPr>
          <w:p w14:paraId="72B3EC59" w14:textId="77777777" w:rsidR="007973F0" w:rsidRPr="002308D4" w:rsidRDefault="007973F0"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Τοποθέτηση σύνδεση υπάρχοντος ηλεκτρολογικού πίνακα ΔΕΔΔΗΕ  ορόφου.</w:t>
            </w:r>
          </w:p>
        </w:tc>
        <w:tc>
          <w:tcPr>
            <w:tcW w:w="1141" w:type="dxa"/>
            <w:shd w:val="clear" w:color="auto" w:fill="auto"/>
            <w:vAlign w:val="center"/>
          </w:tcPr>
          <w:p w14:paraId="7B7F14EE"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r w:rsidRPr="002308D4">
              <w:rPr>
                <w:rFonts w:eastAsia="SimSun" w:cs="Tahoma"/>
                <w:color w:val="000000"/>
                <w:sz w:val="16"/>
                <w:szCs w:val="16"/>
                <w:lang w:val="en-US" w:bidi="ar"/>
              </w:rPr>
              <w:t>.</w:t>
            </w:r>
          </w:p>
        </w:tc>
        <w:tc>
          <w:tcPr>
            <w:tcW w:w="1080" w:type="dxa"/>
            <w:shd w:val="clear" w:color="auto" w:fill="auto"/>
            <w:vAlign w:val="center"/>
          </w:tcPr>
          <w:p w14:paraId="5552DF60"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1.00</w:t>
            </w:r>
          </w:p>
        </w:tc>
        <w:tc>
          <w:tcPr>
            <w:tcW w:w="1035" w:type="dxa"/>
            <w:shd w:val="clear" w:color="auto" w:fill="auto"/>
            <w:vAlign w:val="center"/>
          </w:tcPr>
          <w:p w14:paraId="67505BE3"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10E1F087"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46D53572" w14:textId="77777777" w:rsidR="007973F0" w:rsidRPr="002308D4" w:rsidRDefault="007973F0" w:rsidP="002308D4">
            <w:pPr>
              <w:jc w:val="left"/>
              <w:rPr>
                <w:rFonts w:cs="Tahoma"/>
                <w:b/>
                <w:bCs/>
                <w:color w:val="000000"/>
                <w:sz w:val="16"/>
                <w:szCs w:val="16"/>
              </w:rPr>
            </w:pPr>
          </w:p>
        </w:tc>
        <w:tc>
          <w:tcPr>
            <w:tcW w:w="1080" w:type="dxa"/>
          </w:tcPr>
          <w:p w14:paraId="43EAB951" w14:textId="77777777" w:rsidR="007973F0" w:rsidRPr="002308D4" w:rsidRDefault="007973F0" w:rsidP="002308D4">
            <w:pPr>
              <w:jc w:val="left"/>
              <w:rPr>
                <w:rFonts w:cs="Tahoma"/>
                <w:b/>
                <w:bCs/>
                <w:color w:val="000000"/>
                <w:sz w:val="16"/>
                <w:szCs w:val="16"/>
              </w:rPr>
            </w:pPr>
          </w:p>
        </w:tc>
      </w:tr>
      <w:tr w:rsidR="007973F0" w:rsidRPr="002308D4" w14:paraId="5D05C89E" w14:textId="1ED4326B" w:rsidTr="00551165">
        <w:trPr>
          <w:trHeight w:val="635"/>
        </w:trPr>
        <w:tc>
          <w:tcPr>
            <w:tcW w:w="528" w:type="dxa"/>
            <w:shd w:val="clear" w:color="auto" w:fill="auto"/>
            <w:vAlign w:val="center"/>
          </w:tcPr>
          <w:p w14:paraId="0D059A53"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11</w:t>
            </w:r>
          </w:p>
        </w:tc>
        <w:tc>
          <w:tcPr>
            <w:tcW w:w="3106" w:type="dxa"/>
            <w:shd w:val="clear" w:color="auto" w:fill="auto"/>
            <w:vAlign w:val="center"/>
          </w:tcPr>
          <w:p w14:paraId="2AFE0B24" w14:textId="77777777" w:rsidR="007973F0" w:rsidRPr="002308D4" w:rsidRDefault="007973F0"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 xml:space="preserve">Τοποθέτηση σύνδεση υπάρχοντος ηλεκτρολογικού πίνακα </w:t>
            </w:r>
            <w:r w:rsidRPr="002308D4">
              <w:rPr>
                <w:rFonts w:eastAsia="SimSun" w:cs="Tahoma"/>
                <w:color w:val="000000"/>
                <w:sz w:val="16"/>
                <w:szCs w:val="16"/>
                <w:lang w:val="en-US" w:bidi="ar"/>
              </w:rPr>
              <w:t>UPS</w:t>
            </w:r>
            <w:r w:rsidRPr="002308D4">
              <w:rPr>
                <w:rFonts w:eastAsia="SimSun" w:cs="Tahoma"/>
                <w:color w:val="000000"/>
                <w:sz w:val="16"/>
                <w:szCs w:val="16"/>
                <w:lang w:val="el-GR" w:bidi="ar"/>
              </w:rPr>
              <w:t xml:space="preserve"> ορόφου</w:t>
            </w:r>
          </w:p>
        </w:tc>
        <w:tc>
          <w:tcPr>
            <w:tcW w:w="1141" w:type="dxa"/>
            <w:shd w:val="clear" w:color="auto" w:fill="auto"/>
            <w:vAlign w:val="center"/>
          </w:tcPr>
          <w:p w14:paraId="6EFE2543"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r w:rsidRPr="002308D4">
              <w:rPr>
                <w:rFonts w:eastAsia="SimSun" w:cs="Tahoma"/>
                <w:color w:val="000000"/>
                <w:sz w:val="16"/>
                <w:szCs w:val="16"/>
                <w:lang w:val="en-US" w:bidi="ar"/>
              </w:rPr>
              <w:t>.</w:t>
            </w:r>
          </w:p>
        </w:tc>
        <w:tc>
          <w:tcPr>
            <w:tcW w:w="1080" w:type="dxa"/>
            <w:shd w:val="clear" w:color="auto" w:fill="auto"/>
            <w:vAlign w:val="center"/>
          </w:tcPr>
          <w:p w14:paraId="26E87C98"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1.00</w:t>
            </w:r>
          </w:p>
        </w:tc>
        <w:tc>
          <w:tcPr>
            <w:tcW w:w="1035" w:type="dxa"/>
            <w:shd w:val="clear" w:color="auto" w:fill="auto"/>
            <w:vAlign w:val="center"/>
          </w:tcPr>
          <w:p w14:paraId="4000936F"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7124D659"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2D400A0C" w14:textId="77777777" w:rsidR="007973F0" w:rsidRPr="002308D4" w:rsidRDefault="007973F0" w:rsidP="002308D4">
            <w:pPr>
              <w:jc w:val="left"/>
              <w:rPr>
                <w:rFonts w:cs="Tahoma"/>
                <w:b/>
                <w:bCs/>
                <w:color w:val="000000"/>
                <w:sz w:val="16"/>
                <w:szCs w:val="16"/>
              </w:rPr>
            </w:pPr>
          </w:p>
        </w:tc>
        <w:tc>
          <w:tcPr>
            <w:tcW w:w="1080" w:type="dxa"/>
          </w:tcPr>
          <w:p w14:paraId="4D9EEC1E" w14:textId="77777777" w:rsidR="007973F0" w:rsidRPr="002308D4" w:rsidRDefault="007973F0" w:rsidP="002308D4">
            <w:pPr>
              <w:jc w:val="left"/>
              <w:rPr>
                <w:rFonts w:cs="Tahoma"/>
                <w:b/>
                <w:bCs/>
                <w:color w:val="000000"/>
                <w:sz w:val="16"/>
                <w:szCs w:val="16"/>
              </w:rPr>
            </w:pPr>
          </w:p>
        </w:tc>
      </w:tr>
      <w:tr w:rsidR="007973F0" w:rsidRPr="002308D4" w14:paraId="45DF1B1C" w14:textId="64D50C0B" w:rsidTr="00551165">
        <w:trPr>
          <w:trHeight w:val="556"/>
        </w:trPr>
        <w:tc>
          <w:tcPr>
            <w:tcW w:w="528" w:type="dxa"/>
            <w:shd w:val="clear" w:color="auto" w:fill="auto"/>
            <w:vAlign w:val="center"/>
          </w:tcPr>
          <w:p w14:paraId="41EE37C8"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12</w:t>
            </w:r>
          </w:p>
        </w:tc>
        <w:tc>
          <w:tcPr>
            <w:tcW w:w="3106" w:type="dxa"/>
            <w:shd w:val="clear" w:color="auto" w:fill="auto"/>
            <w:vAlign w:val="center"/>
          </w:tcPr>
          <w:p w14:paraId="6ADEBA16" w14:textId="77777777" w:rsidR="007973F0" w:rsidRPr="002308D4" w:rsidRDefault="007973F0"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 xml:space="preserve">Τοποθέτηση σύνδεση υπάρχοντος ηλεκτρολογικού πίνακα </w:t>
            </w:r>
            <w:r w:rsidRPr="002308D4">
              <w:rPr>
                <w:rFonts w:eastAsia="SimSun" w:cs="Tahoma"/>
                <w:color w:val="000000"/>
                <w:sz w:val="16"/>
                <w:szCs w:val="16"/>
                <w:lang w:val="en-US" w:bidi="ar"/>
              </w:rPr>
              <w:t>UPS</w:t>
            </w:r>
            <w:r w:rsidRPr="002308D4">
              <w:rPr>
                <w:rFonts w:eastAsia="SimSun" w:cs="Tahoma"/>
                <w:color w:val="000000"/>
                <w:sz w:val="16"/>
                <w:szCs w:val="16"/>
                <w:lang w:val="el-GR" w:bidi="ar"/>
              </w:rPr>
              <w:t xml:space="preserve"> ορόφου</w:t>
            </w:r>
          </w:p>
        </w:tc>
        <w:tc>
          <w:tcPr>
            <w:tcW w:w="1141" w:type="dxa"/>
            <w:shd w:val="clear" w:color="auto" w:fill="auto"/>
            <w:vAlign w:val="center"/>
          </w:tcPr>
          <w:p w14:paraId="7D95D44D"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r w:rsidRPr="002308D4">
              <w:rPr>
                <w:rFonts w:eastAsia="SimSun" w:cs="Tahoma"/>
                <w:color w:val="000000"/>
                <w:sz w:val="16"/>
                <w:szCs w:val="16"/>
                <w:lang w:val="en-US" w:bidi="ar"/>
              </w:rPr>
              <w:t>.</w:t>
            </w:r>
          </w:p>
        </w:tc>
        <w:tc>
          <w:tcPr>
            <w:tcW w:w="1080" w:type="dxa"/>
            <w:shd w:val="clear" w:color="auto" w:fill="auto"/>
            <w:vAlign w:val="center"/>
          </w:tcPr>
          <w:p w14:paraId="77FE86FB"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1.00</w:t>
            </w:r>
          </w:p>
        </w:tc>
        <w:tc>
          <w:tcPr>
            <w:tcW w:w="1035" w:type="dxa"/>
            <w:shd w:val="clear" w:color="auto" w:fill="auto"/>
            <w:vAlign w:val="center"/>
          </w:tcPr>
          <w:p w14:paraId="7A8D3282"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15D791A7"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09FB60DA" w14:textId="77777777" w:rsidR="007973F0" w:rsidRPr="002308D4" w:rsidRDefault="007973F0" w:rsidP="002308D4">
            <w:pPr>
              <w:jc w:val="left"/>
              <w:rPr>
                <w:rFonts w:cs="Tahoma"/>
                <w:b/>
                <w:bCs/>
                <w:color w:val="000000"/>
                <w:sz w:val="16"/>
                <w:szCs w:val="16"/>
              </w:rPr>
            </w:pPr>
          </w:p>
        </w:tc>
        <w:tc>
          <w:tcPr>
            <w:tcW w:w="1080" w:type="dxa"/>
          </w:tcPr>
          <w:p w14:paraId="5C3BF755" w14:textId="77777777" w:rsidR="007973F0" w:rsidRPr="002308D4" w:rsidRDefault="007973F0" w:rsidP="002308D4">
            <w:pPr>
              <w:jc w:val="left"/>
              <w:rPr>
                <w:rFonts w:cs="Tahoma"/>
                <w:b/>
                <w:bCs/>
                <w:color w:val="000000"/>
                <w:sz w:val="16"/>
                <w:szCs w:val="16"/>
              </w:rPr>
            </w:pPr>
          </w:p>
        </w:tc>
      </w:tr>
      <w:tr w:rsidR="007973F0" w:rsidRPr="002308D4" w14:paraId="66AD536A" w14:textId="038C62F5" w:rsidTr="00551165">
        <w:trPr>
          <w:trHeight w:val="544"/>
        </w:trPr>
        <w:tc>
          <w:tcPr>
            <w:tcW w:w="528" w:type="dxa"/>
            <w:shd w:val="clear" w:color="auto" w:fill="auto"/>
            <w:vAlign w:val="center"/>
          </w:tcPr>
          <w:p w14:paraId="1B1FD64B"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13</w:t>
            </w:r>
          </w:p>
        </w:tc>
        <w:tc>
          <w:tcPr>
            <w:tcW w:w="3106" w:type="dxa"/>
            <w:shd w:val="clear" w:color="auto" w:fill="auto"/>
            <w:vAlign w:val="center"/>
          </w:tcPr>
          <w:p w14:paraId="2F6CBBE9" w14:textId="77777777" w:rsidR="007973F0" w:rsidRPr="002308D4" w:rsidRDefault="007973F0"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 xml:space="preserve">Τοποθέτηση σύνδεση υπάρχοντος Γενικού ηλεκτρολογικού πίνακα </w:t>
            </w:r>
            <w:r w:rsidRPr="002308D4">
              <w:rPr>
                <w:rFonts w:eastAsia="SimSun" w:cs="Tahoma"/>
                <w:color w:val="000000"/>
                <w:sz w:val="16"/>
                <w:szCs w:val="16"/>
                <w:lang w:val="en-US" w:bidi="ar"/>
              </w:rPr>
              <w:t>UPS</w:t>
            </w:r>
            <w:r w:rsidRPr="002308D4">
              <w:rPr>
                <w:rFonts w:eastAsia="SimSun" w:cs="Tahoma"/>
                <w:color w:val="000000"/>
                <w:sz w:val="16"/>
                <w:szCs w:val="16"/>
                <w:lang w:val="el-GR" w:bidi="ar"/>
              </w:rPr>
              <w:t xml:space="preserve"> </w:t>
            </w:r>
          </w:p>
        </w:tc>
        <w:tc>
          <w:tcPr>
            <w:tcW w:w="1141" w:type="dxa"/>
            <w:shd w:val="clear" w:color="auto" w:fill="auto"/>
            <w:vAlign w:val="center"/>
          </w:tcPr>
          <w:p w14:paraId="7971AA1D"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r w:rsidRPr="002308D4">
              <w:rPr>
                <w:rFonts w:eastAsia="SimSun" w:cs="Tahoma"/>
                <w:color w:val="000000"/>
                <w:sz w:val="16"/>
                <w:szCs w:val="16"/>
                <w:lang w:val="en-US" w:bidi="ar"/>
              </w:rPr>
              <w:t>.</w:t>
            </w:r>
          </w:p>
        </w:tc>
        <w:tc>
          <w:tcPr>
            <w:tcW w:w="1080" w:type="dxa"/>
            <w:shd w:val="clear" w:color="auto" w:fill="auto"/>
            <w:vAlign w:val="center"/>
          </w:tcPr>
          <w:p w14:paraId="18981DE3"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1.00</w:t>
            </w:r>
          </w:p>
        </w:tc>
        <w:tc>
          <w:tcPr>
            <w:tcW w:w="1035" w:type="dxa"/>
            <w:shd w:val="clear" w:color="auto" w:fill="auto"/>
            <w:vAlign w:val="center"/>
          </w:tcPr>
          <w:p w14:paraId="1EBF50FA"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2C92538C"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049BFBB4" w14:textId="77777777" w:rsidR="007973F0" w:rsidRPr="002308D4" w:rsidRDefault="007973F0" w:rsidP="002308D4">
            <w:pPr>
              <w:jc w:val="left"/>
              <w:rPr>
                <w:rFonts w:cs="Tahoma"/>
                <w:b/>
                <w:bCs/>
                <w:color w:val="000000"/>
                <w:sz w:val="16"/>
                <w:szCs w:val="16"/>
              </w:rPr>
            </w:pPr>
          </w:p>
        </w:tc>
        <w:tc>
          <w:tcPr>
            <w:tcW w:w="1080" w:type="dxa"/>
          </w:tcPr>
          <w:p w14:paraId="3BBCF3C5" w14:textId="77777777" w:rsidR="007973F0" w:rsidRPr="002308D4" w:rsidRDefault="007973F0" w:rsidP="002308D4">
            <w:pPr>
              <w:jc w:val="left"/>
              <w:rPr>
                <w:rFonts w:cs="Tahoma"/>
                <w:b/>
                <w:bCs/>
                <w:color w:val="000000"/>
                <w:sz w:val="16"/>
                <w:szCs w:val="16"/>
              </w:rPr>
            </w:pPr>
          </w:p>
        </w:tc>
      </w:tr>
      <w:tr w:rsidR="007973F0" w:rsidRPr="002308D4" w14:paraId="6ACC332B" w14:textId="5AE0B132" w:rsidTr="00551165">
        <w:trPr>
          <w:trHeight w:val="998"/>
        </w:trPr>
        <w:tc>
          <w:tcPr>
            <w:tcW w:w="528" w:type="dxa"/>
            <w:shd w:val="clear" w:color="auto" w:fill="auto"/>
            <w:vAlign w:val="center"/>
          </w:tcPr>
          <w:p w14:paraId="2265FE2C"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14</w:t>
            </w:r>
          </w:p>
        </w:tc>
        <w:tc>
          <w:tcPr>
            <w:tcW w:w="3106" w:type="dxa"/>
            <w:shd w:val="clear" w:color="auto" w:fill="auto"/>
            <w:vAlign w:val="center"/>
          </w:tcPr>
          <w:p w14:paraId="3DD4B0B5" w14:textId="77777777" w:rsidR="007973F0" w:rsidRPr="002308D4" w:rsidRDefault="007973F0" w:rsidP="002308D4">
            <w:pPr>
              <w:jc w:val="left"/>
              <w:textAlignment w:val="top"/>
              <w:rPr>
                <w:rFonts w:cs="Tahoma"/>
                <w:color w:val="000000"/>
                <w:sz w:val="16"/>
                <w:szCs w:val="16"/>
                <w:lang w:val="el-GR"/>
              </w:rPr>
            </w:pPr>
            <w:r w:rsidRPr="002308D4">
              <w:rPr>
                <w:rFonts w:eastAsia="SimSun" w:cs="Tahoma"/>
                <w:color w:val="000000"/>
                <w:sz w:val="16"/>
                <w:szCs w:val="16"/>
                <w:lang w:val="el-GR" w:bidi="ar"/>
              </w:rPr>
              <w:t xml:space="preserve">Έλεγχος υπάρχοντος Ηλεκτροπαραγωγού ζεύγους (αλλαγή </w:t>
            </w:r>
            <w:proofErr w:type="spellStart"/>
            <w:r w:rsidRPr="002308D4">
              <w:rPr>
                <w:rFonts w:eastAsia="SimSun" w:cs="Tahoma"/>
                <w:color w:val="000000"/>
                <w:sz w:val="16"/>
                <w:szCs w:val="16"/>
                <w:lang w:val="el-GR" w:bidi="ar"/>
              </w:rPr>
              <w:t>λαδιών,φίλτρων</w:t>
            </w:r>
            <w:proofErr w:type="spellEnd"/>
            <w:r w:rsidRPr="002308D4">
              <w:rPr>
                <w:rFonts w:eastAsia="SimSun" w:cs="Tahoma"/>
                <w:color w:val="000000"/>
                <w:sz w:val="16"/>
                <w:szCs w:val="16"/>
                <w:lang w:val="el-GR" w:bidi="ar"/>
              </w:rPr>
              <w:t xml:space="preserve"> </w:t>
            </w:r>
            <w:proofErr w:type="spellStart"/>
            <w:r w:rsidRPr="002308D4">
              <w:rPr>
                <w:rFonts w:eastAsia="SimSun" w:cs="Tahoma"/>
                <w:color w:val="000000"/>
                <w:sz w:val="16"/>
                <w:szCs w:val="16"/>
                <w:lang w:val="el-GR" w:bidi="ar"/>
              </w:rPr>
              <w:t>κλπ</w:t>
            </w:r>
            <w:proofErr w:type="spellEnd"/>
            <w:r w:rsidRPr="002308D4">
              <w:rPr>
                <w:rFonts w:eastAsia="SimSun" w:cs="Tahoma"/>
                <w:color w:val="000000"/>
                <w:sz w:val="16"/>
                <w:szCs w:val="16"/>
                <w:lang w:val="el-GR" w:bidi="ar"/>
              </w:rPr>
              <w:t xml:space="preserve">) για παράδοση σε κανονική λειτουργία </w:t>
            </w:r>
          </w:p>
        </w:tc>
        <w:tc>
          <w:tcPr>
            <w:tcW w:w="1141" w:type="dxa"/>
            <w:shd w:val="clear" w:color="auto" w:fill="auto"/>
            <w:vAlign w:val="center"/>
          </w:tcPr>
          <w:p w14:paraId="238BD79D"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r w:rsidRPr="002308D4">
              <w:rPr>
                <w:rFonts w:eastAsia="SimSun" w:cs="Tahoma"/>
                <w:color w:val="000000"/>
                <w:sz w:val="16"/>
                <w:szCs w:val="16"/>
                <w:lang w:val="en-US" w:bidi="ar"/>
              </w:rPr>
              <w:t>.</w:t>
            </w:r>
          </w:p>
        </w:tc>
        <w:tc>
          <w:tcPr>
            <w:tcW w:w="1080" w:type="dxa"/>
            <w:shd w:val="clear" w:color="auto" w:fill="auto"/>
            <w:vAlign w:val="center"/>
          </w:tcPr>
          <w:p w14:paraId="46DB5CEE"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1.00</w:t>
            </w:r>
          </w:p>
        </w:tc>
        <w:tc>
          <w:tcPr>
            <w:tcW w:w="1035" w:type="dxa"/>
            <w:shd w:val="clear" w:color="auto" w:fill="auto"/>
            <w:vAlign w:val="center"/>
          </w:tcPr>
          <w:p w14:paraId="6888E775"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67245AE7"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78C0433B" w14:textId="77777777" w:rsidR="007973F0" w:rsidRPr="002308D4" w:rsidRDefault="007973F0" w:rsidP="002308D4">
            <w:pPr>
              <w:jc w:val="left"/>
              <w:rPr>
                <w:rFonts w:cs="Tahoma"/>
                <w:b/>
                <w:bCs/>
                <w:color w:val="000000"/>
                <w:sz w:val="16"/>
                <w:szCs w:val="16"/>
              </w:rPr>
            </w:pPr>
          </w:p>
        </w:tc>
        <w:tc>
          <w:tcPr>
            <w:tcW w:w="1080" w:type="dxa"/>
          </w:tcPr>
          <w:p w14:paraId="78FAA2D4" w14:textId="77777777" w:rsidR="007973F0" w:rsidRPr="002308D4" w:rsidRDefault="007973F0" w:rsidP="002308D4">
            <w:pPr>
              <w:jc w:val="left"/>
              <w:rPr>
                <w:rFonts w:cs="Tahoma"/>
                <w:b/>
                <w:bCs/>
                <w:color w:val="000000"/>
                <w:sz w:val="16"/>
                <w:szCs w:val="16"/>
              </w:rPr>
            </w:pPr>
          </w:p>
        </w:tc>
      </w:tr>
      <w:tr w:rsidR="006C5283" w:rsidRPr="002308D4" w14:paraId="757AC786" w14:textId="42458CC9" w:rsidTr="00551165">
        <w:trPr>
          <w:trHeight w:val="476"/>
        </w:trPr>
        <w:tc>
          <w:tcPr>
            <w:tcW w:w="528" w:type="dxa"/>
            <w:shd w:val="clear" w:color="auto" w:fill="DEEAF6" w:themeFill="accent1" w:themeFillTint="33"/>
            <w:vAlign w:val="center"/>
          </w:tcPr>
          <w:p w14:paraId="36D3E113" w14:textId="5B431F8B" w:rsidR="006C5283" w:rsidRPr="002308D4" w:rsidRDefault="00C133AD" w:rsidP="002308D4">
            <w:pPr>
              <w:jc w:val="left"/>
              <w:textAlignment w:val="center"/>
              <w:rPr>
                <w:rFonts w:cs="Tahoma"/>
                <w:b/>
                <w:bCs/>
                <w:color w:val="000000"/>
                <w:sz w:val="16"/>
                <w:szCs w:val="16"/>
                <w:lang w:val="el-GR"/>
              </w:rPr>
            </w:pPr>
            <w:r w:rsidRPr="002308D4">
              <w:rPr>
                <w:rFonts w:cs="Tahoma"/>
                <w:b/>
                <w:bCs/>
                <w:color w:val="000000"/>
                <w:sz w:val="16"/>
                <w:szCs w:val="16"/>
                <w:lang w:val="el-GR"/>
              </w:rPr>
              <w:t>2</w:t>
            </w:r>
          </w:p>
        </w:tc>
        <w:tc>
          <w:tcPr>
            <w:tcW w:w="9197" w:type="dxa"/>
            <w:gridSpan w:val="7"/>
            <w:shd w:val="clear" w:color="auto" w:fill="DEEAF6" w:themeFill="accent1" w:themeFillTint="33"/>
            <w:vAlign w:val="center"/>
          </w:tcPr>
          <w:p w14:paraId="0136D8E9" w14:textId="6AD55DA3" w:rsidR="006C5283" w:rsidRPr="002308D4" w:rsidRDefault="006C5283" w:rsidP="002308D4">
            <w:pPr>
              <w:jc w:val="left"/>
              <w:textAlignment w:val="center"/>
              <w:rPr>
                <w:rFonts w:eastAsia="SimSun" w:cs="Tahoma"/>
                <w:b/>
                <w:bCs/>
                <w:color w:val="000000"/>
                <w:sz w:val="16"/>
                <w:szCs w:val="16"/>
                <w:lang w:val="en-US" w:bidi="ar"/>
              </w:rPr>
            </w:pPr>
            <w:r w:rsidRPr="002308D4">
              <w:rPr>
                <w:rFonts w:eastAsia="SimSun" w:cs="Tahoma"/>
                <w:b/>
                <w:bCs/>
                <w:color w:val="000000"/>
                <w:sz w:val="16"/>
                <w:szCs w:val="16"/>
                <w:lang w:val="en-US" w:bidi="ar"/>
              </w:rPr>
              <w:t>ΚΛΙΜΑΤΙΣΜΟΣ</w:t>
            </w:r>
          </w:p>
        </w:tc>
      </w:tr>
      <w:tr w:rsidR="007973F0" w:rsidRPr="002308D4" w14:paraId="53A3A6F2" w14:textId="302C069D" w:rsidTr="00551165">
        <w:trPr>
          <w:trHeight w:val="664"/>
        </w:trPr>
        <w:tc>
          <w:tcPr>
            <w:tcW w:w="528" w:type="dxa"/>
            <w:shd w:val="clear" w:color="auto" w:fill="auto"/>
            <w:vAlign w:val="center"/>
          </w:tcPr>
          <w:p w14:paraId="024562BC"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w:t>
            </w:r>
          </w:p>
        </w:tc>
        <w:tc>
          <w:tcPr>
            <w:tcW w:w="3106" w:type="dxa"/>
            <w:shd w:val="clear" w:color="auto" w:fill="auto"/>
            <w:vAlign w:val="bottom"/>
          </w:tcPr>
          <w:p w14:paraId="3AE96DEF" w14:textId="77777777" w:rsidR="007973F0" w:rsidRPr="002308D4" w:rsidRDefault="007973F0"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 xml:space="preserve">Έλεγχος ,δοκιμή αντλίας θερμότητας τύπου </w:t>
            </w:r>
            <w:r w:rsidRPr="002308D4">
              <w:rPr>
                <w:rFonts w:eastAsia="SimSun" w:cs="Tahoma"/>
                <w:color w:val="000000"/>
                <w:sz w:val="16"/>
                <w:szCs w:val="16"/>
                <w:lang w:val="en-US" w:bidi="ar"/>
              </w:rPr>
              <w:t>VRV</w:t>
            </w:r>
          </w:p>
        </w:tc>
        <w:tc>
          <w:tcPr>
            <w:tcW w:w="1141" w:type="dxa"/>
            <w:shd w:val="clear" w:color="auto" w:fill="auto"/>
            <w:vAlign w:val="center"/>
          </w:tcPr>
          <w:p w14:paraId="282B470A"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r w:rsidRPr="002308D4">
              <w:rPr>
                <w:rFonts w:eastAsia="SimSun" w:cs="Tahoma"/>
                <w:color w:val="000000"/>
                <w:sz w:val="16"/>
                <w:szCs w:val="16"/>
                <w:lang w:val="en-US" w:bidi="ar"/>
              </w:rPr>
              <w:t>.</w:t>
            </w:r>
          </w:p>
        </w:tc>
        <w:tc>
          <w:tcPr>
            <w:tcW w:w="1080" w:type="dxa"/>
            <w:shd w:val="clear" w:color="auto" w:fill="auto"/>
            <w:vAlign w:val="center"/>
          </w:tcPr>
          <w:p w14:paraId="1F51139E"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3.00</w:t>
            </w:r>
          </w:p>
        </w:tc>
        <w:tc>
          <w:tcPr>
            <w:tcW w:w="1035" w:type="dxa"/>
            <w:shd w:val="clear" w:color="auto" w:fill="auto"/>
            <w:vAlign w:val="center"/>
          </w:tcPr>
          <w:p w14:paraId="046A44BB"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7BDB737A"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2CE9FC58" w14:textId="77777777" w:rsidR="007973F0" w:rsidRPr="002308D4" w:rsidRDefault="007973F0" w:rsidP="002308D4">
            <w:pPr>
              <w:jc w:val="left"/>
              <w:rPr>
                <w:rFonts w:cs="Tahoma"/>
                <w:b/>
                <w:bCs/>
                <w:color w:val="000000"/>
                <w:sz w:val="16"/>
                <w:szCs w:val="16"/>
              </w:rPr>
            </w:pPr>
          </w:p>
        </w:tc>
        <w:tc>
          <w:tcPr>
            <w:tcW w:w="1080" w:type="dxa"/>
          </w:tcPr>
          <w:p w14:paraId="24066FB5" w14:textId="77777777" w:rsidR="007973F0" w:rsidRPr="002308D4" w:rsidRDefault="007973F0" w:rsidP="002308D4">
            <w:pPr>
              <w:jc w:val="left"/>
              <w:rPr>
                <w:rFonts w:cs="Tahoma"/>
                <w:b/>
                <w:bCs/>
                <w:color w:val="000000"/>
                <w:sz w:val="16"/>
                <w:szCs w:val="16"/>
              </w:rPr>
            </w:pPr>
          </w:p>
        </w:tc>
      </w:tr>
      <w:tr w:rsidR="007973F0" w:rsidRPr="002308D4" w14:paraId="344BABA7" w14:textId="25F83A5A" w:rsidTr="00551165">
        <w:trPr>
          <w:trHeight w:val="464"/>
        </w:trPr>
        <w:tc>
          <w:tcPr>
            <w:tcW w:w="528" w:type="dxa"/>
            <w:shd w:val="clear" w:color="auto" w:fill="auto"/>
            <w:vAlign w:val="center"/>
          </w:tcPr>
          <w:p w14:paraId="48486F33"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2</w:t>
            </w:r>
          </w:p>
        </w:tc>
        <w:tc>
          <w:tcPr>
            <w:tcW w:w="3106" w:type="dxa"/>
            <w:shd w:val="clear" w:color="auto" w:fill="auto"/>
          </w:tcPr>
          <w:p w14:paraId="1DDED6D7" w14:textId="77777777" w:rsidR="007973F0" w:rsidRPr="002308D4" w:rsidRDefault="007973F0" w:rsidP="002308D4">
            <w:pPr>
              <w:jc w:val="left"/>
              <w:textAlignment w:val="top"/>
              <w:rPr>
                <w:rFonts w:cs="Tahoma"/>
                <w:color w:val="000000"/>
                <w:sz w:val="16"/>
                <w:szCs w:val="16"/>
                <w:lang w:val="el-GR"/>
              </w:rPr>
            </w:pPr>
            <w:r w:rsidRPr="002308D4">
              <w:rPr>
                <w:rFonts w:eastAsia="SimSun" w:cs="Tahoma"/>
                <w:color w:val="000000"/>
                <w:sz w:val="16"/>
                <w:szCs w:val="16"/>
                <w:lang w:val="el-GR" w:bidi="ar"/>
              </w:rPr>
              <w:t xml:space="preserve">Επανατοποθέτηση υπαρχόντων μονάδων οροφής τύπου κασέτας </w:t>
            </w:r>
          </w:p>
        </w:tc>
        <w:tc>
          <w:tcPr>
            <w:tcW w:w="1141" w:type="dxa"/>
            <w:shd w:val="clear" w:color="auto" w:fill="auto"/>
            <w:vAlign w:val="center"/>
          </w:tcPr>
          <w:p w14:paraId="08E4AB62"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r w:rsidRPr="002308D4">
              <w:rPr>
                <w:rFonts w:eastAsia="SimSun" w:cs="Tahoma"/>
                <w:color w:val="000000"/>
                <w:sz w:val="16"/>
                <w:szCs w:val="16"/>
                <w:lang w:val="en-US" w:bidi="ar"/>
              </w:rPr>
              <w:t>.</w:t>
            </w:r>
          </w:p>
        </w:tc>
        <w:tc>
          <w:tcPr>
            <w:tcW w:w="1080" w:type="dxa"/>
            <w:shd w:val="clear" w:color="auto" w:fill="auto"/>
            <w:vAlign w:val="center"/>
          </w:tcPr>
          <w:p w14:paraId="478F87B2"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14.00</w:t>
            </w:r>
          </w:p>
        </w:tc>
        <w:tc>
          <w:tcPr>
            <w:tcW w:w="1035" w:type="dxa"/>
            <w:shd w:val="clear" w:color="auto" w:fill="auto"/>
            <w:vAlign w:val="center"/>
          </w:tcPr>
          <w:p w14:paraId="6855A13C"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38177861"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7771E532" w14:textId="77777777" w:rsidR="007973F0" w:rsidRPr="002308D4" w:rsidRDefault="007973F0" w:rsidP="002308D4">
            <w:pPr>
              <w:jc w:val="left"/>
              <w:rPr>
                <w:rFonts w:cs="Tahoma"/>
                <w:b/>
                <w:bCs/>
                <w:color w:val="000000"/>
                <w:sz w:val="16"/>
                <w:szCs w:val="16"/>
              </w:rPr>
            </w:pPr>
          </w:p>
        </w:tc>
        <w:tc>
          <w:tcPr>
            <w:tcW w:w="1080" w:type="dxa"/>
          </w:tcPr>
          <w:p w14:paraId="3EE34462" w14:textId="77777777" w:rsidR="007973F0" w:rsidRPr="002308D4" w:rsidRDefault="007973F0" w:rsidP="002308D4">
            <w:pPr>
              <w:jc w:val="left"/>
              <w:rPr>
                <w:rFonts w:cs="Tahoma"/>
                <w:b/>
                <w:bCs/>
                <w:color w:val="000000"/>
                <w:sz w:val="16"/>
                <w:szCs w:val="16"/>
              </w:rPr>
            </w:pPr>
          </w:p>
        </w:tc>
      </w:tr>
      <w:tr w:rsidR="007973F0" w:rsidRPr="002308D4" w14:paraId="0663D1F6" w14:textId="2FC32FD8" w:rsidTr="00551165">
        <w:trPr>
          <w:trHeight w:val="787"/>
        </w:trPr>
        <w:tc>
          <w:tcPr>
            <w:tcW w:w="528" w:type="dxa"/>
            <w:shd w:val="clear" w:color="auto" w:fill="auto"/>
            <w:vAlign w:val="center"/>
          </w:tcPr>
          <w:p w14:paraId="56050786"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3</w:t>
            </w:r>
          </w:p>
        </w:tc>
        <w:tc>
          <w:tcPr>
            <w:tcW w:w="3106" w:type="dxa"/>
            <w:shd w:val="clear" w:color="auto" w:fill="auto"/>
          </w:tcPr>
          <w:p w14:paraId="19FE8210" w14:textId="77777777" w:rsidR="007973F0" w:rsidRPr="002308D4" w:rsidRDefault="007973F0" w:rsidP="002308D4">
            <w:pPr>
              <w:jc w:val="left"/>
              <w:textAlignment w:val="top"/>
              <w:rPr>
                <w:rFonts w:cs="Tahoma"/>
                <w:color w:val="000000"/>
                <w:sz w:val="16"/>
                <w:szCs w:val="16"/>
                <w:lang w:val="el-GR"/>
              </w:rPr>
            </w:pPr>
            <w:r w:rsidRPr="002308D4">
              <w:rPr>
                <w:rFonts w:eastAsia="SimSun" w:cs="Tahoma"/>
                <w:color w:val="000000"/>
                <w:sz w:val="16"/>
                <w:szCs w:val="16"/>
                <w:lang w:val="el-GR" w:bidi="ar"/>
              </w:rPr>
              <w:t xml:space="preserve">Έλεγχος των υπαρχόντων (τοποθετημένων )κασετών (ηλεκτρική </w:t>
            </w:r>
            <w:proofErr w:type="spellStart"/>
            <w:r w:rsidRPr="002308D4">
              <w:rPr>
                <w:rFonts w:eastAsia="SimSun" w:cs="Tahoma"/>
                <w:color w:val="000000"/>
                <w:sz w:val="16"/>
                <w:szCs w:val="16"/>
                <w:lang w:val="el-GR" w:bidi="ar"/>
              </w:rPr>
              <w:t>σύνδεση,αποχετεύσεις</w:t>
            </w:r>
            <w:proofErr w:type="spellEnd"/>
            <w:r w:rsidRPr="002308D4">
              <w:rPr>
                <w:rFonts w:eastAsia="SimSun" w:cs="Tahoma"/>
                <w:color w:val="000000"/>
                <w:sz w:val="16"/>
                <w:szCs w:val="16"/>
                <w:lang w:val="el-GR" w:bidi="ar"/>
              </w:rPr>
              <w:t xml:space="preserve"> </w:t>
            </w:r>
            <w:proofErr w:type="spellStart"/>
            <w:r w:rsidRPr="002308D4">
              <w:rPr>
                <w:rFonts w:eastAsia="SimSun" w:cs="Tahoma"/>
                <w:color w:val="000000"/>
                <w:sz w:val="16"/>
                <w:szCs w:val="16"/>
                <w:lang w:val="el-GR" w:bidi="ar"/>
              </w:rPr>
              <w:t>κλπ</w:t>
            </w:r>
            <w:proofErr w:type="spellEnd"/>
          </w:p>
        </w:tc>
        <w:tc>
          <w:tcPr>
            <w:tcW w:w="1141" w:type="dxa"/>
            <w:shd w:val="clear" w:color="auto" w:fill="auto"/>
            <w:vAlign w:val="center"/>
          </w:tcPr>
          <w:p w14:paraId="53D0663F"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r w:rsidRPr="002308D4">
              <w:rPr>
                <w:rFonts w:eastAsia="SimSun" w:cs="Tahoma"/>
                <w:color w:val="000000"/>
                <w:sz w:val="16"/>
                <w:szCs w:val="16"/>
                <w:lang w:val="en-US" w:bidi="ar"/>
              </w:rPr>
              <w:t>.</w:t>
            </w:r>
          </w:p>
        </w:tc>
        <w:tc>
          <w:tcPr>
            <w:tcW w:w="1080" w:type="dxa"/>
            <w:shd w:val="clear" w:color="auto" w:fill="auto"/>
            <w:vAlign w:val="center"/>
          </w:tcPr>
          <w:p w14:paraId="7CEF4ED5"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20.00</w:t>
            </w:r>
          </w:p>
        </w:tc>
        <w:tc>
          <w:tcPr>
            <w:tcW w:w="1035" w:type="dxa"/>
            <w:shd w:val="clear" w:color="auto" w:fill="auto"/>
            <w:vAlign w:val="center"/>
          </w:tcPr>
          <w:p w14:paraId="03B03A51"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1AB9EF7F"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6A25AC35" w14:textId="77777777" w:rsidR="007973F0" w:rsidRPr="002308D4" w:rsidRDefault="007973F0" w:rsidP="002308D4">
            <w:pPr>
              <w:jc w:val="left"/>
              <w:rPr>
                <w:rFonts w:cs="Tahoma"/>
                <w:b/>
                <w:bCs/>
                <w:color w:val="000000"/>
                <w:sz w:val="16"/>
                <w:szCs w:val="16"/>
              </w:rPr>
            </w:pPr>
          </w:p>
        </w:tc>
        <w:tc>
          <w:tcPr>
            <w:tcW w:w="1080" w:type="dxa"/>
          </w:tcPr>
          <w:p w14:paraId="6E0F3128" w14:textId="77777777" w:rsidR="007973F0" w:rsidRPr="002308D4" w:rsidRDefault="007973F0" w:rsidP="002308D4">
            <w:pPr>
              <w:jc w:val="left"/>
              <w:rPr>
                <w:rFonts w:cs="Tahoma"/>
                <w:b/>
                <w:bCs/>
                <w:color w:val="000000"/>
                <w:sz w:val="16"/>
                <w:szCs w:val="16"/>
              </w:rPr>
            </w:pPr>
          </w:p>
        </w:tc>
      </w:tr>
      <w:tr w:rsidR="007973F0" w:rsidRPr="002308D4" w14:paraId="11098204" w14:textId="57DDB481" w:rsidTr="00551165">
        <w:trPr>
          <w:trHeight w:val="635"/>
        </w:trPr>
        <w:tc>
          <w:tcPr>
            <w:tcW w:w="528" w:type="dxa"/>
            <w:shd w:val="clear" w:color="auto" w:fill="auto"/>
            <w:vAlign w:val="center"/>
          </w:tcPr>
          <w:p w14:paraId="3E7A6CC2"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4</w:t>
            </w:r>
          </w:p>
        </w:tc>
        <w:tc>
          <w:tcPr>
            <w:tcW w:w="3106" w:type="dxa"/>
            <w:shd w:val="clear" w:color="auto" w:fill="auto"/>
          </w:tcPr>
          <w:p w14:paraId="79AB36A0" w14:textId="77777777" w:rsidR="007973F0" w:rsidRPr="002308D4" w:rsidRDefault="007973F0" w:rsidP="002308D4">
            <w:pPr>
              <w:jc w:val="left"/>
              <w:textAlignment w:val="top"/>
              <w:rPr>
                <w:rFonts w:cs="Tahoma"/>
                <w:color w:val="000000"/>
                <w:sz w:val="16"/>
                <w:szCs w:val="16"/>
                <w:lang w:val="el-GR"/>
              </w:rPr>
            </w:pPr>
            <w:r w:rsidRPr="002308D4">
              <w:rPr>
                <w:rFonts w:eastAsia="SimSun" w:cs="Tahoma"/>
                <w:color w:val="000000"/>
                <w:sz w:val="16"/>
                <w:szCs w:val="16"/>
                <w:lang w:val="el-GR" w:bidi="ar"/>
              </w:rPr>
              <w:t xml:space="preserve">Τοποθέτηση </w:t>
            </w:r>
            <w:proofErr w:type="spellStart"/>
            <w:r w:rsidRPr="002308D4">
              <w:rPr>
                <w:rFonts w:eastAsia="SimSun" w:cs="Tahoma"/>
                <w:color w:val="000000"/>
                <w:sz w:val="16"/>
                <w:szCs w:val="16"/>
                <w:lang w:val="el-GR" w:bidi="ar"/>
              </w:rPr>
              <w:t>χαλκοσωλήνων</w:t>
            </w:r>
            <w:proofErr w:type="spellEnd"/>
            <w:r w:rsidRPr="002308D4">
              <w:rPr>
                <w:rFonts w:eastAsia="SimSun" w:cs="Tahoma"/>
                <w:color w:val="000000"/>
                <w:sz w:val="16"/>
                <w:szCs w:val="16"/>
                <w:lang w:val="el-GR" w:bidi="ar"/>
              </w:rPr>
              <w:t xml:space="preserve"> διασύνδεσης εξωτερικών και εσωτερικών μονάδων</w:t>
            </w:r>
          </w:p>
        </w:tc>
        <w:tc>
          <w:tcPr>
            <w:tcW w:w="1141" w:type="dxa"/>
            <w:shd w:val="clear" w:color="auto" w:fill="auto"/>
            <w:vAlign w:val="center"/>
          </w:tcPr>
          <w:p w14:paraId="385B8466"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μμ</w:t>
            </w:r>
            <w:proofErr w:type="spellEnd"/>
          </w:p>
        </w:tc>
        <w:tc>
          <w:tcPr>
            <w:tcW w:w="1080" w:type="dxa"/>
            <w:shd w:val="clear" w:color="auto" w:fill="auto"/>
            <w:vAlign w:val="center"/>
          </w:tcPr>
          <w:p w14:paraId="29F302AA"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100.00</w:t>
            </w:r>
          </w:p>
        </w:tc>
        <w:tc>
          <w:tcPr>
            <w:tcW w:w="1035" w:type="dxa"/>
            <w:shd w:val="clear" w:color="auto" w:fill="auto"/>
            <w:vAlign w:val="center"/>
          </w:tcPr>
          <w:p w14:paraId="6ABA03C7"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7D2FE931"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3211FF54" w14:textId="77777777" w:rsidR="007973F0" w:rsidRPr="002308D4" w:rsidRDefault="007973F0" w:rsidP="002308D4">
            <w:pPr>
              <w:jc w:val="left"/>
              <w:rPr>
                <w:rFonts w:cs="Tahoma"/>
                <w:b/>
                <w:bCs/>
                <w:color w:val="000000"/>
                <w:sz w:val="16"/>
                <w:szCs w:val="16"/>
              </w:rPr>
            </w:pPr>
          </w:p>
        </w:tc>
        <w:tc>
          <w:tcPr>
            <w:tcW w:w="1080" w:type="dxa"/>
          </w:tcPr>
          <w:p w14:paraId="6F62A522" w14:textId="77777777" w:rsidR="007973F0" w:rsidRPr="002308D4" w:rsidRDefault="007973F0" w:rsidP="002308D4">
            <w:pPr>
              <w:jc w:val="left"/>
              <w:rPr>
                <w:rFonts w:cs="Tahoma"/>
                <w:b/>
                <w:bCs/>
                <w:color w:val="000000"/>
                <w:sz w:val="16"/>
                <w:szCs w:val="16"/>
              </w:rPr>
            </w:pPr>
          </w:p>
        </w:tc>
      </w:tr>
      <w:tr w:rsidR="007973F0" w:rsidRPr="002308D4" w14:paraId="00B27DF1" w14:textId="3665F540" w:rsidTr="00551165">
        <w:trPr>
          <w:trHeight w:val="811"/>
        </w:trPr>
        <w:tc>
          <w:tcPr>
            <w:tcW w:w="528" w:type="dxa"/>
            <w:shd w:val="clear" w:color="auto" w:fill="auto"/>
            <w:vAlign w:val="center"/>
          </w:tcPr>
          <w:p w14:paraId="34CD7ED6"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5</w:t>
            </w:r>
          </w:p>
        </w:tc>
        <w:tc>
          <w:tcPr>
            <w:tcW w:w="3106" w:type="dxa"/>
            <w:shd w:val="clear" w:color="auto" w:fill="auto"/>
          </w:tcPr>
          <w:p w14:paraId="4A87B81A" w14:textId="77777777" w:rsidR="007973F0" w:rsidRPr="002308D4" w:rsidRDefault="007973F0" w:rsidP="002308D4">
            <w:pPr>
              <w:jc w:val="left"/>
              <w:textAlignment w:val="top"/>
              <w:rPr>
                <w:rFonts w:cs="Tahoma"/>
                <w:color w:val="000000"/>
                <w:sz w:val="16"/>
                <w:szCs w:val="16"/>
                <w:lang w:val="el-GR"/>
              </w:rPr>
            </w:pPr>
            <w:r w:rsidRPr="002308D4">
              <w:rPr>
                <w:rFonts w:eastAsia="SimSun" w:cs="Tahoma"/>
                <w:color w:val="000000"/>
                <w:sz w:val="16"/>
                <w:szCs w:val="16"/>
                <w:lang w:val="el-GR" w:bidi="ar"/>
              </w:rPr>
              <w:t>Σύνδεση υπαρχόντων δικτύων αεραγωγών εξαερισμού  στις κασέτες και στα στόμια απόρριψης.</w:t>
            </w:r>
          </w:p>
        </w:tc>
        <w:tc>
          <w:tcPr>
            <w:tcW w:w="1141" w:type="dxa"/>
            <w:shd w:val="clear" w:color="auto" w:fill="auto"/>
            <w:vAlign w:val="center"/>
          </w:tcPr>
          <w:p w14:paraId="53AE878C"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r w:rsidRPr="002308D4">
              <w:rPr>
                <w:rFonts w:eastAsia="SimSun" w:cs="Tahoma"/>
                <w:color w:val="000000"/>
                <w:sz w:val="16"/>
                <w:szCs w:val="16"/>
                <w:lang w:val="en-US" w:bidi="ar"/>
              </w:rPr>
              <w:t>.</w:t>
            </w:r>
          </w:p>
        </w:tc>
        <w:tc>
          <w:tcPr>
            <w:tcW w:w="1080" w:type="dxa"/>
            <w:shd w:val="clear" w:color="auto" w:fill="auto"/>
            <w:vAlign w:val="center"/>
          </w:tcPr>
          <w:p w14:paraId="6992F859"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1.00</w:t>
            </w:r>
          </w:p>
        </w:tc>
        <w:tc>
          <w:tcPr>
            <w:tcW w:w="1035" w:type="dxa"/>
            <w:shd w:val="clear" w:color="auto" w:fill="auto"/>
            <w:vAlign w:val="center"/>
          </w:tcPr>
          <w:p w14:paraId="464E5D27"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47586D72"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266B84CF" w14:textId="77777777" w:rsidR="007973F0" w:rsidRPr="002308D4" w:rsidRDefault="007973F0" w:rsidP="002308D4">
            <w:pPr>
              <w:jc w:val="left"/>
              <w:rPr>
                <w:rFonts w:cs="Tahoma"/>
                <w:b/>
                <w:bCs/>
                <w:color w:val="000000"/>
                <w:sz w:val="16"/>
                <w:szCs w:val="16"/>
              </w:rPr>
            </w:pPr>
          </w:p>
        </w:tc>
        <w:tc>
          <w:tcPr>
            <w:tcW w:w="1080" w:type="dxa"/>
          </w:tcPr>
          <w:p w14:paraId="007E614F" w14:textId="77777777" w:rsidR="007973F0" w:rsidRPr="002308D4" w:rsidRDefault="007973F0" w:rsidP="002308D4">
            <w:pPr>
              <w:jc w:val="left"/>
              <w:rPr>
                <w:rFonts w:cs="Tahoma"/>
                <w:b/>
                <w:bCs/>
                <w:color w:val="000000"/>
                <w:sz w:val="16"/>
                <w:szCs w:val="16"/>
              </w:rPr>
            </w:pPr>
          </w:p>
        </w:tc>
      </w:tr>
      <w:tr w:rsidR="007973F0" w:rsidRPr="002308D4" w14:paraId="46EB3108" w14:textId="0B67CB00" w:rsidTr="00551165">
        <w:trPr>
          <w:trHeight w:val="402"/>
        </w:trPr>
        <w:tc>
          <w:tcPr>
            <w:tcW w:w="528" w:type="dxa"/>
            <w:shd w:val="clear" w:color="auto" w:fill="auto"/>
            <w:vAlign w:val="center"/>
          </w:tcPr>
          <w:p w14:paraId="5A96438B"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6</w:t>
            </w:r>
          </w:p>
        </w:tc>
        <w:tc>
          <w:tcPr>
            <w:tcW w:w="3106" w:type="dxa"/>
            <w:shd w:val="clear" w:color="auto" w:fill="auto"/>
          </w:tcPr>
          <w:p w14:paraId="51A9FFCA" w14:textId="77777777" w:rsidR="007973F0" w:rsidRPr="002308D4" w:rsidRDefault="007973F0" w:rsidP="002308D4">
            <w:pPr>
              <w:jc w:val="left"/>
              <w:textAlignment w:val="top"/>
              <w:rPr>
                <w:rFonts w:cs="Tahoma"/>
                <w:color w:val="000000"/>
                <w:sz w:val="16"/>
                <w:szCs w:val="16"/>
              </w:rPr>
            </w:pPr>
            <w:proofErr w:type="spellStart"/>
            <w:r w:rsidRPr="002308D4">
              <w:rPr>
                <w:rFonts w:eastAsia="SimSun" w:cs="Tahoma"/>
                <w:color w:val="000000"/>
                <w:sz w:val="16"/>
                <w:szCs w:val="16"/>
                <w:lang w:val="en-US" w:bidi="ar"/>
              </w:rPr>
              <w:t>Σύνδεση</w:t>
            </w:r>
            <w:proofErr w:type="spellEnd"/>
            <w:r w:rsidRPr="002308D4">
              <w:rPr>
                <w:rFonts w:eastAsia="SimSun" w:cs="Tahoma"/>
                <w:color w:val="000000"/>
                <w:sz w:val="16"/>
                <w:szCs w:val="16"/>
                <w:lang w:val="en-US" w:bidi="ar"/>
              </w:rPr>
              <w:t xml:space="preserve"> </w:t>
            </w:r>
            <w:proofErr w:type="spellStart"/>
            <w:r w:rsidRPr="002308D4">
              <w:rPr>
                <w:rFonts w:eastAsia="SimSun" w:cs="Tahoma"/>
                <w:color w:val="000000"/>
                <w:sz w:val="16"/>
                <w:szCs w:val="16"/>
                <w:lang w:val="en-US" w:bidi="ar"/>
              </w:rPr>
              <w:t>χειριστηρίων</w:t>
            </w:r>
            <w:proofErr w:type="spellEnd"/>
            <w:r w:rsidRPr="002308D4">
              <w:rPr>
                <w:rFonts w:eastAsia="SimSun" w:cs="Tahoma"/>
                <w:color w:val="000000"/>
                <w:sz w:val="16"/>
                <w:szCs w:val="16"/>
                <w:lang w:val="en-US" w:bidi="ar"/>
              </w:rPr>
              <w:t xml:space="preserve"> </w:t>
            </w:r>
            <w:proofErr w:type="spellStart"/>
            <w:r w:rsidRPr="002308D4">
              <w:rPr>
                <w:rFonts w:eastAsia="SimSun" w:cs="Tahoma"/>
                <w:color w:val="000000"/>
                <w:sz w:val="16"/>
                <w:szCs w:val="16"/>
                <w:lang w:val="en-US" w:bidi="ar"/>
              </w:rPr>
              <w:t>κλιμ</w:t>
            </w:r>
            <w:proofErr w:type="spellEnd"/>
            <w:r w:rsidRPr="002308D4">
              <w:rPr>
                <w:rFonts w:eastAsia="SimSun" w:cs="Tahoma"/>
                <w:color w:val="000000"/>
                <w:sz w:val="16"/>
                <w:szCs w:val="16"/>
                <w:lang w:val="en-US" w:bidi="ar"/>
              </w:rPr>
              <w:t xml:space="preserve">ατισμού </w:t>
            </w:r>
          </w:p>
        </w:tc>
        <w:tc>
          <w:tcPr>
            <w:tcW w:w="1141" w:type="dxa"/>
            <w:shd w:val="clear" w:color="auto" w:fill="auto"/>
            <w:vAlign w:val="center"/>
          </w:tcPr>
          <w:p w14:paraId="01C6DAF4"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r w:rsidRPr="002308D4">
              <w:rPr>
                <w:rFonts w:eastAsia="SimSun" w:cs="Tahoma"/>
                <w:color w:val="000000"/>
                <w:sz w:val="16"/>
                <w:szCs w:val="16"/>
                <w:lang w:val="en-US" w:bidi="ar"/>
              </w:rPr>
              <w:t>.</w:t>
            </w:r>
          </w:p>
        </w:tc>
        <w:tc>
          <w:tcPr>
            <w:tcW w:w="1080" w:type="dxa"/>
            <w:shd w:val="clear" w:color="auto" w:fill="auto"/>
            <w:vAlign w:val="center"/>
          </w:tcPr>
          <w:p w14:paraId="44CA6BB4"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34.00</w:t>
            </w:r>
          </w:p>
        </w:tc>
        <w:tc>
          <w:tcPr>
            <w:tcW w:w="1035" w:type="dxa"/>
            <w:shd w:val="clear" w:color="auto" w:fill="auto"/>
            <w:vAlign w:val="center"/>
          </w:tcPr>
          <w:p w14:paraId="2492A08D"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282608A2"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5625E64C" w14:textId="77777777" w:rsidR="007973F0" w:rsidRPr="002308D4" w:rsidRDefault="007973F0" w:rsidP="002308D4">
            <w:pPr>
              <w:jc w:val="left"/>
              <w:rPr>
                <w:rFonts w:cs="Tahoma"/>
                <w:b/>
                <w:bCs/>
                <w:color w:val="000000"/>
                <w:sz w:val="16"/>
                <w:szCs w:val="16"/>
              </w:rPr>
            </w:pPr>
          </w:p>
        </w:tc>
        <w:tc>
          <w:tcPr>
            <w:tcW w:w="1080" w:type="dxa"/>
          </w:tcPr>
          <w:p w14:paraId="27E3746D" w14:textId="77777777" w:rsidR="007973F0" w:rsidRPr="002308D4" w:rsidRDefault="007973F0" w:rsidP="002308D4">
            <w:pPr>
              <w:jc w:val="left"/>
              <w:rPr>
                <w:rFonts w:cs="Tahoma"/>
                <w:b/>
                <w:bCs/>
                <w:color w:val="000000"/>
                <w:sz w:val="16"/>
                <w:szCs w:val="16"/>
              </w:rPr>
            </w:pPr>
          </w:p>
        </w:tc>
      </w:tr>
      <w:tr w:rsidR="007973F0" w:rsidRPr="002308D4" w14:paraId="74E57B2D" w14:textId="5BF64C21" w:rsidTr="00551165">
        <w:trPr>
          <w:trHeight w:val="906"/>
        </w:trPr>
        <w:tc>
          <w:tcPr>
            <w:tcW w:w="528" w:type="dxa"/>
            <w:shd w:val="clear" w:color="auto" w:fill="auto"/>
            <w:vAlign w:val="center"/>
          </w:tcPr>
          <w:p w14:paraId="47C4E1FD"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lastRenderedPageBreak/>
              <w:t>7</w:t>
            </w:r>
          </w:p>
        </w:tc>
        <w:tc>
          <w:tcPr>
            <w:tcW w:w="3106" w:type="dxa"/>
            <w:shd w:val="clear" w:color="auto" w:fill="auto"/>
            <w:vAlign w:val="center"/>
          </w:tcPr>
          <w:p w14:paraId="671E77D5" w14:textId="77777777" w:rsidR="007973F0" w:rsidRPr="002308D4" w:rsidRDefault="007973F0" w:rsidP="002308D4">
            <w:pPr>
              <w:jc w:val="left"/>
              <w:textAlignment w:val="top"/>
              <w:rPr>
                <w:rFonts w:cs="Tahoma"/>
                <w:color w:val="000000"/>
                <w:sz w:val="16"/>
                <w:szCs w:val="16"/>
                <w:lang w:val="el-GR"/>
              </w:rPr>
            </w:pPr>
            <w:r w:rsidRPr="002308D4">
              <w:rPr>
                <w:rFonts w:eastAsia="SimSun" w:cs="Tahoma"/>
                <w:color w:val="000000"/>
                <w:sz w:val="16"/>
                <w:szCs w:val="16"/>
                <w:lang w:val="el-GR" w:bidi="ar"/>
              </w:rPr>
              <w:t xml:space="preserve">Προμήθεια τοποθέτηση 2κλιματιστικών μονάδων τύπου ντουλάπας  10  </w:t>
            </w:r>
            <w:r w:rsidRPr="002308D4">
              <w:rPr>
                <w:rFonts w:eastAsia="SimSun" w:cs="Tahoma"/>
                <w:color w:val="000000"/>
                <w:sz w:val="16"/>
                <w:szCs w:val="16"/>
                <w:lang w:val="en-US" w:bidi="ar"/>
              </w:rPr>
              <w:t>KW</w:t>
            </w:r>
            <w:r w:rsidRPr="002308D4">
              <w:rPr>
                <w:rFonts w:eastAsia="SimSun" w:cs="Tahoma"/>
                <w:color w:val="000000"/>
                <w:sz w:val="16"/>
                <w:szCs w:val="16"/>
                <w:lang w:val="el-GR" w:bidi="ar"/>
              </w:rPr>
              <w:t xml:space="preserve"> εκάστη στον χώρο του </w:t>
            </w:r>
            <w:r w:rsidRPr="002308D4">
              <w:rPr>
                <w:rFonts w:eastAsia="SimSun" w:cs="Tahoma"/>
                <w:color w:val="000000"/>
                <w:sz w:val="16"/>
                <w:szCs w:val="16"/>
                <w:lang w:val="en-US" w:bidi="ar"/>
              </w:rPr>
              <w:t>computer</w:t>
            </w:r>
            <w:r w:rsidRPr="002308D4">
              <w:rPr>
                <w:rFonts w:eastAsia="SimSun" w:cs="Tahoma"/>
                <w:color w:val="000000"/>
                <w:sz w:val="16"/>
                <w:szCs w:val="16"/>
                <w:lang w:val="el-GR" w:bidi="ar"/>
              </w:rPr>
              <w:t xml:space="preserve"> </w:t>
            </w:r>
            <w:r w:rsidRPr="002308D4">
              <w:rPr>
                <w:rFonts w:eastAsia="SimSun" w:cs="Tahoma"/>
                <w:color w:val="000000"/>
                <w:sz w:val="16"/>
                <w:szCs w:val="16"/>
                <w:lang w:val="en-US" w:bidi="ar"/>
              </w:rPr>
              <w:t>room</w:t>
            </w:r>
            <w:r w:rsidRPr="002308D4">
              <w:rPr>
                <w:rFonts w:eastAsia="SimSun" w:cs="Tahoma"/>
                <w:color w:val="000000"/>
                <w:sz w:val="16"/>
                <w:szCs w:val="16"/>
                <w:lang w:val="el-GR" w:bidi="ar"/>
              </w:rPr>
              <w:t xml:space="preserve"> </w:t>
            </w:r>
          </w:p>
        </w:tc>
        <w:tc>
          <w:tcPr>
            <w:tcW w:w="1141" w:type="dxa"/>
            <w:shd w:val="clear" w:color="auto" w:fill="auto"/>
            <w:vAlign w:val="center"/>
          </w:tcPr>
          <w:p w14:paraId="16E806D0"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r w:rsidRPr="002308D4">
              <w:rPr>
                <w:rFonts w:eastAsia="SimSun" w:cs="Tahoma"/>
                <w:color w:val="000000"/>
                <w:sz w:val="16"/>
                <w:szCs w:val="16"/>
                <w:lang w:val="en-US" w:bidi="ar"/>
              </w:rPr>
              <w:t>.</w:t>
            </w:r>
          </w:p>
        </w:tc>
        <w:tc>
          <w:tcPr>
            <w:tcW w:w="1080" w:type="dxa"/>
            <w:shd w:val="clear" w:color="auto" w:fill="auto"/>
            <w:vAlign w:val="center"/>
          </w:tcPr>
          <w:p w14:paraId="5E5A2AA2"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2.00</w:t>
            </w:r>
          </w:p>
        </w:tc>
        <w:tc>
          <w:tcPr>
            <w:tcW w:w="1035" w:type="dxa"/>
            <w:shd w:val="clear" w:color="auto" w:fill="auto"/>
            <w:vAlign w:val="center"/>
          </w:tcPr>
          <w:p w14:paraId="44227739"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79448E89"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561D0CE3" w14:textId="77777777" w:rsidR="007973F0" w:rsidRPr="002308D4" w:rsidRDefault="007973F0" w:rsidP="002308D4">
            <w:pPr>
              <w:jc w:val="left"/>
              <w:rPr>
                <w:rFonts w:cs="Tahoma"/>
                <w:b/>
                <w:bCs/>
                <w:color w:val="000000"/>
                <w:sz w:val="16"/>
                <w:szCs w:val="16"/>
              </w:rPr>
            </w:pPr>
          </w:p>
        </w:tc>
        <w:tc>
          <w:tcPr>
            <w:tcW w:w="1080" w:type="dxa"/>
          </w:tcPr>
          <w:p w14:paraId="12D37DF9" w14:textId="77777777" w:rsidR="007973F0" w:rsidRPr="002308D4" w:rsidRDefault="007973F0" w:rsidP="002308D4">
            <w:pPr>
              <w:jc w:val="left"/>
              <w:rPr>
                <w:rFonts w:cs="Tahoma"/>
                <w:b/>
                <w:bCs/>
                <w:color w:val="000000"/>
                <w:sz w:val="16"/>
                <w:szCs w:val="16"/>
              </w:rPr>
            </w:pPr>
          </w:p>
        </w:tc>
      </w:tr>
      <w:tr w:rsidR="00C864C4" w:rsidRPr="002308D4" w14:paraId="1319ACEF" w14:textId="56946B82" w:rsidTr="00551165">
        <w:trPr>
          <w:trHeight w:val="422"/>
        </w:trPr>
        <w:tc>
          <w:tcPr>
            <w:tcW w:w="528" w:type="dxa"/>
            <w:shd w:val="clear" w:color="auto" w:fill="DEEAF6" w:themeFill="accent1" w:themeFillTint="33"/>
            <w:vAlign w:val="center"/>
          </w:tcPr>
          <w:p w14:paraId="22B35520" w14:textId="39AFB548" w:rsidR="00C864C4" w:rsidRPr="002308D4" w:rsidRDefault="00C133AD" w:rsidP="002308D4">
            <w:pPr>
              <w:jc w:val="left"/>
              <w:textAlignment w:val="center"/>
              <w:rPr>
                <w:rFonts w:cs="Tahoma"/>
                <w:b/>
                <w:bCs/>
                <w:color w:val="000000"/>
                <w:sz w:val="16"/>
                <w:szCs w:val="16"/>
                <w:lang w:val="el-GR"/>
              </w:rPr>
            </w:pPr>
            <w:r w:rsidRPr="002308D4">
              <w:rPr>
                <w:rFonts w:cs="Tahoma"/>
                <w:b/>
                <w:bCs/>
                <w:color w:val="000000"/>
                <w:sz w:val="16"/>
                <w:szCs w:val="16"/>
                <w:lang w:val="el-GR"/>
              </w:rPr>
              <w:t>3</w:t>
            </w:r>
          </w:p>
        </w:tc>
        <w:tc>
          <w:tcPr>
            <w:tcW w:w="9197" w:type="dxa"/>
            <w:gridSpan w:val="7"/>
            <w:shd w:val="clear" w:color="auto" w:fill="DEEAF6" w:themeFill="accent1" w:themeFillTint="33"/>
            <w:vAlign w:val="center"/>
          </w:tcPr>
          <w:p w14:paraId="16ED40F5" w14:textId="5176E205" w:rsidR="00C864C4" w:rsidRPr="002308D4" w:rsidRDefault="00C864C4" w:rsidP="002308D4">
            <w:pPr>
              <w:jc w:val="left"/>
              <w:textAlignment w:val="center"/>
              <w:rPr>
                <w:rFonts w:cs="Tahoma"/>
                <w:b/>
                <w:bCs/>
                <w:color w:val="000000"/>
                <w:sz w:val="16"/>
                <w:szCs w:val="16"/>
              </w:rPr>
            </w:pPr>
            <w:r w:rsidRPr="002308D4">
              <w:rPr>
                <w:rFonts w:eastAsia="SimSun" w:cs="Tahoma"/>
                <w:b/>
                <w:bCs/>
                <w:color w:val="000000"/>
                <w:sz w:val="16"/>
                <w:szCs w:val="16"/>
                <w:lang w:val="en-US" w:bidi="ar"/>
              </w:rPr>
              <w:t>ΔΙΚΤΥΑ VOICE DATA</w:t>
            </w:r>
          </w:p>
        </w:tc>
      </w:tr>
      <w:tr w:rsidR="007973F0" w:rsidRPr="002308D4" w14:paraId="162760A8" w14:textId="26E1AB9B" w:rsidTr="00551165">
        <w:trPr>
          <w:trHeight w:val="1150"/>
        </w:trPr>
        <w:tc>
          <w:tcPr>
            <w:tcW w:w="528" w:type="dxa"/>
            <w:shd w:val="clear" w:color="auto" w:fill="auto"/>
            <w:vAlign w:val="center"/>
          </w:tcPr>
          <w:p w14:paraId="5B0C0D56"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w:t>
            </w:r>
          </w:p>
        </w:tc>
        <w:tc>
          <w:tcPr>
            <w:tcW w:w="3106" w:type="dxa"/>
            <w:shd w:val="clear" w:color="auto" w:fill="auto"/>
          </w:tcPr>
          <w:p w14:paraId="78688524" w14:textId="77777777" w:rsidR="007973F0" w:rsidRPr="002308D4" w:rsidRDefault="007973F0" w:rsidP="002308D4">
            <w:pPr>
              <w:jc w:val="left"/>
              <w:textAlignment w:val="top"/>
              <w:rPr>
                <w:rFonts w:cs="Tahoma"/>
                <w:color w:val="000000"/>
                <w:sz w:val="16"/>
                <w:szCs w:val="16"/>
                <w:lang w:val="el-GR"/>
              </w:rPr>
            </w:pPr>
            <w:r w:rsidRPr="002308D4">
              <w:rPr>
                <w:rFonts w:eastAsia="SimSun" w:cs="Tahoma"/>
                <w:color w:val="000000"/>
                <w:sz w:val="16"/>
                <w:szCs w:val="16"/>
                <w:lang w:val="el-GR" w:bidi="ar"/>
              </w:rPr>
              <w:t xml:space="preserve">Σύνδεση  των υφισταμένων ρευματοδοτών δαπέδου με τις υπάρχουσες καλωδιώσεις στο δάπεδο με την αρχιτεκτονική που υπάρχει τώρα (από πίνακα </w:t>
            </w:r>
            <w:r w:rsidRPr="002308D4">
              <w:rPr>
                <w:rFonts w:eastAsia="SimSun" w:cs="Tahoma"/>
                <w:color w:val="000000"/>
                <w:sz w:val="16"/>
                <w:szCs w:val="16"/>
                <w:lang w:val="en-US" w:bidi="ar"/>
              </w:rPr>
              <w:t>UPS</w:t>
            </w:r>
            <w:r w:rsidRPr="002308D4">
              <w:rPr>
                <w:rFonts w:eastAsia="SimSun" w:cs="Tahoma"/>
                <w:color w:val="000000"/>
                <w:sz w:val="16"/>
                <w:szCs w:val="16"/>
                <w:lang w:val="el-GR" w:bidi="ar"/>
              </w:rPr>
              <w:t>)</w:t>
            </w:r>
          </w:p>
        </w:tc>
        <w:tc>
          <w:tcPr>
            <w:tcW w:w="1141" w:type="dxa"/>
            <w:shd w:val="clear" w:color="auto" w:fill="auto"/>
            <w:vAlign w:val="center"/>
          </w:tcPr>
          <w:p w14:paraId="5CC89B4E"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p>
        </w:tc>
        <w:tc>
          <w:tcPr>
            <w:tcW w:w="1080" w:type="dxa"/>
            <w:shd w:val="clear" w:color="auto" w:fill="auto"/>
            <w:noWrap/>
            <w:vAlign w:val="center"/>
          </w:tcPr>
          <w:p w14:paraId="16FAE877"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40.00</w:t>
            </w:r>
          </w:p>
        </w:tc>
        <w:tc>
          <w:tcPr>
            <w:tcW w:w="1035" w:type="dxa"/>
            <w:shd w:val="clear" w:color="auto" w:fill="auto"/>
            <w:vAlign w:val="center"/>
          </w:tcPr>
          <w:p w14:paraId="32B4CAA3"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5CCEABE6"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7FA58AD7" w14:textId="77777777" w:rsidR="007973F0" w:rsidRPr="002308D4" w:rsidRDefault="007973F0" w:rsidP="002308D4">
            <w:pPr>
              <w:jc w:val="left"/>
              <w:rPr>
                <w:rFonts w:cs="Tahoma"/>
                <w:b/>
                <w:bCs/>
                <w:color w:val="000000"/>
                <w:sz w:val="16"/>
                <w:szCs w:val="16"/>
              </w:rPr>
            </w:pPr>
          </w:p>
        </w:tc>
        <w:tc>
          <w:tcPr>
            <w:tcW w:w="1080" w:type="dxa"/>
          </w:tcPr>
          <w:p w14:paraId="3A81206B" w14:textId="77777777" w:rsidR="007973F0" w:rsidRPr="002308D4" w:rsidRDefault="007973F0" w:rsidP="002308D4">
            <w:pPr>
              <w:jc w:val="left"/>
              <w:rPr>
                <w:rFonts w:cs="Tahoma"/>
                <w:b/>
                <w:bCs/>
                <w:color w:val="000000"/>
                <w:sz w:val="16"/>
                <w:szCs w:val="16"/>
              </w:rPr>
            </w:pPr>
          </w:p>
        </w:tc>
      </w:tr>
      <w:tr w:rsidR="007973F0" w:rsidRPr="002308D4" w14:paraId="4FF2025B" w14:textId="06C56AD0" w:rsidTr="00551165">
        <w:trPr>
          <w:trHeight w:val="762"/>
        </w:trPr>
        <w:tc>
          <w:tcPr>
            <w:tcW w:w="528" w:type="dxa"/>
            <w:shd w:val="clear" w:color="auto" w:fill="auto"/>
            <w:noWrap/>
            <w:vAlign w:val="bottom"/>
          </w:tcPr>
          <w:p w14:paraId="7FB3CD04"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2</w:t>
            </w:r>
          </w:p>
        </w:tc>
        <w:tc>
          <w:tcPr>
            <w:tcW w:w="3106" w:type="dxa"/>
            <w:shd w:val="clear" w:color="auto" w:fill="auto"/>
          </w:tcPr>
          <w:p w14:paraId="2FCD174D" w14:textId="77777777" w:rsidR="007973F0" w:rsidRPr="002308D4" w:rsidRDefault="007973F0" w:rsidP="002308D4">
            <w:pPr>
              <w:jc w:val="left"/>
              <w:textAlignment w:val="top"/>
              <w:rPr>
                <w:rFonts w:cs="Tahoma"/>
                <w:color w:val="000000"/>
                <w:sz w:val="16"/>
                <w:szCs w:val="16"/>
                <w:lang w:val="el-GR"/>
              </w:rPr>
            </w:pPr>
            <w:r w:rsidRPr="002308D4">
              <w:rPr>
                <w:rFonts w:eastAsia="SimSun" w:cs="Tahoma"/>
                <w:color w:val="000000"/>
                <w:sz w:val="16"/>
                <w:szCs w:val="16"/>
                <w:lang w:val="el-GR" w:bidi="ar"/>
              </w:rPr>
              <w:t xml:space="preserve">Τοποθέτηση νέων ρευματοδοτών δαπέδου στις νέες θέσεις εργασίας (καλωδιώσεις , </w:t>
            </w:r>
            <w:proofErr w:type="spellStart"/>
            <w:r w:rsidRPr="002308D4">
              <w:rPr>
                <w:rFonts w:eastAsia="SimSun" w:cs="Tahoma"/>
                <w:color w:val="000000"/>
                <w:sz w:val="16"/>
                <w:szCs w:val="16"/>
                <w:lang w:val="el-GR" w:bidi="ar"/>
              </w:rPr>
              <w:t>κλπ</w:t>
            </w:r>
            <w:proofErr w:type="spellEnd"/>
            <w:r w:rsidRPr="002308D4">
              <w:rPr>
                <w:rFonts w:eastAsia="SimSun" w:cs="Tahoma"/>
                <w:color w:val="000000"/>
                <w:sz w:val="16"/>
                <w:szCs w:val="16"/>
                <w:lang w:val="el-GR" w:bidi="ar"/>
              </w:rPr>
              <w:t>)</w:t>
            </w:r>
          </w:p>
        </w:tc>
        <w:tc>
          <w:tcPr>
            <w:tcW w:w="1141" w:type="dxa"/>
            <w:shd w:val="clear" w:color="auto" w:fill="auto"/>
            <w:vAlign w:val="center"/>
          </w:tcPr>
          <w:p w14:paraId="6A03C0C2"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p>
        </w:tc>
        <w:tc>
          <w:tcPr>
            <w:tcW w:w="1080" w:type="dxa"/>
            <w:shd w:val="clear" w:color="auto" w:fill="auto"/>
            <w:noWrap/>
            <w:vAlign w:val="center"/>
          </w:tcPr>
          <w:p w14:paraId="2D06BFE0"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20.00</w:t>
            </w:r>
          </w:p>
        </w:tc>
        <w:tc>
          <w:tcPr>
            <w:tcW w:w="1035" w:type="dxa"/>
            <w:shd w:val="clear" w:color="auto" w:fill="auto"/>
            <w:vAlign w:val="center"/>
          </w:tcPr>
          <w:p w14:paraId="76FBAF57"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30829AF0"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1D7EA642" w14:textId="77777777" w:rsidR="007973F0" w:rsidRPr="002308D4" w:rsidRDefault="007973F0" w:rsidP="002308D4">
            <w:pPr>
              <w:jc w:val="left"/>
              <w:rPr>
                <w:rFonts w:cs="Tahoma"/>
                <w:b/>
                <w:bCs/>
                <w:color w:val="000000"/>
                <w:sz w:val="16"/>
                <w:szCs w:val="16"/>
              </w:rPr>
            </w:pPr>
          </w:p>
        </w:tc>
        <w:tc>
          <w:tcPr>
            <w:tcW w:w="1080" w:type="dxa"/>
          </w:tcPr>
          <w:p w14:paraId="5E9F5B0B" w14:textId="77777777" w:rsidR="007973F0" w:rsidRPr="002308D4" w:rsidRDefault="007973F0" w:rsidP="002308D4">
            <w:pPr>
              <w:jc w:val="left"/>
              <w:rPr>
                <w:rFonts w:cs="Tahoma"/>
                <w:b/>
                <w:bCs/>
                <w:color w:val="000000"/>
                <w:sz w:val="16"/>
                <w:szCs w:val="16"/>
              </w:rPr>
            </w:pPr>
          </w:p>
        </w:tc>
      </w:tr>
      <w:tr w:rsidR="007973F0" w:rsidRPr="002308D4" w14:paraId="5E3AF5E6" w14:textId="227498A7" w:rsidTr="00551165">
        <w:trPr>
          <w:trHeight w:val="902"/>
        </w:trPr>
        <w:tc>
          <w:tcPr>
            <w:tcW w:w="528" w:type="dxa"/>
            <w:shd w:val="clear" w:color="auto" w:fill="auto"/>
            <w:vAlign w:val="center"/>
          </w:tcPr>
          <w:p w14:paraId="125134E1"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3</w:t>
            </w:r>
          </w:p>
        </w:tc>
        <w:tc>
          <w:tcPr>
            <w:tcW w:w="3106" w:type="dxa"/>
            <w:shd w:val="clear" w:color="auto" w:fill="auto"/>
          </w:tcPr>
          <w:p w14:paraId="50664AB8" w14:textId="77777777" w:rsidR="007973F0" w:rsidRPr="002308D4" w:rsidRDefault="007973F0" w:rsidP="002308D4">
            <w:pPr>
              <w:jc w:val="left"/>
              <w:textAlignment w:val="top"/>
              <w:rPr>
                <w:rFonts w:cs="Tahoma"/>
                <w:color w:val="000000"/>
                <w:sz w:val="16"/>
                <w:szCs w:val="16"/>
                <w:lang w:val="el-GR"/>
              </w:rPr>
            </w:pPr>
            <w:r w:rsidRPr="002308D4">
              <w:rPr>
                <w:rFonts w:eastAsia="SimSun" w:cs="Tahoma"/>
                <w:color w:val="000000"/>
                <w:sz w:val="16"/>
                <w:szCs w:val="16"/>
                <w:lang w:val="el-GR" w:bidi="ar"/>
              </w:rPr>
              <w:t xml:space="preserve">Έλεγχος δικτύων </w:t>
            </w:r>
            <w:r w:rsidRPr="002308D4">
              <w:rPr>
                <w:rFonts w:eastAsia="SimSun" w:cs="Tahoma"/>
                <w:color w:val="000000"/>
                <w:sz w:val="16"/>
                <w:szCs w:val="16"/>
                <w:lang w:val="en-US" w:bidi="ar"/>
              </w:rPr>
              <w:t>voice</w:t>
            </w:r>
            <w:r w:rsidRPr="002308D4">
              <w:rPr>
                <w:rFonts w:eastAsia="SimSun" w:cs="Tahoma"/>
                <w:color w:val="000000"/>
                <w:sz w:val="16"/>
                <w:szCs w:val="16"/>
                <w:lang w:val="el-GR" w:bidi="ar"/>
              </w:rPr>
              <w:t xml:space="preserve"> </w:t>
            </w:r>
            <w:r w:rsidRPr="002308D4">
              <w:rPr>
                <w:rFonts w:eastAsia="SimSun" w:cs="Tahoma"/>
                <w:color w:val="000000"/>
                <w:sz w:val="16"/>
                <w:szCs w:val="16"/>
                <w:lang w:val="en-US" w:bidi="ar"/>
              </w:rPr>
              <w:t>data</w:t>
            </w:r>
            <w:r w:rsidRPr="002308D4">
              <w:rPr>
                <w:rFonts w:eastAsia="SimSun" w:cs="Tahoma"/>
                <w:color w:val="000000"/>
                <w:sz w:val="16"/>
                <w:szCs w:val="16"/>
                <w:lang w:val="el-GR" w:bidi="ar"/>
              </w:rPr>
              <w:t xml:space="preserve"> και αλλαγή καλωδιώσεων </w:t>
            </w:r>
            <w:r w:rsidRPr="002308D4">
              <w:rPr>
                <w:rFonts w:eastAsia="SimSun" w:cs="Tahoma"/>
                <w:color w:val="000000"/>
                <w:sz w:val="16"/>
                <w:szCs w:val="16"/>
                <w:lang w:val="en-US" w:bidi="ar"/>
              </w:rPr>
              <w:t>UTP</w:t>
            </w:r>
            <w:r w:rsidRPr="002308D4">
              <w:rPr>
                <w:rFonts w:eastAsia="SimSun" w:cs="Tahoma"/>
                <w:color w:val="000000"/>
                <w:sz w:val="16"/>
                <w:szCs w:val="16"/>
                <w:lang w:val="el-GR" w:bidi="ar"/>
              </w:rPr>
              <w:t xml:space="preserve"> 4'' </w:t>
            </w:r>
            <w:r w:rsidRPr="002308D4">
              <w:rPr>
                <w:rFonts w:eastAsia="SimSun" w:cs="Tahoma"/>
                <w:color w:val="000000"/>
                <w:sz w:val="16"/>
                <w:szCs w:val="16"/>
                <w:lang w:val="en-US" w:bidi="ar"/>
              </w:rPr>
              <w:t>CAT</w:t>
            </w:r>
            <w:r w:rsidRPr="002308D4">
              <w:rPr>
                <w:rFonts w:eastAsia="SimSun" w:cs="Tahoma"/>
                <w:color w:val="000000"/>
                <w:sz w:val="16"/>
                <w:szCs w:val="16"/>
                <w:lang w:val="el-GR" w:bidi="ar"/>
              </w:rPr>
              <w:t xml:space="preserve"> 6  ανάλογα με τις μετρήσεις </w:t>
            </w:r>
          </w:p>
        </w:tc>
        <w:tc>
          <w:tcPr>
            <w:tcW w:w="1141" w:type="dxa"/>
            <w:shd w:val="clear" w:color="auto" w:fill="auto"/>
            <w:vAlign w:val="center"/>
          </w:tcPr>
          <w:p w14:paraId="7F4D4A69"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μμ</w:t>
            </w:r>
            <w:proofErr w:type="spellEnd"/>
          </w:p>
        </w:tc>
        <w:tc>
          <w:tcPr>
            <w:tcW w:w="1080" w:type="dxa"/>
            <w:shd w:val="clear" w:color="auto" w:fill="auto"/>
            <w:noWrap/>
            <w:vAlign w:val="center"/>
          </w:tcPr>
          <w:p w14:paraId="532C889E"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500.00</w:t>
            </w:r>
          </w:p>
        </w:tc>
        <w:tc>
          <w:tcPr>
            <w:tcW w:w="1035" w:type="dxa"/>
            <w:shd w:val="clear" w:color="auto" w:fill="auto"/>
            <w:vAlign w:val="center"/>
          </w:tcPr>
          <w:p w14:paraId="6E81F395"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0A6A8156"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32F06A6E" w14:textId="77777777" w:rsidR="007973F0" w:rsidRPr="002308D4" w:rsidRDefault="007973F0" w:rsidP="002308D4">
            <w:pPr>
              <w:jc w:val="left"/>
              <w:rPr>
                <w:rFonts w:cs="Tahoma"/>
                <w:b/>
                <w:bCs/>
                <w:color w:val="000000"/>
                <w:sz w:val="16"/>
                <w:szCs w:val="16"/>
              </w:rPr>
            </w:pPr>
          </w:p>
        </w:tc>
        <w:tc>
          <w:tcPr>
            <w:tcW w:w="1080" w:type="dxa"/>
          </w:tcPr>
          <w:p w14:paraId="6E110878" w14:textId="77777777" w:rsidR="007973F0" w:rsidRPr="002308D4" w:rsidRDefault="007973F0" w:rsidP="002308D4">
            <w:pPr>
              <w:jc w:val="left"/>
              <w:rPr>
                <w:rFonts w:cs="Tahoma"/>
                <w:b/>
                <w:bCs/>
                <w:color w:val="000000"/>
                <w:sz w:val="16"/>
                <w:szCs w:val="16"/>
              </w:rPr>
            </w:pPr>
          </w:p>
        </w:tc>
      </w:tr>
      <w:tr w:rsidR="007973F0" w:rsidRPr="002308D4" w14:paraId="7834519A" w14:textId="1E7EE094" w:rsidTr="00551165">
        <w:trPr>
          <w:trHeight w:val="664"/>
        </w:trPr>
        <w:tc>
          <w:tcPr>
            <w:tcW w:w="528" w:type="dxa"/>
            <w:shd w:val="clear" w:color="auto" w:fill="auto"/>
            <w:vAlign w:val="center"/>
          </w:tcPr>
          <w:p w14:paraId="16F8650E"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4</w:t>
            </w:r>
          </w:p>
        </w:tc>
        <w:tc>
          <w:tcPr>
            <w:tcW w:w="3106" w:type="dxa"/>
            <w:shd w:val="clear" w:color="auto" w:fill="auto"/>
          </w:tcPr>
          <w:p w14:paraId="52497E29" w14:textId="77777777" w:rsidR="007973F0" w:rsidRPr="002308D4" w:rsidRDefault="007973F0" w:rsidP="002308D4">
            <w:pPr>
              <w:jc w:val="left"/>
              <w:textAlignment w:val="top"/>
              <w:rPr>
                <w:rFonts w:cs="Tahoma"/>
                <w:color w:val="000000"/>
                <w:sz w:val="16"/>
                <w:szCs w:val="16"/>
                <w:lang w:val="el-GR"/>
              </w:rPr>
            </w:pPr>
            <w:r w:rsidRPr="002308D4">
              <w:rPr>
                <w:rFonts w:eastAsia="SimSun" w:cs="Tahoma"/>
                <w:color w:val="000000"/>
                <w:sz w:val="16"/>
                <w:szCs w:val="16"/>
                <w:lang w:val="el-GR" w:bidi="ar"/>
              </w:rPr>
              <w:t xml:space="preserve">Προμήθεια τοποθέτηση σύνδεση </w:t>
            </w:r>
            <w:r w:rsidRPr="002308D4">
              <w:rPr>
                <w:rFonts w:eastAsia="SimSun" w:cs="Tahoma"/>
                <w:color w:val="000000"/>
                <w:sz w:val="16"/>
                <w:szCs w:val="16"/>
                <w:lang w:val="en-US" w:bidi="ar"/>
              </w:rPr>
              <w:t>rack</w:t>
            </w:r>
            <w:r w:rsidRPr="002308D4">
              <w:rPr>
                <w:rFonts w:eastAsia="SimSun" w:cs="Tahoma"/>
                <w:color w:val="000000"/>
                <w:sz w:val="16"/>
                <w:szCs w:val="16"/>
                <w:lang w:val="el-GR" w:bidi="ar"/>
              </w:rPr>
              <w:t xml:space="preserve"> για τον Α όροφο</w:t>
            </w:r>
          </w:p>
        </w:tc>
        <w:tc>
          <w:tcPr>
            <w:tcW w:w="1141" w:type="dxa"/>
            <w:shd w:val="clear" w:color="auto" w:fill="auto"/>
            <w:vAlign w:val="center"/>
          </w:tcPr>
          <w:p w14:paraId="6879CDF3"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p>
        </w:tc>
        <w:tc>
          <w:tcPr>
            <w:tcW w:w="1080" w:type="dxa"/>
            <w:shd w:val="clear" w:color="auto" w:fill="auto"/>
            <w:noWrap/>
            <w:vAlign w:val="center"/>
          </w:tcPr>
          <w:p w14:paraId="23DEC210"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1.00</w:t>
            </w:r>
          </w:p>
        </w:tc>
        <w:tc>
          <w:tcPr>
            <w:tcW w:w="1035" w:type="dxa"/>
            <w:shd w:val="clear" w:color="auto" w:fill="auto"/>
            <w:vAlign w:val="center"/>
          </w:tcPr>
          <w:p w14:paraId="33C7B109"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0EDF7C37"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2EAD0A92" w14:textId="77777777" w:rsidR="007973F0" w:rsidRPr="002308D4" w:rsidRDefault="007973F0" w:rsidP="002308D4">
            <w:pPr>
              <w:jc w:val="left"/>
              <w:rPr>
                <w:rFonts w:cs="Tahoma"/>
                <w:b/>
                <w:bCs/>
                <w:color w:val="000000"/>
                <w:sz w:val="16"/>
                <w:szCs w:val="16"/>
              </w:rPr>
            </w:pPr>
          </w:p>
        </w:tc>
        <w:tc>
          <w:tcPr>
            <w:tcW w:w="1080" w:type="dxa"/>
          </w:tcPr>
          <w:p w14:paraId="047A4059" w14:textId="77777777" w:rsidR="007973F0" w:rsidRPr="002308D4" w:rsidRDefault="007973F0" w:rsidP="002308D4">
            <w:pPr>
              <w:jc w:val="left"/>
              <w:rPr>
                <w:rFonts w:cs="Tahoma"/>
                <w:b/>
                <w:bCs/>
                <w:color w:val="000000"/>
                <w:sz w:val="16"/>
                <w:szCs w:val="16"/>
              </w:rPr>
            </w:pPr>
          </w:p>
        </w:tc>
      </w:tr>
      <w:tr w:rsidR="007973F0" w:rsidRPr="002308D4" w14:paraId="6553D7B4" w14:textId="61033ABF" w:rsidTr="00551165">
        <w:trPr>
          <w:trHeight w:val="494"/>
        </w:trPr>
        <w:tc>
          <w:tcPr>
            <w:tcW w:w="528" w:type="dxa"/>
            <w:shd w:val="clear" w:color="auto" w:fill="auto"/>
            <w:vAlign w:val="center"/>
          </w:tcPr>
          <w:p w14:paraId="0A2B6A5F"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5</w:t>
            </w:r>
          </w:p>
        </w:tc>
        <w:tc>
          <w:tcPr>
            <w:tcW w:w="3106" w:type="dxa"/>
            <w:shd w:val="clear" w:color="auto" w:fill="auto"/>
          </w:tcPr>
          <w:p w14:paraId="3E9C87DE" w14:textId="77777777" w:rsidR="007973F0" w:rsidRPr="002308D4" w:rsidRDefault="007973F0" w:rsidP="002308D4">
            <w:pPr>
              <w:jc w:val="left"/>
              <w:textAlignment w:val="top"/>
              <w:rPr>
                <w:rFonts w:cs="Tahoma"/>
                <w:color w:val="000000"/>
                <w:sz w:val="16"/>
                <w:szCs w:val="16"/>
                <w:lang w:val="el-GR"/>
              </w:rPr>
            </w:pPr>
            <w:r w:rsidRPr="002308D4">
              <w:rPr>
                <w:rFonts w:eastAsia="SimSun" w:cs="Tahoma"/>
                <w:color w:val="000000"/>
                <w:sz w:val="16"/>
                <w:szCs w:val="16"/>
                <w:lang w:val="el-GR" w:bidi="ar"/>
              </w:rPr>
              <w:t xml:space="preserve">Έλεγχος ,συνδέσεις  και δοκιμές στο  υπάρχων </w:t>
            </w:r>
            <w:r w:rsidRPr="002308D4">
              <w:rPr>
                <w:rFonts w:eastAsia="SimSun" w:cs="Tahoma"/>
                <w:color w:val="000000"/>
                <w:sz w:val="16"/>
                <w:szCs w:val="16"/>
                <w:lang w:val="en-US" w:bidi="ar"/>
              </w:rPr>
              <w:t>rack</w:t>
            </w:r>
          </w:p>
        </w:tc>
        <w:tc>
          <w:tcPr>
            <w:tcW w:w="1141" w:type="dxa"/>
            <w:shd w:val="clear" w:color="auto" w:fill="auto"/>
            <w:vAlign w:val="center"/>
          </w:tcPr>
          <w:p w14:paraId="161522D2"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p>
        </w:tc>
        <w:tc>
          <w:tcPr>
            <w:tcW w:w="1080" w:type="dxa"/>
            <w:shd w:val="clear" w:color="auto" w:fill="auto"/>
            <w:noWrap/>
            <w:vAlign w:val="center"/>
          </w:tcPr>
          <w:p w14:paraId="43E59D98"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1.00</w:t>
            </w:r>
          </w:p>
        </w:tc>
        <w:tc>
          <w:tcPr>
            <w:tcW w:w="1035" w:type="dxa"/>
            <w:shd w:val="clear" w:color="auto" w:fill="auto"/>
            <w:vAlign w:val="center"/>
          </w:tcPr>
          <w:p w14:paraId="5ADB98BF"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357FD0FF"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038198E9" w14:textId="77777777" w:rsidR="007973F0" w:rsidRPr="002308D4" w:rsidRDefault="007973F0" w:rsidP="002308D4">
            <w:pPr>
              <w:jc w:val="left"/>
              <w:rPr>
                <w:rFonts w:cs="Tahoma"/>
                <w:b/>
                <w:bCs/>
                <w:color w:val="000000"/>
                <w:sz w:val="16"/>
                <w:szCs w:val="16"/>
              </w:rPr>
            </w:pPr>
          </w:p>
        </w:tc>
        <w:tc>
          <w:tcPr>
            <w:tcW w:w="1080" w:type="dxa"/>
          </w:tcPr>
          <w:p w14:paraId="53F195DD" w14:textId="77777777" w:rsidR="007973F0" w:rsidRPr="002308D4" w:rsidRDefault="007973F0" w:rsidP="002308D4">
            <w:pPr>
              <w:jc w:val="left"/>
              <w:rPr>
                <w:rFonts w:cs="Tahoma"/>
                <w:b/>
                <w:bCs/>
                <w:color w:val="000000"/>
                <w:sz w:val="16"/>
                <w:szCs w:val="16"/>
              </w:rPr>
            </w:pPr>
          </w:p>
        </w:tc>
      </w:tr>
      <w:tr w:rsidR="00C864C4" w:rsidRPr="002308D4" w14:paraId="1384FDD0" w14:textId="760F2F60" w:rsidTr="00551165">
        <w:trPr>
          <w:trHeight w:val="394"/>
        </w:trPr>
        <w:tc>
          <w:tcPr>
            <w:tcW w:w="528" w:type="dxa"/>
            <w:shd w:val="clear" w:color="auto" w:fill="DEEAF6" w:themeFill="accent1" w:themeFillTint="33"/>
            <w:vAlign w:val="center"/>
          </w:tcPr>
          <w:p w14:paraId="5C870981" w14:textId="6604E86A" w:rsidR="00C864C4" w:rsidRPr="002308D4" w:rsidRDefault="00C133AD" w:rsidP="002308D4">
            <w:pPr>
              <w:jc w:val="left"/>
              <w:textAlignment w:val="center"/>
              <w:rPr>
                <w:rFonts w:cs="Tahoma"/>
                <w:b/>
                <w:bCs/>
                <w:color w:val="000000"/>
                <w:sz w:val="16"/>
                <w:szCs w:val="16"/>
                <w:lang w:val="el-GR"/>
              </w:rPr>
            </w:pPr>
            <w:r w:rsidRPr="002308D4">
              <w:rPr>
                <w:rFonts w:cs="Tahoma"/>
                <w:b/>
                <w:bCs/>
                <w:color w:val="000000"/>
                <w:sz w:val="16"/>
                <w:szCs w:val="16"/>
                <w:lang w:val="el-GR"/>
              </w:rPr>
              <w:t>4</w:t>
            </w:r>
          </w:p>
        </w:tc>
        <w:tc>
          <w:tcPr>
            <w:tcW w:w="9197" w:type="dxa"/>
            <w:gridSpan w:val="7"/>
            <w:shd w:val="clear" w:color="auto" w:fill="DEEAF6" w:themeFill="accent1" w:themeFillTint="33"/>
            <w:vAlign w:val="center"/>
          </w:tcPr>
          <w:p w14:paraId="3F996BE3" w14:textId="659A4027" w:rsidR="00C864C4" w:rsidRPr="002308D4" w:rsidRDefault="00C864C4" w:rsidP="002308D4">
            <w:pPr>
              <w:jc w:val="left"/>
              <w:textAlignment w:val="center"/>
              <w:rPr>
                <w:rFonts w:cs="Tahoma"/>
                <w:b/>
                <w:bCs/>
                <w:color w:val="000000"/>
                <w:sz w:val="16"/>
                <w:szCs w:val="16"/>
              </w:rPr>
            </w:pPr>
            <w:r w:rsidRPr="002308D4">
              <w:rPr>
                <w:rFonts w:eastAsia="SimSun" w:cs="Tahoma"/>
                <w:b/>
                <w:bCs/>
                <w:color w:val="000000"/>
                <w:sz w:val="16"/>
                <w:szCs w:val="16"/>
                <w:lang w:val="en-US" w:bidi="ar"/>
              </w:rPr>
              <w:t>ΣΥΝΑΓΕΡΜΟΣ</w:t>
            </w:r>
          </w:p>
        </w:tc>
      </w:tr>
      <w:tr w:rsidR="007973F0" w:rsidRPr="002308D4" w14:paraId="25962C69" w14:textId="7BCCC099" w:rsidTr="00551165">
        <w:trPr>
          <w:trHeight w:val="796"/>
        </w:trPr>
        <w:tc>
          <w:tcPr>
            <w:tcW w:w="528" w:type="dxa"/>
            <w:shd w:val="clear" w:color="auto" w:fill="auto"/>
            <w:vAlign w:val="center"/>
          </w:tcPr>
          <w:p w14:paraId="7009D66C"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w:t>
            </w:r>
          </w:p>
        </w:tc>
        <w:tc>
          <w:tcPr>
            <w:tcW w:w="3106" w:type="dxa"/>
            <w:shd w:val="clear" w:color="auto" w:fill="auto"/>
            <w:vAlign w:val="center"/>
          </w:tcPr>
          <w:p w14:paraId="4473E079" w14:textId="77777777" w:rsidR="007973F0" w:rsidRPr="002308D4" w:rsidRDefault="007973F0"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 xml:space="preserve">Τοποθέτηση επαφών στα </w:t>
            </w:r>
            <w:proofErr w:type="spellStart"/>
            <w:r w:rsidRPr="002308D4">
              <w:rPr>
                <w:rFonts w:eastAsia="SimSun" w:cs="Tahoma"/>
                <w:color w:val="000000"/>
                <w:sz w:val="16"/>
                <w:szCs w:val="16"/>
                <w:lang w:val="el-GR" w:bidi="ar"/>
              </w:rPr>
              <w:t>ανοιγόμενα</w:t>
            </w:r>
            <w:proofErr w:type="spellEnd"/>
            <w:r w:rsidRPr="002308D4">
              <w:rPr>
                <w:rFonts w:eastAsia="SimSun" w:cs="Tahoma"/>
                <w:color w:val="000000"/>
                <w:sz w:val="16"/>
                <w:szCs w:val="16"/>
                <w:lang w:val="el-GR" w:bidi="ar"/>
              </w:rPr>
              <w:t xml:space="preserve"> παράθυρα ,</w:t>
            </w:r>
            <w:r w:rsidRPr="002308D4">
              <w:rPr>
                <w:rFonts w:eastAsia="SimSun" w:cs="Tahoma"/>
                <w:color w:val="000000"/>
                <w:sz w:val="16"/>
                <w:szCs w:val="16"/>
                <w:lang w:val="en-US" w:bidi="ar"/>
              </w:rPr>
              <w:t>radar</w:t>
            </w:r>
            <w:r w:rsidRPr="002308D4">
              <w:rPr>
                <w:rFonts w:eastAsia="SimSun" w:cs="Tahoma"/>
                <w:color w:val="000000"/>
                <w:sz w:val="16"/>
                <w:szCs w:val="16"/>
                <w:lang w:val="el-GR" w:bidi="ar"/>
              </w:rPr>
              <w:t xml:space="preserve"> πίνακα συναγερμού συμβατό με τον υπάρχοντα </w:t>
            </w:r>
          </w:p>
        </w:tc>
        <w:tc>
          <w:tcPr>
            <w:tcW w:w="1141" w:type="dxa"/>
            <w:shd w:val="clear" w:color="auto" w:fill="auto"/>
            <w:vAlign w:val="center"/>
          </w:tcPr>
          <w:p w14:paraId="2C7769E2"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p>
        </w:tc>
        <w:tc>
          <w:tcPr>
            <w:tcW w:w="1080" w:type="dxa"/>
            <w:shd w:val="clear" w:color="auto" w:fill="auto"/>
            <w:vAlign w:val="center"/>
          </w:tcPr>
          <w:p w14:paraId="7C25DA77"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40.00</w:t>
            </w:r>
          </w:p>
        </w:tc>
        <w:tc>
          <w:tcPr>
            <w:tcW w:w="1035" w:type="dxa"/>
            <w:shd w:val="clear" w:color="auto" w:fill="auto"/>
            <w:vAlign w:val="center"/>
          </w:tcPr>
          <w:p w14:paraId="533AFF7D"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19684CC8"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51565D7C" w14:textId="77777777" w:rsidR="007973F0" w:rsidRPr="002308D4" w:rsidRDefault="007973F0" w:rsidP="002308D4">
            <w:pPr>
              <w:jc w:val="left"/>
              <w:rPr>
                <w:rFonts w:cs="Tahoma"/>
                <w:b/>
                <w:bCs/>
                <w:color w:val="000000"/>
                <w:sz w:val="16"/>
                <w:szCs w:val="16"/>
              </w:rPr>
            </w:pPr>
          </w:p>
        </w:tc>
        <w:tc>
          <w:tcPr>
            <w:tcW w:w="1080" w:type="dxa"/>
          </w:tcPr>
          <w:p w14:paraId="7905A550" w14:textId="77777777" w:rsidR="007973F0" w:rsidRPr="002308D4" w:rsidRDefault="007973F0" w:rsidP="002308D4">
            <w:pPr>
              <w:jc w:val="left"/>
              <w:rPr>
                <w:rFonts w:cs="Tahoma"/>
                <w:b/>
                <w:bCs/>
                <w:color w:val="000000"/>
                <w:sz w:val="16"/>
                <w:szCs w:val="16"/>
              </w:rPr>
            </w:pPr>
          </w:p>
        </w:tc>
      </w:tr>
      <w:tr w:rsidR="007973F0" w:rsidRPr="002308D4" w14:paraId="0AD43949" w14:textId="68A3F874" w:rsidTr="00551165">
        <w:trPr>
          <w:trHeight w:val="692"/>
        </w:trPr>
        <w:tc>
          <w:tcPr>
            <w:tcW w:w="528" w:type="dxa"/>
            <w:shd w:val="clear" w:color="auto" w:fill="auto"/>
            <w:vAlign w:val="center"/>
          </w:tcPr>
          <w:p w14:paraId="0D327E35"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2</w:t>
            </w:r>
          </w:p>
        </w:tc>
        <w:tc>
          <w:tcPr>
            <w:tcW w:w="3106" w:type="dxa"/>
            <w:shd w:val="clear" w:color="auto" w:fill="auto"/>
            <w:vAlign w:val="center"/>
          </w:tcPr>
          <w:p w14:paraId="6520645C" w14:textId="77777777" w:rsidR="007973F0" w:rsidRPr="002308D4" w:rsidRDefault="007973F0"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 xml:space="preserve">Έλεγχος εξωτερικών </w:t>
            </w:r>
            <w:r w:rsidRPr="002308D4">
              <w:rPr>
                <w:rFonts w:eastAsia="SimSun" w:cs="Tahoma"/>
                <w:color w:val="000000"/>
                <w:sz w:val="16"/>
                <w:szCs w:val="16"/>
                <w:lang w:val="en-US" w:bidi="ar"/>
              </w:rPr>
              <w:t>radar</w:t>
            </w:r>
            <w:r w:rsidRPr="002308D4">
              <w:rPr>
                <w:rFonts w:eastAsia="SimSun" w:cs="Tahoma"/>
                <w:color w:val="000000"/>
                <w:sz w:val="16"/>
                <w:szCs w:val="16"/>
                <w:lang w:val="el-GR" w:bidi="ar"/>
              </w:rPr>
              <w:t xml:space="preserve"> (δεσμών) και σύνδεση με τον νέο πίνακα συναγερμού </w:t>
            </w:r>
          </w:p>
        </w:tc>
        <w:tc>
          <w:tcPr>
            <w:tcW w:w="1141" w:type="dxa"/>
            <w:shd w:val="clear" w:color="auto" w:fill="auto"/>
            <w:vAlign w:val="center"/>
          </w:tcPr>
          <w:p w14:paraId="26B7049A"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p>
        </w:tc>
        <w:tc>
          <w:tcPr>
            <w:tcW w:w="1080" w:type="dxa"/>
            <w:shd w:val="clear" w:color="auto" w:fill="auto"/>
            <w:vAlign w:val="center"/>
          </w:tcPr>
          <w:p w14:paraId="56383FFE"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20.00</w:t>
            </w:r>
          </w:p>
        </w:tc>
        <w:tc>
          <w:tcPr>
            <w:tcW w:w="1035" w:type="dxa"/>
            <w:shd w:val="clear" w:color="auto" w:fill="auto"/>
            <w:vAlign w:val="center"/>
          </w:tcPr>
          <w:p w14:paraId="46FBC804"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44352C00"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46E5E114" w14:textId="77777777" w:rsidR="007973F0" w:rsidRPr="002308D4" w:rsidRDefault="007973F0" w:rsidP="002308D4">
            <w:pPr>
              <w:jc w:val="left"/>
              <w:rPr>
                <w:rFonts w:cs="Tahoma"/>
                <w:b/>
                <w:bCs/>
                <w:color w:val="000000"/>
                <w:sz w:val="16"/>
                <w:szCs w:val="16"/>
              </w:rPr>
            </w:pPr>
          </w:p>
        </w:tc>
        <w:tc>
          <w:tcPr>
            <w:tcW w:w="1080" w:type="dxa"/>
          </w:tcPr>
          <w:p w14:paraId="757F66DC" w14:textId="77777777" w:rsidR="007973F0" w:rsidRPr="002308D4" w:rsidRDefault="007973F0" w:rsidP="002308D4">
            <w:pPr>
              <w:jc w:val="left"/>
              <w:rPr>
                <w:rFonts w:cs="Tahoma"/>
                <w:b/>
                <w:bCs/>
                <w:color w:val="000000"/>
                <w:sz w:val="16"/>
                <w:szCs w:val="16"/>
              </w:rPr>
            </w:pPr>
          </w:p>
        </w:tc>
      </w:tr>
      <w:tr w:rsidR="007973F0" w:rsidRPr="002308D4" w14:paraId="286F1F99" w14:textId="3399F544" w:rsidTr="00551165">
        <w:trPr>
          <w:trHeight w:val="715"/>
        </w:trPr>
        <w:tc>
          <w:tcPr>
            <w:tcW w:w="528" w:type="dxa"/>
            <w:shd w:val="clear" w:color="auto" w:fill="auto"/>
            <w:vAlign w:val="center"/>
          </w:tcPr>
          <w:p w14:paraId="0AA65F4B"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3</w:t>
            </w:r>
          </w:p>
        </w:tc>
        <w:tc>
          <w:tcPr>
            <w:tcW w:w="3106" w:type="dxa"/>
            <w:shd w:val="clear" w:color="auto" w:fill="auto"/>
            <w:vAlign w:val="center"/>
          </w:tcPr>
          <w:p w14:paraId="2BA27572" w14:textId="77777777" w:rsidR="007973F0" w:rsidRPr="002308D4" w:rsidRDefault="007973F0"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Προμήθεια τοποθέτηση σύνδεση εσωτερικών και εξωτερικών σειρήνων</w:t>
            </w:r>
          </w:p>
        </w:tc>
        <w:tc>
          <w:tcPr>
            <w:tcW w:w="1141" w:type="dxa"/>
            <w:shd w:val="clear" w:color="auto" w:fill="auto"/>
            <w:vAlign w:val="center"/>
          </w:tcPr>
          <w:p w14:paraId="12806EE8"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p>
        </w:tc>
        <w:tc>
          <w:tcPr>
            <w:tcW w:w="1080" w:type="dxa"/>
            <w:shd w:val="clear" w:color="auto" w:fill="auto"/>
            <w:vAlign w:val="center"/>
          </w:tcPr>
          <w:p w14:paraId="642B819C"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4.00</w:t>
            </w:r>
          </w:p>
        </w:tc>
        <w:tc>
          <w:tcPr>
            <w:tcW w:w="1035" w:type="dxa"/>
            <w:shd w:val="clear" w:color="auto" w:fill="auto"/>
            <w:vAlign w:val="center"/>
          </w:tcPr>
          <w:p w14:paraId="74183AE0"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60979138"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31AAF646" w14:textId="77777777" w:rsidR="007973F0" w:rsidRPr="002308D4" w:rsidRDefault="007973F0" w:rsidP="002308D4">
            <w:pPr>
              <w:jc w:val="left"/>
              <w:rPr>
                <w:rFonts w:cs="Tahoma"/>
                <w:b/>
                <w:bCs/>
                <w:color w:val="000000"/>
                <w:sz w:val="16"/>
                <w:szCs w:val="16"/>
              </w:rPr>
            </w:pPr>
          </w:p>
        </w:tc>
        <w:tc>
          <w:tcPr>
            <w:tcW w:w="1080" w:type="dxa"/>
          </w:tcPr>
          <w:p w14:paraId="3463088C" w14:textId="77777777" w:rsidR="007973F0" w:rsidRPr="002308D4" w:rsidRDefault="007973F0" w:rsidP="002308D4">
            <w:pPr>
              <w:jc w:val="left"/>
              <w:rPr>
                <w:rFonts w:cs="Tahoma"/>
                <w:b/>
                <w:bCs/>
                <w:color w:val="000000"/>
                <w:sz w:val="16"/>
                <w:szCs w:val="16"/>
              </w:rPr>
            </w:pPr>
          </w:p>
        </w:tc>
      </w:tr>
      <w:tr w:rsidR="007973F0" w:rsidRPr="002308D4" w14:paraId="58F9E828" w14:textId="564BAA57" w:rsidTr="00551165">
        <w:trPr>
          <w:trHeight w:val="730"/>
        </w:trPr>
        <w:tc>
          <w:tcPr>
            <w:tcW w:w="528" w:type="dxa"/>
            <w:shd w:val="clear" w:color="auto" w:fill="auto"/>
            <w:vAlign w:val="center"/>
          </w:tcPr>
          <w:p w14:paraId="4A1BE987"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4</w:t>
            </w:r>
          </w:p>
        </w:tc>
        <w:tc>
          <w:tcPr>
            <w:tcW w:w="3106" w:type="dxa"/>
            <w:shd w:val="clear" w:color="auto" w:fill="auto"/>
            <w:vAlign w:val="center"/>
          </w:tcPr>
          <w:p w14:paraId="2BDABBAF" w14:textId="77777777" w:rsidR="007973F0" w:rsidRPr="002308D4" w:rsidRDefault="007973F0"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Καλωδιώσεις εύκαμπτα 3 ζευγών εύκαμπτο  0,22  προς τις σειρήνες συναγερμού ,</w:t>
            </w:r>
            <w:r w:rsidRPr="002308D4">
              <w:rPr>
                <w:rFonts w:eastAsia="SimSun" w:cs="Tahoma"/>
                <w:color w:val="000000"/>
                <w:sz w:val="16"/>
                <w:szCs w:val="16"/>
                <w:lang w:val="en-US" w:bidi="ar"/>
              </w:rPr>
              <w:t>radar</w:t>
            </w:r>
            <w:r w:rsidRPr="002308D4">
              <w:rPr>
                <w:rFonts w:eastAsia="SimSun" w:cs="Tahoma"/>
                <w:color w:val="000000"/>
                <w:sz w:val="16"/>
                <w:szCs w:val="16"/>
                <w:lang w:val="el-GR" w:bidi="ar"/>
              </w:rPr>
              <w:t xml:space="preserve"> </w:t>
            </w:r>
            <w:proofErr w:type="spellStart"/>
            <w:r w:rsidRPr="002308D4">
              <w:rPr>
                <w:rFonts w:eastAsia="SimSun" w:cs="Tahoma"/>
                <w:color w:val="000000"/>
                <w:sz w:val="16"/>
                <w:szCs w:val="16"/>
                <w:lang w:val="el-GR" w:bidi="ar"/>
              </w:rPr>
              <w:t>κλπ</w:t>
            </w:r>
            <w:proofErr w:type="spellEnd"/>
          </w:p>
        </w:tc>
        <w:tc>
          <w:tcPr>
            <w:tcW w:w="1141" w:type="dxa"/>
            <w:shd w:val="clear" w:color="auto" w:fill="auto"/>
            <w:vAlign w:val="center"/>
          </w:tcPr>
          <w:p w14:paraId="015EE1AC"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μμ</w:t>
            </w:r>
            <w:proofErr w:type="spellEnd"/>
          </w:p>
        </w:tc>
        <w:tc>
          <w:tcPr>
            <w:tcW w:w="1080" w:type="dxa"/>
            <w:shd w:val="clear" w:color="auto" w:fill="auto"/>
            <w:vAlign w:val="center"/>
          </w:tcPr>
          <w:p w14:paraId="300446B2"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200.00</w:t>
            </w:r>
          </w:p>
        </w:tc>
        <w:tc>
          <w:tcPr>
            <w:tcW w:w="1035" w:type="dxa"/>
            <w:shd w:val="clear" w:color="auto" w:fill="auto"/>
            <w:vAlign w:val="center"/>
          </w:tcPr>
          <w:p w14:paraId="2F18F1E2"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6B043A90"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1C478523" w14:textId="77777777" w:rsidR="007973F0" w:rsidRPr="002308D4" w:rsidRDefault="007973F0" w:rsidP="002308D4">
            <w:pPr>
              <w:jc w:val="left"/>
              <w:rPr>
                <w:rFonts w:cs="Tahoma"/>
                <w:b/>
                <w:bCs/>
                <w:color w:val="000000"/>
                <w:sz w:val="16"/>
                <w:szCs w:val="16"/>
              </w:rPr>
            </w:pPr>
          </w:p>
        </w:tc>
        <w:tc>
          <w:tcPr>
            <w:tcW w:w="1080" w:type="dxa"/>
          </w:tcPr>
          <w:p w14:paraId="2FD2B063" w14:textId="77777777" w:rsidR="007973F0" w:rsidRPr="002308D4" w:rsidRDefault="007973F0" w:rsidP="002308D4">
            <w:pPr>
              <w:jc w:val="left"/>
              <w:rPr>
                <w:rFonts w:cs="Tahoma"/>
                <w:b/>
                <w:bCs/>
                <w:color w:val="000000"/>
                <w:sz w:val="16"/>
                <w:szCs w:val="16"/>
              </w:rPr>
            </w:pPr>
          </w:p>
        </w:tc>
      </w:tr>
      <w:tr w:rsidR="00C864C4" w:rsidRPr="002308D4" w14:paraId="355085AF" w14:textId="40C58534" w:rsidTr="00551165">
        <w:trPr>
          <w:trHeight w:val="394"/>
        </w:trPr>
        <w:tc>
          <w:tcPr>
            <w:tcW w:w="528" w:type="dxa"/>
            <w:shd w:val="clear" w:color="auto" w:fill="DEEAF6" w:themeFill="accent1" w:themeFillTint="33"/>
            <w:vAlign w:val="center"/>
          </w:tcPr>
          <w:p w14:paraId="064C3EF2" w14:textId="1825D17E" w:rsidR="00C864C4" w:rsidRPr="002308D4" w:rsidRDefault="00C133AD" w:rsidP="002308D4">
            <w:pPr>
              <w:jc w:val="left"/>
              <w:textAlignment w:val="center"/>
              <w:rPr>
                <w:rFonts w:cs="Tahoma"/>
                <w:b/>
                <w:bCs/>
                <w:color w:val="000000"/>
                <w:sz w:val="16"/>
                <w:szCs w:val="16"/>
                <w:lang w:val="el-GR"/>
              </w:rPr>
            </w:pPr>
            <w:r w:rsidRPr="002308D4">
              <w:rPr>
                <w:rFonts w:cs="Tahoma"/>
                <w:b/>
                <w:bCs/>
                <w:color w:val="000000"/>
                <w:sz w:val="16"/>
                <w:szCs w:val="16"/>
                <w:lang w:val="el-GR"/>
              </w:rPr>
              <w:t>5</w:t>
            </w:r>
          </w:p>
        </w:tc>
        <w:tc>
          <w:tcPr>
            <w:tcW w:w="9197" w:type="dxa"/>
            <w:gridSpan w:val="7"/>
            <w:shd w:val="clear" w:color="auto" w:fill="DEEAF6" w:themeFill="accent1" w:themeFillTint="33"/>
            <w:vAlign w:val="center"/>
          </w:tcPr>
          <w:p w14:paraId="7494016A" w14:textId="7DFFA5CA" w:rsidR="00C864C4" w:rsidRPr="002308D4" w:rsidRDefault="00C864C4" w:rsidP="002308D4">
            <w:pPr>
              <w:jc w:val="left"/>
              <w:textAlignment w:val="center"/>
              <w:rPr>
                <w:rFonts w:cs="Tahoma"/>
                <w:b/>
                <w:bCs/>
                <w:color w:val="000000"/>
                <w:sz w:val="16"/>
                <w:szCs w:val="16"/>
              </w:rPr>
            </w:pPr>
            <w:r w:rsidRPr="002308D4">
              <w:rPr>
                <w:rFonts w:eastAsia="SimSun" w:cs="Tahoma"/>
                <w:b/>
                <w:bCs/>
                <w:color w:val="000000"/>
                <w:sz w:val="16"/>
                <w:szCs w:val="16"/>
                <w:lang w:val="en-US" w:bidi="ar"/>
              </w:rPr>
              <w:t>CCTV</w:t>
            </w:r>
          </w:p>
        </w:tc>
      </w:tr>
      <w:tr w:rsidR="007973F0" w:rsidRPr="002308D4" w14:paraId="4AF255FE" w14:textId="6D07446E" w:rsidTr="00551165">
        <w:trPr>
          <w:trHeight w:val="687"/>
        </w:trPr>
        <w:tc>
          <w:tcPr>
            <w:tcW w:w="528" w:type="dxa"/>
            <w:shd w:val="clear" w:color="auto" w:fill="auto"/>
            <w:vAlign w:val="center"/>
          </w:tcPr>
          <w:p w14:paraId="6D256D07"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w:t>
            </w:r>
          </w:p>
        </w:tc>
        <w:tc>
          <w:tcPr>
            <w:tcW w:w="3106" w:type="dxa"/>
            <w:shd w:val="clear" w:color="auto" w:fill="auto"/>
            <w:vAlign w:val="center"/>
          </w:tcPr>
          <w:p w14:paraId="4FD4994E" w14:textId="77777777" w:rsidR="007973F0" w:rsidRPr="002308D4" w:rsidRDefault="007973F0" w:rsidP="002308D4">
            <w:pPr>
              <w:jc w:val="left"/>
              <w:textAlignment w:val="top"/>
              <w:rPr>
                <w:rFonts w:cs="Tahoma"/>
                <w:color w:val="000000"/>
                <w:sz w:val="16"/>
                <w:szCs w:val="16"/>
                <w:lang w:val="el-GR"/>
              </w:rPr>
            </w:pPr>
            <w:r w:rsidRPr="002308D4">
              <w:rPr>
                <w:rFonts w:eastAsia="SimSun" w:cs="Tahoma"/>
                <w:color w:val="000000"/>
                <w:sz w:val="16"/>
                <w:szCs w:val="16"/>
                <w:lang w:val="el-GR" w:bidi="ar"/>
              </w:rPr>
              <w:t xml:space="preserve">Έλεγχος υπάρχοντος συστήματος </w:t>
            </w:r>
            <w:r w:rsidRPr="002308D4">
              <w:rPr>
                <w:rFonts w:eastAsia="SimSun" w:cs="Tahoma"/>
                <w:color w:val="000000"/>
                <w:sz w:val="16"/>
                <w:szCs w:val="16"/>
                <w:lang w:val="en-US" w:bidi="ar"/>
              </w:rPr>
              <w:t>CCTV</w:t>
            </w:r>
            <w:r w:rsidRPr="002308D4">
              <w:rPr>
                <w:rFonts w:eastAsia="SimSun" w:cs="Tahoma"/>
                <w:color w:val="000000"/>
                <w:sz w:val="16"/>
                <w:szCs w:val="16"/>
                <w:lang w:val="el-GR" w:bidi="ar"/>
              </w:rPr>
              <w:t xml:space="preserve"> (κάμερες, καταγραφικό </w:t>
            </w:r>
            <w:proofErr w:type="spellStart"/>
            <w:r w:rsidRPr="002308D4">
              <w:rPr>
                <w:rFonts w:eastAsia="SimSun" w:cs="Tahoma"/>
                <w:color w:val="000000"/>
                <w:sz w:val="16"/>
                <w:szCs w:val="16"/>
                <w:lang w:val="el-GR" w:bidi="ar"/>
              </w:rPr>
              <w:t>κλπ</w:t>
            </w:r>
            <w:proofErr w:type="spellEnd"/>
            <w:r w:rsidRPr="002308D4">
              <w:rPr>
                <w:rFonts w:eastAsia="SimSun" w:cs="Tahoma"/>
                <w:color w:val="000000"/>
                <w:sz w:val="16"/>
                <w:szCs w:val="16"/>
                <w:lang w:val="el-GR" w:bidi="ar"/>
              </w:rPr>
              <w:t>) και θέση σε λειτουργία</w:t>
            </w:r>
          </w:p>
        </w:tc>
        <w:tc>
          <w:tcPr>
            <w:tcW w:w="1141" w:type="dxa"/>
            <w:shd w:val="clear" w:color="auto" w:fill="auto"/>
            <w:vAlign w:val="center"/>
          </w:tcPr>
          <w:p w14:paraId="2A0A379A"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p>
        </w:tc>
        <w:tc>
          <w:tcPr>
            <w:tcW w:w="1080" w:type="dxa"/>
            <w:shd w:val="clear" w:color="auto" w:fill="auto"/>
            <w:vAlign w:val="center"/>
          </w:tcPr>
          <w:p w14:paraId="6503E8DB"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1.00</w:t>
            </w:r>
          </w:p>
        </w:tc>
        <w:tc>
          <w:tcPr>
            <w:tcW w:w="1035" w:type="dxa"/>
            <w:shd w:val="clear" w:color="auto" w:fill="auto"/>
            <w:vAlign w:val="center"/>
          </w:tcPr>
          <w:p w14:paraId="6209188F"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12002196"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2A151FBB" w14:textId="77777777" w:rsidR="007973F0" w:rsidRPr="002308D4" w:rsidRDefault="007973F0" w:rsidP="002308D4">
            <w:pPr>
              <w:jc w:val="left"/>
              <w:rPr>
                <w:rFonts w:cs="Tahoma"/>
                <w:b/>
                <w:bCs/>
                <w:color w:val="000000"/>
                <w:sz w:val="16"/>
                <w:szCs w:val="16"/>
              </w:rPr>
            </w:pPr>
          </w:p>
        </w:tc>
        <w:tc>
          <w:tcPr>
            <w:tcW w:w="1080" w:type="dxa"/>
          </w:tcPr>
          <w:p w14:paraId="4AD912CB" w14:textId="77777777" w:rsidR="007973F0" w:rsidRPr="002308D4" w:rsidRDefault="007973F0" w:rsidP="002308D4">
            <w:pPr>
              <w:jc w:val="left"/>
              <w:rPr>
                <w:rFonts w:cs="Tahoma"/>
                <w:b/>
                <w:bCs/>
                <w:color w:val="000000"/>
                <w:sz w:val="16"/>
                <w:szCs w:val="16"/>
              </w:rPr>
            </w:pPr>
          </w:p>
        </w:tc>
      </w:tr>
      <w:tr w:rsidR="007973F0" w:rsidRPr="002308D4" w14:paraId="1AA7CB9B" w14:textId="04B2BFB4" w:rsidTr="00551165">
        <w:trPr>
          <w:trHeight w:val="624"/>
        </w:trPr>
        <w:tc>
          <w:tcPr>
            <w:tcW w:w="528" w:type="dxa"/>
            <w:shd w:val="clear" w:color="auto" w:fill="auto"/>
            <w:vAlign w:val="center"/>
          </w:tcPr>
          <w:p w14:paraId="4DD9D407"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2</w:t>
            </w:r>
          </w:p>
        </w:tc>
        <w:tc>
          <w:tcPr>
            <w:tcW w:w="3106" w:type="dxa"/>
            <w:shd w:val="clear" w:color="auto" w:fill="auto"/>
            <w:vAlign w:val="center"/>
          </w:tcPr>
          <w:p w14:paraId="38A7F9D1" w14:textId="77777777" w:rsidR="007973F0" w:rsidRPr="002308D4" w:rsidRDefault="007973F0" w:rsidP="002308D4">
            <w:pPr>
              <w:jc w:val="left"/>
              <w:textAlignment w:val="top"/>
              <w:rPr>
                <w:rFonts w:cs="Tahoma"/>
                <w:color w:val="000000"/>
                <w:sz w:val="16"/>
                <w:szCs w:val="16"/>
                <w:lang w:val="el-GR"/>
              </w:rPr>
            </w:pPr>
            <w:r w:rsidRPr="002308D4">
              <w:rPr>
                <w:rFonts w:eastAsia="SimSun" w:cs="Tahoma"/>
                <w:color w:val="000000"/>
                <w:sz w:val="16"/>
                <w:szCs w:val="16"/>
                <w:lang w:val="el-GR" w:bidi="ar"/>
              </w:rPr>
              <w:t>Αντικατάσταση καλωδίων  (</w:t>
            </w:r>
            <w:r w:rsidRPr="002308D4">
              <w:rPr>
                <w:rFonts w:eastAsia="SimSun" w:cs="Tahoma"/>
                <w:color w:val="000000"/>
                <w:sz w:val="16"/>
                <w:szCs w:val="16"/>
                <w:lang w:val="en-US" w:bidi="ar"/>
              </w:rPr>
              <w:t>UTP</w:t>
            </w:r>
            <w:r w:rsidRPr="002308D4">
              <w:rPr>
                <w:rFonts w:eastAsia="SimSun" w:cs="Tahoma"/>
                <w:color w:val="000000"/>
                <w:sz w:val="16"/>
                <w:szCs w:val="16"/>
                <w:lang w:val="el-GR" w:bidi="ar"/>
              </w:rPr>
              <w:t xml:space="preserve"> </w:t>
            </w:r>
            <w:r w:rsidRPr="002308D4">
              <w:rPr>
                <w:rFonts w:eastAsia="SimSun" w:cs="Tahoma"/>
                <w:color w:val="000000"/>
                <w:sz w:val="16"/>
                <w:szCs w:val="16"/>
                <w:lang w:val="en-US" w:bidi="ar"/>
              </w:rPr>
              <w:t>CAT</w:t>
            </w:r>
            <w:r w:rsidRPr="002308D4">
              <w:rPr>
                <w:rFonts w:eastAsia="SimSun" w:cs="Tahoma"/>
                <w:color w:val="000000"/>
                <w:sz w:val="16"/>
                <w:szCs w:val="16"/>
                <w:lang w:val="el-GR" w:bidi="ar"/>
              </w:rPr>
              <w:t>6  και εύκαμπτα 2χ0,5 ή 2χ1,5</w:t>
            </w:r>
          </w:p>
        </w:tc>
        <w:tc>
          <w:tcPr>
            <w:tcW w:w="1141" w:type="dxa"/>
            <w:shd w:val="clear" w:color="auto" w:fill="auto"/>
            <w:vAlign w:val="center"/>
          </w:tcPr>
          <w:p w14:paraId="1F27A8A2"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μμ</w:t>
            </w:r>
            <w:proofErr w:type="spellEnd"/>
          </w:p>
        </w:tc>
        <w:tc>
          <w:tcPr>
            <w:tcW w:w="1080" w:type="dxa"/>
            <w:shd w:val="clear" w:color="auto" w:fill="auto"/>
            <w:vAlign w:val="center"/>
          </w:tcPr>
          <w:p w14:paraId="4F7D234C"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200.00</w:t>
            </w:r>
          </w:p>
        </w:tc>
        <w:tc>
          <w:tcPr>
            <w:tcW w:w="1035" w:type="dxa"/>
            <w:shd w:val="clear" w:color="auto" w:fill="auto"/>
            <w:vAlign w:val="center"/>
          </w:tcPr>
          <w:p w14:paraId="0EBFE94A"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736564B7"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13D5C076" w14:textId="77777777" w:rsidR="007973F0" w:rsidRPr="002308D4" w:rsidRDefault="007973F0" w:rsidP="002308D4">
            <w:pPr>
              <w:jc w:val="left"/>
              <w:rPr>
                <w:rFonts w:cs="Tahoma"/>
                <w:b/>
                <w:bCs/>
                <w:color w:val="000000"/>
                <w:sz w:val="16"/>
                <w:szCs w:val="16"/>
              </w:rPr>
            </w:pPr>
          </w:p>
        </w:tc>
        <w:tc>
          <w:tcPr>
            <w:tcW w:w="1080" w:type="dxa"/>
          </w:tcPr>
          <w:p w14:paraId="58711A94" w14:textId="77777777" w:rsidR="007973F0" w:rsidRPr="002308D4" w:rsidRDefault="007973F0" w:rsidP="002308D4">
            <w:pPr>
              <w:jc w:val="left"/>
              <w:rPr>
                <w:rFonts w:cs="Tahoma"/>
                <w:b/>
                <w:bCs/>
                <w:color w:val="000000"/>
                <w:sz w:val="16"/>
                <w:szCs w:val="16"/>
              </w:rPr>
            </w:pPr>
          </w:p>
        </w:tc>
      </w:tr>
      <w:tr w:rsidR="00C864C4" w:rsidRPr="002308D4" w14:paraId="7BB705B0" w14:textId="061596D5" w:rsidTr="00551165">
        <w:trPr>
          <w:trHeight w:val="394"/>
        </w:trPr>
        <w:tc>
          <w:tcPr>
            <w:tcW w:w="528" w:type="dxa"/>
            <w:shd w:val="clear" w:color="auto" w:fill="DEEAF6" w:themeFill="accent1" w:themeFillTint="33"/>
            <w:vAlign w:val="center"/>
          </w:tcPr>
          <w:p w14:paraId="323AC669" w14:textId="50787070" w:rsidR="00C864C4" w:rsidRPr="002308D4" w:rsidRDefault="00C133AD" w:rsidP="002308D4">
            <w:pPr>
              <w:jc w:val="left"/>
              <w:textAlignment w:val="center"/>
              <w:rPr>
                <w:rFonts w:cs="Tahoma"/>
                <w:b/>
                <w:bCs/>
                <w:color w:val="000000"/>
                <w:sz w:val="16"/>
                <w:szCs w:val="16"/>
                <w:lang w:val="el-GR"/>
              </w:rPr>
            </w:pPr>
            <w:r w:rsidRPr="002308D4">
              <w:rPr>
                <w:rFonts w:cs="Tahoma"/>
                <w:b/>
                <w:bCs/>
                <w:color w:val="000000"/>
                <w:sz w:val="16"/>
                <w:szCs w:val="16"/>
                <w:lang w:val="el-GR"/>
              </w:rPr>
              <w:t>6</w:t>
            </w:r>
          </w:p>
        </w:tc>
        <w:tc>
          <w:tcPr>
            <w:tcW w:w="9197" w:type="dxa"/>
            <w:gridSpan w:val="7"/>
            <w:shd w:val="clear" w:color="auto" w:fill="DEEAF6" w:themeFill="accent1" w:themeFillTint="33"/>
            <w:vAlign w:val="center"/>
          </w:tcPr>
          <w:p w14:paraId="05480E8C" w14:textId="4CDD08AE" w:rsidR="00C864C4" w:rsidRPr="002308D4" w:rsidRDefault="00C864C4" w:rsidP="002308D4">
            <w:pPr>
              <w:jc w:val="left"/>
              <w:textAlignment w:val="center"/>
              <w:rPr>
                <w:rFonts w:cs="Tahoma"/>
                <w:b/>
                <w:bCs/>
                <w:color w:val="000000"/>
                <w:sz w:val="16"/>
                <w:szCs w:val="16"/>
              </w:rPr>
            </w:pPr>
            <w:r w:rsidRPr="002308D4">
              <w:rPr>
                <w:rFonts w:eastAsia="SimSun" w:cs="Tahoma"/>
                <w:b/>
                <w:bCs/>
                <w:color w:val="000000"/>
                <w:sz w:val="16"/>
                <w:szCs w:val="16"/>
                <w:lang w:val="en-US" w:bidi="ar"/>
              </w:rPr>
              <w:t>ΠΥΡΑΝΙΧΝΕΥΣΗ</w:t>
            </w:r>
          </w:p>
        </w:tc>
      </w:tr>
      <w:tr w:rsidR="007973F0" w:rsidRPr="002308D4" w14:paraId="52C0D38F" w14:textId="3862C7EF" w:rsidTr="00551165">
        <w:trPr>
          <w:trHeight w:val="788"/>
        </w:trPr>
        <w:tc>
          <w:tcPr>
            <w:tcW w:w="528" w:type="dxa"/>
            <w:shd w:val="clear" w:color="auto" w:fill="auto"/>
            <w:vAlign w:val="center"/>
          </w:tcPr>
          <w:p w14:paraId="3762357D"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w:t>
            </w:r>
          </w:p>
        </w:tc>
        <w:tc>
          <w:tcPr>
            <w:tcW w:w="3106" w:type="dxa"/>
            <w:shd w:val="clear" w:color="auto" w:fill="auto"/>
            <w:vAlign w:val="center"/>
          </w:tcPr>
          <w:p w14:paraId="4DAABC53" w14:textId="77777777" w:rsidR="007973F0" w:rsidRPr="002308D4" w:rsidRDefault="007973F0" w:rsidP="002308D4">
            <w:pPr>
              <w:jc w:val="left"/>
              <w:textAlignment w:val="top"/>
              <w:rPr>
                <w:rFonts w:cs="Tahoma"/>
                <w:color w:val="000000"/>
                <w:sz w:val="16"/>
                <w:szCs w:val="16"/>
                <w:lang w:val="el-GR"/>
              </w:rPr>
            </w:pPr>
            <w:r w:rsidRPr="002308D4">
              <w:rPr>
                <w:rFonts w:eastAsia="SimSun" w:cs="Tahoma"/>
                <w:color w:val="000000"/>
                <w:sz w:val="16"/>
                <w:szCs w:val="16"/>
                <w:lang w:val="el-GR" w:bidi="ar"/>
              </w:rPr>
              <w:t xml:space="preserve">Αντικατάσταση </w:t>
            </w:r>
            <w:proofErr w:type="spellStart"/>
            <w:r w:rsidRPr="002308D4">
              <w:rPr>
                <w:rFonts w:eastAsia="SimSun" w:cs="Tahoma"/>
                <w:color w:val="000000"/>
                <w:sz w:val="16"/>
                <w:szCs w:val="16"/>
                <w:lang w:val="el-GR" w:bidi="ar"/>
              </w:rPr>
              <w:t>πυρανιχνευτών</w:t>
            </w:r>
            <w:proofErr w:type="spellEnd"/>
            <w:r w:rsidRPr="002308D4">
              <w:rPr>
                <w:rFonts w:eastAsia="SimSun" w:cs="Tahoma"/>
                <w:color w:val="000000"/>
                <w:sz w:val="16"/>
                <w:szCs w:val="16"/>
                <w:lang w:val="el-GR" w:bidi="ar"/>
              </w:rPr>
              <w:t xml:space="preserve"> με </w:t>
            </w:r>
            <w:proofErr w:type="spellStart"/>
            <w:r w:rsidRPr="002308D4">
              <w:rPr>
                <w:rFonts w:eastAsia="SimSun" w:cs="Tahoma"/>
                <w:color w:val="000000"/>
                <w:sz w:val="16"/>
                <w:szCs w:val="16"/>
                <w:lang w:val="el-GR" w:bidi="ar"/>
              </w:rPr>
              <w:t>πυρανιχνευτές</w:t>
            </w:r>
            <w:proofErr w:type="spellEnd"/>
            <w:r w:rsidRPr="002308D4">
              <w:rPr>
                <w:rFonts w:eastAsia="SimSun" w:cs="Tahoma"/>
                <w:color w:val="000000"/>
                <w:sz w:val="16"/>
                <w:szCs w:val="16"/>
                <w:lang w:val="el-GR" w:bidi="ar"/>
              </w:rPr>
              <w:t xml:space="preserve"> οπτικούς και σύνδεση με τον πίνακα πυρανίχνευσης</w:t>
            </w:r>
          </w:p>
        </w:tc>
        <w:tc>
          <w:tcPr>
            <w:tcW w:w="1141" w:type="dxa"/>
            <w:shd w:val="clear" w:color="auto" w:fill="auto"/>
            <w:vAlign w:val="center"/>
          </w:tcPr>
          <w:p w14:paraId="2A0793AC"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p>
        </w:tc>
        <w:tc>
          <w:tcPr>
            <w:tcW w:w="1080" w:type="dxa"/>
            <w:shd w:val="clear" w:color="auto" w:fill="auto"/>
            <w:vAlign w:val="center"/>
          </w:tcPr>
          <w:p w14:paraId="7FB8E6F3"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50.00</w:t>
            </w:r>
          </w:p>
        </w:tc>
        <w:tc>
          <w:tcPr>
            <w:tcW w:w="1035" w:type="dxa"/>
            <w:shd w:val="clear" w:color="auto" w:fill="auto"/>
            <w:vAlign w:val="center"/>
          </w:tcPr>
          <w:p w14:paraId="738104B1"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379DE36D"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3F2AA071" w14:textId="77777777" w:rsidR="007973F0" w:rsidRPr="002308D4" w:rsidRDefault="007973F0" w:rsidP="002308D4">
            <w:pPr>
              <w:jc w:val="left"/>
              <w:rPr>
                <w:rFonts w:cs="Tahoma"/>
                <w:b/>
                <w:bCs/>
                <w:color w:val="000000"/>
                <w:sz w:val="16"/>
                <w:szCs w:val="16"/>
              </w:rPr>
            </w:pPr>
          </w:p>
        </w:tc>
        <w:tc>
          <w:tcPr>
            <w:tcW w:w="1080" w:type="dxa"/>
          </w:tcPr>
          <w:p w14:paraId="409CE2B5" w14:textId="77777777" w:rsidR="007973F0" w:rsidRPr="002308D4" w:rsidRDefault="007973F0" w:rsidP="002308D4">
            <w:pPr>
              <w:jc w:val="left"/>
              <w:rPr>
                <w:rFonts w:cs="Tahoma"/>
                <w:b/>
                <w:bCs/>
                <w:color w:val="000000"/>
                <w:sz w:val="16"/>
                <w:szCs w:val="16"/>
              </w:rPr>
            </w:pPr>
          </w:p>
        </w:tc>
      </w:tr>
      <w:tr w:rsidR="007973F0" w:rsidRPr="002308D4" w14:paraId="754087E5" w14:textId="5DB20D26" w:rsidTr="00551165">
        <w:trPr>
          <w:trHeight w:val="601"/>
        </w:trPr>
        <w:tc>
          <w:tcPr>
            <w:tcW w:w="528" w:type="dxa"/>
            <w:shd w:val="clear" w:color="auto" w:fill="auto"/>
            <w:vAlign w:val="center"/>
          </w:tcPr>
          <w:p w14:paraId="4A80EB91"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2</w:t>
            </w:r>
          </w:p>
        </w:tc>
        <w:tc>
          <w:tcPr>
            <w:tcW w:w="3106" w:type="dxa"/>
            <w:shd w:val="clear" w:color="auto" w:fill="auto"/>
            <w:vAlign w:val="center"/>
          </w:tcPr>
          <w:p w14:paraId="4ED9F29D" w14:textId="77777777" w:rsidR="007973F0" w:rsidRPr="002308D4" w:rsidRDefault="007973F0" w:rsidP="002308D4">
            <w:pPr>
              <w:jc w:val="left"/>
              <w:textAlignment w:val="top"/>
              <w:rPr>
                <w:rFonts w:cs="Tahoma"/>
                <w:color w:val="000000"/>
                <w:sz w:val="16"/>
                <w:szCs w:val="16"/>
                <w:lang w:val="el-GR"/>
              </w:rPr>
            </w:pPr>
            <w:r w:rsidRPr="002308D4">
              <w:rPr>
                <w:rFonts w:eastAsia="SimSun" w:cs="Tahoma"/>
                <w:color w:val="000000"/>
                <w:sz w:val="16"/>
                <w:szCs w:val="16"/>
                <w:lang w:val="el-GR" w:bidi="ar"/>
              </w:rPr>
              <w:t xml:space="preserve">Αντικατάσταση </w:t>
            </w:r>
            <w:proofErr w:type="spellStart"/>
            <w:r w:rsidRPr="002308D4">
              <w:rPr>
                <w:rFonts w:eastAsia="SimSun" w:cs="Tahoma"/>
                <w:color w:val="000000"/>
                <w:sz w:val="16"/>
                <w:szCs w:val="16"/>
                <w:lang w:val="el-GR" w:bidi="ar"/>
              </w:rPr>
              <w:t>κομβίων</w:t>
            </w:r>
            <w:proofErr w:type="spellEnd"/>
            <w:r w:rsidRPr="002308D4">
              <w:rPr>
                <w:rFonts w:eastAsia="SimSun" w:cs="Tahoma"/>
                <w:color w:val="000000"/>
                <w:sz w:val="16"/>
                <w:szCs w:val="16"/>
                <w:lang w:val="el-GR" w:bidi="ar"/>
              </w:rPr>
              <w:t xml:space="preserve"> συναγερμού και σύνδεση με τον πίνακα πυρανίχνευσης</w:t>
            </w:r>
          </w:p>
        </w:tc>
        <w:tc>
          <w:tcPr>
            <w:tcW w:w="1141" w:type="dxa"/>
            <w:shd w:val="clear" w:color="auto" w:fill="auto"/>
            <w:vAlign w:val="center"/>
          </w:tcPr>
          <w:p w14:paraId="1A3D622E"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p>
        </w:tc>
        <w:tc>
          <w:tcPr>
            <w:tcW w:w="1080" w:type="dxa"/>
            <w:shd w:val="clear" w:color="auto" w:fill="auto"/>
            <w:vAlign w:val="center"/>
          </w:tcPr>
          <w:p w14:paraId="3FEC3CD4"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8.00</w:t>
            </w:r>
          </w:p>
        </w:tc>
        <w:tc>
          <w:tcPr>
            <w:tcW w:w="1035" w:type="dxa"/>
            <w:shd w:val="clear" w:color="auto" w:fill="auto"/>
            <w:vAlign w:val="center"/>
          </w:tcPr>
          <w:p w14:paraId="64E65ABE"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74342108"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0EE43355" w14:textId="77777777" w:rsidR="007973F0" w:rsidRPr="002308D4" w:rsidRDefault="007973F0" w:rsidP="002308D4">
            <w:pPr>
              <w:jc w:val="left"/>
              <w:rPr>
                <w:rFonts w:cs="Tahoma"/>
                <w:b/>
                <w:bCs/>
                <w:color w:val="000000"/>
                <w:sz w:val="16"/>
                <w:szCs w:val="16"/>
              </w:rPr>
            </w:pPr>
          </w:p>
        </w:tc>
        <w:tc>
          <w:tcPr>
            <w:tcW w:w="1080" w:type="dxa"/>
          </w:tcPr>
          <w:p w14:paraId="12AF4B04" w14:textId="77777777" w:rsidR="007973F0" w:rsidRPr="002308D4" w:rsidRDefault="007973F0" w:rsidP="002308D4">
            <w:pPr>
              <w:jc w:val="left"/>
              <w:rPr>
                <w:rFonts w:cs="Tahoma"/>
                <w:b/>
                <w:bCs/>
                <w:color w:val="000000"/>
                <w:sz w:val="16"/>
                <w:szCs w:val="16"/>
              </w:rPr>
            </w:pPr>
          </w:p>
        </w:tc>
      </w:tr>
      <w:tr w:rsidR="007973F0" w:rsidRPr="002308D4" w14:paraId="4064613B" w14:textId="69DD949E" w:rsidTr="00551165">
        <w:trPr>
          <w:trHeight w:val="692"/>
        </w:trPr>
        <w:tc>
          <w:tcPr>
            <w:tcW w:w="528" w:type="dxa"/>
            <w:shd w:val="clear" w:color="auto" w:fill="auto"/>
            <w:vAlign w:val="center"/>
          </w:tcPr>
          <w:p w14:paraId="47AA58A6"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lastRenderedPageBreak/>
              <w:t>3</w:t>
            </w:r>
          </w:p>
        </w:tc>
        <w:tc>
          <w:tcPr>
            <w:tcW w:w="3106" w:type="dxa"/>
            <w:shd w:val="clear" w:color="auto" w:fill="auto"/>
            <w:vAlign w:val="center"/>
          </w:tcPr>
          <w:p w14:paraId="6D17A6E7" w14:textId="77777777" w:rsidR="007973F0" w:rsidRPr="002308D4" w:rsidRDefault="007973F0" w:rsidP="002308D4">
            <w:pPr>
              <w:jc w:val="left"/>
              <w:textAlignment w:val="top"/>
              <w:rPr>
                <w:rFonts w:cs="Tahoma"/>
                <w:color w:val="000000"/>
                <w:sz w:val="16"/>
                <w:szCs w:val="16"/>
                <w:lang w:val="el-GR"/>
              </w:rPr>
            </w:pPr>
            <w:r w:rsidRPr="002308D4">
              <w:rPr>
                <w:rFonts w:eastAsia="SimSun" w:cs="Tahoma"/>
                <w:color w:val="000000"/>
                <w:sz w:val="16"/>
                <w:szCs w:val="16"/>
                <w:lang w:val="el-GR" w:bidi="ar"/>
              </w:rPr>
              <w:t>Αντικατάσταση σειρήνων συναγερμού και σύνδεση με τον πίνακα πυρανίχνευσης</w:t>
            </w:r>
          </w:p>
        </w:tc>
        <w:tc>
          <w:tcPr>
            <w:tcW w:w="1141" w:type="dxa"/>
            <w:shd w:val="clear" w:color="auto" w:fill="auto"/>
            <w:vAlign w:val="center"/>
          </w:tcPr>
          <w:p w14:paraId="3F6ADA83"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p>
        </w:tc>
        <w:tc>
          <w:tcPr>
            <w:tcW w:w="1080" w:type="dxa"/>
            <w:shd w:val="clear" w:color="auto" w:fill="auto"/>
            <w:vAlign w:val="center"/>
          </w:tcPr>
          <w:p w14:paraId="014DB154"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4.00</w:t>
            </w:r>
          </w:p>
        </w:tc>
        <w:tc>
          <w:tcPr>
            <w:tcW w:w="1035" w:type="dxa"/>
            <w:shd w:val="clear" w:color="auto" w:fill="auto"/>
            <w:vAlign w:val="center"/>
          </w:tcPr>
          <w:p w14:paraId="1C989FE9"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263B708F"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5159E4CB" w14:textId="77777777" w:rsidR="007973F0" w:rsidRPr="002308D4" w:rsidRDefault="007973F0" w:rsidP="002308D4">
            <w:pPr>
              <w:jc w:val="left"/>
              <w:rPr>
                <w:rFonts w:cs="Tahoma"/>
                <w:b/>
                <w:bCs/>
                <w:color w:val="000000"/>
                <w:sz w:val="16"/>
                <w:szCs w:val="16"/>
              </w:rPr>
            </w:pPr>
          </w:p>
        </w:tc>
        <w:tc>
          <w:tcPr>
            <w:tcW w:w="1080" w:type="dxa"/>
          </w:tcPr>
          <w:p w14:paraId="749B6C21" w14:textId="77777777" w:rsidR="007973F0" w:rsidRPr="002308D4" w:rsidRDefault="007973F0" w:rsidP="002308D4">
            <w:pPr>
              <w:jc w:val="left"/>
              <w:rPr>
                <w:rFonts w:cs="Tahoma"/>
                <w:b/>
                <w:bCs/>
                <w:color w:val="000000"/>
                <w:sz w:val="16"/>
                <w:szCs w:val="16"/>
              </w:rPr>
            </w:pPr>
          </w:p>
        </w:tc>
      </w:tr>
      <w:tr w:rsidR="007973F0" w:rsidRPr="002308D4" w14:paraId="0EBBDB18" w14:textId="09901C10" w:rsidTr="00C133AD">
        <w:trPr>
          <w:trHeight w:val="658"/>
        </w:trPr>
        <w:tc>
          <w:tcPr>
            <w:tcW w:w="528" w:type="dxa"/>
            <w:shd w:val="clear" w:color="auto" w:fill="auto"/>
            <w:vAlign w:val="center"/>
          </w:tcPr>
          <w:p w14:paraId="65F2E714"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4</w:t>
            </w:r>
          </w:p>
        </w:tc>
        <w:tc>
          <w:tcPr>
            <w:tcW w:w="3106" w:type="dxa"/>
            <w:shd w:val="clear" w:color="auto" w:fill="auto"/>
            <w:vAlign w:val="center"/>
          </w:tcPr>
          <w:p w14:paraId="3297DCFB" w14:textId="77777777" w:rsidR="007973F0" w:rsidRPr="002308D4" w:rsidRDefault="007973F0" w:rsidP="002308D4">
            <w:pPr>
              <w:jc w:val="left"/>
              <w:textAlignment w:val="top"/>
              <w:rPr>
                <w:rFonts w:cs="Tahoma"/>
                <w:color w:val="000000"/>
                <w:sz w:val="16"/>
                <w:szCs w:val="16"/>
                <w:lang w:val="el-GR"/>
              </w:rPr>
            </w:pPr>
            <w:r w:rsidRPr="002308D4">
              <w:rPr>
                <w:rFonts w:eastAsia="SimSun" w:cs="Tahoma"/>
                <w:color w:val="000000"/>
                <w:sz w:val="16"/>
                <w:szCs w:val="16"/>
                <w:lang w:val="el-GR" w:bidi="ar"/>
              </w:rPr>
              <w:t>Διασύνδεση  συστήματος πυρανίχνευσης με το τηλεφωνικό κέντρο</w:t>
            </w:r>
          </w:p>
        </w:tc>
        <w:tc>
          <w:tcPr>
            <w:tcW w:w="1141" w:type="dxa"/>
            <w:shd w:val="clear" w:color="auto" w:fill="auto"/>
            <w:vAlign w:val="center"/>
          </w:tcPr>
          <w:p w14:paraId="0705668C"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p>
        </w:tc>
        <w:tc>
          <w:tcPr>
            <w:tcW w:w="1080" w:type="dxa"/>
            <w:shd w:val="clear" w:color="auto" w:fill="auto"/>
            <w:vAlign w:val="center"/>
          </w:tcPr>
          <w:p w14:paraId="753BC8C5"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1.00</w:t>
            </w:r>
          </w:p>
        </w:tc>
        <w:tc>
          <w:tcPr>
            <w:tcW w:w="1035" w:type="dxa"/>
            <w:shd w:val="clear" w:color="auto" w:fill="auto"/>
            <w:vAlign w:val="center"/>
          </w:tcPr>
          <w:p w14:paraId="11922B73"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2F999440"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31D91AF1" w14:textId="77777777" w:rsidR="007973F0" w:rsidRPr="002308D4" w:rsidRDefault="007973F0" w:rsidP="002308D4">
            <w:pPr>
              <w:jc w:val="left"/>
              <w:rPr>
                <w:rFonts w:cs="Tahoma"/>
                <w:b/>
                <w:bCs/>
                <w:color w:val="000000"/>
                <w:sz w:val="16"/>
                <w:szCs w:val="16"/>
              </w:rPr>
            </w:pPr>
          </w:p>
        </w:tc>
        <w:tc>
          <w:tcPr>
            <w:tcW w:w="1080" w:type="dxa"/>
          </w:tcPr>
          <w:p w14:paraId="78913ED7" w14:textId="77777777" w:rsidR="007973F0" w:rsidRPr="002308D4" w:rsidRDefault="007973F0" w:rsidP="002308D4">
            <w:pPr>
              <w:jc w:val="left"/>
              <w:rPr>
                <w:rFonts w:cs="Tahoma"/>
                <w:b/>
                <w:bCs/>
                <w:color w:val="000000"/>
                <w:sz w:val="16"/>
                <w:szCs w:val="16"/>
              </w:rPr>
            </w:pPr>
          </w:p>
        </w:tc>
      </w:tr>
      <w:tr w:rsidR="007973F0" w:rsidRPr="002308D4" w14:paraId="396DA8F3" w14:textId="7724C4AC" w:rsidTr="00C133AD">
        <w:trPr>
          <w:trHeight w:val="562"/>
        </w:trPr>
        <w:tc>
          <w:tcPr>
            <w:tcW w:w="528" w:type="dxa"/>
            <w:shd w:val="clear" w:color="auto" w:fill="auto"/>
            <w:vAlign w:val="center"/>
          </w:tcPr>
          <w:p w14:paraId="57D0E648"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5</w:t>
            </w:r>
          </w:p>
        </w:tc>
        <w:tc>
          <w:tcPr>
            <w:tcW w:w="3106" w:type="dxa"/>
            <w:shd w:val="clear" w:color="auto" w:fill="auto"/>
            <w:vAlign w:val="center"/>
          </w:tcPr>
          <w:p w14:paraId="041F4BB3" w14:textId="77777777" w:rsidR="007973F0" w:rsidRPr="002308D4" w:rsidRDefault="007973F0" w:rsidP="002308D4">
            <w:pPr>
              <w:jc w:val="left"/>
              <w:textAlignment w:val="top"/>
              <w:rPr>
                <w:rFonts w:cs="Tahoma"/>
                <w:color w:val="000000"/>
                <w:sz w:val="16"/>
                <w:szCs w:val="16"/>
                <w:lang w:val="el-GR"/>
              </w:rPr>
            </w:pPr>
            <w:r w:rsidRPr="002308D4">
              <w:rPr>
                <w:rFonts w:eastAsia="SimSun" w:cs="Tahoma"/>
                <w:color w:val="000000"/>
                <w:sz w:val="16"/>
                <w:szCs w:val="16"/>
                <w:lang w:val="el-GR" w:bidi="ar"/>
              </w:rPr>
              <w:t>Τοποθέτηση νέων καλωδίων (εύκαμπτα 2χ0,75 έως 2χ1,5)</w:t>
            </w:r>
          </w:p>
        </w:tc>
        <w:tc>
          <w:tcPr>
            <w:tcW w:w="1141" w:type="dxa"/>
            <w:shd w:val="clear" w:color="auto" w:fill="auto"/>
            <w:vAlign w:val="center"/>
          </w:tcPr>
          <w:p w14:paraId="3FA7C8F3"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μμ</w:t>
            </w:r>
            <w:proofErr w:type="spellEnd"/>
          </w:p>
        </w:tc>
        <w:tc>
          <w:tcPr>
            <w:tcW w:w="1080" w:type="dxa"/>
            <w:shd w:val="clear" w:color="auto" w:fill="auto"/>
            <w:vAlign w:val="center"/>
          </w:tcPr>
          <w:p w14:paraId="22D4F197"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200.00</w:t>
            </w:r>
          </w:p>
        </w:tc>
        <w:tc>
          <w:tcPr>
            <w:tcW w:w="1035" w:type="dxa"/>
            <w:shd w:val="clear" w:color="auto" w:fill="auto"/>
            <w:vAlign w:val="center"/>
          </w:tcPr>
          <w:p w14:paraId="5E44E321"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13CA4873"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524A26FD" w14:textId="77777777" w:rsidR="007973F0" w:rsidRPr="002308D4" w:rsidRDefault="007973F0" w:rsidP="002308D4">
            <w:pPr>
              <w:jc w:val="left"/>
              <w:rPr>
                <w:rFonts w:cs="Tahoma"/>
                <w:b/>
                <w:bCs/>
                <w:color w:val="000000"/>
                <w:sz w:val="16"/>
                <w:szCs w:val="16"/>
              </w:rPr>
            </w:pPr>
          </w:p>
        </w:tc>
        <w:tc>
          <w:tcPr>
            <w:tcW w:w="1080" w:type="dxa"/>
          </w:tcPr>
          <w:p w14:paraId="589A0361" w14:textId="77777777" w:rsidR="007973F0" w:rsidRPr="002308D4" w:rsidRDefault="007973F0" w:rsidP="002308D4">
            <w:pPr>
              <w:jc w:val="left"/>
              <w:rPr>
                <w:rFonts w:cs="Tahoma"/>
                <w:b/>
                <w:bCs/>
                <w:color w:val="000000"/>
                <w:sz w:val="16"/>
                <w:szCs w:val="16"/>
              </w:rPr>
            </w:pPr>
          </w:p>
        </w:tc>
      </w:tr>
      <w:tr w:rsidR="000D3B07" w:rsidRPr="002308D4" w14:paraId="0881D6F9" w14:textId="278074AF" w:rsidTr="00551165">
        <w:trPr>
          <w:trHeight w:val="664"/>
        </w:trPr>
        <w:tc>
          <w:tcPr>
            <w:tcW w:w="528" w:type="dxa"/>
            <w:shd w:val="clear" w:color="auto" w:fill="DEEAF6" w:themeFill="accent1" w:themeFillTint="33"/>
            <w:vAlign w:val="center"/>
          </w:tcPr>
          <w:p w14:paraId="3EF74274" w14:textId="18453475" w:rsidR="000D3B07" w:rsidRPr="002308D4" w:rsidRDefault="00C133AD" w:rsidP="002308D4">
            <w:pPr>
              <w:jc w:val="left"/>
              <w:textAlignment w:val="center"/>
              <w:rPr>
                <w:rFonts w:cs="Tahoma"/>
                <w:b/>
                <w:bCs/>
                <w:color w:val="000000"/>
                <w:sz w:val="16"/>
                <w:szCs w:val="16"/>
                <w:lang w:val="el-GR"/>
              </w:rPr>
            </w:pPr>
            <w:r w:rsidRPr="002308D4">
              <w:rPr>
                <w:rFonts w:cs="Tahoma"/>
                <w:b/>
                <w:bCs/>
                <w:color w:val="000000"/>
                <w:sz w:val="16"/>
                <w:szCs w:val="16"/>
                <w:lang w:val="el-GR"/>
              </w:rPr>
              <w:t>7</w:t>
            </w:r>
          </w:p>
        </w:tc>
        <w:tc>
          <w:tcPr>
            <w:tcW w:w="9197" w:type="dxa"/>
            <w:gridSpan w:val="7"/>
            <w:shd w:val="clear" w:color="auto" w:fill="DEEAF6" w:themeFill="accent1" w:themeFillTint="33"/>
            <w:vAlign w:val="center"/>
          </w:tcPr>
          <w:p w14:paraId="06092C41" w14:textId="62EA903C" w:rsidR="000D3B07" w:rsidRPr="002308D4" w:rsidRDefault="000D3B07" w:rsidP="002308D4">
            <w:pPr>
              <w:jc w:val="left"/>
              <w:textAlignment w:val="center"/>
              <w:rPr>
                <w:rFonts w:cs="Tahoma"/>
                <w:b/>
                <w:bCs/>
                <w:color w:val="000000"/>
                <w:sz w:val="16"/>
                <w:szCs w:val="16"/>
              </w:rPr>
            </w:pPr>
            <w:r w:rsidRPr="002308D4">
              <w:rPr>
                <w:rFonts w:eastAsia="SimSun" w:cs="Tahoma"/>
                <w:b/>
                <w:bCs/>
                <w:color w:val="000000"/>
                <w:sz w:val="16"/>
                <w:szCs w:val="16"/>
                <w:lang w:val="en-US" w:bidi="ar"/>
              </w:rPr>
              <w:t>ΑΝΕΛΚΥΣΤΗΡΑΣ ΠΛΑΤΦΟΡΜΑΣ ΑΜΕΑ</w:t>
            </w:r>
          </w:p>
        </w:tc>
      </w:tr>
      <w:tr w:rsidR="007973F0" w:rsidRPr="002308D4" w14:paraId="68B4840A" w14:textId="28F36273" w:rsidTr="00551165">
        <w:trPr>
          <w:trHeight w:val="777"/>
        </w:trPr>
        <w:tc>
          <w:tcPr>
            <w:tcW w:w="528" w:type="dxa"/>
            <w:shd w:val="clear" w:color="auto" w:fill="auto"/>
            <w:vAlign w:val="center"/>
          </w:tcPr>
          <w:p w14:paraId="7820BCC2" w14:textId="77777777" w:rsidR="007973F0" w:rsidRPr="002308D4" w:rsidRDefault="007973F0" w:rsidP="002308D4">
            <w:pPr>
              <w:jc w:val="left"/>
              <w:rPr>
                <w:rFonts w:cs="Tahoma"/>
                <w:color w:val="000000"/>
                <w:sz w:val="16"/>
                <w:szCs w:val="16"/>
              </w:rPr>
            </w:pPr>
          </w:p>
        </w:tc>
        <w:tc>
          <w:tcPr>
            <w:tcW w:w="3106" w:type="dxa"/>
            <w:shd w:val="clear" w:color="auto" w:fill="auto"/>
          </w:tcPr>
          <w:p w14:paraId="1AF6686C" w14:textId="77777777" w:rsidR="007973F0" w:rsidRPr="002308D4" w:rsidRDefault="007973F0" w:rsidP="002308D4">
            <w:pPr>
              <w:jc w:val="left"/>
              <w:textAlignment w:val="top"/>
              <w:rPr>
                <w:rFonts w:cs="Tahoma"/>
                <w:color w:val="000000"/>
                <w:sz w:val="16"/>
                <w:szCs w:val="16"/>
                <w:lang w:val="el-GR"/>
              </w:rPr>
            </w:pPr>
            <w:r w:rsidRPr="002308D4">
              <w:rPr>
                <w:rFonts w:eastAsia="SimSun" w:cs="Tahoma"/>
                <w:color w:val="000000"/>
                <w:sz w:val="16"/>
                <w:szCs w:val="16"/>
                <w:lang w:val="el-GR" w:bidi="ar"/>
              </w:rPr>
              <w:t>Προμήθεια και εγκατάσταση ανελκυστήρα καθίσματος για ΑΜΕΑ σε κλιμακοστάσιο προς τον Α΄ Όροφο</w:t>
            </w:r>
          </w:p>
        </w:tc>
        <w:tc>
          <w:tcPr>
            <w:tcW w:w="1141" w:type="dxa"/>
            <w:shd w:val="clear" w:color="auto" w:fill="auto"/>
            <w:vAlign w:val="center"/>
          </w:tcPr>
          <w:p w14:paraId="7A10BA24" w14:textId="77777777" w:rsidR="007973F0" w:rsidRPr="002308D4" w:rsidRDefault="007973F0"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τεμ</w:t>
            </w:r>
            <w:proofErr w:type="spellEnd"/>
          </w:p>
        </w:tc>
        <w:tc>
          <w:tcPr>
            <w:tcW w:w="1080" w:type="dxa"/>
            <w:shd w:val="clear" w:color="auto" w:fill="auto"/>
            <w:vAlign w:val="center"/>
          </w:tcPr>
          <w:p w14:paraId="6EC1FF25" w14:textId="77777777" w:rsidR="007973F0" w:rsidRPr="002308D4" w:rsidRDefault="007973F0" w:rsidP="002308D4">
            <w:pPr>
              <w:jc w:val="left"/>
              <w:textAlignment w:val="center"/>
              <w:rPr>
                <w:rFonts w:cs="Tahoma"/>
                <w:color w:val="000000"/>
                <w:sz w:val="16"/>
                <w:szCs w:val="16"/>
              </w:rPr>
            </w:pPr>
            <w:r w:rsidRPr="002308D4">
              <w:rPr>
                <w:rFonts w:eastAsia="SimSun" w:cs="Tahoma"/>
                <w:color w:val="000000"/>
                <w:sz w:val="16"/>
                <w:szCs w:val="16"/>
                <w:lang w:val="en-US" w:bidi="ar"/>
              </w:rPr>
              <w:t>1.00</w:t>
            </w:r>
          </w:p>
        </w:tc>
        <w:tc>
          <w:tcPr>
            <w:tcW w:w="1035" w:type="dxa"/>
            <w:shd w:val="clear" w:color="auto" w:fill="auto"/>
            <w:vAlign w:val="center"/>
          </w:tcPr>
          <w:p w14:paraId="23662940" w14:textId="77777777" w:rsidR="007973F0" w:rsidRPr="002308D4" w:rsidRDefault="007973F0" w:rsidP="002308D4">
            <w:pPr>
              <w:jc w:val="left"/>
              <w:textAlignment w:val="center"/>
              <w:rPr>
                <w:rFonts w:cs="Tahoma"/>
                <w:color w:val="000000"/>
                <w:sz w:val="16"/>
                <w:szCs w:val="16"/>
              </w:rPr>
            </w:pPr>
          </w:p>
        </w:tc>
        <w:tc>
          <w:tcPr>
            <w:tcW w:w="945" w:type="dxa"/>
            <w:shd w:val="clear" w:color="auto" w:fill="auto"/>
            <w:vAlign w:val="center"/>
          </w:tcPr>
          <w:p w14:paraId="21494B00" w14:textId="77777777" w:rsidR="007973F0" w:rsidRPr="002308D4" w:rsidRDefault="007973F0" w:rsidP="002308D4">
            <w:pPr>
              <w:jc w:val="left"/>
              <w:textAlignment w:val="center"/>
              <w:rPr>
                <w:rFonts w:cs="Tahoma"/>
                <w:color w:val="000000"/>
                <w:sz w:val="16"/>
                <w:szCs w:val="16"/>
              </w:rPr>
            </w:pPr>
          </w:p>
        </w:tc>
        <w:tc>
          <w:tcPr>
            <w:tcW w:w="810" w:type="dxa"/>
            <w:shd w:val="clear" w:color="auto" w:fill="auto"/>
            <w:vAlign w:val="center"/>
          </w:tcPr>
          <w:p w14:paraId="13CF152C" w14:textId="77777777" w:rsidR="007973F0" w:rsidRPr="002308D4" w:rsidRDefault="007973F0" w:rsidP="002308D4">
            <w:pPr>
              <w:jc w:val="left"/>
              <w:rPr>
                <w:rFonts w:cs="Tahoma"/>
                <w:b/>
                <w:bCs/>
                <w:color w:val="000000"/>
                <w:sz w:val="16"/>
                <w:szCs w:val="16"/>
              </w:rPr>
            </w:pPr>
          </w:p>
        </w:tc>
        <w:tc>
          <w:tcPr>
            <w:tcW w:w="1080" w:type="dxa"/>
          </w:tcPr>
          <w:p w14:paraId="1C14AF65" w14:textId="77777777" w:rsidR="007973F0" w:rsidRPr="002308D4" w:rsidRDefault="007973F0" w:rsidP="002308D4">
            <w:pPr>
              <w:jc w:val="left"/>
              <w:rPr>
                <w:rFonts w:cs="Tahoma"/>
                <w:b/>
                <w:bCs/>
                <w:color w:val="000000"/>
                <w:sz w:val="16"/>
                <w:szCs w:val="16"/>
              </w:rPr>
            </w:pPr>
          </w:p>
        </w:tc>
      </w:tr>
      <w:tr w:rsidR="000D3B07" w:rsidRPr="002308D4" w14:paraId="68F29F2F" w14:textId="60997275" w:rsidTr="00551165">
        <w:trPr>
          <w:trHeight w:val="664"/>
        </w:trPr>
        <w:tc>
          <w:tcPr>
            <w:tcW w:w="5855" w:type="dxa"/>
            <w:gridSpan w:val="4"/>
            <w:shd w:val="clear" w:color="C0C0C0" w:fill="D9D9D9"/>
            <w:vAlign w:val="center"/>
          </w:tcPr>
          <w:p w14:paraId="0BFB1D6B" w14:textId="06C918C6" w:rsidR="000D3B07" w:rsidRPr="002308D4" w:rsidRDefault="000D3B07" w:rsidP="002308D4">
            <w:pPr>
              <w:jc w:val="left"/>
              <w:rPr>
                <w:rFonts w:cs="Tahoma"/>
                <w:b/>
                <w:bCs/>
                <w:color w:val="000000"/>
                <w:sz w:val="16"/>
                <w:szCs w:val="16"/>
              </w:rPr>
            </w:pPr>
            <w:r w:rsidRPr="002308D4">
              <w:rPr>
                <w:rFonts w:eastAsia="SimSun" w:cs="Tahoma"/>
                <w:b/>
                <w:bCs/>
                <w:color w:val="000000"/>
                <w:sz w:val="16"/>
                <w:szCs w:val="16"/>
                <w:lang w:val="en-US" w:bidi="ar"/>
              </w:rPr>
              <w:t>ΣΎΝΟΛΟ</w:t>
            </w:r>
          </w:p>
        </w:tc>
        <w:tc>
          <w:tcPr>
            <w:tcW w:w="1035" w:type="dxa"/>
            <w:shd w:val="clear" w:color="C0C0C0" w:fill="D9D9D9"/>
            <w:vAlign w:val="center"/>
          </w:tcPr>
          <w:p w14:paraId="3BA44A98" w14:textId="77777777" w:rsidR="000D3B07" w:rsidRPr="002308D4" w:rsidRDefault="000D3B07" w:rsidP="002308D4">
            <w:pPr>
              <w:jc w:val="left"/>
              <w:rPr>
                <w:rFonts w:cs="Tahoma"/>
                <w:color w:val="000000"/>
                <w:sz w:val="16"/>
                <w:szCs w:val="16"/>
              </w:rPr>
            </w:pPr>
          </w:p>
        </w:tc>
        <w:tc>
          <w:tcPr>
            <w:tcW w:w="945" w:type="dxa"/>
            <w:shd w:val="clear" w:color="C0C0C0" w:fill="D9D9D9"/>
            <w:vAlign w:val="center"/>
          </w:tcPr>
          <w:p w14:paraId="28CE6FF4" w14:textId="77777777" w:rsidR="000D3B07" w:rsidRPr="002308D4" w:rsidRDefault="000D3B07" w:rsidP="002308D4">
            <w:pPr>
              <w:jc w:val="left"/>
              <w:textAlignment w:val="center"/>
              <w:rPr>
                <w:rFonts w:cs="Tahoma"/>
                <w:b/>
                <w:bCs/>
                <w:color w:val="000000"/>
                <w:sz w:val="16"/>
                <w:szCs w:val="16"/>
              </w:rPr>
            </w:pPr>
          </w:p>
        </w:tc>
        <w:tc>
          <w:tcPr>
            <w:tcW w:w="810" w:type="dxa"/>
            <w:shd w:val="clear" w:color="C0C0C0" w:fill="D9D9D9"/>
            <w:vAlign w:val="center"/>
          </w:tcPr>
          <w:p w14:paraId="12A9A91A" w14:textId="77777777" w:rsidR="000D3B07" w:rsidRPr="002308D4" w:rsidRDefault="000D3B07" w:rsidP="002308D4">
            <w:pPr>
              <w:jc w:val="left"/>
              <w:textAlignment w:val="center"/>
              <w:rPr>
                <w:rFonts w:cs="Tahoma"/>
                <w:b/>
                <w:bCs/>
                <w:color w:val="000000"/>
                <w:sz w:val="16"/>
                <w:szCs w:val="16"/>
              </w:rPr>
            </w:pPr>
          </w:p>
        </w:tc>
        <w:tc>
          <w:tcPr>
            <w:tcW w:w="1080" w:type="dxa"/>
            <w:shd w:val="clear" w:color="C0C0C0" w:fill="D9D9D9"/>
          </w:tcPr>
          <w:p w14:paraId="79C8D841" w14:textId="77777777" w:rsidR="000D3B07" w:rsidRPr="002308D4" w:rsidRDefault="000D3B07" w:rsidP="002308D4">
            <w:pPr>
              <w:jc w:val="left"/>
              <w:textAlignment w:val="center"/>
              <w:rPr>
                <w:rFonts w:cs="Tahoma"/>
                <w:b/>
                <w:bCs/>
                <w:color w:val="000000"/>
                <w:sz w:val="16"/>
                <w:szCs w:val="16"/>
              </w:rPr>
            </w:pPr>
          </w:p>
        </w:tc>
      </w:tr>
    </w:tbl>
    <w:p w14:paraId="42AB4B88" w14:textId="77777777" w:rsidR="005721F8" w:rsidRPr="002308D4" w:rsidRDefault="005721F8" w:rsidP="002308D4">
      <w:pPr>
        <w:jc w:val="left"/>
        <w:rPr>
          <w:lang w:val="el-GR"/>
        </w:rPr>
      </w:pPr>
    </w:p>
    <w:p w14:paraId="407D6F75" w14:textId="77777777" w:rsidR="005721F8" w:rsidRPr="002308D4" w:rsidRDefault="005721F8" w:rsidP="002308D4">
      <w:pPr>
        <w:jc w:val="left"/>
        <w:rPr>
          <w:rFonts w:cs="Tahoma"/>
          <w:bCs/>
          <w:sz w:val="24"/>
          <w:lang w:val="en-US"/>
        </w:rPr>
      </w:pPr>
    </w:p>
    <w:p w14:paraId="057B86E5" w14:textId="2686D9FD" w:rsidR="00321C5F" w:rsidRPr="002308D4" w:rsidRDefault="00321C5F" w:rsidP="002308D4">
      <w:pPr>
        <w:jc w:val="left"/>
        <w:textAlignment w:val="center"/>
        <w:rPr>
          <w:rFonts w:cs="Tahoma"/>
          <w:b/>
          <w:bCs/>
          <w:color w:val="000000"/>
          <w:sz w:val="16"/>
          <w:szCs w:val="16"/>
          <w:lang w:val="el-GR"/>
        </w:rPr>
      </w:pPr>
      <w:r w:rsidRPr="002308D4">
        <w:rPr>
          <w:rFonts w:eastAsia="SimSun" w:cs="Tahoma"/>
          <w:b/>
          <w:bCs/>
          <w:color w:val="000000"/>
          <w:sz w:val="16"/>
          <w:szCs w:val="16"/>
          <w:lang w:val="el-GR" w:bidi="ar"/>
        </w:rPr>
        <w:t xml:space="preserve">2. ΤΕΧΝΙΚΕΣ </w:t>
      </w:r>
      <w:r w:rsidRPr="002308D4">
        <w:rPr>
          <w:rFonts w:eastAsia="SimSun" w:cs="Tahoma"/>
          <w:b/>
          <w:bCs/>
          <w:color w:val="000000"/>
          <w:sz w:val="16"/>
          <w:szCs w:val="16"/>
          <w:lang w:val="en-US" w:bidi="ar"/>
        </w:rPr>
        <w:t>ΕΡΓΑΣΙΕΣ</w:t>
      </w:r>
      <w:r w:rsidRPr="002308D4">
        <w:rPr>
          <w:rFonts w:eastAsia="SimSun" w:cs="Tahoma"/>
          <w:b/>
          <w:bCs/>
          <w:color w:val="000000"/>
          <w:sz w:val="16"/>
          <w:szCs w:val="16"/>
          <w:lang w:val="el-GR" w:bidi="ar"/>
        </w:rPr>
        <w:t xml:space="preserve"> ΑΝΑΚΑΙΝΙΣΗΣ</w:t>
      </w:r>
      <w:r w:rsidR="00551165" w:rsidRPr="002308D4">
        <w:rPr>
          <w:rFonts w:eastAsia="SimSun" w:cs="Tahoma"/>
          <w:b/>
          <w:bCs/>
          <w:color w:val="000000"/>
          <w:sz w:val="16"/>
          <w:szCs w:val="16"/>
          <w:lang w:val="el-GR" w:bidi="ar"/>
        </w:rPr>
        <w:t>-ΔΙΑΜΟΡΦΩΣΗΣ ΧΩΡΩΝ</w:t>
      </w:r>
    </w:p>
    <w:tbl>
      <w:tblPr>
        <w:tblW w:w="9725" w:type="dxa"/>
        <w:tblInd w:w="-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8"/>
        <w:gridCol w:w="3106"/>
        <w:gridCol w:w="1141"/>
        <w:gridCol w:w="1080"/>
        <w:gridCol w:w="1035"/>
        <w:gridCol w:w="945"/>
        <w:gridCol w:w="810"/>
        <w:gridCol w:w="1080"/>
      </w:tblGrid>
      <w:tr w:rsidR="00551165" w:rsidRPr="002308D4" w14:paraId="34F513FF" w14:textId="05EBFFFD" w:rsidTr="002C1F23">
        <w:trPr>
          <w:trHeight w:val="395"/>
          <w:tblHeader/>
        </w:trPr>
        <w:tc>
          <w:tcPr>
            <w:tcW w:w="528" w:type="dxa"/>
            <w:vMerge w:val="restart"/>
            <w:shd w:val="clear" w:color="FFFFCC" w:fill="BFBFBF"/>
            <w:vAlign w:val="center"/>
          </w:tcPr>
          <w:p w14:paraId="681C3300" w14:textId="4C108EBF" w:rsidR="00551165" w:rsidRPr="002308D4" w:rsidRDefault="00551165" w:rsidP="002308D4">
            <w:pPr>
              <w:spacing w:before="0" w:after="0"/>
              <w:jc w:val="left"/>
              <w:textAlignment w:val="center"/>
              <w:rPr>
                <w:rFonts w:eastAsia="SimSun" w:cs="Tahoma"/>
                <w:color w:val="000000"/>
                <w:sz w:val="16"/>
                <w:szCs w:val="16"/>
                <w:lang w:val="en-US" w:bidi="ar"/>
              </w:rPr>
            </w:pPr>
            <w:r w:rsidRPr="002308D4">
              <w:rPr>
                <w:rFonts w:eastAsia="SimSun" w:cs="Tahoma"/>
                <w:color w:val="000000"/>
                <w:sz w:val="16"/>
                <w:szCs w:val="16"/>
                <w:lang w:val="en-US" w:bidi="ar"/>
              </w:rPr>
              <w:t>A/A</w:t>
            </w:r>
          </w:p>
        </w:tc>
        <w:tc>
          <w:tcPr>
            <w:tcW w:w="3106" w:type="dxa"/>
            <w:vMerge w:val="restart"/>
            <w:shd w:val="clear" w:color="FFFFCC" w:fill="BFBFBF"/>
            <w:vAlign w:val="center"/>
          </w:tcPr>
          <w:p w14:paraId="1CDD6BC8" w14:textId="23A8B7AC" w:rsidR="00551165" w:rsidRPr="002308D4" w:rsidRDefault="00551165" w:rsidP="002308D4">
            <w:pPr>
              <w:spacing w:before="0" w:after="0"/>
              <w:jc w:val="left"/>
              <w:textAlignment w:val="center"/>
              <w:rPr>
                <w:rFonts w:eastAsia="SimSun" w:cs="Tahoma"/>
                <w:color w:val="000000"/>
                <w:sz w:val="16"/>
                <w:szCs w:val="16"/>
                <w:lang w:val="el-GR" w:bidi="ar"/>
              </w:rPr>
            </w:pPr>
            <w:r w:rsidRPr="002308D4">
              <w:rPr>
                <w:rFonts w:eastAsia="SimSun" w:cs="Tahoma"/>
                <w:color w:val="000000"/>
                <w:sz w:val="16"/>
                <w:szCs w:val="16"/>
                <w:lang w:val="el-GR" w:bidi="ar"/>
              </w:rPr>
              <w:t>ΠΕΡΙΓΡΑΦΗ</w:t>
            </w:r>
          </w:p>
        </w:tc>
        <w:tc>
          <w:tcPr>
            <w:tcW w:w="1141" w:type="dxa"/>
            <w:vMerge w:val="restart"/>
            <w:shd w:val="clear" w:color="FFFFCC" w:fill="BFBFBF"/>
            <w:vAlign w:val="center"/>
          </w:tcPr>
          <w:p w14:paraId="757C96E5" w14:textId="75585084" w:rsidR="00551165" w:rsidRPr="002308D4" w:rsidRDefault="00551165" w:rsidP="002308D4">
            <w:pPr>
              <w:spacing w:before="0" w:after="0"/>
              <w:jc w:val="left"/>
              <w:textAlignment w:val="center"/>
              <w:rPr>
                <w:rFonts w:eastAsia="SimSun" w:cs="Tahoma"/>
                <w:color w:val="000000"/>
                <w:sz w:val="16"/>
                <w:szCs w:val="16"/>
                <w:lang w:val="en-US" w:bidi="ar"/>
              </w:rPr>
            </w:pPr>
            <w:r w:rsidRPr="002308D4">
              <w:rPr>
                <w:rFonts w:eastAsia="SimSun" w:cs="Tahoma"/>
                <w:color w:val="000000"/>
                <w:sz w:val="16"/>
                <w:szCs w:val="16"/>
                <w:lang w:val="en-US" w:bidi="ar"/>
              </w:rPr>
              <w:t>ΜΟΝΑΔ</w:t>
            </w:r>
            <w:r w:rsidRPr="002308D4">
              <w:rPr>
                <w:rFonts w:eastAsia="SimSun" w:cs="Tahoma"/>
                <w:color w:val="000000"/>
                <w:sz w:val="16"/>
                <w:szCs w:val="16"/>
                <w:lang w:val="el-GR" w:bidi="ar"/>
              </w:rPr>
              <w:t>Α ΜΕΤΡΗΣΗΣ</w:t>
            </w:r>
          </w:p>
        </w:tc>
        <w:tc>
          <w:tcPr>
            <w:tcW w:w="1080" w:type="dxa"/>
            <w:vMerge w:val="restart"/>
            <w:shd w:val="clear" w:color="FFFFCC" w:fill="BFBFBF"/>
            <w:vAlign w:val="center"/>
          </w:tcPr>
          <w:p w14:paraId="47B5B4B8" w14:textId="7199D1AE" w:rsidR="00551165" w:rsidRPr="002308D4" w:rsidRDefault="00551165" w:rsidP="002308D4">
            <w:pPr>
              <w:spacing w:before="0" w:after="0"/>
              <w:jc w:val="left"/>
              <w:textAlignment w:val="center"/>
              <w:rPr>
                <w:rFonts w:eastAsia="SimSun" w:cs="Tahoma"/>
                <w:color w:val="000000"/>
                <w:sz w:val="16"/>
                <w:szCs w:val="16"/>
                <w:lang w:val="en-US" w:bidi="ar"/>
              </w:rPr>
            </w:pPr>
            <w:r w:rsidRPr="002308D4">
              <w:rPr>
                <w:rFonts w:eastAsia="SimSun" w:cs="Tahoma"/>
                <w:color w:val="000000"/>
                <w:sz w:val="16"/>
                <w:szCs w:val="16"/>
                <w:lang w:val="en-US" w:bidi="ar"/>
              </w:rPr>
              <w:t>ΠΟΣΟΤΗΤ</w:t>
            </w:r>
            <w:r w:rsidRPr="002308D4">
              <w:rPr>
                <w:rFonts w:eastAsia="SimSun" w:cs="Tahoma"/>
                <w:color w:val="000000"/>
                <w:sz w:val="16"/>
                <w:szCs w:val="16"/>
                <w:lang w:val="el-GR" w:bidi="ar"/>
              </w:rPr>
              <w:t>Α</w:t>
            </w:r>
          </w:p>
        </w:tc>
        <w:tc>
          <w:tcPr>
            <w:tcW w:w="1980" w:type="dxa"/>
            <w:gridSpan w:val="2"/>
            <w:shd w:val="clear" w:color="FFFFCC" w:fill="BFBFBF"/>
            <w:vAlign w:val="center"/>
          </w:tcPr>
          <w:p w14:paraId="392492F8" w14:textId="46946D69" w:rsidR="00551165" w:rsidRPr="002308D4" w:rsidRDefault="00551165" w:rsidP="002308D4">
            <w:pPr>
              <w:spacing w:before="0" w:after="0"/>
              <w:jc w:val="left"/>
              <w:textAlignment w:val="center"/>
              <w:rPr>
                <w:rFonts w:eastAsia="SimSun" w:cs="Tahoma"/>
                <w:color w:val="000000"/>
                <w:sz w:val="16"/>
                <w:szCs w:val="16"/>
                <w:lang w:val="el-GR" w:bidi="ar"/>
              </w:rPr>
            </w:pPr>
            <w:r w:rsidRPr="002308D4">
              <w:rPr>
                <w:rFonts w:eastAsia="SimSun" w:cs="Tahoma"/>
                <w:color w:val="000000"/>
                <w:sz w:val="16"/>
                <w:szCs w:val="16"/>
                <w:lang w:val="el-GR" w:bidi="ar"/>
              </w:rPr>
              <w:t>ΑΞΙΑ ΧΩΡΙΣ ΦΠΑ [€]</w:t>
            </w:r>
          </w:p>
        </w:tc>
        <w:tc>
          <w:tcPr>
            <w:tcW w:w="810" w:type="dxa"/>
            <w:vMerge w:val="restart"/>
            <w:shd w:val="clear" w:color="FFFFCC" w:fill="BFBFBF"/>
            <w:vAlign w:val="center"/>
          </w:tcPr>
          <w:p w14:paraId="3DE5E50C" w14:textId="77777777" w:rsidR="00551165" w:rsidRPr="002308D4" w:rsidRDefault="00551165" w:rsidP="002308D4">
            <w:pPr>
              <w:spacing w:before="0" w:after="0"/>
              <w:jc w:val="left"/>
              <w:textAlignment w:val="center"/>
              <w:rPr>
                <w:rFonts w:eastAsia="SimSun" w:cs="Tahoma"/>
                <w:color w:val="000000"/>
                <w:sz w:val="16"/>
                <w:szCs w:val="16"/>
                <w:lang w:val="el-GR" w:bidi="ar"/>
              </w:rPr>
            </w:pPr>
            <w:r w:rsidRPr="002308D4">
              <w:rPr>
                <w:rFonts w:eastAsia="SimSun" w:cs="Tahoma"/>
                <w:color w:val="000000"/>
                <w:sz w:val="16"/>
                <w:szCs w:val="16"/>
                <w:lang w:val="el-GR" w:bidi="ar"/>
              </w:rPr>
              <w:t>ΦΠΑ</w:t>
            </w:r>
          </w:p>
          <w:p w14:paraId="058AC6BF" w14:textId="77777777" w:rsidR="00551165" w:rsidRPr="002308D4" w:rsidRDefault="00551165" w:rsidP="002308D4">
            <w:pPr>
              <w:spacing w:before="0" w:after="0"/>
              <w:jc w:val="left"/>
              <w:textAlignment w:val="center"/>
              <w:rPr>
                <w:rFonts w:eastAsia="SimSun" w:cs="Tahoma"/>
                <w:color w:val="000000"/>
                <w:sz w:val="16"/>
                <w:szCs w:val="16"/>
                <w:lang w:val="el-GR" w:bidi="ar"/>
              </w:rPr>
            </w:pPr>
            <w:r w:rsidRPr="002308D4">
              <w:rPr>
                <w:rFonts w:eastAsia="SimSun" w:cs="Tahoma"/>
                <w:color w:val="000000"/>
                <w:sz w:val="16"/>
                <w:szCs w:val="16"/>
                <w:lang w:val="el-GR" w:bidi="ar"/>
              </w:rPr>
              <w:t>[€]</w:t>
            </w:r>
          </w:p>
          <w:p w14:paraId="4B271247" w14:textId="7B473765" w:rsidR="00551165" w:rsidRPr="002308D4" w:rsidRDefault="00551165" w:rsidP="002308D4">
            <w:pPr>
              <w:spacing w:before="0" w:after="0"/>
              <w:jc w:val="left"/>
              <w:textAlignment w:val="center"/>
              <w:rPr>
                <w:rFonts w:eastAsia="SimSun" w:cs="Tahoma"/>
                <w:color w:val="000000"/>
                <w:sz w:val="16"/>
                <w:szCs w:val="16"/>
                <w:lang w:val="el-GR" w:bidi="ar"/>
              </w:rPr>
            </w:pPr>
          </w:p>
        </w:tc>
        <w:tc>
          <w:tcPr>
            <w:tcW w:w="1080" w:type="dxa"/>
            <w:vMerge w:val="restart"/>
            <w:shd w:val="clear" w:color="FFFFCC" w:fill="BFBFBF"/>
            <w:vAlign w:val="center"/>
          </w:tcPr>
          <w:p w14:paraId="49C82FAD" w14:textId="1270C35C" w:rsidR="00551165" w:rsidRPr="002308D4" w:rsidRDefault="00551165" w:rsidP="002308D4">
            <w:pPr>
              <w:spacing w:before="0" w:after="0"/>
              <w:jc w:val="left"/>
              <w:textAlignment w:val="center"/>
              <w:rPr>
                <w:rFonts w:eastAsia="SimSun" w:cs="Tahoma"/>
                <w:color w:val="000000"/>
                <w:sz w:val="16"/>
                <w:szCs w:val="16"/>
                <w:lang w:val="el-GR" w:bidi="ar"/>
              </w:rPr>
            </w:pPr>
            <w:r w:rsidRPr="002308D4">
              <w:rPr>
                <w:rFonts w:eastAsia="SimSun" w:cs="Tahoma"/>
                <w:color w:val="000000"/>
                <w:sz w:val="16"/>
                <w:szCs w:val="16"/>
                <w:lang w:val="el-GR" w:bidi="ar"/>
              </w:rPr>
              <w:t>ΣΥΝΟΛΙΚΗ ΑΞΙΑ ΜΕ ΦΠΑ [€]</w:t>
            </w:r>
          </w:p>
        </w:tc>
      </w:tr>
      <w:tr w:rsidR="00551165" w:rsidRPr="002308D4" w14:paraId="0493E946" w14:textId="1FD9E47B" w:rsidTr="002C1F23">
        <w:trPr>
          <w:trHeight w:val="449"/>
          <w:tblHeader/>
        </w:trPr>
        <w:tc>
          <w:tcPr>
            <w:tcW w:w="528" w:type="dxa"/>
            <w:vMerge/>
            <w:shd w:val="clear" w:color="FFFFCC" w:fill="BFBFBF"/>
            <w:vAlign w:val="center"/>
          </w:tcPr>
          <w:p w14:paraId="6EF2A16E" w14:textId="0EA787C7" w:rsidR="00551165" w:rsidRPr="002308D4" w:rsidRDefault="00551165" w:rsidP="002308D4">
            <w:pPr>
              <w:jc w:val="left"/>
              <w:textAlignment w:val="center"/>
              <w:rPr>
                <w:rFonts w:cs="Tahoma"/>
                <w:b/>
                <w:bCs/>
                <w:color w:val="000000"/>
                <w:sz w:val="16"/>
                <w:szCs w:val="16"/>
              </w:rPr>
            </w:pPr>
          </w:p>
        </w:tc>
        <w:tc>
          <w:tcPr>
            <w:tcW w:w="3106" w:type="dxa"/>
            <w:vMerge/>
            <w:shd w:val="clear" w:color="FFFFCC" w:fill="BFBFBF"/>
            <w:vAlign w:val="center"/>
          </w:tcPr>
          <w:p w14:paraId="6D27F989" w14:textId="263A3FA7" w:rsidR="00551165" w:rsidRPr="002308D4" w:rsidRDefault="00551165" w:rsidP="002308D4">
            <w:pPr>
              <w:jc w:val="left"/>
              <w:textAlignment w:val="center"/>
              <w:rPr>
                <w:rFonts w:cs="Tahoma"/>
                <w:b/>
                <w:bCs/>
                <w:color w:val="000000"/>
                <w:sz w:val="16"/>
                <w:szCs w:val="16"/>
                <w:lang w:val="el-GR"/>
              </w:rPr>
            </w:pPr>
          </w:p>
        </w:tc>
        <w:tc>
          <w:tcPr>
            <w:tcW w:w="1141" w:type="dxa"/>
            <w:vMerge/>
            <w:shd w:val="clear" w:color="FFFFCC" w:fill="BFBFBF"/>
            <w:vAlign w:val="center"/>
          </w:tcPr>
          <w:p w14:paraId="319CF149" w14:textId="632DF68C" w:rsidR="00551165" w:rsidRPr="002308D4" w:rsidRDefault="00551165" w:rsidP="002308D4">
            <w:pPr>
              <w:jc w:val="left"/>
              <w:textAlignment w:val="center"/>
              <w:rPr>
                <w:rFonts w:cs="Tahoma"/>
                <w:b/>
                <w:bCs/>
                <w:color w:val="000000"/>
                <w:sz w:val="16"/>
                <w:szCs w:val="16"/>
              </w:rPr>
            </w:pPr>
          </w:p>
        </w:tc>
        <w:tc>
          <w:tcPr>
            <w:tcW w:w="1080" w:type="dxa"/>
            <w:vMerge/>
            <w:shd w:val="clear" w:color="FFFFCC" w:fill="BFBFBF"/>
            <w:vAlign w:val="center"/>
          </w:tcPr>
          <w:p w14:paraId="6CE14260" w14:textId="36C9AA5F" w:rsidR="00551165" w:rsidRPr="002308D4" w:rsidRDefault="00551165" w:rsidP="002308D4">
            <w:pPr>
              <w:jc w:val="left"/>
              <w:textAlignment w:val="center"/>
              <w:rPr>
                <w:rFonts w:cs="Tahoma"/>
                <w:b/>
                <w:bCs/>
                <w:color w:val="000000"/>
                <w:sz w:val="16"/>
                <w:szCs w:val="16"/>
              </w:rPr>
            </w:pPr>
          </w:p>
        </w:tc>
        <w:tc>
          <w:tcPr>
            <w:tcW w:w="1035" w:type="dxa"/>
            <w:shd w:val="clear" w:color="FFFFCC" w:fill="BFBFBF"/>
            <w:vAlign w:val="center"/>
          </w:tcPr>
          <w:p w14:paraId="18BC5A4F"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 xml:space="preserve"> ΤΙΜΗ ΜΟΝΑΔΑΣ  </w:t>
            </w:r>
          </w:p>
        </w:tc>
        <w:tc>
          <w:tcPr>
            <w:tcW w:w="945" w:type="dxa"/>
            <w:shd w:val="clear" w:color="FFFFCC" w:fill="BFBFBF"/>
            <w:vAlign w:val="center"/>
          </w:tcPr>
          <w:p w14:paraId="0CE13EE0" w14:textId="34828C9A"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l-GR" w:bidi="ar"/>
              </w:rPr>
              <w:t>ΣΥΝΟΛΟ</w:t>
            </w:r>
            <w:r w:rsidRPr="002308D4">
              <w:rPr>
                <w:rFonts w:eastAsia="SimSun" w:cs="Tahoma"/>
                <w:color w:val="000000"/>
                <w:sz w:val="16"/>
                <w:szCs w:val="16"/>
                <w:lang w:val="en-US" w:bidi="ar"/>
              </w:rPr>
              <w:t xml:space="preserve">  </w:t>
            </w:r>
          </w:p>
        </w:tc>
        <w:tc>
          <w:tcPr>
            <w:tcW w:w="810" w:type="dxa"/>
            <w:vMerge/>
            <w:shd w:val="clear" w:color="FFFFCC" w:fill="BFBFBF"/>
            <w:vAlign w:val="center"/>
          </w:tcPr>
          <w:p w14:paraId="3835D75D" w14:textId="00C0F52F" w:rsidR="00551165" w:rsidRPr="002308D4" w:rsidRDefault="00551165" w:rsidP="002308D4">
            <w:pPr>
              <w:jc w:val="left"/>
              <w:textAlignment w:val="center"/>
              <w:rPr>
                <w:rFonts w:cs="Tahoma"/>
                <w:b/>
                <w:bCs/>
                <w:color w:val="000000"/>
                <w:sz w:val="16"/>
                <w:szCs w:val="16"/>
              </w:rPr>
            </w:pPr>
          </w:p>
        </w:tc>
        <w:tc>
          <w:tcPr>
            <w:tcW w:w="1080" w:type="dxa"/>
            <w:vMerge/>
            <w:shd w:val="clear" w:color="FFFFCC" w:fill="BFBFBF"/>
          </w:tcPr>
          <w:p w14:paraId="051EF3FE" w14:textId="77777777" w:rsidR="00551165" w:rsidRPr="002308D4" w:rsidRDefault="00551165" w:rsidP="002308D4">
            <w:pPr>
              <w:jc w:val="left"/>
              <w:textAlignment w:val="center"/>
              <w:rPr>
                <w:rFonts w:cs="Tahoma"/>
                <w:b/>
                <w:bCs/>
                <w:color w:val="000000"/>
                <w:sz w:val="16"/>
                <w:szCs w:val="16"/>
              </w:rPr>
            </w:pPr>
          </w:p>
        </w:tc>
      </w:tr>
      <w:tr w:rsidR="00551165" w:rsidRPr="002308D4" w14:paraId="62E8AFBF" w14:textId="103DFC86" w:rsidTr="002C1F23">
        <w:trPr>
          <w:trHeight w:val="664"/>
        </w:trPr>
        <w:tc>
          <w:tcPr>
            <w:tcW w:w="528" w:type="dxa"/>
            <w:shd w:val="clear" w:color="auto" w:fill="DEEAF6" w:themeFill="accent1" w:themeFillTint="33"/>
            <w:vAlign w:val="center"/>
          </w:tcPr>
          <w:p w14:paraId="542F7C5A" w14:textId="291CBDF2" w:rsidR="00551165" w:rsidRPr="002308D4" w:rsidRDefault="00551165" w:rsidP="002308D4">
            <w:pPr>
              <w:jc w:val="left"/>
              <w:textAlignment w:val="center"/>
              <w:rPr>
                <w:rFonts w:cs="Tahoma"/>
                <w:b/>
                <w:bCs/>
                <w:color w:val="000000"/>
                <w:sz w:val="16"/>
                <w:szCs w:val="16"/>
                <w:lang w:val="el-GR"/>
              </w:rPr>
            </w:pPr>
            <w:r w:rsidRPr="002308D4">
              <w:rPr>
                <w:rFonts w:cs="Tahoma"/>
                <w:b/>
                <w:bCs/>
                <w:color w:val="000000"/>
                <w:sz w:val="16"/>
                <w:szCs w:val="16"/>
                <w:lang w:val="el-GR"/>
              </w:rPr>
              <w:t>1</w:t>
            </w:r>
          </w:p>
        </w:tc>
        <w:tc>
          <w:tcPr>
            <w:tcW w:w="9197" w:type="dxa"/>
            <w:gridSpan w:val="7"/>
            <w:shd w:val="clear" w:color="auto" w:fill="DEEAF6" w:themeFill="accent1" w:themeFillTint="33"/>
            <w:vAlign w:val="center"/>
          </w:tcPr>
          <w:p w14:paraId="350D5F78" w14:textId="51EFE52F" w:rsidR="00551165" w:rsidRPr="002308D4" w:rsidRDefault="00551165" w:rsidP="002308D4">
            <w:pPr>
              <w:jc w:val="left"/>
              <w:textAlignment w:val="center"/>
              <w:rPr>
                <w:rFonts w:cs="Tahoma"/>
                <w:b/>
                <w:bCs/>
                <w:color w:val="000000"/>
                <w:sz w:val="16"/>
                <w:szCs w:val="16"/>
              </w:rPr>
            </w:pPr>
            <w:r w:rsidRPr="002308D4">
              <w:rPr>
                <w:rFonts w:eastAsia="SimSun" w:cs="Tahoma"/>
                <w:b/>
                <w:bCs/>
                <w:color w:val="000000"/>
                <w:sz w:val="16"/>
                <w:szCs w:val="16"/>
                <w:lang w:val="en-US" w:bidi="ar"/>
              </w:rPr>
              <w:t>ΑΠΟΞΗΛΩΣΕΙΣ - ΚΑΘΑΙΡΕΣΕΙΣ</w:t>
            </w:r>
          </w:p>
        </w:tc>
      </w:tr>
      <w:tr w:rsidR="00551165" w:rsidRPr="002308D4" w14:paraId="0B77B572" w14:textId="5D1460AC" w:rsidTr="002C1F23">
        <w:trPr>
          <w:trHeight w:val="1630"/>
        </w:trPr>
        <w:tc>
          <w:tcPr>
            <w:tcW w:w="528" w:type="dxa"/>
            <w:shd w:val="clear" w:color="auto" w:fill="auto"/>
            <w:vAlign w:val="center"/>
          </w:tcPr>
          <w:p w14:paraId="13AB1692"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1</w:t>
            </w:r>
          </w:p>
        </w:tc>
        <w:tc>
          <w:tcPr>
            <w:tcW w:w="3106" w:type="dxa"/>
            <w:shd w:val="clear" w:color="auto" w:fill="auto"/>
            <w:vAlign w:val="center"/>
          </w:tcPr>
          <w:p w14:paraId="258D8CE6" w14:textId="77777777" w:rsidR="00551165" w:rsidRPr="002308D4" w:rsidRDefault="00551165" w:rsidP="002308D4">
            <w:pPr>
              <w:jc w:val="left"/>
              <w:textAlignment w:val="top"/>
              <w:rPr>
                <w:rFonts w:cs="Tahoma"/>
                <w:color w:val="000000"/>
                <w:sz w:val="16"/>
                <w:szCs w:val="16"/>
                <w:lang w:val="el-GR"/>
              </w:rPr>
            </w:pPr>
            <w:r w:rsidRPr="002308D4">
              <w:rPr>
                <w:rFonts w:eastAsia="SimSun" w:cs="Tahoma"/>
                <w:color w:val="000000"/>
                <w:sz w:val="16"/>
                <w:szCs w:val="16"/>
                <w:lang w:val="el-GR" w:bidi="ar"/>
              </w:rPr>
              <w:t>Αποξήλωση των άχρηστων, πρόχειρων μεταλλικών κατασκευών στον ακάλυπτο χώρο. Στον Ανατολικό Ακάλυπτο Αποξηλώσεις πρόχειρης πέργκολας από 150.00</w:t>
            </w:r>
            <w:r w:rsidRPr="002308D4">
              <w:rPr>
                <w:rFonts w:eastAsia="SimSun" w:cs="Tahoma"/>
                <w:color w:val="000000"/>
                <w:sz w:val="16"/>
                <w:szCs w:val="16"/>
                <w:lang w:val="en-US" w:bidi="ar"/>
              </w:rPr>
              <w:t>m</w:t>
            </w:r>
            <w:r w:rsidRPr="002308D4">
              <w:rPr>
                <w:rFonts w:eastAsia="SimSun" w:cs="Tahoma"/>
                <w:color w:val="000000"/>
                <w:sz w:val="16"/>
                <w:szCs w:val="16"/>
                <w:lang w:val="el-GR" w:bidi="ar"/>
              </w:rPr>
              <w:t xml:space="preserve"> μεταλ. διατομής τύπου </w:t>
            </w:r>
            <w:r w:rsidRPr="002308D4">
              <w:rPr>
                <w:rFonts w:eastAsia="SimSun" w:cs="Tahoma"/>
                <w:color w:val="000000"/>
                <w:sz w:val="16"/>
                <w:szCs w:val="16"/>
                <w:lang w:val="en-US" w:bidi="ar"/>
              </w:rPr>
              <w:t>L</w:t>
            </w:r>
            <w:r w:rsidRPr="002308D4">
              <w:rPr>
                <w:rFonts w:eastAsia="SimSun" w:cs="Tahoma"/>
                <w:color w:val="000000"/>
                <w:sz w:val="16"/>
                <w:szCs w:val="16"/>
                <w:lang w:val="el-GR" w:bidi="ar"/>
              </w:rPr>
              <w:t xml:space="preserve"> 40</w:t>
            </w:r>
            <w:r w:rsidRPr="002308D4">
              <w:rPr>
                <w:rFonts w:eastAsia="SimSun" w:cs="Tahoma"/>
                <w:color w:val="000000"/>
                <w:sz w:val="16"/>
                <w:szCs w:val="16"/>
                <w:lang w:val="en-US" w:bidi="ar"/>
              </w:rPr>
              <w:t>x</w:t>
            </w:r>
            <w:r w:rsidRPr="002308D4">
              <w:rPr>
                <w:rFonts w:eastAsia="SimSun" w:cs="Tahoma"/>
                <w:color w:val="000000"/>
                <w:sz w:val="16"/>
                <w:szCs w:val="16"/>
                <w:lang w:val="el-GR" w:bidi="ar"/>
              </w:rPr>
              <w:t>40</w:t>
            </w:r>
            <w:r w:rsidRPr="002308D4">
              <w:rPr>
                <w:rFonts w:eastAsia="SimSun" w:cs="Tahoma"/>
                <w:color w:val="000000"/>
                <w:sz w:val="16"/>
                <w:szCs w:val="16"/>
                <w:lang w:val="en-US" w:bidi="ar"/>
              </w:rPr>
              <w:t>mm</w:t>
            </w:r>
            <w:r w:rsidRPr="002308D4">
              <w:rPr>
                <w:rFonts w:eastAsia="SimSun" w:cs="Tahoma"/>
                <w:color w:val="000000"/>
                <w:sz w:val="16"/>
                <w:szCs w:val="16"/>
                <w:lang w:val="el-GR" w:bidi="ar"/>
              </w:rPr>
              <w:t xml:space="preserve"> και πρόχειρου στεγάστρου 2.50μ2 από μεταλλικές διατομές και φύλλα.</w:t>
            </w:r>
          </w:p>
        </w:tc>
        <w:tc>
          <w:tcPr>
            <w:tcW w:w="1141" w:type="dxa"/>
            <w:shd w:val="clear" w:color="auto" w:fill="auto"/>
            <w:vAlign w:val="center"/>
          </w:tcPr>
          <w:p w14:paraId="42630D53"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μ3</w:t>
            </w:r>
          </w:p>
        </w:tc>
        <w:tc>
          <w:tcPr>
            <w:tcW w:w="1080" w:type="dxa"/>
            <w:shd w:val="clear" w:color="auto" w:fill="auto"/>
            <w:vAlign w:val="center"/>
          </w:tcPr>
          <w:p w14:paraId="6D0304B6"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1.00</w:t>
            </w:r>
          </w:p>
        </w:tc>
        <w:tc>
          <w:tcPr>
            <w:tcW w:w="1035" w:type="dxa"/>
            <w:shd w:val="clear" w:color="auto" w:fill="auto"/>
            <w:vAlign w:val="center"/>
          </w:tcPr>
          <w:p w14:paraId="27D8B8F9"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403CEFDD"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7CCACF18" w14:textId="77777777" w:rsidR="00551165" w:rsidRPr="002308D4" w:rsidRDefault="00551165" w:rsidP="002308D4">
            <w:pPr>
              <w:jc w:val="left"/>
              <w:rPr>
                <w:rFonts w:cs="Tahoma"/>
                <w:b/>
                <w:bCs/>
                <w:color w:val="000000"/>
                <w:sz w:val="16"/>
                <w:szCs w:val="16"/>
              </w:rPr>
            </w:pPr>
          </w:p>
        </w:tc>
        <w:tc>
          <w:tcPr>
            <w:tcW w:w="1080" w:type="dxa"/>
          </w:tcPr>
          <w:p w14:paraId="71CD9DC4" w14:textId="77777777" w:rsidR="00551165" w:rsidRPr="002308D4" w:rsidRDefault="00551165" w:rsidP="002308D4">
            <w:pPr>
              <w:jc w:val="left"/>
              <w:rPr>
                <w:rFonts w:cs="Tahoma"/>
                <w:b/>
                <w:bCs/>
                <w:color w:val="000000"/>
                <w:sz w:val="16"/>
                <w:szCs w:val="16"/>
              </w:rPr>
            </w:pPr>
          </w:p>
        </w:tc>
      </w:tr>
      <w:tr w:rsidR="00551165" w:rsidRPr="002308D4" w14:paraId="7321FDB7" w14:textId="782A6EFF" w:rsidTr="002C1F23">
        <w:trPr>
          <w:trHeight w:val="711"/>
        </w:trPr>
        <w:tc>
          <w:tcPr>
            <w:tcW w:w="528" w:type="dxa"/>
            <w:shd w:val="clear" w:color="auto" w:fill="auto"/>
            <w:vAlign w:val="center"/>
          </w:tcPr>
          <w:p w14:paraId="0A789548"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2</w:t>
            </w:r>
          </w:p>
        </w:tc>
        <w:tc>
          <w:tcPr>
            <w:tcW w:w="3106" w:type="dxa"/>
            <w:shd w:val="clear" w:color="auto" w:fill="auto"/>
            <w:vAlign w:val="center"/>
          </w:tcPr>
          <w:p w14:paraId="4F03ADD8" w14:textId="77777777" w:rsidR="00551165" w:rsidRPr="002308D4" w:rsidRDefault="00551165"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Αποξήλωση παλαιάς μεταλλική δεξαμενή πετρελαίου στον Νότιο ακάλυπτο με διαχείριση υπολοίπων του καυσίμου.</w:t>
            </w:r>
          </w:p>
        </w:tc>
        <w:tc>
          <w:tcPr>
            <w:tcW w:w="1141" w:type="dxa"/>
            <w:shd w:val="clear" w:color="auto" w:fill="auto"/>
            <w:vAlign w:val="center"/>
          </w:tcPr>
          <w:p w14:paraId="5B310445"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μ3</w:t>
            </w:r>
          </w:p>
        </w:tc>
        <w:tc>
          <w:tcPr>
            <w:tcW w:w="1080" w:type="dxa"/>
            <w:shd w:val="clear" w:color="auto" w:fill="auto"/>
            <w:vAlign w:val="center"/>
          </w:tcPr>
          <w:p w14:paraId="027DABE1"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2.00</w:t>
            </w:r>
          </w:p>
        </w:tc>
        <w:tc>
          <w:tcPr>
            <w:tcW w:w="1035" w:type="dxa"/>
            <w:shd w:val="clear" w:color="auto" w:fill="auto"/>
            <w:vAlign w:val="center"/>
          </w:tcPr>
          <w:p w14:paraId="2A377DED"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2DE6C6DE"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0967EDFF" w14:textId="77777777" w:rsidR="00551165" w:rsidRPr="002308D4" w:rsidRDefault="00551165" w:rsidP="002308D4">
            <w:pPr>
              <w:jc w:val="left"/>
              <w:rPr>
                <w:rFonts w:cs="Tahoma"/>
                <w:b/>
                <w:bCs/>
                <w:color w:val="000000"/>
                <w:sz w:val="16"/>
                <w:szCs w:val="16"/>
              </w:rPr>
            </w:pPr>
          </w:p>
        </w:tc>
        <w:tc>
          <w:tcPr>
            <w:tcW w:w="1080" w:type="dxa"/>
          </w:tcPr>
          <w:p w14:paraId="0EF12427" w14:textId="77777777" w:rsidR="00551165" w:rsidRPr="002308D4" w:rsidRDefault="00551165" w:rsidP="002308D4">
            <w:pPr>
              <w:jc w:val="left"/>
              <w:rPr>
                <w:rFonts w:cs="Tahoma"/>
                <w:b/>
                <w:bCs/>
                <w:color w:val="000000"/>
                <w:sz w:val="16"/>
                <w:szCs w:val="16"/>
              </w:rPr>
            </w:pPr>
          </w:p>
        </w:tc>
      </w:tr>
      <w:tr w:rsidR="00551165" w:rsidRPr="002308D4" w14:paraId="73D9C8C9" w14:textId="540494DA" w:rsidTr="002C1F23">
        <w:trPr>
          <w:trHeight w:val="892"/>
        </w:trPr>
        <w:tc>
          <w:tcPr>
            <w:tcW w:w="528" w:type="dxa"/>
            <w:shd w:val="clear" w:color="auto" w:fill="auto"/>
            <w:vAlign w:val="center"/>
          </w:tcPr>
          <w:p w14:paraId="7A0F4A84"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3</w:t>
            </w:r>
          </w:p>
        </w:tc>
        <w:tc>
          <w:tcPr>
            <w:tcW w:w="3106" w:type="dxa"/>
            <w:shd w:val="clear" w:color="auto" w:fill="auto"/>
            <w:vAlign w:val="center"/>
          </w:tcPr>
          <w:p w14:paraId="37AA9FAB" w14:textId="77777777" w:rsidR="00551165" w:rsidRPr="002308D4" w:rsidRDefault="00551165"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 xml:space="preserve">Αποξήλωση του μεταλλικοί λογότυπου της </w:t>
            </w:r>
            <w:proofErr w:type="spellStart"/>
            <w:r w:rsidRPr="002308D4">
              <w:rPr>
                <w:rFonts w:eastAsia="SimSun" w:cs="Tahoma"/>
                <w:color w:val="000000"/>
                <w:sz w:val="16"/>
                <w:szCs w:val="16"/>
                <w:lang w:val="el-GR" w:bidi="ar"/>
              </w:rPr>
              <w:t>ΚτΠ</w:t>
            </w:r>
            <w:proofErr w:type="spellEnd"/>
            <w:r w:rsidRPr="002308D4">
              <w:rPr>
                <w:rFonts w:eastAsia="SimSun" w:cs="Tahoma"/>
                <w:color w:val="000000"/>
                <w:sz w:val="16"/>
                <w:szCs w:val="16"/>
                <w:lang w:val="el-GR" w:bidi="ar"/>
              </w:rPr>
              <w:t xml:space="preserve"> στην ξύλινη εξωτερική θύρα στο οικόπεδο. </w:t>
            </w:r>
          </w:p>
        </w:tc>
        <w:tc>
          <w:tcPr>
            <w:tcW w:w="1141" w:type="dxa"/>
            <w:shd w:val="clear" w:color="auto" w:fill="auto"/>
            <w:vAlign w:val="center"/>
          </w:tcPr>
          <w:p w14:paraId="27BC2463"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μ2</w:t>
            </w:r>
          </w:p>
        </w:tc>
        <w:tc>
          <w:tcPr>
            <w:tcW w:w="1080" w:type="dxa"/>
            <w:shd w:val="clear" w:color="auto" w:fill="auto"/>
            <w:vAlign w:val="center"/>
          </w:tcPr>
          <w:p w14:paraId="77CCA574"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0.50</w:t>
            </w:r>
          </w:p>
        </w:tc>
        <w:tc>
          <w:tcPr>
            <w:tcW w:w="1035" w:type="dxa"/>
            <w:shd w:val="clear" w:color="auto" w:fill="auto"/>
            <w:vAlign w:val="center"/>
          </w:tcPr>
          <w:p w14:paraId="00F45BE4"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3975D9F9"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7937FC5F" w14:textId="77777777" w:rsidR="00551165" w:rsidRPr="002308D4" w:rsidRDefault="00551165" w:rsidP="002308D4">
            <w:pPr>
              <w:jc w:val="left"/>
              <w:rPr>
                <w:rFonts w:cs="Tahoma"/>
                <w:b/>
                <w:bCs/>
                <w:color w:val="000000"/>
                <w:sz w:val="16"/>
                <w:szCs w:val="16"/>
              </w:rPr>
            </w:pPr>
          </w:p>
        </w:tc>
        <w:tc>
          <w:tcPr>
            <w:tcW w:w="1080" w:type="dxa"/>
          </w:tcPr>
          <w:p w14:paraId="4ECF613C" w14:textId="77777777" w:rsidR="00551165" w:rsidRPr="002308D4" w:rsidRDefault="00551165" w:rsidP="002308D4">
            <w:pPr>
              <w:jc w:val="left"/>
              <w:rPr>
                <w:rFonts w:cs="Tahoma"/>
                <w:b/>
                <w:bCs/>
                <w:color w:val="000000"/>
                <w:sz w:val="16"/>
                <w:szCs w:val="16"/>
              </w:rPr>
            </w:pPr>
          </w:p>
        </w:tc>
      </w:tr>
      <w:tr w:rsidR="00551165" w:rsidRPr="002308D4" w14:paraId="0F6D0D78" w14:textId="04D2262C" w:rsidTr="002C1F23">
        <w:trPr>
          <w:trHeight w:val="997"/>
        </w:trPr>
        <w:tc>
          <w:tcPr>
            <w:tcW w:w="528" w:type="dxa"/>
            <w:shd w:val="clear" w:color="auto" w:fill="auto"/>
            <w:vAlign w:val="center"/>
          </w:tcPr>
          <w:p w14:paraId="04F8C607"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4</w:t>
            </w:r>
          </w:p>
        </w:tc>
        <w:tc>
          <w:tcPr>
            <w:tcW w:w="3106" w:type="dxa"/>
            <w:shd w:val="clear" w:color="auto" w:fill="auto"/>
            <w:vAlign w:val="center"/>
          </w:tcPr>
          <w:p w14:paraId="56D1A986" w14:textId="77777777" w:rsidR="00551165" w:rsidRPr="002308D4" w:rsidRDefault="00551165"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Απομάκρυνση κάθε είδους άχρηστων αντικειμένων στο κτίριο και στον ακάλυπτο χώρο μεταλλικών ή άλλων και καθαρισμός του εσωτερικού και εξωτερικού χώρου.</w:t>
            </w:r>
          </w:p>
        </w:tc>
        <w:tc>
          <w:tcPr>
            <w:tcW w:w="1141" w:type="dxa"/>
            <w:shd w:val="clear" w:color="auto" w:fill="auto"/>
            <w:vAlign w:val="center"/>
          </w:tcPr>
          <w:p w14:paraId="44614F3F"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μ3</w:t>
            </w:r>
          </w:p>
        </w:tc>
        <w:tc>
          <w:tcPr>
            <w:tcW w:w="1080" w:type="dxa"/>
            <w:shd w:val="clear" w:color="auto" w:fill="auto"/>
            <w:vAlign w:val="center"/>
          </w:tcPr>
          <w:p w14:paraId="642A0E5C"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1.00</w:t>
            </w:r>
          </w:p>
        </w:tc>
        <w:tc>
          <w:tcPr>
            <w:tcW w:w="1035" w:type="dxa"/>
            <w:shd w:val="clear" w:color="auto" w:fill="auto"/>
            <w:vAlign w:val="center"/>
          </w:tcPr>
          <w:p w14:paraId="3C75BD88"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0BF4E9A5"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4DB40D3F" w14:textId="77777777" w:rsidR="00551165" w:rsidRPr="002308D4" w:rsidRDefault="00551165" w:rsidP="002308D4">
            <w:pPr>
              <w:jc w:val="left"/>
              <w:rPr>
                <w:rFonts w:cs="Tahoma"/>
                <w:b/>
                <w:bCs/>
                <w:color w:val="000000"/>
                <w:sz w:val="16"/>
                <w:szCs w:val="16"/>
              </w:rPr>
            </w:pPr>
          </w:p>
        </w:tc>
        <w:tc>
          <w:tcPr>
            <w:tcW w:w="1080" w:type="dxa"/>
          </w:tcPr>
          <w:p w14:paraId="0D0F24A1" w14:textId="77777777" w:rsidR="00551165" w:rsidRPr="002308D4" w:rsidRDefault="00551165" w:rsidP="002308D4">
            <w:pPr>
              <w:jc w:val="left"/>
              <w:rPr>
                <w:rFonts w:cs="Tahoma"/>
                <w:b/>
                <w:bCs/>
                <w:color w:val="000000"/>
                <w:sz w:val="16"/>
                <w:szCs w:val="16"/>
              </w:rPr>
            </w:pPr>
          </w:p>
        </w:tc>
      </w:tr>
      <w:tr w:rsidR="00551165" w:rsidRPr="002308D4" w14:paraId="4D95BE1E" w14:textId="18FCE246" w:rsidTr="002C1F23">
        <w:trPr>
          <w:trHeight w:val="1016"/>
        </w:trPr>
        <w:tc>
          <w:tcPr>
            <w:tcW w:w="528" w:type="dxa"/>
            <w:shd w:val="clear" w:color="auto" w:fill="auto"/>
            <w:vAlign w:val="center"/>
          </w:tcPr>
          <w:p w14:paraId="65AA776E"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5</w:t>
            </w:r>
          </w:p>
        </w:tc>
        <w:tc>
          <w:tcPr>
            <w:tcW w:w="3106" w:type="dxa"/>
            <w:shd w:val="clear" w:color="auto" w:fill="auto"/>
            <w:vAlign w:val="center"/>
          </w:tcPr>
          <w:p w14:paraId="57B491B3" w14:textId="77777777" w:rsidR="00551165" w:rsidRPr="002308D4" w:rsidRDefault="00551165"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 xml:space="preserve">Αποξήλωση με προσοχή και μεταφορά χωρίσματος μελαμίνης από τον χώρο  Α-17 για επανατοποθέτηση  στον Α όροφο. </w:t>
            </w:r>
          </w:p>
        </w:tc>
        <w:tc>
          <w:tcPr>
            <w:tcW w:w="1141" w:type="dxa"/>
            <w:shd w:val="clear" w:color="auto" w:fill="auto"/>
            <w:vAlign w:val="center"/>
          </w:tcPr>
          <w:p w14:paraId="45465898"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μ2</w:t>
            </w:r>
          </w:p>
        </w:tc>
        <w:tc>
          <w:tcPr>
            <w:tcW w:w="1080" w:type="dxa"/>
            <w:shd w:val="clear" w:color="auto" w:fill="auto"/>
            <w:vAlign w:val="center"/>
          </w:tcPr>
          <w:p w14:paraId="36C18D85"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12.00</w:t>
            </w:r>
          </w:p>
        </w:tc>
        <w:tc>
          <w:tcPr>
            <w:tcW w:w="1035" w:type="dxa"/>
            <w:shd w:val="clear" w:color="auto" w:fill="auto"/>
            <w:vAlign w:val="center"/>
          </w:tcPr>
          <w:p w14:paraId="3A5EFA0A"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68AB197D"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06FDB1AC" w14:textId="77777777" w:rsidR="00551165" w:rsidRPr="002308D4" w:rsidRDefault="00551165" w:rsidP="002308D4">
            <w:pPr>
              <w:jc w:val="left"/>
              <w:rPr>
                <w:rFonts w:cs="Tahoma"/>
                <w:b/>
                <w:bCs/>
                <w:color w:val="000000"/>
                <w:sz w:val="16"/>
                <w:szCs w:val="16"/>
              </w:rPr>
            </w:pPr>
          </w:p>
        </w:tc>
        <w:tc>
          <w:tcPr>
            <w:tcW w:w="1080" w:type="dxa"/>
          </w:tcPr>
          <w:p w14:paraId="38814A3B" w14:textId="77777777" w:rsidR="00551165" w:rsidRPr="002308D4" w:rsidRDefault="00551165" w:rsidP="002308D4">
            <w:pPr>
              <w:jc w:val="left"/>
              <w:rPr>
                <w:rFonts w:cs="Tahoma"/>
                <w:b/>
                <w:bCs/>
                <w:color w:val="000000"/>
                <w:sz w:val="16"/>
                <w:szCs w:val="16"/>
              </w:rPr>
            </w:pPr>
          </w:p>
        </w:tc>
      </w:tr>
      <w:tr w:rsidR="00551165" w:rsidRPr="002308D4" w14:paraId="53D0947E" w14:textId="5309991E" w:rsidTr="002C1F23">
        <w:trPr>
          <w:trHeight w:val="635"/>
        </w:trPr>
        <w:tc>
          <w:tcPr>
            <w:tcW w:w="528" w:type="dxa"/>
            <w:shd w:val="clear" w:color="auto" w:fill="auto"/>
            <w:vAlign w:val="center"/>
          </w:tcPr>
          <w:p w14:paraId="04AB6C4E"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6</w:t>
            </w:r>
          </w:p>
        </w:tc>
        <w:tc>
          <w:tcPr>
            <w:tcW w:w="3106" w:type="dxa"/>
            <w:shd w:val="clear" w:color="auto" w:fill="auto"/>
            <w:vAlign w:val="center"/>
          </w:tcPr>
          <w:p w14:paraId="3F6692ED" w14:textId="77777777" w:rsidR="00551165" w:rsidRPr="002308D4" w:rsidRDefault="00551165"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 xml:space="preserve">Αποξήλωση υαλοστασίου στο τέλος της κλίμακας στον Α΄ Όροφο. </w:t>
            </w:r>
          </w:p>
        </w:tc>
        <w:tc>
          <w:tcPr>
            <w:tcW w:w="1141" w:type="dxa"/>
            <w:shd w:val="clear" w:color="auto" w:fill="auto"/>
            <w:vAlign w:val="center"/>
          </w:tcPr>
          <w:p w14:paraId="5D1F567A"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μ2</w:t>
            </w:r>
          </w:p>
        </w:tc>
        <w:tc>
          <w:tcPr>
            <w:tcW w:w="1080" w:type="dxa"/>
            <w:shd w:val="clear" w:color="auto" w:fill="auto"/>
            <w:vAlign w:val="center"/>
          </w:tcPr>
          <w:p w14:paraId="164571FF"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10.00</w:t>
            </w:r>
          </w:p>
        </w:tc>
        <w:tc>
          <w:tcPr>
            <w:tcW w:w="1035" w:type="dxa"/>
            <w:shd w:val="clear" w:color="auto" w:fill="auto"/>
            <w:vAlign w:val="center"/>
          </w:tcPr>
          <w:p w14:paraId="0132F7CA"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1B58C40C"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3765B4A9" w14:textId="77777777" w:rsidR="00551165" w:rsidRPr="002308D4" w:rsidRDefault="00551165" w:rsidP="002308D4">
            <w:pPr>
              <w:jc w:val="left"/>
              <w:rPr>
                <w:rFonts w:cs="Tahoma"/>
                <w:b/>
                <w:bCs/>
                <w:color w:val="000000"/>
                <w:sz w:val="16"/>
                <w:szCs w:val="16"/>
              </w:rPr>
            </w:pPr>
          </w:p>
        </w:tc>
        <w:tc>
          <w:tcPr>
            <w:tcW w:w="1080" w:type="dxa"/>
          </w:tcPr>
          <w:p w14:paraId="3243EC04" w14:textId="77777777" w:rsidR="00551165" w:rsidRPr="002308D4" w:rsidRDefault="00551165" w:rsidP="002308D4">
            <w:pPr>
              <w:jc w:val="left"/>
              <w:rPr>
                <w:rFonts w:cs="Tahoma"/>
                <w:b/>
                <w:bCs/>
                <w:color w:val="000000"/>
                <w:sz w:val="16"/>
                <w:szCs w:val="16"/>
              </w:rPr>
            </w:pPr>
          </w:p>
        </w:tc>
      </w:tr>
      <w:tr w:rsidR="00551165" w:rsidRPr="002308D4" w14:paraId="6D39EE07" w14:textId="72C2204E" w:rsidTr="002C1F23">
        <w:trPr>
          <w:trHeight w:val="730"/>
        </w:trPr>
        <w:tc>
          <w:tcPr>
            <w:tcW w:w="528" w:type="dxa"/>
            <w:shd w:val="clear" w:color="auto" w:fill="auto"/>
            <w:vAlign w:val="center"/>
          </w:tcPr>
          <w:p w14:paraId="03DD86E2"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lastRenderedPageBreak/>
              <w:t>7</w:t>
            </w:r>
          </w:p>
        </w:tc>
        <w:tc>
          <w:tcPr>
            <w:tcW w:w="3106" w:type="dxa"/>
            <w:shd w:val="clear" w:color="auto" w:fill="auto"/>
            <w:vAlign w:val="center"/>
          </w:tcPr>
          <w:p w14:paraId="648C4F29" w14:textId="77777777" w:rsidR="00551165" w:rsidRPr="002308D4" w:rsidRDefault="00551165"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Αποκομιδή των προϊόντων των αποξηλώσεων-καθαιρέσεων και καθαριότητας, με διαχείριση αποβλήτων.</w:t>
            </w:r>
          </w:p>
        </w:tc>
        <w:tc>
          <w:tcPr>
            <w:tcW w:w="1141" w:type="dxa"/>
            <w:shd w:val="clear" w:color="auto" w:fill="auto"/>
            <w:vAlign w:val="center"/>
          </w:tcPr>
          <w:p w14:paraId="75C5C789"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μ3</w:t>
            </w:r>
          </w:p>
        </w:tc>
        <w:tc>
          <w:tcPr>
            <w:tcW w:w="1080" w:type="dxa"/>
            <w:shd w:val="clear" w:color="auto" w:fill="auto"/>
            <w:vAlign w:val="center"/>
          </w:tcPr>
          <w:p w14:paraId="3F84C556"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20.00</w:t>
            </w:r>
          </w:p>
        </w:tc>
        <w:tc>
          <w:tcPr>
            <w:tcW w:w="1035" w:type="dxa"/>
            <w:shd w:val="clear" w:color="auto" w:fill="auto"/>
            <w:vAlign w:val="center"/>
          </w:tcPr>
          <w:p w14:paraId="639343BD"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239A9F26"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7DD84772" w14:textId="77777777" w:rsidR="00551165" w:rsidRPr="002308D4" w:rsidRDefault="00551165" w:rsidP="002308D4">
            <w:pPr>
              <w:jc w:val="left"/>
              <w:rPr>
                <w:rFonts w:cs="Tahoma"/>
                <w:b/>
                <w:bCs/>
                <w:color w:val="000000"/>
                <w:sz w:val="16"/>
                <w:szCs w:val="16"/>
              </w:rPr>
            </w:pPr>
          </w:p>
        </w:tc>
        <w:tc>
          <w:tcPr>
            <w:tcW w:w="1080" w:type="dxa"/>
          </w:tcPr>
          <w:p w14:paraId="1C5E3BC9" w14:textId="77777777" w:rsidR="00551165" w:rsidRPr="002308D4" w:rsidRDefault="00551165" w:rsidP="002308D4">
            <w:pPr>
              <w:jc w:val="left"/>
              <w:rPr>
                <w:rFonts w:cs="Tahoma"/>
                <w:b/>
                <w:bCs/>
                <w:color w:val="000000"/>
                <w:sz w:val="16"/>
                <w:szCs w:val="16"/>
              </w:rPr>
            </w:pPr>
          </w:p>
        </w:tc>
      </w:tr>
      <w:tr w:rsidR="00551165" w:rsidRPr="002308D4" w14:paraId="480FFF79" w14:textId="662853C7" w:rsidTr="002C1F23">
        <w:trPr>
          <w:trHeight w:val="664"/>
        </w:trPr>
        <w:tc>
          <w:tcPr>
            <w:tcW w:w="528" w:type="dxa"/>
            <w:shd w:val="clear" w:color="auto" w:fill="DEEAF6" w:themeFill="accent1" w:themeFillTint="33"/>
            <w:vAlign w:val="center"/>
          </w:tcPr>
          <w:p w14:paraId="626D6812" w14:textId="77777777" w:rsidR="00551165" w:rsidRPr="002308D4" w:rsidRDefault="00551165" w:rsidP="002308D4">
            <w:pPr>
              <w:jc w:val="left"/>
              <w:textAlignment w:val="center"/>
              <w:rPr>
                <w:rFonts w:cs="Tahoma"/>
                <w:b/>
                <w:bCs/>
                <w:color w:val="000000"/>
                <w:sz w:val="16"/>
                <w:szCs w:val="16"/>
              </w:rPr>
            </w:pPr>
            <w:r w:rsidRPr="002308D4">
              <w:rPr>
                <w:rFonts w:eastAsia="SimSun" w:cs="Tahoma"/>
                <w:b/>
                <w:bCs/>
                <w:color w:val="000000"/>
                <w:sz w:val="16"/>
                <w:szCs w:val="16"/>
                <w:lang w:val="en-US" w:bidi="ar"/>
              </w:rPr>
              <w:t>2</w:t>
            </w:r>
          </w:p>
        </w:tc>
        <w:tc>
          <w:tcPr>
            <w:tcW w:w="9197" w:type="dxa"/>
            <w:gridSpan w:val="7"/>
            <w:shd w:val="clear" w:color="auto" w:fill="DEEAF6" w:themeFill="accent1" w:themeFillTint="33"/>
            <w:vAlign w:val="center"/>
          </w:tcPr>
          <w:p w14:paraId="3422D741" w14:textId="7C4AEEEC" w:rsidR="00551165" w:rsidRPr="002308D4" w:rsidRDefault="00551165" w:rsidP="002308D4">
            <w:pPr>
              <w:jc w:val="left"/>
              <w:textAlignment w:val="center"/>
              <w:rPr>
                <w:rFonts w:cs="Tahoma"/>
                <w:b/>
                <w:bCs/>
                <w:color w:val="000000"/>
                <w:sz w:val="16"/>
                <w:szCs w:val="16"/>
              </w:rPr>
            </w:pPr>
            <w:r w:rsidRPr="002308D4">
              <w:rPr>
                <w:rFonts w:eastAsia="SimSun" w:cs="Tahoma"/>
                <w:b/>
                <w:bCs/>
                <w:color w:val="000000"/>
                <w:sz w:val="16"/>
                <w:szCs w:val="16"/>
                <w:lang w:val="en-US" w:bidi="ar"/>
              </w:rPr>
              <w:t>ΕΠΙΧΡΙΣΜΑΤΑ- ΕΠΙΣΚΕΥΕΣ</w:t>
            </w:r>
          </w:p>
        </w:tc>
      </w:tr>
      <w:tr w:rsidR="00551165" w:rsidRPr="002308D4" w14:paraId="44169E3B" w14:textId="37A8A9E9" w:rsidTr="002C1F23">
        <w:trPr>
          <w:trHeight w:val="765"/>
        </w:trPr>
        <w:tc>
          <w:tcPr>
            <w:tcW w:w="528" w:type="dxa"/>
            <w:shd w:val="clear" w:color="auto" w:fill="auto"/>
            <w:vAlign w:val="center"/>
          </w:tcPr>
          <w:p w14:paraId="28C8AD55"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1</w:t>
            </w:r>
          </w:p>
        </w:tc>
        <w:tc>
          <w:tcPr>
            <w:tcW w:w="3106" w:type="dxa"/>
            <w:shd w:val="clear" w:color="auto" w:fill="auto"/>
            <w:vAlign w:val="bottom"/>
          </w:tcPr>
          <w:p w14:paraId="35AE70B1" w14:textId="77777777" w:rsidR="00551165" w:rsidRPr="002308D4" w:rsidRDefault="00551165"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 xml:space="preserve">Εργασίες συμπλήρωσης </w:t>
            </w:r>
            <w:proofErr w:type="spellStart"/>
            <w:r w:rsidRPr="002308D4">
              <w:rPr>
                <w:rFonts w:eastAsia="SimSun" w:cs="Tahoma"/>
                <w:color w:val="000000"/>
                <w:sz w:val="16"/>
                <w:szCs w:val="16"/>
                <w:lang w:val="el-GR" w:bidi="ar"/>
              </w:rPr>
              <w:t>καθαιρεθεντων</w:t>
            </w:r>
            <w:proofErr w:type="spellEnd"/>
            <w:r w:rsidRPr="002308D4">
              <w:rPr>
                <w:rFonts w:eastAsia="SimSun" w:cs="Tahoma"/>
                <w:color w:val="000000"/>
                <w:sz w:val="16"/>
                <w:szCs w:val="16"/>
                <w:lang w:val="el-GR" w:bidi="ar"/>
              </w:rPr>
              <w:t xml:space="preserve"> επιχρισμάτων και επισκευή διαβρωμένων στοιχείων σκυροδέματος.</w:t>
            </w:r>
          </w:p>
        </w:tc>
        <w:tc>
          <w:tcPr>
            <w:tcW w:w="1141" w:type="dxa"/>
            <w:shd w:val="clear" w:color="auto" w:fill="auto"/>
            <w:vAlign w:val="center"/>
          </w:tcPr>
          <w:p w14:paraId="002615D7"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μ2</w:t>
            </w:r>
          </w:p>
        </w:tc>
        <w:tc>
          <w:tcPr>
            <w:tcW w:w="1080" w:type="dxa"/>
            <w:shd w:val="clear" w:color="auto" w:fill="auto"/>
            <w:vAlign w:val="center"/>
          </w:tcPr>
          <w:p w14:paraId="50207CEC"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30.00</w:t>
            </w:r>
          </w:p>
        </w:tc>
        <w:tc>
          <w:tcPr>
            <w:tcW w:w="1035" w:type="dxa"/>
            <w:shd w:val="clear" w:color="auto" w:fill="auto"/>
            <w:vAlign w:val="center"/>
          </w:tcPr>
          <w:p w14:paraId="09653CD6"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0BDB8A1A"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004DCF4E" w14:textId="77777777" w:rsidR="00551165" w:rsidRPr="002308D4" w:rsidRDefault="00551165" w:rsidP="002308D4">
            <w:pPr>
              <w:jc w:val="left"/>
              <w:rPr>
                <w:rFonts w:cs="Tahoma"/>
                <w:b/>
                <w:bCs/>
                <w:color w:val="000000"/>
                <w:sz w:val="16"/>
                <w:szCs w:val="16"/>
              </w:rPr>
            </w:pPr>
          </w:p>
        </w:tc>
        <w:tc>
          <w:tcPr>
            <w:tcW w:w="1080" w:type="dxa"/>
          </w:tcPr>
          <w:p w14:paraId="5C8B2C8E" w14:textId="77777777" w:rsidR="00551165" w:rsidRPr="002308D4" w:rsidRDefault="00551165" w:rsidP="002308D4">
            <w:pPr>
              <w:jc w:val="left"/>
              <w:rPr>
                <w:rFonts w:cs="Tahoma"/>
                <w:b/>
                <w:bCs/>
                <w:color w:val="000000"/>
                <w:sz w:val="16"/>
                <w:szCs w:val="16"/>
              </w:rPr>
            </w:pPr>
          </w:p>
        </w:tc>
      </w:tr>
      <w:tr w:rsidR="00551165" w:rsidRPr="002308D4" w14:paraId="294C18E1" w14:textId="6239266A" w:rsidTr="002C1F23">
        <w:trPr>
          <w:trHeight w:val="822"/>
        </w:trPr>
        <w:tc>
          <w:tcPr>
            <w:tcW w:w="528" w:type="dxa"/>
            <w:shd w:val="clear" w:color="auto" w:fill="auto"/>
            <w:vAlign w:val="center"/>
          </w:tcPr>
          <w:p w14:paraId="32C10E6F"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2</w:t>
            </w:r>
          </w:p>
        </w:tc>
        <w:tc>
          <w:tcPr>
            <w:tcW w:w="3106" w:type="dxa"/>
            <w:shd w:val="clear" w:color="auto" w:fill="auto"/>
          </w:tcPr>
          <w:p w14:paraId="335387C0" w14:textId="77777777" w:rsidR="00551165" w:rsidRPr="002308D4" w:rsidRDefault="00551165" w:rsidP="002308D4">
            <w:pPr>
              <w:jc w:val="left"/>
              <w:textAlignment w:val="top"/>
              <w:rPr>
                <w:rFonts w:cs="Tahoma"/>
                <w:color w:val="000000"/>
                <w:sz w:val="16"/>
                <w:szCs w:val="16"/>
                <w:lang w:val="el-GR"/>
              </w:rPr>
            </w:pPr>
            <w:r w:rsidRPr="002308D4">
              <w:rPr>
                <w:rFonts w:eastAsia="SimSun" w:cs="Tahoma"/>
                <w:color w:val="000000"/>
                <w:sz w:val="16"/>
                <w:szCs w:val="16"/>
                <w:lang w:val="el-GR" w:bidi="ar"/>
              </w:rPr>
              <w:t>Εργασίες επισκευής και αποκατάστασης  επιχρισμάτων του εσωτερικού και των όψεων.</w:t>
            </w:r>
          </w:p>
        </w:tc>
        <w:tc>
          <w:tcPr>
            <w:tcW w:w="1141" w:type="dxa"/>
            <w:shd w:val="clear" w:color="auto" w:fill="auto"/>
            <w:vAlign w:val="center"/>
          </w:tcPr>
          <w:p w14:paraId="268B98E8"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μ2</w:t>
            </w:r>
          </w:p>
        </w:tc>
        <w:tc>
          <w:tcPr>
            <w:tcW w:w="1080" w:type="dxa"/>
            <w:shd w:val="clear" w:color="auto" w:fill="auto"/>
            <w:vAlign w:val="center"/>
          </w:tcPr>
          <w:p w14:paraId="5475D30C"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200.00</w:t>
            </w:r>
          </w:p>
        </w:tc>
        <w:tc>
          <w:tcPr>
            <w:tcW w:w="1035" w:type="dxa"/>
            <w:shd w:val="clear" w:color="auto" w:fill="auto"/>
            <w:vAlign w:val="center"/>
          </w:tcPr>
          <w:p w14:paraId="472E5A3C"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584898B2"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7416C9E4" w14:textId="77777777" w:rsidR="00551165" w:rsidRPr="002308D4" w:rsidRDefault="00551165" w:rsidP="002308D4">
            <w:pPr>
              <w:jc w:val="left"/>
              <w:rPr>
                <w:rFonts w:cs="Tahoma"/>
                <w:b/>
                <w:bCs/>
                <w:color w:val="000000"/>
                <w:sz w:val="16"/>
                <w:szCs w:val="16"/>
              </w:rPr>
            </w:pPr>
          </w:p>
        </w:tc>
        <w:tc>
          <w:tcPr>
            <w:tcW w:w="1080" w:type="dxa"/>
          </w:tcPr>
          <w:p w14:paraId="4583A0C0" w14:textId="77777777" w:rsidR="00551165" w:rsidRPr="002308D4" w:rsidRDefault="00551165" w:rsidP="002308D4">
            <w:pPr>
              <w:jc w:val="left"/>
              <w:rPr>
                <w:rFonts w:cs="Tahoma"/>
                <w:b/>
                <w:bCs/>
                <w:color w:val="000000"/>
                <w:sz w:val="16"/>
                <w:szCs w:val="16"/>
              </w:rPr>
            </w:pPr>
          </w:p>
        </w:tc>
      </w:tr>
      <w:tr w:rsidR="00551165" w:rsidRPr="002308D4" w14:paraId="46B2B035" w14:textId="65BAC355" w:rsidTr="002C1F23">
        <w:trPr>
          <w:trHeight w:val="947"/>
        </w:trPr>
        <w:tc>
          <w:tcPr>
            <w:tcW w:w="528" w:type="dxa"/>
            <w:shd w:val="clear" w:color="auto" w:fill="auto"/>
            <w:vAlign w:val="center"/>
          </w:tcPr>
          <w:p w14:paraId="67633CB0"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3</w:t>
            </w:r>
          </w:p>
        </w:tc>
        <w:tc>
          <w:tcPr>
            <w:tcW w:w="3106" w:type="dxa"/>
            <w:shd w:val="clear" w:color="auto" w:fill="auto"/>
          </w:tcPr>
          <w:p w14:paraId="651C1AAE" w14:textId="77777777" w:rsidR="00551165" w:rsidRPr="002308D4" w:rsidRDefault="00551165" w:rsidP="002308D4">
            <w:pPr>
              <w:jc w:val="left"/>
              <w:textAlignment w:val="top"/>
              <w:rPr>
                <w:rFonts w:cs="Tahoma"/>
                <w:color w:val="000000"/>
                <w:sz w:val="16"/>
                <w:szCs w:val="16"/>
                <w:lang w:val="el-GR"/>
              </w:rPr>
            </w:pPr>
            <w:r w:rsidRPr="002308D4">
              <w:rPr>
                <w:rFonts w:eastAsia="SimSun" w:cs="Tahoma"/>
                <w:color w:val="000000"/>
                <w:sz w:val="16"/>
                <w:szCs w:val="16"/>
                <w:lang w:val="el-GR" w:bidi="ar"/>
              </w:rPr>
              <w:t>Επισκευή εκτεταμένων ρωγμών και αποκατάσταση του εξωτερικού τοιχίου περίφραξης.</w:t>
            </w:r>
          </w:p>
        </w:tc>
        <w:tc>
          <w:tcPr>
            <w:tcW w:w="1141" w:type="dxa"/>
            <w:shd w:val="clear" w:color="auto" w:fill="auto"/>
            <w:vAlign w:val="center"/>
          </w:tcPr>
          <w:p w14:paraId="023870E3"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μ2</w:t>
            </w:r>
          </w:p>
        </w:tc>
        <w:tc>
          <w:tcPr>
            <w:tcW w:w="1080" w:type="dxa"/>
            <w:shd w:val="clear" w:color="auto" w:fill="auto"/>
            <w:vAlign w:val="center"/>
          </w:tcPr>
          <w:p w14:paraId="4A4F689D"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143.00</w:t>
            </w:r>
          </w:p>
        </w:tc>
        <w:tc>
          <w:tcPr>
            <w:tcW w:w="1035" w:type="dxa"/>
            <w:shd w:val="clear" w:color="auto" w:fill="auto"/>
            <w:vAlign w:val="center"/>
          </w:tcPr>
          <w:p w14:paraId="636D390F"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7032E61D"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6BB2D56D" w14:textId="77777777" w:rsidR="00551165" w:rsidRPr="002308D4" w:rsidRDefault="00551165" w:rsidP="002308D4">
            <w:pPr>
              <w:jc w:val="left"/>
              <w:rPr>
                <w:rFonts w:cs="Tahoma"/>
                <w:b/>
                <w:bCs/>
                <w:color w:val="000000"/>
                <w:sz w:val="16"/>
                <w:szCs w:val="16"/>
              </w:rPr>
            </w:pPr>
          </w:p>
        </w:tc>
        <w:tc>
          <w:tcPr>
            <w:tcW w:w="1080" w:type="dxa"/>
          </w:tcPr>
          <w:p w14:paraId="48E48F10" w14:textId="77777777" w:rsidR="00551165" w:rsidRPr="002308D4" w:rsidRDefault="00551165" w:rsidP="002308D4">
            <w:pPr>
              <w:jc w:val="left"/>
              <w:rPr>
                <w:rFonts w:cs="Tahoma"/>
                <w:b/>
                <w:bCs/>
                <w:color w:val="000000"/>
                <w:sz w:val="16"/>
                <w:szCs w:val="16"/>
              </w:rPr>
            </w:pPr>
          </w:p>
        </w:tc>
      </w:tr>
      <w:tr w:rsidR="00551165" w:rsidRPr="002308D4" w14:paraId="685BABD3" w14:textId="035123F8" w:rsidTr="002C1F23">
        <w:trPr>
          <w:trHeight w:val="394"/>
        </w:trPr>
        <w:tc>
          <w:tcPr>
            <w:tcW w:w="528" w:type="dxa"/>
            <w:shd w:val="clear" w:color="auto" w:fill="DEEAF6" w:themeFill="accent1" w:themeFillTint="33"/>
            <w:vAlign w:val="center"/>
          </w:tcPr>
          <w:p w14:paraId="501EB399" w14:textId="77777777" w:rsidR="00551165" w:rsidRPr="002308D4" w:rsidRDefault="00551165" w:rsidP="002308D4">
            <w:pPr>
              <w:jc w:val="left"/>
              <w:textAlignment w:val="center"/>
              <w:rPr>
                <w:rFonts w:cs="Tahoma"/>
                <w:b/>
                <w:bCs/>
                <w:color w:val="000000"/>
                <w:sz w:val="16"/>
                <w:szCs w:val="16"/>
              </w:rPr>
            </w:pPr>
            <w:r w:rsidRPr="002308D4">
              <w:rPr>
                <w:rFonts w:eastAsia="SimSun" w:cs="Tahoma"/>
                <w:b/>
                <w:bCs/>
                <w:color w:val="000000"/>
                <w:sz w:val="16"/>
                <w:szCs w:val="16"/>
                <w:lang w:val="en-US" w:bidi="ar"/>
              </w:rPr>
              <w:t>3</w:t>
            </w:r>
          </w:p>
        </w:tc>
        <w:tc>
          <w:tcPr>
            <w:tcW w:w="9197" w:type="dxa"/>
            <w:gridSpan w:val="7"/>
            <w:shd w:val="clear" w:color="auto" w:fill="DEEAF6" w:themeFill="accent1" w:themeFillTint="33"/>
            <w:vAlign w:val="center"/>
          </w:tcPr>
          <w:p w14:paraId="5ADD9BB0" w14:textId="24098EB3" w:rsidR="00551165" w:rsidRPr="002308D4" w:rsidRDefault="00551165" w:rsidP="002308D4">
            <w:pPr>
              <w:jc w:val="left"/>
              <w:textAlignment w:val="center"/>
              <w:rPr>
                <w:rFonts w:cs="Tahoma"/>
                <w:b/>
                <w:bCs/>
                <w:color w:val="000000"/>
                <w:sz w:val="16"/>
                <w:szCs w:val="16"/>
              </w:rPr>
            </w:pPr>
            <w:r w:rsidRPr="002308D4">
              <w:rPr>
                <w:rFonts w:eastAsia="SimSun" w:cs="Tahoma"/>
                <w:b/>
                <w:bCs/>
                <w:color w:val="000000"/>
                <w:sz w:val="16"/>
                <w:szCs w:val="16"/>
                <w:lang w:val="en-US" w:bidi="ar"/>
              </w:rPr>
              <w:t>ΨΕΥΔΟΡΟΦΕΣ</w:t>
            </w:r>
          </w:p>
        </w:tc>
      </w:tr>
      <w:tr w:rsidR="00551165" w:rsidRPr="002308D4" w14:paraId="5899B921" w14:textId="02AA8A6E" w:rsidTr="002C1F23">
        <w:trPr>
          <w:trHeight w:val="1407"/>
        </w:trPr>
        <w:tc>
          <w:tcPr>
            <w:tcW w:w="528" w:type="dxa"/>
            <w:shd w:val="clear" w:color="auto" w:fill="auto"/>
            <w:vAlign w:val="center"/>
          </w:tcPr>
          <w:p w14:paraId="1FDBA4D5"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1</w:t>
            </w:r>
          </w:p>
        </w:tc>
        <w:tc>
          <w:tcPr>
            <w:tcW w:w="3106" w:type="dxa"/>
            <w:shd w:val="clear" w:color="auto" w:fill="auto"/>
            <w:vAlign w:val="center"/>
          </w:tcPr>
          <w:p w14:paraId="484F376D" w14:textId="77777777" w:rsidR="00551165" w:rsidRPr="002308D4" w:rsidRDefault="00551165" w:rsidP="002308D4">
            <w:pPr>
              <w:jc w:val="left"/>
              <w:textAlignment w:val="top"/>
              <w:rPr>
                <w:rFonts w:cs="Tahoma"/>
                <w:color w:val="000000"/>
                <w:sz w:val="16"/>
                <w:szCs w:val="16"/>
                <w:lang w:val="el-GR"/>
              </w:rPr>
            </w:pPr>
            <w:r w:rsidRPr="002308D4">
              <w:rPr>
                <w:rFonts w:eastAsia="SimSun" w:cs="Tahoma"/>
                <w:color w:val="000000"/>
                <w:sz w:val="16"/>
                <w:szCs w:val="16"/>
                <w:lang w:val="el-GR" w:bidi="ar"/>
              </w:rPr>
              <w:t xml:space="preserve">Αποκατάσταση και  συμπλήρωση   ψευδοροφής από ορυκτή ίνα 60Χ60 στο κτίριο Ι.     Η εργασία συμπεριλαμβάνει τοπικές αποξηλώσεις και ανακατασκευή του σκελετού για την εγκατάσταση των Η/Μ. </w:t>
            </w:r>
          </w:p>
        </w:tc>
        <w:tc>
          <w:tcPr>
            <w:tcW w:w="1141" w:type="dxa"/>
            <w:shd w:val="clear" w:color="auto" w:fill="auto"/>
            <w:vAlign w:val="center"/>
          </w:tcPr>
          <w:p w14:paraId="220E2558"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μ2</w:t>
            </w:r>
          </w:p>
        </w:tc>
        <w:tc>
          <w:tcPr>
            <w:tcW w:w="1080" w:type="dxa"/>
            <w:shd w:val="clear" w:color="auto" w:fill="auto"/>
            <w:noWrap/>
            <w:vAlign w:val="center"/>
          </w:tcPr>
          <w:p w14:paraId="13BB6528"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340.00</w:t>
            </w:r>
          </w:p>
        </w:tc>
        <w:tc>
          <w:tcPr>
            <w:tcW w:w="1035" w:type="dxa"/>
            <w:shd w:val="clear" w:color="auto" w:fill="auto"/>
            <w:vAlign w:val="center"/>
          </w:tcPr>
          <w:p w14:paraId="17246E40"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6BA641FF"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643ECF0B" w14:textId="77777777" w:rsidR="00551165" w:rsidRPr="002308D4" w:rsidRDefault="00551165" w:rsidP="002308D4">
            <w:pPr>
              <w:jc w:val="left"/>
              <w:rPr>
                <w:rFonts w:cs="Tahoma"/>
                <w:b/>
                <w:bCs/>
                <w:color w:val="000000"/>
                <w:sz w:val="16"/>
                <w:szCs w:val="16"/>
              </w:rPr>
            </w:pPr>
          </w:p>
        </w:tc>
        <w:tc>
          <w:tcPr>
            <w:tcW w:w="1080" w:type="dxa"/>
          </w:tcPr>
          <w:p w14:paraId="638D601F" w14:textId="77777777" w:rsidR="00551165" w:rsidRPr="002308D4" w:rsidRDefault="00551165" w:rsidP="002308D4">
            <w:pPr>
              <w:jc w:val="left"/>
              <w:rPr>
                <w:rFonts w:cs="Tahoma"/>
                <w:b/>
                <w:bCs/>
                <w:color w:val="000000"/>
                <w:sz w:val="16"/>
                <w:szCs w:val="16"/>
              </w:rPr>
            </w:pPr>
          </w:p>
        </w:tc>
      </w:tr>
      <w:tr w:rsidR="00551165" w:rsidRPr="002308D4" w14:paraId="6A7A3407" w14:textId="41AD6E04" w:rsidTr="002C1F23">
        <w:trPr>
          <w:trHeight w:val="976"/>
        </w:trPr>
        <w:tc>
          <w:tcPr>
            <w:tcW w:w="528" w:type="dxa"/>
            <w:shd w:val="clear" w:color="auto" w:fill="auto"/>
            <w:vAlign w:val="center"/>
          </w:tcPr>
          <w:p w14:paraId="1C60028E" w14:textId="3C85AFFD" w:rsidR="00551165" w:rsidRPr="002308D4" w:rsidRDefault="00551165" w:rsidP="002308D4">
            <w:pPr>
              <w:jc w:val="left"/>
              <w:rPr>
                <w:rFonts w:cs="Tahoma"/>
                <w:color w:val="000000"/>
                <w:sz w:val="16"/>
                <w:szCs w:val="16"/>
                <w:lang w:val="el-GR"/>
              </w:rPr>
            </w:pPr>
            <w:r w:rsidRPr="002308D4">
              <w:rPr>
                <w:rFonts w:cs="Tahoma"/>
                <w:color w:val="000000"/>
                <w:sz w:val="16"/>
                <w:szCs w:val="16"/>
                <w:lang w:val="el-GR"/>
              </w:rPr>
              <w:t>2</w:t>
            </w:r>
          </w:p>
        </w:tc>
        <w:tc>
          <w:tcPr>
            <w:tcW w:w="3106" w:type="dxa"/>
            <w:shd w:val="clear" w:color="auto" w:fill="auto"/>
            <w:vAlign w:val="center"/>
          </w:tcPr>
          <w:p w14:paraId="2A4EB3B7" w14:textId="77777777" w:rsidR="00551165" w:rsidRPr="002308D4" w:rsidRDefault="00551165" w:rsidP="002308D4">
            <w:pPr>
              <w:jc w:val="left"/>
              <w:textAlignment w:val="top"/>
              <w:rPr>
                <w:rFonts w:cs="Tahoma"/>
                <w:color w:val="000000"/>
                <w:sz w:val="16"/>
                <w:szCs w:val="16"/>
                <w:lang w:val="el-GR"/>
              </w:rPr>
            </w:pPr>
            <w:r w:rsidRPr="002308D4">
              <w:rPr>
                <w:rFonts w:eastAsia="SimSun" w:cs="Tahoma"/>
                <w:color w:val="000000"/>
                <w:sz w:val="16"/>
                <w:szCs w:val="16"/>
                <w:lang w:val="el-GR" w:bidi="ar"/>
              </w:rPr>
              <w:t>Προμήθεια και νέων πλακών και μεταλλικού σκελετού προς αντικατάσταση των φθαρμένων. Εκτιμώμενο ποσοστό νέων πλακών 30%</w:t>
            </w:r>
          </w:p>
        </w:tc>
        <w:tc>
          <w:tcPr>
            <w:tcW w:w="1141" w:type="dxa"/>
            <w:shd w:val="clear" w:color="auto" w:fill="auto"/>
            <w:vAlign w:val="center"/>
          </w:tcPr>
          <w:p w14:paraId="28513AD0"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μ2</w:t>
            </w:r>
          </w:p>
        </w:tc>
        <w:tc>
          <w:tcPr>
            <w:tcW w:w="1080" w:type="dxa"/>
            <w:shd w:val="clear" w:color="auto" w:fill="auto"/>
            <w:noWrap/>
            <w:vAlign w:val="center"/>
          </w:tcPr>
          <w:p w14:paraId="4F4A1467"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136.00</w:t>
            </w:r>
          </w:p>
        </w:tc>
        <w:tc>
          <w:tcPr>
            <w:tcW w:w="1035" w:type="dxa"/>
            <w:shd w:val="clear" w:color="auto" w:fill="auto"/>
            <w:vAlign w:val="center"/>
          </w:tcPr>
          <w:p w14:paraId="67FDA143"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08206C1F"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5EE0A080" w14:textId="77777777" w:rsidR="00551165" w:rsidRPr="002308D4" w:rsidRDefault="00551165" w:rsidP="002308D4">
            <w:pPr>
              <w:jc w:val="left"/>
              <w:rPr>
                <w:rFonts w:cs="Tahoma"/>
                <w:b/>
                <w:bCs/>
                <w:color w:val="000000"/>
                <w:sz w:val="16"/>
                <w:szCs w:val="16"/>
              </w:rPr>
            </w:pPr>
          </w:p>
        </w:tc>
        <w:tc>
          <w:tcPr>
            <w:tcW w:w="1080" w:type="dxa"/>
          </w:tcPr>
          <w:p w14:paraId="35625763" w14:textId="77777777" w:rsidR="00551165" w:rsidRPr="002308D4" w:rsidRDefault="00551165" w:rsidP="002308D4">
            <w:pPr>
              <w:jc w:val="left"/>
              <w:rPr>
                <w:rFonts w:cs="Tahoma"/>
                <w:b/>
                <w:bCs/>
                <w:color w:val="000000"/>
                <w:sz w:val="16"/>
                <w:szCs w:val="16"/>
              </w:rPr>
            </w:pPr>
          </w:p>
        </w:tc>
      </w:tr>
      <w:tr w:rsidR="00551165" w:rsidRPr="002308D4" w14:paraId="2728D682" w14:textId="18BF32D4" w:rsidTr="002C1F23">
        <w:trPr>
          <w:trHeight w:val="546"/>
        </w:trPr>
        <w:tc>
          <w:tcPr>
            <w:tcW w:w="528" w:type="dxa"/>
            <w:shd w:val="clear" w:color="auto" w:fill="auto"/>
            <w:vAlign w:val="center"/>
          </w:tcPr>
          <w:p w14:paraId="6D2ACF1A" w14:textId="7A27BCC3" w:rsidR="00551165" w:rsidRPr="002308D4" w:rsidRDefault="00551165" w:rsidP="002308D4">
            <w:pPr>
              <w:jc w:val="left"/>
              <w:textAlignment w:val="center"/>
              <w:rPr>
                <w:rFonts w:cs="Tahoma"/>
                <w:color w:val="000000"/>
                <w:sz w:val="16"/>
                <w:szCs w:val="16"/>
                <w:lang w:val="el-GR"/>
              </w:rPr>
            </w:pPr>
            <w:r w:rsidRPr="002308D4">
              <w:rPr>
                <w:rFonts w:eastAsia="SimSun" w:cs="Tahoma"/>
                <w:color w:val="000000"/>
                <w:sz w:val="16"/>
                <w:szCs w:val="16"/>
                <w:lang w:val="el-GR" w:bidi="ar"/>
              </w:rPr>
              <w:t>3</w:t>
            </w:r>
          </w:p>
        </w:tc>
        <w:tc>
          <w:tcPr>
            <w:tcW w:w="3106" w:type="dxa"/>
            <w:shd w:val="clear" w:color="auto" w:fill="auto"/>
            <w:vAlign w:val="center"/>
          </w:tcPr>
          <w:p w14:paraId="1E57FB21" w14:textId="77777777" w:rsidR="00551165" w:rsidRPr="002308D4" w:rsidRDefault="00551165" w:rsidP="002308D4">
            <w:pPr>
              <w:jc w:val="left"/>
              <w:textAlignment w:val="top"/>
              <w:rPr>
                <w:rFonts w:cs="Tahoma"/>
                <w:color w:val="000000"/>
                <w:sz w:val="16"/>
                <w:szCs w:val="16"/>
                <w:lang w:val="el-GR"/>
              </w:rPr>
            </w:pPr>
            <w:r w:rsidRPr="002308D4">
              <w:rPr>
                <w:rFonts w:eastAsia="SimSun" w:cs="Tahoma"/>
                <w:color w:val="000000"/>
                <w:sz w:val="16"/>
                <w:szCs w:val="16"/>
                <w:lang w:val="el-GR" w:bidi="ar"/>
              </w:rPr>
              <w:t>Ανακατασκευή καθαιρεμένων τμημάτων της ψευδοροφής στο Κτίριο ΙΙ</w:t>
            </w:r>
          </w:p>
        </w:tc>
        <w:tc>
          <w:tcPr>
            <w:tcW w:w="1141" w:type="dxa"/>
            <w:shd w:val="clear" w:color="auto" w:fill="auto"/>
            <w:vAlign w:val="center"/>
          </w:tcPr>
          <w:p w14:paraId="3049DD02"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μ2</w:t>
            </w:r>
          </w:p>
        </w:tc>
        <w:tc>
          <w:tcPr>
            <w:tcW w:w="1080" w:type="dxa"/>
            <w:shd w:val="clear" w:color="auto" w:fill="auto"/>
            <w:vAlign w:val="center"/>
          </w:tcPr>
          <w:p w14:paraId="1CB05C29"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20.00</w:t>
            </w:r>
          </w:p>
        </w:tc>
        <w:tc>
          <w:tcPr>
            <w:tcW w:w="1035" w:type="dxa"/>
            <w:shd w:val="clear" w:color="auto" w:fill="auto"/>
            <w:vAlign w:val="center"/>
          </w:tcPr>
          <w:p w14:paraId="34CC60D8"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1FAC110B"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27168CEB" w14:textId="77777777" w:rsidR="00551165" w:rsidRPr="002308D4" w:rsidRDefault="00551165" w:rsidP="002308D4">
            <w:pPr>
              <w:jc w:val="left"/>
              <w:rPr>
                <w:rFonts w:cs="Tahoma"/>
                <w:b/>
                <w:bCs/>
                <w:color w:val="000000"/>
                <w:sz w:val="16"/>
                <w:szCs w:val="16"/>
              </w:rPr>
            </w:pPr>
          </w:p>
        </w:tc>
        <w:tc>
          <w:tcPr>
            <w:tcW w:w="1080" w:type="dxa"/>
          </w:tcPr>
          <w:p w14:paraId="7A0DBBE4" w14:textId="77777777" w:rsidR="00551165" w:rsidRPr="002308D4" w:rsidRDefault="00551165" w:rsidP="002308D4">
            <w:pPr>
              <w:jc w:val="left"/>
              <w:rPr>
                <w:rFonts w:cs="Tahoma"/>
                <w:b/>
                <w:bCs/>
                <w:color w:val="000000"/>
                <w:sz w:val="16"/>
                <w:szCs w:val="16"/>
              </w:rPr>
            </w:pPr>
          </w:p>
        </w:tc>
      </w:tr>
      <w:tr w:rsidR="00551165" w:rsidRPr="002308D4" w14:paraId="42C54662" w14:textId="7BEE019A" w:rsidTr="002C1F23">
        <w:trPr>
          <w:trHeight w:val="394"/>
        </w:trPr>
        <w:tc>
          <w:tcPr>
            <w:tcW w:w="528" w:type="dxa"/>
            <w:shd w:val="clear" w:color="auto" w:fill="DEEAF6" w:themeFill="accent1" w:themeFillTint="33"/>
            <w:vAlign w:val="center"/>
          </w:tcPr>
          <w:p w14:paraId="64BA0979" w14:textId="77777777" w:rsidR="00551165" w:rsidRPr="002308D4" w:rsidRDefault="00551165" w:rsidP="002308D4">
            <w:pPr>
              <w:jc w:val="left"/>
              <w:textAlignment w:val="center"/>
              <w:rPr>
                <w:rFonts w:cs="Tahoma"/>
                <w:b/>
                <w:bCs/>
                <w:color w:val="000000"/>
                <w:sz w:val="16"/>
                <w:szCs w:val="16"/>
              </w:rPr>
            </w:pPr>
            <w:r w:rsidRPr="002308D4">
              <w:rPr>
                <w:rFonts w:eastAsia="SimSun" w:cs="Tahoma"/>
                <w:b/>
                <w:bCs/>
                <w:color w:val="000000"/>
                <w:sz w:val="16"/>
                <w:szCs w:val="16"/>
                <w:lang w:val="en-US" w:bidi="ar"/>
              </w:rPr>
              <w:t>4</w:t>
            </w:r>
          </w:p>
        </w:tc>
        <w:tc>
          <w:tcPr>
            <w:tcW w:w="9197" w:type="dxa"/>
            <w:gridSpan w:val="7"/>
            <w:shd w:val="clear" w:color="auto" w:fill="DEEAF6" w:themeFill="accent1" w:themeFillTint="33"/>
            <w:vAlign w:val="center"/>
          </w:tcPr>
          <w:p w14:paraId="74C060CF" w14:textId="0CF3E6A8" w:rsidR="00551165" w:rsidRPr="002308D4" w:rsidRDefault="00551165" w:rsidP="002308D4">
            <w:pPr>
              <w:jc w:val="left"/>
              <w:textAlignment w:val="center"/>
              <w:rPr>
                <w:rFonts w:cs="Tahoma"/>
                <w:b/>
                <w:bCs/>
                <w:color w:val="000000"/>
                <w:sz w:val="16"/>
                <w:szCs w:val="16"/>
              </w:rPr>
            </w:pPr>
            <w:r w:rsidRPr="002308D4">
              <w:rPr>
                <w:rFonts w:eastAsia="SimSun" w:cs="Tahoma"/>
                <w:b/>
                <w:bCs/>
                <w:color w:val="000000"/>
                <w:sz w:val="16"/>
                <w:szCs w:val="16"/>
                <w:lang w:val="en-US" w:bidi="ar"/>
              </w:rPr>
              <w:t>ΧΩΡΊΣΜΑΤΑ</w:t>
            </w:r>
          </w:p>
        </w:tc>
      </w:tr>
      <w:tr w:rsidR="00551165" w:rsidRPr="002308D4" w14:paraId="169699EA" w14:textId="134EECBF" w:rsidTr="002C1F23">
        <w:trPr>
          <w:trHeight w:val="1279"/>
        </w:trPr>
        <w:tc>
          <w:tcPr>
            <w:tcW w:w="528" w:type="dxa"/>
            <w:shd w:val="clear" w:color="auto" w:fill="auto"/>
            <w:vAlign w:val="center"/>
          </w:tcPr>
          <w:p w14:paraId="252A07C7"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1</w:t>
            </w:r>
          </w:p>
        </w:tc>
        <w:tc>
          <w:tcPr>
            <w:tcW w:w="3106" w:type="dxa"/>
            <w:shd w:val="clear" w:color="auto" w:fill="auto"/>
            <w:vAlign w:val="center"/>
          </w:tcPr>
          <w:p w14:paraId="58791F87" w14:textId="77777777" w:rsidR="00551165" w:rsidRPr="002308D4" w:rsidRDefault="00551165"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 xml:space="preserve">Μεταφορά με προσοχή και συναρμολόγηση  του </w:t>
            </w:r>
            <w:proofErr w:type="spellStart"/>
            <w:r w:rsidRPr="002308D4">
              <w:rPr>
                <w:rFonts w:eastAsia="SimSun" w:cs="Tahoma"/>
                <w:color w:val="000000"/>
                <w:sz w:val="16"/>
                <w:szCs w:val="16"/>
                <w:lang w:val="el-GR" w:bidi="ar"/>
              </w:rPr>
              <w:t>καθαιρεθέντος</w:t>
            </w:r>
            <w:proofErr w:type="spellEnd"/>
            <w:r w:rsidRPr="002308D4">
              <w:rPr>
                <w:rFonts w:eastAsia="SimSun" w:cs="Tahoma"/>
                <w:color w:val="000000"/>
                <w:sz w:val="16"/>
                <w:szCs w:val="16"/>
                <w:lang w:val="el-GR" w:bidi="ar"/>
              </w:rPr>
              <w:t xml:space="preserve"> εσωτερικού χωρίσματος Μελαμίνης, με παράθυρα από διπλό κρύσταλλο, του χώρου ΙΣ-17 του Ισογείου στον χώρο Α-01α, του Α Ορόφου</w:t>
            </w:r>
          </w:p>
        </w:tc>
        <w:tc>
          <w:tcPr>
            <w:tcW w:w="1141" w:type="dxa"/>
            <w:shd w:val="clear" w:color="auto" w:fill="auto"/>
            <w:vAlign w:val="center"/>
          </w:tcPr>
          <w:p w14:paraId="39BB6DC3"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μ2</w:t>
            </w:r>
          </w:p>
        </w:tc>
        <w:tc>
          <w:tcPr>
            <w:tcW w:w="1080" w:type="dxa"/>
            <w:shd w:val="clear" w:color="auto" w:fill="auto"/>
            <w:vAlign w:val="center"/>
          </w:tcPr>
          <w:p w14:paraId="666EA502"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7.00</w:t>
            </w:r>
          </w:p>
        </w:tc>
        <w:tc>
          <w:tcPr>
            <w:tcW w:w="1035" w:type="dxa"/>
            <w:shd w:val="clear" w:color="auto" w:fill="auto"/>
            <w:vAlign w:val="center"/>
          </w:tcPr>
          <w:p w14:paraId="3DBD2F65"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1DCFFE39"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4F58A3F4" w14:textId="77777777" w:rsidR="00551165" w:rsidRPr="002308D4" w:rsidRDefault="00551165" w:rsidP="002308D4">
            <w:pPr>
              <w:jc w:val="left"/>
              <w:rPr>
                <w:rFonts w:cs="Tahoma"/>
                <w:b/>
                <w:bCs/>
                <w:color w:val="000000"/>
                <w:sz w:val="16"/>
                <w:szCs w:val="16"/>
              </w:rPr>
            </w:pPr>
          </w:p>
        </w:tc>
        <w:tc>
          <w:tcPr>
            <w:tcW w:w="1080" w:type="dxa"/>
          </w:tcPr>
          <w:p w14:paraId="55DD257D" w14:textId="77777777" w:rsidR="00551165" w:rsidRPr="002308D4" w:rsidRDefault="00551165" w:rsidP="002308D4">
            <w:pPr>
              <w:jc w:val="left"/>
              <w:rPr>
                <w:rFonts w:cs="Tahoma"/>
                <w:b/>
                <w:bCs/>
                <w:color w:val="000000"/>
                <w:sz w:val="16"/>
                <w:szCs w:val="16"/>
              </w:rPr>
            </w:pPr>
          </w:p>
        </w:tc>
      </w:tr>
      <w:tr w:rsidR="007E116B" w:rsidRPr="002308D4" w14:paraId="27227133" w14:textId="1FF41EE7" w:rsidTr="002C1F23">
        <w:trPr>
          <w:trHeight w:val="664"/>
        </w:trPr>
        <w:tc>
          <w:tcPr>
            <w:tcW w:w="528" w:type="dxa"/>
            <w:shd w:val="clear" w:color="auto" w:fill="DEEAF6" w:themeFill="accent1" w:themeFillTint="33"/>
            <w:vAlign w:val="center"/>
          </w:tcPr>
          <w:p w14:paraId="2A9B6A6B" w14:textId="77777777" w:rsidR="007E116B" w:rsidRPr="002308D4" w:rsidRDefault="007E116B" w:rsidP="002308D4">
            <w:pPr>
              <w:jc w:val="left"/>
              <w:textAlignment w:val="center"/>
              <w:rPr>
                <w:rFonts w:cs="Tahoma"/>
                <w:b/>
                <w:bCs/>
                <w:color w:val="000000"/>
                <w:sz w:val="16"/>
                <w:szCs w:val="16"/>
              </w:rPr>
            </w:pPr>
            <w:r w:rsidRPr="002308D4">
              <w:rPr>
                <w:rFonts w:eastAsia="SimSun" w:cs="Tahoma"/>
                <w:b/>
                <w:bCs/>
                <w:color w:val="000000"/>
                <w:sz w:val="16"/>
                <w:szCs w:val="16"/>
                <w:lang w:val="en-US" w:bidi="ar"/>
              </w:rPr>
              <w:t>5</w:t>
            </w:r>
          </w:p>
        </w:tc>
        <w:tc>
          <w:tcPr>
            <w:tcW w:w="9197" w:type="dxa"/>
            <w:gridSpan w:val="7"/>
            <w:shd w:val="clear" w:color="auto" w:fill="DEEAF6" w:themeFill="accent1" w:themeFillTint="33"/>
            <w:vAlign w:val="center"/>
          </w:tcPr>
          <w:p w14:paraId="73524C5F" w14:textId="30B82EB0" w:rsidR="007E116B" w:rsidRPr="002308D4" w:rsidRDefault="007E116B" w:rsidP="002308D4">
            <w:pPr>
              <w:jc w:val="left"/>
              <w:textAlignment w:val="center"/>
              <w:rPr>
                <w:rFonts w:cs="Tahoma"/>
                <w:b/>
                <w:bCs/>
                <w:color w:val="000000"/>
                <w:sz w:val="16"/>
                <w:szCs w:val="16"/>
              </w:rPr>
            </w:pPr>
            <w:r w:rsidRPr="002308D4">
              <w:rPr>
                <w:rFonts w:eastAsia="SimSun" w:cs="Tahoma"/>
                <w:b/>
                <w:bCs/>
                <w:color w:val="000000"/>
                <w:sz w:val="16"/>
                <w:szCs w:val="16"/>
                <w:lang w:val="en-US" w:bidi="ar"/>
              </w:rPr>
              <w:t>ΔΆΠΕΔΑ</w:t>
            </w:r>
          </w:p>
        </w:tc>
      </w:tr>
      <w:tr w:rsidR="00551165" w:rsidRPr="002308D4" w14:paraId="2AE6992E" w14:textId="3748CB27" w:rsidTr="002C1F23">
        <w:trPr>
          <w:trHeight w:val="1251"/>
        </w:trPr>
        <w:tc>
          <w:tcPr>
            <w:tcW w:w="528" w:type="dxa"/>
            <w:shd w:val="clear" w:color="auto" w:fill="auto"/>
            <w:vAlign w:val="center"/>
          </w:tcPr>
          <w:p w14:paraId="6F5D89B7"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1</w:t>
            </w:r>
          </w:p>
        </w:tc>
        <w:tc>
          <w:tcPr>
            <w:tcW w:w="3106" w:type="dxa"/>
            <w:shd w:val="clear" w:color="auto" w:fill="auto"/>
            <w:vAlign w:val="bottom"/>
          </w:tcPr>
          <w:p w14:paraId="727929AA" w14:textId="77777777" w:rsidR="00551165" w:rsidRPr="002308D4" w:rsidRDefault="00551165"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 xml:space="preserve">Επανατοποθέτηση του υπερυψωμένου, αποθηκευμένου δαπέδου. Θα γίνει εκ νέου η τοποθέτηση των υπαρχόντων μεταλλικών στηριγμάτων και τοποθέτηση των αποθηκευμένων πλακών. </w:t>
            </w:r>
          </w:p>
        </w:tc>
        <w:tc>
          <w:tcPr>
            <w:tcW w:w="1141" w:type="dxa"/>
            <w:shd w:val="clear" w:color="auto" w:fill="auto"/>
            <w:vAlign w:val="center"/>
          </w:tcPr>
          <w:p w14:paraId="2D404616"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μ2</w:t>
            </w:r>
          </w:p>
        </w:tc>
        <w:tc>
          <w:tcPr>
            <w:tcW w:w="1080" w:type="dxa"/>
            <w:shd w:val="clear" w:color="auto" w:fill="auto"/>
            <w:vAlign w:val="center"/>
          </w:tcPr>
          <w:p w14:paraId="15CD800E"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183.50</w:t>
            </w:r>
          </w:p>
        </w:tc>
        <w:tc>
          <w:tcPr>
            <w:tcW w:w="1035" w:type="dxa"/>
            <w:shd w:val="clear" w:color="auto" w:fill="auto"/>
            <w:vAlign w:val="center"/>
          </w:tcPr>
          <w:p w14:paraId="07B64632"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76AFACF9"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4C8BD13B" w14:textId="77777777" w:rsidR="00551165" w:rsidRPr="002308D4" w:rsidRDefault="00551165" w:rsidP="002308D4">
            <w:pPr>
              <w:jc w:val="left"/>
              <w:rPr>
                <w:rFonts w:cs="Tahoma"/>
                <w:b/>
                <w:bCs/>
                <w:color w:val="000000"/>
                <w:sz w:val="16"/>
                <w:szCs w:val="16"/>
              </w:rPr>
            </w:pPr>
          </w:p>
        </w:tc>
        <w:tc>
          <w:tcPr>
            <w:tcW w:w="1080" w:type="dxa"/>
          </w:tcPr>
          <w:p w14:paraId="7EA66DB5" w14:textId="77777777" w:rsidR="00551165" w:rsidRPr="002308D4" w:rsidRDefault="00551165" w:rsidP="002308D4">
            <w:pPr>
              <w:jc w:val="left"/>
              <w:rPr>
                <w:rFonts w:cs="Tahoma"/>
                <w:b/>
                <w:bCs/>
                <w:color w:val="000000"/>
                <w:sz w:val="16"/>
                <w:szCs w:val="16"/>
              </w:rPr>
            </w:pPr>
          </w:p>
        </w:tc>
      </w:tr>
      <w:tr w:rsidR="00551165" w:rsidRPr="002308D4" w14:paraId="55524E6A" w14:textId="51CBB117" w:rsidTr="002C1F23">
        <w:trPr>
          <w:trHeight w:val="1029"/>
        </w:trPr>
        <w:tc>
          <w:tcPr>
            <w:tcW w:w="528" w:type="dxa"/>
            <w:shd w:val="clear" w:color="auto" w:fill="auto"/>
            <w:vAlign w:val="center"/>
          </w:tcPr>
          <w:p w14:paraId="6B8F3DE5" w14:textId="7974C26D" w:rsidR="00551165" w:rsidRPr="002308D4" w:rsidRDefault="00002940" w:rsidP="002308D4">
            <w:pPr>
              <w:jc w:val="left"/>
              <w:rPr>
                <w:rFonts w:cs="Tahoma"/>
                <w:color w:val="000000"/>
                <w:sz w:val="16"/>
                <w:szCs w:val="16"/>
                <w:lang w:val="el-GR"/>
              </w:rPr>
            </w:pPr>
            <w:r w:rsidRPr="002308D4">
              <w:rPr>
                <w:rFonts w:cs="Tahoma"/>
                <w:color w:val="000000"/>
                <w:sz w:val="16"/>
                <w:szCs w:val="16"/>
                <w:lang w:val="el-GR"/>
              </w:rPr>
              <w:t>2</w:t>
            </w:r>
          </w:p>
        </w:tc>
        <w:tc>
          <w:tcPr>
            <w:tcW w:w="3106" w:type="dxa"/>
            <w:shd w:val="clear" w:color="auto" w:fill="auto"/>
            <w:vAlign w:val="bottom"/>
          </w:tcPr>
          <w:p w14:paraId="71465F44" w14:textId="77777777" w:rsidR="00551165" w:rsidRPr="002308D4" w:rsidRDefault="00551165" w:rsidP="002308D4">
            <w:pPr>
              <w:jc w:val="left"/>
              <w:textAlignment w:val="bottom"/>
              <w:rPr>
                <w:rFonts w:cs="Tahoma"/>
                <w:color w:val="000000"/>
                <w:sz w:val="16"/>
                <w:szCs w:val="16"/>
              </w:rPr>
            </w:pPr>
            <w:r w:rsidRPr="002308D4">
              <w:rPr>
                <w:rFonts w:eastAsia="SimSun" w:cs="Tahoma"/>
                <w:color w:val="000000"/>
                <w:sz w:val="16"/>
                <w:szCs w:val="16"/>
                <w:lang w:val="el-GR" w:bidi="ar"/>
              </w:rPr>
              <w:t xml:space="preserve">Προμήθεια για την συμπλήρωση των κατεστραμμένων πλακών </w:t>
            </w:r>
            <w:proofErr w:type="spellStart"/>
            <w:r w:rsidRPr="002308D4">
              <w:rPr>
                <w:rFonts w:eastAsia="SimSun" w:cs="Tahoma"/>
                <w:color w:val="000000"/>
                <w:sz w:val="16"/>
                <w:szCs w:val="16"/>
                <w:lang w:val="el-GR" w:bidi="ar"/>
              </w:rPr>
              <w:t>ψευδοπατώματος</w:t>
            </w:r>
            <w:proofErr w:type="spellEnd"/>
            <w:r w:rsidRPr="002308D4">
              <w:rPr>
                <w:rFonts w:eastAsia="SimSun" w:cs="Tahoma"/>
                <w:color w:val="000000"/>
                <w:sz w:val="16"/>
                <w:szCs w:val="16"/>
                <w:lang w:val="el-GR" w:bidi="ar"/>
              </w:rPr>
              <w:t xml:space="preserve"> </w:t>
            </w:r>
            <w:proofErr w:type="spellStart"/>
            <w:r w:rsidRPr="002308D4">
              <w:rPr>
                <w:rFonts w:eastAsia="SimSun" w:cs="Tahoma"/>
                <w:color w:val="000000"/>
                <w:sz w:val="16"/>
                <w:szCs w:val="16"/>
                <w:lang w:val="el-GR" w:bidi="ar"/>
              </w:rPr>
              <w:t>βαρέως</w:t>
            </w:r>
            <w:proofErr w:type="spellEnd"/>
            <w:r w:rsidRPr="002308D4">
              <w:rPr>
                <w:rFonts w:eastAsia="SimSun" w:cs="Tahoma"/>
                <w:color w:val="000000"/>
                <w:sz w:val="16"/>
                <w:szCs w:val="16"/>
                <w:lang w:val="el-GR" w:bidi="ar"/>
              </w:rPr>
              <w:t xml:space="preserve"> τύπου και των στηριγμάτων. </w:t>
            </w:r>
            <w:proofErr w:type="spellStart"/>
            <w:r w:rsidRPr="002308D4">
              <w:rPr>
                <w:rFonts w:eastAsia="SimSun" w:cs="Tahoma"/>
                <w:color w:val="000000"/>
                <w:sz w:val="16"/>
                <w:szCs w:val="16"/>
                <w:lang w:val="en-US" w:bidi="ar"/>
              </w:rPr>
              <w:t>Εκτιμώμενο</w:t>
            </w:r>
            <w:proofErr w:type="spellEnd"/>
            <w:r w:rsidRPr="002308D4">
              <w:rPr>
                <w:rFonts w:eastAsia="SimSun" w:cs="Tahoma"/>
                <w:color w:val="000000"/>
                <w:sz w:val="16"/>
                <w:szCs w:val="16"/>
                <w:lang w:val="en-US" w:bidi="ar"/>
              </w:rPr>
              <w:t xml:space="preserve"> π</w:t>
            </w:r>
            <w:proofErr w:type="spellStart"/>
            <w:r w:rsidRPr="002308D4">
              <w:rPr>
                <w:rFonts w:eastAsia="SimSun" w:cs="Tahoma"/>
                <w:color w:val="000000"/>
                <w:sz w:val="16"/>
                <w:szCs w:val="16"/>
                <w:lang w:val="en-US" w:bidi="ar"/>
              </w:rPr>
              <w:t>οσοστό</w:t>
            </w:r>
            <w:proofErr w:type="spellEnd"/>
            <w:r w:rsidRPr="002308D4">
              <w:rPr>
                <w:rFonts w:eastAsia="SimSun" w:cs="Tahoma"/>
                <w:color w:val="000000"/>
                <w:sz w:val="16"/>
                <w:szCs w:val="16"/>
                <w:lang w:val="en-US" w:bidi="ar"/>
              </w:rPr>
              <w:t xml:space="preserve"> 30% </w:t>
            </w:r>
            <w:proofErr w:type="spellStart"/>
            <w:r w:rsidRPr="002308D4">
              <w:rPr>
                <w:rFonts w:eastAsia="SimSun" w:cs="Tahoma"/>
                <w:color w:val="000000"/>
                <w:sz w:val="16"/>
                <w:szCs w:val="16"/>
                <w:lang w:val="en-US" w:bidi="ar"/>
              </w:rPr>
              <w:t>του</w:t>
            </w:r>
            <w:proofErr w:type="spellEnd"/>
            <w:r w:rsidRPr="002308D4">
              <w:rPr>
                <w:rFonts w:eastAsia="SimSun" w:cs="Tahoma"/>
                <w:color w:val="000000"/>
                <w:sz w:val="16"/>
                <w:szCs w:val="16"/>
                <w:lang w:val="en-US" w:bidi="ar"/>
              </w:rPr>
              <w:t xml:space="preserve"> δαπ</w:t>
            </w:r>
            <w:proofErr w:type="spellStart"/>
            <w:r w:rsidRPr="002308D4">
              <w:rPr>
                <w:rFonts w:eastAsia="SimSun" w:cs="Tahoma"/>
                <w:color w:val="000000"/>
                <w:sz w:val="16"/>
                <w:szCs w:val="16"/>
                <w:lang w:val="en-US" w:bidi="ar"/>
              </w:rPr>
              <w:t>έδου</w:t>
            </w:r>
            <w:proofErr w:type="spellEnd"/>
            <w:r w:rsidRPr="002308D4">
              <w:rPr>
                <w:rFonts w:eastAsia="SimSun" w:cs="Tahoma"/>
                <w:color w:val="000000"/>
                <w:sz w:val="16"/>
                <w:szCs w:val="16"/>
                <w:lang w:val="en-US" w:bidi="ar"/>
              </w:rPr>
              <w:t>.</w:t>
            </w:r>
          </w:p>
        </w:tc>
        <w:tc>
          <w:tcPr>
            <w:tcW w:w="1141" w:type="dxa"/>
            <w:shd w:val="clear" w:color="auto" w:fill="auto"/>
            <w:vAlign w:val="center"/>
          </w:tcPr>
          <w:p w14:paraId="33C1B541"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μ2</w:t>
            </w:r>
          </w:p>
        </w:tc>
        <w:tc>
          <w:tcPr>
            <w:tcW w:w="1080" w:type="dxa"/>
            <w:shd w:val="clear" w:color="auto" w:fill="auto"/>
            <w:vAlign w:val="center"/>
          </w:tcPr>
          <w:p w14:paraId="29535AB4"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55.05</w:t>
            </w:r>
          </w:p>
        </w:tc>
        <w:tc>
          <w:tcPr>
            <w:tcW w:w="1035" w:type="dxa"/>
            <w:shd w:val="clear" w:color="auto" w:fill="auto"/>
            <w:vAlign w:val="center"/>
          </w:tcPr>
          <w:p w14:paraId="7DCB67EE"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7F5F0CAB"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7C75FC05" w14:textId="77777777" w:rsidR="00551165" w:rsidRPr="002308D4" w:rsidRDefault="00551165" w:rsidP="002308D4">
            <w:pPr>
              <w:jc w:val="left"/>
              <w:rPr>
                <w:rFonts w:cs="Tahoma"/>
                <w:b/>
                <w:bCs/>
                <w:color w:val="000000"/>
                <w:sz w:val="16"/>
                <w:szCs w:val="16"/>
              </w:rPr>
            </w:pPr>
          </w:p>
        </w:tc>
        <w:tc>
          <w:tcPr>
            <w:tcW w:w="1080" w:type="dxa"/>
          </w:tcPr>
          <w:p w14:paraId="0E558E68" w14:textId="77777777" w:rsidR="00551165" w:rsidRPr="002308D4" w:rsidRDefault="00551165" w:rsidP="002308D4">
            <w:pPr>
              <w:jc w:val="left"/>
              <w:rPr>
                <w:rFonts w:cs="Tahoma"/>
                <w:b/>
                <w:bCs/>
                <w:color w:val="000000"/>
                <w:sz w:val="16"/>
                <w:szCs w:val="16"/>
              </w:rPr>
            </w:pPr>
          </w:p>
        </w:tc>
      </w:tr>
      <w:tr w:rsidR="00551165" w:rsidRPr="002308D4" w14:paraId="665A3205" w14:textId="0344F776" w:rsidTr="002C1F23">
        <w:trPr>
          <w:trHeight w:val="1415"/>
        </w:trPr>
        <w:tc>
          <w:tcPr>
            <w:tcW w:w="528" w:type="dxa"/>
            <w:shd w:val="clear" w:color="auto" w:fill="auto"/>
            <w:vAlign w:val="center"/>
          </w:tcPr>
          <w:p w14:paraId="5197296D" w14:textId="49C410EE" w:rsidR="00551165" w:rsidRPr="002308D4" w:rsidRDefault="00002940" w:rsidP="002308D4">
            <w:pPr>
              <w:jc w:val="left"/>
              <w:textAlignment w:val="center"/>
              <w:rPr>
                <w:rFonts w:cs="Tahoma"/>
                <w:color w:val="000000"/>
                <w:sz w:val="16"/>
                <w:szCs w:val="16"/>
                <w:lang w:val="el-GR"/>
              </w:rPr>
            </w:pPr>
            <w:r w:rsidRPr="002308D4">
              <w:rPr>
                <w:rFonts w:eastAsia="SimSun" w:cs="Tahoma"/>
                <w:color w:val="000000"/>
                <w:sz w:val="16"/>
                <w:szCs w:val="16"/>
                <w:lang w:val="el-GR" w:bidi="ar"/>
              </w:rPr>
              <w:lastRenderedPageBreak/>
              <w:t>3</w:t>
            </w:r>
          </w:p>
        </w:tc>
        <w:tc>
          <w:tcPr>
            <w:tcW w:w="3106" w:type="dxa"/>
            <w:shd w:val="clear" w:color="auto" w:fill="auto"/>
            <w:vAlign w:val="bottom"/>
          </w:tcPr>
          <w:p w14:paraId="2F1D0A2C" w14:textId="77777777" w:rsidR="00551165" w:rsidRPr="002308D4" w:rsidRDefault="00551165"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 xml:space="preserve">Προμήθεια και τοποθέτηση  δύο (2)  ξύλινων ραμπών στα σημεία υψομετρικής διαφοράς (0.11μ), στην είσοδο του Ισογείου στο ΚΤΙΡΙΟ Ι . Επικάλυψη με </w:t>
            </w:r>
            <w:proofErr w:type="spellStart"/>
            <w:r w:rsidRPr="002308D4">
              <w:rPr>
                <w:rFonts w:eastAsia="SimSun" w:cs="Tahoma"/>
                <w:color w:val="000000"/>
                <w:sz w:val="16"/>
                <w:szCs w:val="16"/>
                <w:lang w:val="el-GR" w:bidi="ar"/>
              </w:rPr>
              <w:t>βυνιλικό</w:t>
            </w:r>
            <w:proofErr w:type="spellEnd"/>
            <w:r w:rsidRPr="002308D4">
              <w:rPr>
                <w:rFonts w:eastAsia="SimSun" w:cs="Tahoma"/>
                <w:color w:val="000000"/>
                <w:sz w:val="16"/>
                <w:szCs w:val="16"/>
                <w:lang w:val="el-GR" w:bidi="ar"/>
              </w:rPr>
              <w:t xml:space="preserve"> δάπεδο 3χιλ πάχους παρόμοιας απόχρωσης με το υπάρχον δάπεδο.</w:t>
            </w:r>
          </w:p>
        </w:tc>
        <w:tc>
          <w:tcPr>
            <w:tcW w:w="1141" w:type="dxa"/>
            <w:shd w:val="clear" w:color="auto" w:fill="auto"/>
            <w:vAlign w:val="center"/>
          </w:tcPr>
          <w:p w14:paraId="081C1015"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μ2</w:t>
            </w:r>
          </w:p>
        </w:tc>
        <w:tc>
          <w:tcPr>
            <w:tcW w:w="1080" w:type="dxa"/>
            <w:shd w:val="clear" w:color="auto" w:fill="auto"/>
            <w:vAlign w:val="center"/>
          </w:tcPr>
          <w:p w14:paraId="37A19DCB"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4.58</w:t>
            </w:r>
          </w:p>
        </w:tc>
        <w:tc>
          <w:tcPr>
            <w:tcW w:w="1035" w:type="dxa"/>
            <w:shd w:val="clear" w:color="auto" w:fill="auto"/>
            <w:vAlign w:val="center"/>
          </w:tcPr>
          <w:p w14:paraId="4E2F3602"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0437CC96"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6BB05282" w14:textId="77777777" w:rsidR="00551165" w:rsidRPr="002308D4" w:rsidRDefault="00551165" w:rsidP="002308D4">
            <w:pPr>
              <w:jc w:val="left"/>
              <w:rPr>
                <w:rFonts w:cs="Tahoma"/>
                <w:b/>
                <w:bCs/>
                <w:color w:val="000000"/>
                <w:sz w:val="16"/>
                <w:szCs w:val="16"/>
              </w:rPr>
            </w:pPr>
          </w:p>
        </w:tc>
        <w:tc>
          <w:tcPr>
            <w:tcW w:w="1080" w:type="dxa"/>
          </w:tcPr>
          <w:p w14:paraId="07D62EE1" w14:textId="77777777" w:rsidR="00551165" w:rsidRPr="002308D4" w:rsidRDefault="00551165" w:rsidP="002308D4">
            <w:pPr>
              <w:jc w:val="left"/>
              <w:rPr>
                <w:rFonts w:cs="Tahoma"/>
                <w:b/>
                <w:bCs/>
                <w:color w:val="000000"/>
                <w:sz w:val="16"/>
                <w:szCs w:val="16"/>
              </w:rPr>
            </w:pPr>
          </w:p>
        </w:tc>
      </w:tr>
      <w:tr w:rsidR="00551165" w:rsidRPr="002308D4" w14:paraId="4A193943" w14:textId="3ED12C62" w:rsidTr="002C1F23">
        <w:trPr>
          <w:trHeight w:val="783"/>
        </w:trPr>
        <w:tc>
          <w:tcPr>
            <w:tcW w:w="528" w:type="dxa"/>
            <w:shd w:val="clear" w:color="auto" w:fill="auto"/>
            <w:vAlign w:val="center"/>
          </w:tcPr>
          <w:p w14:paraId="2D3DE021" w14:textId="6E97A970" w:rsidR="00551165" w:rsidRPr="002308D4" w:rsidRDefault="00E83244" w:rsidP="002308D4">
            <w:pPr>
              <w:jc w:val="left"/>
              <w:textAlignment w:val="center"/>
              <w:rPr>
                <w:rFonts w:cs="Tahoma"/>
                <w:color w:val="000000"/>
                <w:sz w:val="16"/>
                <w:szCs w:val="16"/>
                <w:lang w:val="el-GR"/>
              </w:rPr>
            </w:pPr>
            <w:r w:rsidRPr="002308D4">
              <w:rPr>
                <w:rFonts w:eastAsia="SimSun" w:cs="Tahoma"/>
                <w:color w:val="000000"/>
                <w:sz w:val="16"/>
                <w:szCs w:val="16"/>
                <w:lang w:val="el-GR" w:bidi="ar"/>
              </w:rPr>
              <w:t>4</w:t>
            </w:r>
          </w:p>
        </w:tc>
        <w:tc>
          <w:tcPr>
            <w:tcW w:w="3106" w:type="dxa"/>
            <w:shd w:val="clear" w:color="auto" w:fill="auto"/>
            <w:vAlign w:val="bottom"/>
          </w:tcPr>
          <w:p w14:paraId="39CC248F" w14:textId="77777777" w:rsidR="00551165" w:rsidRPr="002308D4" w:rsidRDefault="00551165"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 xml:space="preserve">Προμήθεια και τοποθέτηση νέων  σοβατεπί, από PVC όμοιων με τα υπάρχοντα. </w:t>
            </w:r>
          </w:p>
        </w:tc>
        <w:tc>
          <w:tcPr>
            <w:tcW w:w="1141" w:type="dxa"/>
            <w:shd w:val="clear" w:color="auto" w:fill="auto"/>
            <w:vAlign w:val="center"/>
          </w:tcPr>
          <w:p w14:paraId="67A3623B" w14:textId="77777777" w:rsidR="00551165" w:rsidRPr="002308D4" w:rsidRDefault="00551165" w:rsidP="002308D4">
            <w:pPr>
              <w:jc w:val="left"/>
              <w:textAlignment w:val="center"/>
              <w:rPr>
                <w:rFonts w:cs="Tahoma"/>
                <w:color w:val="000000"/>
                <w:sz w:val="16"/>
                <w:szCs w:val="16"/>
              </w:rPr>
            </w:pPr>
            <w:proofErr w:type="spellStart"/>
            <w:r w:rsidRPr="002308D4">
              <w:rPr>
                <w:rFonts w:eastAsia="SimSun" w:cs="Tahoma"/>
                <w:color w:val="000000"/>
                <w:sz w:val="16"/>
                <w:szCs w:val="16"/>
                <w:lang w:val="en-US" w:bidi="ar"/>
              </w:rPr>
              <w:t>τ.μ</w:t>
            </w:r>
            <w:proofErr w:type="spellEnd"/>
            <w:r w:rsidRPr="002308D4">
              <w:rPr>
                <w:rFonts w:eastAsia="SimSun" w:cs="Tahoma"/>
                <w:color w:val="000000"/>
                <w:sz w:val="16"/>
                <w:szCs w:val="16"/>
                <w:lang w:val="en-US" w:bidi="ar"/>
              </w:rPr>
              <w:t>.</w:t>
            </w:r>
          </w:p>
        </w:tc>
        <w:tc>
          <w:tcPr>
            <w:tcW w:w="1080" w:type="dxa"/>
            <w:shd w:val="clear" w:color="auto" w:fill="auto"/>
            <w:vAlign w:val="center"/>
          </w:tcPr>
          <w:p w14:paraId="01FC5AF0"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120.00</w:t>
            </w:r>
          </w:p>
        </w:tc>
        <w:tc>
          <w:tcPr>
            <w:tcW w:w="1035" w:type="dxa"/>
            <w:shd w:val="clear" w:color="auto" w:fill="auto"/>
            <w:vAlign w:val="center"/>
          </w:tcPr>
          <w:p w14:paraId="49395312"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3734C7FD"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7EE8F558" w14:textId="77777777" w:rsidR="00551165" w:rsidRPr="002308D4" w:rsidRDefault="00551165" w:rsidP="002308D4">
            <w:pPr>
              <w:jc w:val="left"/>
              <w:rPr>
                <w:rFonts w:cs="Tahoma"/>
                <w:b/>
                <w:bCs/>
                <w:color w:val="000000"/>
                <w:sz w:val="16"/>
                <w:szCs w:val="16"/>
              </w:rPr>
            </w:pPr>
          </w:p>
        </w:tc>
        <w:tc>
          <w:tcPr>
            <w:tcW w:w="1080" w:type="dxa"/>
          </w:tcPr>
          <w:p w14:paraId="79A07060" w14:textId="77777777" w:rsidR="00551165" w:rsidRPr="002308D4" w:rsidRDefault="00551165" w:rsidP="002308D4">
            <w:pPr>
              <w:jc w:val="left"/>
              <w:rPr>
                <w:rFonts w:cs="Tahoma"/>
                <w:b/>
                <w:bCs/>
                <w:color w:val="000000"/>
                <w:sz w:val="16"/>
                <w:szCs w:val="16"/>
              </w:rPr>
            </w:pPr>
          </w:p>
        </w:tc>
      </w:tr>
      <w:tr w:rsidR="00E83244" w:rsidRPr="002308D4" w14:paraId="3632DA14" w14:textId="1B03FA0E" w:rsidTr="002C1F23">
        <w:trPr>
          <w:trHeight w:val="664"/>
        </w:trPr>
        <w:tc>
          <w:tcPr>
            <w:tcW w:w="528" w:type="dxa"/>
            <w:shd w:val="clear" w:color="auto" w:fill="DEEAF6" w:themeFill="accent1" w:themeFillTint="33"/>
            <w:vAlign w:val="center"/>
          </w:tcPr>
          <w:p w14:paraId="44B6A8C4" w14:textId="77777777" w:rsidR="00E83244" w:rsidRPr="002308D4" w:rsidRDefault="00E83244" w:rsidP="002308D4">
            <w:pPr>
              <w:jc w:val="left"/>
              <w:textAlignment w:val="center"/>
              <w:rPr>
                <w:rFonts w:cs="Tahoma"/>
                <w:b/>
                <w:bCs/>
                <w:color w:val="000000"/>
                <w:sz w:val="16"/>
                <w:szCs w:val="16"/>
              </w:rPr>
            </w:pPr>
            <w:r w:rsidRPr="002308D4">
              <w:rPr>
                <w:rFonts w:eastAsia="SimSun" w:cs="Tahoma"/>
                <w:b/>
                <w:bCs/>
                <w:color w:val="000000"/>
                <w:sz w:val="16"/>
                <w:szCs w:val="16"/>
                <w:lang w:val="en-US" w:bidi="ar"/>
              </w:rPr>
              <w:t>6</w:t>
            </w:r>
          </w:p>
        </w:tc>
        <w:tc>
          <w:tcPr>
            <w:tcW w:w="9197" w:type="dxa"/>
            <w:gridSpan w:val="7"/>
            <w:shd w:val="clear" w:color="auto" w:fill="DEEAF6" w:themeFill="accent1" w:themeFillTint="33"/>
            <w:vAlign w:val="center"/>
          </w:tcPr>
          <w:p w14:paraId="029CA336" w14:textId="4C83F539" w:rsidR="00E83244" w:rsidRPr="002308D4" w:rsidRDefault="00E83244" w:rsidP="002308D4">
            <w:pPr>
              <w:jc w:val="left"/>
              <w:textAlignment w:val="center"/>
              <w:rPr>
                <w:rFonts w:cs="Tahoma"/>
                <w:b/>
                <w:bCs/>
                <w:color w:val="000000"/>
                <w:sz w:val="16"/>
                <w:szCs w:val="16"/>
              </w:rPr>
            </w:pPr>
            <w:r w:rsidRPr="002308D4">
              <w:rPr>
                <w:rFonts w:eastAsia="SimSun" w:cs="Tahoma"/>
                <w:b/>
                <w:bCs/>
                <w:color w:val="000000"/>
                <w:sz w:val="16"/>
                <w:szCs w:val="16"/>
                <w:lang w:val="en-US" w:bidi="ar"/>
              </w:rPr>
              <w:t>ΜΟΝΩΣΕΙΣ-ΥΓΡΟΜΟΝΩΣΕΙΣ</w:t>
            </w:r>
          </w:p>
        </w:tc>
      </w:tr>
      <w:tr w:rsidR="00551165" w:rsidRPr="002308D4" w14:paraId="52FA4CD7" w14:textId="4E2E03F7" w:rsidTr="002C1F23">
        <w:trPr>
          <w:trHeight w:val="1098"/>
        </w:trPr>
        <w:tc>
          <w:tcPr>
            <w:tcW w:w="528" w:type="dxa"/>
            <w:shd w:val="clear" w:color="auto" w:fill="auto"/>
            <w:vAlign w:val="center"/>
          </w:tcPr>
          <w:p w14:paraId="57E4F094"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1</w:t>
            </w:r>
          </w:p>
        </w:tc>
        <w:tc>
          <w:tcPr>
            <w:tcW w:w="3106" w:type="dxa"/>
            <w:shd w:val="clear" w:color="auto" w:fill="auto"/>
            <w:vAlign w:val="center"/>
          </w:tcPr>
          <w:p w14:paraId="04EE4A44" w14:textId="77777777" w:rsidR="00551165" w:rsidRPr="002308D4" w:rsidRDefault="00551165"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 xml:space="preserve">Υγρομόνωση Δώματος ΚΤΙΡΙΟΥ </w:t>
            </w:r>
            <w:proofErr w:type="spellStart"/>
            <w:r w:rsidRPr="002308D4">
              <w:rPr>
                <w:rFonts w:eastAsia="SimSun" w:cs="Tahoma"/>
                <w:color w:val="000000"/>
                <w:sz w:val="16"/>
                <w:szCs w:val="16"/>
                <w:lang w:val="el-GR" w:bidi="ar"/>
              </w:rPr>
              <w:t>Ι.Προμήθεια</w:t>
            </w:r>
            <w:proofErr w:type="spellEnd"/>
            <w:r w:rsidRPr="002308D4">
              <w:rPr>
                <w:rFonts w:eastAsia="SimSun" w:cs="Tahoma"/>
                <w:color w:val="000000"/>
                <w:sz w:val="16"/>
                <w:szCs w:val="16"/>
                <w:lang w:val="el-GR" w:bidi="ar"/>
              </w:rPr>
              <w:t xml:space="preserve">  Επισκευής της υπάρχουσας υγρομόνωσης, από </w:t>
            </w:r>
            <w:proofErr w:type="spellStart"/>
            <w:r w:rsidRPr="002308D4">
              <w:rPr>
                <w:rFonts w:eastAsia="SimSun" w:cs="Tahoma"/>
                <w:color w:val="000000"/>
                <w:sz w:val="16"/>
                <w:szCs w:val="16"/>
                <w:lang w:val="el-GR" w:bidi="ar"/>
              </w:rPr>
              <w:t>ασφαλτόπανο</w:t>
            </w:r>
            <w:proofErr w:type="spellEnd"/>
            <w:r w:rsidRPr="002308D4">
              <w:rPr>
                <w:rFonts w:eastAsia="SimSun" w:cs="Tahoma"/>
                <w:color w:val="000000"/>
                <w:sz w:val="16"/>
                <w:szCs w:val="16"/>
                <w:lang w:val="el-GR" w:bidi="ar"/>
              </w:rPr>
              <w:t xml:space="preserve"> με ψηφίδες, με αντικατάσταση του </w:t>
            </w:r>
            <w:proofErr w:type="spellStart"/>
            <w:r w:rsidRPr="002308D4">
              <w:rPr>
                <w:rFonts w:eastAsia="SimSun" w:cs="Tahoma"/>
                <w:color w:val="000000"/>
                <w:sz w:val="16"/>
                <w:szCs w:val="16"/>
                <w:lang w:val="el-GR" w:bidi="ar"/>
              </w:rPr>
              <w:t>ασφαλτοπανου</w:t>
            </w:r>
            <w:proofErr w:type="spellEnd"/>
            <w:r w:rsidRPr="002308D4">
              <w:rPr>
                <w:rFonts w:eastAsia="SimSun" w:cs="Tahoma"/>
                <w:color w:val="000000"/>
                <w:sz w:val="16"/>
                <w:szCs w:val="16"/>
                <w:lang w:val="el-GR" w:bidi="ar"/>
              </w:rPr>
              <w:t>.</w:t>
            </w:r>
          </w:p>
        </w:tc>
        <w:tc>
          <w:tcPr>
            <w:tcW w:w="1141" w:type="dxa"/>
            <w:shd w:val="clear" w:color="auto" w:fill="auto"/>
            <w:vAlign w:val="center"/>
          </w:tcPr>
          <w:p w14:paraId="44A3C6C7"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μ2</w:t>
            </w:r>
          </w:p>
        </w:tc>
        <w:tc>
          <w:tcPr>
            <w:tcW w:w="1080" w:type="dxa"/>
            <w:shd w:val="clear" w:color="auto" w:fill="auto"/>
            <w:vAlign w:val="center"/>
          </w:tcPr>
          <w:p w14:paraId="5A0DA359"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230.00</w:t>
            </w:r>
          </w:p>
        </w:tc>
        <w:tc>
          <w:tcPr>
            <w:tcW w:w="1035" w:type="dxa"/>
            <w:shd w:val="clear" w:color="auto" w:fill="auto"/>
            <w:vAlign w:val="center"/>
          </w:tcPr>
          <w:p w14:paraId="58406C1D"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3A808C1F"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708C5734" w14:textId="77777777" w:rsidR="00551165" w:rsidRPr="002308D4" w:rsidRDefault="00551165" w:rsidP="002308D4">
            <w:pPr>
              <w:jc w:val="left"/>
              <w:rPr>
                <w:rFonts w:cs="Tahoma"/>
                <w:b/>
                <w:bCs/>
                <w:color w:val="000000"/>
                <w:sz w:val="16"/>
                <w:szCs w:val="16"/>
              </w:rPr>
            </w:pPr>
          </w:p>
        </w:tc>
        <w:tc>
          <w:tcPr>
            <w:tcW w:w="1080" w:type="dxa"/>
          </w:tcPr>
          <w:p w14:paraId="565B0129" w14:textId="77777777" w:rsidR="00551165" w:rsidRPr="002308D4" w:rsidRDefault="00551165" w:rsidP="002308D4">
            <w:pPr>
              <w:jc w:val="left"/>
              <w:rPr>
                <w:rFonts w:cs="Tahoma"/>
                <w:b/>
                <w:bCs/>
                <w:color w:val="000000"/>
                <w:sz w:val="16"/>
                <w:szCs w:val="16"/>
              </w:rPr>
            </w:pPr>
          </w:p>
        </w:tc>
      </w:tr>
      <w:tr w:rsidR="00551165" w:rsidRPr="002308D4" w14:paraId="3C1C7B89" w14:textId="7C4857FC" w:rsidTr="002C1F23">
        <w:trPr>
          <w:trHeight w:val="1029"/>
        </w:trPr>
        <w:tc>
          <w:tcPr>
            <w:tcW w:w="528" w:type="dxa"/>
            <w:shd w:val="clear" w:color="auto" w:fill="auto"/>
            <w:vAlign w:val="center"/>
          </w:tcPr>
          <w:p w14:paraId="6762C41F" w14:textId="3D8C4B97" w:rsidR="00551165" w:rsidRPr="002308D4" w:rsidRDefault="00E83244" w:rsidP="002308D4">
            <w:pPr>
              <w:jc w:val="left"/>
              <w:rPr>
                <w:rFonts w:cs="Tahoma"/>
                <w:color w:val="000000"/>
                <w:sz w:val="16"/>
                <w:szCs w:val="16"/>
                <w:lang w:val="el-GR"/>
              </w:rPr>
            </w:pPr>
            <w:r w:rsidRPr="002308D4">
              <w:rPr>
                <w:rFonts w:cs="Tahoma"/>
                <w:color w:val="000000"/>
                <w:sz w:val="16"/>
                <w:szCs w:val="16"/>
                <w:lang w:val="el-GR"/>
              </w:rPr>
              <w:t>2</w:t>
            </w:r>
          </w:p>
        </w:tc>
        <w:tc>
          <w:tcPr>
            <w:tcW w:w="3106" w:type="dxa"/>
            <w:shd w:val="clear" w:color="auto" w:fill="auto"/>
            <w:vAlign w:val="center"/>
          </w:tcPr>
          <w:p w14:paraId="530AC84E" w14:textId="77777777" w:rsidR="00551165" w:rsidRPr="002308D4" w:rsidRDefault="00551165" w:rsidP="002308D4">
            <w:pPr>
              <w:jc w:val="left"/>
              <w:textAlignment w:val="bottom"/>
              <w:rPr>
                <w:rFonts w:cs="Tahoma"/>
                <w:color w:val="000000"/>
                <w:sz w:val="16"/>
                <w:szCs w:val="16"/>
                <w:lang w:val="el-GR"/>
              </w:rPr>
            </w:pPr>
            <w:r w:rsidRPr="002308D4">
              <w:rPr>
                <w:rFonts w:eastAsia="SimSun" w:cs="Tahoma"/>
                <w:color w:val="000000"/>
                <w:sz w:val="16"/>
                <w:szCs w:val="16"/>
                <w:lang w:val="el-GR" w:bidi="ar"/>
              </w:rPr>
              <w:t xml:space="preserve">Υγρομόνωση Δώματος ΚΤΙΡΙΟΥ Ι.                                                             Εργασίες Επισκευής της υπάρχουσας υγρομόνωσης, από </w:t>
            </w:r>
            <w:proofErr w:type="spellStart"/>
            <w:r w:rsidRPr="002308D4">
              <w:rPr>
                <w:rFonts w:eastAsia="SimSun" w:cs="Tahoma"/>
                <w:color w:val="000000"/>
                <w:sz w:val="16"/>
                <w:szCs w:val="16"/>
                <w:lang w:val="el-GR" w:bidi="ar"/>
              </w:rPr>
              <w:t>ασφαλτόπανο</w:t>
            </w:r>
            <w:proofErr w:type="spellEnd"/>
            <w:r w:rsidRPr="002308D4">
              <w:rPr>
                <w:rFonts w:eastAsia="SimSun" w:cs="Tahoma"/>
                <w:color w:val="000000"/>
                <w:sz w:val="16"/>
                <w:szCs w:val="16"/>
                <w:lang w:val="el-GR" w:bidi="ar"/>
              </w:rPr>
              <w:t xml:space="preserve"> με ψηφίδες, </w:t>
            </w:r>
          </w:p>
        </w:tc>
        <w:tc>
          <w:tcPr>
            <w:tcW w:w="1141" w:type="dxa"/>
            <w:shd w:val="clear" w:color="auto" w:fill="auto"/>
            <w:vAlign w:val="center"/>
          </w:tcPr>
          <w:p w14:paraId="5FB33984"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μ2</w:t>
            </w:r>
          </w:p>
        </w:tc>
        <w:tc>
          <w:tcPr>
            <w:tcW w:w="1080" w:type="dxa"/>
            <w:shd w:val="clear" w:color="auto" w:fill="auto"/>
            <w:vAlign w:val="center"/>
          </w:tcPr>
          <w:p w14:paraId="79B26D58"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230.00</w:t>
            </w:r>
          </w:p>
        </w:tc>
        <w:tc>
          <w:tcPr>
            <w:tcW w:w="1035" w:type="dxa"/>
            <w:shd w:val="clear" w:color="auto" w:fill="auto"/>
            <w:vAlign w:val="center"/>
          </w:tcPr>
          <w:p w14:paraId="4D19B47E"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6E2E126C"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7885B277" w14:textId="77777777" w:rsidR="00551165" w:rsidRPr="002308D4" w:rsidRDefault="00551165" w:rsidP="002308D4">
            <w:pPr>
              <w:jc w:val="left"/>
              <w:rPr>
                <w:rFonts w:cs="Tahoma"/>
                <w:b/>
                <w:bCs/>
                <w:color w:val="000000"/>
                <w:sz w:val="16"/>
                <w:szCs w:val="16"/>
              </w:rPr>
            </w:pPr>
          </w:p>
        </w:tc>
        <w:tc>
          <w:tcPr>
            <w:tcW w:w="1080" w:type="dxa"/>
          </w:tcPr>
          <w:p w14:paraId="7E64536E" w14:textId="77777777" w:rsidR="00551165" w:rsidRPr="002308D4" w:rsidRDefault="00551165" w:rsidP="002308D4">
            <w:pPr>
              <w:jc w:val="left"/>
              <w:rPr>
                <w:rFonts w:cs="Tahoma"/>
                <w:b/>
                <w:bCs/>
                <w:color w:val="000000"/>
                <w:sz w:val="16"/>
                <w:szCs w:val="16"/>
              </w:rPr>
            </w:pPr>
          </w:p>
        </w:tc>
      </w:tr>
      <w:tr w:rsidR="00E83244" w:rsidRPr="002308D4" w14:paraId="64E56809" w14:textId="69E1B0F3" w:rsidTr="002C1F23">
        <w:trPr>
          <w:trHeight w:val="394"/>
        </w:trPr>
        <w:tc>
          <w:tcPr>
            <w:tcW w:w="528" w:type="dxa"/>
            <w:shd w:val="clear" w:color="auto" w:fill="DEEAF6" w:themeFill="accent1" w:themeFillTint="33"/>
            <w:vAlign w:val="center"/>
          </w:tcPr>
          <w:p w14:paraId="2BBC1DCC" w14:textId="77777777" w:rsidR="00E83244" w:rsidRPr="002308D4" w:rsidRDefault="00E83244" w:rsidP="002308D4">
            <w:pPr>
              <w:jc w:val="left"/>
              <w:textAlignment w:val="center"/>
              <w:rPr>
                <w:rFonts w:cs="Tahoma"/>
                <w:b/>
                <w:bCs/>
                <w:color w:val="000000"/>
                <w:sz w:val="16"/>
                <w:szCs w:val="16"/>
              </w:rPr>
            </w:pPr>
            <w:r w:rsidRPr="002308D4">
              <w:rPr>
                <w:rFonts w:eastAsia="SimSun" w:cs="Tahoma"/>
                <w:b/>
                <w:bCs/>
                <w:color w:val="000000"/>
                <w:sz w:val="16"/>
                <w:szCs w:val="16"/>
                <w:lang w:val="en-US" w:bidi="ar"/>
              </w:rPr>
              <w:t>7</w:t>
            </w:r>
          </w:p>
        </w:tc>
        <w:tc>
          <w:tcPr>
            <w:tcW w:w="9197" w:type="dxa"/>
            <w:gridSpan w:val="7"/>
            <w:shd w:val="clear" w:color="auto" w:fill="DEEAF6" w:themeFill="accent1" w:themeFillTint="33"/>
            <w:vAlign w:val="center"/>
          </w:tcPr>
          <w:p w14:paraId="124E3C36" w14:textId="54861416" w:rsidR="00E83244" w:rsidRPr="002308D4" w:rsidRDefault="00E83244" w:rsidP="002308D4">
            <w:pPr>
              <w:jc w:val="left"/>
              <w:textAlignment w:val="center"/>
              <w:rPr>
                <w:rFonts w:cs="Tahoma"/>
                <w:b/>
                <w:bCs/>
                <w:color w:val="000000"/>
                <w:sz w:val="16"/>
                <w:szCs w:val="16"/>
              </w:rPr>
            </w:pPr>
            <w:r w:rsidRPr="002308D4">
              <w:rPr>
                <w:rFonts w:eastAsia="SimSun" w:cs="Tahoma"/>
                <w:b/>
                <w:bCs/>
                <w:color w:val="000000"/>
                <w:sz w:val="16"/>
                <w:szCs w:val="16"/>
                <w:lang w:val="en-US" w:bidi="ar"/>
              </w:rPr>
              <w:t>ΗΧΟΜΟΝΩΣΕΙΣ</w:t>
            </w:r>
          </w:p>
        </w:tc>
      </w:tr>
      <w:tr w:rsidR="00551165" w:rsidRPr="002308D4" w14:paraId="5A0EE087" w14:textId="5E68A69A" w:rsidTr="002C1F23">
        <w:trPr>
          <w:trHeight w:val="1135"/>
        </w:trPr>
        <w:tc>
          <w:tcPr>
            <w:tcW w:w="528" w:type="dxa"/>
            <w:shd w:val="clear" w:color="auto" w:fill="auto"/>
            <w:vAlign w:val="center"/>
          </w:tcPr>
          <w:p w14:paraId="4FD515DB"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1</w:t>
            </w:r>
          </w:p>
        </w:tc>
        <w:tc>
          <w:tcPr>
            <w:tcW w:w="3106" w:type="dxa"/>
            <w:shd w:val="clear" w:color="auto" w:fill="auto"/>
          </w:tcPr>
          <w:p w14:paraId="3CB464AD" w14:textId="77777777" w:rsidR="00551165" w:rsidRPr="002308D4" w:rsidRDefault="00551165" w:rsidP="002308D4">
            <w:pPr>
              <w:jc w:val="left"/>
              <w:textAlignment w:val="top"/>
              <w:rPr>
                <w:rFonts w:cs="Tahoma"/>
                <w:color w:val="000000"/>
                <w:sz w:val="16"/>
                <w:szCs w:val="16"/>
                <w:lang w:val="el-GR"/>
              </w:rPr>
            </w:pPr>
            <w:r w:rsidRPr="002308D4">
              <w:rPr>
                <w:rFonts w:eastAsia="SimSun" w:cs="Tahoma"/>
                <w:color w:val="000000"/>
                <w:sz w:val="16"/>
                <w:szCs w:val="16"/>
                <w:lang w:val="el-GR" w:bidi="ar"/>
              </w:rPr>
              <w:t>Προμήθεια και τοποθέτηση ηχομονωτικού παπλώματος πάχους 5εκ (</w:t>
            </w:r>
            <w:proofErr w:type="spellStart"/>
            <w:r w:rsidRPr="002308D4">
              <w:rPr>
                <w:rFonts w:eastAsia="SimSun" w:cs="Tahoma"/>
                <w:color w:val="000000"/>
                <w:sz w:val="16"/>
                <w:szCs w:val="16"/>
                <w:lang w:val="el-GR" w:bidi="ar"/>
              </w:rPr>
              <w:t>πετροβάμβακας</w:t>
            </w:r>
            <w:proofErr w:type="spellEnd"/>
            <w:r w:rsidRPr="002308D4">
              <w:rPr>
                <w:rFonts w:eastAsia="SimSun" w:cs="Tahoma"/>
                <w:color w:val="000000"/>
                <w:sz w:val="16"/>
                <w:szCs w:val="16"/>
                <w:lang w:val="el-GR" w:bidi="ar"/>
              </w:rPr>
              <w:t>) &gt;= των 75</w:t>
            </w:r>
            <w:proofErr w:type="spellStart"/>
            <w:r w:rsidRPr="002308D4">
              <w:rPr>
                <w:rFonts w:eastAsia="SimSun" w:cs="Tahoma"/>
                <w:color w:val="000000"/>
                <w:sz w:val="16"/>
                <w:szCs w:val="16"/>
                <w:lang w:val="en-US" w:bidi="ar"/>
              </w:rPr>
              <w:t>Kgr</w:t>
            </w:r>
            <w:proofErr w:type="spellEnd"/>
            <w:r w:rsidRPr="002308D4">
              <w:rPr>
                <w:rFonts w:eastAsia="SimSun" w:cs="Tahoma"/>
                <w:color w:val="000000"/>
                <w:sz w:val="16"/>
                <w:szCs w:val="16"/>
                <w:lang w:val="el-GR" w:bidi="ar"/>
              </w:rPr>
              <w:t>/</w:t>
            </w:r>
            <w:r w:rsidRPr="002308D4">
              <w:rPr>
                <w:rFonts w:eastAsia="SimSun" w:cs="Tahoma"/>
                <w:color w:val="000000"/>
                <w:sz w:val="16"/>
                <w:szCs w:val="16"/>
                <w:lang w:val="en-US" w:bidi="ar"/>
              </w:rPr>
              <w:t>m</w:t>
            </w:r>
            <w:r w:rsidRPr="002308D4">
              <w:rPr>
                <w:rFonts w:eastAsia="SimSun" w:cs="Tahoma"/>
                <w:color w:val="000000"/>
                <w:sz w:val="16"/>
                <w:szCs w:val="16"/>
                <w:lang w:val="el-GR" w:bidi="ar"/>
              </w:rPr>
              <w:t xml:space="preserve">2 πάνω στην ψευδοροφή στους χώρους ΙΣ-06,ΙΣ-07, ΙΣ-08, ΙΣ-16, ΙΣ-14, ΙΣ-15)  </w:t>
            </w:r>
          </w:p>
        </w:tc>
        <w:tc>
          <w:tcPr>
            <w:tcW w:w="1141" w:type="dxa"/>
            <w:shd w:val="clear" w:color="auto" w:fill="auto"/>
            <w:vAlign w:val="center"/>
          </w:tcPr>
          <w:p w14:paraId="6F870CD3" w14:textId="634B6750" w:rsidR="00551165" w:rsidRPr="002308D4" w:rsidRDefault="00FA2A42" w:rsidP="002308D4">
            <w:pPr>
              <w:jc w:val="left"/>
              <w:textAlignment w:val="center"/>
              <w:rPr>
                <w:rFonts w:cs="Tahoma"/>
                <w:color w:val="000000"/>
                <w:sz w:val="16"/>
                <w:szCs w:val="16"/>
              </w:rPr>
            </w:pPr>
            <w:r w:rsidRPr="002308D4">
              <w:rPr>
                <w:rFonts w:eastAsia="SimSun" w:cs="Tahoma"/>
                <w:color w:val="000000"/>
                <w:sz w:val="16"/>
                <w:szCs w:val="16"/>
                <w:lang w:val="en-US" w:bidi="ar"/>
              </w:rPr>
              <w:t>μ2</w:t>
            </w:r>
          </w:p>
        </w:tc>
        <w:tc>
          <w:tcPr>
            <w:tcW w:w="1080" w:type="dxa"/>
            <w:shd w:val="clear" w:color="auto" w:fill="auto"/>
            <w:vAlign w:val="center"/>
          </w:tcPr>
          <w:p w14:paraId="2B03DB89"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160.00</w:t>
            </w:r>
          </w:p>
        </w:tc>
        <w:tc>
          <w:tcPr>
            <w:tcW w:w="1035" w:type="dxa"/>
            <w:shd w:val="clear" w:color="auto" w:fill="auto"/>
            <w:vAlign w:val="center"/>
          </w:tcPr>
          <w:p w14:paraId="4E09EB5D"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6D972B65"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5B68AF03" w14:textId="77777777" w:rsidR="00551165" w:rsidRPr="002308D4" w:rsidRDefault="00551165" w:rsidP="002308D4">
            <w:pPr>
              <w:jc w:val="left"/>
              <w:rPr>
                <w:rFonts w:cs="Tahoma"/>
                <w:b/>
                <w:bCs/>
                <w:color w:val="000000"/>
                <w:sz w:val="16"/>
                <w:szCs w:val="16"/>
              </w:rPr>
            </w:pPr>
          </w:p>
        </w:tc>
        <w:tc>
          <w:tcPr>
            <w:tcW w:w="1080" w:type="dxa"/>
          </w:tcPr>
          <w:p w14:paraId="6FCC4A9E" w14:textId="77777777" w:rsidR="00551165" w:rsidRPr="002308D4" w:rsidRDefault="00551165" w:rsidP="002308D4">
            <w:pPr>
              <w:jc w:val="left"/>
              <w:rPr>
                <w:rFonts w:cs="Tahoma"/>
                <w:b/>
                <w:bCs/>
                <w:color w:val="000000"/>
                <w:sz w:val="16"/>
                <w:szCs w:val="16"/>
              </w:rPr>
            </w:pPr>
          </w:p>
        </w:tc>
      </w:tr>
      <w:tr w:rsidR="00551165" w:rsidRPr="002308D4" w14:paraId="0CFB977D" w14:textId="0B578617" w:rsidTr="002C1F23">
        <w:trPr>
          <w:trHeight w:val="1171"/>
        </w:trPr>
        <w:tc>
          <w:tcPr>
            <w:tcW w:w="528" w:type="dxa"/>
            <w:shd w:val="clear" w:color="auto" w:fill="auto"/>
            <w:vAlign w:val="center"/>
          </w:tcPr>
          <w:p w14:paraId="07C87E1A"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2</w:t>
            </w:r>
          </w:p>
        </w:tc>
        <w:tc>
          <w:tcPr>
            <w:tcW w:w="3106" w:type="dxa"/>
            <w:shd w:val="clear" w:color="auto" w:fill="auto"/>
          </w:tcPr>
          <w:p w14:paraId="319A63DE" w14:textId="77777777" w:rsidR="00551165" w:rsidRPr="002308D4" w:rsidRDefault="00551165" w:rsidP="002308D4">
            <w:pPr>
              <w:jc w:val="left"/>
              <w:textAlignment w:val="top"/>
              <w:rPr>
                <w:rFonts w:cs="Tahoma"/>
                <w:color w:val="000000"/>
                <w:sz w:val="16"/>
                <w:szCs w:val="16"/>
                <w:lang w:val="el-GR"/>
              </w:rPr>
            </w:pPr>
            <w:r w:rsidRPr="002308D4">
              <w:rPr>
                <w:rStyle w:val="font12"/>
                <w:rFonts w:ascii="Tahoma" w:eastAsia="SimSun" w:hAnsi="Tahoma" w:cs="Tahoma"/>
                <w:sz w:val="16"/>
                <w:szCs w:val="16"/>
                <w:lang w:val="el-GR" w:bidi="ar"/>
              </w:rPr>
              <w:t xml:space="preserve">Αντικατάσταση υπάρχουσας ηχομόνωση με </w:t>
            </w:r>
            <w:proofErr w:type="spellStart"/>
            <w:r w:rsidRPr="002308D4">
              <w:rPr>
                <w:rStyle w:val="font12"/>
                <w:rFonts w:ascii="Tahoma" w:eastAsia="SimSun" w:hAnsi="Tahoma" w:cs="Tahoma"/>
                <w:sz w:val="16"/>
                <w:szCs w:val="16"/>
                <w:lang w:val="el-GR" w:bidi="ar"/>
              </w:rPr>
              <w:t>πετροβάμβακα</w:t>
            </w:r>
            <w:proofErr w:type="spellEnd"/>
            <w:r w:rsidRPr="002308D4">
              <w:rPr>
                <w:rStyle w:val="font12"/>
                <w:rFonts w:ascii="Tahoma" w:eastAsia="SimSun" w:hAnsi="Tahoma" w:cs="Tahoma"/>
                <w:sz w:val="16"/>
                <w:szCs w:val="16"/>
                <w:lang w:val="el-GR" w:bidi="ar"/>
              </w:rPr>
              <w:t xml:space="preserve"> πάχους 5εκ, 75-100</w:t>
            </w:r>
            <w:r w:rsidRPr="002308D4">
              <w:rPr>
                <w:rStyle w:val="font12"/>
                <w:rFonts w:ascii="Tahoma" w:eastAsia="SimSun" w:hAnsi="Tahoma" w:cs="Tahoma"/>
                <w:sz w:val="16"/>
                <w:szCs w:val="16"/>
                <w:lang w:val="en-US" w:bidi="ar"/>
              </w:rPr>
              <w:t>Kg</w:t>
            </w:r>
            <w:r w:rsidRPr="002308D4">
              <w:rPr>
                <w:rStyle w:val="font12"/>
                <w:rFonts w:ascii="Tahoma" w:eastAsia="SimSun" w:hAnsi="Tahoma" w:cs="Tahoma"/>
                <w:sz w:val="16"/>
                <w:szCs w:val="16"/>
                <w:lang w:val="el-GR" w:bidi="ar"/>
              </w:rPr>
              <w:t>/</w:t>
            </w:r>
            <w:r w:rsidRPr="002308D4">
              <w:rPr>
                <w:rStyle w:val="font12"/>
                <w:rFonts w:ascii="Tahoma" w:eastAsia="SimSun" w:hAnsi="Tahoma" w:cs="Tahoma"/>
                <w:sz w:val="16"/>
                <w:szCs w:val="16"/>
                <w:lang w:val="en-US" w:bidi="ar"/>
              </w:rPr>
              <w:t>m</w:t>
            </w:r>
            <w:r w:rsidRPr="002308D4">
              <w:rPr>
                <w:rStyle w:val="font12"/>
                <w:rFonts w:ascii="Tahoma" w:eastAsia="SimSun" w:hAnsi="Tahoma" w:cs="Tahoma"/>
                <w:sz w:val="16"/>
                <w:szCs w:val="16"/>
                <w:lang w:val="el-GR" w:bidi="ar"/>
              </w:rPr>
              <w:t xml:space="preserve">3 στα χωρίσματα μελαμίνης των χώρων ΙΣ-06,ΙΣ-07, ΙΣ-08, ΙΣ-16, ΙΣ-14, ΙΣ-15, </w:t>
            </w:r>
            <w:r w:rsidRPr="002308D4">
              <w:rPr>
                <w:rStyle w:val="font201"/>
                <w:rFonts w:ascii="Tahoma" w:eastAsia="SimSun" w:hAnsi="Tahoma" w:cs="Tahoma"/>
                <w:sz w:val="16"/>
                <w:szCs w:val="16"/>
                <w:lang w:val="el-GR" w:bidi="ar"/>
              </w:rPr>
              <w:t>Α-01, Α-02.</w:t>
            </w:r>
          </w:p>
        </w:tc>
        <w:tc>
          <w:tcPr>
            <w:tcW w:w="1141" w:type="dxa"/>
            <w:shd w:val="clear" w:color="auto" w:fill="auto"/>
            <w:vAlign w:val="center"/>
          </w:tcPr>
          <w:p w14:paraId="0AF60CE0" w14:textId="1159F65D" w:rsidR="00551165" w:rsidRPr="002308D4" w:rsidRDefault="00FA2A42" w:rsidP="002308D4">
            <w:pPr>
              <w:jc w:val="left"/>
              <w:rPr>
                <w:rFonts w:cs="Tahoma"/>
                <w:color w:val="000000"/>
                <w:sz w:val="16"/>
                <w:szCs w:val="16"/>
                <w:lang w:val="el-GR"/>
              </w:rPr>
            </w:pPr>
            <w:r w:rsidRPr="002308D4">
              <w:rPr>
                <w:rFonts w:eastAsia="SimSun" w:cs="Tahoma"/>
                <w:color w:val="000000"/>
                <w:sz w:val="16"/>
                <w:szCs w:val="16"/>
                <w:lang w:val="en-US" w:bidi="ar"/>
              </w:rPr>
              <w:t>μ2</w:t>
            </w:r>
          </w:p>
        </w:tc>
        <w:tc>
          <w:tcPr>
            <w:tcW w:w="1080" w:type="dxa"/>
            <w:shd w:val="clear" w:color="auto" w:fill="auto"/>
            <w:vAlign w:val="center"/>
          </w:tcPr>
          <w:p w14:paraId="1C589CF5"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115.00</w:t>
            </w:r>
          </w:p>
        </w:tc>
        <w:tc>
          <w:tcPr>
            <w:tcW w:w="1035" w:type="dxa"/>
            <w:shd w:val="clear" w:color="auto" w:fill="auto"/>
            <w:vAlign w:val="center"/>
          </w:tcPr>
          <w:p w14:paraId="0E8A2398"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648447B9"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41C06550" w14:textId="77777777" w:rsidR="00551165" w:rsidRPr="002308D4" w:rsidRDefault="00551165" w:rsidP="002308D4">
            <w:pPr>
              <w:jc w:val="left"/>
              <w:rPr>
                <w:rFonts w:cs="Tahoma"/>
                <w:b/>
                <w:bCs/>
                <w:color w:val="000000"/>
                <w:sz w:val="16"/>
                <w:szCs w:val="16"/>
              </w:rPr>
            </w:pPr>
          </w:p>
        </w:tc>
        <w:tc>
          <w:tcPr>
            <w:tcW w:w="1080" w:type="dxa"/>
          </w:tcPr>
          <w:p w14:paraId="37BFC90B" w14:textId="77777777" w:rsidR="00551165" w:rsidRPr="002308D4" w:rsidRDefault="00551165" w:rsidP="002308D4">
            <w:pPr>
              <w:jc w:val="left"/>
              <w:rPr>
                <w:rFonts w:cs="Tahoma"/>
                <w:b/>
                <w:bCs/>
                <w:color w:val="000000"/>
                <w:sz w:val="16"/>
                <w:szCs w:val="16"/>
              </w:rPr>
            </w:pPr>
          </w:p>
        </w:tc>
      </w:tr>
      <w:tr w:rsidR="00FA2A42" w:rsidRPr="002308D4" w14:paraId="56B2BA98" w14:textId="539076AC" w:rsidTr="002C1F23">
        <w:trPr>
          <w:trHeight w:val="664"/>
        </w:trPr>
        <w:tc>
          <w:tcPr>
            <w:tcW w:w="528" w:type="dxa"/>
            <w:shd w:val="clear" w:color="auto" w:fill="DEEAF6" w:themeFill="accent1" w:themeFillTint="33"/>
            <w:vAlign w:val="center"/>
          </w:tcPr>
          <w:p w14:paraId="2AEF5FB1" w14:textId="77777777" w:rsidR="00FA2A42" w:rsidRPr="002308D4" w:rsidRDefault="00FA2A42" w:rsidP="002308D4">
            <w:pPr>
              <w:jc w:val="left"/>
              <w:textAlignment w:val="center"/>
              <w:rPr>
                <w:rFonts w:cs="Tahoma"/>
                <w:b/>
                <w:bCs/>
                <w:color w:val="000000"/>
                <w:sz w:val="16"/>
                <w:szCs w:val="16"/>
              </w:rPr>
            </w:pPr>
            <w:r w:rsidRPr="002308D4">
              <w:rPr>
                <w:rFonts w:eastAsia="SimSun" w:cs="Tahoma"/>
                <w:b/>
                <w:bCs/>
                <w:color w:val="000000"/>
                <w:sz w:val="16"/>
                <w:szCs w:val="16"/>
                <w:lang w:val="en-US" w:bidi="ar"/>
              </w:rPr>
              <w:t>8</w:t>
            </w:r>
          </w:p>
        </w:tc>
        <w:tc>
          <w:tcPr>
            <w:tcW w:w="9197" w:type="dxa"/>
            <w:gridSpan w:val="7"/>
            <w:shd w:val="clear" w:color="auto" w:fill="DEEAF6" w:themeFill="accent1" w:themeFillTint="33"/>
            <w:vAlign w:val="center"/>
          </w:tcPr>
          <w:p w14:paraId="68258FDB" w14:textId="647FF280" w:rsidR="00FA2A42" w:rsidRPr="002308D4" w:rsidRDefault="00FA2A42" w:rsidP="002308D4">
            <w:pPr>
              <w:jc w:val="left"/>
              <w:textAlignment w:val="center"/>
              <w:rPr>
                <w:rFonts w:cs="Tahoma"/>
                <w:b/>
                <w:bCs/>
                <w:color w:val="000000"/>
                <w:sz w:val="16"/>
                <w:szCs w:val="16"/>
              </w:rPr>
            </w:pPr>
            <w:r w:rsidRPr="002308D4">
              <w:rPr>
                <w:rFonts w:eastAsia="SimSun" w:cs="Tahoma"/>
                <w:b/>
                <w:bCs/>
                <w:color w:val="000000"/>
                <w:sz w:val="16"/>
                <w:szCs w:val="16"/>
                <w:lang w:val="en-US" w:bidi="ar"/>
              </w:rPr>
              <w:t>ΧΡΩΜΑΤΙΣΜΟΊ</w:t>
            </w:r>
          </w:p>
        </w:tc>
      </w:tr>
      <w:tr w:rsidR="00551165" w:rsidRPr="002308D4" w14:paraId="73387606" w14:textId="040CA991" w:rsidTr="002C1F23">
        <w:trPr>
          <w:trHeight w:val="857"/>
        </w:trPr>
        <w:tc>
          <w:tcPr>
            <w:tcW w:w="528" w:type="dxa"/>
            <w:shd w:val="clear" w:color="auto" w:fill="auto"/>
            <w:vAlign w:val="center"/>
          </w:tcPr>
          <w:p w14:paraId="21AD4531"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1</w:t>
            </w:r>
          </w:p>
        </w:tc>
        <w:tc>
          <w:tcPr>
            <w:tcW w:w="3106" w:type="dxa"/>
            <w:shd w:val="clear" w:color="auto" w:fill="auto"/>
            <w:vAlign w:val="center"/>
          </w:tcPr>
          <w:p w14:paraId="0F4438D4" w14:textId="77777777" w:rsidR="00551165" w:rsidRPr="002308D4" w:rsidRDefault="00551165" w:rsidP="002308D4">
            <w:pPr>
              <w:jc w:val="left"/>
              <w:textAlignment w:val="top"/>
              <w:rPr>
                <w:rFonts w:cs="Tahoma"/>
                <w:color w:val="000000"/>
                <w:sz w:val="16"/>
                <w:szCs w:val="16"/>
                <w:lang w:val="el-GR"/>
              </w:rPr>
            </w:pPr>
            <w:r w:rsidRPr="002308D4">
              <w:rPr>
                <w:rFonts w:eastAsia="SimSun" w:cs="Tahoma"/>
                <w:color w:val="000000"/>
                <w:sz w:val="16"/>
                <w:szCs w:val="16"/>
                <w:lang w:val="el-GR" w:bidi="ar"/>
              </w:rPr>
              <w:t xml:space="preserve">Χρωματισμός όλων των εσωτερικών επιφανειών με πλαστικά χρώματα 2 στρώσεων, </w:t>
            </w:r>
            <w:proofErr w:type="spellStart"/>
            <w:r w:rsidRPr="002308D4">
              <w:rPr>
                <w:rFonts w:eastAsia="SimSun" w:cs="Tahoma"/>
                <w:color w:val="000000"/>
                <w:sz w:val="16"/>
                <w:szCs w:val="16"/>
                <w:lang w:val="el-GR" w:bidi="ar"/>
              </w:rPr>
              <w:t>σπατουλαριστά</w:t>
            </w:r>
            <w:proofErr w:type="spellEnd"/>
          </w:p>
        </w:tc>
        <w:tc>
          <w:tcPr>
            <w:tcW w:w="1141" w:type="dxa"/>
            <w:shd w:val="clear" w:color="auto" w:fill="auto"/>
            <w:vAlign w:val="center"/>
          </w:tcPr>
          <w:p w14:paraId="4744D031"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μ2</w:t>
            </w:r>
          </w:p>
        </w:tc>
        <w:tc>
          <w:tcPr>
            <w:tcW w:w="1080" w:type="dxa"/>
            <w:shd w:val="clear" w:color="auto" w:fill="auto"/>
            <w:vAlign w:val="center"/>
          </w:tcPr>
          <w:p w14:paraId="35F3C3F7"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1505.00</w:t>
            </w:r>
          </w:p>
        </w:tc>
        <w:tc>
          <w:tcPr>
            <w:tcW w:w="1035" w:type="dxa"/>
            <w:shd w:val="clear" w:color="auto" w:fill="auto"/>
            <w:vAlign w:val="center"/>
          </w:tcPr>
          <w:p w14:paraId="63B19E3D"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30107D40"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03A1DA18" w14:textId="77777777" w:rsidR="00551165" w:rsidRPr="002308D4" w:rsidRDefault="00551165" w:rsidP="002308D4">
            <w:pPr>
              <w:jc w:val="left"/>
              <w:rPr>
                <w:rFonts w:cs="Tahoma"/>
                <w:b/>
                <w:bCs/>
                <w:color w:val="000000"/>
                <w:sz w:val="16"/>
                <w:szCs w:val="16"/>
              </w:rPr>
            </w:pPr>
          </w:p>
        </w:tc>
        <w:tc>
          <w:tcPr>
            <w:tcW w:w="1080" w:type="dxa"/>
          </w:tcPr>
          <w:p w14:paraId="74D1CD74" w14:textId="77777777" w:rsidR="00551165" w:rsidRPr="002308D4" w:rsidRDefault="00551165" w:rsidP="002308D4">
            <w:pPr>
              <w:jc w:val="left"/>
              <w:rPr>
                <w:rFonts w:cs="Tahoma"/>
                <w:b/>
                <w:bCs/>
                <w:color w:val="000000"/>
                <w:sz w:val="16"/>
                <w:szCs w:val="16"/>
              </w:rPr>
            </w:pPr>
          </w:p>
        </w:tc>
      </w:tr>
      <w:tr w:rsidR="00551165" w:rsidRPr="002308D4" w14:paraId="17F53A10" w14:textId="2FC3DAAB" w:rsidTr="002C1F23">
        <w:trPr>
          <w:trHeight w:val="988"/>
        </w:trPr>
        <w:tc>
          <w:tcPr>
            <w:tcW w:w="528" w:type="dxa"/>
            <w:shd w:val="clear" w:color="auto" w:fill="auto"/>
            <w:vAlign w:val="center"/>
          </w:tcPr>
          <w:p w14:paraId="5814C3EE"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2</w:t>
            </w:r>
          </w:p>
        </w:tc>
        <w:tc>
          <w:tcPr>
            <w:tcW w:w="3106" w:type="dxa"/>
            <w:shd w:val="clear" w:color="auto" w:fill="auto"/>
            <w:vAlign w:val="center"/>
          </w:tcPr>
          <w:p w14:paraId="2FAD7620" w14:textId="77777777" w:rsidR="00551165" w:rsidRPr="002308D4" w:rsidRDefault="00551165" w:rsidP="002308D4">
            <w:pPr>
              <w:jc w:val="left"/>
              <w:textAlignment w:val="top"/>
              <w:rPr>
                <w:rFonts w:cs="Tahoma"/>
                <w:color w:val="000000"/>
                <w:sz w:val="16"/>
                <w:szCs w:val="16"/>
                <w:lang w:val="el-GR"/>
              </w:rPr>
            </w:pPr>
            <w:r w:rsidRPr="002308D4">
              <w:rPr>
                <w:rFonts w:eastAsia="SimSun" w:cs="Tahoma"/>
                <w:color w:val="000000"/>
                <w:sz w:val="16"/>
                <w:szCs w:val="16"/>
                <w:lang w:val="el-GR" w:bidi="ar"/>
              </w:rPr>
              <w:t xml:space="preserve">Χρωματισμοί όλων των όψεων  με ακρυλικά χρώματα, </w:t>
            </w:r>
            <w:proofErr w:type="spellStart"/>
            <w:r w:rsidRPr="002308D4">
              <w:rPr>
                <w:rFonts w:eastAsia="SimSun" w:cs="Tahoma"/>
                <w:color w:val="000000"/>
                <w:sz w:val="16"/>
                <w:szCs w:val="16"/>
                <w:lang w:val="el-GR" w:bidi="ar"/>
              </w:rPr>
              <w:t>σπατουλαριστά</w:t>
            </w:r>
            <w:proofErr w:type="spellEnd"/>
          </w:p>
        </w:tc>
        <w:tc>
          <w:tcPr>
            <w:tcW w:w="1141" w:type="dxa"/>
            <w:shd w:val="clear" w:color="auto" w:fill="auto"/>
            <w:vAlign w:val="center"/>
          </w:tcPr>
          <w:p w14:paraId="2C997C59"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μ2</w:t>
            </w:r>
          </w:p>
        </w:tc>
        <w:tc>
          <w:tcPr>
            <w:tcW w:w="1080" w:type="dxa"/>
            <w:shd w:val="clear" w:color="auto" w:fill="auto"/>
            <w:vAlign w:val="center"/>
          </w:tcPr>
          <w:p w14:paraId="17442A31"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935.00</w:t>
            </w:r>
          </w:p>
        </w:tc>
        <w:tc>
          <w:tcPr>
            <w:tcW w:w="1035" w:type="dxa"/>
            <w:shd w:val="clear" w:color="auto" w:fill="auto"/>
            <w:vAlign w:val="center"/>
          </w:tcPr>
          <w:p w14:paraId="2D1354B2"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59A501A9"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2A3D97CC" w14:textId="77777777" w:rsidR="00551165" w:rsidRPr="002308D4" w:rsidRDefault="00551165" w:rsidP="002308D4">
            <w:pPr>
              <w:jc w:val="left"/>
              <w:rPr>
                <w:rFonts w:cs="Tahoma"/>
                <w:b/>
                <w:bCs/>
                <w:color w:val="000000"/>
                <w:sz w:val="16"/>
                <w:szCs w:val="16"/>
              </w:rPr>
            </w:pPr>
          </w:p>
        </w:tc>
        <w:tc>
          <w:tcPr>
            <w:tcW w:w="1080" w:type="dxa"/>
          </w:tcPr>
          <w:p w14:paraId="07A8B1F5" w14:textId="77777777" w:rsidR="00551165" w:rsidRPr="002308D4" w:rsidRDefault="00551165" w:rsidP="002308D4">
            <w:pPr>
              <w:jc w:val="left"/>
              <w:rPr>
                <w:rFonts w:cs="Tahoma"/>
                <w:b/>
                <w:bCs/>
                <w:color w:val="000000"/>
                <w:sz w:val="16"/>
                <w:szCs w:val="16"/>
              </w:rPr>
            </w:pPr>
          </w:p>
        </w:tc>
      </w:tr>
      <w:tr w:rsidR="00551165" w:rsidRPr="002308D4" w14:paraId="2C3CE5E5" w14:textId="6DBFC3B1" w:rsidTr="002C1F23">
        <w:trPr>
          <w:trHeight w:val="697"/>
        </w:trPr>
        <w:tc>
          <w:tcPr>
            <w:tcW w:w="528" w:type="dxa"/>
            <w:shd w:val="clear" w:color="auto" w:fill="auto"/>
            <w:vAlign w:val="center"/>
          </w:tcPr>
          <w:p w14:paraId="35C14032"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3</w:t>
            </w:r>
          </w:p>
        </w:tc>
        <w:tc>
          <w:tcPr>
            <w:tcW w:w="3106" w:type="dxa"/>
            <w:shd w:val="clear" w:color="auto" w:fill="auto"/>
            <w:vAlign w:val="center"/>
          </w:tcPr>
          <w:p w14:paraId="51C88379" w14:textId="77777777" w:rsidR="00551165" w:rsidRPr="002308D4" w:rsidRDefault="00551165" w:rsidP="002308D4">
            <w:pPr>
              <w:jc w:val="left"/>
              <w:textAlignment w:val="top"/>
              <w:rPr>
                <w:rFonts w:cs="Tahoma"/>
                <w:color w:val="000000"/>
                <w:sz w:val="16"/>
                <w:szCs w:val="16"/>
                <w:lang w:val="el-GR"/>
              </w:rPr>
            </w:pPr>
            <w:r w:rsidRPr="002308D4">
              <w:rPr>
                <w:rFonts w:eastAsia="SimSun" w:cs="Tahoma"/>
                <w:color w:val="000000"/>
                <w:sz w:val="16"/>
                <w:szCs w:val="16"/>
                <w:lang w:val="el-GR" w:bidi="ar"/>
              </w:rPr>
              <w:t>Χρωματισμοί όλων των στηθαίων και τοιχίων της περίφραξης  με ακρυλικά χρώματα</w:t>
            </w:r>
          </w:p>
        </w:tc>
        <w:tc>
          <w:tcPr>
            <w:tcW w:w="1141" w:type="dxa"/>
            <w:shd w:val="clear" w:color="auto" w:fill="auto"/>
            <w:vAlign w:val="center"/>
          </w:tcPr>
          <w:p w14:paraId="14689379"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μ2</w:t>
            </w:r>
          </w:p>
        </w:tc>
        <w:tc>
          <w:tcPr>
            <w:tcW w:w="1080" w:type="dxa"/>
            <w:shd w:val="clear" w:color="auto" w:fill="auto"/>
            <w:vAlign w:val="center"/>
          </w:tcPr>
          <w:p w14:paraId="0AEE4C9F"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284.19</w:t>
            </w:r>
          </w:p>
        </w:tc>
        <w:tc>
          <w:tcPr>
            <w:tcW w:w="1035" w:type="dxa"/>
            <w:shd w:val="clear" w:color="auto" w:fill="auto"/>
            <w:vAlign w:val="center"/>
          </w:tcPr>
          <w:p w14:paraId="72FE240F"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1ABA4B69"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77EBCDA3" w14:textId="77777777" w:rsidR="00551165" w:rsidRPr="002308D4" w:rsidRDefault="00551165" w:rsidP="002308D4">
            <w:pPr>
              <w:jc w:val="left"/>
              <w:rPr>
                <w:rFonts w:cs="Tahoma"/>
                <w:b/>
                <w:bCs/>
                <w:color w:val="000000"/>
                <w:sz w:val="16"/>
                <w:szCs w:val="16"/>
              </w:rPr>
            </w:pPr>
          </w:p>
        </w:tc>
        <w:tc>
          <w:tcPr>
            <w:tcW w:w="1080" w:type="dxa"/>
          </w:tcPr>
          <w:p w14:paraId="70C34646" w14:textId="77777777" w:rsidR="00551165" w:rsidRPr="002308D4" w:rsidRDefault="00551165" w:rsidP="002308D4">
            <w:pPr>
              <w:jc w:val="left"/>
              <w:rPr>
                <w:rFonts w:cs="Tahoma"/>
                <w:b/>
                <w:bCs/>
                <w:color w:val="000000"/>
                <w:sz w:val="16"/>
                <w:szCs w:val="16"/>
              </w:rPr>
            </w:pPr>
          </w:p>
        </w:tc>
      </w:tr>
      <w:tr w:rsidR="00551165" w:rsidRPr="002308D4" w14:paraId="086AAD23" w14:textId="0E6BD7B4" w:rsidTr="002C1F23">
        <w:trPr>
          <w:trHeight w:val="810"/>
        </w:trPr>
        <w:tc>
          <w:tcPr>
            <w:tcW w:w="528" w:type="dxa"/>
            <w:shd w:val="clear" w:color="auto" w:fill="auto"/>
            <w:vAlign w:val="center"/>
          </w:tcPr>
          <w:p w14:paraId="374C4973"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4</w:t>
            </w:r>
          </w:p>
        </w:tc>
        <w:tc>
          <w:tcPr>
            <w:tcW w:w="3106" w:type="dxa"/>
            <w:shd w:val="clear" w:color="auto" w:fill="auto"/>
            <w:vAlign w:val="center"/>
          </w:tcPr>
          <w:p w14:paraId="04AA90A8" w14:textId="77777777" w:rsidR="00551165" w:rsidRPr="002308D4" w:rsidRDefault="00551165" w:rsidP="002308D4">
            <w:pPr>
              <w:jc w:val="left"/>
              <w:textAlignment w:val="top"/>
              <w:rPr>
                <w:rFonts w:cs="Tahoma"/>
                <w:color w:val="000000"/>
                <w:sz w:val="16"/>
                <w:szCs w:val="16"/>
                <w:lang w:val="el-GR"/>
              </w:rPr>
            </w:pPr>
            <w:r w:rsidRPr="002308D4">
              <w:rPr>
                <w:rFonts w:eastAsia="SimSun" w:cs="Tahoma"/>
                <w:color w:val="000000"/>
                <w:sz w:val="16"/>
                <w:szCs w:val="16"/>
                <w:lang w:val="el-GR" w:bidi="ar"/>
              </w:rPr>
              <w:t xml:space="preserve">Τρίψιμο και Χρωματισμός με βερνίκι εμποτισμού εξ. χώρων της ξύλινης Θύρας εισόδου στο οικόπεδο. </w:t>
            </w:r>
          </w:p>
        </w:tc>
        <w:tc>
          <w:tcPr>
            <w:tcW w:w="1141" w:type="dxa"/>
            <w:shd w:val="clear" w:color="auto" w:fill="auto"/>
            <w:vAlign w:val="center"/>
          </w:tcPr>
          <w:p w14:paraId="1E7C2246"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μ2</w:t>
            </w:r>
          </w:p>
        </w:tc>
        <w:tc>
          <w:tcPr>
            <w:tcW w:w="1080" w:type="dxa"/>
            <w:shd w:val="clear" w:color="auto" w:fill="auto"/>
            <w:vAlign w:val="center"/>
          </w:tcPr>
          <w:p w14:paraId="1B3B9579"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15.00</w:t>
            </w:r>
          </w:p>
        </w:tc>
        <w:tc>
          <w:tcPr>
            <w:tcW w:w="1035" w:type="dxa"/>
            <w:shd w:val="clear" w:color="auto" w:fill="auto"/>
            <w:vAlign w:val="center"/>
          </w:tcPr>
          <w:p w14:paraId="57E205B8"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1502379E"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111C5EBA" w14:textId="77777777" w:rsidR="00551165" w:rsidRPr="002308D4" w:rsidRDefault="00551165" w:rsidP="002308D4">
            <w:pPr>
              <w:jc w:val="left"/>
              <w:rPr>
                <w:rFonts w:cs="Tahoma"/>
                <w:b/>
                <w:bCs/>
                <w:color w:val="000000"/>
                <w:sz w:val="16"/>
                <w:szCs w:val="16"/>
              </w:rPr>
            </w:pPr>
          </w:p>
        </w:tc>
        <w:tc>
          <w:tcPr>
            <w:tcW w:w="1080" w:type="dxa"/>
          </w:tcPr>
          <w:p w14:paraId="5A3ED9FF" w14:textId="77777777" w:rsidR="00551165" w:rsidRPr="002308D4" w:rsidRDefault="00551165" w:rsidP="002308D4">
            <w:pPr>
              <w:jc w:val="left"/>
              <w:rPr>
                <w:rFonts w:cs="Tahoma"/>
                <w:b/>
                <w:bCs/>
                <w:color w:val="000000"/>
                <w:sz w:val="16"/>
                <w:szCs w:val="16"/>
              </w:rPr>
            </w:pPr>
          </w:p>
        </w:tc>
      </w:tr>
      <w:tr w:rsidR="00FA2A42" w:rsidRPr="002308D4" w14:paraId="7D911100" w14:textId="383E0206" w:rsidTr="002C1F23">
        <w:trPr>
          <w:trHeight w:val="664"/>
        </w:trPr>
        <w:tc>
          <w:tcPr>
            <w:tcW w:w="528" w:type="dxa"/>
            <w:shd w:val="clear" w:color="auto" w:fill="DEEAF6" w:themeFill="accent1" w:themeFillTint="33"/>
            <w:vAlign w:val="center"/>
          </w:tcPr>
          <w:p w14:paraId="7F80C797" w14:textId="77777777" w:rsidR="00FA2A42" w:rsidRPr="002308D4" w:rsidRDefault="00FA2A42" w:rsidP="002308D4">
            <w:pPr>
              <w:jc w:val="left"/>
              <w:textAlignment w:val="center"/>
              <w:rPr>
                <w:rFonts w:cs="Tahoma"/>
                <w:b/>
                <w:bCs/>
                <w:color w:val="000000"/>
                <w:sz w:val="16"/>
                <w:szCs w:val="16"/>
              </w:rPr>
            </w:pPr>
            <w:r w:rsidRPr="002308D4">
              <w:rPr>
                <w:rFonts w:eastAsia="SimSun" w:cs="Tahoma"/>
                <w:b/>
                <w:bCs/>
                <w:color w:val="000000"/>
                <w:sz w:val="16"/>
                <w:szCs w:val="16"/>
                <w:lang w:val="en-US" w:bidi="ar"/>
              </w:rPr>
              <w:t>9</w:t>
            </w:r>
          </w:p>
        </w:tc>
        <w:tc>
          <w:tcPr>
            <w:tcW w:w="9197" w:type="dxa"/>
            <w:gridSpan w:val="7"/>
            <w:shd w:val="clear" w:color="auto" w:fill="DEEAF6" w:themeFill="accent1" w:themeFillTint="33"/>
            <w:vAlign w:val="center"/>
          </w:tcPr>
          <w:p w14:paraId="3DE079B8" w14:textId="24F41473" w:rsidR="00FA2A42" w:rsidRPr="002308D4" w:rsidRDefault="00FA2A42" w:rsidP="002308D4">
            <w:pPr>
              <w:jc w:val="left"/>
              <w:textAlignment w:val="center"/>
              <w:rPr>
                <w:rFonts w:cs="Tahoma"/>
                <w:b/>
                <w:bCs/>
                <w:color w:val="000000"/>
                <w:sz w:val="16"/>
                <w:szCs w:val="16"/>
              </w:rPr>
            </w:pPr>
            <w:r w:rsidRPr="002308D4">
              <w:rPr>
                <w:rFonts w:eastAsia="SimSun" w:cs="Tahoma"/>
                <w:b/>
                <w:bCs/>
                <w:color w:val="000000"/>
                <w:sz w:val="16"/>
                <w:szCs w:val="16"/>
                <w:lang w:val="en-US" w:bidi="ar"/>
              </w:rPr>
              <w:t>ΕΡΓΑΣΙΕΣ ΤΕΛΕΙΩΜΑΤΩΝ - ΜΙΚΡΟΕΠΙΣΚΕΥΕΣ</w:t>
            </w:r>
          </w:p>
        </w:tc>
      </w:tr>
      <w:tr w:rsidR="00551165" w:rsidRPr="002308D4" w14:paraId="21C48114" w14:textId="67AA6401" w:rsidTr="002C1F23">
        <w:trPr>
          <w:trHeight w:val="1138"/>
        </w:trPr>
        <w:tc>
          <w:tcPr>
            <w:tcW w:w="528" w:type="dxa"/>
            <w:shd w:val="clear" w:color="auto" w:fill="auto"/>
            <w:vAlign w:val="center"/>
          </w:tcPr>
          <w:p w14:paraId="41463020"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lastRenderedPageBreak/>
              <w:t>1</w:t>
            </w:r>
          </w:p>
        </w:tc>
        <w:tc>
          <w:tcPr>
            <w:tcW w:w="3106" w:type="dxa"/>
            <w:shd w:val="clear" w:color="auto" w:fill="auto"/>
          </w:tcPr>
          <w:p w14:paraId="3CB110AB" w14:textId="77777777" w:rsidR="00551165" w:rsidRPr="002308D4" w:rsidRDefault="00551165" w:rsidP="002308D4">
            <w:pPr>
              <w:jc w:val="left"/>
              <w:textAlignment w:val="top"/>
              <w:rPr>
                <w:rFonts w:cs="Tahoma"/>
                <w:color w:val="000000"/>
                <w:sz w:val="16"/>
                <w:szCs w:val="16"/>
                <w:lang w:val="el-GR"/>
              </w:rPr>
            </w:pPr>
            <w:r w:rsidRPr="002308D4">
              <w:rPr>
                <w:rFonts w:eastAsia="SimSun" w:cs="Tahoma"/>
                <w:color w:val="000000"/>
                <w:sz w:val="16"/>
                <w:szCs w:val="16"/>
                <w:lang w:val="el-GR" w:bidi="ar"/>
              </w:rPr>
              <w:t xml:space="preserve">Μικροεπισκευές δαπέδων περιβάλλοντος, Εργασίες τελειωμάτων, βαφές μικρών μεταλλικών στοιχείων, </w:t>
            </w:r>
            <w:proofErr w:type="spellStart"/>
            <w:r w:rsidRPr="002308D4">
              <w:rPr>
                <w:rFonts w:eastAsia="SimSun" w:cs="Tahoma"/>
                <w:color w:val="000000"/>
                <w:sz w:val="16"/>
                <w:szCs w:val="16"/>
                <w:lang w:val="el-GR" w:bidi="ar"/>
              </w:rPr>
              <w:t>μικροεργασίες</w:t>
            </w:r>
            <w:proofErr w:type="spellEnd"/>
            <w:r w:rsidRPr="002308D4">
              <w:rPr>
                <w:rFonts w:eastAsia="SimSun" w:cs="Tahoma"/>
                <w:color w:val="000000"/>
                <w:sz w:val="16"/>
                <w:szCs w:val="16"/>
                <w:lang w:val="el-GR" w:bidi="ar"/>
              </w:rPr>
              <w:t xml:space="preserve"> διαμορφώσεων στον περιβάλλοντα χώρο.</w:t>
            </w:r>
          </w:p>
        </w:tc>
        <w:tc>
          <w:tcPr>
            <w:tcW w:w="1141" w:type="dxa"/>
            <w:shd w:val="clear" w:color="auto" w:fill="auto"/>
            <w:vAlign w:val="center"/>
          </w:tcPr>
          <w:p w14:paraId="6FD9502D"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κατ απ</w:t>
            </w:r>
            <w:proofErr w:type="spellStart"/>
            <w:r w:rsidRPr="002308D4">
              <w:rPr>
                <w:rFonts w:eastAsia="SimSun" w:cs="Tahoma"/>
                <w:color w:val="000000"/>
                <w:sz w:val="16"/>
                <w:szCs w:val="16"/>
                <w:lang w:val="en-US" w:bidi="ar"/>
              </w:rPr>
              <w:t>οκο</w:t>
            </w:r>
            <w:proofErr w:type="spellEnd"/>
            <w:r w:rsidRPr="002308D4">
              <w:rPr>
                <w:rFonts w:eastAsia="SimSun" w:cs="Tahoma"/>
                <w:color w:val="000000"/>
                <w:sz w:val="16"/>
                <w:szCs w:val="16"/>
                <w:lang w:val="en-US" w:bidi="ar"/>
              </w:rPr>
              <w:t>πήν</w:t>
            </w:r>
          </w:p>
        </w:tc>
        <w:tc>
          <w:tcPr>
            <w:tcW w:w="1080" w:type="dxa"/>
            <w:shd w:val="clear" w:color="auto" w:fill="auto"/>
            <w:vAlign w:val="center"/>
          </w:tcPr>
          <w:p w14:paraId="7EE5C94D" w14:textId="77777777" w:rsidR="00551165" w:rsidRPr="002308D4" w:rsidRDefault="00551165" w:rsidP="002308D4">
            <w:pPr>
              <w:jc w:val="left"/>
              <w:textAlignment w:val="center"/>
              <w:rPr>
                <w:rFonts w:cs="Tahoma"/>
                <w:color w:val="000000"/>
                <w:sz w:val="16"/>
                <w:szCs w:val="16"/>
              </w:rPr>
            </w:pPr>
            <w:r w:rsidRPr="002308D4">
              <w:rPr>
                <w:rFonts w:eastAsia="SimSun" w:cs="Tahoma"/>
                <w:color w:val="000000"/>
                <w:sz w:val="16"/>
                <w:szCs w:val="16"/>
                <w:lang w:val="en-US" w:bidi="ar"/>
              </w:rPr>
              <w:t>1.00</w:t>
            </w:r>
          </w:p>
        </w:tc>
        <w:tc>
          <w:tcPr>
            <w:tcW w:w="1035" w:type="dxa"/>
            <w:shd w:val="clear" w:color="auto" w:fill="auto"/>
            <w:vAlign w:val="center"/>
          </w:tcPr>
          <w:p w14:paraId="50689206" w14:textId="77777777" w:rsidR="00551165" w:rsidRPr="002308D4" w:rsidRDefault="00551165" w:rsidP="002308D4">
            <w:pPr>
              <w:jc w:val="left"/>
              <w:textAlignment w:val="center"/>
              <w:rPr>
                <w:rFonts w:cs="Tahoma"/>
                <w:color w:val="000000"/>
                <w:sz w:val="16"/>
                <w:szCs w:val="16"/>
              </w:rPr>
            </w:pPr>
          </w:p>
        </w:tc>
        <w:tc>
          <w:tcPr>
            <w:tcW w:w="945" w:type="dxa"/>
            <w:shd w:val="clear" w:color="auto" w:fill="auto"/>
            <w:vAlign w:val="center"/>
          </w:tcPr>
          <w:p w14:paraId="56B6BE2E" w14:textId="77777777" w:rsidR="00551165" w:rsidRPr="002308D4" w:rsidRDefault="00551165" w:rsidP="002308D4">
            <w:pPr>
              <w:jc w:val="left"/>
              <w:textAlignment w:val="center"/>
              <w:rPr>
                <w:rFonts w:cs="Tahoma"/>
                <w:color w:val="000000"/>
                <w:sz w:val="16"/>
                <w:szCs w:val="16"/>
              </w:rPr>
            </w:pPr>
          </w:p>
        </w:tc>
        <w:tc>
          <w:tcPr>
            <w:tcW w:w="810" w:type="dxa"/>
            <w:shd w:val="clear" w:color="auto" w:fill="auto"/>
            <w:vAlign w:val="center"/>
          </w:tcPr>
          <w:p w14:paraId="3BAAC7EC" w14:textId="77777777" w:rsidR="00551165" w:rsidRPr="002308D4" w:rsidRDefault="00551165" w:rsidP="002308D4">
            <w:pPr>
              <w:jc w:val="left"/>
              <w:rPr>
                <w:rFonts w:cs="Tahoma"/>
                <w:b/>
                <w:bCs/>
                <w:color w:val="000000"/>
                <w:sz w:val="16"/>
                <w:szCs w:val="16"/>
              </w:rPr>
            </w:pPr>
          </w:p>
        </w:tc>
        <w:tc>
          <w:tcPr>
            <w:tcW w:w="1080" w:type="dxa"/>
          </w:tcPr>
          <w:p w14:paraId="0ECB643E" w14:textId="77777777" w:rsidR="00551165" w:rsidRPr="002308D4" w:rsidRDefault="00551165" w:rsidP="002308D4">
            <w:pPr>
              <w:jc w:val="left"/>
              <w:rPr>
                <w:rFonts w:cs="Tahoma"/>
                <w:b/>
                <w:bCs/>
                <w:color w:val="000000"/>
                <w:sz w:val="16"/>
                <w:szCs w:val="16"/>
              </w:rPr>
            </w:pPr>
          </w:p>
        </w:tc>
      </w:tr>
      <w:tr w:rsidR="002C1F23" w:rsidRPr="002308D4" w14:paraId="5AC2ED8B" w14:textId="77777777" w:rsidTr="002C1F23">
        <w:trPr>
          <w:trHeight w:val="664"/>
        </w:trPr>
        <w:tc>
          <w:tcPr>
            <w:tcW w:w="5855" w:type="dxa"/>
            <w:gridSpan w:val="4"/>
            <w:shd w:val="clear" w:color="C0C0C0" w:fill="D9D9D9"/>
            <w:vAlign w:val="center"/>
          </w:tcPr>
          <w:p w14:paraId="301C1132" w14:textId="77777777" w:rsidR="002C1F23" w:rsidRPr="002308D4" w:rsidRDefault="002C1F23" w:rsidP="002308D4">
            <w:pPr>
              <w:jc w:val="left"/>
              <w:rPr>
                <w:rFonts w:cs="Tahoma"/>
                <w:b/>
                <w:bCs/>
                <w:color w:val="000000"/>
                <w:sz w:val="16"/>
                <w:szCs w:val="16"/>
              </w:rPr>
            </w:pPr>
            <w:r w:rsidRPr="002308D4">
              <w:rPr>
                <w:rFonts w:eastAsia="SimSun" w:cs="Tahoma"/>
                <w:b/>
                <w:bCs/>
                <w:color w:val="000000"/>
                <w:sz w:val="16"/>
                <w:szCs w:val="16"/>
                <w:lang w:val="en-US" w:bidi="ar"/>
              </w:rPr>
              <w:t>ΣΎΝΟΛΟ</w:t>
            </w:r>
          </w:p>
        </w:tc>
        <w:tc>
          <w:tcPr>
            <w:tcW w:w="1035" w:type="dxa"/>
            <w:shd w:val="clear" w:color="auto" w:fill="FFFFFF" w:themeFill="background1"/>
            <w:vAlign w:val="center"/>
          </w:tcPr>
          <w:p w14:paraId="3FCC7B43" w14:textId="77777777" w:rsidR="002C1F23" w:rsidRPr="002308D4" w:rsidRDefault="002C1F23" w:rsidP="002308D4">
            <w:pPr>
              <w:jc w:val="left"/>
              <w:rPr>
                <w:rFonts w:cs="Tahoma"/>
                <w:color w:val="000000"/>
                <w:sz w:val="16"/>
                <w:szCs w:val="16"/>
              </w:rPr>
            </w:pPr>
          </w:p>
        </w:tc>
        <w:tc>
          <w:tcPr>
            <w:tcW w:w="945" w:type="dxa"/>
            <w:shd w:val="clear" w:color="auto" w:fill="FFFFFF" w:themeFill="background1"/>
            <w:vAlign w:val="center"/>
          </w:tcPr>
          <w:p w14:paraId="22A199D9" w14:textId="77777777" w:rsidR="002C1F23" w:rsidRPr="002308D4" w:rsidRDefault="002C1F23" w:rsidP="002308D4">
            <w:pPr>
              <w:jc w:val="left"/>
              <w:textAlignment w:val="center"/>
              <w:rPr>
                <w:rFonts w:cs="Tahoma"/>
                <w:b/>
                <w:bCs/>
                <w:color w:val="000000"/>
                <w:sz w:val="16"/>
                <w:szCs w:val="16"/>
              </w:rPr>
            </w:pPr>
          </w:p>
        </w:tc>
        <w:tc>
          <w:tcPr>
            <w:tcW w:w="810" w:type="dxa"/>
            <w:shd w:val="clear" w:color="auto" w:fill="FFFFFF" w:themeFill="background1"/>
            <w:vAlign w:val="center"/>
          </w:tcPr>
          <w:p w14:paraId="2C97F1E0" w14:textId="77777777" w:rsidR="002C1F23" w:rsidRPr="002308D4" w:rsidRDefault="002C1F23" w:rsidP="002308D4">
            <w:pPr>
              <w:jc w:val="left"/>
              <w:textAlignment w:val="center"/>
              <w:rPr>
                <w:rFonts w:cs="Tahoma"/>
                <w:b/>
                <w:bCs/>
                <w:color w:val="000000"/>
                <w:sz w:val="16"/>
                <w:szCs w:val="16"/>
              </w:rPr>
            </w:pPr>
          </w:p>
        </w:tc>
        <w:tc>
          <w:tcPr>
            <w:tcW w:w="1080" w:type="dxa"/>
            <w:shd w:val="clear" w:color="auto" w:fill="FFFFFF" w:themeFill="background1"/>
            <w:vAlign w:val="center"/>
          </w:tcPr>
          <w:p w14:paraId="5C26E242" w14:textId="77777777" w:rsidR="002C1F23" w:rsidRPr="002308D4" w:rsidRDefault="002C1F23" w:rsidP="002308D4">
            <w:pPr>
              <w:jc w:val="left"/>
              <w:textAlignment w:val="center"/>
              <w:rPr>
                <w:rFonts w:cs="Tahoma"/>
                <w:b/>
                <w:bCs/>
                <w:color w:val="000000"/>
                <w:sz w:val="16"/>
                <w:szCs w:val="16"/>
              </w:rPr>
            </w:pPr>
          </w:p>
        </w:tc>
      </w:tr>
    </w:tbl>
    <w:p w14:paraId="03FF7B16" w14:textId="77777777" w:rsidR="005721F8" w:rsidRPr="002308D4" w:rsidRDefault="005721F8" w:rsidP="002308D4">
      <w:pPr>
        <w:jc w:val="left"/>
        <w:rPr>
          <w:rFonts w:cs="Tahoma"/>
          <w:bCs/>
          <w:sz w:val="24"/>
          <w:lang w:val="el-GR"/>
        </w:rPr>
      </w:pPr>
    </w:p>
    <w:p w14:paraId="7B21B9A1" w14:textId="77777777" w:rsidR="005721F8" w:rsidRPr="002308D4" w:rsidRDefault="005721F8" w:rsidP="002308D4">
      <w:pPr>
        <w:jc w:val="left"/>
        <w:rPr>
          <w:rFonts w:cs="Tahoma"/>
          <w:bCs/>
          <w:sz w:val="24"/>
          <w:lang w:val="el-GR"/>
        </w:rPr>
      </w:pPr>
    </w:p>
    <w:p w14:paraId="57DB4FFF" w14:textId="77777777" w:rsidR="005721F8" w:rsidRPr="002308D4" w:rsidRDefault="00926ECC" w:rsidP="002308D4">
      <w:pPr>
        <w:jc w:val="left"/>
        <w:rPr>
          <w:rFonts w:cs="Tahoma"/>
          <w:b/>
          <w:color w:val="000099"/>
          <w:szCs w:val="28"/>
          <w:lang w:val="el-GR"/>
        </w:rPr>
      </w:pPr>
      <w:bookmarkStart w:id="480" w:name="_Toc136521038"/>
      <w:r w:rsidRPr="002308D4">
        <w:rPr>
          <w:rFonts w:cs="Tahoma"/>
          <w:b/>
          <w:color w:val="000099"/>
          <w:szCs w:val="28"/>
          <w:lang w:val="el-GR"/>
        </w:rPr>
        <w:br w:type="page"/>
      </w:r>
    </w:p>
    <w:p w14:paraId="1398C2E1" w14:textId="5FDE3CB2" w:rsidR="005721F8" w:rsidRPr="002308D4" w:rsidRDefault="00926ECC" w:rsidP="002308D4">
      <w:pPr>
        <w:pStyle w:val="1"/>
        <w:numPr>
          <w:ilvl w:val="0"/>
          <w:numId w:val="0"/>
        </w:numPr>
        <w:jc w:val="left"/>
        <w:rPr>
          <w:rFonts w:ascii="Tahoma" w:hAnsi="Tahoma" w:cs="Tahoma"/>
          <w:color w:val="0000FF"/>
          <w:sz w:val="24"/>
          <w:szCs w:val="24"/>
          <w:lang w:val="el-GR"/>
        </w:rPr>
      </w:pPr>
      <w:bookmarkStart w:id="481" w:name="_Toc17756"/>
      <w:bookmarkStart w:id="482" w:name="_Toc18975"/>
      <w:bookmarkStart w:id="483" w:name="_Toc26006"/>
      <w:bookmarkStart w:id="484" w:name="_Ref140781924"/>
      <w:bookmarkStart w:id="485" w:name="_Toc154663257"/>
      <w:r w:rsidRPr="002308D4">
        <w:rPr>
          <w:rFonts w:ascii="Tahoma" w:hAnsi="Tahoma" w:cs="Tahoma"/>
          <w:color w:val="0000FF"/>
          <w:sz w:val="24"/>
          <w:szCs w:val="24"/>
          <w:lang w:val="el-GR"/>
        </w:rPr>
        <w:lastRenderedPageBreak/>
        <w:t>ΠΑΡΑΡΤΗΜΑ VI –Υπόδειγμα Βιογραφικού</w:t>
      </w:r>
      <w:bookmarkEnd w:id="480"/>
      <w:bookmarkEnd w:id="481"/>
      <w:bookmarkEnd w:id="482"/>
      <w:bookmarkEnd w:id="483"/>
      <w:bookmarkEnd w:id="484"/>
      <w:bookmarkEnd w:id="485"/>
    </w:p>
    <w:p w14:paraId="6678F206" w14:textId="77777777" w:rsidR="005721F8" w:rsidRPr="002308D4" w:rsidRDefault="005721F8" w:rsidP="002308D4">
      <w:pPr>
        <w:pStyle w:val="normalwithoutspacing"/>
        <w:jc w:val="left"/>
        <w:rPr>
          <w:rFonts w:cs="Tahoma"/>
          <w:szCs w:val="22"/>
        </w:rPr>
      </w:pPr>
    </w:p>
    <w:tbl>
      <w:tblPr>
        <w:tblW w:w="5004" w:type="pct"/>
        <w:tblInd w:w="-8" w:type="dxa"/>
        <w:tblLook w:val="04A0" w:firstRow="1" w:lastRow="0" w:firstColumn="1" w:lastColumn="0" w:noHBand="0" w:noVBand="1"/>
      </w:tblPr>
      <w:tblGrid>
        <w:gridCol w:w="1440"/>
        <w:gridCol w:w="296"/>
        <w:gridCol w:w="165"/>
        <w:gridCol w:w="157"/>
        <w:gridCol w:w="159"/>
        <w:gridCol w:w="170"/>
        <w:gridCol w:w="3714"/>
        <w:gridCol w:w="1266"/>
        <w:gridCol w:w="403"/>
        <w:gridCol w:w="102"/>
        <w:gridCol w:w="225"/>
        <w:gridCol w:w="1533"/>
      </w:tblGrid>
      <w:tr w:rsidR="005721F8" w:rsidRPr="002308D4" w14:paraId="4C0BDB5C" w14:textId="77777777">
        <w:trPr>
          <w:trHeight w:val="567"/>
        </w:trPr>
        <w:tc>
          <w:tcPr>
            <w:tcW w:w="4996" w:type="pct"/>
            <w:gridSpan w:val="12"/>
            <w:tcBorders>
              <w:top w:val="single" w:sz="6" w:space="0" w:color="auto"/>
              <w:left w:val="single" w:sz="6" w:space="0" w:color="auto"/>
              <w:bottom w:val="single" w:sz="6" w:space="0" w:color="auto"/>
              <w:right w:val="single" w:sz="6" w:space="0" w:color="auto"/>
            </w:tcBorders>
            <w:shd w:val="pct10" w:color="auto" w:fill="auto"/>
            <w:vAlign w:val="center"/>
          </w:tcPr>
          <w:p w14:paraId="48E9CA8A" w14:textId="77777777" w:rsidR="005721F8" w:rsidRPr="002308D4" w:rsidRDefault="00926ECC" w:rsidP="002308D4">
            <w:pPr>
              <w:spacing w:line="276" w:lineRule="auto"/>
              <w:jc w:val="left"/>
              <w:rPr>
                <w:rFonts w:cs="Tahoma"/>
                <w:b/>
                <w:szCs w:val="22"/>
              </w:rPr>
            </w:pPr>
            <w:r w:rsidRPr="002308D4">
              <w:rPr>
                <w:rFonts w:cs="Tahoma"/>
                <w:b/>
                <w:szCs w:val="22"/>
              </w:rPr>
              <w:t>ΒΙΟΓΡΑΦΙΚΟ ΣΗΜΕΙΩΜΑ</w:t>
            </w:r>
          </w:p>
        </w:tc>
      </w:tr>
      <w:tr w:rsidR="005721F8" w:rsidRPr="002308D4" w14:paraId="45106DB3" w14:textId="77777777">
        <w:tc>
          <w:tcPr>
            <w:tcW w:w="4996" w:type="pct"/>
            <w:gridSpan w:val="12"/>
          </w:tcPr>
          <w:p w14:paraId="7DEB4058" w14:textId="77777777" w:rsidR="005721F8" w:rsidRPr="002308D4" w:rsidRDefault="005721F8" w:rsidP="002308D4">
            <w:pPr>
              <w:spacing w:line="276" w:lineRule="auto"/>
              <w:jc w:val="left"/>
              <w:rPr>
                <w:rFonts w:cs="Tahoma"/>
                <w:szCs w:val="22"/>
              </w:rPr>
            </w:pPr>
          </w:p>
        </w:tc>
      </w:tr>
      <w:tr w:rsidR="005721F8" w:rsidRPr="002308D4" w14:paraId="7B1C498C" w14:textId="77777777">
        <w:tc>
          <w:tcPr>
            <w:tcW w:w="3164" w:type="pct"/>
            <w:gridSpan w:val="7"/>
            <w:tcBorders>
              <w:top w:val="single" w:sz="6" w:space="0" w:color="auto"/>
              <w:left w:val="single" w:sz="6" w:space="0" w:color="auto"/>
              <w:bottom w:val="single" w:sz="6" w:space="0" w:color="auto"/>
              <w:right w:val="single" w:sz="6" w:space="0" w:color="auto"/>
            </w:tcBorders>
            <w:shd w:val="pct10" w:color="auto" w:fill="auto"/>
            <w:vAlign w:val="center"/>
          </w:tcPr>
          <w:p w14:paraId="224D3E13" w14:textId="77777777" w:rsidR="005721F8" w:rsidRPr="002308D4" w:rsidRDefault="00926ECC" w:rsidP="002308D4">
            <w:pPr>
              <w:spacing w:line="276" w:lineRule="auto"/>
              <w:jc w:val="left"/>
              <w:rPr>
                <w:rFonts w:cs="Tahoma"/>
                <w:b/>
                <w:szCs w:val="22"/>
              </w:rPr>
            </w:pPr>
            <w:r w:rsidRPr="002308D4">
              <w:rPr>
                <w:rFonts w:cs="Tahoma"/>
                <w:b/>
                <w:szCs w:val="22"/>
              </w:rPr>
              <w:t>ΠΡΟΣΩΠΙΚΑ ΣΤΟΙΧΕΙΑ</w:t>
            </w:r>
          </w:p>
        </w:tc>
        <w:tc>
          <w:tcPr>
            <w:tcW w:w="1833" w:type="pct"/>
            <w:gridSpan w:val="5"/>
            <w:vAlign w:val="center"/>
          </w:tcPr>
          <w:p w14:paraId="085334C6" w14:textId="77777777" w:rsidR="005721F8" w:rsidRPr="002308D4" w:rsidRDefault="005721F8" w:rsidP="002308D4">
            <w:pPr>
              <w:spacing w:line="276" w:lineRule="auto"/>
              <w:jc w:val="left"/>
              <w:rPr>
                <w:rFonts w:cs="Tahoma"/>
                <w:szCs w:val="22"/>
              </w:rPr>
            </w:pPr>
          </w:p>
        </w:tc>
      </w:tr>
      <w:tr w:rsidR="005721F8" w:rsidRPr="002308D4" w14:paraId="0178419F" w14:textId="77777777">
        <w:tc>
          <w:tcPr>
            <w:tcW w:w="748" w:type="pct"/>
            <w:tcBorders>
              <w:top w:val="double" w:sz="6" w:space="0" w:color="auto"/>
              <w:left w:val="double" w:sz="6" w:space="0" w:color="auto"/>
              <w:bottom w:val="nil"/>
              <w:right w:val="nil"/>
            </w:tcBorders>
            <w:vAlign w:val="center"/>
          </w:tcPr>
          <w:p w14:paraId="073E73DA" w14:textId="77777777" w:rsidR="005721F8" w:rsidRPr="002308D4" w:rsidRDefault="00926ECC" w:rsidP="002308D4">
            <w:pPr>
              <w:spacing w:line="276" w:lineRule="auto"/>
              <w:jc w:val="left"/>
              <w:rPr>
                <w:rFonts w:cs="Tahoma"/>
                <w:b/>
                <w:szCs w:val="22"/>
              </w:rPr>
            </w:pPr>
            <w:r w:rsidRPr="002308D4">
              <w:rPr>
                <w:rFonts w:cs="Tahoma"/>
                <w:b/>
                <w:szCs w:val="22"/>
              </w:rPr>
              <w:t>Επ</w:t>
            </w:r>
            <w:proofErr w:type="spellStart"/>
            <w:r w:rsidRPr="002308D4">
              <w:rPr>
                <w:rFonts w:cs="Tahoma"/>
                <w:b/>
                <w:szCs w:val="22"/>
              </w:rPr>
              <w:t>ώνυμο</w:t>
            </w:r>
            <w:proofErr w:type="spellEnd"/>
            <w:r w:rsidRPr="002308D4">
              <w:rPr>
                <w:rFonts w:cs="Tahoma"/>
                <w:b/>
                <w:szCs w:val="22"/>
              </w:rPr>
              <w:t>:</w:t>
            </w:r>
          </w:p>
        </w:tc>
        <w:tc>
          <w:tcPr>
            <w:tcW w:w="2415" w:type="pct"/>
            <w:gridSpan w:val="6"/>
            <w:tcBorders>
              <w:top w:val="double" w:sz="6" w:space="0" w:color="auto"/>
              <w:left w:val="nil"/>
              <w:bottom w:val="single" w:sz="6" w:space="0" w:color="auto"/>
              <w:right w:val="nil"/>
            </w:tcBorders>
            <w:vAlign w:val="center"/>
          </w:tcPr>
          <w:p w14:paraId="01EF2C92" w14:textId="77777777" w:rsidR="005721F8" w:rsidRPr="002308D4" w:rsidRDefault="005721F8" w:rsidP="002308D4">
            <w:pPr>
              <w:spacing w:line="276" w:lineRule="auto"/>
              <w:jc w:val="left"/>
              <w:rPr>
                <w:rFonts w:cs="Tahoma"/>
                <w:szCs w:val="22"/>
              </w:rPr>
            </w:pPr>
          </w:p>
        </w:tc>
        <w:tc>
          <w:tcPr>
            <w:tcW w:w="658" w:type="pct"/>
            <w:tcBorders>
              <w:top w:val="double" w:sz="6" w:space="0" w:color="auto"/>
              <w:left w:val="nil"/>
              <w:bottom w:val="nil"/>
              <w:right w:val="nil"/>
            </w:tcBorders>
            <w:vAlign w:val="center"/>
          </w:tcPr>
          <w:p w14:paraId="4F8D7D42" w14:textId="77777777" w:rsidR="005721F8" w:rsidRPr="002308D4" w:rsidRDefault="00926ECC" w:rsidP="002308D4">
            <w:pPr>
              <w:spacing w:line="276" w:lineRule="auto"/>
              <w:jc w:val="left"/>
              <w:rPr>
                <w:rFonts w:cs="Tahoma"/>
                <w:b/>
                <w:szCs w:val="22"/>
              </w:rPr>
            </w:pPr>
            <w:proofErr w:type="spellStart"/>
            <w:r w:rsidRPr="002308D4">
              <w:rPr>
                <w:rFonts w:cs="Tahoma"/>
                <w:b/>
                <w:szCs w:val="22"/>
              </w:rPr>
              <w:t>Όνομ</w:t>
            </w:r>
            <w:proofErr w:type="spellEnd"/>
            <w:r w:rsidRPr="002308D4">
              <w:rPr>
                <w:rFonts w:cs="Tahoma"/>
                <w:b/>
                <w:szCs w:val="22"/>
              </w:rPr>
              <w:t>α:</w:t>
            </w:r>
          </w:p>
        </w:tc>
        <w:tc>
          <w:tcPr>
            <w:tcW w:w="1175" w:type="pct"/>
            <w:gridSpan w:val="4"/>
            <w:tcBorders>
              <w:top w:val="double" w:sz="6" w:space="0" w:color="auto"/>
              <w:left w:val="nil"/>
              <w:bottom w:val="single" w:sz="6" w:space="0" w:color="auto"/>
              <w:right w:val="double" w:sz="6" w:space="0" w:color="auto"/>
            </w:tcBorders>
            <w:vAlign w:val="center"/>
          </w:tcPr>
          <w:p w14:paraId="020B2ADE" w14:textId="77777777" w:rsidR="005721F8" w:rsidRPr="002308D4" w:rsidRDefault="005721F8" w:rsidP="002308D4">
            <w:pPr>
              <w:spacing w:line="276" w:lineRule="auto"/>
              <w:jc w:val="left"/>
              <w:rPr>
                <w:rFonts w:cs="Tahoma"/>
                <w:szCs w:val="22"/>
              </w:rPr>
            </w:pPr>
          </w:p>
        </w:tc>
      </w:tr>
      <w:tr w:rsidR="005721F8" w:rsidRPr="002308D4" w14:paraId="51854410" w14:textId="77777777">
        <w:trPr>
          <w:trHeight w:val="247"/>
        </w:trPr>
        <w:tc>
          <w:tcPr>
            <w:tcW w:w="4996" w:type="pct"/>
            <w:gridSpan w:val="12"/>
            <w:tcBorders>
              <w:top w:val="nil"/>
              <w:left w:val="double" w:sz="6" w:space="0" w:color="auto"/>
              <w:bottom w:val="nil"/>
              <w:right w:val="double" w:sz="6" w:space="0" w:color="auto"/>
            </w:tcBorders>
            <w:vAlign w:val="center"/>
          </w:tcPr>
          <w:p w14:paraId="7D7A225D" w14:textId="77777777" w:rsidR="005721F8" w:rsidRPr="002308D4" w:rsidRDefault="005721F8" w:rsidP="002308D4">
            <w:pPr>
              <w:spacing w:line="276" w:lineRule="auto"/>
              <w:jc w:val="left"/>
              <w:rPr>
                <w:rFonts w:cs="Tahoma"/>
                <w:szCs w:val="22"/>
              </w:rPr>
            </w:pPr>
          </w:p>
        </w:tc>
      </w:tr>
      <w:tr w:rsidR="005721F8" w:rsidRPr="002308D4" w14:paraId="13F1FA42" w14:textId="77777777">
        <w:tc>
          <w:tcPr>
            <w:tcW w:w="902" w:type="pct"/>
            <w:gridSpan w:val="2"/>
            <w:tcBorders>
              <w:top w:val="nil"/>
              <w:left w:val="double" w:sz="6" w:space="0" w:color="auto"/>
              <w:bottom w:val="nil"/>
              <w:right w:val="nil"/>
            </w:tcBorders>
            <w:vAlign w:val="center"/>
          </w:tcPr>
          <w:p w14:paraId="0090F168" w14:textId="77777777" w:rsidR="005721F8" w:rsidRPr="002308D4" w:rsidRDefault="00926ECC" w:rsidP="002308D4">
            <w:pPr>
              <w:spacing w:line="276" w:lineRule="auto"/>
              <w:jc w:val="left"/>
              <w:rPr>
                <w:rFonts w:cs="Tahoma"/>
                <w:b/>
                <w:szCs w:val="22"/>
              </w:rPr>
            </w:pPr>
            <w:r w:rsidRPr="002308D4">
              <w:rPr>
                <w:rFonts w:cs="Tahoma"/>
                <w:b/>
                <w:szCs w:val="22"/>
              </w:rPr>
              <w:t>Πα</w:t>
            </w:r>
            <w:proofErr w:type="spellStart"/>
            <w:r w:rsidRPr="002308D4">
              <w:rPr>
                <w:rFonts w:cs="Tahoma"/>
                <w:b/>
                <w:szCs w:val="22"/>
              </w:rPr>
              <w:t>τρώνυμο</w:t>
            </w:r>
            <w:proofErr w:type="spellEnd"/>
            <w:r w:rsidRPr="002308D4">
              <w:rPr>
                <w:rFonts w:cs="Tahoma"/>
                <w:b/>
                <w:szCs w:val="22"/>
              </w:rPr>
              <w:t>:</w:t>
            </w:r>
          </w:p>
        </w:tc>
        <w:tc>
          <w:tcPr>
            <w:tcW w:w="2261" w:type="pct"/>
            <w:gridSpan w:val="5"/>
            <w:tcBorders>
              <w:top w:val="nil"/>
              <w:left w:val="nil"/>
              <w:bottom w:val="single" w:sz="6" w:space="0" w:color="auto"/>
              <w:right w:val="nil"/>
            </w:tcBorders>
            <w:vAlign w:val="center"/>
          </w:tcPr>
          <w:p w14:paraId="5389E338" w14:textId="77777777" w:rsidR="005721F8" w:rsidRPr="002308D4" w:rsidRDefault="005721F8" w:rsidP="002308D4">
            <w:pPr>
              <w:spacing w:line="276" w:lineRule="auto"/>
              <w:jc w:val="left"/>
              <w:rPr>
                <w:rFonts w:cs="Tahoma"/>
                <w:szCs w:val="22"/>
              </w:rPr>
            </w:pPr>
          </w:p>
        </w:tc>
        <w:tc>
          <w:tcPr>
            <w:tcW w:w="920" w:type="pct"/>
            <w:gridSpan w:val="3"/>
            <w:vAlign w:val="center"/>
          </w:tcPr>
          <w:p w14:paraId="6BDEBD46" w14:textId="77777777" w:rsidR="005721F8" w:rsidRPr="002308D4" w:rsidRDefault="00926ECC" w:rsidP="002308D4">
            <w:pPr>
              <w:spacing w:line="276" w:lineRule="auto"/>
              <w:jc w:val="left"/>
              <w:rPr>
                <w:rFonts w:cs="Tahoma"/>
                <w:b/>
                <w:szCs w:val="22"/>
              </w:rPr>
            </w:pPr>
            <w:proofErr w:type="spellStart"/>
            <w:r w:rsidRPr="002308D4">
              <w:rPr>
                <w:rFonts w:cs="Tahoma"/>
                <w:b/>
                <w:szCs w:val="22"/>
              </w:rPr>
              <w:t>Μητρώνυμο</w:t>
            </w:r>
            <w:proofErr w:type="spellEnd"/>
            <w:r w:rsidRPr="002308D4">
              <w:rPr>
                <w:rFonts w:cs="Tahoma"/>
                <w:b/>
                <w:szCs w:val="22"/>
              </w:rPr>
              <w:t>:</w:t>
            </w:r>
          </w:p>
        </w:tc>
        <w:tc>
          <w:tcPr>
            <w:tcW w:w="913" w:type="pct"/>
            <w:gridSpan w:val="2"/>
            <w:tcBorders>
              <w:top w:val="nil"/>
              <w:left w:val="nil"/>
              <w:bottom w:val="single" w:sz="6" w:space="0" w:color="auto"/>
              <w:right w:val="double" w:sz="6" w:space="0" w:color="auto"/>
            </w:tcBorders>
            <w:vAlign w:val="center"/>
          </w:tcPr>
          <w:p w14:paraId="5B101B3E" w14:textId="77777777" w:rsidR="005721F8" w:rsidRPr="002308D4" w:rsidRDefault="005721F8" w:rsidP="002308D4">
            <w:pPr>
              <w:spacing w:line="276" w:lineRule="auto"/>
              <w:jc w:val="left"/>
              <w:rPr>
                <w:rFonts w:cs="Tahoma"/>
                <w:szCs w:val="22"/>
              </w:rPr>
            </w:pPr>
          </w:p>
        </w:tc>
      </w:tr>
      <w:tr w:rsidR="005721F8" w:rsidRPr="002308D4" w14:paraId="242957D6" w14:textId="77777777">
        <w:tc>
          <w:tcPr>
            <w:tcW w:w="4996" w:type="pct"/>
            <w:gridSpan w:val="12"/>
            <w:tcBorders>
              <w:top w:val="nil"/>
              <w:left w:val="double" w:sz="6" w:space="0" w:color="auto"/>
              <w:bottom w:val="nil"/>
              <w:right w:val="double" w:sz="6" w:space="0" w:color="auto"/>
            </w:tcBorders>
            <w:vAlign w:val="center"/>
          </w:tcPr>
          <w:p w14:paraId="451A7C8F" w14:textId="77777777" w:rsidR="005721F8" w:rsidRPr="002308D4" w:rsidRDefault="005721F8" w:rsidP="002308D4">
            <w:pPr>
              <w:spacing w:line="276" w:lineRule="auto"/>
              <w:jc w:val="left"/>
              <w:rPr>
                <w:rFonts w:cs="Tahoma"/>
                <w:szCs w:val="22"/>
              </w:rPr>
            </w:pPr>
          </w:p>
        </w:tc>
      </w:tr>
      <w:tr w:rsidR="005721F8" w:rsidRPr="002308D4" w14:paraId="340ABBB4" w14:textId="77777777">
        <w:tc>
          <w:tcPr>
            <w:tcW w:w="988" w:type="pct"/>
            <w:gridSpan w:val="3"/>
            <w:tcBorders>
              <w:top w:val="nil"/>
              <w:left w:val="double" w:sz="6" w:space="0" w:color="auto"/>
              <w:bottom w:val="nil"/>
              <w:right w:val="nil"/>
            </w:tcBorders>
            <w:vAlign w:val="center"/>
          </w:tcPr>
          <w:p w14:paraId="611B7712" w14:textId="77777777" w:rsidR="005721F8" w:rsidRPr="002308D4" w:rsidRDefault="00926ECC" w:rsidP="002308D4">
            <w:pPr>
              <w:spacing w:line="276" w:lineRule="auto"/>
              <w:jc w:val="left"/>
              <w:rPr>
                <w:rFonts w:cs="Tahoma"/>
                <w:b/>
                <w:szCs w:val="22"/>
              </w:rPr>
            </w:pPr>
            <w:proofErr w:type="spellStart"/>
            <w:r w:rsidRPr="002308D4">
              <w:rPr>
                <w:rFonts w:cs="Tahoma"/>
                <w:b/>
                <w:szCs w:val="22"/>
              </w:rPr>
              <w:t>Ημερομηνί</w:t>
            </w:r>
            <w:proofErr w:type="spellEnd"/>
            <w:r w:rsidRPr="002308D4">
              <w:rPr>
                <w:rFonts w:cs="Tahoma"/>
                <w:b/>
                <w:szCs w:val="22"/>
              </w:rPr>
              <w:t xml:space="preserve">α </w:t>
            </w:r>
            <w:proofErr w:type="spellStart"/>
            <w:r w:rsidRPr="002308D4">
              <w:rPr>
                <w:rFonts w:cs="Tahoma"/>
                <w:b/>
                <w:szCs w:val="22"/>
              </w:rPr>
              <w:t>Γέννησης</w:t>
            </w:r>
            <w:proofErr w:type="spellEnd"/>
            <w:r w:rsidRPr="002308D4">
              <w:rPr>
                <w:rFonts w:cs="Tahoma"/>
                <w:b/>
                <w:szCs w:val="22"/>
              </w:rPr>
              <w:t>:</w:t>
            </w:r>
          </w:p>
        </w:tc>
        <w:tc>
          <w:tcPr>
            <w:tcW w:w="2176" w:type="pct"/>
            <w:gridSpan w:val="4"/>
            <w:tcBorders>
              <w:top w:val="nil"/>
              <w:left w:val="nil"/>
              <w:bottom w:val="single" w:sz="6" w:space="0" w:color="auto"/>
              <w:right w:val="nil"/>
            </w:tcBorders>
            <w:vAlign w:val="center"/>
          </w:tcPr>
          <w:p w14:paraId="75B3CE91" w14:textId="77777777" w:rsidR="005721F8" w:rsidRPr="002308D4" w:rsidRDefault="00926ECC" w:rsidP="002308D4">
            <w:pPr>
              <w:spacing w:line="276" w:lineRule="auto"/>
              <w:jc w:val="left"/>
              <w:rPr>
                <w:rFonts w:cs="Tahoma"/>
                <w:szCs w:val="22"/>
              </w:rPr>
            </w:pPr>
            <w:r w:rsidRPr="002308D4">
              <w:rPr>
                <w:rFonts w:cs="Tahoma"/>
                <w:szCs w:val="22"/>
              </w:rPr>
              <w:t>__ /__ / ____</w:t>
            </w:r>
          </w:p>
        </w:tc>
        <w:tc>
          <w:tcPr>
            <w:tcW w:w="1037" w:type="pct"/>
            <w:gridSpan w:val="4"/>
            <w:vAlign w:val="center"/>
          </w:tcPr>
          <w:p w14:paraId="0E089980" w14:textId="77777777" w:rsidR="005721F8" w:rsidRPr="002308D4" w:rsidRDefault="00926ECC" w:rsidP="002308D4">
            <w:pPr>
              <w:spacing w:line="276" w:lineRule="auto"/>
              <w:jc w:val="left"/>
              <w:rPr>
                <w:rFonts w:cs="Tahoma"/>
                <w:b/>
                <w:szCs w:val="22"/>
              </w:rPr>
            </w:pPr>
            <w:proofErr w:type="spellStart"/>
            <w:r w:rsidRPr="002308D4">
              <w:rPr>
                <w:rFonts w:cs="Tahoma"/>
                <w:b/>
                <w:szCs w:val="22"/>
              </w:rPr>
              <w:t>Τό</w:t>
            </w:r>
            <w:proofErr w:type="spellEnd"/>
            <w:r w:rsidRPr="002308D4">
              <w:rPr>
                <w:rFonts w:cs="Tahoma"/>
                <w:b/>
                <w:szCs w:val="22"/>
              </w:rPr>
              <w:t xml:space="preserve">πος </w:t>
            </w:r>
            <w:proofErr w:type="spellStart"/>
            <w:r w:rsidRPr="002308D4">
              <w:rPr>
                <w:rFonts w:cs="Tahoma"/>
                <w:b/>
                <w:szCs w:val="22"/>
              </w:rPr>
              <w:t>Γέννησης</w:t>
            </w:r>
            <w:proofErr w:type="spellEnd"/>
            <w:r w:rsidRPr="002308D4">
              <w:rPr>
                <w:rFonts w:cs="Tahoma"/>
                <w:b/>
                <w:szCs w:val="22"/>
              </w:rPr>
              <w:t>:</w:t>
            </w:r>
          </w:p>
        </w:tc>
        <w:tc>
          <w:tcPr>
            <w:tcW w:w="796" w:type="pct"/>
            <w:tcBorders>
              <w:top w:val="nil"/>
              <w:left w:val="nil"/>
              <w:bottom w:val="single" w:sz="6" w:space="0" w:color="auto"/>
              <w:right w:val="double" w:sz="6" w:space="0" w:color="auto"/>
            </w:tcBorders>
            <w:vAlign w:val="center"/>
          </w:tcPr>
          <w:p w14:paraId="7AF56AAF" w14:textId="77777777" w:rsidR="005721F8" w:rsidRPr="002308D4" w:rsidRDefault="005721F8" w:rsidP="002308D4">
            <w:pPr>
              <w:spacing w:line="276" w:lineRule="auto"/>
              <w:jc w:val="left"/>
              <w:rPr>
                <w:rFonts w:cs="Tahoma"/>
                <w:szCs w:val="22"/>
              </w:rPr>
            </w:pPr>
          </w:p>
        </w:tc>
      </w:tr>
      <w:tr w:rsidR="005721F8" w:rsidRPr="002308D4" w14:paraId="2D1C3CF9" w14:textId="77777777">
        <w:tc>
          <w:tcPr>
            <w:tcW w:w="4996" w:type="pct"/>
            <w:gridSpan w:val="12"/>
            <w:tcBorders>
              <w:top w:val="nil"/>
              <w:left w:val="double" w:sz="6" w:space="0" w:color="auto"/>
              <w:bottom w:val="nil"/>
              <w:right w:val="double" w:sz="6" w:space="0" w:color="auto"/>
            </w:tcBorders>
            <w:vAlign w:val="center"/>
          </w:tcPr>
          <w:p w14:paraId="1ACFB33F" w14:textId="77777777" w:rsidR="005721F8" w:rsidRPr="002308D4" w:rsidRDefault="005721F8" w:rsidP="002308D4">
            <w:pPr>
              <w:spacing w:line="276" w:lineRule="auto"/>
              <w:jc w:val="left"/>
              <w:rPr>
                <w:rFonts w:cs="Tahoma"/>
                <w:szCs w:val="22"/>
              </w:rPr>
            </w:pPr>
          </w:p>
        </w:tc>
      </w:tr>
      <w:tr w:rsidR="005721F8" w:rsidRPr="002308D4" w14:paraId="5C60B0FC" w14:textId="77777777">
        <w:tc>
          <w:tcPr>
            <w:tcW w:w="1235" w:type="pct"/>
            <w:gridSpan w:val="6"/>
            <w:tcBorders>
              <w:top w:val="nil"/>
              <w:left w:val="double" w:sz="6" w:space="0" w:color="auto"/>
              <w:bottom w:val="nil"/>
              <w:right w:val="nil"/>
            </w:tcBorders>
            <w:vAlign w:val="center"/>
          </w:tcPr>
          <w:p w14:paraId="2F5BE211" w14:textId="77777777" w:rsidR="005721F8" w:rsidRPr="002308D4" w:rsidRDefault="00926ECC" w:rsidP="002308D4">
            <w:pPr>
              <w:spacing w:line="276" w:lineRule="auto"/>
              <w:jc w:val="left"/>
              <w:rPr>
                <w:rFonts w:cs="Tahoma"/>
                <w:b/>
                <w:szCs w:val="22"/>
              </w:rPr>
            </w:pPr>
            <w:proofErr w:type="spellStart"/>
            <w:r w:rsidRPr="002308D4">
              <w:rPr>
                <w:rFonts w:cs="Tahoma"/>
                <w:b/>
                <w:szCs w:val="22"/>
              </w:rPr>
              <w:t>Τηλέφωνο</w:t>
            </w:r>
            <w:proofErr w:type="spellEnd"/>
            <w:r w:rsidRPr="002308D4">
              <w:rPr>
                <w:rFonts w:cs="Tahoma"/>
                <w:b/>
                <w:szCs w:val="22"/>
              </w:rPr>
              <w:t>:</w:t>
            </w:r>
          </w:p>
        </w:tc>
        <w:tc>
          <w:tcPr>
            <w:tcW w:w="1929" w:type="pct"/>
            <w:tcBorders>
              <w:top w:val="nil"/>
              <w:left w:val="nil"/>
              <w:bottom w:val="single" w:sz="6" w:space="0" w:color="auto"/>
              <w:right w:val="nil"/>
            </w:tcBorders>
            <w:vAlign w:val="center"/>
          </w:tcPr>
          <w:p w14:paraId="72FC7632" w14:textId="77777777" w:rsidR="005721F8" w:rsidRPr="002308D4" w:rsidRDefault="005721F8" w:rsidP="002308D4">
            <w:pPr>
              <w:spacing w:line="276" w:lineRule="auto"/>
              <w:jc w:val="left"/>
              <w:rPr>
                <w:rFonts w:cs="Tahoma"/>
                <w:szCs w:val="22"/>
              </w:rPr>
            </w:pPr>
          </w:p>
        </w:tc>
        <w:tc>
          <w:tcPr>
            <w:tcW w:w="867" w:type="pct"/>
            <w:gridSpan w:val="2"/>
            <w:vAlign w:val="center"/>
          </w:tcPr>
          <w:p w14:paraId="5A4F5C11" w14:textId="77777777" w:rsidR="005721F8" w:rsidRPr="002308D4" w:rsidRDefault="00926ECC" w:rsidP="002308D4">
            <w:pPr>
              <w:spacing w:line="276" w:lineRule="auto"/>
              <w:jc w:val="left"/>
              <w:rPr>
                <w:rFonts w:cs="Tahoma"/>
                <w:b/>
                <w:szCs w:val="22"/>
              </w:rPr>
            </w:pPr>
            <w:r w:rsidRPr="002308D4">
              <w:rPr>
                <w:rFonts w:cs="Tahoma"/>
                <w:b/>
                <w:szCs w:val="22"/>
              </w:rPr>
              <w:t>E-mail:</w:t>
            </w:r>
          </w:p>
        </w:tc>
        <w:tc>
          <w:tcPr>
            <w:tcW w:w="966" w:type="pct"/>
            <w:gridSpan w:val="3"/>
            <w:tcBorders>
              <w:top w:val="nil"/>
              <w:left w:val="nil"/>
              <w:bottom w:val="single" w:sz="6" w:space="0" w:color="auto"/>
              <w:right w:val="double" w:sz="6" w:space="0" w:color="auto"/>
            </w:tcBorders>
            <w:vAlign w:val="center"/>
          </w:tcPr>
          <w:p w14:paraId="318BD46A" w14:textId="77777777" w:rsidR="005721F8" w:rsidRPr="002308D4" w:rsidRDefault="005721F8" w:rsidP="002308D4">
            <w:pPr>
              <w:spacing w:line="276" w:lineRule="auto"/>
              <w:jc w:val="left"/>
              <w:rPr>
                <w:rFonts w:cs="Tahoma"/>
                <w:szCs w:val="22"/>
              </w:rPr>
            </w:pPr>
          </w:p>
        </w:tc>
      </w:tr>
      <w:tr w:rsidR="005721F8" w:rsidRPr="002308D4" w14:paraId="4BC9CF94" w14:textId="77777777">
        <w:tc>
          <w:tcPr>
            <w:tcW w:w="1235" w:type="pct"/>
            <w:gridSpan w:val="6"/>
            <w:tcBorders>
              <w:top w:val="nil"/>
              <w:left w:val="double" w:sz="6" w:space="0" w:color="auto"/>
              <w:bottom w:val="nil"/>
              <w:right w:val="nil"/>
            </w:tcBorders>
            <w:vAlign w:val="center"/>
          </w:tcPr>
          <w:p w14:paraId="0472A285" w14:textId="77777777" w:rsidR="005721F8" w:rsidRPr="002308D4" w:rsidRDefault="00926ECC" w:rsidP="002308D4">
            <w:pPr>
              <w:spacing w:line="276" w:lineRule="auto"/>
              <w:jc w:val="left"/>
              <w:rPr>
                <w:rFonts w:cs="Tahoma"/>
                <w:b/>
                <w:szCs w:val="22"/>
              </w:rPr>
            </w:pPr>
            <w:r w:rsidRPr="002308D4">
              <w:rPr>
                <w:rFonts w:cs="Tahoma"/>
                <w:b/>
                <w:szCs w:val="22"/>
              </w:rPr>
              <w:t>Fax:</w:t>
            </w:r>
          </w:p>
        </w:tc>
        <w:tc>
          <w:tcPr>
            <w:tcW w:w="1929" w:type="pct"/>
            <w:tcBorders>
              <w:top w:val="nil"/>
              <w:left w:val="nil"/>
              <w:bottom w:val="single" w:sz="6" w:space="0" w:color="auto"/>
              <w:right w:val="nil"/>
            </w:tcBorders>
            <w:vAlign w:val="center"/>
          </w:tcPr>
          <w:p w14:paraId="3CD17C2B" w14:textId="77777777" w:rsidR="005721F8" w:rsidRPr="002308D4" w:rsidRDefault="005721F8" w:rsidP="002308D4">
            <w:pPr>
              <w:spacing w:line="276" w:lineRule="auto"/>
              <w:jc w:val="left"/>
              <w:rPr>
                <w:rFonts w:cs="Tahoma"/>
                <w:szCs w:val="22"/>
              </w:rPr>
            </w:pPr>
          </w:p>
        </w:tc>
        <w:tc>
          <w:tcPr>
            <w:tcW w:w="867" w:type="pct"/>
            <w:gridSpan w:val="2"/>
            <w:vAlign w:val="center"/>
          </w:tcPr>
          <w:p w14:paraId="4B954BC5" w14:textId="77777777" w:rsidR="005721F8" w:rsidRPr="002308D4" w:rsidRDefault="005721F8" w:rsidP="002308D4">
            <w:pPr>
              <w:spacing w:line="276" w:lineRule="auto"/>
              <w:jc w:val="left"/>
              <w:rPr>
                <w:rFonts w:cs="Tahoma"/>
                <w:b/>
                <w:szCs w:val="22"/>
              </w:rPr>
            </w:pPr>
          </w:p>
        </w:tc>
        <w:tc>
          <w:tcPr>
            <w:tcW w:w="966" w:type="pct"/>
            <w:gridSpan w:val="3"/>
            <w:tcBorders>
              <w:top w:val="single" w:sz="6" w:space="0" w:color="auto"/>
              <w:left w:val="nil"/>
              <w:bottom w:val="nil"/>
              <w:right w:val="double" w:sz="6" w:space="0" w:color="auto"/>
            </w:tcBorders>
            <w:vAlign w:val="center"/>
          </w:tcPr>
          <w:p w14:paraId="3988AFB7" w14:textId="77777777" w:rsidR="005721F8" w:rsidRPr="002308D4" w:rsidRDefault="005721F8" w:rsidP="002308D4">
            <w:pPr>
              <w:spacing w:line="276" w:lineRule="auto"/>
              <w:jc w:val="left"/>
              <w:rPr>
                <w:rFonts w:cs="Tahoma"/>
                <w:szCs w:val="22"/>
              </w:rPr>
            </w:pPr>
          </w:p>
        </w:tc>
      </w:tr>
      <w:tr w:rsidR="005721F8" w:rsidRPr="002308D4" w14:paraId="06A06416" w14:textId="77777777">
        <w:tc>
          <w:tcPr>
            <w:tcW w:w="1070" w:type="pct"/>
            <w:gridSpan w:val="4"/>
            <w:tcBorders>
              <w:top w:val="nil"/>
              <w:left w:val="double" w:sz="6" w:space="0" w:color="auto"/>
              <w:bottom w:val="nil"/>
              <w:right w:val="nil"/>
            </w:tcBorders>
            <w:vAlign w:val="center"/>
          </w:tcPr>
          <w:p w14:paraId="182D4147" w14:textId="77777777" w:rsidR="005721F8" w:rsidRPr="002308D4" w:rsidRDefault="005721F8" w:rsidP="002308D4">
            <w:pPr>
              <w:spacing w:line="276" w:lineRule="auto"/>
              <w:jc w:val="left"/>
              <w:rPr>
                <w:rFonts w:cs="Tahoma"/>
                <w:szCs w:val="22"/>
              </w:rPr>
            </w:pPr>
          </w:p>
        </w:tc>
        <w:tc>
          <w:tcPr>
            <w:tcW w:w="2094" w:type="pct"/>
            <w:gridSpan w:val="3"/>
            <w:vAlign w:val="center"/>
          </w:tcPr>
          <w:p w14:paraId="1B2DF279" w14:textId="77777777" w:rsidR="005721F8" w:rsidRPr="002308D4" w:rsidRDefault="005721F8" w:rsidP="002308D4">
            <w:pPr>
              <w:spacing w:line="276" w:lineRule="auto"/>
              <w:jc w:val="left"/>
              <w:rPr>
                <w:rFonts w:cs="Tahoma"/>
                <w:szCs w:val="22"/>
              </w:rPr>
            </w:pPr>
          </w:p>
        </w:tc>
        <w:tc>
          <w:tcPr>
            <w:tcW w:w="1037" w:type="pct"/>
            <w:gridSpan w:val="4"/>
            <w:vAlign w:val="center"/>
          </w:tcPr>
          <w:p w14:paraId="4CBBCFD7" w14:textId="77777777" w:rsidR="005721F8" w:rsidRPr="002308D4" w:rsidRDefault="005721F8" w:rsidP="002308D4">
            <w:pPr>
              <w:spacing w:line="276" w:lineRule="auto"/>
              <w:jc w:val="left"/>
              <w:rPr>
                <w:rFonts w:cs="Tahoma"/>
                <w:szCs w:val="22"/>
              </w:rPr>
            </w:pPr>
          </w:p>
        </w:tc>
        <w:tc>
          <w:tcPr>
            <w:tcW w:w="796" w:type="pct"/>
            <w:tcBorders>
              <w:top w:val="nil"/>
              <w:left w:val="nil"/>
              <w:bottom w:val="nil"/>
              <w:right w:val="double" w:sz="6" w:space="0" w:color="auto"/>
            </w:tcBorders>
            <w:vAlign w:val="center"/>
          </w:tcPr>
          <w:p w14:paraId="5C215AAC" w14:textId="77777777" w:rsidR="005721F8" w:rsidRPr="002308D4" w:rsidRDefault="005721F8" w:rsidP="002308D4">
            <w:pPr>
              <w:spacing w:line="276" w:lineRule="auto"/>
              <w:jc w:val="left"/>
              <w:rPr>
                <w:rFonts w:cs="Tahoma"/>
                <w:szCs w:val="22"/>
              </w:rPr>
            </w:pPr>
          </w:p>
        </w:tc>
      </w:tr>
      <w:tr w:rsidR="005721F8" w:rsidRPr="002308D4" w14:paraId="4A5310AC" w14:textId="77777777">
        <w:tc>
          <w:tcPr>
            <w:tcW w:w="1153" w:type="pct"/>
            <w:gridSpan w:val="5"/>
            <w:tcBorders>
              <w:top w:val="nil"/>
              <w:left w:val="double" w:sz="6" w:space="0" w:color="auto"/>
              <w:bottom w:val="nil"/>
              <w:right w:val="nil"/>
            </w:tcBorders>
            <w:vAlign w:val="center"/>
          </w:tcPr>
          <w:p w14:paraId="522C4D2C" w14:textId="77777777" w:rsidR="005721F8" w:rsidRPr="002308D4" w:rsidRDefault="00926ECC" w:rsidP="002308D4">
            <w:pPr>
              <w:spacing w:line="276" w:lineRule="auto"/>
              <w:jc w:val="left"/>
              <w:rPr>
                <w:rFonts w:cs="Tahoma"/>
                <w:b/>
                <w:szCs w:val="22"/>
              </w:rPr>
            </w:pPr>
            <w:proofErr w:type="spellStart"/>
            <w:r w:rsidRPr="002308D4">
              <w:rPr>
                <w:rFonts w:cs="Tahoma"/>
                <w:b/>
                <w:szCs w:val="22"/>
              </w:rPr>
              <w:t>Διεύθυνση</w:t>
            </w:r>
            <w:proofErr w:type="spellEnd"/>
            <w:r w:rsidRPr="002308D4">
              <w:rPr>
                <w:rFonts w:cs="Tahoma"/>
                <w:b/>
                <w:szCs w:val="22"/>
              </w:rPr>
              <w:t xml:space="preserve"> Κα</w:t>
            </w:r>
            <w:proofErr w:type="spellStart"/>
            <w:r w:rsidRPr="002308D4">
              <w:rPr>
                <w:rFonts w:cs="Tahoma"/>
                <w:b/>
                <w:szCs w:val="22"/>
              </w:rPr>
              <w:t>τοικί</w:t>
            </w:r>
            <w:proofErr w:type="spellEnd"/>
            <w:r w:rsidRPr="002308D4">
              <w:rPr>
                <w:rFonts w:cs="Tahoma"/>
                <w:b/>
                <w:szCs w:val="22"/>
              </w:rPr>
              <w:t>ας:</w:t>
            </w:r>
          </w:p>
        </w:tc>
        <w:tc>
          <w:tcPr>
            <w:tcW w:w="2011" w:type="pct"/>
            <w:gridSpan w:val="2"/>
            <w:tcBorders>
              <w:top w:val="nil"/>
              <w:left w:val="nil"/>
              <w:bottom w:val="single" w:sz="6" w:space="0" w:color="auto"/>
              <w:right w:val="nil"/>
            </w:tcBorders>
            <w:vAlign w:val="center"/>
          </w:tcPr>
          <w:p w14:paraId="08997F22" w14:textId="77777777" w:rsidR="005721F8" w:rsidRPr="002308D4" w:rsidRDefault="005721F8" w:rsidP="002308D4">
            <w:pPr>
              <w:spacing w:line="276" w:lineRule="auto"/>
              <w:jc w:val="left"/>
              <w:rPr>
                <w:rFonts w:cs="Tahoma"/>
                <w:szCs w:val="22"/>
              </w:rPr>
            </w:pPr>
          </w:p>
        </w:tc>
        <w:tc>
          <w:tcPr>
            <w:tcW w:w="1037" w:type="pct"/>
            <w:gridSpan w:val="4"/>
            <w:tcBorders>
              <w:top w:val="nil"/>
              <w:left w:val="nil"/>
              <w:bottom w:val="single" w:sz="6" w:space="0" w:color="auto"/>
              <w:right w:val="nil"/>
            </w:tcBorders>
            <w:vAlign w:val="center"/>
          </w:tcPr>
          <w:p w14:paraId="03AEEF48" w14:textId="77777777" w:rsidR="005721F8" w:rsidRPr="002308D4" w:rsidRDefault="005721F8" w:rsidP="002308D4">
            <w:pPr>
              <w:spacing w:line="276" w:lineRule="auto"/>
              <w:jc w:val="left"/>
              <w:rPr>
                <w:rFonts w:cs="Tahoma"/>
                <w:szCs w:val="22"/>
              </w:rPr>
            </w:pPr>
          </w:p>
        </w:tc>
        <w:tc>
          <w:tcPr>
            <w:tcW w:w="796" w:type="pct"/>
            <w:tcBorders>
              <w:top w:val="nil"/>
              <w:left w:val="nil"/>
              <w:bottom w:val="single" w:sz="6" w:space="0" w:color="auto"/>
              <w:right w:val="double" w:sz="6" w:space="0" w:color="auto"/>
            </w:tcBorders>
            <w:vAlign w:val="center"/>
          </w:tcPr>
          <w:p w14:paraId="691E4BE9" w14:textId="77777777" w:rsidR="005721F8" w:rsidRPr="002308D4" w:rsidRDefault="005721F8" w:rsidP="002308D4">
            <w:pPr>
              <w:spacing w:line="276" w:lineRule="auto"/>
              <w:jc w:val="left"/>
              <w:rPr>
                <w:rFonts w:cs="Tahoma"/>
                <w:szCs w:val="22"/>
              </w:rPr>
            </w:pPr>
          </w:p>
        </w:tc>
      </w:tr>
      <w:tr w:rsidR="005721F8" w:rsidRPr="002308D4" w14:paraId="31A1A83A" w14:textId="77777777">
        <w:tc>
          <w:tcPr>
            <w:tcW w:w="1153" w:type="pct"/>
            <w:gridSpan w:val="5"/>
            <w:tcBorders>
              <w:top w:val="nil"/>
              <w:left w:val="double" w:sz="6" w:space="0" w:color="auto"/>
              <w:bottom w:val="nil"/>
              <w:right w:val="nil"/>
            </w:tcBorders>
            <w:vAlign w:val="center"/>
          </w:tcPr>
          <w:p w14:paraId="6FB366F4" w14:textId="77777777" w:rsidR="005721F8" w:rsidRPr="002308D4" w:rsidRDefault="005721F8" w:rsidP="002308D4">
            <w:pPr>
              <w:spacing w:line="276" w:lineRule="auto"/>
              <w:jc w:val="left"/>
              <w:rPr>
                <w:rFonts w:cs="Tahoma"/>
                <w:szCs w:val="22"/>
              </w:rPr>
            </w:pPr>
          </w:p>
        </w:tc>
        <w:tc>
          <w:tcPr>
            <w:tcW w:w="2011" w:type="pct"/>
            <w:gridSpan w:val="2"/>
            <w:tcBorders>
              <w:top w:val="nil"/>
              <w:left w:val="nil"/>
              <w:bottom w:val="single" w:sz="6" w:space="0" w:color="auto"/>
              <w:right w:val="nil"/>
            </w:tcBorders>
            <w:vAlign w:val="center"/>
          </w:tcPr>
          <w:p w14:paraId="5081A1FD" w14:textId="77777777" w:rsidR="005721F8" w:rsidRPr="002308D4" w:rsidRDefault="005721F8" w:rsidP="002308D4">
            <w:pPr>
              <w:spacing w:line="276" w:lineRule="auto"/>
              <w:jc w:val="left"/>
              <w:rPr>
                <w:rFonts w:cs="Tahoma"/>
                <w:szCs w:val="22"/>
              </w:rPr>
            </w:pPr>
          </w:p>
        </w:tc>
        <w:tc>
          <w:tcPr>
            <w:tcW w:w="1037" w:type="pct"/>
            <w:gridSpan w:val="4"/>
            <w:tcBorders>
              <w:top w:val="nil"/>
              <w:left w:val="nil"/>
              <w:bottom w:val="single" w:sz="6" w:space="0" w:color="auto"/>
              <w:right w:val="nil"/>
            </w:tcBorders>
            <w:vAlign w:val="center"/>
          </w:tcPr>
          <w:p w14:paraId="183050C9" w14:textId="77777777" w:rsidR="005721F8" w:rsidRPr="002308D4" w:rsidRDefault="005721F8" w:rsidP="002308D4">
            <w:pPr>
              <w:spacing w:line="276" w:lineRule="auto"/>
              <w:jc w:val="left"/>
              <w:rPr>
                <w:rFonts w:cs="Tahoma"/>
                <w:szCs w:val="22"/>
              </w:rPr>
            </w:pPr>
          </w:p>
        </w:tc>
        <w:tc>
          <w:tcPr>
            <w:tcW w:w="796" w:type="pct"/>
            <w:tcBorders>
              <w:top w:val="nil"/>
              <w:left w:val="nil"/>
              <w:bottom w:val="single" w:sz="6" w:space="0" w:color="auto"/>
              <w:right w:val="double" w:sz="6" w:space="0" w:color="auto"/>
            </w:tcBorders>
            <w:vAlign w:val="center"/>
          </w:tcPr>
          <w:p w14:paraId="1097FBC0" w14:textId="77777777" w:rsidR="005721F8" w:rsidRPr="002308D4" w:rsidRDefault="005721F8" w:rsidP="002308D4">
            <w:pPr>
              <w:spacing w:line="276" w:lineRule="auto"/>
              <w:jc w:val="left"/>
              <w:rPr>
                <w:rFonts w:cs="Tahoma"/>
                <w:szCs w:val="22"/>
              </w:rPr>
            </w:pPr>
          </w:p>
        </w:tc>
      </w:tr>
      <w:tr w:rsidR="005721F8" w:rsidRPr="002308D4" w14:paraId="18FB4AC7" w14:textId="77777777">
        <w:tc>
          <w:tcPr>
            <w:tcW w:w="1070" w:type="pct"/>
            <w:gridSpan w:val="4"/>
            <w:tcBorders>
              <w:top w:val="nil"/>
              <w:left w:val="double" w:sz="6" w:space="0" w:color="auto"/>
              <w:bottom w:val="double" w:sz="6" w:space="0" w:color="auto"/>
              <w:right w:val="nil"/>
            </w:tcBorders>
            <w:vAlign w:val="center"/>
          </w:tcPr>
          <w:p w14:paraId="21BF8ABF" w14:textId="77777777" w:rsidR="005721F8" w:rsidRPr="002308D4" w:rsidRDefault="005721F8" w:rsidP="002308D4">
            <w:pPr>
              <w:spacing w:line="276" w:lineRule="auto"/>
              <w:jc w:val="left"/>
              <w:rPr>
                <w:rFonts w:cs="Tahoma"/>
                <w:szCs w:val="22"/>
              </w:rPr>
            </w:pPr>
          </w:p>
        </w:tc>
        <w:tc>
          <w:tcPr>
            <w:tcW w:w="2094" w:type="pct"/>
            <w:gridSpan w:val="3"/>
            <w:tcBorders>
              <w:top w:val="nil"/>
              <w:left w:val="nil"/>
              <w:bottom w:val="double" w:sz="6" w:space="0" w:color="auto"/>
              <w:right w:val="nil"/>
            </w:tcBorders>
            <w:vAlign w:val="center"/>
          </w:tcPr>
          <w:p w14:paraId="4C3A746A" w14:textId="77777777" w:rsidR="005721F8" w:rsidRPr="002308D4" w:rsidRDefault="005721F8" w:rsidP="002308D4">
            <w:pPr>
              <w:spacing w:line="276" w:lineRule="auto"/>
              <w:jc w:val="left"/>
              <w:rPr>
                <w:rFonts w:cs="Tahoma"/>
                <w:szCs w:val="22"/>
              </w:rPr>
            </w:pPr>
          </w:p>
        </w:tc>
        <w:tc>
          <w:tcPr>
            <w:tcW w:w="1037" w:type="pct"/>
            <w:gridSpan w:val="4"/>
            <w:tcBorders>
              <w:top w:val="nil"/>
              <w:left w:val="nil"/>
              <w:bottom w:val="double" w:sz="6" w:space="0" w:color="auto"/>
              <w:right w:val="nil"/>
            </w:tcBorders>
            <w:vAlign w:val="center"/>
          </w:tcPr>
          <w:p w14:paraId="7990D4BB" w14:textId="77777777" w:rsidR="005721F8" w:rsidRPr="002308D4" w:rsidRDefault="005721F8" w:rsidP="002308D4">
            <w:pPr>
              <w:spacing w:line="276" w:lineRule="auto"/>
              <w:jc w:val="left"/>
              <w:rPr>
                <w:rFonts w:cs="Tahoma"/>
                <w:szCs w:val="22"/>
              </w:rPr>
            </w:pPr>
          </w:p>
        </w:tc>
        <w:tc>
          <w:tcPr>
            <w:tcW w:w="796" w:type="pct"/>
            <w:tcBorders>
              <w:top w:val="nil"/>
              <w:left w:val="nil"/>
              <w:bottom w:val="double" w:sz="6" w:space="0" w:color="auto"/>
              <w:right w:val="double" w:sz="6" w:space="0" w:color="auto"/>
            </w:tcBorders>
            <w:vAlign w:val="center"/>
          </w:tcPr>
          <w:p w14:paraId="443DFC0D" w14:textId="77777777" w:rsidR="005721F8" w:rsidRPr="002308D4" w:rsidRDefault="005721F8" w:rsidP="002308D4">
            <w:pPr>
              <w:spacing w:line="276" w:lineRule="auto"/>
              <w:jc w:val="left"/>
              <w:rPr>
                <w:rFonts w:cs="Tahoma"/>
                <w:szCs w:val="22"/>
              </w:rPr>
            </w:pPr>
          </w:p>
        </w:tc>
      </w:tr>
      <w:tr w:rsidR="005721F8" w:rsidRPr="002308D4" w14:paraId="24634A0E" w14:textId="77777777">
        <w:tc>
          <w:tcPr>
            <w:tcW w:w="4996" w:type="pct"/>
            <w:gridSpan w:val="12"/>
          </w:tcPr>
          <w:p w14:paraId="7B7075C7" w14:textId="77777777" w:rsidR="005721F8" w:rsidRPr="002308D4" w:rsidRDefault="005721F8" w:rsidP="002308D4">
            <w:pPr>
              <w:spacing w:line="276" w:lineRule="auto"/>
              <w:jc w:val="left"/>
              <w:rPr>
                <w:rFonts w:cs="Tahoma"/>
                <w:szCs w:val="22"/>
              </w:rPr>
            </w:pPr>
          </w:p>
        </w:tc>
      </w:tr>
      <w:tr w:rsidR="005721F8" w:rsidRPr="002308D4" w14:paraId="39BD056C" w14:textId="77777777">
        <w:tc>
          <w:tcPr>
            <w:tcW w:w="977" w:type="pct"/>
            <w:gridSpan w:val="3"/>
            <w:tcBorders>
              <w:top w:val="single" w:sz="6" w:space="0" w:color="auto"/>
              <w:left w:val="single" w:sz="6" w:space="0" w:color="auto"/>
              <w:bottom w:val="single" w:sz="6" w:space="0" w:color="auto"/>
              <w:right w:val="single" w:sz="6" w:space="0" w:color="auto"/>
            </w:tcBorders>
            <w:shd w:val="pct10" w:color="auto" w:fill="auto"/>
          </w:tcPr>
          <w:p w14:paraId="101CD12F" w14:textId="77777777" w:rsidR="005721F8" w:rsidRPr="002308D4" w:rsidRDefault="00926ECC" w:rsidP="002308D4">
            <w:pPr>
              <w:spacing w:line="276" w:lineRule="auto"/>
              <w:jc w:val="left"/>
              <w:rPr>
                <w:rFonts w:cs="Tahoma"/>
                <w:b/>
                <w:szCs w:val="22"/>
              </w:rPr>
            </w:pPr>
            <w:r w:rsidRPr="002308D4">
              <w:rPr>
                <w:rFonts w:cs="Tahoma"/>
                <w:b/>
                <w:szCs w:val="22"/>
              </w:rPr>
              <w:t>ΕΚΠΑΙΔΕΥΣΗ</w:t>
            </w:r>
          </w:p>
        </w:tc>
        <w:tc>
          <w:tcPr>
            <w:tcW w:w="4020" w:type="pct"/>
            <w:gridSpan w:val="9"/>
          </w:tcPr>
          <w:p w14:paraId="3C91A03C" w14:textId="77777777" w:rsidR="005721F8" w:rsidRPr="002308D4" w:rsidRDefault="005721F8" w:rsidP="002308D4">
            <w:pPr>
              <w:spacing w:line="276" w:lineRule="auto"/>
              <w:jc w:val="left"/>
              <w:rPr>
                <w:rFonts w:cs="Tahoma"/>
                <w:szCs w:val="22"/>
              </w:rPr>
            </w:pPr>
          </w:p>
        </w:tc>
      </w:tr>
      <w:tr w:rsidR="005721F8" w:rsidRPr="002308D4" w14:paraId="547301B1" w14:textId="77777777">
        <w:tc>
          <w:tcPr>
            <w:tcW w:w="1242" w:type="pct"/>
            <w:gridSpan w:val="6"/>
            <w:tcBorders>
              <w:top w:val="double" w:sz="6" w:space="0" w:color="auto"/>
              <w:left w:val="double" w:sz="6" w:space="0" w:color="auto"/>
              <w:bottom w:val="nil"/>
              <w:right w:val="single" w:sz="6" w:space="0" w:color="auto"/>
            </w:tcBorders>
            <w:vAlign w:val="center"/>
          </w:tcPr>
          <w:p w14:paraId="2385E218" w14:textId="77777777" w:rsidR="005721F8" w:rsidRPr="002308D4" w:rsidRDefault="00926ECC" w:rsidP="002308D4">
            <w:pPr>
              <w:spacing w:line="276" w:lineRule="auto"/>
              <w:jc w:val="left"/>
              <w:rPr>
                <w:rFonts w:cs="Tahoma"/>
                <w:b/>
                <w:szCs w:val="22"/>
              </w:rPr>
            </w:pPr>
            <w:proofErr w:type="spellStart"/>
            <w:r w:rsidRPr="002308D4">
              <w:rPr>
                <w:rFonts w:cs="Tahoma"/>
                <w:b/>
                <w:szCs w:val="22"/>
              </w:rPr>
              <w:t>Όνομ</w:t>
            </w:r>
            <w:proofErr w:type="spellEnd"/>
            <w:r w:rsidRPr="002308D4">
              <w:rPr>
                <w:rFonts w:cs="Tahoma"/>
                <w:b/>
                <w:szCs w:val="22"/>
              </w:rPr>
              <w:t xml:space="preserve">α </w:t>
            </w:r>
            <w:proofErr w:type="spellStart"/>
            <w:r w:rsidRPr="002308D4">
              <w:rPr>
                <w:rFonts w:cs="Tahoma"/>
                <w:b/>
                <w:szCs w:val="22"/>
              </w:rPr>
              <w:t>Ιδρύμ</w:t>
            </w:r>
            <w:proofErr w:type="spellEnd"/>
            <w:r w:rsidRPr="002308D4">
              <w:rPr>
                <w:rFonts w:cs="Tahoma"/>
                <w:b/>
                <w:szCs w:val="22"/>
              </w:rPr>
              <w:t>ατος</w:t>
            </w:r>
          </w:p>
        </w:tc>
        <w:tc>
          <w:tcPr>
            <w:tcW w:w="1921" w:type="pct"/>
            <w:tcBorders>
              <w:top w:val="double" w:sz="6" w:space="0" w:color="auto"/>
              <w:left w:val="nil"/>
              <w:bottom w:val="nil"/>
              <w:right w:val="single" w:sz="6" w:space="0" w:color="auto"/>
            </w:tcBorders>
            <w:vAlign w:val="center"/>
          </w:tcPr>
          <w:p w14:paraId="623F6EBC" w14:textId="77777777" w:rsidR="005721F8" w:rsidRPr="002308D4" w:rsidRDefault="00926ECC" w:rsidP="002308D4">
            <w:pPr>
              <w:spacing w:line="276" w:lineRule="auto"/>
              <w:jc w:val="left"/>
              <w:rPr>
                <w:rFonts w:cs="Tahoma"/>
                <w:b/>
                <w:szCs w:val="22"/>
              </w:rPr>
            </w:pPr>
            <w:proofErr w:type="spellStart"/>
            <w:r w:rsidRPr="002308D4">
              <w:rPr>
                <w:rFonts w:cs="Tahoma"/>
                <w:b/>
                <w:szCs w:val="22"/>
              </w:rPr>
              <w:t>Τίτλος</w:t>
            </w:r>
            <w:proofErr w:type="spellEnd"/>
            <w:r w:rsidRPr="002308D4">
              <w:rPr>
                <w:rFonts w:cs="Tahoma"/>
                <w:b/>
                <w:szCs w:val="22"/>
              </w:rPr>
              <w:t xml:space="preserve"> </w:t>
            </w:r>
            <w:proofErr w:type="spellStart"/>
            <w:r w:rsidRPr="002308D4">
              <w:rPr>
                <w:rFonts w:cs="Tahoma"/>
                <w:b/>
                <w:szCs w:val="22"/>
              </w:rPr>
              <w:t>Πτυχίου</w:t>
            </w:r>
            <w:proofErr w:type="spellEnd"/>
          </w:p>
        </w:tc>
        <w:tc>
          <w:tcPr>
            <w:tcW w:w="1037" w:type="pct"/>
            <w:gridSpan w:val="4"/>
            <w:tcBorders>
              <w:top w:val="double" w:sz="6" w:space="0" w:color="auto"/>
              <w:left w:val="nil"/>
              <w:bottom w:val="nil"/>
              <w:right w:val="single" w:sz="6" w:space="0" w:color="auto"/>
            </w:tcBorders>
            <w:vAlign w:val="center"/>
          </w:tcPr>
          <w:p w14:paraId="36880F18" w14:textId="77777777" w:rsidR="005721F8" w:rsidRPr="002308D4" w:rsidRDefault="00926ECC" w:rsidP="002308D4">
            <w:pPr>
              <w:spacing w:line="276" w:lineRule="auto"/>
              <w:jc w:val="left"/>
              <w:rPr>
                <w:rFonts w:cs="Tahoma"/>
                <w:b/>
                <w:szCs w:val="22"/>
              </w:rPr>
            </w:pPr>
            <w:proofErr w:type="spellStart"/>
            <w:r w:rsidRPr="002308D4">
              <w:rPr>
                <w:rFonts w:cs="Tahoma"/>
                <w:b/>
                <w:szCs w:val="22"/>
              </w:rPr>
              <w:t>Ειδικότητ</w:t>
            </w:r>
            <w:proofErr w:type="spellEnd"/>
            <w:r w:rsidRPr="002308D4">
              <w:rPr>
                <w:rFonts w:cs="Tahoma"/>
                <w:b/>
                <w:szCs w:val="22"/>
              </w:rPr>
              <w:t>α</w:t>
            </w:r>
          </w:p>
        </w:tc>
        <w:tc>
          <w:tcPr>
            <w:tcW w:w="796" w:type="pct"/>
            <w:tcBorders>
              <w:top w:val="double" w:sz="6" w:space="0" w:color="auto"/>
              <w:left w:val="nil"/>
              <w:bottom w:val="nil"/>
              <w:right w:val="double" w:sz="6" w:space="0" w:color="auto"/>
            </w:tcBorders>
            <w:vAlign w:val="center"/>
          </w:tcPr>
          <w:p w14:paraId="1CB7DBAB" w14:textId="77777777" w:rsidR="005721F8" w:rsidRPr="002308D4" w:rsidRDefault="00926ECC" w:rsidP="002308D4">
            <w:pPr>
              <w:spacing w:line="276" w:lineRule="auto"/>
              <w:jc w:val="left"/>
              <w:rPr>
                <w:rFonts w:cs="Tahoma"/>
                <w:b/>
                <w:szCs w:val="22"/>
              </w:rPr>
            </w:pPr>
            <w:proofErr w:type="spellStart"/>
            <w:r w:rsidRPr="002308D4">
              <w:rPr>
                <w:rFonts w:cs="Tahoma"/>
                <w:b/>
                <w:szCs w:val="22"/>
              </w:rPr>
              <w:t>Ημερομηνί</w:t>
            </w:r>
            <w:proofErr w:type="spellEnd"/>
            <w:r w:rsidRPr="002308D4">
              <w:rPr>
                <w:rFonts w:cs="Tahoma"/>
                <w:b/>
                <w:szCs w:val="22"/>
              </w:rPr>
              <w:t>α Απ</w:t>
            </w:r>
            <w:proofErr w:type="spellStart"/>
            <w:r w:rsidRPr="002308D4">
              <w:rPr>
                <w:rFonts w:cs="Tahoma"/>
                <w:b/>
                <w:szCs w:val="22"/>
              </w:rPr>
              <w:t>όκτησης</w:t>
            </w:r>
            <w:proofErr w:type="spellEnd"/>
            <w:r w:rsidRPr="002308D4">
              <w:rPr>
                <w:rFonts w:cs="Tahoma"/>
                <w:b/>
                <w:szCs w:val="22"/>
              </w:rPr>
              <w:t xml:space="preserve"> </w:t>
            </w:r>
            <w:proofErr w:type="spellStart"/>
            <w:r w:rsidRPr="002308D4">
              <w:rPr>
                <w:rFonts w:cs="Tahoma"/>
                <w:b/>
                <w:szCs w:val="22"/>
              </w:rPr>
              <w:t>Πτυχίου</w:t>
            </w:r>
            <w:proofErr w:type="spellEnd"/>
          </w:p>
        </w:tc>
      </w:tr>
      <w:tr w:rsidR="005721F8" w:rsidRPr="002308D4" w14:paraId="6F47F949" w14:textId="77777777">
        <w:tc>
          <w:tcPr>
            <w:tcW w:w="1242" w:type="pct"/>
            <w:gridSpan w:val="6"/>
            <w:tcBorders>
              <w:top w:val="double" w:sz="6" w:space="0" w:color="auto"/>
              <w:left w:val="double" w:sz="6" w:space="0" w:color="auto"/>
              <w:bottom w:val="single" w:sz="6" w:space="0" w:color="auto"/>
              <w:right w:val="single" w:sz="6" w:space="0" w:color="auto"/>
            </w:tcBorders>
          </w:tcPr>
          <w:p w14:paraId="5B14C395" w14:textId="77777777" w:rsidR="005721F8" w:rsidRPr="002308D4" w:rsidRDefault="005721F8" w:rsidP="002308D4">
            <w:pPr>
              <w:spacing w:line="276" w:lineRule="auto"/>
              <w:jc w:val="left"/>
              <w:rPr>
                <w:rFonts w:cs="Tahoma"/>
                <w:szCs w:val="22"/>
              </w:rPr>
            </w:pPr>
          </w:p>
          <w:p w14:paraId="46A014A1" w14:textId="77777777" w:rsidR="005721F8" w:rsidRPr="002308D4" w:rsidRDefault="005721F8" w:rsidP="002308D4">
            <w:pPr>
              <w:spacing w:line="276" w:lineRule="auto"/>
              <w:jc w:val="left"/>
              <w:rPr>
                <w:rFonts w:cs="Tahoma"/>
                <w:szCs w:val="22"/>
              </w:rPr>
            </w:pPr>
          </w:p>
        </w:tc>
        <w:tc>
          <w:tcPr>
            <w:tcW w:w="1921" w:type="pct"/>
            <w:tcBorders>
              <w:top w:val="double" w:sz="6" w:space="0" w:color="auto"/>
              <w:left w:val="nil"/>
              <w:bottom w:val="single" w:sz="6" w:space="0" w:color="auto"/>
              <w:right w:val="single" w:sz="6" w:space="0" w:color="auto"/>
            </w:tcBorders>
          </w:tcPr>
          <w:p w14:paraId="064434BE" w14:textId="77777777" w:rsidR="005721F8" w:rsidRPr="002308D4" w:rsidRDefault="005721F8" w:rsidP="002308D4">
            <w:pPr>
              <w:spacing w:line="276" w:lineRule="auto"/>
              <w:jc w:val="left"/>
              <w:rPr>
                <w:rFonts w:cs="Tahoma"/>
                <w:szCs w:val="22"/>
              </w:rPr>
            </w:pPr>
          </w:p>
        </w:tc>
        <w:tc>
          <w:tcPr>
            <w:tcW w:w="1037" w:type="pct"/>
            <w:gridSpan w:val="4"/>
            <w:tcBorders>
              <w:top w:val="double" w:sz="6" w:space="0" w:color="auto"/>
              <w:left w:val="nil"/>
              <w:bottom w:val="single" w:sz="6" w:space="0" w:color="auto"/>
              <w:right w:val="single" w:sz="6" w:space="0" w:color="auto"/>
            </w:tcBorders>
          </w:tcPr>
          <w:p w14:paraId="01A7FEBF" w14:textId="77777777" w:rsidR="005721F8" w:rsidRPr="002308D4" w:rsidRDefault="005721F8" w:rsidP="002308D4">
            <w:pPr>
              <w:spacing w:line="276" w:lineRule="auto"/>
              <w:jc w:val="left"/>
              <w:rPr>
                <w:rFonts w:cs="Tahoma"/>
                <w:szCs w:val="22"/>
              </w:rPr>
            </w:pPr>
          </w:p>
        </w:tc>
        <w:tc>
          <w:tcPr>
            <w:tcW w:w="796" w:type="pct"/>
            <w:tcBorders>
              <w:top w:val="double" w:sz="6" w:space="0" w:color="auto"/>
              <w:left w:val="nil"/>
              <w:bottom w:val="single" w:sz="6" w:space="0" w:color="auto"/>
              <w:right w:val="double" w:sz="6" w:space="0" w:color="auto"/>
            </w:tcBorders>
          </w:tcPr>
          <w:p w14:paraId="24E48ED3" w14:textId="77777777" w:rsidR="005721F8" w:rsidRPr="002308D4" w:rsidRDefault="005721F8" w:rsidP="002308D4">
            <w:pPr>
              <w:spacing w:line="276" w:lineRule="auto"/>
              <w:jc w:val="left"/>
              <w:rPr>
                <w:rFonts w:cs="Tahoma"/>
                <w:szCs w:val="22"/>
              </w:rPr>
            </w:pPr>
          </w:p>
        </w:tc>
      </w:tr>
      <w:tr w:rsidR="005721F8" w:rsidRPr="002308D4" w14:paraId="686AC807" w14:textId="77777777">
        <w:tc>
          <w:tcPr>
            <w:tcW w:w="1242" w:type="pct"/>
            <w:gridSpan w:val="6"/>
            <w:tcBorders>
              <w:top w:val="single" w:sz="6" w:space="0" w:color="auto"/>
              <w:left w:val="double" w:sz="6" w:space="0" w:color="auto"/>
              <w:bottom w:val="double" w:sz="4" w:space="0" w:color="auto"/>
              <w:right w:val="single" w:sz="6" w:space="0" w:color="auto"/>
            </w:tcBorders>
          </w:tcPr>
          <w:p w14:paraId="3733598C" w14:textId="77777777" w:rsidR="005721F8" w:rsidRPr="002308D4" w:rsidRDefault="005721F8" w:rsidP="002308D4">
            <w:pPr>
              <w:spacing w:line="276" w:lineRule="auto"/>
              <w:jc w:val="left"/>
              <w:rPr>
                <w:rFonts w:cs="Tahoma"/>
                <w:szCs w:val="22"/>
              </w:rPr>
            </w:pPr>
          </w:p>
          <w:p w14:paraId="47FF2102" w14:textId="77777777" w:rsidR="005721F8" w:rsidRPr="002308D4" w:rsidRDefault="005721F8" w:rsidP="002308D4">
            <w:pPr>
              <w:spacing w:line="276" w:lineRule="auto"/>
              <w:jc w:val="left"/>
              <w:rPr>
                <w:rFonts w:cs="Tahoma"/>
                <w:szCs w:val="22"/>
              </w:rPr>
            </w:pPr>
          </w:p>
        </w:tc>
        <w:tc>
          <w:tcPr>
            <w:tcW w:w="1921" w:type="pct"/>
            <w:tcBorders>
              <w:top w:val="single" w:sz="6" w:space="0" w:color="auto"/>
              <w:left w:val="nil"/>
              <w:bottom w:val="double" w:sz="4" w:space="0" w:color="auto"/>
              <w:right w:val="single" w:sz="6" w:space="0" w:color="auto"/>
            </w:tcBorders>
          </w:tcPr>
          <w:p w14:paraId="21A218B4" w14:textId="77777777" w:rsidR="005721F8" w:rsidRPr="002308D4" w:rsidRDefault="005721F8" w:rsidP="002308D4">
            <w:pPr>
              <w:spacing w:line="276" w:lineRule="auto"/>
              <w:jc w:val="left"/>
              <w:rPr>
                <w:rFonts w:cs="Tahoma"/>
                <w:szCs w:val="22"/>
              </w:rPr>
            </w:pPr>
          </w:p>
        </w:tc>
        <w:tc>
          <w:tcPr>
            <w:tcW w:w="1037" w:type="pct"/>
            <w:gridSpan w:val="4"/>
            <w:tcBorders>
              <w:top w:val="single" w:sz="6" w:space="0" w:color="auto"/>
              <w:left w:val="nil"/>
              <w:bottom w:val="double" w:sz="4" w:space="0" w:color="auto"/>
              <w:right w:val="single" w:sz="6" w:space="0" w:color="auto"/>
            </w:tcBorders>
          </w:tcPr>
          <w:p w14:paraId="629A7619" w14:textId="77777777" w:rsidR="005721F8" w:rsidRPr="002308D4" w:rsidRDefault="005721F8" w:rsidP="002308D4">
            <w:pPr>
              <w:spacing w:line="276" w:lineRule="auto"/>
              <w:jc w:val="left"/>
              <w:rPr>
                <w:rFonts w:cs="Tahoma"/>
                <w:szCs w:val="22"/>
              </w:rPr>
            </w:pPr>
          </w:p>
        </w:tc>
        <w:tc>
          <w:tcPr>
            <w:tcW w:w="796" w:type="pct"/>
            <w:tcBorders>
              <w:top w:val="single" w:sz="6" w:space="0" w:color="auto"/>
              <w:left w:val="nil"/>
              <w:bottom w:val="double" w:sz="4" w:space="0" w:color="auto"/>
              <w:right w:val="double" w:sz="6" w:space="0" w:color="auto"/>
            </w:tcBorders>
          </w:tcPr>
          <w:p w14:paraId="5AB18C93" w14:textId="77777777" w:rsidR="005721F8" w:rsidRPr="002308D4" w:rsidRDefault="005721F8" w:rsidP="002308D4">
            <w:pPr>
              <w:spacing w:line="276" w:lineRule="auto"/>
              <w:jc w:val="left"/>
              <w:rPr>
                <w:rFonts w:cs="Tahoma"/>
                <w:szCs w:val="22"/>
              </w:rPr>
            </w:pPr>
          </w:p>
        </w:tc>
      </w:tr>
      <w:tr w:rsidR="005721F8" w:rsidRPr="009E0716" w14:paraId="22D5E574" w14:textId="77777777">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c>
          <w:tcPr>
            <w:tcW w:w="3167" w:type="pct"/>
            <w:gridSpan w:val="7"/>
            <w:tcBorders>
              <w:top w:val="double" w:sz="6" w:space="0" w:color="auto"/>
              <w:left w:val="double" w:sz="6" w:space="0" w:color="auto"/>
              <w:bottom w:val="double" w:sz="6" w:space="0" w:color="auto"/>
              <w:right w:val="double" w:sz="6" w:space="0" w:color="auto"/>
            </w:tcBorders>
            <w:shd w:val="pct10" w:color="auto" w:fill="auto"/>
          </w:tcPr>
          <w:p w14:paraId="6388B292" w14:textId="77777777" w:rsidR="005721F8" w:rsidRPr="002308D4" w:rsidRDefault="00926ECC" w:rsidP="002308D4">
            <w:pPr>
              <w:spacing w:line="276" w:lineRule="auto"/>
              <w:jc w:val="left"/>
              <w:rPr>
                <w:rFonts w:cs="Tahoma"/>
                <w:b/>
                <w:szCs w:val="22"/>
                <w:lang w:val="el-GR"/>
              </w:rPr>
            </w:pPr>
            <w:r w:rsidRPr="002308D4">
              <w:rPr>
                <w:rFonts w:cs="Tahoma"/>
                <w:b/>
                <w:szCs w:val="22"/>
                <w:lang w:val="el-GR"/>
              </w:rPr>
              <w:t xml:space="preserve">ΚΑΤΗΓΟΡΙΑ ΣΤΕΛΕΧΟΥΣ </w:t>
            </w:r>
          </w:p>
          <w:p w14:paraId="0E3778D0" w14:textId="77777777" w:rsidR="005721F8" w:rsidRPr="002308D4" w:rsidRDefault="00926ECC" w:rsidP="002308D4">
            <w:pPr>
              <w:spacing w:line="276" w:lineRule="auto"/>
              <w:jc w:val="left"/>
              <w:rPr>
                <w:rFonts w:cs="Tahoma"/>
                <w:szCs w:val="22"/>
                <w:lang w:val="el-GR"/>
              </w:rPr>
            </w:pPr>
            <w:r w:rsidRPr="002308D4">
              <w:rPr>
                <w:rFonts w:cs="Tahoma"/>
                <w:szCs w:val="22"/>
                <w:lang w:val="el-GR"/>
              </w:rPr>
              <w:t>(στο προτεινόμενο, από τον υποψήφιο Οικονομικό Φορέα, σχήμα διοίκησης Έργου)</w:t>
            </w:r>
          </w:p>
        </w:tc>
        <w:tc>
          <w:tcPr>
            <w:tcW w:w="1833" w:type="pct"/>
            <w:gridSpan w:val="5"/>
            <w:tcBorders>
              <w:top w:val="double" w:sz="6" w:space="0" w:color="auto"/>
              <w:left w:val="double" w:sz="6" w:space="0" w:color="auto"/>
              <w:bottom w:val="double" w:sz="6" w:space="0" w:color="auto"/>
              <w:right w:val="double" w:sz="6" w:space="0" w:color="auto"/>
            </w:tcBorders>
          </w:tcPr>
          <w:p w14:paraId="01227B03" w14:textId="77777777" w:rsidR="005721F8" w:rsidRPr="002308D4" w:rsidRDefault="005721F8" w:rsidP="002308D4">
            <w:pPr>
              <w:spacing w:line="276" w:lineRule="auto"/>
              <w:jc w:val="left"/>
              <w:rPr>
                <w:rFonts w:cs="Tahoma"/>
                <w:szCs w:val="22"/>
                <w:lang w:val="el-GR"/>
              </w:rPr>
            </w:pPr>
          </w:p>
        </w:tc>
      </w:tr>
    </w:tbl>
    <w:p w14:paraId="02D051F0" w14:textId="77777777" w:rsidR="005721F8" w:rsidRPr="002308D4" w:rsidRDefault="005721F8" w:rsidP="002308D4">
      <w:pPr>
        <w:jc w:val="left"/>
        <w:rPr>
          <w:rFonts w:cs="Tahoma"/>
          <w:i/>
          <w:color w:val="5B9BD5"/>
          <w:szCs w:val="22"/>
          <w:lang w:val="el-GR"/>
        </w:rPr>
      </w:pPr>
    </w:p>
    <w:p w14:paraId="0CE4050C" w14:textId="77777777" w:rsidR="005721F8" w:rsidRPr="002308D4" w:rsidRDefault="005721F8" w:rsidP="002308D4">
      <w:pPr>
        <w:jc w:val="left"/>
        <w:rPr>
          <w:rFonts w:cs="Tahoma"/>
          <w:i/>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28"/>
      </w:tblGrid>
      <w:tr w:rsidR="005721F8" w:rsidRPr="002308D4" w14:paraId="48DFF084" w14:textId="77777777">
        <w:trPr>
          <w:trHeight w:val="567"/>
        </w:trPr>
        <w:tc>
          <w:tcPr>
            <w:tcW w:w="5000" w:type="pct"/>
            <w:shd w:val="pct10" w:color="auto" w:fill="auto"/>
            <w:vAlign w:val="center"/>
          </w:tcPr>
          <w:p w14:paraId="22A25692" w14:textId="77777777" w:rsidR="005721F8" w:rsidRPr="002308D4" w:rsidRDefault="00926ECC" w:rsidP="002308D4">
            <w:pPr>
              <w:spacing w:line="276" w:lineRule="auto"/>
              <w:jc w:val="left"/>
              <w:rPr>
                <w:rFonts w:cs="Tahoma"/>
                <w:szCs w:val="22"/>
              </w:rPr>
            </w:pPr>
            <w:r w:rsidRPr="002308D4">
              <w:rPr>
                <w:rFonts w:cs="Tahoma"/>
                <w:b/>
                <w:szCs w:val="22"/>
              </w:rPr>
              <w:lastRenderedPageBreak/>
              <w:t>ΕΠΑΓΓΕΛΜΑΤΙΚΗ ΕΜΠΕΙΡΙΑ</w:t>
            </w:r>
          </w:p>
        </w:tc>
      </w:tr>
    </w:tbl>
    <w:p w14:paraId="521AC3DB" w14:textId="77777777" w:rsidR="005721F8" w:rsidRPr="002308D4" w:rsidRDefault="005721F8" w:rsidP="002308D4">
      <w:pPr>
        <w:spacing w:line="276" w:lineRule="auto"/>
        <w:jc w:val="left"/>
        <w:rPr>
          <w:rFonts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0"/>
        <w:gridCol w:w="1391"/>
        <w:gridCol w:w="3798"/>
        <w:gridCol w:w="1223"/>
        <w:gridCol w:w="726"/>
      </w:tblGrid>
      <w:tr w:rsidR="005721F8" w:rsidRPr="002308D4" w14:paraId="1AF46529" w14:textId="77777777">
        <w:trPr>
          <w:cantSplit/>
        </w:trPr>
        <w:tc>
          <w:tcPr>
            <w:tcW w:w="1315" w:type="pct"/>
            <w:vMerge w:val="restart"/>
            <w:shd w:val="clear" w:color="auto" w:fill="E6E6E6"/>
            <w:vAlign w:val="center"/>
          </w:tcPr>
          <w:p w14:paraId="67D88278" w14:textId="77777777" w:rsidR="005721F8" w:rsidRPr="002308D4" w:rsidRDefault="00926ECC" w:rsidP="002308D4">
            <w:pPr>
              <w:spacing w:line="276" w:lineRule="auto"/>
              <w:jc w:val="left"/>
              <w:rPr>
                <w:rFonts w:cs="Tahoma"/>
                <w:b/>
                <w:szCs w:val="22"/>
              </w:rPr>
            </w:pPr>
            <w:proofErr w:type="spellStart"/>
            <w:r w:rsidRPr="002308D4">
              <w:rPr>
                <w:rFonts w:cs="Tahoma"/>
                <w:b/>
                <w:szCs w:val="22"/>
              </w:rPr>
              <w:t>Έργο</w:t>
            </w:r>
            <w:proofErr w:type="spellEnd"/>
          </w:p>
        </w:tc>
        <w:tc>
          <w:tcPr>
            <w:tcW w:w="730" w:type="pct"/>
            <w:vMerge w:val="restart"/>
            <w:shd w:val="clear" w:color="auto" w:fill="E6E6E6"/>
            <w:vAlign w:val="center"/>
          </w:tcPr>
          <w:p w14:paraId="78123498" w14:textId="77777777" w:rsidR="005721F8" w:rsidRPr="002308D4" w:rsidRDefault="00926ECC" w:rsidP="002308D4">
            <w:pPr>
              <w:spacing w:line="276" w:lineRule="auto"/>
              <w:jc w:val="left"/>
              <w:rPr>
                <w:rFonts w:cs="Tahoma"/>
                <w:b/>
                <w:szCs w:val="22"/>
              </w:rPr>
            </w:pPr>
            <w:proofErr w:type="spellStart"/>
            <w:r w:rsidRPr="002308D4">
              <w:rPr>
                <w:rFonts w:cs="Tahoma"/>
                <w:b/>
                <w:szCs w:val="22"/>
              </w:rPr>
              <w:t>Εργοδότης</w:t>
            </w:r>
            <w:proofErr w:type="spellEnd"/>
          </w:p>
        </w:tc>
        <w:tc>
          <w:tcPr>
            <w:tcW w:w="2008" w:type="pct"/>
            <w:vMerge w:val="restart"/>
            <w:shd w:val="clear" w:color="auto" w:fill="E6E6E6"/>
            <w:vAlign w:val="center"/>
          </w:tcPr>
          <w:p w14:paraId="6D78A6D9" w14:textId="77777777" w:rsidR="005721F8" w:rsidRPr="002308D4" w:rsidRDefault="00926ECC" w:rsidP="002308D4">
            <w:pPr>
              <w:spacing w:line="276" w:lineRule="auto"/>
              <w:jc w:val="left"/>
              <w:rPr>
                <w:rFonts w:cs="Tahoma"/>
                <w:szCs w:val="22"/>
                <w:lang w:val="el-GR"/>
              </w:rPr>
            </w:pPr>
            <w:r w:rsidRPr="002308D4">
              <w:rPr>
                <w:rFonts w:cs="Tahoma"/>
                <w:b/>
                <w:szCs w:val="22"/>
                <w:lang w:val="el-GR"/>
              </w:rPr>
              <w:t>Θέση</w:t>
            </w:r>
            <w:r w:rsidRPr="002308D4">
              <w:rPr>
                <w:rStyle w:val="af"/>
                <w:rFonts w:cs="Tahoma"/>
                <w:szCs w:val="22"/>
              </w:rPr>
              <w:footnoteReference w:id="31"/>
            </w:r>
            <w:r w:rsidRPr="002308D4">
              <w:rPr>
                <w:rFonts w:cs="Tahoma"/>
                <w:b/>
                <w:szCs w:val="22"/>
                <w:lang w:val="el-GR"/>
              </w:rPr>
              <w:t xml:space="preserve"> και Καθήκοντα στο Έργο </w:t>
            </w:r>
          </w:p>
        </w:tc>
        <w:tc>
          <w:tcPr>
            <w:tcW w:w="947" w:type="pct"/>
            <w:gridSpan w:val="2"/>
            <w:shd w:val="clear" w:color="auto" w:fill="E6E6E6"/>
            <w:vAlign w:val="center"/>
          </w:tcPr>
          <w:p w14:paraId="48A5C7F2" w14:textId="77777777" w:rsidR="005721F8" w:rsidRPr="002308D4" w:rsidRDefault="00926ECC" w:rsidP="002308D4">
            <w:pPr>
              <w:spacing w:line="276" w:lineRule="auto"/>
              <w:jc w:val="left"/>
              <w:rPr>
                <w:rFonts w:cs="Tahoma"/>
                <w:b/>
                <w:szCs w:val="22"/>
              </w:rPr>
            </w:pPr>
            <w:r w:rsidRPr="002308D4">
              <w:rPr>
                <w:rFonts w:cs="Tahoma"/>
                <w:b/>
                <w:szCs w:val="22"/>
              </w:rPr>
              <w:t>Απα</w:t>
            </w:r>
            <w:proofErr w:type="spellStart"/>
            <w:r w:rsidRPr="002308D4">
              <w:rPr>
                <w:rFonts w:cs="Tahoma"/>
                <w:b/>
                <w:szCs w:val="22"/>
              </w:rPr>
              <w:t>σχόληση</w:t>
            </w:r>
            <w:proofErr w:type="spellEnd"/>
            <w:r w:rsidRPr="002308D4">
              <w:rPr>
                <w:rFonts w:cs="Tahoma"/>
                <w:b/>
                <w:szCs w:val="22"/>
              </w:rPr>
              <w:t xml:space="preserve"> </w:t>
            </w:r>
            <w:proofErr w:type="spellStart"/>
            <w:r w:rsidRPr="002308D4">
              <w:rPr>
                <w:rFonts w:cs="Tahoma"/>
                <w:b/>
                <w:szCs w:val="22"/>
              </w:rPr>
              <w:t>στο</w:t>
            </w:r>
            <w:proofErr w:type="spellEnd"/>
            <w:r w:rsidRPr="002308D4">
              <w:rPr>
                <w:rFonts w:cs="Tahoma"/>
                <w:b/>
                <w:szCs w:val="22"/>
              </w:rPr>
              <w:t xml:space="preserve"> </w:t>
            </w:r>
            <w:proofErr w:type="spellStart"/>
            <w:r w:rsidRPr="002308D4">
              <w:rPr>
                <w:rFonts w:cs="Tahoma"/>
                <w:b/>
                <w:szCs w:val="22"/>
              </w:rPr>
              <w:t>Έργο</w:t>
            </w:r>
            <w:proofErr w:type="spellEnd"/>
          </w:p>
        </w:tc>
      </w:tr>
      <w:tr w:rsidR="005721F8" w:rsidRPr="002308D4" w14:paraId="32DFE801" w14:textId="77777777">
        <w:trPr>
          <w:cantSplit/>
        </w:trPr>
        <w:tc>
          <w:tcPr>
            <w:tcW w:w="1315" w:type="pct"/>
            <w:vMerge/>
            <w:shd w:val="clear" w:color="auto" w:fill="E6E6E6"/>
            <w:vAlign w:val="center"/>
          </w:tcPr>
          <w:p w14:paraId="2CD98BFF" w14:textId="77777777" w:rsidR="005721F8" w:rsidRPr="002308D4" w:rsidRDefault="005721F8" w:rsidP="002308D4">
            <w:pPr>
              <w:spacing w:line="276" w:lineRule="auto"/>
              <w:jc w:val="left"/>
              <w:rPr>
                <w:rFonts w:cs="Tahoma"/>
                <w:b/>
                <w:szCs w:val="22"/>
              </w:rPr>
            </w:pPr>
          </w:p>
        </w:tc>
        <w:tc>
          <w:tcPr>
            <w:tcW w:w="730" w:type="pct"/>
            <w:vMerge/>
            <w:shd w:val="clear" w:color="auto" w:fill="E6E6E6"/>
            <w:vAlign w:val="center"/>
          </w:tcPr>
          <w:p w14:paraId="30DC6EA9" w14:textId="77777777" w:rsidR="005721F8" w:rsidRPr="002308D4" w:rsidRDefault="005721F8" w:rsidP="002308D4">
            <w:pPr>
              <w:spacing w:line="276" w:lineRule="auto"/>
              <w:jc w:val="left"/>
              <w:rPr>
                <w:rFonts w:cs="Tahoma"/>
                <w:b/>
                <w:szCs w:val="22"/>
              </w:rPr>
            </w:pPr>
          </w:p>
        </w:tc>
        <w:tc>
          <w:tcPr>
            <w:tcW w:w="2008" w:type="pct"/>
            <w:vMerge/>
            <w:shd w:val="clear" w:color="auto" w:fill="E6E6E6"/>
            <w:vAlign w:val="center"/>
          </w:tcPr>
          <w:p w14:paraId="138E05A4" w14:textId="77777777" w:rsidR="005721F8" w:rsidRPr="002308D4" w:rsidRDefault="005721F8" w:rsidP="002308D4">
            <w:pPr>
              <w:spacing w:line="276" w:lineRule="auto"/>
              <w:jc w:val="left"/>
              <w:rPr>
                <w:rFonts w:cs="Tahoma"/>
                <w:b/>
                <w:szCs w:val="22"/>
              </w:rPr>
            </w:pPr>
          </w:p>
        </w:tc>
        <w:tc>
          <w:tcPr>
            <w:tcW w:w="548" w:type="pct"/>
            <w:shd w:val="clear" w:color="auto" w:fill="E6E6E6"/>
            <w:vAlign w:val="center"/>
          </w:tcPr>
          <w:p w14:paraId="4A7B198D" w14:textId="77777777" w:rsidR="005721F8" w:rsidRPr="002308D4" w:rsidRDefault="00926ECC" w:rsidP="002308D4">
            <w:pPr>
              <w:spacing w:line="276" w:lineRule="auto"/>
              <w:jc w:val="left"/>
              <w:rPr>
                <w:rFonts w:cs="Tahoma"/>
                <w:b/>
                <w:szCs w:val="22"/>
              </w:rPr>
            </w:pPr>
            <w:proofErr w:type="spellStart"/>
            <w:r w:rsidRPr="002308D4">
              <w:rPr>
                <w:rFonts w:cs="Tahoma"/>
                <w:b/>
                <w:szCs w:val="22"/>
              </w:rPr>
              <w:t>Περίοδος</w:t>
            </w:r>
            <w:proofErr w:type="spellEnd"/>
          </w:p>
          <w:p w14:paraId="6F90202B" w14:textId="77777777" w:rsidR="005721F8" w:rsidRPr="002308D4" w:rsidRDefault="00926ECC" w:rsidP="002308D4">
            <w:pPr>
              <w:spacing w:line="276" w:lineRule="auto"/>
              <w:jc w:val="left"/>
              <w:rPr>
                <w:rFonts w:cs="Tahoma"/>
                <w:b/>
                <w:szCs w:val="22"/>
              </w:rPr>
            </w:pPr>
            <w:r w:rsidRPr="002308D4">
              <w:rPr>
                <w:rFonts w:cs="Tahoma"/>
                <w:szCs w:val="22"/>
              </w:rPr>
              <w:t xml:space="preserve">(από </w:t>
            </w:r>
            <w:r w:rsidRPr="002308D4">
              <w:rPr>
                <w:rFonts w:cs="Tahoma"/>
                <w:b/>
                <w:szCs w:val="22"/>
              </w:rPr>
              <w:t>-</w:t>
            </w:r>
            <w:r w:rsidRPr="002308D4">
              <w:rPr>
                <w:rFonts w:cs="Tahoma"/>
                <w:szCs w:val="22"/>
              </w:rPr>
              <w:t xml:space="preserve"> </w:t>
            </w:r>
            <w:proofErr w:type="spellStart"/>
            <w:r w:rsidRPr="002308D4">
              <w:rPr>
                <w:rFonts w:cs="Tahoma"/>
                <w:szCs w:val="22"/>
              </w:rPr>
              <w:t>έως</w:t>
            </w:r>
            <w:proofErr w:type="spellEnd"/>
            <w:r w:rsidRPr="002308D4">
              <w:rPr>
                <w:rFonts w:cs="Tahoma"/>
                <w:szCs w:val="22"/>
              </w:rPr>
              <w:t>)</w:t>
            </w:r>
          </w:p>
        </w:tc>
        <w:tc>
          <w:tcPr>
            <w:tcW w:w="399" w:type="pct"/>
            <w:shd w:val="clear" w:color="auto" w:fill="E6E6E6"/>
            <w:vAlign w:val="center"/>
          </w:tcPr>
          <w:p w14:paraId="072F0BAF" w14:textId="77777777" w:rsidR="005721F8" w:rsidRPr="002308D4" w:rsidRDefault="00926ECC" w:rsidP="002308D4">
            <w:pPr>
              <w:spacing w:line="276" w:lineRule="auto"/>
              <w:jc w:val="left"/>
              <w:rPr>
                <w:rFonts w:cs="Tahoma"/>
                <w:b/>
                <w:szCs w:val="22"/>
              </w:rPr>
            </w:pPr>
            <w:r w:rsidRPr="002308D4">
              <w:rPr>
                <w:rFonts w:cs="Tahoma"/>
                <w:b/>
                <w:szCs w:val="22"/>
              </w:rPr>
              <w:t>Α/Μ</w:t>
            </w:r>
          </w:p>
        </w:tc>
      </w:tr>
      <w:tr w:rsidR="005721F8" w:rsidRPr="002308D4" w14:paraId="31E9712C" w14:textId="77777777">
        <w:tc>
          <w:tcPr>
            <w:tcW w:w="1315" w:type="pct"/>
          </w:tcPr>
          <w:p w14:paraId="52D44761" w14:textId="77777777" w:rsidR="005721F8" w:rsidRPr="002308D4" w:rsidRDefault="005721F8" w:rsidP="002308D4">
            <w:pPr>
              <w:spacing w:line="276" w:lineRule="auto"/>
              <w:jc w:val="left"/>
              <w:rPr>
                <w:rFonts w:cs="Tahoma"/>
                <w:szCs w:val="22"/>
              </w:rPr>
            </w:pPr>
          </w:p>
          <w:p w14:paraId="34C325FC" w14:textId="77777777" w:rsidR="005721F8" w:rsidRPr="002308D4" w:rsidRDefault="005721F8" w:rsidP="002308D4">
            <w:pPr>
              <w:spacing w:line="276" w:lineRule="auto"/>
              <w:jc w:val="left"/>
              <w:rPr>
                <w:rFonts w:cs="Tahoma"/>
                <w:szCs w:val="22"/>
              </w:rPr>
            </w:pPr>
          </w:p>
        </w:tc>
        <w:tc>
          <w:tcPr>
            <w:tcW w:w="730" w:type="pct"/>
          </w:tcPr>
          <w:p w14:paraId="3D9514E8" w14:textId="77777777" w:rsidR="005721F8" w:rsidRPr="002308D4" w:rsidRDefault="005721F8" w:rsidP="002308D4">
            <w:pPr>
              <w:spacing w:line="276" w:lineRule="auto"/>
              <w:jc w:val="left"/>
              <w:rPr>
                <w:rFonts w:cs="Tahoma"/>
                <w:szCs w:val="22"/>
              </w:rPr>
            </w:pPr>
          </w:p>
        </w:tc>
        <w:tc>
          <w:tcPr>
            <w:tcW w:w="2008" w:type="pct"/>
          </w:tcPr>
          <w:p w14:paraId="1B4FD263" w14:textId="77777777" w:rsidR="005721F8" w:rsidRPr="002308D4" w:rsidRDefault="005721F8" w:rsidP="002308D4">
            <w:pPr>
              <w:spacing w:line="276" w:lineRule="auto"/>
              <w:jc w:val="left"/>
              <w:rPr>
                <w:rFonts w:cs="Tahoma"/>
                <w:szCs w:val="22"/>
              </w:rPr>
            </w:pPr>
          </w:p>
          <w:p w14:paraId="6046EC17" w14:textId="77777777" w:rsidR="005721F8" w:rsidRPr="002308D4" w:rsidRDefault="005721F8" w:rsidP="002308D4">
            <w:pPr>
              <w:spacing w:line="276" w:lineRule="auto"/>
              <w:jc w:val="left"/>
              <w:rPr>
                <w:rFonts w:cs="Tahoma"/>
                <w:szCs w:val="22"/>
              </w:rPr>
            </w:pPr>
          </w:p>
          <w:p w14:paraId="1BDC1D2D" w14:textId="77777777" w:rsidR="005721F8" w:rsidRPr="002308D4" w:rsidRDefault="005721F8" w:rsidP="002308D4">
            <w:pPr>
              <w:spacing w:line="276" w:lineRule="auto"/>
              <w:jc w:val="left"/>
              <w:rPr>
                <w:rFonts w:cs="Tahoma"/>
                <w:szCs w:val="22"/>
              </w:rPr>
            </w:pPr>
          </w:p>
        </w:tc>
        <w:tc>
          <w:tcPr>
            <w:tcW w:w="548" w:type="pct"/>
          </w:tcPr>
          <w:p w14:paraId="6658139F" w14:textId="77777777" w:rsidR="005721F8" w:rsidRPr="002308D4" w:rsidRDefault="00926ECC" w:rsidP="002308D4">
            <w:pPr>
              <w:spacing w:line="276" w:lineRule="auto"/>
              <w:jc w:val="left"/>
              <w:rPr>
                <w:rFonts w:cs="Tahoma"/>
                <w:szCs w:val="22"/>
              </w:rPr>
            </w:pPr>
            <w:r w:rsidRPr="002308D4">
              <w:rPr>
                <w:rFonts w:cs="Tahoma"/>
                <w:szCs w:val="22"/>
              </w:rPr>
              <w:t>__ /__ / ___</w:t>
            </w:r>
          </w:p>
          <w:p w14:paraId="5BF5B784" w14:textId="77777777" w:rsidR="005721F8" w:rsidRPr="002308D4" w:rsidRDefault="00926ECC" w:rsidP="002308D4">
            <w:pPr>
              <w:spacing w:line="276" w:lineRule="auto"/>
              <w:jc w:val="left"/>
              <w:rPr>
                <w:rFonts w:cs="Tahoma"/>
                <w:szCs w:val="22"/>
              </w:rPr>
            </w:pPr>
            <w:r w:rsidRPr="002308D4">
              <w:rPr>
                <w:rFonts w:cs="Tahoma"/>
                <w:szCs w:val="22"/>
              </w:rPr>
              <w:t>-</w:t>
            </w:r>
          </w:p>
          <w:p w14:paraId="7C8E2D59" w14:textId="77777777" w:rsidR="005721F8" w:rsidRPr="002308D4" w:rsidRDefault="00926ECC" w:rsidP="002308D4">
            <w:pPr>
              <w:spacing w:line="276" w:lineRule="auto"/>
              <w:jc w:val="left"/>
              <w:rPr>
                <w:rFonts w:cs="Tahoma"/>
                <w:szCs w:val="22"/>
              </w:rPr>
            </w:pPr>
            <w:r w:rsidRPr="002308D4">
              <w:rPr>
                <w:rFonts w:cs="Tahoma"/>
                <w:szCs w:val="22"/>
              </w:rPr>
              <w:t>__ /__ / ___</w:t>
            </w:r>
          </w:p>
        </w:tc>
        <w:tc>
          <w:tcPr>
            <w:tcW w:w="399" w:type="pct"/>
          </w:tcPr>
          <w:p w14:paraId="756EACD6" w14:textId="77777777" w:rsidR="005721F8" w:rsidRPr="002308D4" w:rsidRDefault="005721F8" w:rsidP="002308D4">
            <w:pPr>
              <w:spacing w:line="276" w:lineRule="auto"/>
              <w:jc w:val="left"/>
              <w:rPr>
                <w:rFonts w:cs="Tahoma"/>
                <w:szCs w:val="22"/>
              </w:rPr>
            </w:pPr>
          </w:p>
        </w:tc>
      </w:tr>
      <w:tr w:rsidR="005721F8" w:rsidRPr="002308D4" w14:paraId="488FF3EB" w14:textId="77777777">
        <w:tc>
          <w:tcPr>
            <w:tcW w:w="1315" w:type="pct"/>
          </w:tcPr>
          <w:p w14:paraId="63A78052" w14:textId="77777777" w:rsidR="005721F8" w:rsidRPr="002308D4" w:rsidRDefault="005721F8" w:rsidP="002308D4">
            <w:pPr>
              <w:spacing w:line="276" w:lineRule="auto"/>
              <w:jc w:val="left"/>
              <w:rPr>
                <w:rFonts w:cs="Tahoma"/>
                <w:szCs w:val="22"/>
              </w:rPr>
            </w:pPr>
          </w:p>
        </w:tc>
        <w:tc>
          <w:tcPr>
            <w:tcW w:w="730" w:type="pct"/>
          </w:tcPr>
          <w:p w14:paraId="2BF2B3BD" w14:textId="77777777" w:rsidR="005721F8" w:rsidRPr="002308D4" w:rsidRDefault="005721F8" w:rsidP="002308D4">
            <w:pPr>
              <w:spacing w:line="276" w:lineRule="auto"/>
              <w:jc w:val="left"/>
              <w:rPr>
                <w:rFonts w:cs="Tahoma"/>
                <w:szCs w:val="22"/>
              </w:rPr>
            </w:pPr>
          </w:p>
        </w:tc>
        <w:tc>
          <w:tcPr>
            <w:tcW w:w="2008" w:type="pct"/>
          </w:tcPr>
          <w:p w14:paraId="18E62D5C" w14:textId="77777777" w:rsidR="005721F8" w:rsidRPr="002308D4" w:rsidRDefault="005721F8" w:rsidP="002308D4">
            <w:pPr>
              <w:spacing w:line="276" w:lineRule="auto"/>
              <w:jc w:val="left"/>
              <w:rPr>
                <w:rFonts w:cs="Tahoma"/>
                <w:szCs w:val="22"/>
              </w:rPr>
            </w:pPr>
          </w:p>
        </w:tc>
        <w:tc>
          <w:tcPr>
            <w:tcW w:w="548" w:type="pct"/>
          </w:tcPr>
          <w:p w14:paraId="5166D1C7" w14:textId="77777777" w:rsidR="005721F8" w:rsidRPr="002308D4" w:rsidRDefault="00926ECC" w:rsidP="002308D4">
            <w:pPr>
              <w:spacing w:line="276" w:lineRule="auto"/>
              <w:jc w:val="left"/>
              <w:rPr>
                <w:rFonts w:cs="Tahoma"/>
                <w:szCs w:val="22"/>
              </w:rPr>
            </w:pPr>
            <w:r w:rsidRPr="002308D4">
              <w:rPr>
                <w:rFonts w:cs="Tahoma"/>
                <w:szCs w:val="22"/>
              </w:rPr>
              <w:t>__ /__ / ___</w:t>
            </w:r>
          </w:p>
          <w:p w14:paraId="708A9156" w14:textId="77777777" w:rsidR="005721F8" w:rsidRPr="002308D4" w:rsidRDefault="00926ECC" w:rsidP="002308D4">
            <w:pPr>
              <w:spacing w:line="276" w:lineRule="auto"/>
              <w:jc w:val="left"/>
              <w:rPr>
                <w:rFonts w:cs="Tahoma"/>
                <w:szCs w:val="22"/>
              </w:rPr>
            </w:pPr>
            <w:r w:rsidRPr="002308D4">
              <w:rPr>
                <w:rFonts w:cs="Tahoma"/>
                <w:szCs w:val="22"/>
              </w:rPr>
              <w:t>-</w:t>
            </w:r>
          </w:p>
          <w:p w14:paraId="0EF68C7A" w14:textId="77777777" w:rsidR="005721F8" w:rsidRPr="002308D4" w:rsidRDefault="00926ECC" w:rsidP="002308D4">
            <w:pPr>
              <w:spacing w:line="276" w:lineRule="auto"/>
              <w:jc w:val="left"/>
              <w:rPr>
                <w:rFonts w:cs="Tahoma"/>
                <w:szCs w:val="22"/>
              </w:rPr>
            </w:pPr>
            <w:r w:rsidRPr="002308D4">
              <w:rPr>
                <w:rFonts w:cs="Tahoma"/>
                <w:szCs w:val="22"/>
              </w:rPr>
              <w:t>__ /__ / ___</w:t>
            </w:r>
          </w:p>
        </w:tc>
        <w:tc>
          <w:tcPr>
            <w:tcW w:w="399" w:type="pct"/>
          </w:tcPr>
          <w:p w14:paraId="2377DE18" w14:textId="77777777" w:rsidR="005721F8" w:rsidRPr="002308D4" w:rsidRDefault="005721F8" w:rsidP="002308D4">
            <w:pPr>
              <w:spacing w:line="276" w:lineRule="auto"/>
              <w:jc w:val="left"/>
              <w:rPr>
                <w:rFonts w:cs="Tahoma"/>
                <w:szCs w:val="22"/>
              </w:rPr>
            </w:pPr>
          </w:p>
        </w:tc>
      </w:tr>
      <w:tr w:rsidR="005721F8" w:rsidRPr="002308D4" w14:paraId="6B85F5AA" w14:textId="77777777">
        <w:tc>
          <w:tcPr>
            <w:tcW w:w="1315" w:type="pct"/>
          </w:tcPr>
          <w:p w14:paraId="558D56DC" w14:textId="77777777" w:rsidR="005721F8" w:rsidRPr="002308D4" w:rsidRDefault="005721F8" w:rsidP="002308D4">
            <w:pPr>
              <w:spacing w:line="276" w:lineRule="auto"/>
              <w:jc w:val="left"/>
              <w:rPr>
                <w:rFonts w:cs="Tahoma"/>
                <w:szCs w:val="22"/>
              </w:rPr>
            </w:pPr>
          </w:p>
        </w:tc>
        <w:tc>
          <w:tcPr>
            <w:tcW w:w="730" w:type="pct"/>
          </w:tcPr>
          <w:p w14:paraId="2A4A239E" w14:textId="77777777" w:rsidR="005721F8" w:rsidRPr="002308D4" w:rsidRDefault="005721F8" w:rsidP="002308D4">
            <w:pPr>
              <w:spacing w:line="276" w:lineRule="auto"/>
              <w:jc w:val="left"/>
              <w:rPr>
                <w:rFonts w:cs="Tahoma"/>
                <w:szCs w:val="22"/>
              </w:rPr>
            </w:pPr>
          </w:p>
        </w:tc>
        <w:tc>
          <w:tcPr>
            <w:tcW w:w="2008" w:type="pct"/>
          </w:tcPr>
          <w:p w14:paraId="79453B3D" w14:textId="77777777" w:rsidR="005721F8" w:rsidRPr="002308D4" w:rsidRDefault="005721F8" w:rsidP="002308D4">
            <w:pPr>
              <w:spacing w:line="276" w:lineRule="auto"/>
              <w:jc w:val="left"/>
              <w:rPr>
                <w:rFonts w:cs="Tahoma"/>
                <w:szCs w:val="22"/>
              </w:rPr>
            </w:pPr>
          </w:p>
        </w:tc>
        <w:tc>
          <w:tcPr>
            <w:tcW w:w="548" w:type="pct"/>
          </w:tcPr>
          <w:p w14:paraId="6FFE8101" w14:textId="77777777" w:rsidR="005721F8" w:rsidRPr="002308D4" w:rsidRDefault="00926ECC" w:rsidP="002308D4">
            <w:pPr>
              <w:spacing w:line="276" w:lineRule="auto"/>
              <w:jc w:val="left"/>
              <w:rPr>
                <w:rFonts w:cs="Tahoma"/>
                <w:szCs w:val="22"/>
              </w:rPr>
            </w:pPr>
            <w:r w:rsidRPr="002308D4">
              <w:rPr>
                <w:rFonts w:cs="Tahoma"/>
                <w:szCs w:val="22"/>
              </w:rPr>
              <w:t>__ /__ / ___</w:t>
            </w:r>
          </w:p>
          <w:p w14:paraId="11A7E84B" w14:textId="77777777" w:rsidR="005721F8" w:rsidRPr="002308D4" w:rsidRDefault="00926ECC" w:rsidP="002308D4">
            <w:pPr>
              <w:spacing w:line="276" w:lineRule="auto"/>
              <w:jc w:val="left"/>
              <w:rPr>
                <w:rFonts w:cs="Tahoma"/>
                <w:szCs w:val="22"/>
              </w:rPr>
            </w:pPr>
            <w:r w:rsidRPr="002308D4">
              <w:rPr>
                <w:rFonts w:cs="Tahoma"/>
                <w:szCs w:val="22"/>
              </w:rPr>
              <w:t>-</w:t>
            </w:r>
          </w:p>
          <w:p w14:paraId="7187527F" w14:textId="77777777" w:rsidR="005721F8" w:rsidRPr="002308D4" w:rsidRDefault="00926ECC" w:rsidP="002308D4">
            <w:pPr>
              <w:spacing w:line="276" w:lineRule="auto"/>
              <w:jc w:val="left"/>
              <w:rPr>
                <w:rFonts w:cs="Tahoma"/>
                <w:szCs w:val="22"/>
              </w:rPr>
            </w:pPr>
            <w:r w:rsidRPr="002308D4">
              <w:rPr>
                <w:rFonts w:cs="Tahoma"/>
                <w:szCs w:val="22"/>
              </w:rPr>
              <w:t>__ /__ / ___</w:t>
            </w:r>
          </w:p>
        </w:tc>
        <w:tc>
          <w:tcPr>
            <w:tcW w:w="399" w:type="pct"/>
          </w:tcPr>
          <w:p w14:paraId="6F74B663" w14:textId="77777777" w:rsidR="005721F8" w:rsidRPr="002308D4" w:rsidRDefault="005721F8" w:rsidP="002308D4">
            <w:pPr>
              <w:spacing w:line="276" w:lineRule="auto"/>
              <w:jc w:val="left"/>
              <w:rPr>
                <w:rFonts w:cs="Tahoma"/>
                <w:szCs w:val="22"/>
              </w:rPr>
            </w:pPr>
          </w:p>
        </w:tc>
      </w:tr>
      <w:bookmarkEnd w:id="307"/>
    </w:tbl>
    <w:p w14:paraId="47DD2765" w14:textId="77777777" w:rsidR="005721F8" w:rsidRPr="002308D4" w:rsidRDefault="005721F8" w:rsidP="002308D4">
      <w:pPr>
        <w:jc w:val="left"/>
        <w:rPr>
          <w:rFonts w:cs="Tahoma"/>
          <w:bCs/>
          <w:sz w:val="24"/>
        </w:rPr>
      </w:pPr>
    </w:p>
    <w:p w14:paraId="45BD526A" w14:textId="0C230AD0" w:rsidR="00276864" w:rsidRPr="00830B3A" w:rsidRDefault="00276864" w:rsidP="002308D4">
      <w:pPr>
        <w:pStyle w:val="1"/>
        <w:numPr>
          <w:ilvl w:val="0"/>
          <w:numId w:val="0"/>
        </w:numPr>
        <w:jc w:val="left"/>
        <w:rPr>
          <w:rFonts w:ascii="Tahoma" w:hAnsi="Tahoma" w:cs="Tahoma"/>
          <w:color w:val="0000FF"/>
          <w:sz w:val="24"/>
          <w:szCs w:val="24"/>
          <w:lang w:val="el-GR"/>
        </w:rPr>
      </w:pPr>
      <w:bookmarkStart w:id="486" w:name="_Ref494118533"/>
      <w:bookmarkStart w:id="487" w:name="_Ref40984039"/>
      <w:bookmarkStart w:id="488" w:name="_Toc97194386"/>
      <w:bookmarkStart w:id="489" w:name="_Toc97194490"/>
      <w:bookmarkStart w:id="490" w:name="_Toc140486636"/>
      <w:bookmarkStart w:id="491" w:name="_Toc154663258"/>
      <w:bookmarkStart w:id="492" w:name="_Hlk118712588"/>
      <w:r w:rsidRPr="002308D4">
        <w:rPr>
          <w:rFonts w:ascii="Tahoma" w:hAnsi="Tahoma" w:cs="Tahoma"/>
          <w:color w:val="0000FF"/>
          <w:sz w:val="24"/>
          <w:szCs w:val="24"/>
          <w:lang w:val="el-GR"/>
        </w:rPr>
        <w:lastRenderedPageBreak/>
        <w:t xml:space="preserve">ΠΑΡΑΡΤΗΜΑ </w:t>
      </w:r>
      <w:r w:rsidR="00072B8F" w:rsidRPr="002308D4">
        <w:rPr>
          <w:rFonts w:ascii="Tahoma" w:hAnsi="Tahoma" w:cs="Tahoma"/>
          <w:color w:val="0000FF"/>
          <w:sz w:val="24"/>
          <w:szCs w:val="24"/>
          <w:lang w:val="el-GR"/>
        </w:rPr>
        <w:t>VII</w:t>
      </w:r>
      <w:r w:rsidRPr="002308D4">
        <w:rPr>
          <w:rFonts w:ascii="Tahoma" w:hAnsi="Tahoma" w:cs="Tahoma"/>
          <w:color w:val="0000FF"/>
          <w:sz w:val="24"/>
          <w:szCs w:val="24"/>
          <w:lang w:val="el-GR"/>
        </w:rPr>
        <w:t xml:space="preserve"> – Άλλες Δηλώσεις</w:t>
      </w:r>
      <w:bookmarkEnd w:id="486"/>
      <w:bookmarkEnd w:id="487"/>
      <w:bookmarkEnd w:id="488"/>
      <w:bookmarkEnd w:id="489"/>
      <w:bookmarkEnd w:id="490"/>
      <w:bookmarkEnd w:id="491"/>
    </w:p>
    <w:p w14:paraId="0B0F8753" w14:textId="77777777" w:rsidR="00276864" w:rsidRPr="002308D4" w:rsidRDefault="00276864" w:rsidP="002308D4">
      <w:pPr>
        <w:jc w:val="left"/>
        <w:rPr>
          <w:rFonts w:eastAsia="SimSun"/>
          <w:lang w:val="el-GR" w:eastAsia="el-GR" w:bidi="he-IL"/>
        </w:rPr>
      </w:pPr>
    </w:p>
    <w:p w14:paraId="6DC73452" w14:textId="77777777" w:rsidR="00276864" w:rsidRPr="002308D4" w:rsidRDefault="00276864" w:rsidP="002308D4">
      <w:pPr>
        <w:jc w:val="left"/>
        <w:rPr>
          <w:rFonts w:eastAsia="SimSun" w:cs="Tahoma"/>
          <w:bCs/>
          <w:lang w:val="el-GR" w:eastAsia="el-GR" w:bidi="he-IL"/>
        </w:rPr>
      </w:pPr>
      <w:r w:rsidRPr="002308D4">
        <w:rPr>
          <w:rFonts w:eastAsia="SimSun" w:cs="Tahoma"/>
          <w:b/>
          <w:bCs/>
          <w:lang w:val="el-GR"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0E2F1E56" w14:textId="77777777" w:rsidR="00276864" w:rsidRPr="002308D4" w:rsidRDefault="00276864" w:rsidP="002308D4">
      <w:pPr>
        <w:jc w:val="left"/>
        <w:rPr>
          <w:lang w:val="el-GR"/>
        </w:rPr>
      </w:pPr>
    </w:p>
    <w:p w14:paraId="40AB7620" w14:textId="77777777" w:rsidR="00276864" w:rsidRPr="002308D4" w:rsidRDefault="00276864" w:rsidP="002308D4">
      <w:pPr>
        <w:pStyle w:val="Default"/>
        <w:spacing w:before="120" w:after="120"/>
        <w:jc w:val="left"/>
        <w:rPr>
          <w:rFonts w:ascii="Tahoma" w:hAnsi="Tahoma" w:cs="Tahoma"/>
          <w:color w:val="auto"/>
          <w:sz w:val="22"/>
          <w:szCs w:val="22"/>
          <w:lang w:eastAsia="el-GR" w:bidi="he-IL"/>
        </w:rPr>
      </w:pPr>
      <w:r w:rsidRPr="002308D4">
        <w:rPr>
          <w:rFonts w:ascii="Tahoma" w:eastAsia="Times New Roman" w:hAnsi="Tahoma" w:cs="Tahoma"/>
          <w:color w:val="auto"/>
          <w:sz w:val="22"/>
          <w:szCs w:val="22"/>
          <w:lang w:eastAsia="el-GR" w:bidi="he-IL"/>
        </w:rPr>
        <w:t xml:space="preserve">«Δηλώνω υπεύθυνα ότι δεν υπάρχει ρωσική συμμετοχή στην εταιρεία που εκπροσωπώ, σύμφωνα με τους περιορισμούς που περιλαμβάνονται στο άρθρο 5ια του κανονισμού του Συμβουλίου (ΕΕ) αριθ. 833/2014 </w:t>
      </w:r>
      <w:r w:rsidRPr="002308D4">
        <w:rPr>
          <w:rFonts w:ascii="Tahoma" w:hAnsi="Tahoma" w:cs="Tahoma"/>
          <w:color w:val="auto"/>
          <w:sz w:val="22"/>
          <w:szCs w:val="22"/>
          <w:lang w:eastAsia="el-GR" w:bidi="he-IL"/>
        </w:rPr>
        <w:t>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2022/578 Κανονισμό του Συμβουλίου (ΕΕ) της 8ης Απριλίου 2022. Συγκεκριμένα δηλώνω ότι :</w:t>
      </w:r>
    </w:p>
    <w:p w14:paraId="0CDF7BE6" w14:textId="77777777" w:rsidR="00276864" w:rsidRPr="002308D4" w:rsidRDefault="00276864" w:rsidP="00830B3A">
      <w:pPr>
        <w:pStyle w:val="aff1"/>
        <w:numPr>
          <w:ilvl w:val="0"/>
          <w:numId w:val="36"/>
        </w:numPr>
        <w:autoSpaceDE w:val="0"/>
        <w:autoSpaceDN w:val="0"/>
        <w:adjustRightInd w:val="0"/>
        <w:ind w:left="714" w:hanging="357"/>
        <w:contextualSpacing w:val="0"/>
        <w:jc w:val="left"/>
        <w:rPr>
          <w:lang w:val="el-GR" w:eastAsia="el-GR" w:bidi="he-IL"/>
        </w:rPr>
      </w:pPr>
      <w:r w:rsidRPr="002308D4">
        <w:rPr>
          <w:lang w:val="el-GR" w:eastAsia="el-GR" w:bidi="he-IL"/>
        </w:rPr>
        <w:t>ο ανάδοχος που εκπροσωπώ (και καμία από τις εταιρείες που εκπροσωπούν μέλη της κοινοπραξίας μας) δεν είναι Ρώσος υπήκοος, ούτε φυσικό ή νομικό πρόσωπο, οντότητα ή φορέας εγκατεστημένος στη Ρωσία</w:t>
      </w:r>
    </w:p>
    <w:p w14:paraId="74A0EAF6" w14:textId="77777777" w:rsidR="00276864" w:rsidRPr="002308D4" w:rsidRDefault="00276864" w:rsidP="00830B3A">
      <w:pPr>
        <w:pStyle w:val="aff1"/>
        <w:numPr>
          <w:ilvl w:val="0"/>
          <w:numId w:val="36"/>
        </w:numPr>
        <w:autoSpaceDE w:val="0"/>
        <w:autoSpaceDN w:val="0"/>
        <w:adjustRightInd w:val="0"/>
        <w:ind w:left="714" w:hanging="357"/>
        <w:contextualSpacing w:val="0"/>
        <w:jc w:val="left"/>
        <w:rPr>
          <w:lang w:val="el-GR" w:eastAsia="el-GR" w:bidi="he-IL"/>
        </w:rPr>
      </w:pPr>
      <w:r w:rsidRPr="002308D4">
        <w:rPr>
          <w:lang w:val="el-GR" w:eastAsia="el-GR" w:bidi="he-IL"/>
        </w:rPr>
        <w:t>ο ανάδοχος που εκπροσωπώ (και καμία από τις εταιρείες που εκπροσωπούν μέλη της κοινοπραξίας μας)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w:t>
      </w:r>
    </w:p>
    <w:p w14:paraId="5C62D959" w14:textId="77777777" w:rsidR="00276864" w:rsidRPr="002308D4" w:rsidRDefault="00276864" w:rsidP="00830B3A">
      <w:pPr>
        <w:pStyle w:val="aff1"/>
        <w:numPr>
          <w:ilvl w:val="0"/>
          <w:numId w:val="36"/>
        </w:numPr>
        <w:autoSpaceDE w:val="0"/>
        <w:autoSpaceDN w:val="0"/>
        <w:adjustRightInd w:val="0"/>
        <w:ind w:left="714" w:hanging="357"/>
        <w:contextualSpacing w:val="0"/>
        <w:jc w:val="left"/>
        <w:rPr>
          <w:lang w:val="el-GR" w:eastAsia="el-GR" w:bidi="he-IL"/>
        </w:rPr>
      </w:pPr>
      <w:r w:rsidRPr="002308D4">
        <w:rPr>
          <w:lang w:val="el-GR" w:eastAsia="el-GR" w:bidi="he-IL"/>
        </w:rPr>
        <w:t>ούτε ο υπεύθυνα δηλώνων ούτε η εταιρεία που εκπροσωπώ δεν είμαστε φυσικό ή νομικό πρόσωπο, οντότητα ή όργανο που ενεργεί εξ ονόματος ή κατ’ εντολή οντότητας που αναφέρεται στο σημείο (α) ή (β) παραπάνω,</w:t>
      </w:r>
    </w:p>
    <w:p w14:paraId="57392072" w14:textId="77777777" w:rsidR="00276864" w:rsidRPr="002308D4" w:rsidRDefault="00276864" w:rsidP="00830B3A">
      <w:pPr>
        <w:pStyle w:val="aff1"/>
        <w:numPr>
          <w:ilvl w:val="0"/>
          <w:numId w:val="36"/>
        </w:numPr>
        <w:ind w:left="714" w:hanging="357"/>
        <w:contextualSpacing w:val="0"/>
        <w:jc w:val="left"/>
        <w:rPr>
          <w:lang w:val="el-GR"/>
        </w:rPr>
      </w:pPr>
      <w:r w:rsidRPr="002308D4">
        <w:rPr>
          <w:lang w:val="el-GR" w:eastAsia="el-GR" w:bidi="he-IL"/>
        </w:rPr>
        <w:t>δεν υπάρχει συμμετοχή φορέων και οντοτήτων που απαριθμούνται στα ανωτέρω στοιχεία α) έως γ), άνω του 10 % της αξίας της σύμβασης των υπεργολάβων, προμηθευτών ή φορέων στις ικανότητες των οποίων να στηρίζεται ο ανάδοχος τον οποίον εκπροσωπώ.»</w:t>
      </w:r>
    </w:p>
    <w:bookmarkEnd w:id="492"/>
    <w:p w14:paraId="459E8B95" w14:textId="77777777" w:rsidR="00276864" w:rsidRPr="002308D4" w:rsidRDefault="00276864" w:rsidP="002308D4">
      <w:pPr>
        <w:jc w:val="left"/>
        <w:rPr>
          <w:lang w:val="el-GR"/>
        </w:rPr>
      </w:pPr>
    </w:p>
    <w:p w14:paraId="2DF158A9" w14:textId="77777777" w:rsidR="00055723" w:rsidRPr="002308D4" w:rsidRDefault="00055723" w:rsidP="002308D4">
      <w:pPr>
        <w:spacing w:after="0"/>
        <w:jc w:val="left"/>
        <w:rPr>
          <w:lang w:val="el-GR"/>
        </w:rPr>
        <w:sectPr w:rsidR="00055723" w:rsidRPr="002308D4">
          <w:headerReference w:type="first" r:id="rId50"/>
          <w:pgSz w:w="11906" w:h="16838"/>
          <w:pgMar w:top="1134" w:right="1134" w:bottom="1134" w:left="1134" w:header="720" w:footer="0" w:gutter="0"/>
          <w:cols w:space="720"/>
          <w:titlePg/>
          <w:docGrid w:linePitch="360"/>
        </w:sectPr>
      </w:pPr>
    </w:p>
    <w:p w14:paraId="52E7AD2A" w14:textId="3772FE9F" w:rsidR="00055723" w:rsidRPr="00830B3A" w:rsidRDefault="00055723" w:rsidP="002308D4">
      <w:pPr>
        <w:pStyle w:val="1"/>
        <w:numPr>
          <w:ilvl w:val="0"/>
          <w:numId w:val="0"/>
        </w:numPr>
        <w:jc w:val="left"/>
        <w:rPr>
          <w:rFonts w:ascii="Tahoma" w:hAnsi="Tahoma" w:cs="Tahoma"/>
          <w:color w:val="0000FF"/>
          <w:sz w:val="24"/>
          <w:szCs w:val="24"/>
          <w:lang w:val="el-GR"/>
        </w:rPr>
      </w:pPr>
      <w:bookmarkStart w:id="493" w:name="_Ref140784283"/>
      <w:bookmarkStart w:id="494" w:name="_Toc154663259"/>
      <w:r w:rsidRPr="002308D4">
        <w:rPr>
          <w:rFonts w:ascii="Tahoma" w:hAnsi="Tahoma" w:cs="Tahoma"/>
          <w:color w:val="0000FF"/>
          <w:sz w:val="24"/>
          <w:szCs w:val="24"/>
          <w:lang w:val="el-GR"/>
        </w:rPr>
        <w:lastRenderedPageBreak/>
        <w:t>ΠΑΡΑΡΤΗΜΑ VII</w:t>
      </w:r>
      <w:r w:rsidR="00D500A0" w:rsidRPr="00830B3A">
        <w:rPr>
          <w:rFonts w:ascii="Tahoma" w:hAnsi="Tahoma" w:cs="Tahoma"/>
          <w:color w:val="0000FF"/>
          <w:sz w:val="24"/>
          <w:szCs w:val="24"/>
          <w:lang w:val="el-GR"/>
        </w:rPr>
        <w:t>I</w:t>
      </w:r>
      <w:r w:rsidRPr="002308D4">
        <w:rPr>
          <w:rFonts w:ascii="Tahoma" w:hAnsi="Tahoma" w:cs="Tahoma"/>
          <w:color w:val="0000FF"/>
          <w:sz w:val="24"/>
          <w:szCs w:val="24"/>
          <w:lang w:val="el-GR"/>
        </w:rPr>
        <w:t xml:space="preserve"> – Υποδείγματα εγγυητικών επιστολών</w:t>
      </w:r>
      <w:bookmarkEnd w:id="493"/>
      <w:bookmarkEnd w:id="494"/>
    </w:p>
    <w:p w14:paraId="0FCC2DE1" w14:textId="77777777" w:rsidR="00276864" w:rsidRPr="002308D4" w:rsidRDefault="00276864" w:rsidP="00830B3A">
      <w:pPr>
        <w:pStyle w:val="3"/>
        <w:numPr>
          <w:ilvl w:val="0"/>
          <w:numId w:val="37"/>
        </w:numPr>
        <w:ind w:left="720" w:hanging="360"/>
        <w:jc w:val="left"/>
        <w:rPr>
          <w:rFonts w:cs="Tahoma"/>
          <w:szCs w:val="22"/>
          <w:u w:val="single"/>
          <w:lang w:val="el-GR"/>
        </w:rPr>
      </w:pPr>
      <w:bookmarkStart w:id="495" w:name="_Toc43634808"/>
      <w:bookmarkStart w:id="496" w:name="_Toc44821188"/>
      <w:bookmarkStart w:id="497" w:name="_Toc48552980"/>
      <w:bookmarkStart w:id="498" w:name="_Toc49073807"/>
      <w:bookmarkStart w:id="499" w:name="_Toc62559079"/>
      <w:bookmarkStart w:id="500" w:name="_Toc487799701"/>
      <w:bookmarkStart w:id="501" w:name="_Toc97194388"/>
      <w:bookmarkStart w:id="502" w:name="_Toc97194492"/>
      <w:bookmarkStart w:id="503" w:name="_Toc140486638"/>
      <w:bookmarkStart w:id="504" w:name="_Toc154663260"/>
      <w:r w:rsidRPr="002308D4">
        <w:rPr>
          <w:rFonts w:cs="Tahoma"/>
          <w:szCs w:val="22"/>
          <w:u w:val="single"/>
          <w:lang w:val="el-GR"/>
        </w:rPr>
        <w:t>Εγγυητική Επιστολή Συμμετοχής</w:t>
      </w:r>
      <w:bookmarkEnd w:id="495"/>
      <w:bookmarkEnd w:id="496"/>
      <w:bookmarkEnd w:id="497"/>
      <w:bookmarkEnd w:id="498"/>
      <w:bookmarkEnd w:id="499"/>
      <w:bookmarkEnd w:id="500"/>
      <w:bookmarkEnd w:id="501"/>
      <w:bookmarkEnd w:id="502"/>
      <w:bookmarkEnd w:id="503"/>
      <w:bookmarkEnd w:id="504"/>
    </w:p>
    <w:p w14:paraId="2708CA6F" w14:textId="77777777" w:rsidR="00276864" w:rsidRPr="002308D4" w:rsidRDefault="00276864" w:rsidP="002308D4">
      <w:pPr>
        <w:jc w:val="left"/>
        <w:rPr>
          <w:lang w:val="el-GR" w:eastAsia="el-GR"/>
        </w:rPr>
      </w:pPr>
    </w:p>
    <w:p w14:paraId="174AD8EC" w14:textId="77777777" w:rsidR="00276864" w:rsidRPr="002308D4" w:rsidRDefault="00276864" w:rsidP="002308D4">
      <w:pPr>
        <w:jc w:val="left"/>
        <w:rPr>
          <w:lang w:val="el-GR" w:eastAsia="el-GR"/>
        </w:rPr>
      </w:pPr>
      <w:r w:rsidRPr="002308D4">
        <w:rPr>
          <w:lang w:val="el-GR" w:eastAsia="el-GR"/>
        </w:rPr>
        <w:t xml:space="preserve">ΕΚΔΟΤΗΣ </w:t>
      </w:r>
      <w:r w:rsidRPr="002308D4">
        <w:rPr>
          <w:lang w:val="el-GR"/>
        </w:rPr>
        <w:t>(Πλήρης επωνυμία).</w:t>
      </w:r>
      <w:r w:rsidRPr="002308D4">
        <w:rPr>
          <w:lang w:val="el-GR" w:eastAsia="el-GR"/>
        </w:rPr>
        <w:t>.......................................................................</w:t>
      </w:r>
    </w:p>
    <w:p w14:paraId="2D708BFC" w14:textId="77777777" w:rsidR="00276864" w:rsidRPr="002308D4" w:rsidRDefault="00276864" w:rsidP="002308D4">
      <w:pPr>
        <w:jc w:val="left"/>
        <w:rPr>
          <w:lang w:val="el-GR" w:eastAsia="el-GR"/>
        </w:rPr>
      </w:pPr>
      <w:r w:rsidRPr="002308D4">
        <w:rPr>
          <w:lang w:val="el-GR" w:eastAsia="el-GR"/>
        </w:rPr>
        <w:t>Ημερομηνία έκδοσης...........................</w:t>
      </w:r>
    </w:p>
    <w:p w14:paraId="51B70981" w14:textId="77777777" w:rsidR="00276864" w:rsidRPr="002308D4" w:rsidRDefault="00276864" w:rsidP="002308D4">
      <w:pPr>
        <w:jc w:val="left"/>
        <w:rPr>
          <w:lang w:val="el-GR" w:eastAsia="el-GR"/>
        </w:rPr>
      </w:pPr>
      <w:r w:rsidRPr="002308D4">
        <w:rPr>
          <w:lang w:val="el-GR" w:eastAsia="el-GR"/>
        </w:rPr>
        <w:t>Προς: Την Κοινωνία της Πληροφορίας ΜΑΕ</w:t>
      </w:r>
    </w:p>
    <w:p w14:paraId="75F47439" w14:textId="77777777" w:rsidR="00276864" w:rsidRPr="002308D4" w:rsidRDefault="00276864" w:rsidP="002308D4">
      <w:pPr>
        <w:jc w:val="left"/>
        <w:rPr>
          <w:lang w:val="el-GR" w:eastAsia="el-GR"/>
        </w:rPr>
      </w:pPr>
      <w:proofErr w:type="spellStart"/>
      <w:r w:rsidRPr="002308D4">
        <w:rPr>
          <w:color w:val="000000"/>
          <w:lang w:val="el-GR"/>
        </w:rPr>
        <w:t>Λεωφ</w:t>
      </w:r>
      <w:proofErr w:type="spellEnd"/>
      <w:r w:rsidRPr="002308D4">
        <w:rPr>
          <w:color w:val="000000"/>
          <w:lang w:val="el-GR"/>
        </w:rPr>
        <w:t>. Συγγρού 194, 176 71 Καλλιθέα Αθήνα</w:t>
      </w:r>
    </w:p>
    <w:p w14:paraId="3E1BB128" w14:textId="77777777" w:rsidR="00276864" w:rsidRPr="002308D4" w:rsidRDefault="00276864" w:rsidP="002308D4">
      <w:pPr>
        <w:jc w:val="left"/>
        <w:rPr>
          <w:lang w:val="el-GR" w:eastAsia="el-GR"/>
        </w:rPr>
      </w:pPr>
      <w:r w:rsidRPr="002308D4">
        <w:rPr>
          <w:lang w:val="el-GR" w:eastAsia="el-GR"/>
        </w:rPr>
        <w:t xml:space="preserve">Εγγύηση μας υπ’ </w:t>
      </w:r>
      <w:proofErr w:type="spellStart"/>
      <w:r w:rsidRPr="002308D4">
        <w:rPr>
          <w:lang w:val="el-GR" w:eastAsia="el-GR"/>
        </w:rPr>
        <w:t>αριθμ</w:t>
      </w:r>
      <w:proofErr w:type="spellEnd"/>
      <w:r w:rsidRPr="002308D4">
        <w:rPr>
          <w:lang w:val="el-GR" w:eastAsia="el-GR"/>
        </w:rPr>
        <w:t xml:space="preserve">. ……………….. ποσού ………………….……. ευρώ </w:t>
      </w:r>
    </w:p>
    <w:p w14:paraId="47682E83" w14:textId="77777777" w:rsidR="00276864" w:rsidRPr="002308D4" w:rsidRDefault="00276864" w:rsidP="002308D4">
      <w:pPr>
        <w:jc w:val="left"/>
        <w:rPr>
          <w:lang w:val="el-GR" w:eastAsia="el-GR"/>
        </w:rPr>
      </w:pPr>
      <w:r w:rsidRPr="002308D4">
        <w:rPr>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2308D4">
        <w:rPr>
          <w:lang w:val="el-GR" w:eastAsia="el-GR"/>
        </w:rPr>
        <w:t>διζήσεως</w:t>
      </w:r>
      <w:proofErr w:type="spellEnd"/>
      <w:r w:rsidRPr="002308D4">
        <w:rPr>
          <w:lang w:val="el-GR" w:eastAsia="el-GR"/>
        </w:rPr>
        <w:t>, μέχρι του ποσού των ευρώ ………υπέρ του</w:t>
      </w:r>
    </w:p>
    <w:p w14:paraId="02CD2F69" w14:textId="77777777" w:rsidR="00276864" w:rsidRPr="002308D4" w:rsidRDefault="00276864" w:rsidP="002308D4">
      <w:pPr>
        <w:jc w:val="left"/>
        <w:rPr>
          <w:lang w:val="el-GR" w:eastAsia="el-GR"/>
        </w:rPr>
      </w:pPr>
      <w:r w:rsidRPr="002308D4">
        <w:rPr>
          <w:i/>
          <w:color w:val="FF0000"/>
          <w:u w:val="single"/>
          <w:lang w:val="el-GR" w:eastAsia="el-GR"/>
        </w:rPr>
        <w:t>{σε περίπτωση φυσικού προσώπου}:</w:t>
      </w:r>
      <w:r w:rsidRPr="002308D4">
        <w:rPr>
          <w:bCs/>
          <w:lang w:val="el-GR"/>
        </w:rPr>
        <w:t xml:space="preserve"> </w:t>
      </w:r>
      <w:r w:rsidRPr="002308D4">
        <w:rPr>
          <w:rFonts w:eastAsia="Calibri"/>
          <w:bCs/>
          <w:lang w:val="el-GR"/>
        </w:rPr>
        <w:t>(</w:t>
      </w:r>
      <w:r w:rsidRPr="002308D4">
        <w:rPr>
          <w:lang w:val="el-GR" w:eastAsia="el-GR"/>
        </w:rPr>
        <w:t>ονοματεπώνυμο, πατρώνυμο) .............................., ΑΦΜ: ................ οδός............................. αριθμός.................ΤΚ………………</w:t>
      </w:r>
    </w:p>
    <w:p w14:paraId="14A07E21" w14:textId="77777777" w:rsidR="00276864" w:rsidRPr="002308D4" w:rsidRDefault="00276864" w:rsidP="002308D4">
      <w:pPr>
        <w:jc w:val="left"/>
        <w:rPr>
          <w:lang w:val="el-GR" w:eastAsia="el-GR"/>
        </w:rPr>
      </w:pPr>
      <w:r w:rsidRPr="002308D4">
        <w:rPr>
          <w:lang w:val="el-GR" w:eastAsia="el-GR"/>
        </w:rPr>
        <w:t>{</w:t>
      </w:r>
      <w:r w:rsidRPr="002308D4">
        <w:rPr>
          <w:i/>
          <w:color w:val="FF0000"/>
          <w:u w:val="single"/>
          <w:lang w:val="el-GR" w:eastAsia="el-GR"/>
        </w:rPr>
        <w:t>Σε περίπτωση μεμονωμένης εταιρίας:</w:t>
      </w:r>
      <w:r w:rsidRPr="002308D4">
        <w:rPr>
          <w:lang w:val="el-GR" w:eastAsia="el-GR"/>
        </w:rPr>
        <w:t xml:space="preserve"> της Εταιρίας ………. ΑΦΜ: ...... οδός …………. αριθμός … ΤΚ ………..,}</w:t>
      </w:r>
    </w:p>
    <w:p w14:paraId="6C136731" w14:textId="77777777" w:rsidR="00276864" w:rsidRPr="002308D4" w:rsidRDefault="00276864" w:rsidP="002308D4">
      <w:pPr>
        <w:jc w:val="left"/>
        <w:rPr>
          <w:lang w:val="el-GR" w:eastAsia="el-GR"/>
        </w:rPr>
      </w:pPr>
      <w:r w:rsidRPr="002308D4">
        <w:rPr>
          <w:lang w:val="el-GR" w:eastAsia="el-GR"/>
        </w:rPr>
        <w:t>{</w:t>
      </w:r>
      <w:r w:rsidRPr="002308D4">
        <w:rPr>
          <w:i/>
          <w:color w:val="FF0000"/>
          <w:u w:val="single"/>
          <w:lang w:val="el-GR" w:eastAsia="el-GR"/>
        </w:rPr>
        <w:t>ή σε περίπτωση Ένωσης ή Κοινοπραξίας:</w:t>
      </w:r>
      <w:r w:rsidRPr="002308D4">
        <w:rPr>
          <w:lang w:val="el-GR" w:eastAsia="el-GR"/>
        </w:rPr>
        <w:t xml:space="preserve"> των Εταιριών </w:t>
      </w:r>
    </w:p>
    <w:p w14:paraId="3F6AC447" w14:textId="77777777" w:rsidR="00276864" w:rsidRPr="002308D4" w:rsidRDefault="00276864" w:rsidP="002308D4">
      <w:pPr>
        <w:jc w:val="left"/>
        <w:rPr>
          <w:lang w:val="el-GR" w:eastAsia="el-GR"/>
        </w:rPr>
      </w:pPr>
      <w:r w:rsidRPr="002308D4">
        <w:rPr>
          <w:lang w:val="el-GR" w:eastAsia="el-GR"/>
        </w:rPr>
        <w:t>α) (πλήρη επωνυμία) …… ΑΦΜ…….….... οδός............................. αριθμός.................ΤΚ………………</w:t>
      </w:r>
    </w:p>
    <w:p w14:paraId="7DF8ACD5" w14:textId="77777777" w:rsidR="00276864" w:rsidRPr="002308D4" w:rsidRDefault="00276864" w:rsidP="002308D4">
      <w:pPr>
        <w:jc w:val="left"/>
        <w:rPr>
          <w:lang w:val="el-GR" w:eastAsia="el-GR"/>
        </w:rPr>
      </w:pPr>
      <w:r w:rsidRPr="002308D4">
        <w:rPr>
          <w:lang w:val="el-GR" w:eastAsia="el-GR"/>
        </w:rPr>
        <w:t>β) (πλήρη επωνυμία) …… ΑΦΜ…….….... οδός............................. αριθμός.................ΤΚ………………</w:t>
      </w:r>
    </w:p>
    <w:p w14:paraId="480B6DCD" w14:textId="77777777" w:rsidR="00276864" w:rsidRPr="002308D4" w:rsidRDefault="00276864" w:rsidP="002308D4">
      <w:pPr>
        <w:jc w:val="left"/>
        <w:rPr>
          <w:lang w:val="el-GR" w:eastAsia="el-GR"/>
        </w:rPr>
      </w:pPr>
      <w:r w:rsidRPr="002308D4">
        <w:rPr>
          <w:lang w:val="el-GR" w:eastAsia="el-GR"/>
        </w:rPr>
        <w:t>γ) (πλήρη επωνυμία) …… ΑΦΜ…….….... οδός............................. αριθμός.................ΤΚ………………</w:t>
      </w:r>
    </w:p>
    <w:p w14:paraId="79802637" w14:textId="77777777" w:rsidR="00276864" w:rsidRPr="002308D4" w:rsidRDefault="00276864" w:rsidP="002308D4">
      <w:pPr>
        <w:jc w:val="left"/>
        <w:rPr>
          <w:lang w:val="el-GR" w:eastAsia="el-GR"/>
        </w:rPr>
      </w:pPr>
      <w:r w:rsidRPr="002308D4">
        <w:rPr>
          <w:lang w:val="el-GR" w:eastAsia="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2308D4">
        <w:rPr>
          <w:lang w:val="el-GR" w:eastAsia="el-GR"/>
        </w:rPr>
        <w:t>ιδιότητάς</w:t>
      </w:r>
      <w:proofErr w:type="spellEnd"/>
      <w:r w:rsidRPr="002308D4">
        <w:rPr>
          <w:lang w:val="el-GR" w:eastAsia="el-GR"/>
        </w:rPr>
        <w:t xml:space="preserve"> τους ως μελών της Ένωσης ή Κοινοπραξίας,}</w:t>
      </w:r>
    </w:p>
    <w:p w14:paraId="4446F687" w14:textId="77777777" w:rsidR="00276864" w:rsidRPr="002308D4" w:rsidRDefault="00276864" w:rsidP="002308D4">
      <w:pPr>
        <w:jc w:val="left"/>
        <w:rPr>
          <w:lang w:val="el-GR" w:eastAsia="el-GR"/>
        </w:rPr>
      </w:pPr>
      <w:r w:rsidRPr="002308D4">
        <w:rPr>
          <w:lang w:val="el-GR" w:eastAsia="el-GR"/>
        </w:rPr>
        <w:t xml:space="preserve">για τη συμμετοχή του/της/τους σύμφωνα με την (αριθμό/ημερομηνία) ..................... Διακήρυξη ..................................................... της (Αναθέτουσας Αρχής) με καταληκτική ημερομηνία υποβολής των προσφορών ........................., για την ανάδειξη αναδόχου για την ανάθεση της σύμβασης: “(τίτλος σύμβασης)”/ για το/α τμήμα/τα ............... </w:t>
      </w:r>
    </w:p>
    <w:p w14:paraId="716C7E45" w14:textId="77777777" w:rsidR="00276864" w:rsidRPr="002308D4" w:rsidRDefault="00276864" w:rsidP="002308D4">
      <w:pPr>
        <w:jc w:val="left"/>
        <w:rPr>
          <w:lang w:val="el-GR" w:eastAsia="el-GR"/>
        </w:rPr>
      </w:pPr>
      <w:r w:rsidRPr="002308D4">
        <w:rPr>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6A35061D" w14:textId="77777777" w:rsidR="00276864" w:rsidRPr="002308D4" w:rsidRDefault="00276864" w:rsidP="002308D4">
      <w:pPr>
        <w:jc w:val="left"/>
        <w:rPr>
          <w:lang w:val="el-GR" w:eastAsia="el-GR"/>
        </w:rPr>
      </w:pPr>
      <w:r w:rsidRPr="002308D4">
        <w:rPr>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0F3879DA" w14:textId="77777777" w:rsidR="00276864" w:rsidRPr="002308D4" w:rsidRDefault="00276864" w:rsidP="002308D4">
      <w:pPr>
        <w:jc w:val="left"/>
        <w:rPr>
          <w:lang w:val="el-GR" w:eastAsia="el-GR"/>
        </w:rPr>
      </w:pPr>
      <w:r w:rsidRPr="002308D4">
        <w:rPr>
          <w:lang w:val="el-GR" w:eastAsia="el-GR"/>
        </w:rPr>
        <w:t>Η παρούσα ισχύει μέχρι και την (</w:t>
      </w:r>
      <w:r w:rsidRPr="002308D4">
        <w:rPr>
          <w:i/>
          <w:lang w:val="el-GR" w:eastAsia="el-GR"/>
        </w:rPr>
        <w:t xml:space="preserve">ο χρόνος ισχύος πρέπει να είναι μεγαλύτερος τουλάχιστον κατά τριάντα (30) ημέρες μετά τη λήξη χρόνου ισχύος της Προσφοράς </w:t>
      </w:r>
      <w:r w:rsidRPr="002308D4">
        <w:rPr>
          <w:lang w:val="el-GR" w:eastAsia="el-GR"/>
        </w:rPr>
        <w:t xml:space="preserve">) …………………………………… </w:t>
      </w:r>
    </w:p>
    <w:p w14:paraId="04A76894" w14:textId="77777777" w:rsidR="00276864" w:rsidRPr="002308D4" w:rsidRDefault="00276864" w:rsidP="002308D4">
      <w:pPr>
        <w:jc w:val="left"/>
        <w:rPr>
          <w:lang w:val="el-GR" w:eastAsia="el-GR"/>
        </w:rPr>
      </w:pPr>
      <w:r w:rsidRPr="002308D4">
        <w:rPr>
          <w:lang w:val="el-GR" w:eastAsia="el-GR"/>
        </w:rPr>
        <w:t>Σε περίπτωση κατάπτωσης της εγγύησης, το ποσό της κατάπτωσης υπόκειται στο εκάστοτε ισχύον πάγιο τέλος χαρτοσήμου.</w:t>
      </w:r>
    </w:p>
    <w:p w14:paraId="2563BB14" w14:textId="12D50FF6" w:rsidR="00276864" w:rsidRPr="002308D4" w:rsidRDefault="00276864" w:rsidP="002308D4">
      <w:pPr>
        <w:jc w:val="left"/>
        <w:rPr>
          <w:lang w:val="el-GR" w:eastAsia="el-GR"/>
        </w:rPr>
      </w:pPr>
      <w:r w:rsidRPr="002308D4">
        <w:rPr>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505" w:name="_Hlk67671899"/>
      <w:r w:rsidRPr="002308D4">
        <w:rPr>
          <w:lang w:val="el-GR" w:eastAsia="el-GR"/>
        </w:rPr>
        <w:t xml:space="preserve">σύμφωνα με την παρ. </w:t>
      </w:r>
      <w:r w:rsidR="00125D39" w:rsidRPr="00125D39">
        <w:rPr>
          <w:b/>
          <w:bCs/>
          <w:lang w:val="el-GR" w:eastAsia="el-GR"/>
        </w:rPr>
        <w:fldChar w:fldCharType="begin"/>
      </w:r>
      <w:r w:rsidR="00125D39" w:rsidRPr="00125D39">
        <w:rPr>
          <w:b/>
          <w:bCs/>
          <w:lang w:val="el-GR" w:eastAsia="el-GR"/>
        </w:rPr>
        <w:instrText xml:space="preserve"> REF _Ref496542081 \h </w:instrText>
      </w:r>
      <w:r w:rsidR="00125D39">
        <w:rPr>
          <w:b/>
          <w:bCs/>
          <w:lang w:val="el-GR" w:eastAsia="el-GR"/>
        </w:rPr>
        <w:instrText xml:space="preserve"> \* MERGEFORMAT </w:instrText>
      </w:r>
      <w:r w:rsidR="00125D39" w:rsidRPr="00125D39">
        <w:rPr>
          <w:b/>
          <w:bCs/>
          <w:lang w:val="el-GR" w:eastAsia="el-GR"/>
        </w:rPr>
      </w:r>
      <w:r w:rsidR="00125D39" w:rsidRPr="00125D39">
        <w:rPr>
          <w:b/>
          <w:bCs/>
          <w:lang w:val="el-GR" w:eastAsia="el-GR"/>
        </w:rPr>
        <w:fldChar w:fldCharType="separate"/>
      </w:r>
      <w:r w:rsidR="00EE4A25" w:rsidRPr="00EE4A25">
        <w:rPr>
          <w:rFonts w:cs="Tahoma"/>
          <w:b/>
          <w:bCs/>
          <w:szCs w:val="22"/>
          <w:lang w:val="el-GR"/>
        </w:rPr>
        <w:t>2.2.2 Εγγύηση συμμετοχής</w:t>
      </w:r>
      <w:r w:rsidR="00125D39" w:rsidRPr="00125D39">
        <w:rPr>
          <w:b/>
          <w:bCs/>
          <w:lang w:val="el-GR" w:eastAsia="el-GR"/>
        </w:rPr>
        <w:fldChar w:fldCharType="end"/>
      </w:r>
      <w:r w:rsidR="00125D39">
        <w:rPr>
          <w:lang w:val="el-GR" w:eastAsia="el-GR"/>
        </w:rPr>
        <w:t xml:space="preserve"> </w:t>
      </w:r>
      <w:r w:rsidRPr="002308D4">
        <w:rPr>
          <w:lang w:val="el-GR" w:eastAsia="el-GR"/>
        </w:rPr>
        <w:t xml:space="preserve">της παρούσας , </w:t>
      </w:r>
      <w:bookmarkEnd w:id="505"/>
      <w:r w:rsidRPr="002308D4">
        <w:rPr>
          <w:lang w:val="el-GR" w:eastAsia="el-GR"/>
        </w:rPr>
        <w:t xml:space="preserve">με την προϋπόθεση ότι το σχετικό αίτημά σας θα μας υποβληθεί πριν από την ημερομηνία λήξης της. </w:t>
      </w:r>
    </w:p>
    <w:p w14:paraId="7E0CA26A" w14:textId="77777777" w:rsidR="00276864" w:rsidRPr="002308D4" w:rsidRDefault="00276864" w:rsidP="002308D4">
      <w:pPr>
        <w:jc w:val="left"/>
        <w:rPr>
          <w:lang w:val="el-GR" w:eastAsia="el-GR"/>
        </w:rPr>
      </w:pPr>
      <w:r w:rsidRPr="002308D4">
        <w:rPr>
          <w:lang w:val="el-GR" w:eastAsia="el-GR"/>
        </w:rPr>
        <w:tab/>
      </w:r>
      <w:r w:rsidRPr="002308D4">
        <w:rPr>
          <w:lang w:val="el-GR" w:eastAsia="el-GR"/>
        </w:rPr>
        <w:tab/>
      </w:r>
      <w:r w:rsidRPr="002308D4">
        <w:rPr>
          <w:lang w:val="el-GR" w:eastAsia="el-GR"/>
        </w:rPr>
        <w:tab/>
      </w:r>
      <w:r w:rsidRPr="002308D4">
        <w:rPr>
          <w:lang w:val="el-GR" w:eastAsia="el-GR"/>
        </w:rPr>
        <w:tab/>
      </w:r>
    </w:p>
    <w:p w14:paraId="45BFA688" w14:textId="77777777" w:rsidR="00276864" w:rsidRPr="002308D4" w:rsidRDefault="00276864" w:rsidP="002308D4">
      <w:pPr>
        <w:jc w:val="left"/>
        <w:rPr>
          <w:lang w:val="el-GR"/>
        </w:rPr>
      </w:pPr>
      <w:r w:rsidRPr="002308D4">
        <w:rPr>
          <w:lang w:eastAsia="el-GR"/>
        </w:rPr>
        <w:t>(</w:t>
      </w:r>
      <w:proofErr w:type="spellStart"/>
      <w:r w:rsidRPr="002308D4">
        <w:rPr>
          <w:lang w:eastAsia="el-GR"/>
        </w:rPr>
        <w:t>Εξουσιοδοτημένη</w:t>
      </w:r>
      <w:proofErr w:type="spellEnd"/>
      <w:r w:rsidRPr="002308D4">
        <w:rPr>
          <w:lang w:eastAsia="el-GR"/>
        </w:rPr>
        <w:t xml:space="preserve"> υπ</w:t>
      </w:r>
      <w:proofErr w:type="spellStart"/>
      <w:r w:rsidRPr="002308D4">
        <w:rPr>
          <w:lang w:eastAsia="el-GR"/>
        </w:rPr>
        <w:t>ογρ</w:t>
      </w:r>
      <w:proofErr w:type="spellEnd"/>
      <w:r w:rsidRPr="002308D4">
        <w:rPr>
          <w:lang w:eastAsia="el-GR"/>
        </w:rPr>
        <w:t>αφή)</w:t>
      </w:r>
    </w:p>
    <w:p w14:paraId="64648A24" w14:textId="77777777" w:rsidR="00276864" w:rsidRPr="002308D4" w:rsidRDefault="00276864" w:rsidP="002308D4">
      <w:pPr>
        <w:spacing w:after="0"/>
        <w:jc w:val="left"/>
        <w:rPr>
          <w:lang w:val="el-GR"/>
        </w:rPr>
      </w:pPr>
    </w:p>
    <w:p w14:paraId="00148603" w14:textId="77777777" w:rsidR="00276864" w:rsidRPr="002308D4" w:rsidRDefault="00276864" w:rsidP="00830B3A">
      <w:pPr>
        <w:pStyle w:val="3"/>
        <w:numPr>
          <w:ilvl w:val="0"/>
          <w:numId w:val="37"/>
        </w:numPr>
        <w:ind w:left="720" w:hanging="360"/>
        <w:jc w:val="left"/>
        <w:rPr>
          <w:rFonts w:cs="Tahoma"/>
          <w:szCs w:val="22"/>
          <w:u w:val="single"/>
          <w:lang w:val="el-GR"/>
        </w:rPr>
      </w:pPr>
      <w:bookmarkStart w:id="506" w:name="_Toc97194389"/>
      <w:bookmarkStart w:id="507" w:name="_Toc97194493"/>
      <w:bookmarkStart w:id="508" w:name="_Toc140486639"/>
      <w:bookmarkStart w:id="509" w:name="_Toc154663261"/>
      <w:r w:rsidRPr="002308D4">
        <w:rPr>
          <w:rFonts w:cs="Tahoma"/>
          <w:szCs w:val="22"/>
          <w:u w:val="single"/>
          <w:lang w:val="el-GR"/>
        </w:rPr>
        <w:t>Εγγυητική Επιστολή Καλής Εκτέλεσης</w:t>
      </w:r>
      <w:bookmarkEnd w:id="506"/>
      <w:bookmarkEnd w:id="507"/>
      <w:bookmarkEnd w:id="508"/>
      <w:bookmarkEnd w:id="509"/>
      <w:r w:rsidRPr="002308D4">
        <w:rPr>
          <w:rFonts w:cs="Tahoma"/>
          <w:szCs w:val="22"/>
          <w:u w:val="single"/>
          <w:lang w:val="el-GR"/>
        </w:rPr>
        <w:t xml:space="preserve"> </w:t>
      </w:r>
    </w:p>
    <w:p w14:paraId="2E65C907" w14:textId="77777777" w:rsidR="00276864" w:rsidRPr="002308D4" w:rsidRDefault="00276864" w:rsidP="002308D4">
      <w:pPr>
        <w:spacing w:after="0"/>
        <w:jc w:val="left"/>
        <w:rPr>
          <w:lang w:val="el-GR"/>
        </w:rPr>
      </w:pPr>
    </w:p>
    <w:p w14:paraId="11DDE445" w14:textId="77777777" w:rsidR="00276864" w:rsidRPr="002308D4" w:rsidRDefault="00276864" w:rsidP="002308D4">
      <w:pPr>
        <w:jc w:val="left"/>
        <w:rPr>
          <w:lang w:val="el-GR"/>
        </w:rPr>
      </w:pPr>
      <w:bookmarkStart w:id="510" w:name="_Toc336420407"/>
      <w:r w:rsidRPr="002308D4">
        <w:rPr>
          <w:lang w:val="el-GR"/>
        </w:rPr>
        <w:t>ΕΚΔΟΤΗΣ (Πλήρης επωνυμία).......................................................................</w:t>
      </w:r>
      <w:bookmarkEnd w:id="510"/>
    </w:p>
    <w:p w14:paraId="088ADA33" w14:textId="77777777" w:rsidR="00276864" w:rsidRPr="002308D4" w:rsidRDefault="00276864" w:rsidP="002308D4">
      <w:pPr>
        <w:jc w:val="left"/>
        <w:rPr>
          <w:lang w:val="el-GR"/>
        </w:rPr>
      </w:pPr>
      <w:r w:rsidRPr="002308D4">
        <w:rPr>
          <w:lang w:val="el-GR"/>
        </w:rPr>
        <w:lastRenderedPageBreak/>
        <w:t>Ημερομηνία έκδοσης...........................</w:t>
      </w:r>
    </w:p>
    <w:p w14:paraId="51E193AB" w14:textId="77777777" w:rsidR="00276864" w:rsidRPr="002308D4" w:rsidRDefault="00276864" w:rsidP="002308D4">
      <w:pPr>
        <w:jc w:val="left"/>
        <w:rPr>
          <w:lang w:val="el-GR"/>
        </w:rPr>
      </w:pPr>
      <w:r w:rsidRPr="002308D4">
        <w:rPr>
          <w:lang w:val="el-GR"/>
        </w:rPr>
        <w:t>Προς: Την Κοινωνία της Πληροφορίας ΜΑΕ</w:t>
      </w:r>
    </w:p>
    <w:p w14:paraId="55EAE95A" w14:textId="77777777" w:rsidR="00276864" w:rsidRPr="002308D4" w:rsidRDefault="00276864" w:rsidP="002308D4">
      <w:pPr>
        <w:jc w:val="left"/>
        <w:rPr>
          <w:lang w:val="el-GR" w:eastAsia="el-GR"/>
        </w:rPr>
      </w:pPr>
      <w:proofErr w:type="spellStart"/>
      <w:r w:rsidRPr="002308D4">
        <w:rPr>
          <w:color w:val="000000"/>
          <w:lang w:val="el-GR"/>
        </w:rPr>
        <w:t>Λεωφ</w:t>
      </w:r>
      <w:proofErr w:type="spellEnd"/>
      <w:r w:rsidRPr="002308D4">
        <w:rPr>
          <w:color w:val="000000"/>
          <w:lang w:val="el-GR"/>
        </w:rPr>
        <w:t>. Συγγρού 194, 176 71 Καλλιθέα Αθήνα</w:t>
      </w:r>
    </w:p>
    <w:p w14:paraId="3007008E" w14:textId="77777777" w:rsidR="00276864" w:rsidRPr="002308D4" w:rsidRDefault="00276864" w:rsidP="002308D4">
      <w:pPr>
        <w:jc w:val="left"/>
        <w:rPr>
          <w:lang w:val="el-GR"/>
        </w:rPr>
      </w:pPr>
    </w:p>
    <w:p w14:paraId="17AD1FC8" w14:textId="77777777" w:rsidR="00276864" w:rsidRPr="002308D4" w:rsidRDefault="00276864" w:rsidP="002308D4">
      <w:pPr>
        <w:jc w:val="left"/>
        <w:rPr>
          <w:lang w:val="el-GR"/>
        </w:rPr>
      </w:pPr>
      <w:r w:rsidRPr="002308D4">
        <w:rPr>
          <w:lang w:val="el-GR"/>
        </w:rPr>
        <w:t xml:space="preserve">Εγγύηση μας υπ’ </w:t>
      </w:r>
      <w:proofErr w:type="spellStart"/>
      <w:r w:rsidRPr="002308D4">
        <w:rPr>
          <w:lang w:val="el-GR"/>
        </w:rPr>
        <w:t>αριθμ</w:t>
      </w:r>
      <w:proofErr w:type="spellEnd"/>
      <w:r w:rsidRPr="002308D4">
        <w:rPr>
          <w:lang w:val="el-GR"/>
        </w:rPr>
        <w:t xml:space="preserve">. ……………….. ποσού ………………….……. ευρώ </w:t>
      </w:r>
    </w:p>
    <w:p w14:paraId="67A8E71D" w14:textId="77777777" w:rsidR="00276864" w:rsidRPr="002308D4" w:rsidRDefault="00276864" w:rsidP="002308D4">
      <w:pPr>
        <w:jc w:val="left"/>
        <w:rPr>
          <w:lang w:val="el-GR" w:eastAsia="el-GR"/>
        </w:rPr>
      </w:pPr>
      <w:r w:rsidRPr="002308D4">
        <w:rPr>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2308D4">
        <w:rPr>
          <w:lang w:val="el-GR" w:eastAsia="el-GR"/>
        </w:rPr>
        <w:t>διζήσεως</w:t>
      </w:r>
      <w:proofErr w:type="spellEnd"/>
      <w:r w:rsidRPr="002308D4">
        <w:rPr>
          <w:lang w:val="el-GR" w:eastAsia="el-GR"/>
        </w:rPr>
        <w:t>, μέχρι του ποσού των ευρώ ……………………………………………υπέρ του</w:t>
      </w:r>
    </w:p>
    <w:p w14:paraId="55B72ADC" w14:textId="77777777" w:rsidR="00276864" w:rsidRPr="002308D4" w:rsidRDefault="00276864" w:rsidP="002308D4">
      <w:pPr>
        <w:jc w:val="left"/>
        <w:rPr>
          <w:lang w:val="el-GR" w:eastAsia="el-GR"/>
        </w:rPr>
      </w:pPr>
      <w:r w:rsidRPr="002308D4">
        <w:rPr>
          <w:i/>
          <w:color w:val="FF0000"/>
          <w:u w:val="single"/>
          <w:lang w:val="el-GR" w:eastAsia="el-GR"/>
        </w:rPr>
        <w:t>{σε περίπτωση φυσικού προσώπου}:</w:t>
      </w:r>
      <w:r w:rsidRPr="002308D4">
        <w:rPr>
          <w:bCs/>
          <w:lang w:val="el-GR"/>
        </w:rPr>
        <w:t xml:space="preserve"> </w:t>
      </w:r>
      <w:r w:rsidRPr="002308D4">
        <w:rPr>
          <w:rFonts w:eastAsia="Calibri"/>
          <w:bCs/>
          <w:lang w:val="el-GR"/>
        </w:rPr>
        <w:t>(</w:t>
      </w:r>
      <w:r w:rsidRPr="002308D4">
        <w:rPr>
          <w:lang w:val="el-GR" w:eastAsia="el-GR"/>
        </w:rPr>
        <w:t>ονοματεπώνυμο, πατρώνυμο) .............................., ΑΦΜ: ................ οδός............................. αριθμός.................ΤΚ………………</w:t>
      </w:r>
    </w:p>
    <w:p w14:paraId="6EF42644" w14:textId="77777777" w:rsidR="00276864" w:rsidRPr="002308D4" w:rsidRDefault="00276864" w:rsidP="002308D4">
      <w:pPr>
        <w:jc w:val="left"/>
        <w:rPr>
          <w:lang w:val="el-GR" w:eastAsia="el-GR"/>
        </w:rPr>
      </w:pPr>
      <w:r w:rsidRPr="002308D4">
        <w:rPr>
          <w:lang w:val="el-GR" w:eastAsia="el-GR"/>
        </w:rPr>
        <w:t>{</w:t>
      </w:r>
      <w:r w:rsidRPr="002308D4">
        <w:rPr>
          <w:i/>
          <w:color w:val="FF0000"/>
          <w:u w:val="single"/>
          <w:lang w:val="el-GR" w:eastAsia="el-GR"/>
        </w:rPr>
        <w:t>Σε περίπτωση μεμονωμένης εταιρίας:</w:t>
      </w:r>
      <w:r w:rsidRPr="002308D4">
        <w:rPr>
          <w:lang w:val="el-GR" w:eastAsia="el-GR"/>
        </w:rPr>
        <w:t xml:space="preserve"> της Εταιρίας ………. ΑΦΜ: ...... οδός …………. αριθμός … ΤΚ ………..,}</w:t>
      </w:r>
    </w:p>
    <w:p w14:paraId="276CF192" w14:textId="77777777" w:rsidR="00276864" w:rsidRPr="002308D4" w:rsidRDefault="00276864" w:rsidP="002308D4">
      <w:pPr>
        <w:jc w:val="left"/>
        <w:rPr>
          <w:lang w:val="el-GR" w:eastAsia="el-GR"/>
        </w:rPr>
      </w:pPr>
      <w:r w:rsidRPr="002308D4">
        <w:rPr>
          <w:lang w:val="el-GR" w:eastAsia="el-GR"/>
        </w:rPr>
        <w:t>{</w:t>
      </w:r>
      <w:r w:rsidRPr="002308D4">
        <w:rPr>
          <w:i/>
          <w:color w:val="FF0000"/>
          <w:u w:val="single"/>
          <w:lang w:val="el-GR" w:eastAsia="el-GR"/>
        </w:rPr>
        <w:t>ή σε περίπτωση Ένωσης ή Κοινοπραξίας:</w:t>
      </w:r>
      <w:r w:rsidRPr="002308D4">
        <w:rPr>
          <w:lang w:val="el-GR" w:eastAsia="el-GR"/>
        </w:rPr>
        <w:t xml:space="preserve"> των Εταιριών </w:t>
      </w:r>
    </w:p>
    <w:p w14:paraId="197C330D" w14:textId="77777777" w:rsidR="00276864" w:rsidRPr="002308D4" w:rsidRDefault="00276864" w:rsidP="002308D4">
      <w:pPr>
        <w:jc w:val="left"/>
        <w:rPr>
          <w:lang w:val="el-GR" w:eastAsia="el-GR"/>
        </w:rPr>
      </w:pPr>
      <w:r w:rsidRPr="002308D4">
        <w:rPr>
          <w:lang w:val="el-GR" w:eastAsia="el-GR"/>
        </w:rPr>
        <w:t>α) (πλήρη επωνυμία) …… ΑΦΜ…….….... οδός............................. αριθμός.................ΤΚ………………</w:t>
      </w:r>
    </w:p>
    <w:p w14:paraId="4CBF385D" w14:textId="77777777" w:rsidR="00276864" w:rsidRPr="002308D4" w:rsidRDefault="00276864" w:rsidP="002308D4">
      <w:pPr>
        <w:jc w:val="left"/>
        <w:rPr>
          <w:lang w:val="el-GR" w:eastAsia="el-GR"/>
        </w:rPr>
      </w:pPr>
      <w:r w:rsidRPr="002308D4">
        <w:rPr>
          <w:lang w:val="el-GR" w:eastAsia="el-GR"/>
        </w:rPr>
        <w:t>β) (πλήρη επωνυμία) …… ΑΦΜ…….….... οδός............................. αριθμός.................ΤΚ………………</w:t>
      </w:r>
    </w:p>
    <w:p w14:paraId="5EE21BEE" w14:textId="77777777" w:rsidR="00276864" w:rsidRPr="002308D4" w:rsidRDefault="00276864" w:rsidP="002308D4">
      <w:pPr>
        <w:jc w:val="left"/>
        <w:rPr>
          <w:lang w:val="el-GR" w:eastAsia="el-GR"/>
        </w:rPr>
      </w:pPr>
      <w:r w:rsidRPr="002308D4">
        <w:rPr>
          <w:lang w:val="el-GR" w:eastAsia="el-GR"/>
        </w:rPr>
        <w:t>γ) (πλήρη επωνυμία) …… ΑΦΜ…….….... οδός............................. αριθμός.................ΤΚ………………</w:t>
      </w:r>
    </w:p>
    <w:p w14:paraId="235652A1" w14:textId="77777777" w:rsidR="00276864" w:rsidRPr="002308D4" w:rsidRDefault="00276864" w:rsidP="002308D4">
      <w:pPr>
        <w:jc w:val="left"/>
        <w:rPr>
          <w:lang w:val="el-GR"/>
        </w:rPr>
      </w:pPr>
      <w:r w:rsidRPr="002308D4">
        <w:rPr>
          <w:lang w:val="el-GR"/>
        </w:rPr>
        <w:t xml:space="preserve">ατομικά και για κάθε μία από αυτές και ως αλληλέγγυα και εις ολόκληρο υπόχρεων μεταξύ τους, εκ της </w:t>
      </w:r>
      <w:proofErr w:type="spellStart"/>
      <w:r w:rsidRPr="002308D4">
        <w:rPr>
          <w:lang w:val="el-GR"/>
        </w:rPr>
        <w:t>ιδιότητάς</w:t>
      </w:r>
      <w:proofErr w:type="spellEnd"/>
      <w:r w:rsidRPr="002308D4">
        <w:rPr>
          <w:lang w:val="el-GR"/>
        </w:rPr>
        <w:t xml:space="preserve"> τους ως μελών της ένωσης ή κοινοπραξίας,</w:t>
      </w:r>
    </w:p>
    <w:p w14:paraId="41ACA3CF" w14:textId="77777777" w:rsidR="00276864" w:rsidRPr="002308D4" w:rsidRDefault="00276864" w:rsidP="002308D4">
      <w:pPr>
        <w:jc w:val="left"/>
        <w:rPr>
          <w:lang w:val="el-GR"/>
        </w:rPr>
      </w:pPr>
      <w:r w:rsidRPr="002308D4">
        <w:rPr>
          <w:lang w:val="el-GR"/>
        </w:rPr>
        <w:t xml:space="preserve">για την καλή εκτέλεση της </w:t>
      </w:r>
      <w:proofErr w:type="spellStart"/>
      <w:r w:rsidRPr="002308D4">
        <w:rPr>
          <w:lang w:val="el-GR"/>
        </w:rPr>
        <w:t>υπ</w:t>
      </w:r>
      <w:proofErr w:type="spellEnd"/>
      <w:r w:rsidRPr="002308D4">
        <w:rPr>
          <w:lang w:val="el-GR"/>
        </w:rPr>
        <w:t xml:space="preserve"> </w:t>
      </w:r>
      <w:proofErr w:type="spellStart"/>
      <w:r w:rsidRPr="002308D4">
        <w:rPr>
          <w:lang w:val="el-GR"/>
        </w:rPr>
        <w:t>αριθ</w:t>
      </w:r>
      <w:proofErr w:type="spellEnd"/>
      <w:r w:rsidRPr="002308D4">
        <w:rPr>
          <w:lang w:val="el-GR"/>
        </w:rPr>
        <w:t xml:space="preserve"> ..... σύμβασης “(τίτλος σύμβασης)”, σύμφωνα με την (αριθμό/ημερομηνία) ........................ Διακήρυξης.</w:t>
      </w:r>
    </w:p>
    <w:p w14:paraId="17151451" w14:textId="77777777" w:rsidR="00276864" w:rsidRPr="002308D4" w:rsidRDefault="00276864" w:rsidP="002308D4">
      <w:pPr>
        <w:jc w:val="left"/>
        <w:rPr>
          <w:lang w:val="el-GR"/>
        </w:rPr>
      </w:pPr>
      <w:r w:rsidRPr="002308D4">
        <w:rPr>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1EB93248" w14:textId="4EE3DE69" w:rsidR="00276864" w:rsidRPr="002308D4" w:rsidRDefault="00276864" w:rsidP="002308D4">
      <w:pPr>
        <w:jc w:val="left"/>
        <w:rPr>
          <w:lang w:val="el-GR"/>
        </w:rPr>
      </w:pPr>
      <w:r w:rsidRPr="002308D4">
        <w:rPr>
          <w:lang w:val="el-GR"/>
        </w:rPr>
        <w:t xml:space="preserve">Η παρούσα ισχύει μέχρι και την ............... </w:t>
      </w:r>
      <w:bookmarkStart w:id="511" w:name="_Hlk67671769"/>
      <w:r w:rsidRPr="002308D4">
        <w:rPr>
          <w:lang w:val="el-GR"/>
        </w:rPr>
        <w:t>(</w:t>
      </w:r>
      <w:r w:rsidRPr="002308D4">
        <w:rPr>
          <w:b/>
          <w:color w:val="000000" w:themeColor="text1"/>
          <w:lang w:val="el-GR"/>
        </w:rPr>
        <w:t>διάρκεια ισχύος σύμφωνα με την παρ.</w:t>
      </w:r>
      <w:r w:rsidRPr="002308D4">
        <w:rPr>
          <w:lang w:val="el-GR"/>
        </w:rPr>
        <w:t xml:space="preserve"> </w:t>
      </w:r>
      <w:r w:rsidRPr="002308D4">
        <w:rPr>
          <w:b/>
          <w:lang w:val="el-GR"/>
        </w:rPr>
        <w:fldChar w:fldCharType="begin"/>
      </w:r>
      <w:r w:rsidRPr="002308D4">
        <w:rPr>
          <w:b/>
          <w:lang w:val="el-GR"/>
        </w:rPr>
        <w:instrText xml:space="preserve"> REF _Ref496542746 \r \h  \* MERGEFORMAT </w:instrText>
      </w:r>
      <w:r w:rsidRPr="002308D4">
        <w:rPr>
          <w:b/>
          <w:lang w:val="el-GR"/>
        </w:rPr>
      </w:r>
      <w:r w:rsidRPr="002308D4">
        <w:rPr>
          <w:b/>
          <w:lang w:val="el-GR"/>
        </w:rPr>
        <w:fldChar w:fldCharType="separate"/>
      </w:r>
      <w:r w:rsidR="00EE4A25">
        <w:rPr>
          <w:b/>
          <w:lang w:val="el-GR"/>
        </w:rPr>
        <w:t>4.1</w:t>
      </w:r>
      <w:r w:rsidRPr="002308D4">
        <w:rPr>
          <w:b/>
          <w:lang w:val="el-GR"/>
        </w:rPr>
        <w:fldChar w:fldCharType="end"/>
      </w:r>
      <w:r w:rsidRPr="002308D4">
        <w:rPr>
          <w:b/>
          <w:color w:val="000000" w:themeColor="text1"/>
          <w:lang w:val="el-GR"/>
        </w:rPr>
        <w:t xml:space="preserve"> της παρούσας</w:t>
      </w:r>
      <w:r w:rsidRPr="002308D4">
        <w:rPr>
          <w:lang w:val="el-GR"/>
        </w:rPr>
        <w:t>)</w:t>
      </w:r>
    </w:p>
    <w:bookmarkEnd w:id="511"/>
    <w:p w14:paraId="41CAB93E" w14:textId="77777777" w:rsidR="00276864" w:rsidRPr="002308D4" w:rsidRDefault="00276864" w:rsidP="002308D4">
      <w:pPr>
        <w:jc w:val="left"/>
        <w:rPr>
          <w:lang w:val="el-GR"/>
        </w:rPr>
      </w:pPr>
      <w:r w:rsidRPr="002308D4">
        <w:rPr>
          <w:lang w:val="el-GR"/>
        </w:rPr>
        <w:t>Σε περίπτωση κατάπτωσης της εγγύησης, το ποσό της κατάπτωσης υπόκειται στο εκάστοτε ισχύον πάγιο τέλος χαρτοσήμου.</w:t>
      </w:r>
    </w:p>
    <w:p w14:paraId="19314522" w14:textId="77777777" w:rsidR="00276864" w:rsidRPr="002308D4" w:rsidRDefault="00276864" w:rsidP="002308D4">
      <w:pPr>
        <w:jc w:val="left"/>
        <w:rPr>
          <w:lang w:val="el-GR"/>
        </w:rPr>
      </w:pPr>
    </w:p>
    <w:p w14:paraId="1235F961" w14:textId="77777777" w:rsidR="00276864" w:rsidRPr="002308D4" w:rsidRDefault="00276864" w:rsidP="002308D4">
      <w:pPr>
        <w:jc w:val="left"/>
      </w:pPr>
      <w:r w:rsidRPr="002308D4">
        <w:rPr>
          <w:lang w:eastAsia="el-GR"/>
        </w:rPr>
        <w:t>(</w:t>
      </w:r>
      <w:proofErr w:type="spellStart"/>
      <w:r w:rsidRPr="002308D4">
        <w:rPr>
          <w:lang w:eastAsia="el-GR"/>
        </w:rPr>
        <w:t>Εξουσιοδοτημένη</w:t>
      </w:r>
      <w:proofErr w:type="spellEnd"/>
      <w:r w:rsidRPr="002308D4">
        <w:rPr>
          <w:lang w:eastAsia="el-GR"/>
        </w:rPr>
        <w:t xml:space="preserve"> υπ</w:t>
      </w:r>
      <w:proofErr w:type="spellStart"/>
      <w:r w:rsidRPr="002308D4">
        <w:rPr>
          <w:lang w:eastAsia="el-GR"/>
        </w:rPr>
        <w:t>ογρ</w:t>
      </w:r>
      <w:proofErr w:type="spellEnd"/>
      <w:r w:rsidRPr="002308D4">
        <w:rPr>
          <w:lang w:eastAsia="el-GR"/>
        </w:rPr>
        <w:t>αφή)</w:t>
      </w:r>
    </w:p>
    <w:p w14:paraId="3BACB16A" w14:textId="77777777" w:rsidR="00276864" w:rsidRPr="002308D4" w:rsidRDefault="00276864" w:rsidP="002308D4">
      <w:pPr>
        <w:spacing w:after="0"/>
        <w:jc w:val="left"/>
        <w:rPr>
          <w:b/>
          <w:bCs/>
          <w:lang w:val="el-GR"/>
        </w:rPr>
      </w:pPr>
      <w:r w:rsidRPr="002308D4">
        <w:rPr>
          <w:lang w:val="el-GR"/>
        </w:rPr>
        <w:br w:type="page"/>
      </w:r>
    </w:p>
    <w:p w14:paraId="6B1F0BAB" w14:textId="77777777" w:rsidR="00276864" w:rsidRPr="002308D4" w:rsidRDefault="00276864" w:rsidP="00830B3A">
      <w:pPr>
        <w:pStyle w:val="3"/>
        <w:numPr>
          <w:ilvl w:val="0"/>
          <w:numId w:val="37"/>
        </w:numPr>
        <w:ind w:left="720" w:hanging="360"/>
        <w:jc w:val="left"/>
        <w:rPr>
          <w:rFonts w:cs="Tahoma"/>
          <w:szCs w:val="22"/>
          <w:lang w:val="el-GR" w:eastAsia="el-GR"/>
        </w:rPr>
      </w:pPr>
      <w:bookmarkStart w:id="512" w:name="_Toc97194390"/>
      <w:bookmarkStart w:id="513" w:name="_Toc97194494"/>
      <w:bookmarkStart w:id="514" w:name="_Toc140486640"/>
      <w:bookmarkStart w:id="515" w:name="_Toc154663262"/>
      <w:bookmarkStart w:id="516" w:name="_Hlk67672044"/>
      <w:r w:rsidRPr="002308D4">
        <w:rPr>
          <w:rFonts w:cs="Tahoma"/>
          <w:szCs w:val="22"/>
          <w:lang w:val="el-GR" w:eastAsia="el-GR"/>
        </w:rPr>
        <w:lastRenderedPageBreak/>
        <w:t>Εγγυητική Επιστολή Προκαταβολής</w:t>
      </w:r>
      <w:bookmarkEnd w:id="512"/>
      <w:bookmarkEnd w:id="513"/>
      <w:bookmarkEnd w:id="514"/>
      <w:bookmarkEnd w:id="515"/>
      <w:r w:rsidRPr="002308D4">
        <w:rPr>
          <w:rFonts w:cs="Tahoma"/>
          <w:szCs w:val="22"/>
          <w:lang w:val="el-GR" w:eastAsia="el-GR"/>
        </w:rPr>
        <w:t xml:space="preserve"> </w:t>
      </w:r>
    </w:p>
    <w:p w14:paraId="210F88FF" w14:textId="77777777" w:rsidR="00276864" w:rsidRPr="002308D4" w:rsidRDefault="00276864" w:rsidP="002308D4">
      <w:pPr>
        <w:spacing w:after="0"/>
        <w:jc w:val="left"/>
        <w:rPr>
          <w:lang w:val="el-GR"/>
        </w:rPr>
      </w:pPr>
    </w:p>
    <w:p w14:paraId="6C076B70" w14:textId="77777777" w:rsidR="00276864" w:rsidRPr="002308D4" w:rsidRDefault="00276864" w:rsidP="002308D4">
      <w:pPr>
        <w:spacing w:line="276" w:lineRule="auto"/>
        <w:jc w:val="left"/>
        <w:rPr>
          <w:lang w:val="el-GR"/>
        </w:rPr>
      </w:pPr>
      <w:bookmarkStart w:id="517" w:name="_Hlk494197599"/>
      <w:r w:rsidRPr="002308D4">
        <w:rPr>
          <w:lang w:val="el-GR"/>
        </w:rPr>
        <w:t>ΕΚΔΟΤΗΣ: .......................................................................</w:t>
      </w:r>
    </w:p>
    <w:p w14:paraId="73B1887E" w14:textId="77777777" w:rsidR="00276864" w:rsidRPr="002308D4" w:rsidRDefault="00276864" w:rsidP="002308D4">
      <w:pPr>
        <w:spacing w:line="276" w:lineRule="auto"/>
        <w:jc w:val="left"/>
        <w:rPr>
          <w:lang w:val="el-GR"/>
        </w:rPr>
      </w:pPr>
      <w:r w:rsidRPr="002308D4">
        <w:rPr>
          <w:lang w:val="el-GR"/>
        </w:rPr>
        <w:t>Ημερομηνία έκδοσης: ...........................</w:t>
      </w:r>
    </w:p>
    <w:p w14:paraId="7CCE3DAF" w14:textId="77777777" w:rsidR="00276864" w:rsidRPr="002308D4" w:rsidRDefault="00276864" w:rsidP="002308D4">
      <w:pPr>
        <w:spacing w:line="276" w:lineRule="auto"/>
        <w:jc w:val="left"/>
        <w:rPr>
          <w:lang w:val="el-GR"/>
        </w:rPr>
      </w:pPr>
      <w:r w:rsidRPr="002308D4">
        <w:rPr>
          <w:lang w:val="el-GR"/>
        </w:rPr>
        <w:t xml:space="preserve">Προς: </w:t>
      </w:r>
    </w:p>
    <w:p w14:paraId="0F2162C8" w14:textId="77777777" w:rsidR="00276864" w:rsidRPr="002308D4" w:rsidRDefault="00276864" w:rsidP="002308D4">
      <w:pPr>
        <w:spacing w:line="276" w:lineRule="auto"/>
        <w:jc w:val="left"/>
        <w:rPr>
          <w:lang w:val="el-GR" w:eastAsia="el-GR"/>
        </w:rPr>
      </w:pPr>
      <w:r w:rsidRPr="002308D4">
        <w:rPr>
          <w:lang w:val="el-GR" w:eastAsia="el-GR"/>
        </w:rPr>
        <w:t>Κοινωνία της Πληροφορίας Μ.Α.Ε.</w:t>
      </w:r>
    </w:p>
    <w:p w14:paraId="0ED73E0B" w14:textId="77777777" w:rsidR="00276864" w:rsidRPr="002308D4" w:rsidRDefault="00276864" w:rsidP="002308D4">
      <w:pPr>
        <w:jc w:val="left"/>
        <w:rPr>
          <w:lang w:val="el-GR" w:eastAsia="el-GR"/>
        </w:rPr>
      </w:pPr>
      <w:proofErr w:type="spellStart"/>
      <w:r w:rsidRPr="002308D4">
        <w:rPr>
          <w:color w:val="000000"/>
          <w:lang w:val="el-GR"/>
        </w:rPr>
        <w:t>Λεωφ</w:t>
      </w:r>
      <w:proofErr w:type="spellEnd"/>
      <w:r w:rsidRPr="002308D4">
        <w:rPr>
          <w:color w:val="000000"/>
          <w:lang w:val="el-GR"/>
        </w:rPr>
        <w:t>. Συγγρού 194, 176 71 Καλλιθέα Αθήνα</w:t>
      </w:r>
    </w:p>
    <w:p w14:paraId="7273E5FD" w14:textId="77777777" w:rsidR="00276864" w:rsidRPr="002308D4" w:rsidRDefault="00276864" w:rsidP="002308D4">
      <w:pPr>
        <w:spacing w:line="276" w:lineRule="auto"/>
        <w:jc w:val="left"/>
        <w:rPr>
          <w:lang w:val="el-GR" w:eastAsia="el-GR"/>
        </w:rPr>
      </w:pPr>
      <w:r w:rsidRPr="002308D4">
        <w:rPr>
          <w:lang w:val="el-GR" w:eastAsia="el-GR"/>
        </w:rPr>
        <w:t>ΑΦΜ: 999983307</w:t>
      </w:r>
    </w:p>
    <w:p w14:paraId="634B0B60" w14:textId="77777777" w:rsidR="00276864" w:rsidRPr="002308D4" w:rsidRDefault="00276864" w:rsidP="002308D4">
      <w:pPr>
        <w:jc w:val="left"/>
        <w:rPr>
          <w:lang w:val="el-GR"/>
        </w:rPr>
      </w:pPr>
      <w:r w:rsidRPr="002308D4">
        <w:rPr>
          <w:lang w:val="el-GR"/>
        </w:rPr>
        <w:t xml:space="preserve">Εγγύηση μας υπ’ </w:t>
      </w:r>
      <w:proofErr w:type="spellStart"/>
      <w:r w:rsidRPr="002308D4">
        <w:rPr>
          <w:lang w:val="el-GR"/>
        </w:rPr>
        <w:t>αριθμ</w:t>
      </w:r>
      <w:proofErr w:type="spellEnd"/>
      <w:r w:rsidRPr="002308D4">
        <w:rPr>
          <w:lang w:val="el-GR"/>
        </w:rPr>
        <w:t xml:space="preserve">. ……………….. ποσού ………………….……. ευρώ </w:t>
      </w:r>
    </w:p>
    <w:p w14:paraId="51005471" w14:textId="77777777" w:rsidR="00276864" w:rsidRPr="002308D4" w:rsidRDefault="00276864" w:rsidP="002308D4">
      <w:pPr>
        <w:jc w:val="left"/>
        <w:rPr>
          <w:lang w:val="el-GR" w:eastAsia="el-GR"/>
        </w:rPr>
      </w:pPr>
      <w:r w:rsidRPr="002308D4">
        <w:rPr>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2308D4">
        <w:rPr>
          <w:lang w:val="el-GR" w:eastAsia="el-GR"/>
        </w:rPr>
        <w:t>διζήσεως</w:t>
      </w:r>
      <w:proofErr w:type="spellEnd"/>
      <w:r w:rsidRPr="002308D4">
        <w:rPr>
          <w:lang w:val="el-GR" w:eastAsia="el-GR"/>
        </w:rPr>
        <w:t>, μέχρι του ποσού των ευρώ ……………………………………………υπέρ του</w:t>
      </w:r>
    </w:p>
    <w:p w14:paraId="14B4427A" w14:textId="77777777" w:rsidR="00276864" w:rsidRPr="002308D4" w:rsidRDefault="00276864" w:rsidP="002308D4">
      <w:pPr>
        <w:jc w:val="left"/>
        <w:rPr>
          <w:lang w:val="el-GR" w:eastAsia="el-GR"/>
        </w:rPr>
      </w:pPr>
      <w:r w:rsidRPr="002308D4">
        <w:rPr>
          <w:i/>
          <w:color w:val="FF0000"/>
          <w:u w:val="single"/>
          <w:lang w:val="el-GR" w:eastAsia="el-GR"/>
        </w:rPr>
        <w:t>{σε περίπτωση φυσικού προσώπου}:</w:t>
      </w:r>
      <w:r w:rsidRPr="002308D4">
        <w:rPr>
          <w:bCs/>
          <w:lang w:val="el-GR"/>
        </w:rPr>
        <w:t xml:space="preserve"> </w:t>
      </w:r>
      <w:r w:rsidRPr="002308D4">
        <w:rPr>
          <w:rFonts w:eastAsia="Calibri"/>
          <w:bCs/>
          <w:lang w:val="el-GR"/>
        </w:rPr>
        <w:t>(</w:t>
      </w:r>
      <w:r w:rsidRPr="002308D4">
        <w:rPr>
          <w:lang w:val="el-GR" w:eastAsia="el-GR"/>
        </w:rPr>
        <w:t>ονοματεπώνυμο, πατρώνυμο) .............................., ΑΦΜ: ................ οδός............................. αριθμός.................ΤΚ………………</w:t>
      </w:r>
    </w:p>
    <w:p w14:paraId="62670A79" w14:textId="77777777" w:rsidR="00276864" w:rsidRPr="002308D4" w:rsidRDefault="00276864" w:rsidP="002308D4">
      <w:pPr>
        <w:jc w:val="left"/>
        <w:rPr>
          <w:lang w:val="el-GR" w:eastAsia="el-GR"/>
        </w:rPr>
      </w:pPr>
      <w:r w:rsidRPr="002308D4">
        <w:rPr>
          <w:lang w:val="el-GR" w:eastAsia="el-GR"/>
        </w:rPr>
        <w:t>{</w:t>
      </w:r>
      <w:r w:rsidRPr="002308D4">
        <w:rPr>
          <w:i/>
          <w:color w:val="FF0000"/>
          <w:u w:val="single"/>
          <w:lang w:val="el-GR" w:eastAsia="el-GR"/>
        </w:rPr>
        <w:t>Σε περίπτωση μεμονωμένης εταιρίας:</w:t>
      </w:r>
      <w:r w:rsidRPr="002308D4">
        <w:rPr>
          <w:lang w:val="el-GR" w:eastAsia="el-GR"/>
        </w:rPr>
        <w:t xml:space="preserve"> της Εταιρίας ………. ΑΦΜ: ...... οδός …………. αριθμός … ΤΚ ………..,}</w:t>
      </w:r>
    </w:p>
    <w:p w14:paraId="2609C117" w14:textId="77777777" w:rsidR="00276864" w:rsidRPr="002308D4" w:rsidRDefault="00276864" w:rsidP="002308D4">
      <w:pPr>
        <w:jc w:val="left"/>
        <w:rPr>
          <w:lang w:val="el-GR" w:eastAsia="el-GR"/>
        </w:rPr>
      </w:pPr>
      <w:r w:rsidRPr="002308D4">
        <w:rPr>
          <w:lang w:val="el-GR" w:eastAsia="el-GR"/>
        </w:rPr>
        <w:t>{</w:t>
      </w:r>
      <w:r w:rsidRPr="002308D4">
        <w:rPr>
          <w:i/>
          <w:color w:val="FF0000"/>
          <w:u w:val="single"/>
          <w:lang w:val="el-GR" w:eastAsia="el-GR"/>
        </w:rPr>
        <w:t>ή σε περίπτωση Ένωσης ή Κοινοπραξίας:</w:t>
      </w:r>
      <w:r w:rsidRPr="002308D4">
        <w:rPr>
          <w:lang w:val="el-GR" w:eastAsia="el-GR"/>
        </w:rPr>
        <w:t xml:space="preserve"> των Εταιριών </w:t>
      </w:r>
    </w:p>
    <w:p w14:paraId="5F414FDE" w14:textId="77777777" w:rsidR="00276864" w:rsidRPr="002308D4" w:rsidRDefault="00276864" w:rsidP="002308D4">
      <w:pPr>
        <w:jc w:val="left"/>
        <w:rPr>
          <w:lang w:val="el-GR" w:eastAsia="el-GR"/>
        </w:rPr>
      </w:pPr>
      <w:r w:rsidRPr="002308D4">
        <w:rPr>
          <w:lang w:val="el-GR" w:eastAsia="el-GR"/>
        </w:rPr>
        <w:t>α) (πλήρη επωνυμία) …… ΑΦΜ…….….... οδός............................. αριθμός.................ΤΚ………………</w:t>
      </w:r>
    </w:p>
    <w:p w14:paraId="67A1E08C" w14:textId="77777777" w:rsidR="00276864" w:rsidRPr="002308D4" w:rsidRDefault="00276864" w:rsidP="002308D4">
      <w:pPr>
        <w:jc w:val="left"/>
        <w:rPr>
          <w:lang w:val="el-GR" w:eastAsia="el-GR"/>
        </w:rPr>
      </w:pPr>
      <w:r w:rsidRPr="002308D4">
        <w:rPr>
          <w:lang w:val="el-GR" w:eastAsia="el-GR"/>
        </w:rPr>
        <w:t>β) (πλήρη επωνυμία) …… ΑΦΜ…….….... οδός............................. αριθμός.................ΤΚ………………</w:t>
      </w:r>
    </w:p>
    <w:p w14:paraId="48304016" w14:textId="77777777" w:rsidR="00276864" w:rsidRPr="002308D4" w:rsidRDefault="00276864" w:rsidP="002308D4">
      <w:pPr>
        <w:jc w:val="left"/>
        <w:rPr>
          <w:lang w:val="el-GR" w:eastAsia="el-GR"/>
        </w:rPr>
      </w:pPr>
      <w:r w:rsidRPr="002308D4">
        <w:rPr>
          <w:lang w:val="el-GR" w:eastAsia="el-GR"/>
        </w:rPr>
        <w:t>γ) (πλήρη επωνυμία) …… ΑΦΜ…….….... οδός............................. αριθμός.................ΤΚ………………</w:t>
      </w:r>
    </w:p>
    <w:p w14:paraId="7E17750A" w14:textId="77777777" w:rsidR="00276864" w:rsidRPr="002308D4" w:rsidRDefault="00276864" w:rsidP="002308D4">
      <w:pPr>
        <w:spacing w:line="276" w:lineRule="auto"/>
        <w:jc w:val="left"/>
        <w:rPr>
          <w:color w:val="000000" w:themeColor="text1"/>
          <w:lang w:val="el-GR"/>
        </w:rPr>
      </w:pPr>
      <w:r w:rsidRPr="002308D4">
        <w:rPr>
          <w:color w:val="000000" w:themeColor="text1"/>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2308D4">
        <w:rPr>
          <w:color w:val="000000" w:themeColor="text1"/>
          <w:lang w:val="el-GR"/>
        </w:rPr>
        <w:t>ιδιότητάς</w:t>
      </w:r>
      <w:proofErr w:type="spellEnd"/>
      <w:r w:rsidRPr="002308D4">
        <w:rPr>
          <w:color w:val="000000" w:themeColor="text1"/>
          <w:lang w:val="el-GR"/>
        </w:rPr>
        <w:t xml:space="preserve"> τους ως μελών της Ένωσης ή Κοινοπραξίας.}</w:t>
      </w:r>
    </w:p>
    <w:p w14:paraId="64F1F3CC" w14:textId="77777777" w:rsidR="00276864" w:rsidRPr="002308D4" w:rsidRDefault="00276864" w:rsidP="002308D4">
      <w:pPr>
        <w:spacing w:line="276" w:lineRule="auto"/>
        <w:jc w:val="left"/>
        <w:rPr>
          <w:color w:val="000000" w:themeColor="text1"/>
          <w:lang w:val="el-GR"/>
        </w:rPr>
      </w:pPr>
      <w:r w:rsidRPr="002308D4">
        <w:rPr>
          <w:color w:val="000000" w:themeColor="text1"/>
          <w:lang w:val="el-GR"/>
        </w:rPr>
        <w:t xml:space="preserve">για την λήψη προκαταβολής για τη χορήγηση του …% </w:t>
      </w:r>
      <w:r w:rsidRPr="002308D4">
        <w:rPr>
          <w:color w:val="000000" w:themeColor="text1"/>
          <w:lang w:val="el-GR" w:eastAsia="el-GR"/>
        </w:rPr>
        <w:t xml:space="preserve">(συμπληρώνετε το συνολικό ποσοστό της λαμβανόμενης προκαταβολής) </w:t>
      </w:r>
      <w:r w:rsidRPr="002308D4">
        <w:rPr>
          <w:color w:val="000000" w:themeColor="text1"/>
          <w:lang w:val="el-GR"/>
        </w:rPr>
        <w:t xml:space="preserve">της συμβατικής αξίας μη περιλαμβανομένου του ΦΠΑ, ευρώ ………… </w:t>
      </w:r>
      <w:r w:rsidRPr="002308D4">
        <w:rPr>
          <w:color w:val="000000" w:themeColor="text1"/>
          <w:lang w:val="el-GR" w:eastAsia="el-GR"/>
        </w:rPr>
        <w:t xml:space="preserve">(συμπληρώνετε το συνολικό ποσό της λαμβανόμενης προκαταβολής) </w:t>
      </w:r>
      <w:r w:rsidRPr="002308D4">
        <w:rPr>
          <w:color w:val="000000" w:themeColor="text1"/>
          <w:lang w:val="el-GR"/>
        </w:rPr>
        <w:t xml:space="preserve">σύμφωνα με τη σύμβαση με αριθμό...................και τη Διακήρυξή σας με αριθμό………., στο πλαίσιο του διαγωνισμού της </w:t>
      </w:r>
      <w:r w:rsidRPr="002308D4">
        <w:rPr>
          <w:color w:val="000000" w:themeColor="text1"/>
          <w:lang w:val="el-GR" w:eastAsia="el-GR"/>
        </w:rPr>
        <w:t xml:space="preserve">(συμπληρώνετε την ημερομηνία διενέργειας του διαγωνισμού) </w:t>
      </w:r>
      <w:r w:rsidRPr="002308D4">
        <w:rPr>
          <w:color w:val="000000" w:themeColor="text1"/>
          <w:lang w:val="el-GR"/>
        </w:rPr>
        <w:t xml:space="preserve">…………. για εκτέλεση του έργου </w:t>
      </w:r>
      <w:r w:rsidRPr="002308D4">
        <w:rPr>
          <w:color w:val="000000" w:themeColor="text1"/>
          <w:lang w:val="el-GR" w:eastAsia="el-GR"/>
        </w:rPr>
        <w:t xml:space="preserve">(συμπληρώνετε τον τίτλο του έργου) </w:t>
      </w:r>
      <w:r w:rsidRPr="002308D4">
        <w:rPr>
          <w:color w:val="000000" w:themeColor="text1"/>
          <w:lang w:val="el-GR"/>
        </w:rPr>
        <w:t xml:space="preserve">……… ……… συνολικής αξίας </w:t>
      </w:r>
      <w:r w:rsidRPr="002308D4">
        <w:rPr>
          <w:color w:val="000000" w:themeColor="text1"/>
          <w:lang w:val="el-GR" w:eastAsia="el-GR"/>
        </w:rPr>
        <w:t xml:space="preserve">(συμπληρώνετε το συνολικό συμβατικό τίμημα με διευκρίνιση εάν περιλαμβάνει ή όχι τον ΦΠΑ) </w:t>
      </w:r>
      <w:r w:rsidRPr="002308D4">
        <w:rPr>
          <w:color w:val="000000" w:themeColor="text1"/>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3122B9FE" w14:textId="77777777" w:rsidR="00276864" w:rsidRPr="002308D4" w:rsidRDefault="00276864" w:rsidP="002308D4">
      <w:pPr>
        <w:spacing w:line="276" w:lineRule="auto"/>
        <w:jc w:val="left"/>
        <w:rPr>
          <w:color w:val="000000" w:themeColor="text1"/>
          <w:lang w:val="el-GR"/>
        </w:rPr>
      </w:pPr>
      <w:r w:rsidRPr="002308D4">
        <w:rPr>
          <w:color w:val="000000" w:themeColor="text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1C4619CC" w14:textId="3C56C2AF" w:rsidR="00276864" w:rsidRPr="002308D4" w:rsidRDefault="00276864" w:rsidP="002308D4">
      <w:pPr>
        <w:spacing w:line="276" w:lineRule="auto"/>
        <w:jc w:val="left"/>
        <w:rPr>
          <w:color w:val="000000" w:themeColor="text1"/>
          <w:lang w:val="el-GR"/>
        </w:rPr>
      </w:pPr>
      <w:r w:rsidRPr="002308D4">
        <w:rPr>
          <w:color w:val="000000" w:themeColor="text1"/>
          <w:lang w:val="el-GR"/>
        </w:rPr>
        <w:t xml:space="preserve">Η παρούσα ισχύει </w:t>
      </w:r>
      <w:r w:rsidRPr="002308D4">
        <w:rPr>
          <w:iCs/>
          <w:color w:val="000000" w:themeColor="text1"/>
          <w:lang w:val="el-GR"/>
        </w:rPr>
        <w:t>μέχρι και την ………………(Σημείωση προς την Τράπεζα</w:t>
      </w:r>
      <w:r w:rsidRPr="002308D4">
        <w:rPr>
          <w:b/>
          <w:color w:val="000000" w:themeColor="text1"/>
          <w:lang w:val="el-GR"/>
        </w:rPr>
        <w:t xml:space="preserve">: διάρκεια ισχύος σύμφωνα με την παρ. </w:t>
      </w:r>
      <w:r w:rsidRPr="002308D4">
        <w:rPr>
          <w:b/>
          <w:lang w:val="el-GR"/>
        </w:rPr>
        <w:fldChar w:fldCharType="begin"/>
      </w:r>
      <w:r w:rsidRPr="002308D4">
        <w:rPr>
          <w:b/>
          <w:lang w:val="el-GR"/>
        </w:rPr>
        <w:instrText xml:space="preserve"> REF _Ref496542746 \r \h  \* MERGEFORMAT </w:instrText>
      </w:r>
      <w:r w:rsidRPr="002308D4">
        <w:rPr>
          <w:b/>
          <w:lang w:val="el-GR"/>
        </w:rPr>
      </w:r>
      <w:r w:rsidRPr="002308D4">
        <w:rPr>
          <w:b/>
          <w:lang w:val="el-GR"/>
        </w:rPr>
        <w:fldChar w:fldCharType="separate"/>
      </w:r>
      <w:r w:rsidR="00EE4A25">
        <w:rPr>
          <w:b/>
          <w:lang w:val="el-GR"/>
        </w:rPr>
        <w:t>4.1</w:t>
      </w:r>
      <w:r w:rsidRPr="002308D4">
        <w:rPr>
          <w:b/>
          <w:lang w:val="el-GR"/>
        </w:rPr>
        <w:fldChar w:fldCharType="end"/>
      </w:r>
      <w:r w:rsidRPr="002308D4">
        <w:rPr>
          <w:b/>
          <w:color w:val="000000" w:themeColor="text1"/>
          <w:lang w:val="el-GR"/>
        </w:rPr>
        <w:t xml:space="preserve"> της παρούσας </w:t>
      </w:r>
      <w:r w:rsidRPr="002308D4">
        <w:rPr>
          <w:iCs/>
          <w:color w:val="000000" w:themeColor="text1"/>
          <w:lang w:val="el-GR"/>
        </w:rPr>
        <w:t>)»</w:t>
      </w:r>
      <w:r w:rsidRPr="002308D4">
        <w:rPr>
          <w:color w:val="000000" w:themeColor="text1"/>
          <w:lang w:val="el-GR"/>
        </w:rPr>
        <w:t>.</w:t>
      </w:r>
    </w:p>
    <w:p w14:paraId="48585664" w14:textId="77777777" w:rsidR="00276864" w:rsidRPr="002308D4" w:rsidRDefault="00276864" w:rsidP="002308D4">
      <w:pPr>
        <w:overflowPunct w:val="0"/>
        <w:autoSpaceDE w:val="0"/>
        <w:autoSpaceDN w:val="0"/>
        <w:adjustRightInd w:val="0"/>
        <w:spacing w:line="276" w:lineRule="auto"/>
        <w:jc w:val="left"/>
        <w:textAlignment w:val="baseline"/>
        <w:rPr>
          <w:color w:val="000000" w:themeColor="text1"/>
          <w:lang w:val="el-GR"/>
        </w:rPr>
      </w:pPr>
      <w:r w:rsidRPr="002308D4">
        <w:rPr>
          <w:color w:val="000000" w:themeColor="text1"/>
          <w:lang w:val="el-GR"/>
        </w:rPr>
        <w:t>Σε περίπτωση κατάπτωσης της εγγύησης, το ποσό της κατάπτωσης υπόκειται στο εκάστοτε ισχύον πάγιο τέλος χαρτοσήμου.</w:t>
      </w:r>
    </w:p>
    <w:p w14:paraId="7FF70567" w14:textId="77777777" w:rsidR="00276864" w:rsidRPr="002308D4" w:rsidRDefault="00276864" w:rsidP="002308D4">
      <w:pPr>
        <w:spacing w:line="276" w:lineRule="auto"/>
        <w:jc w:val="left"/>
        <w:rPr>
          <w:lang w:val="el-GR"/>
        </w:rPr>
      </w:pPr>
      <w:r w:rsidRPr="002308D4">
        <w:rPr>
          <w:lang w:val="el-GR"/>
        </w:rPr>
        <w:t>(Εξουσιοδοτημένη υπογραφή)</w:t>
      </w:r>
    </w:p>
    <w:p w14:paraId="0A825BD3" w14:textId="1726BF72" w:rsidR="00276864" w:rsidRPr="002308D4" w:rsidRDefault="00276864" w:rsidP="002308D4">
      <w:pPr>
        <w:pStyle w:val="1"/>
        <w:numPr>
          <w:ilvl w:val="0"/>
          <w:numId w:val="0"/>
        </w:numPr>
        <w:jc w:val="left"/>
        <w:rPr>
          <w:rFonts w:ascii="Tahoma" w:hAnsi="Tahoma" w:cs="Tahoma"/>
          <w:color w:val="0000FF"/>
          <w:szCs w:val="24"/>
          <w:lang w:val="el-GR"/>
        </w:rPr>
      </w:pPr>
      <w:bookmarkStart w:id="518" w:name="_Toc97194391"/>
      <w:bookmarkStart w:id="519" w:name="_Toc97194495"/>
      <w:bookmarkStart w:id="520" w:name="_Toc97194593"/>
      <w:bookmarkStart w:id="521" w:name="_Toc97194691"/>
      <w:bookmarkStart w:id="522" w:name="_Toc97194796"/>
      <w:bookmarkStart w:id="523" w:name="_Toc97194893"/>
      <w:bookmarkStart w:id="524" w:name="_Toc97194987"/>
      <w:bookmarkStart w:id="525" w:name="_Toc97195081"/>
      <w:bookmarkStart w:id="526" w:name="_Toc97195175"/>
      <w:bookmarkStart w:id="527" w:name="_Toc97195270"/>
      <w:bookmarkStart w:id="528" w:name="_Toc97195439"/>
      <w:bookmarkStart w:id="529" w:name="_Toc97195608"/>
      <w:bookmarkStart w:id="530" w:name="_Toc97196988"/>
      <w:bookmarkStart w:id="531" w:name="_Toc97197151"/>
      <w:bookmarkStart w:id="532" w:name="_Toc97197313"/>
      <w:bookmarkStart w:id="533" w:name="_Toc97197577"/>
      <w:bookmarkStart w:id="534" w:name="_Toc97197829"/>
      <w:bookmarkStart w:id="535" w:name="_Toc97198113"/>
      <w:bookmarkStart w:id="536" w:name="_Toc97198272"/>
      <w:bookmarkStart w:id="537" w:name="_Toc97200874"/>
      <w:bookmarkStart w:id="538" w:name="_Toc97201033"/>
      <w:bookmarkStart w:id="539" w:name="_Toc97203485"/>
      <w:bookmarkStart w:id="540" w:name="_Toc97204776"/>
      <w:bookmarkStart w:id="541" w:name="_Toc97205029"/>
      <w:bookmarkStart w:id="542" w:name="_Toc140486641"/>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r w:rsidRPr="002308D4">
        <w:rPr>
          <w:lang w:val="el-GR" w:eastAsia="el-GR"/>
        </w:rPr>
        <w:lastRenderedPageBreak/>
        <w:br w:type="page"/>
      </w:r>
      <w:bookmarkStart w:id="543" w:name="_Toc97194393"/>
      <w:bookmarkStart w:id="544" w:name="_Toc97194497"/>
      <w:bookmarkStart w:id="545" w:name="_Toc140486643"/>
      <w:bookmarkStart w:id="546" w:name="_Ref140826877"/>
      <w:bookmarkStart w:id="547" w:name="_Toc154663263"/>
      <w:bookmarkEnd w:id="516"/>
      <w:bookmarkEnd w:id="517"/>
      <w:r w:rsidRPr="002308D4">
        <w:rPr>
          <w:rFonts w:ascii="Tahoma" w:hAnsi="Tahoma" w:cs="Tahoma"/>
          <w:color w:val="0000FF"/>
          <w:sz w:val="24"/>
          <w:szCs w:val="24"/>
          <w:lang w:val="el-GR"/>
        </w:rPr>
        <w:lastRenderedPageBreak/>
        <w:t xml:space="preserve">ΠΑΡΑΡΤΗΜΑ </w:t>
      </w:r>
      <w:r w:rsidR="00D500A0" w:rsidRPr="00830B3A">
        <w:rPr>
          <w:rFonts w:ascii="Tahoma" w:hAnsi="Tahoma" w:cs="Tahoma"/>
          <w:color w:val="0000FF"/>
          <w:sz w:val="24"/>
          <w:szCs w:val="24"/>
          <w:lang w:val="el-GR"/>
        </w:rPr>
        <w:t>IX</w:t>
      </w:r>
      <w:r w:rsidR="00EA7A9B" w:rsidRPr="002308D4">
        <w:rPr>
          <w:rFonts w:ascii="Tahoma" w:hAnsi="Tahoma" w:cs="Tahoma"/>
          <w:color w:val="0000FF"/>
          <w:sz w:val="24"/>
          <w:szCs w:val="24"/>
          <w:lang w:val="el-GR"/>
        </w:rPr>
        <w:t xml:space="preserve"> </w:t>
      </w:r>
      <w:r w:rsidRPr="002308D4">
        <w:rPr>
          <w:rFonts w:ascii="Tahoma" w:hAnsi="Tahoma" w:cs="Tahoma"/>
          <w:color w:val="0000FF"/>
          <w:sz w:val="24"/>
          <w:szCs w:val="24"/>
          <w:lang w:val="el-GR"/>
        </w:rPr>
        <w:t>– ΕΝΗΜΕΡΩΣΗ ΓΙΑ ΤΗΝ ΕΠΕΞΕΡΓΑΣΙΑ ΠΡΟΣΩΠΙΚΩΝ ΔΕΔΟΜΕΝΩΝ</w:t>
      </w:r>
      <w:bookmarkEnd w:id="543"/>
      <w:bookmarkEnd w:id="544"/>
      <w:bookmarkEnd w:id="545"/>
      <w:bookmarkEnd w:id="546"/>
      <w:bookmarkEnd w:id="547"/>
      <w:r w:rsidRPr="002308D4">
        <w:rPr>
          <w:rFonts w:ascii="Tahoma" w:hAnsi="Tahoma" w:cs="Tahoma"/>
          <w:color w:val="0000FF"/>
          <w:sz w:val="24"/>
          <w:szCs w:val="24"/>
          <w:lang w:val="el-GR"/>
        </w:rPr>
        <w:t xml:space="preserve"> </w:t>
      </w:r>
    </w:p>
    <w:p w14:paraId="4609622D" w14:textId="77777777" w:rsidR="00276864" w:rsidRPr="002308D4" w:rsidRDefault="00276864" w:rsidP="002308D4">
      <w:pPr>
        <w:jc w:val="left"/>
        <w:rPr>
          <w:lang w:val="el-GR"/>
        </w:rPr>
      </w:pPr>
      <w:r w:rsidRPr="002308D4">
        <w:rPr>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71083ED9" w14:textId="77777777" w:rsidR="00276864" w:rsidRPr="002308D4" w:rsidRDefault="00276864" w:rsidP="002308D4">
      <w:pPr>
        <w:jc w:val="left"/>
        <w:rPr>
          <w:lang w:val="el-GR"/>
        </w:rPr>
      </w:pPr>
      <w:r w:rsidRPr="002308D4">
        <w:rPr>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645FF740" w14:textId="77777777" w:rsidR="00276864" w:rsidRPr="002308D4" w:rsidRDefault="00276864" w:rsidP="002308D4">
      <w:pPr>
        <w:jc w:val="left"/>
        <w:rPr>
          <w:lang w:val="el-GR"/>
        </w:rPr>
      </w:pPr>
      <w:r w:rsidRPr="002308D4">
        <w:rPr>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509D4C28" w14:textId="77777777" w:rsidR="00276864" w:rsidRPr="002308D4" w:rsidRDefault="00276864" w:rsidP="002308D4">
      <w:pPr>
        <w:jc w:val="left"/>
        <w:rPr>
          <w:lang w:val="el-GR"/>
        </w:rPr>
      </w:pPr>
      <w:r w:rsidRPr="002308D4">
        <w:rPr>
          <w:lang w:val="el-GR"/>
        </w:rPr>
        <w:t xml:space="preserve">ΙΙΙ. Αποδέκτες των ανωτέρω (υπό Α) δεδομένων στους οποίους κοινοποιούνται είναι: </w:t>
      </w:r>
    </w:p>
    <w:p w14:paraId="3D7F88AD" w14:textId="77777777" w:rsidR="00276864" w:rsidRPr="002308D4" w:rsidRDefault="00276864" w:rsidP="002308D4">
      <w:pPr>
        <w:jc w:val="left"/>
        <w:rPr>
          <w:lang w:val="el-GR"/>
        </w:rPr>
      </w:pPr>
      <w:r w:rsidRPr="002308D4">
        <w:rPr>
          <w:lang w:val="el-GR"/>
        </w:rPr>
        <w:t xml:space="preserve">(α)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w:t>
      </w:r>
      <w:proofErr w:type="spellStart"/>
      <w:r w:rsidRPr="002308D4">
        <w:rPr>
          <w:lang w:val="el-GR"/>
        </w:rPr>
        <w:t>προστηθέντες</w:t>
      </w:r>
      <w:proofErr w:type="spellEnd"/>
      <w:r w:rsidRPr="002308D4">
        <w:rPr>
          <w:lang w:val="el-GR"/>
        </w:rPr>
        <w:t xml:space="preserve"> της, υπό τον όρο της τήρησης σε κάθε περίπτωση του απορρήτου.</w:t>
      </w:r>
    </w:p>
    <w:p w14:paraId="60AB2F22" w14:textId="77777777" w:rsidR="00276864" w:rsidRPr="002308D4" w:rsidRDefault="00276864" w:rsidP="002308D4">
      <w:pPr>
        <w:jc w:val="left"/>
        <w:rPr>
          <w:lang w:val="el-GR"/>
        </w:rPr>
      </w:pPr>
      <w:r w:rsidRPr="002308D4">
        <w:rPr>
          <w:lang w:val="el-GR"/>
        </w:rPr>
        <w:t>(β) Το Δημόσιο, άλλοι δημόσιοι φορείς ή δικαστικές αρχές ή άλλες αρχές ή δικαιοδοτικά όργανα, στο πλαίσιο των αρμοδιοτήτων τους.</w:t>
      </w:r>
    </w:p>
    <w:p w14:paraId="223C26D6" w14:textId="77777777" w:rsidR="00276864" w:rsidRPr="002308D4" w:rsidRDefault="00276864" w:rsidP="002308D4">
      <w:pPr>
        <w:jc w:val="left"/>
        <w:rPr>
          <w:lang w:val="el-GR"/>
        </w:rPr>
      </w:pPr>
      <w:r w:rsidRPr="002308D4">
        <w:rPr>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78AAA067" w14:textId="77777777" w:rsidR="00276864" w:rsidRPr="002308D4" w:rsidRDefault="00276864" w:rsidP="002308D4">
      <w:pPr>
        <w:jc w:val="left"/>
        <w:rPr>
          <w:lang w:val="el-GR"/>
        </w:rPr>
      </w:pPr>
      <w:r w:rsidRPr="002308D4">
        <w:t>IV</w:t>
      </w:r>
      <w:r w:rsidRPr="002308D4">
        <w:rPr>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44D88641" w14:textId="77777777" w:rsidR="00276864" w:rsidRPr="002308D4" w:rsidRDefault="00276864" w:rsidP="002308D4">
      <w:pPr>
        <w:jc w:val="left"/>
        <w:rPr>
          <w:lang w:val="el-GR"/>
        </w:rPr>
      </w:pPr>
      <w:r w:rsidRPr="002308D4">
        <w:t>V</w:t>
      </w:r>
      <w:r w:rsidRPr="002308D4">
        <w:rPr>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41A348C0" w14:textId="77777777" w:rsidR="00276864" w:rsidRPr="002308D4" w:rsidRDefault="00276864" w:rsidP="002308D4">
      <w:pPr>
        <w:jc w:val="left"/>
        <w:rPr>
          <w:lang w:val="el-GR"/>
        </w:rPr>
      </w:pPr>
      <w:r w:rsidRPr="002308D4">
        <w:t>VI</w:t>
      </w:r>
      <w:r w:rsidRPr="002308D4">
        <w:rPr>
          <w:lang w:val="el-GR"/>
        </w:rPr>
        <w:t xml:space="preserve">. </w:t>
      </w:r>
      <w:r w:rsidRPr="002308D4">
        <w:t>H</w:t>
      </w:r>
      <w:r w:rsidRPr="002308D4">
        <w:rPr>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302ABF20" w14:textId="77777777" w:rsidR="00276864" w:rsidRPr="002308D4" w:rsidRDefault="00276864" w:rsidP="002308D4">
      <w:pPr>
        <w:spacing w:after="0"/>
        <w:jc w:val="left"/>
        <w:rPr>
          <w:lang w:val="el-GR"/>
        </w:rPr>
      </w:pPr>
      <w:r w:rsidRPr="002308D4">
        <w:rPr>
          <w:lang w:val="el-GR"/>
        </w:rPr>
        <w:br w:type="page"/>
      </w:r>
    </w:p>
    <w:p w14:paraId="72F2EC23" w14:textId="75A50AA6" w:rsidR="00276864" w:rsidRPr="00830B3A" w:rsidRDefault="00276864" w:rsidP="002308D4">
      <w:pPr>
        <w:pStyle w:val="1"/>
        <w:numPr>
          <w:ilvl w:val="0"/>
          <w:numId w:val="0"/>
        </w:numPr>
        <w:jc w:val="left"/>
        <w:rPr>
          <w:rFonts w:ascii="Tahoma" w:hAnsi="Tahoma" w:cs="Tahoma"/>
          <w:color w:val="0000FF"/>
          <w:sz w:val="24"/>
          <w:szCs w:val="24"/>
          <w:lang w:val="el-GR"/>
        </w:rPr>
      </w:pPr>
      <w:bookmarkStart w:id="548" w:name="_Ref118477993"/>
      <w:bookmarkStart w:id="549" w:name="_Toc140486644"/>
      <w:bookmarkStart w:id="550" w:name="_Toc154663264"/>
      <w:bookmarkStart w:id="551" w:name="_Hlk118481870"/>
      <w:r w:rsidRPr="002308D4">
        <w:rPr>
          <w:rFonts w:ascii="Tahoma" w:hAnsi="Tahoma" w:cs="Tahoma"/>
          <w:color w:val="0000FF"/>
          <w:sz w:val="24"/>
          <w:szCs w:val="24"/>
          <w:lang w:val="el-GR"/>
        </w:rPr>
        <w:lastRenderedPageBreak/>
        <w:t>ΠΑΡΑΡΤΗΜΑ X – Ρήτρα Ακεραιότητας</w:t>
      </w:r>
      <w:bookmarkEnd w:id="548"/>
      <w:bookmarkEnd w:id="549"/>
      <w:bookmarkEnd w:id="550"/>
      <w:r w:rsidRPr="002308D4">
        <w:rPr>
          <w:rFonts w:ascii="Tahoma" w:hAnsi="Tahoma" w:cs="Tahoma"/>
          <w:color w:val="0000FF"/>
          <w:sz w:val="24"/>
          <w:szCs w:val="24"/>
          <w:lang w:val="el-GR"/>
        </w:rPr>
        <w:t xml:space="preserve"> </w:t>
      </w:r>
    </w:p>
    <w:p w14:paraId="6C59FFC9" w14:textId="77777777" w:rsidR="00276864" w:rsidRPr="002308D4" w:rsidRDefault="00276864" w:rsidP="002308D4">
      <w:pPr>
        <w:spacing w:line="276" w:lineRule="auto"/>
        <w:jc w:val="left"/>
        <w:rPr>
          <w:lang w:val="el-GR"/>
        </w:rPr>
      </w:pPr>
      <w:r w:rsidRPr="002308D4">
        <w:rPr>
          <w:lang w:val="el-GR"/>
        </w:rP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53B6B2A3" w14:textId="77777777" w:rsidR="00276864" w:rsidRPr="002308D4" w:rsidRDefault="00276864" w:rsidP="002308D4">
      <w:pPr>
        <w:spacing w:line="276" w:lineRule="auto"/>
        <w:jc w:val="left"/>
        <w:rPr>
          <w:lang w:val="el-GR"/>
        </w:rPr>
      </w:pPr>
      <w:r w:rsidRPr="002308D4">
        <w:rPr>
          <w:lang w:val="el-GR"/>
        </w:rPr>
        <w:t>Ειδικότερα, ο Ανάδοχος δηλώνει ότι:</w:t>
      </w:r>
    </w:p>
    <w:p w14:paraId="22EFF15B" w14:textId="77777777" w:rsidR="00276864" w:rsidRPr="002308D4" w:rsidRDefault="00276864" w:rsidP="002308D4">
      <w:pPr>
        <w:spacing w:line="276" w:lineRule="auto"/>
        <w:jc w:val="left"/>
        <w:rPr>
          <w:lang w:val="el-GR"/>
        </w:rPr>
      </w:pPr>
      <w:r w:rsidRPr="002308D4">
        <w:rPr>
          <w:lang w:val="el-GR"/>
        </w:rP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6A0AF73D" w14:textId="77777777" w:rsidR="00276864" w:rsidRPr="002308D4" w:rsidRDefault="00276864" w:rsidP="002308D4">
      <w:pPr>
        <w:spacing w:line="276" w:lineRule="auto"/>
        <w:jc w:val="left"/>
        <w:rPr>
          <w:lang w:val="el-GR"/>
        </w:rPr>
      </w:pPr>
      <w:r w:rsidRPr="002308D4">
        <w:rPr>
          <w:lang w:val="el-GR"/>
        </w:rP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41BBCE6E" w14:textId="77777777" w:rsidR="00276864" w:rsidRPr="002308D4" w:rsidRDefault="00276864" w:rsidP="002308D4">
      <w:pPr>
        <w:spacing w:line="276" w:lineRule="auto"/>
        <w:jc w:val="left"/>
        <w:rPr>
          <w:lang w:val="el-GR"/>
        </w:rPr>
      </w:pPr>
      <w:r w:rsidRPr="002308D4">
        <w:rPr>
          <w:lang w:val="el-GR"/>
        </w:rP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5CEB21AF" w14:textId="77777777" w:rsidR="00276864" w:rsidRPr="002308D4" w:rsidRDefault="00276864" w:rsidP="002308D4">
      <w:pPr>
        <w:spacing w:line="276" w:lineRule="auto"/>
        <w:jc w:val="left"/>
        <w:rPr>
          <w:lang w:val="el-GR"/>
        </w:rPr>
      </w:pPr>
      <w:r w:rsidRPr="002308D4">
        <w:rPr>
          <w:lang w:val="el-GR"/>
        </w:rP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43781A9B" w14:textId="77777777" w:rsidR="00276864" w:rsidRPr="002308D4" w:rsidRDefault="00276864" w:rsidP="002308D4">
      <w:pPr>
        <w:spacing w:line="276" w:lineRule="auto"/>
        <w:jc w:val="left"/>
        <w:rPr>
          <w:lang w:val="el-GR"/>
        </w:rPr>
      </w:pPr>
      <w:r w:rsidRPr="002308D4">
        <w:rPr>
          <w:lang w:val="el-GR"/>
        </w:rPr>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71A17297" w14:textId="77777777" w:rsidR="00276864" w:rsidRPr="002308D4" w:rsidRDefault="00276864" w:rsidP="002308D4">
      <w:pPr>
        <w:spacing w:line="276" w:lineRule="auto"/>
        <w:jc w:val="left"/>
        <w:rPr>
          <w:lang w:val="el-GR"/>
        </w:rPr>
      </w:pPr>
      <w:r w:rsidRPr="002308D4">
        <w:rPr>
          <w:lang w:val="el-GR"/>
        </w:rPr>
        <w:t xml:space="preserve">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w:t>
      </w:r>
      <w:proofErr w:type="spellStart"/>
      <w:r w:rsidRPr="002308D4">
        <w:rPr>
          <w:lang w:val="el-GR"/>
        </w:rPr>
        <w:t>νομίμων</w:t>
      </w:r>
      <w:proofErr w:type="spellEnd"/>
      <w:r w:rsidRPr="002308D4">
        <w:rPr>
          <w:lang w:val="el-GR"/>
        </w:rPr>
        <w:t xml:space="preserve">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59B5F33B" w14:textId="77777777" w:rsidR="00276864" w:rsidRPr="002308D4" w:rsidRDefault="00276864" w:rsidP="002308D4">
      <w:pPr>
        <w:spacing w:line="276" w:lineRule="auto"/>
        <w:jc w:val="left"/>
        <w:rPr>
          <w:lang w:val="el-GR"/>
        </w:rPr>
      </w:pPr>
      <w:r w:rsidRPr="002308D4">
        <w:rPr>
          <w:lang w:val="el-GR"/>
        </w:rP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3440F953" w14:textId="77777777" w:rsidR="00276864" w:rsidRPr="002308D4" w:rsidRDefault="00276864" w:rsidP="002308D4">
      <w:pPr>
        <w:spacing w:line="276" w:lineRule="auto"/>
        <w:jc w:val="left"/>
        <w:rPr>
          <w:lang w:val="el-GR"/>
        </w:rPr>
      </w:pPr>
      <w:r w:rsidRPr="002308D4">
        <w:rPr>
          <w:lang w:val="el-GR"/>
        </w:rPr>
        <w:t xml:space="preserve">8) ότι θα δηλώσει στην Εταιρεία, αμελλητί με την </w:t>
      </w:r>
      <w:proofErr w:type="spellStart"/>
      <w:r w:rsidRPr="002308D4">
        <w:rPr>
          <w:lang w:val="el-GR"/>
        </w:rPr>
        <w:t>περιέλευση</w:t>
      </w:r>
      <w:proofErr w:type="spellEnd"/>
      <w:r w:rsidRPr="002308D4">
        <w:rPr>
          <w:lang w:val="el-GR"/>
        </w:rPr>
        <w:t xml:space="preserve">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w:t>
      </w:r>
      <w:proofErr w:type="spellStart"/>
      <w:r w:rsidRPr="002308D4">
        <w:rPr>
          <w:lang w:val="el-GR"/>
        </w:rPr>
        <w:t>νομίμων</w:t>
      </w:r>
      <w:proofErr w:type="spellEnd"/>
      <w:r w:rsidRPr="002308D4">
        <w:rPr>
          <w:lang w:val="el-GR"/>
        </w:rPr>
        <w:t xml:space="preserve"> ή εξουσιοδοτημένων εκπροσώπων του, υπαλλήλων ή συνεργατών του που χρησιμοποιούνται για την εκτέλεση της Σύμβασης (συμπεριλαμβανομένων και των υπεργολάβων του) με μέλη του προσωπικού της Εταιρείας που </w:t>
      </w:r>
      <w:r w:rsidRPr="002308D4">
        <w:rPr>
          <w:lang w:val="el-GR"/>
        </w:rPr>
        <w:lastRenderedPageBreak/>
        <w:t>εμπλέκονται καθ’ οιονδήποτε τρόπο στη διαδικασία εκτέλεσης της Σύμβασης ή/και μπορούν να 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3BA9A54B" w14:textId="77777777" w:rsidR="00276864" w:rsidRPr="002308D4" w:rsidRDefault="00276864" w:rsidP="002308D4">
      <w:pPr>
        <w:spacing w:line="276" w:lineRule="auto"/>
        <w:jc w:val="left"/>
        <w:rPr>
          <w:lang w:val="el-GR"/>
        </w:rPr>
      </w:pPr>
    </w:p>
    <w:p w14:paraId="7636F44D" w14:textId="77777777" w:rsidR="00276864" w:rsidRDefault="00276864" w:rsidP="002308D4">
      <w:pPr>
        <w:spacing w:line="276" w:lineRule="auto"/>
        <w:jc w:val="left"/>
        <w:rPr>
          <w:lang w:val="el-GR"/>
        </w:rPr>
      </w:pPr>
      <w:r w:rsidRPr="002308D4">
        <w:rPr>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bookmarkEnd w:id="551"/>
    <w:p w14:paraId="354727CF" w14:textId="77777777" w:rsidR="00276864" w:rsidRPr="002A51E1" w:rsidRDefault="00276864" w:rsidP="002308D4">
      <w:pPr>
        <w:jc w:val="left"/>
        <w:rPr>
          <w:lang w:val="el-GR"/>
        </w:rPr>
      </w:pPr>
    </w:p>
    <w:p w14:paraId="05CEF12A" w14:textId="77777777" w:rsidR="00276864" w:rsidRPr="00603221" w:rsidRDefault="00276864" w:rsidP="002308D4">
      <w:pPr>
        <w:jc w:val="left"/>
        <w:rPr>
          <w:lang w:val="el-GR"/>
        </w:rPr>
      </w:pPr>
    </w:p>
    <w:p w14:paraId="0A3D2643" w14:textId="77777777" w:rsidR="005721F8" w:rsidRDefault="005721F8" w:rsidP="002308D4">
      <w:pPr>
        <w:pStyle w:val="normalwithoutspacing"/>
        <w:spacing w:before="57" w:after="57"/>
        <w:jc w:val="left"/>
        <w:rPr>
          <w:rFonts w:cs="Tahoma"/>
          <w:szCs w:val="22"/>
        </w:rPr>
      </w:pPr>
    </w:p>
    <w:sectPr w:rsidR="005721F8">
      <w:pgSz w:w="11906" w:h="16838"/>
      <w:pgMar w:top="1134" w:right="1134" w:bottom="1134" w:left="1134" w:header="720"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295671" w14:textId="77777777" w:rsidR="00E66D67" w:rsidRDefault="00E66D67">
      <w:pPr>
        <w:spacing w:before="0" w:after="0"/>
      </w:pPr>
      <w:r>
        <w:separator/>
      </w:r>
    </w:p>
  </w:endnote>
  <w:endnote w:type="continuationSeparator" w:id="0">
    <w:p w14:paraId="6C359864" w14:textId="77777777" w:rsidR="00E66D67" w:rsidRDefault="00E66D67">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Angsana New">
    <w:panose1 w:val="02020603050405020304"/>
    <w:charset w:val="DE"/>
    <w:family w:val="roman"/>
    <w:pitch w:val="variable"/>
    <w:sig w:usb0="81000003" w:usb1="00000000" w:usb2="00000000" w:usb3="00000000" w:csb0="0001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OpenSymbol">
    <w:altName w:val="Calibri"/>
    <w:charset w:val="00"/>
    <w:family w:val="auto"/>
    <w:pitch w:val="variable"/>
  </w:font>
  <w:font w:name="Liberation Sans">
    <w:altName w:val="Calibri"/>
    <w:charset w:val="A1"/>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Lucida Grande">
    <w:altName w:val="Segoe UI"/>
    <w:charset w:val="00"/>
    <w:family w:val="auto"/>
    <w:pitch w:val="variable"/>
    <w:sig w:usb0="E1000AEF" w:usb1="5000A1FF" w:usb2="00000000" w:usb3="00000000" w:csb0="000001BF" w:csb1="00000000"/>
  </w:font>
  <w:font w:name="Verdana">
    <w:panose1 w:val="020B0604030504040204"/>
    <w:charset w:val="00"/>
    <w:family w:val="swiss"/>
    <w:pitch w:val="variable"/>
    <w:sig w:usb0="A00006FF" w:usb1="4000205B" w:usb2="00000010" w:usb3="00000000" w:csb0="0000019F" w:csb1="00000000"/>
  </w:font>
  <w:font w:name="Tahoma-Bold">
    <w:altName w:val="Klee One"/>
    <w:charset w:val="00"/>
    <w:family w:val="auto"/>
    <w:pitch w:val="default"/>
    <w:sig w:usb0="00000083" w:usb1="00000000" w:usb2="00000000" w:usb3="00000000" w:csb0="00000009" w:csb1="00000000"/>
  </w:font>
  <w:font w:name="SimSun;宋体">
    <w:altName w:val="SimSu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30" w:type="dxa"/>
      <w:tblBorders>
        <w:top w:val="single" w:sz="4" w:space="0" w:color="auto"/>
      </w:tblBorders>
      <w:tblLayout w:type="fixed"/>
      <w:tblLook w:val="04A0" w:firstRow="1" w:lastRow="0" w:firstColumn="1" w:lastColumn="0" w:noHBand="0" w:noVBand="1"/>
    </w:tblPr>
    <w:tblGrid>
      <w:gridCol w:w="8460"/>
      <w:gridCol w:w="1170"/>
    </w:tblGrid>
    <w:tr w:rsidR="00740B7E" w14:paraId="78FA15EE" w14:textId="77777777">
      <w:trPr>
        <w:trHeight w:val="115"/>
      </w:trPr>
      <w:tc>
        <w:tcPr>
          <w:tcW w:w="8460" w:type="dxa"/>
          <w:tcBorders>
            <w:top w:val="single" w:sz="4" w:space="0" w:color="auto"/>
            <w:bottom w:val="nil"/>
          </w:tcBorders>
        </w:tcPr>
        <w:p w14:paraId="03C7C94D" w14:textId="77777777" w:rsidR="00740B7E" w:rsidRDefault="00740B7E">
          <w:pPr>
            <w:pStyle w:val="ae"/>
            <w:tabs>
              <w:tab w:val="left" w:pos="5257"/>
            </w:tabs>
            <w:spacing w:after="0"/>
            <w:jc w:val="left"/>
            <w:rPr>
              <w:rStyle w:val="af3"/>
              <w:sz w:val="20"/>
              <w:szCs w:val="22"/>
              <w:lang w:val="el-GR"/>
            </w:rPr>
          </w:pPr>
          <w:r>
            <w:rPr>
              <w:rStyle w:val="af3"/>
              <w:sz w:val="20"/>
              <w:szCs w:val="22"/>
              <w:lang w:val="el-GR"/>
            </w:rPr>
            <w:t xml:space="preserve">Κοινωνία της Πληροφορίας Μ.Α.Ε. </w:t>
          </w:r>
          <w:r>
            <w:rPr>
              <w:rStyle w:val="af3"/>
              <w:sz w:val="20"/>
              <w:szCs w:val="22"/>
              <w:lang w:val="el-GR"/>
            </w:rPr>
            <w:tab/>
          </w:r>
        </w:p>
      </w:tc>
      <w:tc>
        <w:tcPr>
          <w:tcW w:w="1170" w:type="dxa"/>
          <w:tcBorders>
            <w:top w:val="single" w:sz="4" w:space="0" w:color="auto"/>
            <w:bottom w:val="nil"/>
          </w:tcBorders>
        </w:tcPr>
        <w:p w14:paraId="22823A0F" w14:textId="77777777" w:rsidR="00740B7E" w:rsidRDefault="00740B7E">
          <w:pPr>
            <w:pStyle w:val="ae"/>
            <w:spacing w:after="0"/>
            <w:jc w:val="right"/>
            <w:rPr>
              <w:rStyle w:val="af3"/>
              <w:sz w:val="20"/>
              <w:szCs w:val="22"/>
            </w:rPr>
          </w:pPr>
          <w:r>
            <w:rPr>
              <w:rStyle w:val="af3"/>
              <w:sz w:val="20"/>
              <w:szCs w:val="22"/>
            </w:rPr>
            <w:fldChar w:fldCharType="begin"/>
          </w:r>
          <w:r>
            <w:rPr>
              <w:rStyle w:val="af3"/>
              <w:sz w:val="20"/>
              <w:szCs w:val="22"/>
            </w:rPr>
            <w:instrText xml:space="preserve"> PAGE </w:instrText>
          </w:r>
          <w:r>
            <w:rPr>
              <w:rStyle w:val="af3"/>
              <w:sz w:val="20"/>
              <w:szCs w:val="22"/>
            </w:rPr>
            <w:fldChar w:fldCharType="separate"/>
          </w:r>
          <w:r w:rsidR="000376C9">
            <w:rPr>
              <w:rStyle w:val="af3"/>
              <w:noProof/>
              <w:sz w:val="20"/>
              <w:szCs w:val="22"/>
            </w:rPr>
            <w:t>135</w:t>
          </w:r>
          <w:r>
            <w:rPr>
              <w:rStyle w:val="af3"/>
              <w:sz w:val="20"/>
              <w:szCs w:val="22"/>
            </w:rPr>
            <w:fldChar w:fldCharType="end"/>
          </w:r>
          <w:r>
            <w:rPr>
              <w:rStyle w:val="af3"/>
              <w:sz w:val="20"/>
              <w:szCs w:val="22"/>
            </w:rPr>
            <w:t xml:space="preserve"> / </w:t>
          </w:r>
          <w:r>
            <w:rPr>
              <w:rStyle w:val="af3"/>
              <w:sz w:val="20"/>
              <w:szCs w:val="22"/>
            </w:rPr>
            <w:fldChar w:fldCharType="begin"/>
          </w:r>
          <w:r>
            <w:rPr>
              <w:rStyle w:val="af3"/>
              <w:sz w:val="20"/>
              <w:szCs w:val="22"/>
            </w:rPr>
            <w:instrText xml:space="preserve"> NUMPAGES </w:instrText>
          </w:r>
          <w:r>
            <w:rPr>
              <w:rStyle w:val="af3"/>
              <w:sz w:val="20"/>
              <w:szCs w:val="22"/>
            </w:rPr>
            <w:fldChar w:fldCharType="separate"/>
          </w:r>
          <w:r w:rsidR="000376C9">
            <w:rPr>
              <w:rStyle w:val="af3"/>
              <w:noProof/>
              <w:sz w:val="20"/>
              <w:szCs w:val="22"/>
            </w:rPr>
            <w:t>135</w:t>
          </w:r>
          <w:r>
            <w:rPr>
              <w:rStyle w:val="af3"/>
              <w:sz w:val="20"/>
              <w:szCs w:val="22"/>
            </w:rPr>
            <w:fldChar w:fldCharType="end"/>
          </w:r>
        </w:p>
      </w:tc>
    </w:tr>
  </w:tbl>
  <w:p w14:paraId="2D284C6A" w14:textId="77777777" w:rsidR="00740B7E" w:rsidRDefault="00740B7E">
    <w:pPr>
      <w:pStyle w:val="a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30" w:type="dxa"/>
      <w:tblBorders>
        <w:top w:val="single" w:sz="4" w:space="0" w:color="auto"/>
      </w:tblBorders>
      <w:tblLayout w:type="fixed"/>
      <w:tblLook w:val="04A0" w:firstRow="1" w:lastRow="0" w:firstColumn="1" w:lastColumn="0" w:noHBand="0" w:noVBand="1"/>
    </w:tblPr>
    <w:tblGrid>
      <w:gridCol w:w="8460"/>
      <w:gridCol w:w="1170"/>
    </w:tblGrid>
    <w:tr w:rsidR="00740B7E" w14:paraId="34B43E9D" w14:textId="77777777">
      <w:trPr>
        <w:trHeight w:val="115"/>
      </w:trPr>
      <w:tc>
        <w:tcPr>
          <w:tcW w:w="8460" w:type="dxa"/>
          <w:tcBorders>
            <w:top w:val="single" w:sz="4" w:space="0" w:color="auto"/>
            <w:bottom w:val="nil"/>
          </w:tcBorders>
        </w:tcPr>
        <w:p w14:paraId="1438ED1D" w14:textId="77777777" w:rsidR="00740B7E" w:rsidRDefault="00740B7E">
          <w:pPr>
            <w:pStyle w:val="ae"/>
            <w:tabs>
              <w:tab w:val="left" w:pos="5257"/>
            </w:tabs>
            <w:spacing w:after="0"/>
            <w:jc w:val="left"/>
            <w:rPr>
              <w:rStyle w:val="af3"/>
              <w:sz w:val="20"/>
              <w:szCs w:val="22"/>
              <w:lang w:val="el-GR"/>
            </w:rPr>
          </w:pPr>
          <w:r>
            <w:rPr>
              <w:rStyle w:val="af3"/>
              <w:sz w:val="20"/>
              <w:szCs w:val="22"/>
              <w:lang w:val="el-GR"/>
            </w:rPr>
            <w:t xml:space="preserve">Κοινωνία της Πληροφορίας Μ.Α.Ε. </w:t>
          </w:r>
          <w:r>
            <w:rPr>
              <w:rStyle w:val="af3"/>
              <w:sz w:val="20"/>
              <w:szCs w:val="22"/>
              <w:lang w:val="el-GR"/>
            </w:rPr>
            <w:tab/>
          </w:r>
        </w:p>
      </w:tc>
      <w:tc>
        <w:tcPr>
          <w:tcW w:w="1170" w:type="dxa"/>
          <w:tcBorders>
            <w:top w:val="single" w:sz="4" w:space="0" w:color="auto"/>
            <w:bottom w:val="nil"/>
          </w:tcBorders>
        </w:tcPr>
        <w:p w14:paraId="66ED326C" w14:textId="77777777" w:rsidR="00740B7E" w:rsidRDefault="00740B7E">
          <w:pPr>
            <w:pStyle w:val="ae"/>
            <w:spacing w:after="0"/>
            <w:jc w:val="right"/>
            <w:rPr>
              <w:rStyle w:val="af3"/>
              <w:sz w:val="20"/>
              <w:szCs w:val="22"/>
            </w:rPr>
          </w:pPr>
          <w:r>
            <w:rPr>
              <w:rStyle w:val="af3"/>
              <w:sz w:val="20"/>
              <w:szCs w:val="22"/>
            </w:rPr>
            <w:fldChar w:fldCharType="begin"/>
          </w:r>
          <w:r>
            <w:rPr>
              <w:rStyle w:val="af3"/>
              <w:sz w:val="20"/>
              <w:szCs w:val="22"/>
            </w:rPr>
            <w:instrText xml:space="preserve"> PAGE </w:instrText>
          </w:r>
          <w:r>
            <w:rPr>
              <w:rStyle w:val="af3"/>
              <w:sz w:val="20"/>
              <w:szCs w:val="22"/>
            </w:rPr>
            <w:fldChar w:fldCharType="separate"/>
          </w:r>
          <w:r w:rsidR="000376C9">
            <w:rPr>
              <w:rStyle w:val="af3"/>
              <w:noProof/>
              <w:sz w:val="20"/>
              <w:szCs w:val="22"/>
            </w:rPr>
            <w:t>129</w:t>
          </w:r>
          <w:r>
            <w:rPr>
              <w:rStyle w:val="af3"/>
              <w:sz w:val="20"/>
              <w:szCs w:val="22"/>
            </w:rPr>
            <w:fldChar w:fldCharType="end"/>
          </w:r>
          <w:r>
            <w:rPr>
              <w:rStyle w:val="af3"/>
              <w:sz w:val="20"/>
              <w:szCs w:val="22"/>
            </w:rPr>
            <w:t xml:space="preserve"> / </w:t>
          </w:r>
          <w:r>
            <w:rPr>
              <w:rStyle w:val="af3"/>
              <w:sz w:val="20"/>
              <w:szCs w:val="22"/>
            </w:rPr>
            <w:fldChar w:fldCharType="begin"/>
          </w:r>
          <w:r>
            <w:rPr>
              <w:rStyle w:val="af3"/>
              <w:sz w:val="20"/>
              <w:szCs w:val="22"/>
            </w:rPr>
            <w:instrText xml:space="preserve"> NUMPAGES </w:instrText>
          </w:r>
          <w:r>
            <w:rPr>
              <w:rStyle w:val="af3"/>
              <w:sz w:val="20"/>
              <w:szCs w:val="22"/>
            </w:rPr>
            <w:fldChar w:fldCharType="separate"/>
          </w:r>
          <w:r w:rsidR="000376C9">
            <w:rPr>
              <w:rStyle w:val="af3"/>
              <w:noProof/>
              <w:sz w:val="20"/>
              <w:szCs w:val="22"/>
            </w:rPr>
            <w:t>135</w:t>
          </w:r>
          <w:r>
            <w:rPr>
              <w:rStyle w:val="af3"/>
              <w:sz w:val="20"/>
              <w:szCs w:val="22"/>
            </w:rPr>
            <w:fldChar w:fldCharType="end"/>
          </w:r>
        </w:p>
      </w:tc>
    </w:tr>
  </w:tbl>
  <w:p w14:paraId="01D2DDAA" w14:textId="77777777" w:rsidR="00740B7E" w:rsidRDefault="00740B7E">
    <w:pPr>
      <w:pStyle w:val="a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983467" w14:textId="77777777" w:rsidR="00E66D67" w:rsidRDefault="00E66D67">
      <w:pPr>
        <w:spacing w:before="0" w:after="0"/>
      </w:pPr>
      <w:r>
        <w:separator/>
      </w:r>
    </w:p>
  </w:footnote>
  <w:footnote w:type="continuationSeparator" w:id="0">
    <w:p w14:paraId="4156F4C9" w14:textId="77777777" w:rsidR="00E66D67" w:rsidRDefault="00E66D67">
      <w:pPr>
        <w:spacing w:before="0" w:after="0"/>
      </w:pPr>
      <w:r>
        <w:continuationSeparator/>
      </w:r>
    </w:p>
  </w:footnote>
  <w:footnote w:id="1">
    <w:p w14:paraId="47D66E85" w14:textId="77777777" w:rsidR="00740B7E" w:rsidRDefault="00740B7E">
      <w:pPr>
        <w:pStyle w:val="af0"/>
        <w:rPr>
          <w:lang w:val="el-GR"/>
        </w:rPr>
      </w:pPr>
      <w:r>
        <w:rPr>
          <w:rStyle w:val="af"/>
        </w:rPr>
        <w:footnoteRef/>
      </w:r>
      <w:r>
        <w:rPr>
          <w:lang w:val="el-GR"/>
        </w:rPr>
        <w:t>Πρβλ έγγραφο ΕΑΑΔΗΣΥ με α.π. 4121/30-07-2020 « Διευκρινίσεις ως προς την τήρηση των διατυπώσεων δημοσιότητας στη διαγωνιστική διαδικασία σε περίπτωση τροποποίησης όρων της διακήρυξης» (ΑΔΑ: ΩΡΗ9ΟΞΤΒ-2ΧΖ)</w:t>
      </w:r>
    </w:p>
  </w:footnote>
  <w:footnote w:id="2">
    <w:p w14:paraId="6CD494E5" w14:textId="77777777" w:rsidR="00740B7E" w:rsidRPr="00765B0E" w:rsidRDefault="00740B7E" w:rsidP="004F151B">
      <w:pPr>
        <w:pStyle w:val="af0"/>
        <w:rPr>
          <w:lang w:val="el-GR"/>
        </w:rPr>
      </w:pPr>
      <w:r>
        <w:rPr>
          <w:rStyle w:val="af"/>
        </w:rPr>
        <w:footnoteRef/>
      </w:r>
      <w:r w:rsidRPr="00765B0E">
        <w:rPr>
          <w:lang w:val="el-GR"/>
        </w:rPr>
        <w:t xml:space="preserve"> </w:t>
      </w:r>
      <w:r>
        <w:rPr>
          <w:lang w:val="el-GR"/>
        </w:rPr>
        <w:t xml:space="preserve">      </w:t>
      </w:r>
      <w:r w:rsidRPr="00657008">
        <w:rPr>
          <w:lang w:val="el-GR"/>
        </w:rPr>
        <w:t>Πρβλ έγγραφο ΕΑΑΔΗΣΥ με α.π. 4121/30-07-2020 « Διευκρινίσεις ως προς την τήρηση των διατυπώσεων δημοσιότητας στη διαγωνιστική διαδικασία σε περίπτωση τροποποίησης όρων της διακήρυξης» (ΑΔΑ: ΩΡΗ9ΟΞΤΒ-2ΧΖ)</w:t>
      </w:r>
    </w:p>
  </w:footnote>
  <w:footnote w:id="3">
    <w:p w14:paraId="085ACA73" w14:textId="77777777" w:rsidR="00740B7E" w:rsidRDefault="00740B7E">
      <w:pPr>
        <w:pStyle w:val="af0"/>
        <w:rPr>
          <w:lang w:val="el-GR"/>
        </w:rPr>
      </w:pPr>
      <w:r>
        <w:rPr>
          <w:rStyle w:val="0"/>
        </w:rPr>
        <w:footnoteRef/>
      </w:r>
      <w:r>
        <w:rPr>
          <w:lang w:val="el-GR"/>
        </w:rPr>
        <w:t xml:space="preserve">Πρβλ. άρθρο 80 παρ. 10 ν. 4412/2016 </w:t>
      </w:r>
    </w:p>
  </w:footnote>
  <w:footnote w:id="4">
    <w:p w14:paraId="1E1540FF" w14:textId="77777777" w:rsidR="00740B7E" w:rsidRDefault="00740B7E" w:rsidP="00B86685">
      <w:pPr>
        <w:pStyle w:val="af0"/>
        <w:jc w:val="left"/>
        <w:rPr>
          <w:lang w:val="el-GR"/>
        </w:rPr>
      </w:pPr>
      <w:r>
        <w:rPr>
          <w:rStyle w:val="0"/>
        </w:rPr>
        <w:footnoteRef/>
      </w:r>
      <w:r>
        <w:rPr>
          <w:lang w:val="el-GR"/>
        </w:rPr>
        <w:t xml:space="preserve">  </w:t>
      </w:r>
      <w:r>
        <w:rPr>
          <w:lang w:val="el-GR"/>
        </w:rPr>
        <w:tab/>
      </w:r>
      <w:r>
        <w:rPr>
          <w:lang w:val="el-GR"/>
        </w:rPr>
        <w:t>Πρβλ. σχετικά, σελ. 8 της Ανακοίνωσης της Επιτροπής C (2019) 5494 final «Κατευθυντήριες γραμμές για τη συμμετοχή προσφερόντων και αγαθών από τρίτες χώρες στην αγορά δημοσίων συμβάσεων της ΕΕ».</w:t>
      </w:r>
    </w:p>
  </w:footnote>
  <w:footnote w:id="5">
    <w:p w14:paraId="65F8C2FE" w14:textId="77777777" w:rsidR="00740B7E" w:rsidRPr="006B2C94" w:rsidRDefault="00740B7E" w:rsidP="000E5744">
      <w:pPr>
        <w:pStyle w:val="af0"/>
        <w:rPr>
          <w:lang w:val="el-GR"/>
        </w:rPr>
      </w:pPr>
      <w:r>
        <w:rPr>
          <w:rStyle w:val="af7"/>
        </w:rPr>
        <w:footnoteRef/>
      </w:r>
      <w:r>
        <w:rPr>
          <w:rFonts w:ascii="Cambria" w:hAnsi="Cambria" w:cs="Cambria"/>
          <w:szCs w:val="18"/>
          <w:lang w:val="el-GR"/>
        </w:rPr>
        <w:tab/>
        <w:t>Πρβ. άρθρο 72 παρ. 1 του ν. 4412/2016, όπως τροποποιήθηκε με την περ. 4 του άρθρου 107 του ν. 4497/2017 (Α' 171).</w:t>
      </w:r>
    </w:p>
    <w:p w14:paraId="135D6D55" w14:textId="77777777" w:rsidR="00740B7E" w:rsidRPr="006B2C94" w:rsidRDefault="00740B7E" w:rsidP="000E5744">
      <w:pPr>
        <w:pStyle w:val="af0"/>
        <w:rPr>
          <w:lang w:val="el-GR"/>
        </w:rPr>
      </w:pPr>
    </w:p>
  </w:footnote>
  <w:footnote w:id="6">
    <w:p w14:paraId="306B385A" w14:textId="77777777" w:rsidR="00740B7E" w:rsidRDefault="00740B7E" w:rsidP="00F01340">
      <w:pPr>
        <w:pStyle w:val="af0"/>
        <w:jc w:val="left"/>
        <w:rPr>
          <w:lang w:val="el-GR"/>
        </w:rPr>
      </w:pPr>
      <w:r>
        <w:rPr>
          <w:rStyle w:val="af7"/>
        </w:rPr>
        <w:footnoteRef/>
      </w:r>
      <w:r>
        <w:rPr>
          <w:lang w:val="el-GR"/>
        </w:rPr>
        <w:tab/>
      </w:r>
      <w:r>
        <w:rPr>
          <w:lang w:val="el-GR" w:bidi="en-US"/>
        </w:rPr>
        <w:t>Α</w:t>
      </w:r>
      <w:r>
        <w:rPr>
          <w:lang w:val="el-GR"/>
        </w:rPr>
        <w:t>πό τις 2-5-2019, παρέχεται η νέα ηλεκτρονική υπηρεσία </w:t>
      </w:r>
      <w:hyperlink r:id="rId1" w:tgtFrame="_blank" w:history="1">
        <w:r>
          <w:rPr>
            <w:rStyle w:val="-0"/>
            <w:rFonts w:eastAsiaTheme="majorEastAsia"/>
          </w:rPr>
          <w:t>Promitheus</w:t>
        </w:r>
        <w:r>
          <w:rPr>
            <w:rStyle w:val="-0"/>
            <w:rFonts w:eastAsiaTheme="majorEastAsia"/>
            <w:lang w:val="el-GR"/>
          </w:rPr>
          <w:t xml:space="preserve"> </w:t>
        </w:r>
        <w:r>
          <w:rPr>
            <w:rStyle w:val="-0"/>
            <w:rFonts w:eastAsiaTheme="majorEastAsia"/>
          </w:rPr>
          <w:t>ESPDint </w:t>
        </w:r>
      </w:hyperlink>
      <w:r>
        <w:rPr>
          <w:lang w:val="el-GR"/>
        </w:rPr>
        <w:t>(</w:t>
      </w:r>
      <w:hyperlink r:id="rId2" w:tgtFrame="_blank" w:history="1">
        <w:r>
          <w:rPr>
            <w:rStyle w:val="-0"/>
            <w:rFonts w:eastAsiaTheme="majorEastAsia"/>
          </w:rPr>
          <w:t>https</w:t>
        </w:r>
        <w:r>
          <w:rPr>
            <w:rStyle w:val="-0"/>
            <w:rFonts w:eastAsiaTheme="majorEastAsia"/>
            <w:lang w:val="el-GR"/>
          </w:rPr>
          <w:t>://</w:t>
        </w:r>
        <w:r>
          <w:rPr>
            <w:rStyle w:val="-0"/>
            <w:rFonts w:eastAsiaTheme="majorEastAsia"/>
          </w:rPr>
          <w:t>espdint</w:t>
        </w:r>
        <w:r>
          <w:rPr>
            <w:rStyle w:val="-0"/>
            <w:rFonts w:eastAsiaTheme="majorEastAsia"/>
            <w:lang w:val="el-GR"/>
          </w:rPr>
          <w:t>.</w:t>
        </w:r>
        <w:r>
          <w:rPr>
            <w:rStyle w:val="-0"/>
            <w:rFonts w:eastAsiaTheme="majorEastAsia"/>
          </w:rPr>
          <w:t>eprocurement</w:t>
        </w:r>
        <w:r>
          <w:rPr>
            <w:rStyle w:val="-0"/>
            <w:rFonts w:eastAsiaTheme="majorEastAsia"/>
            <w:lang w:val="el-GR"/>
          </w:rPr>
          <w:t>.</w:t>
        </w:r>
        <w:r>
          <w:rPr>
            <w:rStyle w:val="-0"/>
            <w:rFonts w:eastAsiaTheme="majorEastAsia"/>
          </w:rPr>
          <w:t>gov</w:t>
        </w:r>
        <w:r>
          <w:rPr>
            <w:rStyle w:val="-0"/>
            <w:rFonts w:eastAsiaTheme="majorEastAsia"/>
            <w:lang w:val="el-GR"/>
          </w:rPr>
          <w:t>.</w:t>
        </w:r>
        <w:r>
          <w:rPr>
            <w:rStyle w:val="-0"/>
            <w:rFonts w:eastAsiaTheme="majorEastAsia"/>
          </w:rPr>
          <w:t>gr</w:t>
        </w:r>
        <w:r>
          <w:rPr>
            <w:rStyle w:val="-0"/>
            <w:rFonts w:eastAsiaTheme="majorEastAsia"/>
            <w:lang w:val="el-GR"/>
          </w:rPr>
          <w:t>/</w:t>
        </w:r>
      </w:hyperlink>
      <w:r>
        <w:rPr>
          <w:lang w:val="el-GR"/>
        </w:rPr>
        <w:t xml:space="preserve">) που προσφέρει τη δυνατότητα ηλεκτρονικής σύνταξης και διαχείρισης του Ευρωπαϊκού Ενιαίου Εγγράφου Σύμβασης (ΕΕΕΣ). Μπορείτε να δείτε τη σχετική ανακοίνωση στη Διαδικτυακή Πύλη του ΕΣΗΔΗΣ </w:t>
      </w:r>
      <w:hyperlink r:id="rId3" w:history="1">
        <w:r>
          <w:rPr>
            <w:rStyle w:val="-0"/>
            <w:rFonts w:eastAsiaTheme="majorEastAsia"/>
            <w:lang w:bidi="en-US"/>
          </w:rPr>
          <w:t>www</w:t>
        </w:r>
        <w:r>
          <w:rPr>
            <w:rStyle w:val="-0"/>
            <w:rFonts w:eastAsiaTheme="majorEastAsia"/>
            <w:lang w:val="el-GR"/>
          </w:rPr>
          <w:t>.</w:t>
        </w:r>
        <w:r>
          <w:rPr>
            <w:rStyle w:val="-0"/>
            <w:rFonts w:eastAsiaTheme="majorEastAsia"/>
            <w:lang w:bidi="en-US"/>
          </w:rPr>
          <w:t>promitheus</w:t>
        </w:r>
        <w:r>
          <w:rPr>
            <w:rStyle w:val="-0"/>
            <w:rFonts w:eastAsiaTheme="majorEastAsia"/>
            <w:lang w:val="el-GR"/>
          </w:rPr>
          <w:t>.</w:t>
        </w:r>
        <w:r>
          <w:rPr>
            <w:rStyle w:val="-0"/>
            <w:rFonts w:eastAsiaTheme="majorEastAsia"/>
            <w:lang w:bidi="en-US"/>
          </w:rPr>
          <w:t>gov</w:t>
        </w:r>
        <w:r>
          <w:rPr>
            <w:rStyle w:val="-0"/>
            <w:rFonts w:eastAsiaTheme="majorEastAsia"/>
            <w:lang w:val="el-GR"/>
          </w:rPr>
          <w:t>.</w:t>
        </w:r>
        <w:r>
          <w:rPr>
            <w:rStyle w:val="-0"/>
            <w:rFonts w:eastAsiaTheme="majorEastAsia"/>
            <w:lang w:bidi="en-US"/>
          </w:rPr>
          <w:t>gr</w:t>
        </w:r>
      </w:hyperlink>
      <w:r>
        <w:rPr>
          <w:lang w:val="el-GR"/>
        </w:rPr>
        <w:t xml:space="preserve"> Πρβλ και το Διορθωτικό (Επίσημη Εφημερίδα της Ευρωπαϊκής Ένωσης L 17/65 της 23ης Ιανουαρίου 2018) στον Εκτελεστικό Κανονισμό (ΕΕ) 2016/7 για την καθιέρωση του τυποποιημένου εντύπου για το Ευρωπαϊκό Ενιαίο Έγγραφο Προμήθειας, με το οποίο επιλύθηκαν τα σχετικά ζητήματα ορολογίας που υπήρχαν στο αρχικό επίσημο ελληνικό κείμενο του Εκτελεστικού Κανονισμού. Μπορείτε να δείτε το σχετικό Διορθωτικό στην ακόλουθη διαδρομή </w:t>
      </w:r>
      <w:hyperlink r:id="rId4" w:history="1">
        <w:r>
          <w:rPr>
            <w:rStyle w:val="-0"/>
            <w:rFonts w:eastAsiaTheme="majorEastAsia"/>
          </w:rPr>
          <w:t>https</w:t>
        </w:r>
        <w:r>
          <w:rPr>
            <w:rStyle w:val="-0"/>
            <w:rFonts w:eastAsiaTheme="majorEastAsia"/>
            <w:lang w:val="el-GR"/>
          </w:rPr>
          <w:t>://</w:t>
        </w:r>
        <w:r>
          <w:rPr>
            <w:rStyle w:val="-0"/>
            <w:rFonts w:eastAsiaTheme="majorEastAsia"/>
          </w:rPr>
          <w:t>eur</w:t>
        </w:r>
        <w:r>
          <w:rPr>
            <w:rStyle w:val="-0"/>
            <w:rFonts w:eastAsiaTheme="majorEastAsia"/>
            <w:lang w:val="el-GR"/>
          </w:rPr>
          <w:t>-</w:t>
        </w:r>
        <w:r>
          <w:rPr>
            <w:rStyle w:val="-0"/>
            <w:rFonts w:eastAsiaTheme="majorEastAsia"/>
          </w:rPr>
          <w:t>lex</w:t>
        </w:r>
        <w:r>
          <w:rPr>
            <w:rStyle w:val="-0"/>
            <w:rFonts w:eastAsiaTheme="majorEastAsia"/>
            <w:lang w:val="el-GR"/>
          </w:rPr>
          <w:t>.</w:t>
        </w:r>
        <w:r>
          <w:rPr>
            <w:rStyle w:val="-0"/>
            <w:rFonts w:eastAsiaTheme="majorEastAsia"/>
          </w:rPr>
          <w:t>europa</w:t>
        </w:r>
        <w:r>
          <w:rPr>
            <w:rStyle w:val="-0"/>
            <w:rFonts w:eastAsiaTheme="majorEastAsia"/>
            <w:lang w:val="el-GR"/>
          </w:rPr>
          <w:t>.</w:t>
        </w:r>
        <w:r>
          <w:rPr>
            <w:rStyle w:val="-0"/>
            <w:rFonts w:eastAsiaTheme="majorEastAsia"/>
          </w:rPr>
          <w:t>eu</w:t>
        </w:r>
        <w:r>
          <w:rPr>
            <w:rStyle w:val="-0"/>
            <w:rFonts w:eastAsiaTheme="majorEastAsia"/>
            <w:lang w:val="el-GR"/>
          </w:rPr>
          <w:t>/</w:t>
        </w:r>
        <w:r>
          <w:rPr>
            <w:rStyle w:val="-0"/>
            <w:rFonts w:eastAsiaTheme="majorEastAsia"/>
          </w:rPr>
          <w:t>legal</w:t>
        </w:r>
        <w:r>
          <w:rPr>
            <w:rStyle w:val="-0"/>
            <w:rFonts w:eastAsiaTheme="majorEastAsia"/>
            <w:lang w:val="el-GR"/>
          </w:rPr>
          <w:t>-</w:t>
        </w:r>
        <w:r>
          <w:rPr>
            <w:rStyle w:val="-0"/>
            <w:rFonts w:eastAsiaTheme="majorEastAsia"/>
          </w:rPr>
          <w:t>content</w:t>
        </w:r>
        <w:r>
          <w:rPr>
            <w:rStyle w:val="-0"/>
            <w:rFonts w:eastAsiaTheme="majorEastAsia"/>
            <w:lang w:val="el-GR"/>
          </w:rPr>
          <w:t>/</w:t>
        </w:r>
        <w:r>
          <w:rPr>
            <w:rStyle w:val="-0"/>
            <w:rFonts w:eastAsiaTheme="majorEastAsia"/>
          </w:rPr>
          <w:t>EL</w:t>
        </w:r>
        <w:r>
          <w:rPr>
            <w:rStyle w:val="-0"/>
            <w:rFonts w:eastAsiaTheme="majorEastAsia"/>
            <w:lang w:val="el-GR"/>
          </w:rPr>
          <w:t>/</w:t>
        </w:r>
        <w:r>
          <w:rPr>
            <w:rStyle w:val="-0"/>
            <w:rFonts w:eastAsiaTheme="majorEastAsia"/>
          </w:rPr>
          <w:t>TXT</w:t>
        </w:r>
        <w:r>
          <w:rPr>
            <w:rStyle w:val="-0"/>
            <w:rFonts w:eastAsiaTheme="majorEastAsia"/>
            <w:lang w:val="el-GR"/>
          </w:rPr>
          <w:t>/</w:t>
        </w:r>
        <w:r>
          <w:rPr>
            <w:rStyle w:val="-0"/>
            <w:rFonts w:eastAsiaTheme="majorEastAsia"/>
          </w:rPr>
          <w:t>HTML</w:t>
        </w:r>
        <w:r>
          <w:rPr>
            <w:rStyle w:val="-0"/>
            <w:rFonts w:eastAsiaTheme="majorEastAsia"/>
            <w:lang w:val="el-GR"/>
          </w:rPr>
          <w:t>/?</w:t>
        </w:r>
        <w:r>
          <w:rPr>
            <w:rStyle w:val="-0"/>
            <w:rFonts w:eastAsiaTheme="majorEastAsia"/>
          </w:rPr>
          <w:t>uri</w:t>
        </w:r>
        <w:r>
          <w:rPr>
            <w:rStyle w:val="-0"/>
            <w:rFonts w:eastAsiaTheme="majorEastAsia"/>
            <w:lang w:val="el-GR"/>
          </w:rPr>
          <w:t>=</w:t>
        </w:r>
        <w:r>
          <w:rPr>
            <w:rStyle w:val="-0"/>
            <w:rFonts w:eastAsiaTheme="majorEastAsia"/>
          </w:rPr>
          <w:t>CELEX</w:t>
        </w:r>
        <w:r>
          <w:rPr>
            <w:rStyle w:val="-0"/>
            <w:rFonts w:eastAsiaTheme="majorEastAsia"/>
            <w:lang w:val="el-GR"/>
          </w:rPr>
          <w:t>:32016</w:t>
        </w:r>
        <w:r>
          <w:rPr>
            <w:rStyle w:val="-0"/>
            <w:rFonts w:eastAsiaTheme="majorEastAsia"/>
          </w:rPr>
          <w:t>R</w:t>
        </w:r>
        <w:r>
          <w:rPr>
            <w:rStyle w:val="-0"/>
            <w:rFonts w:eastAsiaTheme="majorEastAsia"/>
            <w:lang w:val="el-GR"/>
          </w:rPr>
          <w:t>0007</w:t>
        </w:r>
        <w:r>
          <w:rPr>
            <w:rStyle w:val="-0"/>
            <w:rFonts w:eastAsiaTheme="majorEastAsia"/>
          </w:rPr>
          <w:t>R</w:t>
        </w:r>
        <w:r>
          <w:rPr>
            <w:rStyle w:val="-0"/>
            <w:rFonts w:eastAsiaTheme="majorEastAsia"/>
            <w:lang w:val="el-GR"/>
          </w:rPr>
          <w:t>(01)&amp;</w:t>
        </w:r>
        <w:r>
          <w:rPr>
            <w:rStyle w:val="-0"/>
            <w:rFonts w:eastAsiaTheme="majorEastAsia"/>
          </w:rPr>
          <w:t>from</w:t>
        </w:r>
        <w:r>
          <w:rPr>
            <w:rStyle w:val="-0"/>
            <w:rFonts w:eastAsiaTheme="majorEastAsia"/>
            <w:lang w:val="el-GR"/>
          </w:rPr>
          <w:t>=</w:t>
        </w:r>
        <w:r>
          <w:rPr>
            <w:rStyle w:val="-0"/>
            <w:rFonts w:eastAsiaTheme="majorEastAsia"/>
          </w:rPr>
          <w:t>EL</w:t>
        </w:r>
      </w:hyperlink>
      <w:r>
        <w:rPr>
          <w:lang w:val="el-GR"/>
        </w:rPr>
        <w:t xml:space="preserve"> </w:t>
      </w:r>
    </w:p>
  </w:footnote>
  <w:footnote w:id="7">
    <w:p w14:paraId="1C5D93A3" w14:textId="77777777" w:rsidR="00740B7E" w:rsidRDefault="00740B7E" w:rsidP="00F01340">
      <w:pPr>
        <w:pStyle w:val="af0"/>
        <w:jc w:val="left"/>
        <w:rPr>
          <w:lang w:val="el-GR"/>
        </w:rPr>
      </w:pPr>
      <w:r>
        <w:rPr>
          <w:rStyle w:val="0"/>
        </w:rPr>
        <w:footnoteRef/>
      </w:r>
      <w:r>
        <w:rPr>
          <w:lang w:val="el-GR"/>
        </w:rPr>
        <w:t xml:space="preserve"> </w:t>
      </w:r>
      <w:r>
        <w:rPr>
          <w:lang w:val="el-GR"/>
        </w:rPr>
        <w:tab/>
        <w:t>Παρ. 1 του άρθρου 79 του ν. 4412/2016, όπως τροποποιήθηκε με την παρ. 5 του άρθρου 235 του ν. 4635/2019.</w:t>
      </w:r>
    </w:p>
  </w:footnote>
  <w:footnote w:id="8">
    <w:p w14:paraId="7C0DFD8C" w14:textId="77777777" w:rsidR="00740B7E" w:rsidRPr="00125B0B" w:rsidRDefault="00740B7E" w:rsidP="0056723B">
      <w:pPr>
        <w:pStyle w:val="af0"/>
        <w:ind w:left="270" w:hanging="270"/>
        <w:jc w:val="left"/>
        <w:rPr>
          <w:lang w:val="el-GR"/>
        </w:rPr>
      </w:pPr>
      <w:r>
        <w:rPr>
          <w:rStyle w:val="af"/>
        </w:rPr>
        <w:footnoteRef/>
      </w:r>
      <w:r w:rsidRPr="0022250D">
        <w:rPr>
          <w:lang w:val="el-GR"/>
        </w:rPr>
        <w:t xml:space="preserve"> </w:t>
      </w:r>
      <w:r>
        <w:rPr>
          <w:lang w:val="el-GR"/>
        </w:rPr>
        <w:tab/>
      </w:r>
      <w:r w:rsidRPr="000649DF">
        <w:rPr>
          <w:lang w:val="el-GR"/>
        </w:rPr>
        <w:t>Πρβλ. Άρθρο 5 της Υ.Α. υπ’αριθμ. 102080/24-10-2022 «Ρύθμιση θεμάτων σχετικά με την εξέταση επανορθωτικών μέτρων από την Επιτροπή της παρ.</w:t>
      </w:r>
      <w:r w:rsidRPr="000649DF">
        <w:t>  </w:t>
      </w:r>
      <w:r w:rsidRPr="000649DF">
        <w:rPr>
          <w:lang w:val="el-GR"/>
        </w:rPr>
        <w:t>9 του άρθρου 73 του ν.</w:t>
      </w:r>
      <w:r w:rsidRPr="000649DF">
        <w:t> </w:t>
      </w:r>
      <w:r w:rsidRPr="000649DF">
        <w:rPr>
          <w:lang w:val="el-GR"/>
        </w:rPr>
        <w:t>4412/2016», ΦΕΚ Β/02-11-2022</w:t>
      </w:r>
    </w:p>
  </w:footnote>
  <w:footnote w:id="9">
    <w:p w14:paraId="4CF59DDE" w14:textId="77777777" w:rsidR="00740B7E" w:rsidRDefault="00740B7E" w:rsidP="0056723B">
      <w:pPr>
        <w:pStyle w:val="af0"/>
        <w:ind w:left="270" w:hanging="270"/>
        <w:jc w:val="left"/>
        <w:rPr>
          <w:lang w:val="el-GR"/>
        </w:rPr>
      </w:pPr>
      <w:r>
        <w:rPr>
          <w:rStyle w:val="af"/>
        </w:rPr>
        <w:footnoteRef/>
      </w:r>
      <w:r>
        <w:rPr>
          <w:lang w:val="el-GR"/>
        </w:rPr>
        <w:t xml:space="preserve"> </w:t>
      </w:r>
      <w:r>
        <w:rPr>
          <w:lang w:val="el-GR"/>
        </w:rPr>
        <w:tab/>
        <w:t xml:space="preserve">Για τον χρόνο έκδοσης και ισχύος των αποδεικτικών μέσων, </w:t>
      </w:r>
      <w:r>
        <w:rPr>
          <w:lang w:val="el-GR"/>
        </w:rPr>
        <w:t>πρβλ και το με αρ πρωτ 2210/19-04-2019 (ΑΔΑ : 66ΓΠΟΞΤΒ-Ζ9Κ) έγγραφο της ΕΑΑΔΗΣΥ.</w:t>
      </w:r>
      <w:r>
        <w:rPr>
          <w:color w:val="FF0000"/>
          <w:lang w:val="el-GR"/>
        </w:rPr>
        <w:t xml:space="preserve"> </w:t>
      </w:r>
    </w:p>
  </w:footnote>
  <w:footnote w:id="10">
    <w:p w14:paraId="05B63CB2" w14:textId="77777777" w:rsidR="00740B7E" w:rsidRDefault="00740B7E" w:rsidP="004E0594">
      <w:pPr>
        <w:pStyle w:val="af0"/>
        <w:ind w:left="0"/>
        <w:jc w:val="left"/>
        <w:rPr>
          <w:strike/>
          <w:color w:val="000000"/>
          <w:lang w:val="el-GR"/>
        </w:rPr>
      </w:pPr>
      <w:r>
        <w:rPr>
          <w:lang w:val="el-GR"/>
        </w:rPr>
        <w:t xml:space="preserve">           </w:t>
      </w:r>
      <w:r>
        <w:rPr>
          <w:rStyle w:val="0"/>
        </w:rPr>
        <w:footnoteRef/>
      </w:r>
      <w:r>
        <w:rPr>
          <w:lang w:val="el-GR"/>
        </w:rPr>
        <w:t xml:space="preserve">     </w:t>
      </w:r>
      <w:r>
        <w:rPr>
          <w:color w:val="000000"/>
          <w:lang w:val="el-GR"/>
        </w:rPr>
        <w:t>Πρβλ. παρ. 12 άρθρου 80 του ν.4412/2016</w:t>
      </w:r>
    </w:p>
  </w:footnote>
  <w:footnote w:id="11">
    <w:p w14:paraId="376D63DE" w14:textId="77777777" w:rsidR="00740B7E" w:rsidRPr="00E51FC7" w:rsidRDefault="00740B7E" w:rsidP="00856B4A">
      <w:pPr>
        <w:pStyle w:val="af0"/>
        <w:jc w:val="left"/>
        <w:rPr>
          <w:lang w:val="el-GR"/>
        </w:rPr>
      </w:pPr>
      <w:r>
        <w:rPr>
          <w:rStyle w:val="af"/>
        </w:rPr>
        <w:footnoteRef/>
      </w:r>
      <w:r w:rsidRPr="00E51FC7">
        <w:rPr>
          <w:lang w:val="el-GR"/>
        </w:rPr>
        <w:t xml:space="preserve"> </w:t>
      </w:r>
      <w:r>
        <w:rPr>
          <w:lang w:val="el-GR"/>
        </w:rPr>
        <w:tab/>
      </w:r>
      <w:r>
        <w:rPr>
          <w:lang w:val="el-GR"/>
        </w:rPr>
        <w:t>Πρβλ. ΔΕΦ Αθηνών, ΙΓ Τμήμα (Ακυρ.), 728/2023</w:t>
      </w:r>
    </w:p>
  </w:footnote>
  <w:footnote w:id="12">
    <w:p w14:paraId="3B43337C" w14:textId="77777777" w:rsidR="00740B7E" w:rsidRDefault="00740B7E" w:rsidP="00856B4A">
      <w:pPr>
        <w:pStyle w:val="af0"/>
        <w:jc w:val="left"/>
        <w:rPr>
          <w:lang w:val="el-GR"/>
        </w:rPr>
      </w:pPr>
      <w:r>
        <w:rPr>
          <w:rStyle w:val="af"/>
        </w:rPr>
        <w:footnoteRef/>
      </w:r>
      <w:r>
        <w:rPr>
          <w:lang w:val="el-GR"/>
        </w:rPr>
        <w:t xml:space="preserve">      Άρθρο 15 ΚΥΑ ΕΣΗΔΗΣ Προμήθειες και Υπηρεσίες</w:t>
      </w:r>
    </w:p>
  </w:footnote>
  <w:footnote w:id="13">
    <w:p w14:paraId="1C1AE614" w14:textId="77777777" w:rsidR="00740B7E" w:rsidRDefault="00740B7E" w:rsidP="0025571E">
      <w:pPr>
        <w:pStyle w:val="af0"/>
        <w:jc w:val="left"/>
        <w:rPr>
          <w:lang w:val="el-GR"/>
        </w:rPr>
      </w:pPr>
      <w:r>
        <w:rPr>
          <w:rStyle w:val="af"/>
        </w:rPr>
        <w:footnoteRef/>
      </w:r>
      <w:r>
        <w:rPr>
          <w:lang w:val="el-GR"/>
        </w:rPr>
        <w:t xml:space="preserve">      Άρθρο 13 παρ. 1.4 και 1.5 της Κ.Υ.Α. ΕΣΗΔΗΣ Προμήθειες και Υπηρεσίες</w:t>
      </w:r>
    </w:p>
  </w:footnote>
  <w:footnote w:id="14">
    <w:p w14:paraId="4EF9526D" w14:textId="77777777" w:rsidR="00740B7E" w:rsidRDefault="00740B7E" w:rsidP="009E6245">
      <w:pPr>
        <w:pStyle w:val="af0"/>
        <w:jc w:val="left"/>
        <w:rPr>
          <w:lang w:val="el-GR"/>
        </w:rPr>
      </w:pPr>
      <w:r>
        <w:rPr>
          <w:rStyle w:val="afa"/>
        </w:rPr>
        <w:footnoteRef/>
      </w:r>
      <w:r>
        <w:rPr>
          <w:lang w:val="el-GR"/>
        </w:rPr>
        <w:tab/>
        <w:t>Άρθρο 105 παρ. 7 του ν. 4412/2016, όπως αντικαταστάθηκε από το άρθρο 45 του ν. 4782/2021.</w:t>
      </w:r>
    </w:p>
  </w:footnote>
  <w:footnote w:id="15">
    <w:p w14:paraId="4DDBEC2D" w14:textId="77777777" w:rsidR="00740B7E" w:rsidRDefault="00740B7E" w:rsidP="009E6245">
      <w:pPr>
        <w:pStyle w:val="af0"/>
        <w:jc w:val="left"/>
        <w:rPr>
          <w:lang w:val="el-GR"/>
        </w:rPr>
      </w:pPr>
      <w:r>
        <w:rPr>
          <w:rStyle w:val="afa"/>
        </w:rPr>
        <w:footnoteRef/>
      </w:r>
      <w:r>
        <w:rPr>
          <w:lang w:val="el-GR"/>
        </w:rPr>
        <w:tab/>
        <w:t>Άρθρο 105 παρ. 8 του ν. 4412/2016, όπως αντικαταστάθηκε από το άρθρο 45 του ν. 4782/2021.</w:t>
      </w:r>
    </w:p>
  </w:footnote>
  <w:footnote w:id="16">
    <w:p w14:paraId="09004641" w14:textId="77777777" w:rsidR="00740B7E" w:rsidRDefault="00740B7E" w:rsidP="009E6245">
      <w:pPr>
        <w:pStyle w:val="af0"/>
        <w:jc w:val="left"/>
        <w:rPr>
          <w:lang w:val="el-GR"/>
        </w:rPr>
      </w:pPr>
      <w:r>
        <w:rPr>
          <w:rStyle w:val="af"/>
        </w:rPr>
        <w:footnoteRef/>
      </w:r>
      <w:r>
        <w:rPr>
          <w:lang w:val="el-GR"/>
        </w:rPr>
        <w:t xml:space="preserve">      Άρθρο 361 του ν. 4412/2016 και 4 </w:t>
      </w:r>
      <w:r>
        <w:rPr>
          <w:lang w:val="el-GR"/>
        </w:rPr>
        <w:t>π.δ. 39/2017</w:t>
      </w:r>
    </w:p>
  </w:footnote>
  <w:footnote w:id="17">
    <w:p w14:paraId="6A93DF29" w14:textId="77777777" w:rsidR="00740B7E" w:rsidRDefault="00740B7E" w:rsidP="009E6245">
      <w:pPr>
        <w:pStyle w:val="af0"/>
        <w:jc w:val="left"/>
        <w:rPr>
          <w:lang w:val="el-GR"/>
        </w:rPr>
      </w:pPr>
      <w:r>
        <w:rPr>
          <w:rStyle w:val="af"/>
        </w:rPr>
        <w:footnoteRef/>
      </w:r>
      <w:r>
        <w:rPr>
          <w:lang w:val="el-GR"/>
        </w:rPr>
        <w:t xml:space="preserve">      Παρ. 2 του άρθρου 9 και άρθρο 18 της Κ.Υ.Α. ΕΣΗΔΗΣ Προμήθειες και Υπηρεσίες</w:t>
      </w:r>
    </w:p>
  </w:footnote>
  <w:footnote w:id="18">
    <w:p w14:paraId="45E526E6" w14:textId="77777777" w:rsidR="00740B7E" w:rsidRDefault="00740B7E" w:rsidP="00297B00">
      <w:pPr>
        <w:pStyle w:val="af0"/>
        <w:jc w:val="both"/>
        <w:rPr>
          <w:lang w:val="el-GR"/>
        </w:rPr>
      </w:pPr>
      <w:r>
        <w:rPr>
          <w:rStyle w:val="af"/>
        </w:rPr>
        <w:footnoteRef/>
      </w:r>
      <w:r>
        <w:rPr>
          <w:lang w:val="el-GR"/>
        </w:rPr>
        <w:t xml:space="preserve"> </w:t>
      </w:r>
      <w:r>
        <w:rPr>
          <w:lang w:val="el-GR"/>
        </w:rPr>
        <w:t>Πρβλ. άρθρο 372 παρ. 1 και 2 Ν. 4412/2016.</w:t>
      </w:r>
    </w:p>
  </w:footnote>
  <w:footnote w:id="19">
    <w:p w14:paraId="03121AD4" w14:textId="77777777" w:rsidR="00740B7E" w:rsidRDefault="00740B7E" w:rsidP="00297B00">
      <w:pPr>
        <w:pStyle w:val="af0"/>
        <w:jc w:val="both"/>
        <w:rPr>
          <w:lang w:val="el-GR"/>
        </w:rPr>
      </w:pPr>
      <w:r>
        <w:rPr>
          <w:rStyle w:val="af"/>
        </w:rPr>
        <w:footnoteRef/>
      </w:r>
      <w:r>
        <w:rPr>
          <w:lang w:val="el-GR"/>
        </w:rPr>
        <w:t xml:space="preserve"> </w:t>
      </w:r>
      <w:r>
        <w:rPr>
          <w:lang w:val="el-GR"/>
        </w:rPr>
        <w:t>Πρβλ. άρθρο 372 παρ. 4 του ν. 4412/2016.</w:t>
      </w:r>
    </w:p>
  </w:footnote>
  <w:footnote w:id="20">
    <w:p w14:paraId="689BDF40" w14:textId="77777777" w:rsidR="00740B7E" w:rsidRDefault="00740B7E" w:rsidP="00297B00">
      <w:pPr>
        <w:pStyle w:val="af0"/>
        <w:jc w:val="both"/>
        <w:rPr>
          <w:lang w:val="el-GR"/>
        </w:rPr>
      </w:pPr>
      <w:r>
        <w:rPr>
          <w:rStyle w:val="af"/>
        </w:rPr>
        <w:footnoteRef/>
      </w:r>
      <w:r>
        <w:rPr>
          <w:lang w:val="el-GR"/>
        </w:rPr>
        <w:t xml:space="preserve"> </w:t>
      </w:r>
      <w:r>
        <w:rPr>
          <w:lang w:val="el-GR"/>
        </w:rPr>
        <w:t>Πρβλ άρθρο 372 παρ. 6 του ν. 4412/2016.</w:t>
      </w:r>
    </w:p>
  </w:footnote>
  <w:footnote w:id="21">
    <w:p w14:paraId="3ED088D9" w14:textId="77777777" w:rsidR="00740B7E" w:rsidRDefault="00740B7E">
      <w:pPr>
        <w:pStyle w:val="af0"/>
        <w:rPr>
          <w:lang w:val="el-GR"/>
        </w:rPr>
      </w:pPr>
      <w:r>
        <w:rPr>
          <w:rStyle w:val="0"/>
        </w:rPr>
        <w:footnoteRef/>
      </w:r>
      <w:r>
        <w:rPr>
          <w:lang w:val="el-GR"/>
        </w:rPr>
        <w:tab/>
      </w:r>
      <w:r>
        <w:rPr>
          <w:lang w:val="el-GR"/>
        </w:rPr>
        <w:t xml:space="preserve">Πρβλ. άρθρο 132, παρ. 1δ), περ. αα του ν. 4412/2016. Πρβλ. επίσης, Κατευθυντήρια Οδηγία 22 της Αρχής με τίτλο «Τροποποίηση συμβάσεων κατά τη διάρκειά τους», Κεφάλαιο ΙΙΙ.Δ. σημείο Ι, σελ. 17 (ΑΔΑ: 7ΜΥΤΟΞΤΒ-ΖΓΖ). </w:t>
      </w:r>
      <w:r>
        <w:rPr>
          <w:lang w:val="el-GR"/>
        </w:rPr>
        <w:tab/>
        <w:t xml:space="preserve"> </w:t>
      </w:r>
    </w:p>
  </w:footnote>
  <w:footnote w:id="22">
    <w:p w14:paraId="611EBB35" w14:textId="77777777" w:rsidR="00740B7E" w:rsidRDefault="00740B7E" w:rsidP="00B931DD">
      <w:pPr>
        <w:pStyle w:val="af0"/>
        <w:jc w:val="left"/>
        <w:rPr>
          <w:lang w:val="el-GR"/>
        </w:rPr>
      </w:pPr>
      <w:r>
        <w:rPr>
          <w:rStyle w:val="afa"/>
        </w:rPr>
        <w:footnoteRef/>
      </w:r>
      <w:r>
        <w:rPr>
          <w:lang w:val="el-GR"/>
        </w:rPr>
        <w:tab/>
        <w:t>Βλ. Απόφαση 2/51557/0026/10-09-01 ΦΕΚ 1209/Β/01 Υπ. Οικονομικών, στο βαθμό που η Α.Α. υπάγεται στο πεδίο εφαρμογής της.</w:t>
      </w:r>
    </w:p>
  </w:footnote>
  <w:footnote w:id="23">
    <w:p w14:paraId="7300B9F1" w14:textId="77777777" w:rsidR="00740B7E" w:rsidRDefault="00740B7E" w:rsidP="00B931DD">
      <w:pPr>
        <w:pStyle w:val="af0"/>
        <w:jc w:val="left"/>
        <w:rPr>
          <w:lang w:val="el-GR"/>
        </w:rPr>
      </w:pPr>
      <w:r>
        <w:rPr>
          <w:rStyle w:val="afa"/>
        </w:rPr>
        <w:footnoteRef/>
      </w:r>
      <w:r>
        <w:rPr>
          <w:lang w:val="el-GR"/>
        </w:rPr>
        <w:tab/>
        <w:t xml:space="preserve">Η απόσβεση της προκαταβολής και η επιστροφή της εγγύησης προκαταβολής πραγματοποιούνται σύμφωνα με τις διατάξεις του άρθρου 72 του ν. 4412/2016 και τον τρόπο που ορίζει η Α.Α. </w:t>
      </w:r>
    </w:p>
  </w:footnote>
  <w:footnote w:id="24">
    <w:p w14:paraId="7DEA3CA5" w14:textId="77777777" w:rsidR="00740B7E" w:rsidRDefault="00740B7E" w:rsidP="00B931DD">
      <w:pPr>
        <w:pStyle w:val="af0"/>
        <w:jc w:val="left"/>
        <w:rPr>
          <w:lang w:val="el-GR"/>
        </w:rPr>
      </w:pPr>
      <w:r>
        <w:rPr>
          <w:rStyle w:val="afa"/>
        </w:rPr>
        <w:footnoteRef/>
      </w:r>
      <w:r>
        <w:rPr>
          <w:lang w:val="el-GR"/>
        </w:rPr>
        <w:tab/>
        <w:t xml:space="preserve">Άρθρο 200 παρ. 4 του ν. 4412/2016, όπως τροποποιήθηκε με το άρθρο 102 του ν. 4782/2021. </w:t>
      </w:r>
    </w:p>
  </w:footnote>
  <w:footnote w:id="25">
    <w:p w14:paraId="1E258DF0" w14:textId="77777777" w:rsidR="00740B7E" w:rsidRDefault="00740B7E" w:rsidP="00B931DD">
      <w:pPr>
        <w:pStyle w:val="af0"/>
        <w:jc w:val="left"/>
        <w:rPr>
          <w:lang w:val="el-GR"/>
        </w:rPr>
      </w:pPr>
      <w:r>
        <w:rPr>
          <w:rStyle w:val="afa"/>
        </w:rPr>
        <w:footnoteRef/>
      </w:r>
      <w:r>
        <w:rPr>
          <w:lang w:val="el-GR"/>
        </w:rPr>
        <w:tab/>
        <w:t xml:space="preserve">Άρθρο 203 του ν. 4412/2016 </w:t>
      </w:r>
    </w:p>
  </w:footnote>
  <w:footnote w:id="26">
    <w:p w14:paraId="21C2FDBE" w14:textId="77777777" w:rsidR="00740B7E" w:rsidRDefault="00740B7E">
      <w:pPr>
        <w:pStyle w:val="af0"/>
        <w:rPr>
          <w:lang w:val="el-GR"/>
        </w:rPr>
      </w:pPr>
      <w:r>
        <w:rPr>
          <w:lang w:val="el-GR"/>
        </w:rPr>
        <w:tab/>
        <w:t xml:space="preserve"> </w:t>
      </w:r>
    </w:p>
  </w:footnote>
  <w:footnote w:id="27">
    <w:p w14:paraId="508D156C" w14:textId="77777777" w:rsidR="00740B7E" w:rsidRDefault="00740B7E" w:rsidP="00B931DD">
      <w:pPr>
        <w:pStyle w:val="af0"/>
        <w:jc w:val="left"/>
        <w:rPr>
          <w:lang w:val="el-GR"/>
        </w:rPr>
      </w:pPr>
      <w:r>
        <w:rPr>
          <w:rStyle w:val="afa"/>
        </w:rPr>
        <w:footnoteRef/>
      </w:r>
      <w:r>
        <w:rPr>
          <w:lang w:val="el-GR"/>
        </w:rPr>
        <w:tab/>
        <w:t>Άρθρο 207 του ν. 4412/2016.</w:t>
      </w:r>
    </w:p>
  </w:footnote>
  <w:footnote w:id="28">
    <w:p w14:paraId="4F7BC14D" w14:textId="77777777" w:rsidR="00740B7E" w:rsidRDefault="00740B7E" w:rsidP="00B931DD">
      <w:pPr>
        <w:pStyle w:val="af0"/>
        <w:jc w:val="both"/>
        <w:rPr>
          <w:lang w:val="el-GR"/>
        </w:rPr>
      </w:pPr>
      <w:r>
        <w:rPr>
          <w:rStyle w:val="af"/>
        </w:rPr>
        <w:footnoteRef/>
      </w:r>
      <w:r>
        <w:rPr>
          <w:lang w:val="el-GR"/>
        </w:rPr>
        <w:t xml:space="preserve">      Παρ. 1 και 2 άρθρου 206</w:t>
      </w:r>
    </w:p>
  </w:footnote>
  <w:footnote w:id="29">
    <w:p w14:paraId="59B3847B" w14:textId="77777777" w:rsidR="00740B7E" w:rsidRDefault="00740B7E" w:rsidP="00B931DD">
      <w:pPr>
        <w:pStyle w:val="af0"/>
        <w:jc w:val="both"/>
        <w:rPr>
          <w:lang w:val="el-GR"/>
        </w:rPr>
      </w:pPr>
      <w:r>
        <w:rPr>
          <w:rStyle w:val="afa"/>
        </w:rPr>
        <w:footnoteRef/>
      </w:r>
      <w:r>
        <w:rPr>
          <w:lang w:val="el-GR"/>
        </w:rPr>
        <w:tab/>
      </w:r>
      <w:bookmarkStart w:id="284" w:name="_Hlk140786795"/>
      <w:r>
        <w:rPr>
          <w:lang w:val="el-GR"/>
        </w:rPr>
        <w:t xml:space="preserve">Άρθρο 221 παρ. 11 β) του ν. 4412/2016: “Για την παρακολούθηση και την παραλαβή της σύμβασης προμήθειας συγκροτείται τριμελής ή πενταμελής Επιτροπή παρακολούθησης και παραλαβής με απόφαση του αρμόδιου </w:t>
      </w:r>
      <w:r>
        <w:rPr>
          <w:lang w:val="el-GR"/>
        </w:rPr>
        <w:t xml:space="preserve">αποφαινομένου οργάνου. Το όργανο αυτό εισηγείται για όλα τα θέματα παραλαβής του φυσικού αντικειμένου της σύμβασης, προβαίνοντας, σε μακροσκοπικούς, λειτουργικούς ή και επιχειρησιακούς ελέγχους του προς παραλαβή αντικειμένου της σύμβασης, εφόσον προβλέπεται από τη σύμβαση ή κρίνεται αναγκαίο, συντάσσει τα σχετικά πρωτόκολλα, παρακολουθεί και ελέγχει την προσήκουσα εκτέλεση όλων των όρων της σύμβασης και την εκπλήρωση των υποχρεώσεων του αναδόχου και εισηγείται τη λήψη των επιβεβλημένων μέτρων λόγω μη τήρησης των ως άνω όρων. Με απόφαση του αρμόδιου αποφαινομένου οργάνου μπορεί να συγκροτείται δευτεροβάθμια επιτροπή παρακολούθησης και παραλαβής με τις παραπάνω αρμοδιότητες” </w:t>
      </w:r>
    </w:p>
    <w:bookmarkEnd w:id="284"/>
  </w:footnote>
  <w:footnote w:id="30">
    <w:p w14:paraId="56EE56E5" w14:textId="77777777" w:rsidR="00740B7E" w:rsidRDefault="00740B7E" w:rsidP="00B931DD">
      <w:pPr>
        <w:pStyle w:val="af0"/>
        <w:jc w:val="left"/>
        <w:rPr>
          <w:lang w:val="el-GR"/>
        </w:rPr>
      </w:pPr>
      <w:r>
        <w:rPr>
          <w:rStyle w:val="afa"/>
        </w:rPr>
        <w:footnoteRef/>
      </w:r>
      <w:r>
        <w:rPr>
          <w:lang w:val="el-GR"/>
        </w:rPr>
        <w:tab/>
        <w:t>Στο άρθρο αυτό η Α.Α. μπορεί να χρησιμοποιήσει μεταβατικά τις οδηγίες που δίνονται στην ΥΑ Π1/2489/6.09.1995 (Β΄ 764), η οποία δεν έχει καταργηθεί.</w:t>
      </w:r>
    </w:p>
  </w:footnote>
  <w:footnote w:id="31">
    <w:p w14:paraId="108884D5" w14:textId="77777777" w:rsidR="00740B7E" w:rsidRDefault="00740B7E">
      <w:pPr>
        <w:pStyle w:val="af0"/>
        <w:rPr>
          <w:lang w:val="en-US"/>
        </w:rPr>
      </w:pPr>
      <w:r>
        <w:rPr>
          <w:rStyle w:val="af"/>
        </w:rPr>
        <w:footnoteRef/>
      </w:r>
      <w:r>
        <w:rPr>
          <w:lang w:val="el-GR"/>
        </w:rPr>
        <w:t>Ως</w:t>
      </w:r>
      <w:r>
        <w:rPr>
          <w:lang w:val="en-US"/>
        </w:rPr>
        <w:t xml:space="preserve"> </w:t>
      </w:r>
      <w:r>
        <w:rPr>
          <w:lang w:val="el-GR"/>
        </w:rPr>
        <w:t>θέσεις</w:t>
      </w:r>
      <w:r>
        <w:rPr>
          <w:lang w:val="en-US"/>
        </w:rPr>
        <w:t xml:space="preserve"> </w:t>
      </w:r>
      <w:r>
        <w:rPr>
          <w:lang w:val="el-GR"/>
        </w:rPr>
        <w:t>ενδεικτικά</w:t>
      </w:r>
      <w:r>
        <w:rPr>
          <w:lang w:val="en-US"/>
        </w:rPr>
        <w:t xml:space="preserve"> </w:t>
      </w:r>
      <w:r>
        <w:rPr>
          <w:lang w:val="el-GR"/>
        </w:rPr>
        <w:t>αναφέρονται</w:t>
      </w:r>
      <w:r>
        <w:rPr>
          <w:lang w:val="en-US"/>
        </w:rPr>
        <w:t xml:space="preserve"> : </w:t>
      </w:r>
      <w:r>
        <w:rPr>
          <w:lang w:val="en-GB"/>
        </w:rPr>
        <w:t>m</w:t>
      </w:r>
      <w:r>
        <w:rPr>
          <w:lang w:val="en-US"/>
        </w:rPr>
        <w:t xml:space="preserve">anager, senior consultant, consultant, business expert </w:t>
      </w:r>
      <w:r>
        <w:rPr>
          <w:lang w:val="el-GR"/>
        </w:rPr>
        <w:t>κλπ</w:t>
      </w:r>
      <w:r>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FDE25C" w14:textId="77777777" w:rsidR="00740B7E" w:rsidRPr="00F44A36" w:rsidRDefault="00740B7E" w:rsidP="00394BA7">
    <w:pPr>
      <w:pBdr>
        <w:bottom w:val="single" w:sz="4" w:space="1" w:color="auto"/>
      </w:pBdr>
      <w:spacing w:before="0" w:line="252" w:lineRule="auto"/>
      <w:rPr>
        <w:sz w:val="20"/>
        <w:szCs w:val="22"/>
        <w:lang w:val="el-GR"/>
      </w:rPr>
    </w:pPr>
    <w:r>
      <w:rPr>
        <w:sz w:val="20"/>
        <w:szCs w:val="22"/>
        <w:lang w:val="el-GR"/>
      </w:rPr>
      <w:t xml:space="preserve">Διακήρυξη Ηλεκτρονικού Ανοικτού Κάτω των Ορίων Διαγωνισμού για το Έργο </w:t>
    </w:r>
    <w:r w:rsidRPr="00F44A36">
      <w:rPr>
        <w:sz w:val="20"/>
        <w:szCs w:val="22"/>
        <w:lang w:val="el-GR"/>
      </w:rPr>
      <w:t>«Προμήθεια Ηλεκτρομηχανολογικού και Λοιπού Εξοπλισμού και Εκτέλεση Σχετικών Εργασιών και Παροχή Υπηρεσιών για τη διαμόρφωση του χώρου γραφείων επί της οδού Χανδρή 3 στο Μοσχάτο»</w:t>
    </w:r>
  </w:p>
  <w:p w14:paraId="0AF85473" w14:textId="6FE1C0DB" w:rsidR="00740B7E" w:rsidRPr="00DB7B21" w:rsidRDefault="00740B7E" w:rsidP="00DB7B21">
    <w:pPr>
      <w:ind w:left="72"/>
      <w:rPr>
        <w:sz w:val="20"/>
        <w:szCs w:val="22"/>
        <w:lang w:val="el-GR"/>
      </w:rPr>
    </w:pPr>
    <w:r w:rsidRPr="00DB7B21">
      <w:rPr>
        <w:sz w:val="20"/>
        <w:szCs w:val="22"/>
        <w:lang w:val="el-GR"/>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530" w:type="dxa"/>
      <w:tblInd w:w="108" w:type="dxa"/>
      <w:tblLook w:val="04A0" w:firstRow="1" w:lastRow="0" w:firstColumn="1" w:lastColumn="0" w:noHBand="0" w:noVBand="1"/>
    </w:tblPr>
    <w:tblGrid>
      <w:gridCol w:w="3114"/>
      <w:gridCol w:w="6416"/>
    </w:tblGrid>
    <w:tr w:rsidR="00740B7E" w14:paraId="34803461" w14:textId="77777777">
      <w:trPr>
        <w:trHeight w:val="417"/>
      </w:trPr>
      <w:tc>
        <w:tcPr>
          <w:tcW w:w="3114" w:type="dxa"/>
          <w:vMerge w:val="restart"/>
          <w:tcBorders>
            <w:top w:val="nil"/>
            <w:left w:val="nil"/>
            <w:bottom w:val="nil"/>
            <w:right w:val="nil"/>
          </w:tcBorders>
          <w:shd w:val="clear" w:color="auto" w:fill="auto"/>
        </w:tcPr>
        <w:p w14:paraId="1EED7A21" w14:textId="77777777" w:rsidR="00740B7E" w:rsidRDefault="00740B7E">
          <w:pPr>
            <w:spacing w:before="0" w:after="0"/>
            <w:ind w:right="-442"/>
            <w:jc w:val="left"/>
            <w:rPr>
              <w:rFonts w:cs="Tahoma"/>
              <w:b/>
              <w:szCs w:val="22"/>
              <w:lang w:val="en-US"/>
            </w:rPr>
          </w:pPr>
          <w:r>
            <w:rPr>
              <w:noProof/>
              <w:lang w:val="el-GR" w:eastAsia="el-GR"/>
            </w:rPr>
            <w:drawing>
              <wp:inline distT="0" distB="0" distL="0" distR="0" wp14:anchorId="30B70953" wp14:editId="78ED6F5E">
                <wp:extent cx="1628775" cy="495300"/>
                <wp:effectExtent l="0" t="0" r="0" b="0"/>
                <wp:docPr id="960224887" name="Picture 960224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a:picLocks noChangeAspect="1"/>
                        </pic:cNvPicPr>
                      </pic:nvPicPr>
                      <pic:blipFill>
                        <a:blip r:embed="rId1"/>
                        <a:srcRect r="8060"/>
                        <a:stretch>
                          <a:fillRect/>
                        </a:stretch>
                      </pic:blipFill>
                      <pic:spPr>
                        <a:xfrm>
                          <a:off x="0" y="0"/>
                          <a:ext cx="1628775" cy="495300"/>
                        </a:xfrm>
                        <a:prstGeom prst="rect">
                          <a:avLst/>
                        </a:prstGeom>
                        <a:noFill/>
                        <a:ln w="12700">
                          <a:noFill/>
                        </a:ln>
                      </pic:spPr>
                    </pic:pic>
                  </a:graphicData>
                </a:graphic>
              </wp:inline>
            </w:drawing>
          </w:r>
        </w:p>
      </w:tc>
      <w:tc>
        <w:tcPr>
          <w:tcW w:w="6416" w:type="dxa"/>
          <w:tcBorders>
            <w:top w:val="nil"/>
            <w:left w:val="nil"/>
            <w:bottom w:val="single" w:sz="4" w:space="0" w:color="000000"/>
            <w:right w:val="nil"/>
          </w:tcBorders>
          <w:shd w:val="clear" w:color="auto" w:fill="auto"/>
          <w:vAlign w:val="center"/>
        </w:tcPr>
        <w:p w14:paraId="177311D7" w14:textId="77777777" w:rsidR="00740B7E" w:rsidRDefault="00740B7E">
          <w:pPr>
            <w:spacing w:before="0" w:after="0"/>
            <w:jc w:val="left"/>
            <w:rPr>
              <w:rFonts w:ascii="Calibri" w:eastAsia="Calibri" w:hAnsi="Calibri"/>
              <w:szCs w:val="22"/>
              <w:lang w:val="en-US"/>
            </w:rPr>
          </w:pPr>
          <w:proofErr w:type="spellStart"/>
          <w:r>
            <w:rPr>
              <w:rFonts w:ascii="Calibri" w:eastAsia="Calibri" w:hAnsi="Calibri"/>
              <w:sz w:val="16"/>
              <w:szCs w:val="16"/>
              <w:lang w:val="el-GR"/>
            </w:rPr>
            <w:t>Λεωφ</w:t>
          </w:r>
          <w:proofErr w:type="spellEnd"/>
          <w:r>
            <w:rPr>
              <w:rFonts w:ascii="Calibri" w:eastAsia="Calibri" w:hAnsi="Calibri"/>
              <w:sz w:val="16"/>
              <w:szCs w:val="16"/>
              <w:lang w:val="en-US"/>
            </w:rPr>
            <w:t>.</w:t>
          </w:r>
          <w:r>
            <w:rPr>
              <w:rFonts w:ascii="Calibri" w:eastAsia="Calibri" w:hAnsi="Calibri"/>
              <w:sz w:val="16"/>
              <w:szCs w:val="16"/>
              <w:lang w:val="el-GR"/>
            </w:rPr>
            <w:t>Συγγρού</w:t>
          </w:r>
          <w:r>
            <w:rPr>
              <w:rFonts w:ascii="Calibri" w:eastAsia="Calibri" w:hAnsi="Calibri"/>
              <w:sz w:val="16"/>
              <w:szCs w:val="16"/>
              <w:lang w:val="en-US"/>
            </w:rPr>
            <w:t xml:space="preserve"> 194, 176 71 - </w:t>
          </w:r>
          <w:r>
            <w:rPr>
              <w:rFonts w:ascii="Calibri" w:eastAsia="Calibri" w:hAnsi="Calibri"/>
              <w:sz w:val="16"/>
              <w:szCs w:val="16"/>
              <w:lang w:val="el-GR"/>
            </w:rPr>
            <w:t>Καλλιθέα</w:t>
          </w:r>
          <w:r>
            <w:rPr>
              <w:rFonts w:ascii="Calibri" w:eastAsia="Calibri" w:hAnsi="Calibri"/>
              <w:sz w:val="16"/>
              <w:szCs w:val="16"/>
              <w:lang w:val="en-US"/>
            </w:rPr>
            <w:t xml:space="preserve"> (</w:t>
          </w:r>
          <w:r>
            <w:rPr>
              <w:rFonts w:ascii="Calibri" w:eastAsia="Calibri" w:hAnsi="Calibri"/>
              <w:sz w:val="16"/>
              <w:szCs w:val="16"/>
              <w:lang w:val="el-GR"/>
            </w:rPr>
            <w:t>Αττική</w:t>
          </w:r>
          <w:r>
            <w:rPr>
              <w:rFonts w:ascii="Calibri" w:eastAsia="Calibri" w:hAnsi="Calibri"/>
              <w:sz w:val="16"/>
              <w:szCs w:val="16"/>
              <w:lang w:val="en-US"/>
            </w:rPr>
            <w:t xml:space="preserve">)  </w:t>
          </w:r>
          <w:r>
            <w:rPr>
              <w:rFonts w:ascii="Symbol" w:eastAsia="Calibri" w:hAnsi="Symbol"/>
              <w:sz w:val="16"/>
              <w:szCs w:val="16"/>
              <w:lang w:val="el-GR"/>
            </w:rPr>
            <w:t></w:t>
          </w:r>
          <w:r>
            <w:rPr>
              <w:rFonts w:ascii="Calibri" w:eastAsia="Calibri" w:hAnsi="Calibri"/>
              <w:sz w:val="16"/>
              <w:szCs w:val="16"/>
              <w:lang w:val="en-US"/>
            </w:rPr>
            <w:t xml:space="preserve"> </w:t>
          </w:r>
          <w:proofErr w:type="spellStart"/>
          <w:r>
            <w:rPr>
              <w:rFonts w:ascii="Calibri" w:eastAsia="Calibri" w:hAnsi="Calibri"/>
              <w:sz w:val="16"/>
              <w:szCs w:val="16"/>
              <w:lang w:val="el-GR"/>
            </w:rPr>
            <w:t>Τηλ</w:t>
          </w:r>
          <w:proofErr w:type="spellEnd"/>
          <w:r>
            <w:rPr>
              <w:rFonts w:ascii="Calibri" w:eastAsia="Calibri" w:hAnsi="Calibri"/>
              <w:sz w:val="16"/>
              <w:szCs w:val="16"/>
              <w:lang w:val="en-US"/>
            </w:rPr>
            <w:t xml:space="preserve">.: 213 1300 </w:t>
          </w:r>
          <w:proofErr w:type="gramStart"/>
          <w:r>
            <w:rPr>
              <w:rFonts w:ascii="Calibri" w:eastAsia="Calibri" w:hAnsi="Calibri"/>
              <w:sz w:val="16"/>
              <w:szCs w:val="16"/>
              <w:lang w:val="en-US"/>
            </w:rPr>
            <w:t xml:space="preserve">700  </w:t>
          </w:r>
          <w:r>
            <w:rPr>
              <w:rFonts w:ascii="Symbol" w:eastAsia="Calibri" w:hAnsi="Symbol"/>
              <w:sz w:val="16"/>
              <w:szCs w:val="16"/>
              <w:lang w:val="el-GR"/>
            </w:rPr>
            <w:t></w:t>
          </w:r>
          <w:proofErr w:type="gramEnd"/>
          <w:r>
            <w:rPr>
              <w:rFonts w:ascii="Calibri" w:eastAsia="Calibri" w:hAnsi="Calibri"/>
              <w:sz w:val="16"/>
              <w:szCs w:val="16"/>
              <w:lang w:val="en-US"/>
            </w:rPr>
            <w:t>  Fax: 213 1300 800-1</w:t>
          </w:r>
        </w:p>
      </w:tc>
    </w:tr>
    <w:tr w:rsidR="00740B7E" w14:paraId="764959BC" w14:textId="77777777">
      <w:tc>
        <w:tcPr>
          <w:tcW w:w="3114" w:type="dxa"/>
          <w:vMerge/>
          <w:tcBorders>
            <w:top w:val="single" w:sz="4" w:space="0" w:color="000000"/>
            <w:left w:val="nil"/>
            <w:bottom w:val="nil"/>
            <w:right w:val="nil"/>
          </w:tcBorders>
          <w:shd w:val="clear" w:color="auto" w:fill="auto"/>
        </w:tcPr>
        <w:p w14:paraId="35664DD2" w14:textId="77777777" w:rsidR="00740B7E" w:rsidRDefault="00740B7E"/>
      </w:tc>
      <w:tc>
        <w:tcPr>
          <w:tcW w:w="6416" w:type="dxa"/>
          <w:tcBorders>
            <w:top w:val="single" w:sz="4" w:space="0" w:color="000000"/>
            <w:left w:val="nil"/>
            <w:bottom w:val="nil"/>
            <w:right w:val="nil"/>
          </w:tcBorders>
          <w:shd w:val="clear" w:color="auto" w:fill="auto"/>
          <w:vAlign w:val="center"/>
        </w:tcPr>
        <w:p w14:paraId="30C4504D" w14:textId="77777777" w:rsidR="00740B7E" w:rsidRDefault="00740B7E">
          <w:pPr>
            <w:tabs>
              <w:tab w:val="center" w:pos="4153"/>
              <w:tab w:val="right" w:pos="8306"/>
            </w:tabs>
            <w:spacing w:before="80" w:after="0"/>
            <w:ind w:right="-261"/>
            <w:rPr>
              <w:rFonts w:cs="Tahoma"/>
              <w:sz w:val="16"/>
              <w:szCs w:val="16"/>
              <w:lang w:val="pt-PT"/>
            </w:rPr>
          </w:pPr>
          <w:r>
            <w:rPr>
              <w:rFonts w:cs="Tahoma"/>
              <w:sz w:val="16"/>
              <w:szCs w:val="16"/>
              <w:lang w:val="pt-PT"/>
            </w:rPr>
            <w:t xml:space="preserve">http://www.ktpae.gr </w:t>
          </w:r>
          <w:r>
            <w:rPr>
              <w:rFonts w:ascii="Symbol" w:hAnsi="Symbol" w:cs="Tahoma"/>
              <w:sz w:val="16"/>
              <w:szCs w:val="16"/>
              <w:lang w:val="el-GR"/>
            </w:rPr>
            <w:t></w:t>
          </w:r>
          <w:r>
            <w:rPr>
              <w:rFonts w:cs="Tahoma"/>
              <w:sz w:val="16"/>
              <w:szCs w:val="16"/>
              <w:lang w:val="pt-PT"/>
            </w:rPr>
            <w:t xml:space="preserve"> e-mail: </w:t>
          </w:r>
          <w:hyperlink r:id="rId2" w:history="1">
            <w:r>
              <w:rPr>
                <w:rFonts w:cs="Tahoma"/>
                <w:color w:val="0000FF"/>
                <w:sz w:val="16"/>
                <w:szCs w:val="16"/>
                <w:u w:val="single"/>
                <w:lang w:val="pt-PT"/>
              </w:rPr>
              <w:t>info@ktpae.gr</w:t>
            </w:r>
          </w:hyperlink>
        </w:p>
      </w:tc>
    </w:tr>
    <w:tr w:rsidR="00740B7E" w:rsidRPr="009E0716" w14:paraId="40CFB7EB" w14:textId="77777777">
      <w:tc>
        <w:tcPr>
          <w:tcW w:w="3114" w:type="dxa"/>
          <w:vMerge/>
          <w:tcBorders>
            <w:top w:val="single" w:sz="4" w:space="0" w:color="000000"/>
            <w:left w:val="nil"/>
            <w:bottom w:val="nil"/>
            <w:right w:val="nil"/>
          </w:tcBorders>
          <w:shd w:val="clear" w:color="auto" w:fill="auto"/>
        </w:tcPr>
        <w:p w14:paraId="7704713D" w14:textId="77777777" w:rsidR="00740B7E" w:rsidRDefault="00740B7E">
          <w:pPr>
            <w:rPr>
              <w:lang w:val="pt-PT"/>
            </w:rPr>
          </w:pPr>
        </w:p>
      </w:tc>
      <w:tc>
        <w:tcPr>
          <w:tcW w:w="6416" w:type="dxa"/>
          <w:tcBorders>
            <w:top w:val="nil"/>
            <w:left w:val="nil"/>
            <w:bottom w:val="nil"/>
            <w:right w:val="nil"/>
          </w:tcBorders>
          <w:shd w:val="clear" w:color="auto" w:fill="auto"/>
          <w:vAlign w:val="center"/>
        </w:tcPr>
        <w:p w14:paraId="00791964" w14:textId="77777777" w:rsidR="00740B7E" w:rsidRDefault="00740B7E">
          <w:pPr>
            <w:tabs>
              <w:tab w:val="center" w:pos="4153"/>
              <w:tab w:val="right" w:pos="8306"/>
            </w:tabs>
            <w:spacing w:before="80" w:after="0"/>
            <w:ind w:right="-261"/>
            <w:rPr>
              <w:rFonts w:cs="Tahoma"/>
              <w:sz w:val="16"/>
              <w:szCs w:val="16"/>
              <w:lang w:val="el-GR"/>
            </w:rPr>
          </w:pPr>
          <w:r>
            <w:rPr>
              <w:rFonts w:cs="Tahoma"/>
              <w:sz w:val="16"/>
              <w:szCs w:val="16"/>
              <w:lang w:val="el-GR"/>
            </w:rPr>
            <w:t xml:space="preserve">ΝΠΙΔ Μη Κερδοσκοπικό </w:t>
          </w:r>
          <w:r>
            <w:rPr>
              <w:rFonts w:ascii="Symbol" w:hAnsi="Symbol" w:cs="Tahoma"/>
              <w:sz w:val="16"/>
              <w:szCs w:val="16"/>
              <w:lang w:val="el-GR"/>
            </w:rPr>
            <w:t></w:t>
          </w:r>
          <w:r>
            <w:rPr>
              <w:rFonts w:cs="Tahoma"/>
              <w:sz w:val="16"/>
              <w:szCs w:val="16"/>
              <w:lang w:val="el-GR"/>
            </w:rPr>
            <w:t xml:space="preserve"> </w:t>
          </w:r>
          <w:proofErr w:type="spellStart"/>
          <w:r>
            <w:rPr>
              <w:rFonts w:cs="Tahoma"/>
              <w:sz w:val="16"/>
              <w:szCs w:val="16"/>
              <w:lang w:val="el-GR"/>
            </w:rPr>
            <w:t>Αρ</w:t>
          </w:r>
          <w:proofErr w:type="spellEnd"/>
          <w:r>
            <w:rPr>
              <w:rFonts w:cs="Tahoma"/>
              <w:sz w:val="16"/>
              <w:szCs w:val="16"/>
              <w:lang w:val="el-GR"/>
            </w:rPr>
            <w:t>. ΓΕΜΗ: 004261201000</w:t>
          </w:r>
        </w:p>
      </w:tc>
    </w:tr>
  </w:tbl>
  <w:p w14:paraId="7BCF7AC0" w14:textId="77777777" w:rsidR="00740B7E" w:rsidRDefault="00740B7E">
    <w:pPr>
      <w:pStyle w:val="af1"/>
      <w:rPr>
        <w:lang w:val="el-G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401668" w14:textId="77777777" w:rsidR="00740B7E" w:rsidRPr="00F44A36" w:rsidRDefault="00740B7E" w:rsidP="00394BA7">
    <w:pPr>
      <w:pBdr>
        <w:bottom w:val="single" w:sz="4" w:space="1" w:color="auto"/>
      </w:pBdr>
      <w:spacing w:before="0" w:line="252" w:lineRule="auto"/>
      <w:rPr>
        <w:sz w:val="20"/>
        <w:szCs w:val="22"/>
        <w:lang w:val="el-GR"/>
      </w:rPr>
    </w:pPr>
    <w:r>
      <w:rPr>
        <w:sz w:val="20"/>
        <w:szCs w:val="22"/>
        <w:lang w:val="el-GR"/>
      </w:rPr>
      <w:t xml:space="preserve">Διακήρυξη Ηλεκτρονικού Ανοικτού Κάτω των Ορίων Διαγωνισμού για το Έργο </w:t>
    </w:r>
    <w:r w:rsidRPr="00F44A36">
      <w:rPr>
        <w:sz w:val="20"/>
        <w:szCs w:val="22"/>
        <w:lang w:val="el-GR"/>
      </w:rPr>
      <w:t>«Προμήθεια Ηλεκτρομηχανολογικού και Λοιπού Εξοπλισμού και Εκτέλεση Σχετικών Εργασιών και Παροχή Υπηρεσιών για τη διαμόρφωση του χώρου γραφείων επί της οδού Χανδρή 3 στο Μοσχάτο»</w:t>
    </w:r>
  </w:p>
  <w:p w14:paraId="1E2A5234" w14:textId="76FC7C79" w:rsidR="00740B7E" w:rsidRPr="00F44A36" w:rsidRDefault="00740B7E" w:rsidP="00F44A36">
    <w:pPr>
      <w:pStyle w:val="af1"/>
      <w:rPr>
        <w:lang w:val="el-G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BB6C7391"/>
    <w:multiLevelType w:val="singleLevel"/>
    <w:tmpl w:val="BB6C7391"/>
    <w:lvl w:ilvl="0">
      <w:start w:val="1"/>
      <w:numFmt w:val="decimal"/>
      <w:suff w:val="space"/>
      <w:lvlText w:val="%1."/>
      <w:lvlJc w:val="left"/>
    </w:lvl>
  </w:abstractNum>
  <w:abstractNum w:abstractNumId="1" w15:restartNumberingAfterBreak="0">
    <w:nsid w:val="C7FAE666"/>
    <w:multiLevelType w:val="singleLevel"/>
    <w:tmpl w:val="C7FAE666"/>
    <w:lvl w:ilvl="0">
      <w:start w:val="1"/>
      <w:numFmt w:val="decimal"/>
      <w:suff w:val="space"/>
      <w:lvlText w:val="%1."/>
      <w:lvlJc w:val="left"/>
    </w:lvl>
  </w:abstractNum>
  <w:abstractNum w:abstractNumId="2" w15:restartNumberingAfterBreak="0">
    <w:nsid w:val="CA162999"/>
    <w:multiLevelType w:val="singleLevel"/>
    <w:tmpl w:val="CA162999"/>
    <w:lvl w:ilvl="0">
      <w:start w:val="1"/>
      <w:numFmt w:val="decimal"/>
      <w:suff w:val="space"/>
      <w:lvlText w:val="%1."/>
      <w:lvlJc w:val="left"/>
    </w:lvl>
  </w:abstractNum>
  <w:abstractNum w:abstractNumId="3" w15:restartNumberingAfterBreak="0">
    <w:nsid w:val="E1170AB9"/>
    <w:multiLevelType w:val="singleLevel"/>
    <w:tmpl w:val="E1170AB9"/>
    <w:lvl w:ilvl="0">
      <w:start w:val="1"/>
      <w:numFmt w:val="decimal"/>
      <w:suff w:val="space"/>
      <w:lvlText w:val="%1."/>
      <w:lvlJc w:val="left"/>
    </w:lvl>
  </w:abstractNum>
  <w:abstractNum w:abstractNumId="4" w15:restartNumberingAfterBreak="0">
    <w:nsid w:val="00000002"/>
    <w:multiLevelType w:val="multilevel"/>
    <w:tmpl w:val="00000002"/>
    <w:lvl w:ilvl="0">
      <w:start w:val="1"/>
      <w:numFmt w:val="none"/>
      <w:suff w:val="nothing"/>
      <w:lvlText w:val=""/>
      <w:lvlJc w:val="left"/>
      <w:pPr>
        <w:tabs>
          <w:tab w:val="left" w:pos="0"/>
        </w:tabs>
        <w:ind w:left="432" w:hanging="432"/>
      </w:pPr>
    </w:lvl>
    <w:lvl w:ilvl="1">
      <w:start w:val="1"/>
      <w:numFmt w:val="none"/>
      <w:suff w:val="nothing"/>
      <w:lvlText w:val=""/>
      <w:lvlJc w:val="left"/>
      <w:pPr>
        <w:tabs>
          <w:tab w:val="left" w:pos="0"/>
        </w:tabs>
        <w:ind w:left="576" w:hanging="576"/>
      </w:pPr>
    </w:lvl>
    <w:lvl w:ilvl="2">
      <w:start w:val="1"/>
      <w:numFmt w:val="none"/>
      <w:suff w:val="nothing"/>
      <w:lvlText w:val=""/>
      <w:lvlJc w:val="left"/>
      <w:pPr>
        <w:tabs>
          <w:tab w:val="left" w:pos="0"/>
        </w:tabs>
        <w:ind w:left="720" w:hanging="720"/>
      </w:pPr>
    </w:lvl>
    <w:lvl w:ilvl="3">
      <w:start w:val="1"/>
      <w:numFmt w:val="none"/>
      <w:suff w:val="nothing"/>
      <w:lvlText w:val=""/>
      <w:lvlJc w:val="left"/>
      <w:pPr>
        <w:tabs>
          <w:tab w:val="left" w:pos="0"/>
        </w:tabs>
        <w:ind w:left="864" w:hanging="864"/>
      </w:pPr>
    </w:lvl>
    <w:lvl w:ilvl="4">
      <w:start w:val="1"/>
      <w:numFmt w:val="lowerLetter"/>
      <w:pStyle w:val="5"/>
      <w:lvlText w:val="()%5"/>
      <w:lvlJc w:val="left"/>
      <w:pPr>
        <w:tabs>
          <w:tab w:val="left" w:pos="3050"/>
        </w:tabs>
        <w:ind w:left="3050" w:hanging="850"/>
      </w:pPr>
      <w:rPr>
        <w:rFonts w:ascii="Arial" w:hAnsi="Arial" w:cs="Times New Roman"/>
        <w:b w:val="0"/>
        <w:i w:val="0"/>
        <w:sz w:val="20"/>
        <w:szCs w:val="20"/>
      </w:rPr>
    </w:lvl>
    <w:lvl w:ilvl="5">
      <w:start w:val="1"/>
      <w:numFmt w:val="none"/>
      <w:suff w:val="nothing"/>
      <w:lvlText w:val=""/>
      <w:lvlJc w:val="left"/>
      <w:pPr>
        <w:tabs>
          <w:tab w:val="left" w:pos="0"/>
        </w:tabs>
        <w:ind w:left="1152" w:hanging="1152"/>
      </w:pPr>
    </w:lvl>
    <w:lvl w:ilvl="6">
      <w:start w:val="1"/>
      <w:numFmt w:val="none"/>
      <w:suff w:val="nothing"/>
      <w:lvlText w:val=""/>
      <w:lvlJc w:val="left"/>
      <w:pPr>
        <w:tabs>
          <w:tab w:val="left" w:pos="0"/>
        </w:tabs>
        <w:ind w:left="1296" w:hanging="1296"/>
      </w:pPr>
    </w:lvl>
    <w:lvl w:ilvl="7">
      <w:start w:val="1"/>
      <w:numFmt w:val="none"/>
      <w:suff w:val="nothing"/>
      <w:lvlText w:val=""/>
      <w:lvlJc w:val="left"/>
      <w:pPr>
        <w:tabs>
          <w:tab w:val="left" w:pos="0"/>
        </w:tabs>
        <w:ind w:left="1440" w:hanging="1440"/>
      </w:pPr>
    </w:lvl>
    <w:lvl w:ilvl="8">
      <w:start w:val="1"/>
      <w:numFmt w:val="none"/>
      <w:suff w:val="nothing"/>
      <w:lvlText w:val=""/>
      <w:lvlJc w:val="left"/>
      <w:pPr>
        <w:tabs>
          <w:tab w:val="left" w:pos="0"/>
        </w:tabs>
        <w:ind w:left="1584" w:hanging="1584"/>
      </w:pPr>
    </w:lvl>
  </w:abstractNum>
  <w:abstractNum w:abstractNumId="5" w15:restartNumberingAfterBreak="0">
    <w:nsid w:val="00000003"/>
    <w:multiLevelType w:val="singleLevel"/>
    <w:tmpl w:val="00000003"/>
    <w:lvl w:ilvl="0">
      <w:start w:val="1"/>
      <w:numFmt w:val="bullet"/>
      <w:pStyle w:val="21"/>
      <w:lvlText w:val=""/>
      <w:lvlJc w:val="left"/>
      <w:pPr>
        <w:tabs>
          <w:tab w:val="left" w:pos="643"/>
        </w:tabs>
        <w:ind w:left="643" w:hanging="360"/>
      </w:pPr>
      <w:rPr>
        <w:rFonts w:ascii="Symbol" w:hAnsi="Symbol" w:cs="Symbol"/>
        <w:lang w:val="el-GR"/>
      </w:rPr>
    </w:lvl>
  </w:abstractNum>
  <w:abstractNum w:abstractNumId="6" w15:restartNumberingAfterBreak="0">
    <w:nsid w:val="00000005"/>
    <w:multiLevelType w:val="singleLevel"/>
    <w:tmpl w:val="00000005"/>
    <w:lvl w:ilvl="0">
      <w:start w:val="1"/>
      <w:numFmt w:val="bullet"/>
      <w:pStyle w:val="Bullet"/>
      <w:lvlText w:val=""/>
      <w:lvlJc w:val="left"/>
      <w:pPr>
        <w:tabs>
          <w:tab w:val="left" w:pos="397"/>
        </w:tabs>
        <w:ind w:left="397" w:hanging="397"/>
      </w:pPr>
      <w:rPr>
        <w:rFonts w:ascii="Webdings" w:hAnsi="Webdings" w:cs="Webdings"/>
        <w:color w:val="333399"/>
        <w:sz w:val="16"/>
      </w:rPr>
    </w:lvl>
  </w:abstractNum>
  <w:abstractNum w:abstractNumId="7" w15:restartNumberingAfterBreak="0">
    <w:nsid w:val="00000006"/>
    <w:multiLevelType w:val="singleLevel"/>
    <w:tmpl w:val="00000006"/>
    <w:lvl w:ilvl="0">
      <w:start w:val="1"/>
      <w:numFmt w:val="bullet"/>
      <w:lvlText w:val=""/>
      <w:lvlJc w:val="left"/>
      <w:pPr>
        <w:tabs>
          <w:tab w:val="left" w:pos="0"/>
        </w:tabs>
        <w:ind w:left="720" w:hanging="360"/>
      </w:pPr>
      <w:rPr>
        <w:rFonts w:ascii="Symbol" w:hAnsi="Symbol" w:cs="Symbol"/>
        <w:strike/>
        <w:color w:val="auto"/>
        <w:kern w:val="1"/>
        <w:position w:val="0"/>
        <w:sz w:val="24"/>
        <w:vertAlign w:val="baseline"/>
        <w:lang w:val="el-GR"/>
      </w:rPr>
    </w:lvl>
  </w:abstractNum>
  <w:abstractNum w:abstractNumId="8" w15:restartNumberingAfterBreak="0">
    <w:nsid w:val="0000000B"/>
    <w:multiLevelType w:val="singleLevel"/>
    <w:tmpl w:val="0000000B"/>
    <w:lvl w:ilvl="0">
      <w:start w:val="1"/>
      <w:numFmt w:val="bullet"/>
      <w:lvlText w:val="­"/>
      <w:lvlJc w:val="left"/>
      <w:pPr>
        <w:tabs>
          <w:tab w:val="left" w:pos="0"/>
        </w:tabs>
        <w:ind w:left="720" w:hanging="360"/>
      </w:pPr>
      <w:rPr>
        <w:rFonts w:ascii="Angsana New" w:hAnsi="Angsana New" w:cs="Angsana New" w:hint="default"/>
        <w:color w:val="000000"/>
        <w:kern w:val="1"/>
        <w:szCs w:val="22"/>
        <w:shd w:val="clear" w:color="auto" w:fill="FFFFFF"/>
        <w:lang w:val="el-GR"/>
      </w:rPr>
    </w:lvl>
  </w:abstractNum>
  <w:abstractNum w:abstractNumId="9" w15:restartNumberingAfterBreak="0">
    <w:nsid w:val="078778FD"/>
    <w:multiLevelType w:val="multilevel"/>
    <w:tmpl w:val="CADABC94"/>
    <w:lvl w:ilvl="0">
      <w:start w:val="2"/>
      <w:numFmt w:val="decimal"/>
      <w:lvlText w:val="%1."/>
      <w:lvlJc w:val="left"/>
      <w:pPr>
        <w:ind w:left="780" w:hanging="780"/>
      </w:pPr>
      <w:rPr>
        <w:rFonts w:hint="default"/>
        <w:b w:val="0"/>
      </w:rPr>
    </w:lvl>
    <w:lvl w:ilvl="1">
      <w:start w:val="2"/>
      <w:numFmt w:val="decimal"/>
      <w:lvlText w:val="%1.%2."/>
      <w:lvlJc w:val="left"/>
      <w:pPr>
        <w:ind w:left="780" w:hanging="780"/>
      </w:pPr>
      <w:rPr>
        <w:rFonts w:hint="default"/>
        <w:b w:val="0"/>
      </w:rPr>
    </w:lvl>
    <w:lvl w:ilvl="2">
      <w:start w:val="3"/>
      <w:numFmt w:val="decimal"/>
      <w:lvlText w:val="%1.%2.%3."/>
      <w:lvlJc w:val="left"/>
      <w:pPr>
        <w:ind w:left="1080" w:hanging="1080"/>
      </w:pPr>
      <w:rPr>
        <w:rFonts w:hint="default"/>
        <w:b w:val="0"/>
      </w:rPr>
    </w:lvl>
    <w:lvl w:ilvl="3">
      <w:start w:val="5"/>
      <w:numFmt w:val="decimal"/>
      <w:lvlText w:val="%1.%2.%3.%4."/>
      <w:lvlJc w:val="left"/>
      <w:pPr>
        <w:ind w:left="1080" w:hanging="1080"/>
      </w:pPr>
      <w:rPr>
        <w:rFonts w:hint="default"/>
        <w:b/>
        <w:bCs w:val="0"/>
      </w:rPr>
    </w:lvl>
    <w:lvl w:ilvl="4">
      <w:start w:val="1"/>
      <w:numFmt w:val="decimal"/>
      <w:lvlText w:val="%1.%2.%3.%4.%5."/>
      <w:lvlJc w:val="left"/>
      <w:pPr>
        <w:ind w:left="1440" w:hanging="1440"/>
      </w:pPr>
      <w:rPr>
        <w:rFonts w:hint="default"/>
        <w:b w:val="0"/>
      </w:rPr>
    </w:lvl>
    <w:lvl w:ilvl="5">
      <w:start w:val="1"/>
      <w:numFmt w:val="decimal"/>
      <w:lvlText w:val="%1.%2.%3.%4.%5.%6."/>
      <w:lvlJc w:val="left"/>
      <w:pPr>
        <w:ind w:left="1800" w:hanging="180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2160" w:hanging="2160"/>
      </w:pPr>
      <w:rPr>
        <w:rFonts w:hint="default"/>
        <w:b w:val="0"/>
      </w:rPr>
    </w:lvl>
    <w:lvl w:ilvl="8">
      <w:start w:val="1"/>
      <w:numFmt w:val="decimal"/>
      <w:lvlText w:val="%1.%2.%3.%4.%5.%6.%7.%8.%9."/>
      <w:lvlJc w:val="left"/>
      <w:pPr>
        <w:ind w:left="2520" w:hanging="2520"/>
      </w:pPr>
      <w:rPr>
        <w:rFonts w:hint="default"/>
        <w:b w:val="0"/>
      </w:rPr>
    </w:lvl>
  </w:abstractNum>
  <w:abstractNum w:abstractNumId="10" w15:restartNumberingAfterBreak="0">
    <w:nsid w:val="129E694B"/>
    <w:multiLevelType w:val="singleLevel"/>
    <w:tmpl w:val="129E694B"/>
    <w:lvl w:ilvl="0">
      <w:start w:val="1"/>
      <w:numFmt w:val="decimal"/>
      <w:lvlText w:val="%1)"/>
      <w:legacy w:legacy="1" w:legacySpace="227" w:legacyIndent="510"/>
      <w:lvlJc w:val="left"/>
      <w:pPr>
        <w:ind w:left="680" w:hanging="510"/>
      </w:pPr>
    </w:lvl>
  </w:abstractNum>
  <w:abstractNum w:abstractNumId="11" w15:restartNumberingAfterBreak="0">
    <w:nsid w:val="13C8082A"/>
    <w:multiLevelType w:val="multilevel"/>
    <w:tmpl w:val="13C8082A"/>
    <w:lvl w:ilvl="0">
      <w:start w:val="1"/>
      <w:numFmt w:val="bullet"/>
      <w:lvlText w:val=""/>
      <w:lvlJc w:val="left"/>
      <w:pPr>
        <w:tabs>
          <w:tab w:val="left" w:pos="1080"/>
        </w:tabs>
        <w:ind w:left="1080" w:hanging="360"/>
      </w:pPr>
      <w:rPr>
        <w:rFonts w:ascii="Symbol" w:hAnsi="Symbol" w:cs="Symbol" w:hint="default"/>
      </w:rPr>
    </w:lvl>
    <w:lvl w:ilvl="1">
      <w:start w:val="1"/>
      <w:numFmt w:val="bullet"/>
      <w:lvlText w:val="o"/>
      <w:lvlJc w:val="left"/>
      <w:pPr>
        <w:tabs>
          <w:tab w:val="left" w:pos="1800"/>
        </w:tabs>
        <w:ind w:left="1800" w:hanging="360"/>
      </w:pPr>
      <w:rPr>
        <w:rFonts w:ascii="Courier New" w:hAnsi="Courier New" w:cs="Courier New" w:hint="default"/>
      </w:rPr>
    </w:lvl>
    <w:lvl w:ilvl="2">
      <w:start w:val="1"/>
      <w:numFmt w:val="bullet"/>
      <w:lvlText w:val=""/>
      <w:lvlJc w:val="left"/>
      <w:pPr>
        <w:tabs>
          <w:tab w:val="left" w:pos="2520"/>
        </w:tabs>
        <w:ind w:left="2520" w:hanging="360"/>
      </w:pPr>
      <w:rPr>
        <w:rFonts w:ascii="Wingdings" w:hAnsi="Wingdings" w:cs="Wingdings" w:hint="default"/>
      </w:rPr>
    </w:lvl>
    <w:lvl w:ilvl="3">
      <w:start w:val="1"/>
      <w:numFmt w:val="bullet"/>
      <w:lvlText w:val=""/>
      <w:lvlJc w:val="left"/>
      <w:pPr>
        <w:tabs>
          <w:tab w:val="left" w:pos="3240"/>
        </w:tabs>
        <w:ind w:left="3240" w:hanging="360"/>
      </w:pPr>
      <w:rPr>
        <w:rFonts w:ascii="Symbol" w:hAnsi="Symbol" w:cs="Symbol" w:hint="default"/>
      </w:rPr>
    </w:lvl>
    <w:lvl w:ilvl="4">
      <w:start w:val="1"/>
      <w:numFmt w:val="bullet"/>
      <w:lvlText w:val="o"/>
      <w:lvlJc w:val="left"/>
      <w:pPr>
        <w:tabs>
          <w:tab w:val="left" w:pos="3960"/>
        </w:tabs>
        <w:ind w:left="3960" w:hanging="360"/>
      </w:pPr>
      <w:rPr>
        <w:rFonts w:ascii="Courier New" w:hAnsi="Courier New" w:cs="Courier New" w:hint="default"/>
      </w:rPr>
    </w:lvl>
    <w:lvl w:ilvl="5">
      <w:start w:val="1"/>
      <w:numFmt w:val="bullet"/>
      <w:lvlText w:val=""/>
      <w:lvlJc w:val="left"/>
      <w:pPr>
        <w:tabs>
          <w:tab w:val="left" w:pos="4680"/>
        </w:tabs>
        <w:ind w:left="4680" w:hanging="360"/>
      </w:pPr>
      <w:rPr>
        <w:rFonts w:ascii="Wingdings" w:hAnsi="Wingdings" w:cs="Wingdings" w:hint="default"/>
      </w:rPr>
    </w:lvl>
    <w:lvl w:ilvl="6">
      <w:start w:val="1"/>
      <w:numFmt w:val="bullet"/>
      <w:lvlText w:val=""/>
      <w:lvlJc w:val="left"/>
      <w:pPr>
        <w:tabs>
          <w:tab w:val="left" w:pos="5400"/>
        </w:tabs>
        <w:ind w:left="5400" w:hanging="360"/>
      </w:pPr>
      <w:rPr>
        <w:rFonts w:ascii="Symbol" w:hAnsi="Symbol" w:cs="Symbol" w:hint="default"/>
      </w:rPr>
    </w:lvl>
    <w:lvl w:ilvl="7">
      <w:start w:val="1"/>
      <w:numFmt w:val="bullet"/>
      <w:lvlText w:val="o"/>
      <w:lvlJc w:val="left"/>
      <w:pPr>
        <w:tabs>
          <w:tab w:val="left" w:pos="6120"/>
        </w:tabs>
        <w:ind w:left="6120" w:hanging="360"/>
      </w:pPr>
      <w:rPr>
        <w:rFonts w:ascii="Courier New" w:hAnsi="Courier New" w:cs="Courier New" w:hint="default"/>
      </w:rPr>
    </w:lvl>
    <w:lvl w:ilvl="8">
      <w:start w:val="1"/>
      <w:numFmt w:val="bullet"/>
      <w:lvlText w:val=""/>
      <w:lvlJc w:val="left"/>
      <w:pPr>
        <w:tabs>
          <w:tab w:val="left" w:pos="6840"/>
        </w:tabs>
        <w:ind w:left="6840" w:hanging="360"/>
      </w:pPr>
      <w:rPr>
        <w:rFonts w:ascii="Wingdings" w:hAnsi="Wingdings" w:cs="Wingdings" w:hint="default"/>
      </w:rPr>
    </w:lvl>
  </w:abstractNum>
  <w:abstractNum w:abstractNumId="12" w15:restartNumberingAfterBreak="0">
    <w:nsid w:val="16A0BA2C"/>
    <w:multiLevelType w:val="singleLevel"/>
    <w:tmpl w:val="16A0BA2C"/>
    <w:lvl w:ilvl="0">
      <w:start w:val="1"/>
      <w:numFmt w:val="bullet"/>
      <w:lvlText w:val=""/>
      <w:lvlJc w:val="left"/>
      <w:pPr>
        <w:tabs>
          <w:tab w:val="left" w:pos="420"/>
        </w:tabs>
        <w:ind w:left="420" w:hanging="420"/>
      </w:pPr>
      <w:rPr>
        <w:rFonts w:ascii="Wingdings" w:hAnsi="Wingdings" w:hint="default"/>
      </w:rPr>
    </w:lvl>
  </w:abstractNum>
  <w:abstractNum w:abstractNumId="13" w15:restartNumberingAfterBreak="0">
    <w:nsid w:val="17EB49A0"/>
    <w:multiLevelType w:val="multilevel"/>
    <w:tmpl w:val="17EB49A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19272956"/>
    <w:multiLevelType w:val="hybridMultilevel"/>
    <w:tmpl w:val="8BBE7552"/>
    <w:lvl w:ilvl="0" w:tplc="7FB248F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19743747"/>
    <w:multiLevelType w:val="multilevel"/>
    <w:tmpl w:val="19743747"/>
    <w:lvl w:ilvl="0">
      <w:numFmt w:val="bullet"/>
      <w:lvlText w:val="•"/>
      <w:lvlJc w:val="left"/>
      <w:pPr>
        <w:ind w:left="720" w:hanging="360"/>
      </w:pPr>
      <w:rPr>
        <w:rFonts w:ascii="Tahoma" w:eastAsia="Times New Roman" w:hAnsi="Tahoma" w:cs="Tahoma"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15:restartNumberingAfterBreak="0">
    <w:nsid w:val="20DF562B"/>
    <w:multiLevelType w:val="multilevel"/>
    <w:tmpl w:val="20DF562B"/>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b w:val="0"/>
      </w:rPr>
    </w:lvl>
    <w:lvl w:ilvl="2">
      <w:start w:val="1"/>
      <w:numFmt w:val="decimal"/>
      <w:lvlText w:val="%1.%2.%3"/>
      <w:lvlJc w:val="left"/>
      <w:pPr>
        <w:ind w:left="720" w:hanging="720"/>
      </w:pPr>
      <w:rPr>
        <w:b w:val="0"/>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15:restartNumberingAfterBreak="0">
    <w:nsid w:val="20F3417F"/>
    <w:multiLevelType w:val="multilevel"/>
    <w:tmpl w:val="20F3417F"/>
    <w:lvl w:ilvl="0">
      <w:numFmt w:val="bullet"/>
      <w:lvlText w:val="•"/>
      <w:lvlJc w:val="left"/>
      <w:pPr>
        <w:ind w:left="720" w:hanging="360"/>
      </w:pPr>
      <w:rPr>
        <w:rFonts w:ascii="Tahoma" w:eastAsia="Times New Roman" w:hAnsi="Tahoma" w:cs="Tahoma"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2CD3595E"/>
    <w:multiLevelType w:val="multilevel"/>
    <w:tmpl w:val="2CD3595E"/>
    <w:lvl w:ilvl="0">
      <w:start w:val="1"/>
      <w:numFmt w:val="decimal"/>
      <w:pStyle w:val="1"/>
      <w:lvlText w:val="%1."/>
      <w:lvlJc w:val="left"/>
      <w:pPr>
        <w:ind w:left="360" w:hanging="360"/>
      </w:pPr>
    </w:lvl>
    <w:lvl w:ilvl="1">
      <w:start w:val="1"/>
      <w:numFmt w:val="decimal"/>
      <w:isLgl/>
      <w:lvlText w:val="%1.%2"/>
      <w:lvlJc w:val="left"/>
      <w:pPr>
        <w:ind w:left="570" w:hanging="570"/>
      </w:pPr>
      <w:rPr>
        <w:rFonts w:hint="default"/>
      </w:rPr>
    </w:lvl>
    <w:lvl w:ilvl="2">
      <w:start w:val="1"/>
      <w:numFmt w:val="decimal"/>
      <w:isLgl/>
      <w:lvlText w:val="%1.%2.%3"/>
      <w:lvlJc w:val="left"/>
      <w:pPr>
        <w:ind w:left="720" w:hanging="720"/>
      </w:pPr>
      <w:rPr>
        <w:rFonts w:hint="default"/>
        <w:i w:val="0"/>
        <w:color w:val="auto"/>
      </w:rPr>
    </w:lvl>
    <w:lvl w:ilvl="3">
      <w:start w:val="1"/>
      <w:numFmt w:val="decimal"/>
      <w:isLgl/>
      <w:lvlText w:val="%1.%2.%3.%4"/>
      <w:lvlJc w:val="left"/>
      <w:pPr>
        <w:ind w:left="720" w:hanging="720"/>
      </w:pPr>
      <w:rPr>
        <w:rFonts w:ascii="Tahoma" w:hAnsi="Tahoma" w:cs="Tahoma" w:hint="default"/>
        <w:b/>
        <w:i w:val="0"/>
        <w:color w:val="auto"/>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20" w15:restartNumberingAfterBreak="0">
    <w:nsid w:val="37CE47CA"/>
    <w:multiLevelType w:val="singleLevel"/>
    <w:tmpl w:val="37CE47CA"/>
    <w:lvl w:ilvl="0">
      <w:start w:val="1"/>
      <w:numFmt w:val="bullet"/>
      <w:lvlText w:val=""/>
      <w:lvlJc w:val="left"/>
      <w:pPr>
        <w:tabs>
          <w:tab w:val="left" w:pos="420"/>
        </w:tabs>
        <w:ind w:left="420" w:hanging="420"/>
      </w:pPr>
      <w:rPr>
        <w:rFonts w:ascii="Wingdings" w:hAnsi="Wingdings" w:hint="default"/>
      </w:rPr>
    </w:lvl>
  </w:abstractNum>
  <w:abstractNum w:abstractNumId="21" w15:restartNumberingAfterBreak="0">
    <w:nsid w:val="40066E02"/>
    <w:multiLevelType w:val="multilevel"/>
    <w:tmpl w:val="40066E02"/>
    <w:lvl w:ilvl="0">
      <w:start w:val="1"/>
      <w:numFmt w:val="decimal"/>
      <w:pStyle w:val="a"/>
      <w:lvlText w:val="%1."/>
      <w:lvlJc w:val="left"/>
      <w:pPr>
        <w:ind w:left="360" w:hanging="360"/>
      </w:pPr>
      <w:rPr>
        <w:b/>
        <w:bCs/>
        <w:sz w:val="22"/>
        <w:szCs w:val="22"/>
      </w:rPr>
    </w:lvl>
    <w:lvl w:ilvl="1">
      <w:start w:val="1"/>
      <w:numFmt w:val="decimal"/>
      <w:lvlText w:val="%1.%2."/>
      <w:lvlJc w:val="left"/>
      <w:pPr>
        <w:ind w:left="388" w:hanging="432"/>
      </w:pPr>
    </w:lvl>
    <w:lvl w:ilvl="2">
      <w:start w:val="1"/>
      <w:numFmt w:val="decimal"/>
      <w:lvlText w:val="%1.%2.%3."/>
      <w:lvlJc w:val="left"/>
      <w:pPr>
        <w:ind w:left="820" w:hanging="504"/>
      </w:pPr>
    </w:lvl>
    <w:lvl w:ilvl="3">
      <w:start w:val="1"/>
      <w:numFmt w:val="decimal"/>
      <w:lvlText w:val="%1.%2.%3.%4."/>
      <w:lvlJc w:val="left"/>
      <w:pPr>
        <w:ind w:left="1324" w:hanging="648"/>
      </w:pPr>
    </w:lvl>
    <w:lvl w:ilvl="4">
      <w:start w:val="1"/>
      <w:numFmt w:val="decimal"/>
      <w:lvlText w:val="%1.%2.%3.%4.%5."/>
      <w:lvlJc w:val="left"/>
      <w:pPr>
        <w:ind w:left="1828" w:hanging="792"/>
      </w:pPr>
    </w:lvl>
    <w:lvl w:ilvl="5">
      <w:start w:val="1"/>
      <w:numFmt w:val="decimal"/>
      <w:lvlText w:val="%1.%2.%3.%4.%5.%6."/>
      <w:lvlJc w:val="left"/>
      <w:pPr>
        <w:ind w:left="2332" w:hanging="936"/>
      </w:pPr>
    </w:lvl>
    <w:lvl w:ilvl="6">
      <w:start w:val="1"/>
      <w:numFmt w:val="decimal"/>
      <w:lvlText w:val="%1.%2.%3.%4.%5.%6.%7."/>
      <w:lvlJc w:val="left"/>
      <w:pPr>
        <w:ind w:left="2836" w:hanging="1080"/>
      </w:pPr>
    </w:lvl>
    <w:lvl w:ilvl="7">
      <w:start w:val="1"/>
      <w:numFmt w:val="decimal"/>
      <w:lvlText w:val="%1.%2.%3.%4.%5.%6.%7.%8."/>
      <w:lvlJc w:val="left"/>
      <w:pPr>
        <w:ind w:left="3340" w:hanging="1224"/>
      </w:pPr>
    </w:lvl>
    <w:lvl w:ilvl="8">
      <w:start w:val="1"/>
      <w:numFmt w:val="decimal"/>
      <w:lvlText w:val="%1.%2.%3.%4.%5.%6.%7.%8.%9."/>
      <w:lvlJc w:val="left"/>
      <w:pPr>
        <w:ind w:left="3916" w:hanging="1440"/>
      </w:pPr>
    </w:lvl>
  </w:abstractNum>
  <w:abstractNum w:abstractNumId="22" w15:restartNumberingAfterBreak="0">
    <w:nsid w:val="416B5AB4"/>
    <w:multiLevelType w:val="hybridMultilevel"/>
    <w:tmpl w:val="CC465538"/>
    <w:lvl w:ilvl="0" w:tplc="CD8E3DF2">
      <w:start w:val="1"/>
      <mc:AlternateContent>
        <mc:Choice Requires="w14">
          <w:numFmt w:val="custom" w:format="α, β, γ, ..."/>
        </mc:Choice>
        <mc:Fallback>
          <w:numFmt w:val="decimal"/>
        </mc:Fallback>
      </mc:AlternateContent>
      <w:lvlText w:val="(%1)"/>
      <w:lvlJc w:val="right"/>
      <w:pPr>
        <w:ind w:left="207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31E0534"/>
    <w:multiLevelType w:val="multilevel"/>
    <w:tmpl w:val="B0868D7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42C070D"/>
    <w:multiLevelType w:val="multilevel"/>
    <w:tmpl w:val="442C070D"/>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470F585F"/>
    <w:multiLevelType w:val="singleLevel"/>
    <w:tmpl w:val="470F585F"/>
    <w:lvl w:ilvl="0">
      <w:start w:val="1"/>
      <w:numFmt w:val="decimal"/>
      <w:lvlText w:val="%1)"/>
      <w:legacy w:legacy="1" w:legacySpace="227" w:legacyIndent="510"/>
      <w:lvlJc w:val="left"/>
      <w:pPr>
        <w:ind w:left="680" w:hanging="510"/>
      </w:pPr>
    </w:lvl>
  </w:abstractNum>
  <w:abstractNum w:abstractNumId="26" w15:restartNumberingAfterBreak="0">
    <w:nsid w:val="49C541FE"/>
    <w:multiLevelType w:val="multilevel"/>
    <w:tmpl w:val="49C541FE"/>
    <w:lvl w:ilvl="0">
      <w:start w:val="1"/>
      <w:numFmt w:val="decimal"/>
      <w:lvlText w:val="%1)"/>
      <w:lvlJc w:val="right"/>
      <w:pPr>
        <w:ind w:left="720" w:hanging="360"/>
      </w:pPr>
      <w:rPr>
        <w:rFonts w:hint="default"/>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4D377807"/>
    <w:multiLevelType w:val="multilevel"/>
    <w:tmpl w:val="4D377807"/>
    <w:lvl w:ilvl="0">
      <w:start w:val="1"/>
      <w:numFmt w:val="bullet"/>
      <w:lvlText w:val="­"/>
      <w:lvlJc w:val="left"/>
      <w:pPr>
        <w:ind w:left="720" w:hanging="360"/>
      </w:pPr>
      <w:rPr>
        <w:rFonts w:ascii="Angsana New" w:hAnsi="Angsana New" w:cs="Angsana New" w:hint="default"/>
        <w:color w:val="000000"/>
        <w:kern w:val="1"/>
        <w:szCs w:val="22"/>
        <w:shd w:val="clear" w:color="auto" w:fill="FFFFFF"/>
        <w:lang w:val="el-GR"/>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52E14F24"/>
    <w:multiLevelType w:val="multilevel"/>
    <w:tmpl w:val="52E14F24"/>
    <w:lvl w:ilvl="0">
      <w:start w:val="1"/>
      <w:numFmt w:val="bullet"/>
      <w:lvlText w:val="-"/>
      <w:lvlJc w:val="left"/>
      <w:pPr>
        <w:tabs>
          <w:tab w:val="left" w:pos="420"/>
        </w:tabs>
        <w:ind w:left="420" w:hanging="360"/>
      </w:pPr>
      <w:rPr>
        <w:rFonts w:ascii="Tahoma" w:hAnsi="Tahoma"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29" w15:restartNumberingAfterBreak="0">
    <w:nsid w:val="550E3567"/>
    <w:multiLevelType w:val="multilevel"/>
    <w:tmpl w:val="550E3567"/>
    <w:lvl w:ilvl="0">
      <w:start w:val="1"/>
      <w:numFmt w:val="decimal"/>
      <w:lvlText w:val="%1."/>
      <w:lvlJc w:val="left"/>
      <w:pPr>
        <w:ind w:left="1353" w:hanging="360"/>
      </w:pPr>
      <w:rPr>
        <w:rFonts w:ascii="Tahoma" w:hAnsi="Tahoma" w:cs="Tahoma" w:hint="default"/>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55BE2312"/>
    <w:multiLevelType w:val="multilevel"/>
    <w:tmpl w:val="55BE2312"/>
    <w:lvl w:ilvl="0">
      <w:start w:val="1"/>
      <w:numFmt w:val="upperRoman"/>
      <w:pStyle w:val="6"/>
      <w:lvlText w:val="%1."/>
      <w:lvlJc w:val="right"/>
      <w:pPr>
        <w:ind w:left="1077" w:hanging="360"/>
      </w:pPr>
      <w:rPr>
        <w:rFonts w:hint="default"/>
      </w:rPr>
    </w:lvl>
    <w:lvl w:ilvl="1">
      <w:start w:val="1"/>
      <w:numFmt w:val="lowerLetter"/>
      <w:lvlText w:val="%2."/>
      <w:lvlJc w:val="left"/>
      <w:pPr>
        <w:ind w:left="1797" w:hanging="360"/>
      </w:pPr>
    </w:lvl>
    <w:lvl w:ilvl="2">
      <w:start w:val="1"/>
      <w:numFmt w:val="lowerRoman"/>
      <w:lvlText w:val="%3."/>
      <w:lvlJc w:val="right"/>
      <w:pPr>
        <w:ind w:left="2517" w:hanging="180"/>
      </w:pPr>
    </w:lvl>
    <w:lvl w:ilvl="3">
      <w:start w:val="1"/>
      <w:numFmt w:val="decimal"/>
      <w:lvlText w:val="%4."/>
      <w:lvlJc w:val="left"/>
      <w:pPr>
        <w:ind w:left="3237" w:hanging="360"/>
      </w:pPr>
    </w:lvl>
    <w:lvl w:ilvl="4">
      <w:start w:val="1"/>
      <w:numFmt w:val="lowerLetter"/>
      <w:lvlText w:val="%5."/>
      <w:lvlJc w:val="left"/>
      <w:pPr>
        <w:ind w:left="3957" w:hanging="360"/>
      </w:pPr>
    </w:lvl>
    <w:lvl w:ilvl="5">
      <w:start w:val="1"/>
      <w:numFmt w:val="lowerRoman"/>
      <w:lvlText w:val="%6."/>
      <w:lvlJc w:val="right"/>
      <w:pPr>
        <w:ind w:left="4677" w:hanging="180"/>
      </w:pPr>
    </w:lvl>
    <w:lvl w:ilvl="6">
      <w:start w:val="1"/>
      <w:numFmt w:val="decimal"/>
      <w:lvlText w:val="%7."/>
      <w:lvlJc w:val="left"/>
      <w:pPr>
        <w:ind w:left="5397" w:hanging="360"/>
      </w:pPr>
    </w:lvl>
    <w:lvl w:ilvl="7">
      <w:start w:val="1"/>
      <w:numFmt w:val="lowerLetter"/>
      <w:lvlText w:val="%8."/>
      <w:lvlJc w:val="left"/>
      <w:pPr>
        <w:ind w:left="6117" w:hanging="360"/>
      </w:pPr>
    </w:lvl>
    <w:lvl w:ilvl="8">
      <w:start w:val="1"/>
      <w:numFmt w:val="lowerRoman"/>
      <w:lvlText w:val="%9."/>
      <w:lvlJc w:val="right"/>
      <w:pPr>
        <w:ind w:left="6837" w:hanging="180"/>
      </w:pPr>
    </w:lvl>
  </w:abstractNum>
  <w:abstractNum w:abstractNumId="31" w15:restartNumberingAfterBreak="0">
    <w:nsid w:val="59CE6FCE"/>
    <w:multiLevelType w:val="singleLevel"/>
    <w:tmpl w:val="59CE6FCE"/>
    <w:lvl w:ilvl="0">
      <w:start w:val="1"/>
      <w:numFmt w:val="decimal"/>
      <w:lvlText w:val="%1)"/>
      <w:legacy w:legacy="1" w:legacySpace="227" w:legacyIndent="510"/>
      <w:lvlJc w:val="left"/>
      <w:pPr>
        <w:ind w:left="680" w:hanging="510"/>
      </w:pPr>
    </w:lvl>
  </w:abstractNum>
  <w:abstractNum w:abstractNumId="32" w15:restartNumberingAfterBreak="0">
    <w:nsid w:val="659A2395"/>
    <w:multiLevelType w:val="multilevel"/>
    <w:tmpl w:val="659A2395"/>
    <w:lvl w:ilvl="0">
      <w:start w:val="1"/>
      <w:numFmt w:val="bullet"/>
      <w:lvlText w:val=""/>
      <w:lvlJc w:val="left"/>
      <w:pPr>
        <w:ind w:left="360" w:hanging="360"/>
      </w:pPr>
      <w:rPr>
        <w:rFonts w:ascii="Wingdings" w:hAnsi="Wingdings" w:hint="default"/>
      </w:rPr>
    </w:lvl>
    <w:lvl w:ilvl="1">
      <w:numFmt w:val="bullet"/>
      <w:lvlText w:val="-"/>
      <w:lvlJc w:val="left"/>
      <w:pPr>
        <w:ind w:left="1080" w:hanging="360"/>
      </w:pPr>
      <w:rPr>
        <w:rFonts w:ascii="Tahoma" w:eastAsia="Times New Roman" w:hAnsi="Tahoma" w:cs="Tahoma"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33" w15:restartNumberingAfterBreak="0">
    <w:nsid w:val="678115EA"/>
    <w:multiLevelType w:val="singleLevel"/>
    <w:tmpl w:val="678115EA"/>
    <w:lvl w:ilvl="0">
      <w:start w:val="1"/>
      <w:numFmt w:val="decimal"/>
      <w:lvlText w:val="%1)"/>
      <w:legacy w:legacy="1" w:legacySpace="227" w:legacyIndent="510"/>
      <w:lvlJc w:val="left"/>
      <w:pPr>
        <w:ind w:left="680" w:hanging="510"/>
      </w:pPr>
    </w:lvl>
  </w:abstractNum>
  <w:abstractNum w:abstractNumId="34" w15:restartNumberingAfterBreak="0">
    <w:nsid w:val="6E3A7BB1"/>
    <w:multiLevelType w:val="multilevel"/>
    <w:tmpl w:val="DF601192"/>
    <w:lvl w:ilvl="0">
      <w:start w:val="1"/>
      <w:numFmt w:val="decimal"/>
      <w:lvlText w:val="%1."/>
      <w:lvlJc w:val="left"/>
      <w:pPr>
        <w:ind w:left="360" w:hanging="360"/>
      </w:pPr>
      <w:rPr>
        <w:rFonts w:hint="default"/>
        <w:b w:val="0"/>
        <w:bCs w:val="0"/>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648" w:hanging="648"/>
      </w:pPr>
      <w:rPr>
        <w:b/>
        <w:i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70BB2858"/>
    <w:multiLevelType w:val="singleLevel"/>
    <w:tmpl w:val="70BB2858"/>
    <w:lvl w:ilvl="0">
      <w:start w:val="1"/>
      <w:numFmt w:val="bullet"/>
      <w:lvlText w:val=""/>
      <w:lvlJc w:val="left"/>
      <w:pPr>
        <w:tabs>
          <w:tab w:val="left" w:pos="420"/>
        </w:tabs>
        <w:ind w:left="420" w:hanging="420"/>
      </w:pPr>
      <w:rPr>
        <w:rFonts w:ascii="Wingdings" w:hAnsi="Wingdings" w:hint="default"/>
      </w:rPr>
    </w:lvl>
  </w:abstractNum>
  <w:abstractNum w:abstractNumId="36" w15:restartNumberingAfterBreak="0">
    <w:nsid w:val="70C44F71"/>
    <w:multiLevelType w:val="multilevel"/>
    <w:tmpl w:val="70C44F7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7" w15:restartNumberingAfterBreak="0">
    <w:nsid w:val="7B116045"/>
    <w:multiLevelType w:val="singleLevel"/>
    <w:tmpl w:val="7B116045"/>
    <w:lvl w:ilvl="0">
      <w:start w:val="1"/>
      <w:numFmt w:val="decimal"/>
      <w:suff w:val="space"/>
      <w:lvlText w:val="%1."/>
      <w:lvlJc w:val="left"/>
    </w:lvl>
  </w:abstractNum>
  <w:num w:numId="1" w16cid:durableId="672955677">
    <w:abstractNumId w:val="19"/>
  </w:num>
  <w:num w:numId="2" w16cid:durableId="992491381">
    <w:abstractNumId w:val="4"/>
  </w:num>
  <w:num w:numId="3" w16cid:durableId="138885294">
    <w:abstractNumId w:val="30"/>
  </w:num>
  <w:num w:numId="4" w16cid:durableId="1042436728">
    <w:abstractNumId w:val="6"/>
  </w:num>
  <w:num w:numId="5" w16cid:durableId="124007867">
    <w:abstractNumId w:val="5"/>
  </w:num>
  <w:num w:numId="6" w16cid:durableId="1823890336">
    <w:abstractNumId w:val="21"/>
  </w:num>
  <w:num w:numId="7" w16cid:durableId="1673753623">
    <w:abstractNumId w:val="29"/>
  </w:num>
  <w:num w:numId="8" w16cid:durableId="1598370887">
    <w:abstractNumId w:val="32"/>
  </w:num>
  <w:num w:numId="9" w16cid:durableId="1037044801">
    <w:abstractNumId w:val="34"/>
  </w:num>
  <w:num w:numId="10" w16cid:durableId="363097713">
    <w:abstractNumId w:val="27"/>
  </w:num>
  <w:num w:numId="11" w16cid:durableId="1234504606">
    <w:abstractNumId w:val="19"/>
    <w:lvlOverride w:ilvl="0">
      <w:startOverride w:val="2"/>
    </w:lvlOverride>
    <w:lvlOverride w:ilvl="1">
      <w:startOverride w:val="2"/>
    </w:lvlOverride>
    <w:lvlOverride w:ilvl="2">
      <w:startOverride w:val="6"/>
    </w:lvlOverride>
  </w:num>
  <w:num w:numId="12" w16cid:durableId="465854797">
    <w:abstractNumId w:val="13"/>
  </w:num>
  <w:num w:numId="13" w16cid:durableId="167603316">
    <w:abstractNumId w:val="28"/>
  </w:num>
  <w:num w:numId="14" w16cid:durableId="1354762590">
    <w:abstractNumId w:val="8"/>
  </w:num>
  <w:num w:numId="15" w16cid:durableId="134420808">
    <w:abstractNumId w:val="36"/>
  </w:num>
  <w:num w:numId="16" w16cid:durableId="1051348641">
    <w:abstractNumId w:val="19"/>
    <w:lvlOverride w:ilvl="0">
      <w:startOverride w:val="2"/>
    </w:lvlOverride>
    <w:lvlOverride w:ilvl="1">
      <w:startOverride w:val="4"/>
    </w:lvlOverride>
    <w:lvlOverride w:ilvl="2">
      <w:startOverride w:val="3"/>
    </w:lvlOverride>
    <w:lvlOverride w:ilvl="3">
      <w:startOverride w:val="2"/>
    </w:lvlOverride>
  </w:num>
  <w:num w:numId="17" w16cid:durableId="89589070">
    <w:abstractNumId w:val="26"/>
  </w:num>
  <w:num w:numId="18" w16cid:durableId="567111091">
    <w:abstractNumId w:val="7"/>
  </w:num>
  <w:num w:numId="19" w16cid:durableId="563297867">
    <w:abstractNumId w:val="1"/>
  </w:num>
  <w:num w:numId="20" w16cid:durableId="376857947">
    <w:abstractNumId w:val="18"/>
  </w:num>
  <w:num w:numId="21" w16cid:durableId="929965880">
    <w:abstractNumId w:val="15"/>
  </w:num>
  <w:num w:numId="22" w16cid:durableId="1121190500">
    <w:abstractNumId w:val="37"/>
  </w:num>
  <w:num w:numId="23" w16cid:durableId="2067561910">
    <w:abstractNumId w:val="2"/>
  </w:num>
  <w:num w:numId="24" w16cid:durableId="111751930">
    <w:abstractNumId w:val="3"/>
  </w:num>
  <w:num w:numId="25" w16cid:durableId="364839422">
    <w:abstractNumId w:val="24"/>
  </w:num>
  <w:num w:numId="26" w16cid:durableId="2033527418">
    <w:abstractNumId w:val="33"/>
  </w:num>
  <w:num w:numId="27" w16cid:durableId="1439527663">
    <w:abstractNumId w:val="31"/>
  </w:num>
  <w:num w:numId="28" w16cid:durableId="369885883">
    <w:abstractNumId w:val="25"/>
  </w:num>
  <w:num w:numId="29" w16cid:durableId="1074402028">
    <w:abstractNumId w:val="10"/>
  </w:num>
  <w:num w:numId="30" w16cid:durableId="1014042181">
    <w:abstractNumId w:val="11"/>
  </w:num>
  <w:num w:numId="31" w16cid:durableId="1820421110">
    <w:abstractNumId w:val="35"/>
  </w:num>
  <w:num w:numId="32" w16cid:durableId="999579710">
    <w:abstractNumId w:val="20"/>
  </w:num>
  <w:num w:numId="33" w16cid:durableId="1000430382">
    <w:abstractNumId w:val="0"/>
  </w:num>
  <w:num w:numId="34" w16cid:durableId="517276705">
    <w:abstractNumId w:val="12"/>
  </w:num>
  <w:num w:numId="35" w16cid:durableId="1370036046">
    <w:abstractNumId w:val="17"/>
  </w:num>
  <w:num w:numId="36" w16cid:durableId="996954833">
    <w:abstractNumId w:val="14"/>
  </w:num>
  <w:num w:numId="37" w16cid:durableId="584607344">
    <w:abstractNumId w:val="16"/>
  </w:num>
  <w:num w:numId="38" w16cid:durableId="689070542">
    <w:abstractNumId w:val="22"/>
  </w:num>
  <w:num w:numId="39" w16cid:durableId="982078665">
    <w:abstractNumId w:val="9"/>
  </w:num>
  <w:num w:numId="40" w16cid:durableId="1676301914">
    <w:abstractNumId w:val="23"/>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defaultTabStop w:val="720"/>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50" fillcolor="white">
      <v:fill color="white"/>
    </o:shapedefaults>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3A5B"/>
    <w:rsid w:val="00000012"/>
    <w:rsid w:val="00000C8E"/>
    <w:rsid w:val="000012DA"/>
    <w:rsid w:val="00002940"/>
    <w:rsid w:val="00003135"/>
    <w:rsid w:val="000049C5"/>
    <w:rsid w:val="00005C61"/>
    <w:rsid w:val="0000606D"/>
    <w:rsid w:val="000062FA"/>
    <w:rsid w:val="000064F0"/>
    <w:rsid w:val="0000716D"/>
    <w:rsid w:val="00007838"/>
    <w:rsid w:val="00007DA6"/>
    <w:rsid w:val="00007EFA"/>
    <w:rsid w:val="00011E45"/>
    <w:rsid w:val="0001217D"/>
    <w:rsid w:val="00012387"/>
    <w:rsid w:val="0001247A"/>
    <w:rsid w:val="000126B5"/>
    <w:rsid w:val="0001276F"/>
    <w:rsid w:val="00012917"/>
    <w:rsid w:val="0001375B"/>
    <w:rsid w:val="00013A52"/>
    <w:rsid w:val="00013E6F"/>
    <w:rsid w:val="00014410"/>
    <w:rsid w:val="00014587"/>
    <w:rsid w:val="00014632"/>
    <w:rsid w:val="00015A9D"/>
    <w:rsid w:val="00015CA4"/>
    <w:rsid w:val="00015F06"/>
    <w:rsid w:val="0001643B"/>
    <w:rsid w:val="000168D2"/>
    <w:rsid w:val="00016BF2"/>
    <w:rsid w:val="0001705C"/>
    <w:rsid w:val="00017846"/>
    <w:rsid w:val="00020579"/>
    <w:rsid w:val="00020B84"/>
    <w:rsid w:val="00020D6A"/>
    <w:rsid w:val="00022CB3"/>
    <w:rsid w:val="000244B8"/>
    <w:rsid w:val="00024659"/>
    <w:rsid w:val="00025CD5"/>
    <w:rsid w:val="00025FF8"/>
    <w:rsid w:val="00026667"/>
    <w:rsid w:val="000269F6"/>
    <w:rsid w:val="00026B2C"/>
    <w:rsid w:val="00026E7F"/>
    <w:rsid w:val="0002765E"/>
    <w:rsid w:val="000303BF"/>
    <w:rsid w:val="000326F6"/>
    <w:rsid w:val="00032A9F"/>
    <w:rsid w:val="00034E19"/>
    <w:rsid w:val="00034FF1"/>
    <w:rsid w:val="00035674"/>
    <w:rsid w:val="000356C1"/>
    <w:rsid w:val="000358CB"/>
    <w:rsid w:val="00036033"/>
    <w:rsid w:val="00036CBD"/>
    <w:rsid w:val="0003711C"/>
    <w:rsid w:val="000376C9"/>
    <w:rsid w:val="00037B97"/>
    <w:rsid w:val="000402A5"/>
    <w:rsid w:val="000414D5"/>
    <w:rsid w:val="000418D6"/>
    <w:rsid w:val="00042332"/>
    <w:rsid w:val="00042DB8"/>
    <w:rsid w:val="00043BBA"/>
    <w:rsid w:val="00043D44"/>
    <w:rsid w:val="00043F27"/>
    <w:rsid w:val="0004424A"/>
    <w:rsid w:val="0004572C"/>
    <w:rsid w:val="00045C15"/>
    <w:rsid w:val="00046044"/>
    <w:rsid w:val="00046293"/>
    <w:rsid w:val="000467DB"/>
    <w:rsid w:val="00047210"/>
    <w:rsid w:val="0004724C"/>
    <w:rsid w:val="00047331"/>
    <w:rsid w:val="0005095C"/>
    <w:rsid w:val="00051D66"/>
    <w:rsid w:val="00052B84"/>
    <w:rsid w:val="00053210"/>
    <w:rsid w:val="000546DF"/>
    <w:rsid w:val="0005488E"/>
    <w:rsid w:val="0005523F"/>
    <w:rsid w:val="0005548E"/>
    <w:rsid w:val="00055723"/>
    <w:rsid w:val="00055804"/>
    <w:rsid w:val="0005580B"/>
    <w:rsid w:val="000558A1"/>
    <w:rsid w:val="0005617B"/>
    <w:rsid w:val="0005621C"/>
    <w:rsid w:val="00056979"/>
    <w:rsid w:val="00056FCF"/>
    <w:rsid w:val="0005736E"/>
    <w:rsid w:val="00057491"/>
    <w:rsid w:val="000577FA"/>
    <w:rsid w:val="000579AC"/>
    <w:rsid w:val="00057BBA"/>
    <w:rsid w:val="00057F4A"/>
    <w:rsid w:val="000610D4"/>
    <w:rsid w:val="000610EB"/>
    <w:rsid w:val="0006186A"/>
    <w:rsid w:val="0006194F"/>
    <w:rsid w:val="00061ADD"/>
    <w:rsid w:val="0006237D"/>
    <w:rsid w:val="00062391"/>
    <w:rsid w:val="000626A3"/>
    <w:rsid w:val="000630DA"/>
    <w:rsid w:val="00063528"/>
    <w:rsid w:val="00063DBB"/>
    <w:rsid w:val="00064617"/>
    <w:rsid w:val="00064792"/>
    <w:rsid w:val="000649AF"/>
    <w:rsid w:val="00064A1B"/>
    <w:rsid w:val="000650A9"/>
    <w:rsid w:val="00066C1E"/>
    <w:rsid w:val="00066D4D"/>
    <w:rsid w:val="00066F2E"/>
    <w:rsid w:val="0006771D"/>
    <w:rsid w:val="000677A4"/>
    <w:rsid w:val="00067923"/>
    <w:rsid w:val="00067BB1"/>
    <w:rsid w:val="000705D7"/>
    <w:rsid w:val="000706B1"/>
    <w:rsid w:val="00070731"/>
    <w:rsid w:val="000708F5"/>
    <w:rsid w:val="000710A0"/>
    <w:rsid w:val="00072B8F"/>
    <w:rsid w:val="00072EE8"/>
    <w:rsid w:val="000738BC"/>
    <w:rsid w:val="00074CBD"/>
    <w:rsid w:val="00076A85"/>
    <w:rsid w:val="00077EE8"/>
    <w:rsid w:val="0008087C"/>
    <w:rsid w:val="000813B5"/>
    <w:rsid w:val="000817DD"/>
    <w:rsid w:val="000819EE"/>
    <w:rsid w:val="00081D1F"/>
    <w:rsid w:val="00082C66"/>
    <w:rsid w:val="00082E01"/>
    <w:rsid w:val="000833D5"/>
    <w:rsid w:val="000873DC"/>
    <w:rsid w:val="0008759C"/>
    <w:rsid w:val="000877F0"/>
    <w:rsid w:val="00087B67"/>
    <w:rsid w:val="00087FEA"/>
    <w:rsid w:val="00090E3E"/>
    <w:rsid w:val="00092ADB"/>
    <w:rsid w:val="000935D0"/>
    <w:rsid w:val="00094D2D"/>
    <w:rsid w:val="00094D74"/>
    <w:rsid w:val="00095246"/>
    <w:rsid w:val="0009551B"/>
    <w:rsid w:val="00097192"/>
    <w:rsid w:val="0009738D"/>
    <w:rsid w:val="00097579"/>
    <w:rsid w:val="0009766B"/>
    <w:rsid w:val="00097915"/>
    <w:rsid w:val="000A0B22"/>
    <w:rsid w:val="000A2253"/>
    <w:rsid w:val="000A4A55"/>
    <w:rsid w:val="000A4AB7"/>
    <w:rsid w:val="000A6850"/>
    <w:rsid w:val="000A7BD1"/>
    <w:rsid w:val="000B018C"/>
    <w:rsid w:val="000B187C"/>
    <w:rsid w:val="000B2165"/>
    <w:rsid w:val="000B2284"/>
    <w:rsid w:val="000B24BD"/>
    <w:rsid w:val="000B2A43"/>
    <w:rsid w:val="000B3032"/>
    <w:rsid w:val="000B307E"/>
    <w:rsid w:val="000B3165"/>
    <w:rsid w:val="000B6356"/>
    <w:rsid w:val="000B647D"/>
    <w:rsid w:val="000B6547"/>
    <w:rsid w:val="000B7395"/>
    <w:rsid w:val="000C0323"/>
    <w:rsid w:val="000C04E3"/>
    <w:rsid w:val="000C1FED"/>
    <w:rsid w:val="000C239B"/>
    <w:rsid w:val="000C3AA6"/>
    <w:rsid w:val="000C477E"/>
    <w:rsid w:val="000C4B25"/>
    <w:rsid w:val="000C5CF4"/>
    <w:rsid w:val="000C5D2B"/>
    <w:rsid w:val="000C5E6F"/>
    <w:rsid w:val="000C7316"/>
    <w:rsid w:val="000C7566"/>
    <w:rsid w:val="000C7BC2"/>
    <w:rsid w:val="000C7E0D"/>
    <w:rsid w:val="000D0D01"/>
    <w:rsid w:val="000D0EB5"/>
    <w:rsid w:val="000D1435"/>
    <w:rsid w:val="000D17EB"/>
    <w:rsid w:val="000D25C5"/>
    <w:rsid w:val="000D28B4"/>
    <w:rsid w:val="000D2A56"/>
    <w:rsid w:val="000D35F1"/>
    <w:rsid w:val="000D3B07"/>
    <w:rsid w:val="000D4AEC"/>
    <w:rsid w:val="000D4B6C"/>
    <w:rsid w:val="000D5052"/>
    <w:rsid w:val="000D518B"/>
    <w:rsid w:val="000D5CC2"/>
    <w:rsid w:val="000D5FB8"/>
    <w:rsid w:val="000D63C7"/>
    <w:rsid w:val="000D658E"/>
    <w:rsid w:val="000D6DFD"/>
    <w:rsid w:val="000D6E10"/>
    <w:rsid w:val="000D74C1"/>
    <w:rsid w:val="000E02AA"/>
    <w:rsid w:val="000E04A1"/>
    <w:rsid w:val="000E1421"/>
    <w:rsid w:val="000E178C"/>
    <w:rsid w:val="000E17C7"/>
    <w:rsid w:val="000E1C5E"/>
    <w:rsid w:val="000E2020"/>
    <w:rsid w:val="000E2462"/>
    <w:rsid w:val="000E27C3"/>
    <w:rsid w:val="000E2B25"/>
    <w:rsid w:val="000E3E70"/>
    <w:rsid w:val="000E435D"/>
    <w:rsid w:val="000E4AB6"/>
    <w:rsid w:val="000E53E6"/>
    <w:rsid w:val="000E5744"/>
    <w:rsid w:val="000E5C60"/>
    <w:rsid w:val="000E5E49"/>
    <w:rsid w:val="000E5EAE"/>
    <w:rsid w:val="000E66C3"/>
    <w:rsid w:val="000E6B11"/>
    <w:rsid w:val="000E6C8E"/>
    <w:rsid w:val="000E6DC6"/>
    <w:rsid w:val="000F046E"/>
    <w:rsid w:val="000F079A"/>
    <w:rsid w:val="000F1678"/>
    <w:rsid w:val="000F18AB"/>
    <w:rsid w:val="000F1F11"/>
    <w:rsid w:val="000F264E"/>
    <w:rsid w:val="000F58AA"/>
    <w:rsid w:val="000F5BE0"/>
    <w:rsid w:val="000F5C66"/>
    <w:rsid w:val="000F62F0"/>
    <w:rsid w:val="000F6804"/>
    <w:rsid w:val="000F6FD9"/>
    <w:rsid w:val="000F77A3"/>
    <w:rsid w:val="000F7CF2"/>
    <w:rsid w:val="00100156"/>
    <w:rsid w:val="00100169"/>
    <w:rsid w:val="001013E4"/>
    <w:rsid w:val="001020BD"/>
    <w:rsid w:val="00102C80"/>
    <w:rsid w:val="00103061"/>
    <w:rsid w:val="00103BC3"/>
    <w:rsid w:val="00103FF7"/>
    <w:rsid w:val="00104657"/>
    <w:rsid w:val="00104973"/>
    <w:rsid w:val="00105367"/>
    <w:rsid w:val="00105409"/>
    <w:rsid w:val="001061A0"/>
    <w:rsid w:val="00106AF7"/>
    <w:rsid w:val="00110DC0"/>
    <w:rsid w:val="001120D7"/>
    <w:rsid w:val="001125D0"/>
    <w:rsid w:val="0011285E"/>
    <w:rsid w:val="001129CC"/>
    <w:rsid w:val="00112BAC"/>
    <w:rsid w:val="001133D1"/>
    <w:rsid w:val="0011341D"/>
    <w:rsid w:val="00114833"/>
    <w:rsid w:val="00115643"/>
    <w:rsid w:val="0011643C"/>
    <w:rsid w:val="00116A28"/>
    <w:rsid w:val="00117BB2"/>
    <w:rsid w:val="00117DC3"/>
    <w:rsid w:val="001201B6"/>
    <w:rsid w:val="001202D5"/>
    <w:rsid w:val="001210BA"/>
    <w:rsid w:val="00121A99"/>
    <w:rsid w:val="00121ABE"/>
    <w:rsid w:val="001227CE"/>
    <w:rsid w:val="00123866"/>
    <w:rsid w:val="0012425C"/>
    <w:rsid w:val="001253B5"/>
    <w:rsid w:val="00125CDA"/>
    <w:rsid w:val="00125D39"/>
    <w:rsid w:val="00126C29"/>
    <w:rsid w:val="001273B0"/>
    <w:rsid w:val="0012787C"/>
    <w:rsid w:val="00127DAC"/>
    <w:rsid w:val="00130297"/>
    <w:rsid w:val="00130602"/>
    <w:rsid w:val="001308CC"/>
    <w:rsid w:val="00130943"/>
    <w:rsid w:val="00130FA0"/>
    <w:rsid w:val="001312AF"/>
    <w:rsid w:val="00131D93"/>
    <w:rsid w:val="00131DD7"/>
    <w:rsid w:val="001322A2"/>
    <w:rsid w:val="0013294C"/>
    <w:rsid w:val="00133E0F"/>
    <w:rsid w:val="001344D5"/>
    <w:rsid w:val="00134627"/>
    <w:rsid w:val="001372D9"/>
    <w:rsid w:val="00137A33"/>
    <w:rsid w:val="00137A93"/>
    <w:rsid w:val="00137DAA"/>
    <w:rsid w:val="001409D6"/>
    <w:rsid w:val="00140B7A"/>
    <w:rsid w:val="00140CA7"/>
    <w:rsid w:val="00141A73"/>
    <w:rsid w:val="00141DE9"/>
    <w:rsid w:val="00141E27"/>
    <w:rsid w:val="00142A2D"/>
    <w:rsid w:val="00143040"/>
    <w:rsid w:val="0014376F"/>
    <w:rsid w:val="001443A6"/>
    <w:rsid w:val="00144B07"/>
    <w:rsid w:val="001452C0"/>
    <w:rsid w:val="00145D9A"/>
    <w:rsid w:val="00145F5C"/>
    <w:rsid w:val="001461BA"/>
    <w:rsid w:val="001465E3"/>
    <w:rsid w:val="00146631"/>
    <w:rsid w:val="00150502"/>
    <w:rsid w:val="00151DC8"/>
    <w:rsid w:val="001527B7"/>
    <w:rsid w:val="001537CD"/>
    <w:rsid w:val="00153F0B"/>
    <w:rsid w:val="00154368"/>
    <w:rsid w:val="00154623"/>
    <w:rsid w:val="0015499C"/>
    <w:rsid w:val="00154A1B"/>
    <w:rsid w:val="00155375"/>
    <w:rsid w:val="00155378"/>
    <w:rsid w:val="00155AA1"/>
    <w:rsid w:val="00155B45"/>
    <w:rsid w:val="00155C92"/>
    <w:rsid w:val="001566B9"/>
    <w:rsid w:val="0016089E"/>
    <w:rsid w:val="00160B50"/>
    <w:rsid w:val="001611B6"/>
    <w:rsid w:val="001619EA"/>
    <w:rsid w:val="00161C9C"/>
    <w:rsid w:val="00161E50"/>
    <w:rsid w:val="001624A2"/>
    <w:rsid w:val="00162919"/>
    <w:rsid w:val="00162F09"/>
    <w:rsid w:val="00163845"/>
    <w:rsid w:val="00164759"/>
    <w:rsid w:val="001649E0"/>
    <w:rsid w:val="001652F4"/>
    <w:rsid w:val="0016530B"/>
    <w:rsid w:val="00166662"/>
    <w:rsid w:val="00166F15"/>
    <w:rsid w:val="001676AD"/>
    <w:rsid w:val="00167F10"/>
    <w:rsid w:val="001702B5"/>
    <w:rsid w:val="00170653"/>
    <w:rsid w:val="00170CA8"/>
    <w:rsid w:val="00172836"/>
    <w:rsid w:val="00172E4E"/>
    <w:rsid w:val="001732D9"/>
    <w:rsid w:val="00174868"/>
    <w:rsid w:val="001751E2"/>
    <w:rsid w:val="001766ED"/>
    <w:rsid w:val="00176D0D"/>
    <w:rsid w:val="00177F66"/>
    <w:rsid w:val="00182F0E"/>
    <w:rsid w:val="00183398"/>
    <w:rsid w:val="0018346D"/>
    <w:rsid w:val="00184372"/>
    <w:rsid w:val="001852F3"/>
    <w:rsid w:val="001859FA"/>
    <w:rsid w:val="00185D4B"/>
    <w:rsid w:val="00186007"/>
    <w:rsid w:val="001869A5"/>
    <w:rsid w:val="00187763"/>
    <w:rsid w:val="00187D66"/>
    <w:rsid w:val="001909C7"/>
    <w:rsid w:val="0019129F"/>
    <w:rsid w:val="00191ED5"/>
    <w:rsid w:val="00193440"/>
    <w:rsid w:val="00194627"/>
    <w:rsid w:val="00194C49"/>
    <w:rsid w:val="00195427"/>
    <w:rsid w:val="00195A7F"/>
    <w:rsid w:val="001963B1"/>
    <w:rsid w:val="00196957"/>
    <w:rsid w:val="001A065D"/>
    <w:rsid w:val="001A0FE9"/>
    <w:rsid w:val="001A149B"/>
    <w:rsid w:val="001A1970"/>
    <w:rsid w:val="001A2AE7"/>
    <w:rsid w:val="001A317F"/>
    <w:rsid w:val="001A324D"/>
    <w:rsid w:val="001A5E03"/>
    <w:rsid w:val="001A5E06"/>
    <w:rsid w:val="001A61D3"/>
    <w:rsid w:val="001A6476"/>
    <w:rsid w:val="001A65F6"/>
    <w:rsid w:val="001A6CEB"/>
    <w:rsid w:val="001B017A"/>
    <w:rsid w:val="001B0B10"/>
    <w:rsid w:val="001B0B51"/>
    <w:rsid w:val="001B0B74"/>
    <w:rsid w:val="001B178C"/>
    <w:rsid w:val="001B1FFA"/>
    <w:rsid w:val="001B235A"/>
    <w:rsid w:val="001B252B"/>
    <w:rsid w:val="001B2758"/>
    <w:rsid w:val="001B2B33"/>
    <w:rsid w:val="001B3BDE"/>
    <w:rsid w:val="001B4B4F"/>
    <w:rsid w:val="001B56F1"/>
    <w:rsid w:val="001B585C"/>
    <w:rsid w:val="001B5981"/>
    <w:rsid w:val="001B59A4"/>
    <w:rsid w:val="001B5CA2"/>
    <w:rsid w:val="001B7F30"/>
    <w:rsid w:val="001C05E0"/>
    <w:rsid w:val="001C20BD"/>
    <w:rsid w:val="001C2111"/>
    <w:rsid w:val="001C21D9"/>
    <w:rsid w:val="001C2B9C"/>
    <w:rsid w:val="001C3012"/>
    <w:rsid w:val="001C3752"/>
    <w:rsid w:val="001C3D73"/>
    <w:rsid w:val="001C43CF"/>
    <w:rsid w:val="001C4403"/>
    <w:rsid w:val="001C443C"/>
    <w:rsid w:val="001C44A3"/>
    <w:rsid w:val="001C49C6"/>
    <w:rsid w:val="001C4B72"/>
    <w:rsid w:val="001C4DEC"/>
    <w:rsid w:val="001C4FF6"/>
    <w:rsid w:val="001C5006"/>
    <w:rsid w:val="001C5101"/>
    <w:rsid w:val="001C6408"/>
    <w:rsid w:val="001C673F"/>
    <w:rsid w:val="001D0672"/>
    <w:rsid w:val="001D09BD"/>
    <w:rsid w:val="001D0D7B"/>
    <w:rsid w:val="001D268B"/>
    <w:rsid w:val="001D2932"/>
    <w:rsid w:val="001D44D0"/>
    <w:rsid w:val="001D6A2E"/>
    <w:rsid w:val="001E0465"/>
    <w:rsid w:val="001E049F"/>
    <w:rsid w:val="001E05DD"/>
    <w:rsid w:val="001E0711"/>
    <w:rsid w:val="001E15FF"/>
    <w:rsid w:val="001E186A"/>
    <w:rsid w:val="001E35C0"/>
    <w:rsid w:val="001E3887"/>
    <w:rsid w:val="001E38A4"/>
    <w:rsid w:val="001E3C20"/>
    <w:rsid w:val="001E4E76"/>
    <w:rsid w:val="001E5AA2"/>
    <w:rsid w:val="001E6103"/>
    <w:rsid w:val="001E64FE"/>
    <w:rsid w:val="001E6BF1"/>
    <w:rsid w:val="001F0107"/>
    <w:rsid w:val="001F11F8"/>
    <w:rsid w:val="001F1403"/>
    <w:rsid w:val="001F1861"/>
    <w:rsid w:val="001F1C88"/>
    <w:rsid w:val="001F22CA"/>
    <w:rsid w:val="001F3B88"/>
    <w:rsid w:val="001F40A2"/>
    <w:rsid w:val="001F4315"/>
    <w:rsid w:val="001F4428"/>
    <w:rsid w:val="001F4D80"/>
    <w:rsid w:val="001F4EAA"/>
    <w:rsid w:val="001F500A"/>
    <w:rsid w:val="001F54BA"/>
    <w:rsid w:val="001F5B70"/>
    <w:rsid w:val="001F5EC5"/>
    <w:rsid w:val="001F5F4A"/>
    <w:rsid w:val="001F6BBD"/>
    <w:rsid w:val="001F6EF7"/>
    <w:rsid w:val="001F7277"/>
    <w:rsid w:val="00200224"/>
    <w:rsid w:val="002002D4"/>
    <w:rsid w:val="0020068A"/>
    <w:rsid w:val="00200CE1"/>
    <w:rsid w:val="00201223"/>
    <w:rsid w:val="0020174E"/>
    <w:rsid w:val="002019EB"/>
    <w:rsid w:val="00201E03"/>
    <w:rsid w:val="00202ACF"/>
    <w:rsid w:val="0020341A"/>
    <w:rsid w:val="00203CE0"/>
    <w:rsid w:val="00203D78"/>
    <w:rsid w:val="00204692"/>
    <w:rsid w:val="00205440"/>
    <w:rsid w:val="00205475"/>
    <w:rsid w:val="00205672"/>
    <w:rsid w:val="00205B69"/>
    <w:rsid w:val="00205E26"/>
    <w:rsid w:val="00206E3E"/>
    <w:rsid w:val="00207A57"/>
    <w:rsid w:val="00207E53"/>
    <w:rsid w:val="002100B6"/>
    <w:rsid w:val="002103E1"/>
    <w:rsid w:val="00210D97"/>
    <w:rsid w:val="00210EB4"/>
    <w:rsid w:val="0021129F"/>
    <w:rsid w:val="00211C3D"/>
    <w:rsid w:val="002124F6"/>
    <w:rsid w:val="0021310B"/>
    <w:rsid w:val="002137A8"/>
    <w:rsid w:val="00213B08"/>
    <w:rsid w:val="0021442F"/>
    <w:rsid w:val="0021459F"/>
    <w:rsid w:val="002145A1"/>
    <w:rsid w:val="0021551E"/>
    <w:rsid w:val="00215673"/>
    <w:rsid w:val="00215C1A"/>
    <w:rsid w:val="0021661C"/>
    <w:rsid w:val="00216B3C"/>
    <w:rsid w:val="0021759C"/>
    <w:rsid w:val="00220847"/>
    <w:rsid w:val="00221291"/>
    <w:rsid w:val="00221644"/>
    <w:rsid w:val="00221708"/>
    <w:rsid w:val="002219CE"/>
    <w:rsid w:val="00221CD3"/>
    <w:rsid w:val="00222742"/>
    <w:rsid w:val="0022307F"/>
    <w:rsid w:val="00223AA5"/>
    <w:rsid w:val="00224AC1"/>
    <w:rsid w:val="00226806"/>
    <w:rsid w:val="002272D4"/>
    <w:rsid w:val="0022747B"/>
    <w:rsid w:val="0022772A"/>
    <w:rsid w:val="00230510"/>
    <w:rsid w:val="002308D4"/>
    <w:rsid w:val="002310AF"/>
    <w:rsid w:val="002318BB"/>
    <w:rsid w:val="00232325"/>
    <w:rsid w:val="002328FD"/>
    <w:rsid w:val="00232AA6"/>
    <w:rsid w:val="00232C24"/>
    <w:rsid w:val="00234999"/>
    <w:rsid w:val="00236B2C"/>
    <w:rsid w:val="00236BD7"/>
    <w:rsid w:val="0023794C"/>
    <w:rsid w:val="00240449"/>
    <w:rsid w:val="00242664"/>
    <w:rsid w:val="0024279E"/>
    <w:rsid w:val="00242862"/>
    <w:rsid w:val="002428C9"/>
    <w:rsid w:val="00243251"/>
    <w:rsid w:val="00243C69"/>
    <w:rsid w:val="00243F84"/>
    <w:rsid w:val="0024406C"/>
    <w:rsid w:val="0024503F"/>
    <w:rsid w:val="002454EF"/>
    <w:rsid w:val="00245754"/>
    <w:rsid w:val="002459AC"/>
    <w:rsid w:val="00246172"/>
    <w:rsid w:val="00246973"/>
    <w:rsid w:val="00246FD8"/>
    <w:rsid w:val="00250252"/>
    <w:rsid w:val="00250882"/>
    <w:rsid w:val="00250B80"/>
    <w:rsid w:val="00250BD6"/>
    <w:rsid w:val="002513A5"/>
    <w:rsid w:val="002516ED"/>
    <w:rsid w:val="00251ED2"/>
    <w:rsid w:val="002525F9"/>
    <w:rsid w:val="00252EB3"/>
    <w:rsid w:val="002535AD"/>
    <w:rsid w:val="002537AC"/>
    <w:rsid w:val="002545E7"/>
    <w:rsid w:val="00254918"/>
    <w:rsid w:val="002554B6"/>
    <w:rsid w:val="0025571E"/>
    <w:rsid w:val="00255F74"/>
    <w:rsid w:val="00256F8A"/>
    <w:rsid w:val="002572D6"/>
    <w:rsid w:val="0025781E"/>
    <w:rsid w:val="0026097E"/>
    <w:rsid w:val="002616A3"/>
    <w:rsid w:val="00263A63"/>
    <w:rsid w:val="00263C2C"/>
    <w:rsid w:val="00263D80"/>
    <w:rsid w:val="0026521A"/>
    <w:rsid w:val="002654F7"/>
    <w:rsid w:val="00265525"/>
    <w:rsid w:val="00265688"/>
    <w:rsid w:val="00265891"/>
    <w:rsid w:val="00265947"/>
    <w:rsid w:val="0026770A"/>
    <w:rsid w:val="00267E73"/>
    <w:rsid w:val="00270326"/>
    <w:rsid w:val="00270869"/>
    <w:rsid w:val="00271251"/>
    <w:rsid w:val="002719DF"/>
    <w:rsid w:val="00272756"/>
    <w:rsid w:val="00272B7A"/>
    <w:rsid w:val="00272DD0"/>
    <w:rsid w:val="00272F1F"/>
    <w:rsid w:val="00273030"/>
    <w:rsid w:val="002733EC"/>
    <w:rsid w:val="002747EC"/>
    <w:rsid w:val="002748EE"/>
    <w:rsid w:val="00275075"/>
    <w:rsid w:val="00275528"/>
    <w:rsid w:val="00276196"/>
    <w:rsid w:val="00276864"/>
    <w:rsid w:val="00277F8F"/>
    <w:rsid w:val="00280B8B"/>
    <w:rsid w:val="00280CDD"/>
    <w:rsid w:val="00281656"/>
    <w:rsid w:val="00282306"/>
    <w:rsid w:val="00282839"/>
    <w:rsid w:val="00284709"/>
    <w:rsid w:val="00284E9C"/>
    <w:rsid w:val="00284EA4"/>
    <w:rsid w:val="00285768"/>
    <w:rsid w:val="0028588D"/>
    <w:rsid w:val="002858E5"/>
    <w:rsid w:val="00285D71"/>
    <w:rsid w:val="0028724A"/>
    <w:rsid w:val="00290585"/>
    <w:rsid w:val="00290B29"/>
    <w:rsid w:val="00290F62"/>
    <w:rsid w:val="00291238"/>
    <w:rsid w:val="00291572"/>
    <w:rsid w:val="00292A45"/>
    <w:rsid w:val="00292F9A"/>
    <w:rsid w:val="00293D84"/>
    <w:rsid w:val="0029545C"/>
    <w:rsid w:val="00295D5F"/>
    <w:rsid w:val="00295FEE"/>
    <w:rsid w:val="0029613C"/>
    <w:rsid w:val="00296333"/>
    <w:rsid w:val="002973B3"/>
    <w:rsid w:val="00297B00"/>
    <w:rsid w:val="002A0196"/>
    <w:rsid w:val="002A139C"/>
    <w:rsid w:val="002A1E5E"/>
    <w:rsid w:val="002A2C28"/>
    <w:rsid w:val="002A3476"/>
    <w:rsid w:val="002A37B5"/>
    <w:rsid w:val="002A3E62"/>
    <w:rsid w:val="002A4E47"/>
    <w:rsid w:val="002A5438"/>
    <w:rsid w:val="002A65B3"/>
    <w:rsid w:val="002A66DB"/>
    <w:rsid w:val="002B0CE9"/>
    <w:rsid w:val="002B0E86"/>
    <w:rsid w:val="002B1429"/>
    <w:rsid w:val="002B191C"/>
    <w:rsid w:val="002B1A2E"/>
    <w:rsid w:val="002B2A45"/>
    <w:rsid w:val="002B2EA7"/>
    <w:rsid w:val="002B33C9"/>
    <w:rsid w:val="002B37F0"/>
    <w:rsid w:val="002B654E"/>
    <w:rsid w:val="002B6EF6"/>
    <w:rsid w:val="002B7474"/>
    <w:rsid w:val="002B7A71"/>
    <w:rsid w:val="002C1293"/>
    <w:rsid w:val="002C1C26"/>
    <w:rsid w:val="002C1EB5"/>
    <w:rsid w:val="002C1F23"/>
    <w:rsid w:val="002C2628"/>
    <w:rsid w:val="002C263A"/>
    <w:rsid w:val="002C2A09"/>
    <w:rsid w:val="002C3E1C"/>
    <w:rsid w:val="002C42F5"/>
    <w:rsid w:val="002C4383"/>
    <w:rsid w:val="002C4A2F"/>
    <w:rsid w:val="002C50EB"/>
    <w:rsid w:val="002C5327"/>
    <w:rsid w:val="002C7D2F"/>
    <w:rsid w:val="002C7E9A"/>
    <w:rsid w:val="002D0521"/>
    <w:rsid w:val="002D0CD6"/>
    <w:rsid w:val="002D0D70"/>
    <w:rsid w:val="002D1817"/>
    <w:rsid w:val="002D20D2"/>
    <w:rsid w:val="002D24F8"/>
    <w:rsid w:val="002D2A70"/>
    <w:rsid w:val="002D3211"/>
    <w:rsid w:val="002D4295"/>
    <w:rsid w:val="002D42B9"/>
    <w:rsid w:val="002D539D"/>
    <w:rsid w:val="002D5DD1"/>
    <w:rsid w:val="002D63D3"/>
    <w:rsid w:val="002D6EA6"/>
    <w:rsid w:val="002E0A7E"/>
    <w:rsid w:val="002E1D72"/>
    <w:rsid w:val="002E1FDE"/>
    <w:rsid w:val="002E2029"/>
    <w:rsid w:val="002E2B9F"/>
    <w:rsid w:val="002E3CAD"/>
    <w:rsid w:val="002E407A"/>
    <w:rsid w:val="002E4EA2"/>
    <w:rsid w:val="002E546A"/>
    <w:rsid w:val="002E5CF7"/>
    <w:rsid w:val="002E6472"/>
    <w:rsid w:val="002E64EC"/>
    <w:rsid w:val="002E6715"/>
    <w:rsid w:val="002E68E5"/>
    <w:rsid w:val="002E6AF8"/>
    <w:rsid w:val="002E6B25"/>
    <w:rsid w:val="002E6C04"/>
    <w:rsid w:val="002F083D"/>
    <w:rsid w:val="002F1454"/>
    <w:rsid w:val="002F14D9"/>
    <w:rsid w:val="002F15FA"/>
    <w:rsid w:val="002F1DAF"/>
    <w:rsid w:val="002F1F87"/>
    <w:rsid w:val="002F2E92"/>
    <w:rsid w:val="002F337B"/>
    <w:rsid w:val="002F3675"/>
    <w:rsid w:val="002F37AA"/>
    <w:rsid w:val="002F38A1"/>
    <w:rsid w:val="002F46C1"/>
    <w:rsid w:val="002F4C36"/>
    <w:rsid w:val="002F5250"/>
    <w:rsid w:val="002F5759"/>
    <w:rsid w:val="002F5969"/>
    <w:rsid w:val="002F59FE"/>
    <w:rsid w:val="002F6676"/>
    <w:rsid w:val="002F718F"/>
    <w:rsid w:val="002F722A"/>
    <w:rsid w:val="002F74AD"/>
    <w:rsid w:val="0030005E"/>
    <w:rsid w:val="00300C23"/>
    <w:rsid w:val="00302510"/>
    <w:rsid w:val="00302CAA"/>
    <w:rsid w:val="00302D20"/>
    <w:rsid w:val="00302EB3"/>
    <w:rsid w:val="0030375E"/>
    <w:rsid w:val="00303874"/>
    <w:rsid w:val="00303C39"/>
    <w:rsid w:val="003043EF"/>
    <w:rsid w:val="00304C6C"/>
    <w:rsid w:val="003061E3"/>
    <w:rsid w:val="00307335"/>
    <w:rsid w:val="0030791E"/>
    <w:rsid w:val="00310201"/>
    <w:rsid w:val="003103DA"/>
    <w:rsid w:val="003105FA"/>
    <w:rsid w:val="0031166C"/>
    <w:rsid w:val="0031232C"/>
    <w:rsid w:val="003129E0"/>
    <w:rsid w:val="00312F18"/>
    <w:rsid w:val="003133DB"/>
    <w:rsid w:val="00313E31"/>
    <w:rsid w:val="00314687"/>
    <w:rsid w:val="0031527A"/>
    <w:rsid w:val="003153CD"/>
    <w:rsid w:val="0031590C"/>
    <w:rsid w:val="00315A21"/>
    <w:rsid w:val="00315CF0"/>
    <w:rsid w:val="00317788"/>
    <w:rsid w:val="00317A0C"/>
    <w:rsid w:val="00317C4D"/>
    <w:rsid w:val="00317E07"/>
    <w:rsid w:val="0032034F"/>
    <w:rsid w:val="003218ED"/>
    <w:rsid w:val="00321C17"/>
    <w:rsid w:val="00321C5F"/>
    <w:rsid w:val="00322BC3"/>
    <w:rsid w:val="00322ED3"/>
    <w:rsid w:val="00323B73"/>
    <w:rsid w:val="00324D8C"/>
    <w:rsid w:val="00324F7E"/>
    <w:rsid w:val="003255E1"/>
    <w:rsid w:val="00325C93"/>
    <w:rsid w:val="0032603B"/>
    <w:rsid w:val="003260E1"/>
    <w:rsid w:val="0032658F"/>
    <w:rsid w:val="00326BDC"/>
    <w:rsid w:val="00326D4E"/>
    <w:rsid w:val="00327223"/>
    <w:rsid w:val="003275F6"/>
    <w:rsid w:val="00327FD0"/>
    <w:rsid w:val="00330D0A"/>
    <w:rsid w:val="00330DB8"/>
    <w:rsid w:val="0033174C"/>
    <w:rsid w:val="00331981"/>
    <w:rsid w:val="00332192"/>
    <w:rsid w:val="00332954"/>
    <w:rsid w:val="00332AF9"/>
    <w:rsid w:val="00332F83"/>
    <w:rsid w:val="00332F94"/>
    <w:rsid w:val="00333289"/>
    <w:rsid w:val="00333A05"/>
    <w:rsid w:val="00333F9A"/>
    <w:rsid w:val="00333FFB"/>
    <w:rsid w:val="00334335"/>
    <w:rsid w:val="0033462B"/>
    <w:rsid w:val="003347EA"/>
    <w:rsid w:val="00334AD6"/>
    <w:rsid w:val="003355E7"/>
    <w:rsid w:val="00336421"/>
    <w:rsid w:val="003366E9"/>
    <w:rsid w:val="00336905"/>
    <w:rsid w:val="00337960"/>
    <w:rsid w:val="00338E2B"/>
    <w:rsid w:val="00340E8A"/>
    <w:rsid w:val="00341581"/>
    <w:rsid w:val="0034186C"/>
    <w:rsid w:val="00341F6A"/>
    <w:rsid w:val="00341F74"/>
    <w:rsid w:val="00343BB2"/>
    <w:rsid w:val="00344BD8"/>
    <w:rsid w:val="00344C7E"/>
    <w:rsid w:val="00344FB9"/>
    <w:rsid w:val="00345863"/>
    <w:rsid w:val="0034647E"/>
    <w:rsid w:val="00347430"/>
    <w:rsid w:val="00347736"/>
    <w:rsid w:val="00347AD8"/>
    <w:rsid w:val="00350C6C"/>
    <w:rsid w:val="00352231"/>
    <w:rsid w:val="003528AF"/>
    <w:rsid w:val="00356A74"/>
    <w:rsid w:val="0035778A"/>
    <w:rsid w:val="0035781F"/>
    <w:rsid w:val="00357CEB"/>
    <w:rsid w:val="0036110A"/>
    <w:rsid w:val="00361390"/>
    <w:rsid w:val="003621FC"/>
    <w:rsid w:val="00362646"/>
    <w:rsid w:val="00362F52"/>
    <w:rsid w:val="00363799"/>
    <w:rsid w:val="0036512D"/>
    <w:rsid w:val="00366319"/>
    <w:rsid w:val="003709D8"/>
    <w:rsid w:val="00370EB2"/>
    <w:rsid w:val="00371877"/>
    <w:rsid w:val="00371C4D"/>
    <w:rsid w:val="00371E58"/>
    <w:rsid w:val="0037210E"/>
    <w:rsid w:val="00372BEA"/>
    <w:rsid w:val="00373080"/>
    <w:rsid w:val="00373B83"/>
    <w:rsid w:val="003744A8"/>
    <w:rsid w:val="00375FD8"/>
    <w:rsid w:val="00376A3A"/>
    <w:rsid w:val="00377A13"/>
    <w:rsid w:val="00380F25"/>
    <w:rsid w:val="003814F3"/>
    <w:rsid w:val="00381859"/>
    <w:rsid w:val="00381951"/>
    <w:rsid w:val="003822A5"/>
    <w:rsid w:val="0038278A"/>
    <w:rsid w:val="003828A5"/>
    <w:rsid w:val="00382EED"/>
    <w:rsid w:val="0038374A"/>
    <w:rsid w:val="003838D7"/>
    <w:rsid w:val="00385477"/>
    <w:rsid w:val="00385597"/>
    <w:rsid w:val="003859F5"/>
    <w:rsid w:val="00385B31"/>
    <w:rsid w:val="00386175"/>
    <w:rsid w:val="00386753"/>
    <w:rsid w:val="00387CD2"/>
    <w:rsid w:val="00390733"/>
    <w:rsid w:val="0039081E"/>
    <w:rsid w:val="0039187D"/>
    <w:rsid w:val="00392C48"/>
    <w:rsid w:val="00393907"/>
    <w:rsid w:val="003939F9"/>
    <w:rsid w:val="00394149"/>
    <w:rsid w:val="0039457B"/>
    <w:rsid w:val="00394BA7"/>
    <w:rsid w:val="00394F33"/>
    <w:rsid w:val="0039579E"/>
    <w:rsid w:val="00396660"/>
    <w:rsid w:val="00396F75"/>
    <w:rsid w:val="0039712E"/>
    <w:rsid w:val="003A06E0"/>
    <w:rsid w:val="003A109E"/>
    <w:rsid w:val="003A206A"/>
    <w:rsid w:val="003A4033"/>
    <w:rsid w:val="003A4928"/>
    <w:rsid w:val="003A58A3"/>
    <w:rsid w:val="003A5AAC"/>
    <w:rsid w:val="003A6440"/>
    <w:rsid w:val="003B00E4"/>
    <w:rsid w:val="003B0A30"/>
    <w:rsid w:val="003B0D9F"/>
    <w:rsid w:val="003B0E89"/>
    <w:rsid w:val="003B0FFB"/>
    <w:rsid w:val="003B13AE"/>
    <w:rsid w:val="003B1D8D"/>
    <w:rsid w:val="003B211F"/>
    <w:rsid w:val="003B2F6B"/>
    <w:rsid w:val="003B30AB"/>
    <w:rsid w:val="003B3131"/>
    <w:rsid w:val="003B38FF"/>
    <w:rsid w:val="003B4D3A"/>
    <w:rsid w:val="003B5204"/>
    <w:rsid w:val="003B5439"/>
    <w:rsid w:val="003B6560"/>
    <w:rsid w:val="003B67E3"/>
    <w:rsid w:val="003B76EA"/>
    <w:rsid w:val="003B7AC7"/>
    <w:rsid w:val="003B7FDB"/>
    <w:rsid w:val="003C0732"/>
    <w:rsid w:val="003C0ACD"/>
    <w:rsid w:val="003C169C"/>
    <w:rsid w:val="003C2301"/>
    <w:rsid w:val="003C28B1"/>
    <w:rsid w:val="003C343A"/>
    <w:rsid w:val="003C41D4"/>
    <w:rsid w:val="003C51F2"/>
    <w:rsid w:val="003C5C84"/>
    <w:rsid w:val="003C625C"/>
    <w:rsid w:val="003C7CDF"/>
    <w:rsid w:val="003D0035"/>
    <w:rsid w:val="003D0692"/>
    <w:rsid w:val="003D0C64"/>
    <w:rsid w:val="003D154A"/>
    <w:rsid w:val="003D1750"/>
    <w:rsid w:val="003D21DA"/>
    <w:rsid w:val="003D2236"/>
    <w:rsid w:val="003D2B76"/>
    <w:rsid w:val="003D2E4E"/>
    <w:rsid w:val="003D2EC1"/>
    <w:rsid w:val="003D3613"/>
    <w:rsid w:val="003D3709"/>
    <w:rsid w:val="003D4019"/>
    <w:rsid w:val="003D485E"/>
    <w:rsid w:val="003D5F3C"/>
    <w:rsid w:val="003D60E4"/>
    <w:rsid w:val="003E027C"/>
    <w:rsid w:val="003E0584"/>
    <w:rsid w:val="003E0D6A"/>
    <w:rsid w:val="003E1502"/>
    <w:rsid w:val="003E1DB4"/>
    <w:rsid w:val="003E26A0"/>
    <w:rsid w:val="003E289C"/>
    <w:rsid w:val="003E2FF2"/>
    <w:rsid w:val="003E3336"/>
    <w:rsid w:val="003E34BF"/>
    <w:rsid w:val="003E3F5A"/>
    <w:rsid w:val="003E4177"/>
    <w:rsid w:val="003E4306"/>
    <w:rsid w:val="003E64DC"/>
    <w:rsid w:val="003E6937"/>
    <w:rsid w:val="003E7324"/>
    <w:rsid w:val="003E7E06"/>
    <w:rsid w:val="003F02BB"/>
    <w:rsid w:val="003F02DB"/>
    <w:rsid w:val="003F02EE"/>
    <w:rsid w:val="003F20C5"/>
    <w:rsid w:val="003F29C4"/>
    <w:rsid w:val="003F2A4A"/>
    <w:rsid w:val="003F2AC4"/>
    <w:rsid w:val="003F2FB4"/>
    <w:rsid w:val="003F3008"/>
    <w:rsid w:val="003F32D5"/>
    <w:rsid w:val="003F35F9"/>
    <w:rsid w:val="003F3D80"/>
    <w:rsid w:val="003F6F09"/>
    <w:rsid w:val="003F7354"/>
    <w:rsid w:val="003F7656"/>
    <w:rsid w:val="003F7D30"/>
    <w:rsid w:val="003F7E18"/>
    <w:rsid w:val="00400357"/>
    <w:rsid w:val="004004AE"/>
    <w:rsid w:val="004005F4"/>
    <w:rsid w:val="00401C3F"/>
    <w:rsid w:val="00402288"/>
    <w:rsid w:val="00402475"/>
    <w:rsid w:val="00402DA7"/>
    <w:rsid w:val="004030D0"/>
    <w:rsid w:val="004032C1"/>
    <w:rsid w:val="0040438A"/>
    <w:rsid w:val="0040459E"/>
    <w:rsid w:val="0040486B"/>
    <w:rsid w:val="00405227"/>
    <w:rsid w:val="00405523"/>
    <w:rsid w:val="00405E45"/>
    <w:rsid w:val="00405F8E"/>
    <w:rsid w:val="00406C06"/>
    <w:rsid w:val="00406E80"/>
    <w:rsid w:val="004076A7"/>
    <w:rsid w:val="004079F2"/>
    <w:rsid w:val="00407FAB"/>
    <w:rsid w:val="00412015"/>
    <w:rsid w:val="0041248A"/>
    <w:rsid w:val="00412C81"/>
    <w:rsid w:val="00412E12"/>
    <w:rsid w:val="00413294"/>
    <w:rsid w:val="00413B35"/>
    <w:rsid w:val="00414212"/>
    <w:rsid w:val="004143A0"/>
    <w:rsid w:val="004143F5"/>
    <w:rsid w:val="00414507"/>
    <w:rsid w:val="004146B7"/>
    <w:rsid w:val="00415BE3"/>
    <w:rsid w:val="00415F26"/>
    <w:rsid w:val="0041715F"/>
    <w:rsid w:val="00417A19"/>
    <w:rsid w:val="00417B7A"/>
    <w:rsid w:val="0042019A"/>
    <w:rsid w:val="00421161"/>
    <w:rsid w:val="0042147D"/>
    <w:rsid w:val="0042175A"/>
    <w:rsid w:val="00421C3D"/>
    <w:rsid w:val="004223C0"/>
    <w:rsid w:val="00422D27"/>
    <w:rsid w:val="004245A6"/>
    <w:rsid w:val="004248CB"/>
    <w:rsid w:val="00424E8C"/>
    <w:rsid w:val="0042563E"/>
    <w:rsid w:val="00425741"/>
    <w:rsid w:val="004263E2"/>
    <w:rsid w:val="00426B60"/>
    <w:rsid w:val="00426F74"/>
    <w:rsid w:val="00427883"/>
    <w:rsid w:val="00427B6B"/>
    <w:rsid w:val="00430274"/>
    <w:rsid w:val="004304B3"/>
    <w:rsid w:val="00431D91"/>
    <w:rsid w:val="00433E35"/>
    <w:rsid w:val="004340A9"/>
    <w:rsid w:val="00435423"/>
    <w:rsid w:val="004355E9"/>
    <w:rsid w:val="00435C4F"/>
    <w:rsid w:val="0043694B"/>
    <w:rsid w:val="00436FB1"/>
    <w:rsid w:val="004377BF"/>
    <w:rsid w:val="00437A27"/>
    <w:rsid w:val="00437CE2"/>
    <w:rsid w:val="00440569"/>
    <w:rsid w:val="00440BAB"/>
    <w:rsid w:val="00440C9D"/>
    <w:rsid w:val="004415F3"/>
    <w:rsid w:val="00441D66"/>
    <w:rsid w:val="00441DFD"/>
    <w:rsid w:val="00442429"/>
    <w:rsid w:val="00443FF9"/>
    <w:rsid w:val="00444103"/>
    <w:rsid w:val="004443B1"/>
    <w:rsid w:val="00445137"/>
    <w:rsid w:val="00445200"/>
    <w:rsid w:val="00445548"/>
    <w:rsid w:val="00446FC6"/>
    <w:rsid w:val="00447F85"/>
    <w:rsid w:val="00450135"/>
    <w:rsid w:val="00450EB7"/>
    <w:rsid w:val="00451571"/>
    <w:rsid w:val="004517B8"/>
    <w:rsid w:val="00452953"/>
    <w:rsid w:val="00452A2A"/>
    <w:rsid w:val="00454381"/>
    <w:rsid w:val="00456381"/>
    <w:rsid w:val="00456BDE"/>
    <w:rsid w:val="00457061"/>
    <w:rsid w:val="004578E2"/>
    <w:rsid w:val="00457DC9"/>
    <w:rsid w:val="00460746"/>
    <w:rsid w:val="00461CF6"/>
    <w:rsid w:val="00462523"/>
    <w:rsid w:val="00462816"/>
    <w:rsid w:val="004629AE"/>
    <w:rsid w:val="0046318A"/>
    <w:rsid w:val="0046377E"/>
    <w:rsid w:val="00464F2A"/>
    <w:rsid w:val="00465008"/>
    <w:rsid w:val="004652FC"/>
    <w:rsid w:val="00465DC2"/>
    <w:rsid w:val="00465F90"/>
    <w:rsid w:val="00466C7D"/>
    <w:rsid w:val="004674B6"/>
    <w:rsid w:val="00470016"/>
    <w:rsid w:val="0047013C"/>
    <w:rsid w:val="004702AB"/>
    <w:rsid w:val="004715AE"/>
    <w:rsid w:val="004717A5"/>
    <w:rsid w:val="00471C2B"/>
    <w:rsid w:val="00471D22"/>
    <w:rsid w:val="0047223E"/>
    <w:rsid w:val="004723ED"/>
    <w:rsid w:val="0047274B"/>
    <w:rsid w:val="0047394F"/>
    <w:rsid w:val="004739B7"/>
    <w:rsid w:val="00473E12"/>
    <w:rsid w:val="00474444"/>
    <w:rsid w:val="004754F1"/>
    <w:rsid w:val="004764BB"/>
    <w:rsid w:val="00476658"/>
    <w:rsid w:val="00477F69"/>
    <w:rsid w:val="004819F3"/>
    <w:rsid w:val="00482D88"/>
    <w:rsid w:val="00482DB7"/>
    <w:rsid w:val="00483245"/>
    <w:rsid w:val="00483340"/>
    <w:rsid w:val="004834E8"/>
    <w:rsid w:val="00483922"/>
    <w:rsid w:val="00484435"/>
    <w:rsid w:val="00484A4D"/>
    <w:rsid w:val="00484C52"/>
    <w:rsid w:val="004853A2"/>
    <w:rsid w:val="00485456"/>
    <w:rsid w:val="0048551D"/>
    <w:rsid w:val="0048569A"/>
    <w:rsid w:val="00485A0C"/>
    <w:rsid w:val="00485DD7"/>
    <w:rsid w:val="00486E56"/>
    <w:rsid w:val="00487AA2"/>
    <w:rsid w:val="00487AA3"/>
    <w:rsid w:val="00487E03"/>
    <w:rsid w:val="00490EA5"/>
    <w:rsid w:val="00491E6A"/>
    <w:rsid w:val="00492B5D"/>
    <w:rsid w:val="00492C07"/>
    <w:rsid w:val="00493846"/>
    <w:rsid w:val="00493CED"/>
    <w:rsid w:val="00494D81"/>
    <w:rsid w:val="00495122"/>
    <w:rsid w:val="00495CDE"/>
    <w:rsid w:val="00496E32"/>
    <w:rsid w:val="00497512"/>
    <w:rsid w:val="00497D35"/>
    <w:rsid w:val="004A05FB"/>
    <w:rsid w:val="004A1634"/>
    <w:rsid w:val="004A23B9"/>
    <w:rsid w:val="004A27A4"/>
    <w:rsid w:val="004A3382"/>
    <w:rsid w:val="004A3D59"/>
    <w:rsid w:val="004A5344"/>
    <w:rsid w:val="004A55CC"/>
    <w:rsid w:val="004A5A53"/>
    <w:rsid w:val="004A6155"/>
    <w:rsid w:val="004A7775"/>
    <w:rsid w:val="004A784E"/>
    <w:rsid w:val="004A7BC0"/>
    <w:rsid w:val="004B05DD"/>
    <w:rsid w:val="004B0FE8"/>
    <w:rsid w:val="004B33ED"/>
    <w:rsid w:val="004B39E1"/>
    <w:rsid w:val="004B44F4"/>
    <w:rsid w:val="004B4A2D"/>
    <w:rsid w:val="004B4D52"/>
    <w:rsid w:val="004B514B"/>
    <w:rsid w:val="004B5AE9"/>
    <w:rsid w:val="004B5E2F"/>
    <w:rsid w:val="004B5E49"/>
    <w:rsid w:val="004B6340"/>
    <w:rsid w:val="004B63F1"/>
    <w:rsid w:val="004B647E"/>
    <w:rsid w:val="004B675D"/>
    <w:rsid w:val="004B6C06"/>
    <w:rsid w:val="004B7E25"/>
    <w:rsid w:val="004B7E41"/>
    <w:rsid w:val="004C19BF"/>
    <w:rsid w:val="004C20AE"/>
    <w:rsid w:val="004C23C6"/>
    <w:rsid w:val="004C2E5F"/>
    <w:rsid w:val="004C353B"/>
    <w:rsid w:val="004C37E8"/>
    <w:rsid w:val="004C3A66"/>
    <w:rsid w:val="004C3BBE"/>
    <w:rsid w:val="004C40FD"/>
    <w:rsid w:val="004C4473"/>
    <w:rsid w:val="004C4576"/>
    <w:rsid w:val="004C45C2"/>
    <w:rsid w:val="004C4AF3"/>
    <w:rsid w:val="004C4E92"/>
    <w:rsid w:val="004C5249"/>
    <w:rsid w:val="004C64D0"/>
    <w:rsid w:val="004C72B8"/>
    <w:rsid w:val="004C768B"/>
    <w:rsid w:val="004D042A"/>
    <w:rsid w:val="004D0768"/>
    <w:rsid w:val="004D086B"/>
    <w:rsid w:val="004D19FB"/>
    <w:rsid w:val="004D1A7F"/>
    <w:rsid w:val="004D2D56"/>
    <w:rsid w:val="004D3F6D"/>
    <w:rsid w:val="004D41D4"/>
    <w:rsid w:val="004D4814"/>
    <w:rsid w:val="004D55C7"/>
    <w:rsid w:val="004D5948"/>
    <w:rsid w:val="004D601F"/>
    <w:rsid w:val="004D64E8"/>
    <w:rsid w:val="004D7A95"/>
    <w:rsid w:val="004E0594"/>
    <w:rsid w:val="004E084D"/>
    <w:rsid w:val="004E0B63"/>
    <w:rsid w:val="004E1055"/>
    <w:rsid w:val="004E1334"/>
    <w:rsid w:val="004E1D73"/>
    <w:rsid w:val="004E22E3"/>
    <w:rsid w:val="004E23FC"/>
    <w:rsid w:val="004E30AA"/>
    <w:rsid w:val="004E37FD"/>
    <w:rsid w:val="004E39C2"/>
    <w:rsid w:val="004E3E33"/>
    <w:rsid w:val="004E4504"/>
    <w:rsid w:val="004E49D7"/>
    <w:rsid w:val="004E4A59"/>
    <w:rsid w:val="004E535D"/>
    <w:rsid w:val="004E540A"/>
    <w:rsid w:val="004E5A48"/>
    <w:rsid w:val="004E704A"/>
    <w:rsid w:val="004E79B7"/>
    <w:rsid w:val="004E7E09"/>
    <w:rsid w:val="004F0215"/>
    <w:rsid w:val="004F082D"/>
    <w:rsid w:val="004F0985"/>
    <w:rsid w:val="004F0CCE"/>
    <w:rsid w:val="004F151B"/>
    <w:rsid w:val="004F203B"/>
    <w:rsid w:val="004F2B56"/>
    <w:rsid w:val="004F4B29"/>
    <w:rsid w:val="004F5251"/>
    <w:rsid w:val="004F745F"/>
    <w:rsid w:val="004F7472"/>
    <w:rsid w:val="004F75FA"/>
    <w:rsid w:val="004F7950"/>
    <w:rsid w:val="00501894"/>
    <w:rsid w:val="005019AD"/>
    <w:rsid w:val="00501A34"/>
    <w:rsid w:val="00501C7A"/>
    <w:rsid w:val="00502AFC"/>
    <w:rsid w:val="00502DA5"/>
    <w:rsid w:val="00504020"/>
    <w:rsid w:val="00504042"/>
    <w:rsid w:val="00504D95"/>
    <w:rsid w:val="00505022"/>
    <w:rsid w:val="00505BF7"/>
    <w:rsid w:val="0050601C"/>
    <w:rsid w:val="005063E0"/>
    <w:rsid w:val="005065AB"/>
    <w:rsid w:val="0050691C"/>
    <w:rsid w:val="00507240"/>
    <w:rsid w:val="00507584"/>
    <w:rsid w:val="00510D76"/>
    <w:rsid w:val="005117CA"/>
    <w:rsid w:val="00511C2F"/>
    <w:rsid w:val="00512071"/>
    <w:rsid w:val="00512083"/>
    <w:rsid w:val="00512527"/>
    <w:rsid w:val="005130BD"/>
    <w:rsid w:val="00513519"/>
    <w:rsid w:val="00513AFA"/>
    <w:rsid w:val="005148A4"/>
    <w:rsid w:val="00514CDC"/>
    <w:rsid w:val="00514DAC"/>
    <w:rsid w:val="0051584F"/>
    <w:rsid w:val="005158F1"/>
    <w:rsid w:val="0051599E"/>
    <w:rsid w:val="005160E6"/>
    <w:rsid w:val="00516D95"/>
    <w:rsid w:val="005172DD"/>
    <w:rsid w:val="005211DE"/>
    <w:rsid w:val="0052142B"/>
    <w:rsid w:val="005219A3"/>
    <w:rsid w:val="00521AB9"/>
    <w:rsid w:val="0052203C"/>
    <w:rsid w:val="00522931"/>
    <w:rsid w:val="00522DD5"/>
    <w:rsid w:val="00523136"/>
    <w:rsid w:val="00523863"/>
    <w:rsid w:val="00523EEE"/>
    <w:rsid w:val="00523F26"/>
    <w:rsid w:val="005242FC"/>
    <w:rsid w:val="005252D6"/>
    <w:rsid w:val="00526284"/>
    <w:rsid w:val="005262C2"/>
    <w:rsid w:val="00527756"/>
    <w:rsid w:val="005279DE"/>
    <w:rsid w:val="00527ABB"/>
    <w:rsid w:val="00531314"/>
    <w:rsid w:val="00532BDB"/>
    <w:rsid w:val="00533625"/>
    <w:rsid w:val="00533BF0"/>
    <w:rsid w:val="00533E9D"/>
    <w:rsid w:val="00535005"/>
    <w:rsid w:val="00535ACF"/>
    <w:rsid w:val="00535BFB"/>
    <w:rsid w:val="00535F41"/>
    <w:rsid w:val="00536181"/>
    <w:rsid w:val="00537542"/>
    <w:rsid w:val="005403A1"/>
    <w:rsid w:val="0054042A"/>
    <w:rsid w:val="005415AC"/>
    <w:rsid w:val="005425A5"/>
    <w:rsid w:val="00542891"/>
    <w:rsid w:val="00544615"/>
    <w:rsid w:val="0054470E"/>
    <w:rsid w:val="00544A78"/>
    <w:rsid w:val="005452F1"/>
    <w:rsid w:val="00545564"/>
    <w:rsid w:val="005458AD"/>
    <w:rsid w:val="00545D05"/>
    <w:rsid w:val="005463F6"/>
    <w:rsid w:val="005468D2"/>
    <w:rsid w:val="0054699E"/>
    <w:rsid w:val="00547C24"/>
    <w:rsid w:val="00547D6C"/>
    <w:rsid w:val="00550040"/>
    <w:rsid w:val="00551165"/>
    <w:rsid w:val="00551651"/>
    <w:rsid w:val="00551A8B"/>
    <w:rsid w:val="0055245C"/>
    <w:rsid w:val="00553039"/>
    <w:rsid w:val="005532A3"/>
    <w:rsid w:val="0055409C"/>
    <w:rsid w:val="0055501A"/>
    <w:rsid w:val="00556123"/>
    <w:rsid w:val="0055664F"/>
    <w:rsid w:val="005567AF"/>
    <w:rsid w:val="00557969"/>
    <w:rsid w:val="0056029C"/>
    <w:rsid w:val="00561845"/>
    <w:rsid w:val="005627C8"/>
    <w:rsid w:val="005632FF"/>
    <w:rsid w:val="00564795"/>
    <w:rsid w:val="00564BDB"/>
    <w:rsid w:val="00565241"/>
    <w:rsid w:val="0056689D"/>
    <w:rsid w:val="0056723B"/>
    <w:rsid w:val="00567706"/>
    <w:rsid w:val="005709FC"/>
    <w:rsid w:val="00570DBA"/>
    <w:rsid w:val="0057107E"/>
    <w:rsid w:val="0057126B"/>
    <w:rsid w:val="005712C8"/>
    <w:rsid w:val="005714F4"/>
    <w:rsid w:val="00571753"/>
    <w:rsid w:val="00571DC2"/>
    <w:rsid w:val="005721F8"/>
    <w:rsid w:val="0057232C"/>
    <w:rsid w:val="00572622"/>
    <w:rsid w:val="005729DF"/>
    <w:rsid w:val="005739E5"/>
    <w:rsid w:val="00573CEB"/>
    <w:rsid w:val="00573F8E"/>
    <w:rsid w:val="0057409F"/>
    <w:rsid w:val="005744EC"/>
    <w:rsid w:val="00574A56"/>
    <w:rsid w:val="00574DB6"/>
    <w:rsid w:val="00575012"/>
    <w:rsid w:val="0057514C"/>
    <w:rsid w:val="005753B0"/>
    <w:rsid w:val="00575996"/>
    <w:rsid w:val="00576EB5"/>
    <w:rsid w:val="00580091"/>
    <w:rsid w:val="00580286"/>
    <w:rsid w:val="00580BCD"/>
    <w:rsid w:val="00581538"/>
    <w:rsid w:val="0058155F"/>
    <w:rsid w:val="005818CF"/>
    <w:rsid w:val="00582757"/>
    <w:rsid w:val="00582A95"/>
    <w:rsid w:val="00582BAA"/>
    <w:rsid w:val="00582C4A"/>
    <w:rsid w:val="005833DC"/>
    <w:rsid w:val="0058394A"/>
    <w:rsid w:val="00583ED0"/>
    <w:rsid w:val="00584F5C"/>
    <w:rsid w:val="005868A3"/>
    <w:rsid w:val="0058732F"/>
    <w:rsid w:val="00587DEA"/>
    <w:rsid w:val="00590559"/>
    <w:rsid w:val="00590727"/>
    <w:rsid w:val="0059110F"/>
    <w:rsid w:val="00594FE8"/>
    <w:rsid w:val="005961B0"/>
    <w:rsid w:val="00597199"/>
    <w:rsid w:val="005971BC"/>
    <w:rsid w:val="005A0296"/>
    <w:rsid w:val="005A07D6"/>
    <w:rsid w:val="005A0ABC"/>
    <w:rsid w:val="005A0ACC"/>
    <w:rsid w:val="005A1CDF"/>
    <w:rsid w:val="005A2038"/>
    <w:rsid w:val="005A20BC"/>
    <w:rsid w:val="005A27D1"/>
    <w:rsid w:val="005A3205"/>
    <w:rsid w:val="005A3269"/>
    <w:rsid w:val="005A326F"/>
    <w:rsid w:val="005A372A"/>
    <w:rsid w:val="005A382E"/>
    <w:rsid w:val="005A40E0"/>
    <w:rsid w:val="005A4374"/>
    <w:rsid w:val="005A4930"/>
    <w:rsid w:val="005A4B0D"/>
    <w:rsid w:val="005A50B3"/>
    <w:rsid w:val="005A5FF4"/>
    <w:rsid w:val="005A6D1D"/>
    <w:rsid w:val="005A6F1B"/>
    <w:rsid w:val="005A7126"/>
    <w:rsid w:val="005A74FF"/>
    <w:rsid w:val="005A7DD2"/>
    <w:rsid w:val="005B05D9"/>
    <w:rsid w:val="005B1089"/>
    <w:rsid w:val="005B1287"/>
    <w:rsid w:val="005B24BD"/>
    <w:rsid w:val="005B274E"/>
    <w:rsid w:val="005B295B"/>
    <w:rsid w:val="005B2CE7"/>
    <w:rsid w:val="005B4566"/>
    <w:rsid w:val="005B4BE7"/>
    <w:rsid w:val="005B5B7D"/>
    <w:rsid w:val="005B619C"/>
    <w:rsid w:val="005B6BFF"/>
    <w:rsid w:val="005B6E69"/>
    <w:rsid w:val="005C02FE"/>
    <w:rsid w:val="005C1119"/>
    <w:rsid w:val="005C1530"/>
    <w:rsid w:val="005C2742"/>
    <w:rsid w:val="005C288F"/>
    <w:rsid w:val="005C364C"/>
    <w:rsid w:val="005C4339"/>
    <w:rsid w:val="005C4E96"/>
    <w:rsid w:val="005C5855"/>
    <w:rsid w:val="005C719C"/>
    <w:rsid w:val="005C7401"/>
    <w:rsid w:val="005C757A"/>
    <w:rsid w:val="005C75BC"/>
    <w:rsid w:val="005D123B"/>
    <w:rsid w:val="005D13A6"/>
    <w:rsid w:val="005D1542"/>
    <w:rsid w:val="005D16AE"/>
    <w:rsid w:val="005D178E"/>
    <w:rsid w:val="005D1B15"/>
    <w:rsid w:val="005D1ED3"/>
    <w:rsid w:val="005D2178"/>
    <w:rsid w:val="005D22D7"/>
    <w:rsid w:val="005D2713"/>
    <w:rsid w:val="005D2A02"/>
    <w:rsid w:val="005D3218"/>
    <w:rsid w:val="005D3E0D"/>
    <w:rsid w:val="005D3F14"/>
    <w:rsid w:val="005D3F8A"/>
    <w:rsid w:val="005D47A3"/>
    <w:rsid w:val="005D47EF"/>
    <w:rsid w:val="005D4C29"/>
    <w:rsid w:val="005D5446"/>
    <w:rsid w:val="005D675C"/>
    <w:rsid w:val="005D780B"/>
    <w:rsid w:val="005D7A9B"/>
    <w:rsid w:val="005E03D4"/>
    <w:rsid w:val="005E1C77"/>
    <w:rsid w:val="005E23F9"/>
    <w:rsid w:val="005E2843"/>
    <w:rsid w:val="005E3C91"/>
    <w:rsid w:val="005E3EC3"/>
    <w:rsid w:val="005E3FBE"/>
    <w:rsid w:val="005E4030"/>
    <w:rsid w:val="005E433F"/>
    <w:rsid w:val="005E4CFD"/>
    <w:rsid w:val="005E651D"/>
    <w:rsid w:val="005E7812"/>
    <w:rsid w:val="005E7CFF"/>
    <w:rsid w:val="005E7FE8"/>
    <w:rsid w:val="005F07EE"/>
    <w:rsid w:val="005F0991"/>
    <w:rsid w:val="005F1735"/>
    <w:rsid w:val="005F219A"/>
    <w:rsid w:val="005F2250"/>
    <w:rsid w:val="005F241C"/>
    <w:rsid w:val="005F25B2"/>
    <w:rsid w:val="005F39AC"/>
    <w:rsid w:val="005F3AAA"/>
    <w:rsid w:val="005F3E1F"/>
    <w:rsid w:val="005F5110"/>
    <w:rsid w:val="005F5945"/>
    <w:rsid w:val="005F5ED7"/>
    <w:rsid w:val="005F6626"/>
    <w:rsid w:val="005F6865"/>
    <w:rsid w:val="005F6ECD"/>
    <w:rsid w:val="005F77B6"/>
    <w:rsid w:val="005F7A44"/>
    <w:rsid w:val="006002F3"/>
    <w:rsid w:val="00600509"/>
    <w:rsid w:val="00601749"/>
    <w:rsid w:val="00602450"/>
    <w:rsid w:val="006024FC"/>
    <w:rsid w:val="00602F42"/>
    <w:rsid w:val="00603221"/>
    <w:rsid w:val="00603A43"/>
    <w:rsid w:val="00603E8A"/>
    <w:rsid w:val="00603EE4"/>
    <w:rsid w:val="00604794"/>
    <w:rsid w:val="00604FFB"/>
    <w:rsid w:val="00606CD2"/>
    <w:rsid w:val="00606D46"/>
    <w:rsid w:val="00606D5A"/>
    <w:rsid w:val="00606EF6"/>
    <w:rsid w:val="006113C2"/>
    <w:rsid w:val="00611675"/>
    <w:rsid w:val="00611761"/>
    <w:rsid w:val="00611B4A"/>
    <w:rsid w:val="006134D0"/>
    <w:rsid w:val="006137C2"/>
    <w:rsid w:val="00613C2A"/>
    <w:rsid w:val="00613E85"/>
    <w:rsid w:val="00614062"/>
    <w:rsid w:val="00615BB7"/>
    <w:rsid w:val="006164D8"/>
    <w:rsid w:val="006179BF"/>
    <w:rsid w:val="00620205"/>
    <w:rsid w:val="006203B3"/>
    <w:rsid w:val="00621A10"/>
    <w:rsid w:val="00621EF0"/>
    <w:rsid w:val="00622127"/>
    <w:rsid w:val="00622363"/>
    <w:rsid w:val="0062303C"/>
    <w:rsid w:val="0062414B"/>
    <w:rsid w:val="00624FCF"/>
    <w:rsid w:val="00626490"/>
    <w:rsid w:val="006266A4"/>
    <w:rsid w:val="00626AA6"/>
    <w:rsid w:val="006304F2"/>
    <w:rsid w:val="00630F16"/>
    <w:rsid w:val="00631378"/>
    <w:rsid w:val="00631512"/>
    <w:rsid w:val="00631AF3"/>
    <w:rsid w:val="00632A79"/>
    <w:rsid w:val="0063308B"/>
    <w:rsid w:val="0063314C"/>
    <w:rsid w:val="00633154"/>
    <w:rsid w:val="00635013"/>
    <w:rsid w:val="00635023"/>
    <w:rsid w:val="006351FD"/>
    <w:rsid w:val="00635D86"/>
    <w:rsid w:val="00635DF7"/>
    <w:rsid w:val="00636317"/>
    <w:rsid w:val="0063694E"/>
    <w:rsid w:val="00636FFC"/>
    <w:rsid w:val="006374E1"/>
    <w:rsid w:val="006376B4"/>
    <w:rsid w:val="006411EB"/>
    <w:rsid w:val="00641561"/>
    <w:rsid w:val="006416FC"/>
    <w:rsid w:val="00641E57"/>
    <w:rsid w:val="0064201A"/>
    <w:rsid w:val="006420EC"/>
    <w:rsid w:val="00642377"/>
    <w:rsid w:val="00643224"/>
    <w:rsid w:val="00643735"/>
    <w:rsid w:val="00643EB4"/>
    <w:rsid w:val="00644158"/>
    <w:rsid w:val="006441C6"/>
    <w:rsid w:val="00644498"/>
    <w:rsid w:val="00644670"/>
    <w:rsid w:val="006458F8"/>
    <w:rsid w:val="006463A8"/>
    <w:rsid w:val="00647052"/>
    <w:rsid w:val="006475B1"/>
    <w:rsid w:val="00647ED1"/>
    <w:rsid w:val="00650536"/>
    <w:rsid w:val="0065109B"/>
    <w:rsid w:val="00651314"/>
    <w:rsid w:val="0065188A"/>
    <w:rsid w:val="00651B97"/>
    <w:rsid w:val="00651C28"/>
    <w:rsid w:val="00651E83"/>
    <w:rsid w:val="006520E2"/>
    <w:rsid w:val="006521C1"/>
    <w:rsid w:val="006539A4"/>
    <w:rsid w:val="00653E9C"/>
    <w:rsid w:val="00653F07"/>
    <w:rsid w:val="006549AC"/>
    <w:rsid w:val="006549D4"/>
    <w:rsid w:val="006559B4"/>
    <w:rsid w:val="00655A08"/>
    <w:rsid w:val="006565C2"/>
    <w:rsid w:val="00656C99"/>
    <w:rsid w:val="006572C1"/>
    <w:rsid w:val="00657867"/>
    <w:rsid w:val="006601F7"/>
    <w:rsid w:val="00660344"/>
    <w:rsid w:val="006607CE"/>
    <w:rsid w:val="00660FB4"/>
    <w:rsid w:val="0066112B"/>
    <w:rsid w:val="00661F16"/>
    <w:rsid w:val="00661F3B"/>
    <w:rsid w:val="00664A4E"/>
    <w:rsid w:val="00665C26"/>
    <w:rsid w:val="00665EDE"/>
    <w:rsid w:val="0066664A"/>
    <w:rsid w:val="00667237"/>
    <w:rsid w:val="00670A19"/>
    <w:rsid w:val="00670E43"/>
    <w:rsid w:val="00671294"/>
    <w:rsid w:val="006712BB"/>
    <w:rsid w:val="00671356"/>
    <w:rsid w:val="006719D5"/>
    <w:rsid w:val="00671CE2"/>
    <w:rsid w:val="00671F14"/>
    <w:rsid w:val="006724A8"/>
    <w:rsid w:val="006726E4"/>
    <w:rsid w:val="0067299C"/>
    <w:rsid w:val="00672C9B"/>
    <w:rsid w:val="00673490"/>
    <w:rsid w:val="00673EA0"/>
    <w:rsid w:val="0067533C"/>
    <w:rsid w:val="006755FB"/>
    <w:rsid w:val="006771AF"/>
    <w:rsid w:val="00677A8B"/>
    <w:rsid w:val="00677DD3"/>
    <w:rsid w:val="00681E44"/>
    <w:rsid w:val="00683307"/>
    <w:rsid w:val="006838F7"/>
    <w:rsid w:val="00683BD5"/>
    <w:rsid w:val="00683C52"/>
    <w:rsid w:val="00685B7D"/>
    <w:rsid w:val="00685F44"/>
    <w:rsid w:val="00686844"/>
    <w:rsid w:val="00687156"/>
    <w:rsid w:val="0068732F"/>
    <w:rsid w:val="006875E9"/>
    <w:rsid w:val="00687771"/>
    <w:rsid w:val="00687A07"/>
    <w:rsid w:val="00687F93"/>
    <w:rsid w:val="006909A3"/>
    <w:rsid w:val="00691284"/>
    <w:rsid w:val="006918AC"/>
    <w:rsid w:val="00691DF8"/>
    <w:rsid w:val="00692920"/>
    <w:rsid w:val="00692A78"/>
    <w:rsid w:val="00692B7A"/>
    <w:rsid w:val="006943C6"/>
    <w:rsid w:val="00694974"/>
    <w:rsid w:val="00695491"/>
    <w:rsid w:val="0069744E"/>
    <w:rsid w:val="00697580"/>
    <w:rsid w:val="006A0185"/>
    <w:rsid w:val="006A0BD4"/>
    <w:rsid w:val="006A1396"/>
    <w:rsid w:val="006A1846"/>
    <w:rsid w:val="006A224D"/>
    <w:rsid w:val="006A2940"/>
    <w:rsid w:val="006A3605"/>
    <w:rsid w:val="006A449A"/>
    <w:rsid w:val="006A59DC"/>
    <w:rsid w:val="006A656C"/>
    <w:rsid w:val="006A6AE4"/>
    <w:rsid w:val="006A7BA0"/>
    <w:rsid w:val="006B06BF"/>
    <w:rsid w:val="006B0711"/>
    <w:rsid w:val="006B0CFE"/>
    <w:rsid w:val="006B0D3C"/>
    <w:rsid w:val="006B159B"/>
    <w:rsid w:val="006B2319"/>
    <w:rsid w:val="006B2983"/>
    <w:rsid w:val="006B34A4"/>
    <w:rsid w:val="006B3837"/>
    <w:rsid w:val="006B3D91"/>
    <w:rsid w:val="006B3DC3"/>
    <w:rsid w:val="006B5501"/>
    <w:rsid w:val="006B55CD"/>
    <w:rsid w:val="006B5950"/>
    <w:rsid w:val="006B651B"/>
    <w:rsid w:val="006B65F1"/>
    <w:rsid w:val="006B6AD9"/>
    <w:rsid w:val="006B6D57"/>
    <w:rsid w:val="006B74DC"/>
    <w:rsid w:val="006B796D"/>
    <w:rsid w:val="006B7F08"/>
    <w:rsid w:val="006C0D33"/>
    <w:rsid w:val="006C16BA"/>
    <w:rsid w:val="006C17A2"/>
    <w:rsid w:val="006C3A4F"/>
    <w:rsid w:val="006C4387"/>
    <w:rsid w:val="006C47C8"/>
    <w:rsid w:val="006C4F3D"/>
    <w:rsid w:val="006C5283"/>
    <w:rsid w:val="006C52E9"/>
    <w:rsid w:val="006C5A88"/>
    <w:rsid w:val="006D0607"/>
    <w:rsid w:val="006D0885"/>
    <w:rsid w:val="006D0B25"/>
    <w:rsid w:val="006D16FE"/>
    <w:rsid w:val="006D4A8B"/>
    <w:rsid w:val="006D523A"/>
    <w:rsid w:val="006D7B75"/>
    <w:rsid w:val="006D7DA4"/>
    <w:rsid w:val="006E092B"/>
    <w:rsid w:val="006E4505"/>
    <w:rsid w:val="006E4901"/>
    <w:rsid w:val="006E55EC"/>
    <w:rsid w:val="006E5AB3"/>
    <w:rsid w:val="006E66A2"/>
    <w:rsid w:val="006E70BE"/>
    <w:rsid w:val="006E7356"/>
    <w:rsid w:val="006E7ADD"/>
    <w:rsid w:val="006F09F0"/>
    <w:rsid w:val="006F1AE9"/>
    <w:rsid w:val="006F3ABB"/>
    <w:rsid w:val="006F430F"/>
    <w:rsid w:val="006F4780"/>
    <w:rsid w:val="006F4821"/>
    <w:rsid w:val="006F6141"/>
    <w:rsid w:val="006F691A"/>
    <w:rsid w:val="006F7047"/>
    <w:rsid w:val="006F7AA1"/>
    <w:rsid w:val="0070067B"/>
    <w:rsid w:val="0070090F"/>
    <w:rsid w:val="00700B01"/>
    <w:rsid w:val="00701A93"/>
    <w:rsid w:val="00701BF0"/>
    <w:rsid w:val="0070460E"/>
    <w:rsid w:val="007049CF"/>
    <w:rsid w:val="00704D1F"/>
    <w:rsid w:val="007059C8"/>
    <w:rsid w:val="007060B5"/>
    <w:rsid w:val="0070725E"/>
    <w:rsid w:val="00707792"/>
    <w:rsid w:val="007079D6"/>
    <w:rsid w:val="00707C31"/>
    <w:rsid w:val="00707E75"/>
    <w:rsid w:val="00711BD4"/>
    <w:rsid w:val="00711C41"/>
    <w:rsid w:val="00711F2C"/>
    <w:rsid w:val="0071303E"/>
    <w:rsid w:val="00713949"/>
    <w:rsid w:val="007150A4"/>
    <w:rsid w:val="007150A9"/>
    <w:rsid w:val="00715492"/>
    <w:rsid w:val="00716265"/>
    <w:rsid w:val="007171D1"/>
    <w:rsid w:val="007173E9"/>
    <w:rsid w:val="00717E0A"/>
    <w:rsid w:val="00717FA0"/>
    <w:rsid w:val="007201B2"/>
    <w:rsid w:val="007201DD"/>
    <w:rsid w:val="00720491"/>
    <w:rsid w:val="00720517"/>
    <w:rsid w:val="00720EE6"/>
    <w:rsid w:val="00720F1C"/>
    <w:rsid w:val="00721451"/>
    <w:rsid w:val="00721B41"/>
    <w:rsid w:val="00721D52"/>
    <w:rsid w:val="00721E32"/>
    <w:rsid w:val="007222A0"/>
    <w:rsid w:val="00722809"/>
    <w:rsid w:val="00723244"/>
    <w:rsid w:val="007238F1"/>
    <w:rsid w:val="00723D04"/>
    <w:rsid w:val="007240F3"/>
    <w:rsid w:val="00725FEA"/>
    <w:rsid w:val="00726320"/>
    <w:rsid w:val="007265E7"/>
    <w:rsid w:val="00726D09"/>
    <w:rsid w:val="00730982"/>
    <w:rsid w:val="00730E2E"/>
    <w:rsid w:val="00730FB9"/>
    <w:rsid w:val="0073231B"/>
    <w:rsid w:val="0073248E"/>
    <w:rsid w:val="00733676"/>
    <w:rsid w:val="00733DE3"/>
    <w:rsid w:val="007340CA"/>
    <w:rsid w:val="007359B6"/>
    <w:rsid w:val="0073663E"/>
    <w:rsid w:val="00736BA5"/>
    <w:rsid w:val="00737E7C"/>
    <w:rsid w:val="00740146"/>
    <w:rsid w:val="00740B6A"/>
    <w:rsid w:val="00740B7E"/>
    <w:rsid w:val="0074186D"/>
    <w:rsid w:val="0074240C"/>
    <w:rsid w:val="007431FF"/>
    <w:rsid w:val="0074334B"/>
    <w:rsid w:val="007435C5"/>
    <w:rsid w:val="007441DB"/>
    <w:rsid w:val="0074508A"/>
    <w:rsid w:val="00745B9B"/>
    <w:rsid w:val="00745CCD"/>
    <w:rsid w:val="00746B5A"/>
    <w:rsid w:val="00746F81"/>
    <w:rsid w:val="00747046"/>
    <w:rsid w:val="00747739"/>
    <w:rsid w:val="00747778"/>
    <w:rsid w:val="00747E6C"/>
    <w:rsid w:val="00750361"/>
    <w:rsid w:val="0075145D"/>
    <w:rsid w:val="0075191E"/>
    <w:rsid w:val="007541C6"/>
    <w:rsid w:val="00754B83"/>
    <w:rsid w:val="0075602E"/>
    <w:rsid w:val="007567E7"/>
    <w:rsid w:val="00756EE4"/>
    <w:rsid w:val="007574C4"/>
    <w:rsid w:val="00757738"/>
    <w:rsid w:val="00760738"/>
    <w:rsid w:val="00760A89"/>
    <w:rsid w:val="007610D3"/>
    <w:rsid w:val="0076131E"/>
    <w:rsid w:val="00763447"/>
    <w:rsid w:val="007654CF"/>
    <w:rsid w:val="007654ED"/>
    <w:rsid w:val="00766AC6"/>
    <w:rsid w:val="00767047"/>
    <w:rsid w:val="00767821"/>
    <w:rsid w:val="00767D08"/>
    <w:rsid w:val="0077023D"/>
    <w:rsid w:val="00770569"/>
    <w:rsid w:val="00770BE5"/>
    <w:rsid w:val="00770DF3"/>
    <w:rsid w:val="00772723"/>
    <w:rsid w:val="00772DFC"/>
    <w:rsid w:val="00774D0A"/>
    <w:rsid w:val="0077544D"/>
    <w:rsid w:val="00775513"/>
    <w:rsid w:val="00775550"/>
    <w:rsid w:val="00776393"/>
    <w:rsid w:val="00776666"/>
    <w:rsid w:val="007766BD"/>
    <w:rsid w:val="00776750"/>
    <w:rsid w:val="00776E21"/>
    <w:rsid w:val="00777266"/>
    <w:rsid w:val="007801DE"/>
    <w:rsid w:val="00780523"/>
    <w:rsid w:val="007809D5"/>
    <w:rsid w:val="00780ED3"/>
    <w:rsid w:val="00781112"/>
    <w:rsid w:val="0078167B"/>
    <w:rsid w:val="0078257F"/>
    <w:rsid w:val="0078330D"/>
    <w:rsid w:val="00784E52"/>
    <w:rsid w:val="0078564F"/>
    <w:rsid w:val="0078594A"/>
    <w:rsid w:val="00785E63"/>
    <w:rsid w:val="00786855"/>
    <w:rsid w:val="00787B9A"/>
    <w:rsid w:val="00792324"/>
    <w:rsid w:val="007933C4"/>
    <w:rsid w:val="0079396E"/>
    <w:rsid w:val="00793D43"/>
    <w:rsid w:val="00793E7F"/>
    <w:rsid w:val="00796046"/>
    <w:rsid w:val="00797389"/>
    <w:rsid w:val="007973F0"/>
    <w:rsid w:val="007A00F3"/>
    <w:rsid w:val="007A0404"/>
    <w:rsid w:val="007A0CF7"/>
    <w:rsid w:val="007A1775"/>
    <w:rsid w:val="007A17DE"/>
    <w:rsid w:val="007A29CC"/>
    <w:rsid w:val="007A36BD"/>
    <w:rsid w:val="007A36F6"/>
    <w:rsid w:val="007A3AC0"/>
    <w:rsid w:val="007A42C6"/>
    <w:rsid w:val="007A47FB"/>
    <w:rsid w:val="007A48BA"/>
    <w:rsid w:val="007A5A67"/>
    <w:rsid w:val="007A5B34"/>
    <w:rsid w:val="007A5BBB"/>
    <w:rsid w:val="007A5F0F"/>
    <w:rsid w:val="007A734E"/>
    <w:rsid w:val="007A7DCA"/>
    <w:rsid w:val="007B01D9"/>
    <w:rsid w:val="007B024B"/>
    <w:rsid w:val="007B05CA"/>
    <w:rsid w:val="007B0E05"/>
    <w:rsid w:val="007B0EB6"/>
    <w:rsid w:val="007B0FE4"/>
    <w:rsid w:val="007B146A"/>
    <w:rsid w:val="007B1CA0"/>
    <w:rsid w:val="007B2A2B"/>
    <w:rsid w:val="007B2C13"/>
    <w:rsid w:val="007B36CB"/>
    <w:rsid w:val="007B38CC"/>
    <w:rsid w:val="007B47D7"/>
    <w:rsid w:val="007B4EB6"/>
    <w:rsid w:val="007B54A8"/>
    <w:rsid w:val="007B5925"/>
    <w:rsid w:val="007B62F5"/>
    <w:rsid w:val="007B6E8C"/>
    <w:rsid w:val="007B7960"/>
    <w:rsid w:val="007C06F4"/>
    <w:rsid w:val="007C2DDD"/>
    <w:rsid w:val="007C391B"/>
    <w:rsid w:val="007C49B1"/>
    <w:rsid w:val="007C4A54"/>
    <w:rsid w:val="007C4C8B"/>
    <w:rsid w:val="007C602F"/>
    <w:rsid w:val="007C643C"/>
    <w:rsid w:val="007C6571"/>
    <w:rsid w:val="007C6DF1"/>
    <w:rsid w:val="007C6E3D"/>
    <w:rsid w:val="007C7242"/>
    <w:rsid w:val="007C741E"/>
    <w:rsid w:val="007D00E2"/>
    <w:rsid w:val="007D167A"/>
    <w:rsid w:val="007D1686"/>
    <w:rsid w:val="007D29DC"/>
    <w:rsid w:val="007D2CC2"/>
    <w:rsid w:val="007D30DA"/>
    <w:rsid w:val="007D3194"/>
    <w:rsid w:val="007D35AA"/>
    <w:rsid w:val="007D35C5"/>
    <w:rsid w:val="007D3A48"/>
    <w:rsid w:val="007D405E"/>
    <w:rsid w:val="007D4682"/>
    <w:rsid w:val="007D51BC"/>
    <w:rsid w:val="007D58CD"/>
    <w:rsid w:val="007D65B8"/>
    <w:rsid w:val="007D679C"/>
    <w:rsid w:val="007D6875"/>
    <w:rsid w:val="007D6EF8"/>
    <w:rsid w:val="007D6FC6"/>
    <w:rsid w:val="007D76DF"/>
    <w:rsid w:val="007D792E"/>
    <w:rsid w:val="007E000B"/>
    <w:rsid w:val="007E116B"/>
    <w:rsid w:val="007E1BF2"/>
    <w:rsid w:val="007E243D"/>
    <w:rsid w:val="007E27ED"/>
    <w:rsid w:val="007E2B28"/>
    <w:rsid w:val="007E2EB5"/>
    <w:rsid w:val="007E3BFF"/>
    <w:rsid w:val="007E49D0"/>
    <w:rsid w:val="007E5978"/>
    <w:rsid w:val="007E6DF3"/>
    <w:rsid w:val="007E6FDE"/>
    <w:rsid w:val="007E73F5"/>
    <w:rsid w:val="007E766D"/>
    <w:rsid w:val="007F03FD"/>
    <w:rsid w:val="007F0698"/>
    <w:rsid w:val="007F19EA"/>
    <w:rsid w:val="007F1CCB"/>
    <w:rsid w:val="007F2928"/>
    <w:rsid w:val="007F2C74"/>
    <w:rsid w:val="007F3143"/>
    <w:rsid w:val="007F3701"/>
    <w:rsid w:val="007F3736"/>
    <w:rsid w:val="007F3E46"/>
    <w:rsid w:val="007F3FDE"/>
    <w:rsid w:val="007F3FEC"/>
    <w:rsid w:val="007F47BF"/>
    <w:rsid w:val="007F4B75"/>
    <w:rsid w:val="007F4B9D"/>
    <w:rsid w:val="007F51C4"/>
    <w:rsid w:val="007F545A"/>
    <w:rsid w:val="007F5A40"/>
    <w:rsid w:val="007F5EF1"/>
    <w:rsid w:val="007F5FD6"/>
    <w:rsid w:val="007F6E40"/>
    <w:rsid w:val="007F7282"/>
    <w:rsid w:val="007F7398"/>
    <w:rsid w:val="007F7803"/>
    <w:rsid w:val="008004D2"/>
    <w:rsid w:val="00800CA6"/>
    <w:rsid w:val="00800F6D"/>
    <w:rsid w:val="00801103"/>
    <w:rsid w:val="00801521"/>
    <w:rsid w:val="00801AED"/>
    <w:rsid w:val="00801F55"/>
    <w:rsid w:val="008030C6"/>
    <w:rsid w:val="008037A6"/>
    <w:rsid w:val="008037F9"/>
    <w:rsid w:val="00803EC4"/>
    <w:rsid w:val="00805802"/>
    <w:rsid w:val="00806C9F"/>
    <w:rsid w:val="00807986"/>
    <w:rsid w:val="00810967"/>
    <w:rsid w:val="00810A39"/>
    <w:rsid w:val="00810AC1"/>
    <w:rsid w:val="00810AD9"/>
    <w:rsid w:val="00811DEB"/>
    <w:rsid w:val="008129E2"/>
    <w:rsid w:val="00812CCF"/>
    <w:rsid w:val="00812E02"/>
    <w:rsid w:val="00814752"/>
    <w:rsid w:val="0081597C"/>
    <w:rsid w:val="00815FBD"/>
    <w:rsid w:val="0081766D"/>
    <w:rsid w:val="008215D5"/>
    <w:rsid w:val="00821C6C"/>
    <w:rsid w:val="008222ED"/>
    <w:rsid w:val="0082284D"/>
    <w:rsid w:val="00822F04"/>
    <w:rsid w:val="008234B7"/>
    <w:rsid w:val="00823C79"/>
    <w:rsid w:val="00823E0D"/>
    <w:rsid w:val="00824907"/>
    <w:rsid w:val="00824C6A"/>
    <w:rsid w:val="00826B7F"/>
    <w:rsid w:val="008273D8"/>
    <w:rsid w:val="008306FF"/>
    <w:rsid w:val="00830B3A"/>
    <w:rsid w:val="00830C06"/>
    <w:rsid w:val="00830ECD"/>
    <w:rsid w:val="0083358A"/>
    <w:rsid w:val="008338F0"/>
    <w:rsid w:val="00833A04"/>
    <w:rsid w:val="00833AD3"/>
    <w:rsid w:val="00833DEA"/>
    <w:rsid w:val="008352EF"/>
    <w:rsid w:val="00837145"/>
    <w:rsid w:val="008404AD"/>
    <w:rsid w:val="00840751"/>
    <w:rsid w:val="00840AD6"/>
    <w:rsid w:val="008413C1"/>
    <w:rsid w:val="008415CD"/>
    <w:rsid w:val="00841F80"/>
    <w:rsid w:val="008420CC"/>
    <w:rsid w:val="00842E82"/>
    <w:rsid w:val="00843142"/>
    <w:rsid w:val="00843C3D"/>
    <w:rsid w:val="0084469B"/>
    <w:rsid w:val="0084515E"/>
    <w:rsid w:val="00845415"/>
    <w:rsid w:val="0084558A"/>
    <w:rsid w:val="008457D8"/>
    <w:rsid w:val="00845A91"/>
    <w:rsid w:val="00845D23"/>
    <w:rsid w:val="0084630B"/>
    <w:rsid w:val="00850395"/>
    <w:rsid w:val="008504A5"/>
    <w:rsid w:val="00850B23"/>
    <w:rsid w:val="008527D2"/>
    <w:rsid w:val="00853A4C"/>
    <w:rsid w:val="00854E9D"/>
    <w:rsid w:val="00854EE3"/>
    <w:rsid w:val="008562B1"/>
    <w:rsid w:val="00856344"/>
    <w:rsid w:val="00856B4A"/>
    <w:rsid w:val="00857A85"/>
    <w:rsid w:val="00857DAB"/>
    <w:rsid w:val="008610C3"/>
    <w:rsid w:val="008611A0"/>
    <w:rsid w:val="008617EB"/>
    <w:rsid w:val="008639A3"/>
    <w:rsid w:val="00864287"/>
    <w:rsid w:val="00864445"/>
    <w:rsid w:val="00865C6A"/>
    <w:rsid w:val="00865C7D"/>
    <w:rsid w:val="008666F1"/>
    <w:rsid w:val="00866D81"/>
    <w:rsid w:val="008679A7"/>
    <w:rsid w:val="008702D8"/>
    <w:rsid w:val="00870947"/>
    <w:rsid w:val="008714D6"/>
    <w:rsid w:val="00874590"/>
    <w:rsid w:val="008758E7"/>
    <w:rsid w:val="0087631A"/>
    <w:rsid w:val="008763AE"/>
    <w:rsid w:val="0087656E"/>
    <w:rsid w:val="00877A6E"/>
    <w:rsid w:val="00877F09"/>
    <w:rsid w:val="00877F68"/>
    <w:rsid w:val="00881856"/>
    <w:rsid w:val="008818C6"/>
    <w:rsid w:val="00881FDA"/>
    <w:rsid w:val="00882DDE"/>
    <w:rsid w:val="00882E06"/>
    <w:rsid w:val="00882E44"/>
    <w:rsid w:val="008833AE"/>
    <w:rsid w:val="00883BE9"/>
    <w:rsid w:val="00883D18"/>
    <w:rsid w:val="00883EF7"/>
    <w:rsid w:val="0088463F"/>
    <w:rsid w:val="00885052"/>
    <w:rsid w:val="00885D8B"/>
    <w:rsid w:val="008870B3"/>
    <w:rsid w:val="00887107"/>
    <w:rsid w:val="00890483"/>
    <w:rsid w:val="008904AE"/>
    <w:rsid w:val="008905AE"/>
    <w:rsid w:val="008909EB"/>
    <w:rsid w:val="008917A8"/>
    <w:rsid w:val="00892229"/>
    <w:rsid w:val="00892358"/>
    <w:rsid w:val="00893B0F"/>
    <w:rsid w:val="00893CDA"/>
    <w:rsid w:val="00894820"/>
    <w:rsid w:val="008951BF"/>
    <w:rsid w:val="008953E3"/>
    <w:rsid w:val="00895D03"/>
    <w:rsid w:val="00896918"/>
    <w:rsid w:val="008972CC"/>
    <w:rsid w:val="0089792B"/>
    <w:rsid w:val="008979A6"/>
    <w:rsid w:val="008A08A2"/>
    <w:rsid w:val="008A0CEC"/>
    <w:rsid w:val="008A0FA8"/>
    <w:rsid w:val="008A1AC2"/>
    <w:rsid w:val="008A204D"/>
    <w:rsid w:val="008A2615"/>
    <w:rsid w:val="008A27A8"/>
    <w:rsid w:val="008A280E"/>
    <w:rsid w:val="008A3398"/>
    <w:rsid w:val="008A33FC"/>
    <w:rsid w:val="008A3546"/>
    <w:rsid w:val="008A3623"/>
    <w:rsid w:val="008A3725"/>
    <w:rsid w:val="008A398C"/>
    <w:rsid w:val="008A3FC9"/>
    <w:rsid w:val="008A48EA"/>
    <w:rsid w:val="008A5C09"/>
    <w:rsid w:val="008A6DB7"/>
    <w:rsid w:val="008A73F7"/>
    <w:rsid w:val="008A7A0A"/>
    <w:rsid w:val="008A7CDB"/>
    <w:rsid w:val="008B088D"/>
    <w:rsid w:val="008B12AB"/>
    <w:rsid w:val="008B18E4"/>
    <w:rsid w:val="008B2C3C"/>
    <w:rsid w:val="008B31AF"/>
    <w:rsid w:val="008B3AFB"/>
    <w:rsid w:val="008B41C9"/>
    <w:rsid w:val="008B4966"/>
    <w:rsid w:val="008B546A"/>
    <w:rsid w:val="008B596B"/>
    <w:rsid w:val="008B6839"/>
    <w:rsid w:val="008B7637"/>
    <w:rsid w:val="008C0A69"/>
    <w:rsid w:val="008C0BF3"/>
    <w:rsid w:val="008C1A73"/>
    <w:rsid w:val="008C1B8B"/>
    <w:rsid w:val="008C3823"/>
    <w:rsid w:val="008C3ADE"/>
    <w:rsid w:val="008C42FC"/>
    <w:rsid w:val="008C44F5"/>
    <w:rsid w:val="008C7525"/>
    <w:rsid w:val="008C7D72"/>
    <w:rsid w:val="008C7E73"/>
    <w:rsid w:val="008C7FFC"/>
    <w:rsid w:val="008D181B"/>
    <w:rsid w:val="008D1887"/>
    <w:rsid w:val="008D1CFE"/>
    <w:rsid w:val="008D2048"/>
    <w:rsid w:val="008D2AF8"/>
    <w:rsid w:val="008D2BE7"/>
    <w:rsid w:val="008D41E3"/>
    <w:rsid w:val="008D4C51"/>
    <w:rsid w:val="008D5433"/>
    <w:rsid w:val="008D5674"/>
    <w:rsid w:val="008D56D7"/>
    <w:rsid w:val="008D5706"/>
    <w:rsid w:val="008D5B46"/>
    <w:rsid w:val="008D6E56"/>
    <w:rsid w:val="008D732D"/>
    <w:rsid w:val="008D7BBD"/>
    <w:rsid w:val="008D7DBD"/>
    <w:rsid w:val="008D7F99"/>
    <w:rsid w:val="008E0C9B"/>
    <w:rsid w:val="008E0D9D"/>
    <w:rsid w:val="008E1092"/>
    <w:rsid w:val="008E15CB"/>
    <w:rsid w:val="008E18C3"/>
    <w:rsid w:val="008E1C90"/>
    <w:rsid w:val="008E30FA"/>
    <w:rsid w:val="008E364D"/>
    <w:rsid w:val="008E36D7"/>
    <w:rsid w:val="008E385F"/>
    <w:rsid w:val="008E43A8"/>
    <w:rsid w:val="008E45B1"/>
    <w:rsid w:val="008E599F"/>
    <w:rsid w:val="008E5D14"/>
    <w:rsid w:val="008E7374"/>
    <w:rsid w:val="008E7D71"/>
    <w:rsid w:val="008E7E76"/>
    <w:rsid w:val="008F0379"/>
    <w:rsid w:val="008F0933"/>
    <w:rsid w:val="008F0960"/>
    <w:rsid w:val="008F1CDD"/>
    <w:rsid w:val="008F1E1A"/>
    <w:rsid w:val="008F30DE"/>
    <w:rsid w:val="008F350F"/>
    <w:rsid w:val="008F3A65"/>
    <w:rsid w:val="008F52D2"/>
    <w:rsid w:val="008F5897"/>
    <w:rsid w:val="008F5B72"/>
    <w:rsid w:val="008F63C5"/>
    <w:rsid w:val="008F66D6"/>
    <w:rsid w:val="008F6735"/>
    <w:rsid w:val="008F7314"/>
    <w:rsid w:val="008F74AF"/>
    <w:rsid w:val="008F7705"/>
    <w:rsid w:val="008F7A25"/>
    <w:rsid w:val="009006B5"/>
    <w:rsid w:val="0090187C"/>
    <w:rsid w:val="00901BD0"/>
    <w:rsid w:val="009056D0"/>
    <w:rsid w:val="00906220"/>
    <w:rsid w:val="0090623F"/>
    <w:rsid w:val="0090702A"/>
    <w:rsid w:val="009114C4"/>
    <w:rsid w:val="009119D9"/>
    <w:rsid w:val="00911D91"/>
    <w:rsid w:val="00912485"/>
    <w:rsid w:val="009128C8"/>
    <w:rsid w:val="009129B4"/>
    <w:rsid w:val="00912AF9"/>
    <w:rsid w:val="00913C8E"/>
    <w:rsid w:val="00913D8C"/>
    <w:rsid w:val="00914472"/>
    <w:rsid w:val="009149B0"/>
    <w:rsid w:val="00914C2D"/>
    <w:rsid w:val="009152EB"/>
    <w:rsid w:val="009158AF"/>
    <w:rsid w:val="00915AAC"/>
    <w:rsid w:val="00915C7C"/>
    <w:rsid w:val="00915DD9"/>
    <w:rsid w:val="00915FA5"/>
    <w:rsid w:val="00915FEA"/>
    <w:rsid w:val="00916110"/>
    <w:rsid w:val="00916861"/>
    <w:rsid w:val="00916D11"/>
    <w:rsid w:val="00917273"/>
    <w:rsid w:val="00917749"/>
    <w:rsid w:val="00917786"/>
    <w:rsid w:val="00917787"/>
    <w:rsid w:val="009177D5"/>
    <w:rsid w:val="00920DA5"/>
    <w:rsid w:val="0092107C"/>
    <w:rsid w:val="00921407"/>
    <w:rsid w:val="00921670"/>
    <w:rsid w:val="00922468"/>
    <w:rsid w:val="009230E7"/>
    <w:rsid w:val="00924225"/>
    <w:rsid w:val="00924AB9"/>
    <w:rsid w:val="00924CBE"/>
    <w:rsid w:val="00924D4D"/>
    <w:rsid w:val="00925636"/>
    <w:rsid w:val="009257A9"/>
    <w:rsid w:val="009262DB"/>
    <w:rsid w:val="00926585"/>
    <w:rsid w:val="009268A7"/>
    <w:rsid w:val="00926ECC"/>
    <w:rsid w:val="00927C8F"/>
    <w:rsid w:val="009301F8"/>
    <w:rsid w:val="0093170B"/>
    <w:rsid w:val="00931E87"/>
    <w:rsid w:val="0093208F"/>
    <w:rsid w:val="009325D7"/>
    <w:rsid w:val="00932C75"/>
    <w:rsid w:val="00932CAD"/>
    <w:rsid w:val="009331B5"/>
    <w:rsid w:val="00933266"/>
    <w:rsid w:val="009345A7"/>
    <w:rsid w:val="00934E62"/>
    <w:rsid w:val="00935B00"/>
    <w:rsid w:val="00936997"/>
    <w:rsid w:val="00936F9D"/>
    <w:rsid w:val="00937DE5"/>
    <w:rsid w:val="00940202"/>
    <w:rsid w:val="009408C2"/>
    <w:rsid w:val="009410CB"/>
    <w:rsid w:val="00941216"/>
    <w:rsid w:val="00941CA2"/>
    <w:rsid w:val="00942934"/>
    <w:rsid w:val="00942D7E"/>
    <w:rsid w:val="009433B4"/>
    <w:rsid w:val="00943B36"/>
    <w:rsid w:val="00943F9B"/>
    <w:rsid w:val="009449F8"/>
    <w:rsid w:val="00944CB4"/>
    <w:rsid w:val="00946108"/>
    <w:rsid w:val="009469CF"/>
    <w:rsid w:val="00947CC0"/>
    <w:rsid w:val="00947FD2"/>
    <w:rsid w:val="00950109"/>
    <w:rsid w:val="009502E1"/>
    <w:rsid w:val="0095061E"/>
    <w:rsid w:val="00951F63"/>
    <w:rsid w:val="00952126"/>
    <w:rsid w:val="00953A47"/>
    <w:rsid w:val="00953E50"/>
    <w:rsid w:val="009547DA"/>
    <w:rsid w:val="009549C5"/>
    <w:rsid w:val="00954D46"/>
    <w:rsid w:val="00955C56"/>
    <w:rsid w:val="00955E0B"/>
    <w:rsid w:val="009560E9"/>
    <w:rsid w:val="0095707A"/>
    <w:rsid w:val="00957117"/>
    <w:rsid w:val="0095740D"/>
    <w:rsid w:val="009579F8"/>
    <w:rsid w:val="00957A4B"/>
    <w:rsid w:val="00957D4F"/>
    <w:rsid w:val="00957F67"/>
    <w:rsid w:val="0095A82F"/>
    <w:rsid w:val="00960482"/>
    <w:rsid w:val="009605F7"/>
    <w:rsid w:val="009613CB"/>
    <w:rsid w:val="009641BA"/>
    <w:rsid w:val="0096453B"/>
    <w:rsid w:val="009649DC"/>
    <w:rsid w:val="00964D8C"/>
    <w:rsid w:val="00964E9F"/>
    <w:rsid w:val="0096539B"/>
    <w:rsid w:val="009658D3"/>
    <w:rsid w:val="00965C14"/>
    <w:rsid w:val="0096659C"/>
    <w:rsid w:val="00967083"/>
    <w:rsid w:val="0096730A"/>
    <w:rsid w:val="00967A52"/>
    <w:rsid w:val="00970242"/>
    <w:rsid w:val="00970864"/>
    <w:rsid w:val="009715EE"/>
    <w:rsid w:val="00973108"/>
    <w:rsid w:val="009732FC"/>
    <w:rsid w:val="00975215"/>
    <w:rsid w:val="00976891"/>
    <w:rsid w:val="00976CBB"/>
    <w:rsid w:val="009812EC"/>
    <w:rsid w:val="00983064"/>
    <w:rsid w:val="0098350A"/>
    <w:rsid w:val="0098383A"/>
    <w:rsid w:val="00983F0B"/>
    <w:rsid w:val="00984A46"/>
    <w:rsid w:val="0098582F"/>
    <w:rsid w:val="00985E30"/>
    <w:rsid w:val="00985ED9"/>
    <w:rsid w:val="00986216"/>
    <w:rsid w:val="0098724B"/>
    <w:rsid w:val="00987689"/>
    <w:rsid w:val="009877DD"/>
    <w:rsid w:val="00987ED0"/>
    <w:rsid w:val="00990644"/>
    <w:rsid w:val="00990911"/>
    <w:rsid w:val="00991812"/>
    <w:rsid w:val="00991DA0"/>
    <w:rsid w:val="00993706"/>
    <w:rsid w:val="00993967"/>
    <w:rsid w:val="00993EA1"/>
    <w:rsid w:val="00993F9B"/>
    <w:rsid w:val="009949E2"/>
    <w:rsid w:val="00994E9A"/>
    <w:rsid w:val="00995029"/>
    <w:rsid w:val="0099640A"/>
    <w:rsid w:val="00996B59"/>
    <w:rsid w:val="00996B80"/>
    <w:rsid w:val="00996C3E"/>
    <w:rsid w:val="0099768B"/>
    <w:rsid w:val="00997953"/>
    <w:rsid w:val="009A092A"/>
    <w:rsid w:val="009A0EBC"/>
    <w:rsid w:val="009A0F79"/>
    <w:rsid w:val="009A182D"/>
    <w:rsid w:val="009A1836"/>
    <w:rsid w:val="009A18A7"/>
    <w:rsid w:val="009A1AF8"/>
    <w:rsid w:val="009A1C0F"/>
    <w:rsid w:val="009A1F82"/>
    <w:rsid w:val="009A2111"/>
    <w:rsid w:val="009A284F"/>
    <w:rsid w:val="009A2B17"/>
    <w:rsid w:val="009A38DD"/>
    <w:rsid w:val="009A4682"/>
    <w:rsid w:val="009A496C"/>
    <w:rsid w:val="009A66CB"/>
    <w:rsid w:val="009A7369"/>
    <w:rsid w:val="009A791B"/>
    <w:rsid w:val="009B04B1"/>
    <w:rsid w:val="009B1A8B"/>
    <w:rsid w:val="009B1B32"/>
    <w:rsid w:val="009B1EEF"/>
    <w:rsid w:val="009B399A"/>
    <w:rsid w:val="009B44EF"/>
    <w:rsid w:val="009B5911"/>
    <w:rsid w:val="009B63E0"/>
    <w:rsid w:val="009B64A8"/>
    <w:rsid w:val="009B6A2A"/>
    <w:rsid w:val="009B6AAD"/>
    <w:rsid w:val="009B7211"/>
    <w:rsid w:val="009B7D8F"/>
    <w:rsid w:val="009C0AFF"/>
    <w:rsid w:val="009C14A3"/>
    <w:rsid w:val="009C1885"/>
    <w:rsid w:val="009C1BEB"/>
    <w:rsid w:val="009C1F70"/>
    <w:rsid w:val="009C3738"/>
    <w:rsid w:val="009C3982"/>
    <w:rsid w:val="009C3C60"/>
    <w:rsid w:val="009C4739"/>
    <w:rsid w:val="009C54A1"/>
    <w:rsid w:val="009C5511"/>
    <w:rsid w:val="009C5AA2"/>
    <w:rsid w:val="009C5EA6"/>
    <w:rsid w:val="009C6050"/>
    <w:rsid w:val="009C689A"/>
    <w:rsid w:val="009C6FF6"/>
    <w:rsid w:val="009C7171"/>
    <w:rsid w:val="009C7EA6"/>
    <w:rsid w:val="009D0F11"/>
    <w:rsid w:val="009D2BA7"/>
    <w:rsid w:val="009D3802"/>
    <w:rsid w:val="009D499B"/>
    <w:rsid w:val="009D531E"/>
    <w:rsid w:val="009D558F"/>
    <w:rsid w:val="009D60F4"/>
    <w:rsid w:val="009D67F8"/>
    <w:rsid w:val="009D6994"/>
    <w:rsid w:val="009D7404"/>
    <w:rsid w:val="009D7B76"/>
    <w:rsid w:val="009D7FD2"/>
    <w:rsid w:val="009E03E5"/>
    <w:rsid w:val="009E0716"/>
    <w:rsid w:val="009E18F6"/>
    <w:rsid w:val="009E1C43"/>
    <w:rsid w:val="009E2028"/>
    <w:rsid w:val="009E2949"/>
    <w:rsid w:val="009E35AB"/>
    <w:rsid w:val="009E372E"/>
    <w:rsid w:val="009E42DB"/>
    <w:rsid w:val="009E5163"/>
    <w:rsid w:val="009E55D9"/>
    <w:rsid w:val="009E570D"/>
    <w:rsid w:val="009E5AAA"/>
    <w:rsid w:val="009E5E2B"/>
    <w:rsid w:val="009E6245"/>
    <w:rsid w:val="009F0995"/>
    <w:rsid w:val="009F10F2"/>
    <w:rsid w:val="009F1958"/>
    <w:rsid w:val="009F30A6"/>
    <w:rsid w:val="009F34B0"/>
    <w:rsid w:val="009F36D5"/>
    <w:rsid w:val="009F42A6"/>
    <w:rsid w:val="009F473A"/>
    <w:rsid w:val="009F4FF6"/>
    <w:rsid w:val="009F5755"/>
    <w:rsid w:val="009F6056"/>
    <w:rsid w:val="009F660F"/>
    <w:rsid w:val="009F6BC0"/>
    <w:rsid w:val="009F6C8E"/>
    <w:rsid w:val="00A00C0C"/>
    <w:rsid w:val="00A00D34"/>
    <w:rsid w:val="00A017A8"/>
    <w:rsid w:val="00A01EC2"/>
    <w:rsid w:val="00A027A9"/>
    <w:rsid w:val="00A02E55"/>
    <w:rsid w:val="00A04B1B"/>
    <w:rsid w:val="00A062D3"/>
    <w:rsid w:val="00A066AE"/>
    <w:rsid w:val="00A06BE3"/>
    <w:rsid w:val="00A07192"/>
    <w:rsid w:val="00A076A7"/>
    <w:rsid w:val="00A07F0C"/>
    <w:rsid w:val="00A117E7"/>
    <w:rsid w:val="00A14EF2"/>
    <w:rsid w:val="00A1680F"/>
    <w:rsid w:val="00A204F8"/>
    <w:rsid w:val="00A2073E"/>
    <w:rsid w:val="00A20DEF"/>
    <w:rsid w:val="00A21273"/>
    <w:rsid w:val="00A21304"/>
    <w:rsid w:val="00A21690"/>
    <w:rsid w:val="00A22456"/>
    <w:rsid w:val="00A2259D"/>
    <w:rsid w:val="00A22BBA"/>
    <w:rsid w:val="00A22E7E"/>
    <w:rsid w:val="00A238CE"/>
    <w:rsid w:val="00A23A29"/>
    <w:rsid w:val="00A23DF2"/>
    <w:rsid w:val="00A24406"/>
    <w:rsid w:val="00A2530F"/>
    <w:rsid w:val="00A259CA"/>
    <w:rsid w:val="00A25EE7"/>
    <w:rsid w:val="00A263FA"/>
    <w:rsid w:val="00A2749A"/>
    <w:rsid w:val="00A318A4"/>
    <w:rsid w:val="00A31B41"/>
    <w:rsid w:val="00A32F3F"/>
    <w:rsid w:val="00A33069"/>
    <w:rsid w:val="00A3317E"/>
    <w:rsid w:val="00A35EE8"/>
    <w:rsid w:val="00A35F84"/>
    <w:rsid w:val="00A35FFF"/>
    <w:rsid w:val="00A36101"/>
    <w:rsid w:val="00A367BD"/>
    <w:rsid w:val="00A4073E"/>
    <w:rsid w:val="00A40EC3"/>
    <w:rsid w:val="00A414C5"/>
    <w:rsid w:val="00A414CB"/>
    <w:rsid w:val="00A41B17"/>
    <w:rsid w:val="00A41CCA"/>
    <w:rsid w:val="00A41E03"/>
    <w:rsid w:val="00A42938"/>
    <w:rsid w:val="00A4342C"/>
    <w:rsid w:val="00A449C6"/>
    <w:rsid w:val="00A44AF4"/>
    <w:rsid w:val="00A4516D"/>
    <w:rsid w:val="00A453BA"/>
    <w:rsid w:val="00A45E0C"/>
    <w:rsid w:val="00A46601"/>
    <w:rsid w:val="00A467F7"/>
    <w:rsid w:val="00A46BD2"/>
    <w:rsid w:val="00A46FC0"/>
    <w:rsid w:val="00A4721B"/>
    <w:rsid w:val="00A4737C"/>
    <w:rsid w:val="00A477A3"/>
    <w:rsid w:val="00A504FF"/>
    <w:rsid w:val="00A5198C"/>
    <w:rsid w:val="00A51C17"/>
    <w:rsid w:val="00A5214E"/>
    <w:rsid w:val="00A521CE"/>
    <w:rsid w:val="00A5255D"/>
    <w:rsid w:val="00A52636"/>
    <w:rsid w:val="00A536EF"/>
    <w:rsid w:val="00A53DF5"/>
    <w:rsid w:val="00A546CE"/>
    <w:rsid w:val="00A54948"/>
    <w:rsid w:val="00A54AB4"/>
    <w:rsid w:val="00A5570B"/>
    <w:rsid w:val="00A5670E"/>
    <w:rsid w:val="00A5689E"/>
    <w:rsid w:val="00A57790"/>
    <w:rsid w:val="00A57A09"/>
    <w:rsid w:val="00A57FE4"/>
    <w:rsid w:val="00A607C4"/>
    <w:rsid w:val="00A6133A"/>
    <w:rsid w:val="00A6137F"/>
    <w:rsid w:val="00A613D1"/>
    <w:rsid w:val="00A6281F"/>
    <w:rsid w:val="00A632B2"/>
    <w:rsid w:val="00A63549"/>
    <w:rsid w:val="00A643B9"/>
    <w:rsid w:val="00A651BA"/>
    <w:rsid w:val="00A6584E"/>
    <w:rsid w:val="00A659E1"/>
    <w:rsid w:val="00A66112"/>
    <w:rsid w:val="00A66378"/>
    <w:rsid w:val="00A66B44"/>
    <w:rsid w:val="00A67442"/>
    <w:rsid w:val="00A70112"/>
    <w:rsid w:val="00A7258D"/>
    <w:rsid w:val="00A733EF"/>
    <w:rsid w:val="00A73A5C"/>
    <w:rsid w:val="00A7426F"/>
    <w:rsid w:val="00A74310"/>
    <w:rsid w:val="00A757C8"/>
    <w:rsid w:val="00A75CD6"/>
    <w:rsid w:val="00A75F39"/>
    <w:rsid w:val="00A768BA"/>
    <w:rsid w:val="00A80D16"/>
    <w:rsid w:val="00A82E78"/>
    <w:rsid w:val="00A83289"/>
    <w:rsid w:val="00A83490"/>
    <w:rsid w:val="00A834D5"/>
    <w:rsid w:val="00A83B17"/>
    <w:rsid w:val="00A83B6D"/>
    <w:rsid w:val="00A83E70"/>
    <w:rsid w:val="00A84517"/>
    <w:rsid w:val="00A848D1"/>
    <w:rsid w:val="00A84DDC"/>
    <w:rsid w:val="00A8538B"/>
    <w:rsid w:val="00A854DB"/>
    <w:rsid w:val="00A85627"/>
    <w:rsid w:val="00A859F5"/>
    <w:rsid w:val="00A86B07"/>
    <w:rsid w:val="00A86CC4"/>
    <w:rsid w:val="00A879A8"/>
    <w:rsid w:val="00A87CDA"/>
    <w:rsid w:val="00A90062"/>
    <w:rsid w:val="00A90399"/>
    <w:rsid w:val="00A912E8"/>
    <w:rsid w:val="00A91BE5"/>
    <w:rsid w:val="00A92C12"/>
    <w:rsid w:val="00A932BD"/>
    <w:rsid w:val="00A946EF"/>
    <w:rsid w:val="00A9593B"/>
    <w:rsid w:val="00A9669D"/>
    <w:rsid w:val="00A97A4C"/>
    <w:rsid w:val="00AA00D6"/>
    <w:rsid w:val="00AA0342"/>
    <w:rsid w:val="00AA077B"/>
    <w:rsid w:val="00AA0FD2"/>
    <w:rsid w:val="00AA1BDA"/>
    <w:rsid w:val="00AA21D0"/>
    <w:rsid w:val="00AA2807"/>
    <w:rsid w:val="00AA2C2E"/>
    <w:rsid w:val="00AA36AA"/>
    <w:rsid w:val="00AA3B02"/>
    <w:rsid w:val="00AA44C6"/>
    <w:rsid w:val="00AA549C"/>
    <w:rsid w:val="00AA577D"/>
    <w:rsid w:val="00AA57D1"/>
    <w:rsid w:val="00AA5888"/>
    <w:rsid w:val="00AA60C6"/>
    <w:rsid w:val="00AA60FE"/>
    <w:rsid w:val="00AA6688"/>
    <w:rsid w:val="00AA6E11"/>
    <w:rsid w:val="00AA790C"/>
    <w:rsid w:val="00AB042D"/>
    <w:rsid w:val="00AB04E1"/>
    <w:rsid w:val="00AB0B86"/>
    <w:rsid w:val="00AB1438"/>
    <w:rsid w:val="00AB1607"/>
    <w:rsid w:val="00AB189F"/>
    <w:rsid w:val="00AB1DCF"/>
    <w:rsid w:val="00AB31E8"/>
    <w:rsid w:val="00AB324F"/>
    <w:rsid w:val="00AB32EB"/>
    <w:rsid w:val="00AB332E"/>
    <w:rsid w:val="00AB3750"/>
    <w:rsid w:val="00AB3BD8"/>
    <w:rsid w:val="00AB4FF7"/>
    <w:rsid w:val="00AB5036"/>
    <w:rsid w:val="00AB50C8"/>
    <w:rsid w:val="00AB6ECE"/>
    <w:rsid w:val="00AC1AB0"/>
    <w:rsid w:val="00AC20B9"/>
    <w:rsid w:val="00AC27B1"/>
    <w:rsid w:val="00AC2E76"/>
    <w:rsid w:val="00AC4C1A"/>
    <w:rsid w:val="00AC5A35"/>
    <w:rsid w:val="00AC6425"/>
    <w:rsid w:val="00AC6490"/>
    <w:rsid w:val="00AC6A70"/>
    <w:rsid w:val="00AC6F84"/>
    <w:rsid w:val="00AC7F39"/>
    <w:rsid w:val="00AD2957"/>
    <w:rsid w:val="00AD2F7C"/>
    <w:rsid w:val="00AD3686"/>
    <w:rsid w:val="00AD3795"/>
    <w:rsid w:val="00AD3D88"/>
    <w:rsid w:val="00AD4DD0"/>
    <w:rsid w:val="00AD558F"/>
    <w:rsid w:val="00AD70BB"/>
    <w:rsid w:val="00AD7DFB"/>
    <w:rsid w:val="00AE0104"/>
    <w:rsid w:val="00AE09AD"/>
    <w:rsid w:val="00AE167A"/>
    <w:rsid w:val="00AE2100"/>
    <w:rsid w:val="00AE21AF"/>
    <w:rsid w:val="00AE32CA"/>
    <w:rsid w:val="00AE37EC"/>
    <w:rsid w:val="00AE3E98"/>
    <w:rsid w:val="00AE48FE"/>
    <w:rsid w:val="00AE49A5"/>
    <w:rsid w:val="00AE5595"/>
    <w:rsid w:val="00AE5A4F"/>
    <w:rsid w:val="00AE5B7C"/>
    <w:rsid w:val="00AE675C"/>
    <w:rsid w:val="00AE7CF8"/>
    <w:rsid w:val="00AF02F5"/>
    <w:rsid w:val="00AF0813"/>
    <w:rsid w:val="00AF1533"/>
    <w:rsid w:val="00AF1817"/>
    <w:rsid w:val="00AF20F1"/>
    <w:rsid w:val="00AF39CA"/>
    <w:rsid w:val="00AF4040"/>
    <w:rsid w:val="00AF4387"/>
    <w:rsid w:val="00AF4CED"/>
    <w:rsid w:val="00AF4E1D"/>
    <w:rsid w:val="00AF4E8D"/>
    <w:rsid w:val="00AF642F"/>
    <w:rsid w:val="00AF65A0"/>
    <w:rsid w:val="00AF666E"/>
    <w:rsid w:val="00AF7640"/>
    <w:rsid w:val="00AF76BE"/>
    <w:rsid w:val="00B0074E"/>
    <w:rsid w:val="00B01B13"/>
    <w:rsid w:val="00B02C89"/>
    <w:rsid w:val="00B02D71"/>
    <w:rsid w:val="00B048E7"/>
    <w:rsid w:val="00B04AF3"/>
    <w:rsid w:val="00B04B99"/>
    <w:rsid w:val="00B04C97"/>
    <w:rsid w:val="00B0551B"/>
    <w:rsid w:val="00B05B5D"/>
    <w:rsid w:val="00B06356"/>
    <w:rsid w:val="00B066DA"/>
    <w:rsid w:val="00B108DC"/>
    <w:rsid w:val="00B11217"/>
    <w:rsid w:val="00B1145F"/>
    <w:rsid w:val="00B11650"/>
    <w:rsid w:val="00B1259E"/>
    <w:rsid w:val="00B12E44"/>
    <w:rsid w:val="00B13558"/>
    <w:rsid w:val="00B13783"/>
    <w:rsid w:val="00B137DA"/>
    <w:rsid w:val="00B139C7"/>
    <w:rsid w:val="00B143DA"/>
    <w:rsid w:val="00B14D14"/>
    <w:rsid w:val="00B1515A"/>
    <w:rsid w:val="00B15BBA"/>
    <w:rsid w:val="00B16231"/>
    <w:rsid w:val="00B16B8B"/>
    <w:rsid w:val="00B16BBD"/>
    <w:rsid w:val="00B20201"/>
    <w:rsid w:val="00B20597"/>
    <w:rsid w:val="00B20F3B"/>
    <w:rsid w:val="00B21220"/>
    <w:rsid w:val="00B214E7"/>
    <w:rsid w:val="00B2164A"/>
    <w:rsid w:val="00B2166F"/>
    <w:rsid w:val="00B21B1D"/>
    <w:rsid w:val="00B21B27"/>
    <w:rsid w:val="00B21E1B"/>
    <w:rsid w:val="00B21F56"/>
    <w:rsid w:val="00B222AE"/>
    <w:rsid w:val="00B22995"/>
    <w:rsid w:val="00B22C3C"/>
    <w:rsid w:val="00B22F8D"/>
    <w:rsid w:val="00B232EE"/>
    <w:rsid w:val="00B23432"/>
    <w:rsid w:val="00B2384F"/>
    <w:rsid w:val="00B23FCC"/>
    <w:rsid w:val="00B255CD"/>
    <w:rsid w:val="00B25F68"/>
    <w:rsid w:val="00B26D55"/>
    <w:rsid w:val="00B2761A"/>
    <w:rsid w:val="00B27946"/>
    <w:rsid w:val="00B305B0"/>
    <w:rsid w:val="00B30821"/>
    <w:rsid w:val="00B30B45"/>
    <w:rsid w:val="00B3198D"/>
    <w:rsid w:val="00B31E22"/>
    <w:rsid w:val="00B32C4E"/>
    <w:rsid w:val="00B34285"/>
    <w:rsid w:val="00B34884"/>
    <w:rsid w:val="00B348D5"/>
    <w:rsid w:val="00B34A7D"/>
    <w:rsid w:val="00B351DA"/>
    <w:rsid w:val="00B361F4"/>
    <w:rsid w:val="00B367DE"/>
    <w:rsid w:val="00B36B1A"/>
    <w:rsid w:val="00B3723C"/>
    <w:rsid w:val="00B3743C"/>
    <w:rsid w:val="00B3759B"/>
    <w:rsid w:val="00B40363"/>
    <w:rsid w:val="00B40737"/>
    <w:rsid w:val="00B42834"/>
    <w:rsid w:val="00B4308D"/>
    <w:rsid w:val="00B43BB4"/>
    <w:rsid w:val="00B445D1"/>
    <w:rsid w:val="00B45498"/>
    <w:rsid w:val="00B45781"/>
    <w:rsid w:val="00B45E12"/>
    <w:rsid w:val="00B45FA8"/>
    <w:rsid w:val="00B4685E"/>
    <w:rsid w:val="00B47839"/>
    <w:rsid w:val="00B50A59"/>
    <w:rsid w:val="00B51573"/>
    <w:rsid w:val="00B5195F"/>
    <w:rsid w:val="00B51C65"/>
    <w:rsid w:val="00B51D5C"/>
    <w:rsid w:val="00B52059"/>
    <w:rsid w:val="00B52E0E"/>
    <w:rsid w:val="00B530BB"/>
    <w:rsid w:val="00B53297"/>
    <w:rsid w:val="00B54348"/>
    <w:rsid w:val="00B556CF"/>
    <w:rsid w:val="00B5591F"/>
    <w:rsid w:val="00B56570"/>
    <w:rsid w:val="00B56A76"/>
    <w:rsid w:val="00B571AF"/>
    <w:rsid w:val="00B573EE"/>
    <w:rsid w:val="00B600C6"/>
    <w:rsid w:val="00B60145"/>
    <w:rsid w:val="00B605C4"/>
    <w:rsid w:val="00B6066A"/>
    <w:rsid w:val="00B60C6C"/>
    <w:rsid w:val="00B60E7A"/>
    <w:rsid w:val="00B6180B"/>
    <w:rsid w:val="00B6224E"/>
    <w:rsid w:val="00B622FA"/>
    <w:rsid w:val="00B62AB0"/>
    <w:rsid w:val="00B635EE"/>
    <w:rsid w:val="00B641E7"/>
    <w:rsid w:val="00B64C97"/>
    <w:rsid w:val="00B64F94"/>
    <w:rsid w:val="00B6523D"/>
    <w:rsid w:val="00B65713"/>
    <w:rsid w:val="00B65D70"/>
    <w:rsid w:val="00B66E03"/>
    <w:rsid w:val="00B674C1"/>
    <w:rsid w:val="00B67ABF"/>
    <w:rsid w:val="00B7040C"/>
    <w:rsid w:val="00B712C5"/>
    <w:rsid w:val="00B71872"/>
    <w:rsid w:val="00B71EB4"/>
    <w:rsid w:val="00B72F39"/>
    <w:rsid w:val="00B731D1"/>
    <w:rsid w:val="00B7353B"/>
    <w:rsid w:val="00B735EC"/>
    <w:rsid w:val="00B736B9"/>
    <w:rsid w:val="00B737A0"/>
    <w:rsid w:val="00B739BB"/>
    <w:rsid w:val="00B74017"/>
    <w:rsid w:val="00B74799"/>
    <w:rsid w:val="00B74B46"/>
    <w:rsid w:val="00B759AC"/>
    <w:rsid w:val="00B765DD"/>
    <w:rsid w:val="00B76613"/>
    <w:rsid w:val="00B766B9"/>
    <w:rsid w:val="00B7671F"/>
    <w:rsid w:val="00B76CD9"/>
    <w:rsid w:val="00B77225"/>
    <w:rsid w:val="00B80F5E"/>
    <w:rsid w:val="00B814F4"/>
    <w:rsid w:val="00B81D9C"/>
    <w:rsid w:val="00B824A4"/>
    <w:rsid w:val="00B82D4A"/>
    <w:rsid w:val="00B8364C"/>
    <w:rsid w:val="00B8382F"/>
    <w:rsid w:val="00B8470A"/>
    <w:rsid w:val="00B84EE0"/>
    <w:rsid w:val="00B852FB"/>
    <w:rsid w:val="00B8543D"/>
    <w:rsid w:val="00B8545D"/>
    <w:rsid w:val="00B855AB"/>
    <w:rsid w:val="00B86179"/>
    <w:rsid w:val="00B86685"/>
    <w:rsid w:val="00B86703"/>
    <w:rsid w:val="00B86FF4"/>
    <w:rsid w:val="00B87638"/>
    <w:rsid w:val="00B87DE0"/>
    <w:rsid w:val="00B902AF"/>
    <w:rsid w:val="00B90581"/>
    <w:rsid w:val="00B90619"/>
    <w:rsid w:val="00B90B4B"/>
    <w:rsid w:val="00B90B4D"/>
    <w:rsid w:val="00B9134B"/>
    <w:rsid w:val="00B91434"/>
    <w:rsid w:val="00B91CB6"/>
    <w:rsid w:val="00B92D62"/>
    <w:rsid w:val="00B931DD"/>
    <w:rsid w:val="00B941FC"/>
    <w:rsid w:val="00B9437F"/>
    <w:rsid w:val="00B94D72"/>
    <w:rsid w:val="00B94EF9"/>
    <w:rsid w:val="00B95982"/>
    <w:rsid w:val="00B95C22"/>
    <w:rsid w:val="00B96028"/>
    <w:rsid w:val="00B96B00"/>
    <w:rsid w:val="00B9730A"/>
    <w:rsid w:val="00B97398"/>
    <w:rsid w:val="00B97C2E"/>
    <w:rsid w:val="00BA02D6"/>
    <w:rsid w:val="00BA084C"/>
    <w:rsid w:val="00BA12BA"/>
    <w:rsid w:val="00BA1516"/>
    <w:rsid w:val="00BA1D68"/>
    <w:rsid w:val="00BA2758"/>
    <w:rsid w:val="00BA2A18"/>
    <w:rsid w:val="00BA3D37"/>
    <w:rsid w:val="00BA3F40"/>
    <w:rsid w:val="00BA43C3"/>
    <w:rsid w:val="00BA4722"/>
    <w:rsid w:val="00BA597E"/>
    <w:rsid w:val="00BA63FD"/>
    <w:rsid w:val="00BA6B23"/>
    <w:rsid w:val="00BA6BAE"/>
    <w:rsid w:val="00BB139B"/>
    <w:rsid w:val="00BB14D1"/>
    <w:rsid w:val="00BB1C5E"/>
    <w:rsid w:val="00BB2811"/>
    <w:rsid w:val="00BB2B82"/>
    <w:rsid w:val="00BB3801"/>
    <w:rsid w:val="00BB3875"/>
    <w:rsid w:val="00BB454E"/>
    <w:rsid w:val="00BB4613"/>
    <w:rsid w:val="00BB492E"/>
    <w:rsid w:val="00BB53FC"/>
    <w:rsid w:val="00BB5ACD"/>
    <w:rsid w:val="00BB5C68"/>
    <w:rsid w:val="00BB60F9"/>
    <w:rsid w:val="00BB7309"/>
    <w:rsid w:val="00BC1524"/>
    <w:rsid w:val="00BC1C74"/>
    <w:rsid w:val="00BC2D01"/>
    <w:rsid w:val="00BC2E5C"/>
    <w:rsid w:val="00BC3639"/>
    <w:rsid w:val="00BC383D"/>
    <w:rsid w:val="00BC3AD8"/>
    <w:rsid w:val="00BC4295"/>
    <w:rsid w:val="00BC4717"/>
    <w:rsid w:val="00BC5C8E"/>
    <w:rsid w:val="00BC5EEF"/>
    <w:rsid w:val="00BC6734"/>
    <w:rsid w:val="00BC6D3D"/>
    <w:rsid w:val="00BC727D"/>
    <w:rsid w:val="00BC7AE7"/>
    <w:rsid w:val="00BC7FEA"/>
    <w:rsid w:val="00BD0236"/>
    <w:rsid w:val="00BD04BD"/>
    <w:rsid w:val="00BD139E"/>
    <w:rsid w:val="00BD1468"/>
    <w:rsid w:val="00BD15F9"/>
    <w:rsid w:val="00BD2185"/>
    <w:rsid w:val="00BD29B7"/>
    <w:rsid w:val="00BD30B4"/>
    <w:rsid w:val="00BD358F"/>
    <w:rsid w:val="00BD369B"/>
    <w:rsid w:val="00BD3AD3"/>
    <w:rsid w:val="00BD3F6A"/>
    <w:rsid w:val="00BD42CB"/>
    <w:rsid w:val="00BD49AE"/>
    <w:rsid w:val="00BD4E83"/>
    <w:rsid w:val="00BD55C4"/>
    <w:rsid w:val="00BD5637"/>
    <w:rsid w:val="00BD56C4"/>
    <w:rsid w:val="00BD5A0A"/>
    <w:rsid w:val="00BD5E53"/>
    <w:rsid w:val="00BD6B01"/>
    <w:rsid w:val="00BD6D0B"/>
    <w:rsid w:val="00BD6E6D"/>
    <w:rsid w:val="00BD74F8"/>
    <w:rsid w:val="00BE00C9"/>
    <w:rsid w:val="00BE1881"/>
    <w:rsid w:val="00BE1CE5"/>
    <w:rsid w:val="00BE25DF"/>
    <w:rsid w:val="00BE3A18"/>
    <w:rsid w:val="00BE3FC1"/>
    <w:rsid w:val="00BE40FF"/>
    <w:rsid w:val="00BE4D79"/>
    <w:rsid w:val="00BE5788"/>
    <w:rsid w:val="00BE63A9"/>
    <w:rsid w:val="00BE6F4C"/>
    <w:rsid w:val="00BE73E8"/>
    <w:rsid w:val="00BE74F7"/>
    <w:rsid w:val="00BE779C"/>
    <w:rsid w:val="00BF0621"/>
    <w:rsid w:val="00BF15CA"/>
    <w:rsid w:val="00BF1D2A"/>
    <w:rsid w:val="00BF29B2"/>
    <w:rsid w:val="00BF2A9D"/>
    <w:rsid w:val="00BF6024"/>
    <w:rsid w:val="00BF6038"/>
    <w:rsid w:val="00BF635F"/>
    <w:rsid w:val="00BF695A"/>
    <w:rsid w:val="00BF78A2"/>
    <w:rsid w:val="00BF7EDE"/>
    <w:rsid w:val="00C005F6"/>
    <w:rsid w:val="00C00AC3"/>
    <w:rsid w:val="00C0210C"/>
    <w:rsid w:val="00C0240E"/>
    <w:rsid w:val="00C04AB1"/>
    <w:rsid w:val="00C066AE"/>
    <w:rsid w:val="00C073BF"/>
    <w:rsid w:val="00C07874"/>
    <w:rsid w:val="00C07F00"/>
    <w:rsid w:val="00C10D1E"/>
    <w:rsid w:val="00C11745"/>
    <w:rsid w:val="00C11E83"/>
    <w:rsid w:val="00C126C0"/>
    <w:rsid w:val="00C12ABC"/>
    <w:rsid w:val="00C12ADD"/>
    <w:rsid w:val="00C133AD"/>
    <w:rsid w:val="00C133E3"/>
    <w:rsid w:val="00C13AFF"/>
    <w:rsid w:val="00C148B6"/>
    <w:rsid w:val="00C1493B"/>
    <w:rsid w:val="00C151CE"/>
    <w:rsid w:val="00C15306"/>
    <w:rsid w:val="00C15414"/>
    <w:rsid w:val="00C15431"/>
    <w:rsid w:val="00C1547A"/>
    <w:rsid w:val="00C15797"/>
    <w:rsid w:val="00C16059"/>
    <w:rsid w:val="00C161D9"/>
    <w:rsid w:val="00C16D10"/>
    <w:rsid w:val="00C1709B"/>
    <w:rsid w:val="00C20F40"/>
    <w:rsid w:val="00C21BC2"/>
    <w:rsid w:val="00C22AB7"/>
    <w:rsid w:val="00C23CBE"/>
    <w:rsid w:val="00C24419"/>
    <w:rsid w:val="00C24C74"/>
    <w:rsid w:val="00C276D8"/>
    <w:rsid w:val="00C31D1B"/>
    <w:rsid w:val="00C3328B"/>
    <w:rsid w:val="00C332D3"/>
    <w:rsid w:val="00C335E0"/>
    <w:rsid w:val="00C33C73"/>
    <w:rsid w:val="00C34B9F"/>
    <w:rsid w:val="00C34E28"/>
    <w:rsid w:val="00C35C21"/>
    <w:rsid w:val="00C3643F"/>
    <w:rsid w:val="00C36E7B"/>
    <w:rsid w:val="00C36FBE"/>
    <w:rsid w:val="00C3706E"/>
    <w:rsid w:val="00C37ED2"/>
    <w:rsid w:val="00C37F90"/>
    <w:rsid w:val="00C407EB"/>
    <w:rsid w:val="00C40EC3"/>
    <w:rsid w:val="00C40FB9"/>
    <w:rsid w:val="00C41360"/>
    <w:rsid w:val="00C4346A"/>
    <w:rsid w:val="00C442A6"/>
    <w:rsid w:val="00C452CC"/>
    <w:rsid w:val="00C45DD9"/>
    <w:rsid w:val="00C45DFC"/>
    <w:rsid w:val="00C463BE"/>
    <w:rsid w:val="00C467A3"/>
    <w:rsid w:val="00C47BA6"/>
    <w:rsid w:val="00C50319"/>
    <w:rsid w:val="00C50D6E"/>
    <w:rsid w:val="00C52DD2"/>
    <w:rsid w:val="00C535AC"/>
    <w:rsid w:val="00C54C91"/>
    <w:rsid w:val="00C550DB"/>
    <w:rsid w:val="00C551B3"/>
    <w:rsid w:val="00C56382"/>
    <w:rsid w:val="00C5749E"/>
    <w:rsid w:val="00C574F8"/>
    <w:rsid w:val="00C57BFF"/>
    <w:rsid w:val="00C624BC"/>
    <w:rsid w:val="00C62549"/>
    <w:rsid w:val="00C62AD4"/>
    <w:rsid w:val="00C63AF1"/>
    <w:rsid w:val="00C63AFC"/>
    <w:rsid w:val="00C63C4C"/>
    <w:rsid w:val="00C6400F"/>
    <w:rsid w:val="00C64186"/>
    <w:rsid w:val="00C6495D"/>
    <w:rsid w:val="00C65A15"/>
    <w:rsid w:val="00C6622B"/>
    <w:rsid w:val="00C66BCC"/>
    <w:rsid w:val="00C66EE2"/>
    <w:rsid w:val="00C673A6"/>
    <w:rsid w:val="00C7069F"/>
    <w:rsid w:val="00C71236"/>
    <w:rsid w:val="00C71722"/>
    <w:rsid w:val="00C7366B"/>
    <w:rsid w:val="00C73789"/>
    <w:rsid w:val="00C73B52"/>
    <w:rsid w:val="00C74072"/>
    <w:rsid w:val="00C742B4"/>
    <w:rsid w:val="00C747A1"/>
    <w:rsid w:val="00C75117"/>
    <w:rsid w:val="00C75975"/>
    <w:rsid w:val="00C7714C"/>
    <w:rsid w:val="00C7749E"/>
    <w:rsid w:val="00C77CBD"/>
    <w:rsid w:val="00C80274"/>
    <w:rsid w:val="00C808FD"/>
    <w:rsid w:val="00C825F0"/>
    <w:rsid w:val="00C83110"/>
    <w:rsid w:val="00C8339C"/>
    <w:rsid w:val="00C837EE"/>
    <w:rsid w:val="00C843CA"/>
    <w:rsid w:val="00C84A6C"/>
    <w:rsid w:val="00C84B11"/>
    <w:rsid w:val="00C84F75"/>
    <w:rsid w:val="00C85BDB"/>
    <w:rsid w:val="00C861AB"/>
    <w:rsid w:val="00C864C4"/>
    <w:rsid w:val="00C86E94"/>
    <w:rsid w:val="00C87B1A"/>
    <w:rsid w:val="00C87C2F"/>
    <w:rsid w:val="00C9000A"/>
    <w:rsid w:val="00C90A04"/>
    <w:rsid w:val="00C9153E"/>
    <w:rsid w:val="00C91AA6"/>
    <w:rsid w:val="00C91B29"/>
    <w:rsid w:val="00C93069"/>
    <w:rsid w:val="00C931A2"/>
    <w:rsid w:val="00C9333B"/>
    <w:rsid w:val="00C93CF5"/>
    <w:rsid w:val="00C955DB"/>
    <w:rsid w:val="00C957F1"/>
    <w:rsid w:val="00C958EF"/>
    <w:rsid w:val="00C95ACA"/>
    <w:rsid w:val="00C960CF"/>
    <w:rsid w:val="00C9704C"/>
    <w:rsid w:val="00C9729F"/>
    <w:rsid w:val="00C9761A"/>
    <w:rsid w:val="00C97818"/>
    <w:rsid w:val="00C9790A"/>
    <w:rsid w:val="00CA1191"/>
    <w:rsid w:val="00CA11FB"/>
    <w:rsid w:val="00CA1F25"/>
    <w:rsid w:val="00CA3565"/>
    <w:rsid w:val="00CA4C44"/>
    <w:rsid w:val="00CA4DD3"/>
    <w:rsid w:val="00CA4DEB"/>
    <w:rsid w:val="00CA50A3"/>
    <w:rsid w:val="00CA543A"/>
    <w:rsid w:val="00CA5950"/>
    <w:rsid w:val="00CA5B7E"/>
    <w:rsid w:val="00CA6082"/>
    <w:rsid w:val="00CA68A9"/>
    <w:rsid w:val="00CA69A1"/>
    <w:rsid w:val="00CA6BFF"/>
    <w:rsid w:val="00CA7AEF"/>
    <w:rsid w:val="00CA7B51"/>
    <w:rsid w:val="00CB09B1"/>
    <w:rsid w:val="00CB09FC"/>
    <w:rsid w:val="00CB0BB2"/>
    <w:rsid w:val="00CB1740"/>
    <w:rsid w:val="00CB1AFB"/>
    <w:rsid w:val="00CB21AA"/>
    <w:rsid w:val="00CB2425"/>
    <w:rsid w:val="00CB2E20"/>
    <w:rsid w:val="00CB3073"/>
    <w:rsid w:val="00CB4067"/>
    <w:rsid w:val="00CB4447"/>
    <w:rsid w:val="00CB46D2"/>
    <w:rsid w:val="00CB4FC9"/>
    <w:rsid w:val="00CB5027"/>
    <w:rsid w:val="00CB56C3"/>
    <w:rsid w:val="00CB5925"/>
    <w:rsid w:val="00CB6051"/>
    <w:rsid w:val="00CC119F"/>
    <w:rsid w:val="00CC2047"/>
    <w:rsid w:val="00CC243E"/>
    <w:rsid w:val="00CC2746"/>
    <w:rsid w:val="00CC315E"/>
    <w:rsid w:val="00CC386F"/>
    <w:rsid w:val="00CC5353"/>
    <w:rsid w:val="00CC5E23"/>
    <w:rsid w:val="00CC5F3F"/>
    <w:rsid w:val="00CC62EF"/>
    <w:rsid w:val="00CC6E7A"/>
    <w:rsid w:val="00CC71F3"/>
    <w:rsid w:val="00CD1AB2"/>
    <w:rsid w:val="00CD1BDC"/>
    <w:rsid w:val="00CD22D1"/>
    <w:rsid w:val="00CD2EB5"/>
    <w:rsid w:val="00CD3715"/>
    <w:rsid w:val="00CD3896"/>
    <w:rsid w:val="00CD3B97"/>
    <w:rsid w:val="00CD3BDA"/>
    <w:rsid w:val="00CD3E71"/>
    <w:rsid w:val="00CD557F"/>
    <w:rsid w:val="00CD5862"/>
    <w:rsid w:val="00CD59B5"/>
    <w:rsid w:val="00CD5BAC"/>
    <w:rsid w:val="00CD6B21"/>
    <w:rsid w:val="00CD776A"/>
    <w:rsid w:val="00CD784B"/>
    <w:rsid w:val="00CE0543"/>
    <w:rsid w:val="00CE12C7"/>
    <w:rsid w:val="00CE145E"/>
    <w:rsid w:val="00CE173C"/>
    <w:rsid w:val="00CE1C80"/>
    <w:rsid w:val="00CE2561"/>
    <w:rsid w:val="00CE3230"/>
    <w:rsid w:val="00CE3374"/>
    <w:rsid w:val="00CE3485"/>
    <w:rsid w:val="00CE3524"/>
    <w:rsid w:val="00CE3F98"/>
    <w:rsid w:val="00CE4308"/>
    <w:rsid w:val="00CE4A65"/>
    <w:rsid w:val="00CE4E9C"/>
    <w:rsid w:val="00CE5199"/>
    <w:rsid w:val="00CE56BF"/>
    <w:rsid w:val="00CE64B7"/>
    <w:rsid w:val="00CE676E"/>
    <w:rsid w:val="00CE79F0"/>
    <w:rsid w:val="00CE7BE8"/>
    <w:rsid w:val="00CF0721"/>
    <w:rsid w:val="00CF0785"/>
    <w:rsid w:val="00CF092F"/>
    <w:rsid w:val="00CF0990"/>
    <w:rsid w:val="00CF0E89"/>
    <w:rsid w:val="00CF0EAB"/>
    <w:rsid w:val="00CF16C7"/>
    <w:rsid w:val="00CF1EA7"/>
    <w:rsid w:val="00CF3A5B"/>
    <w:rsid w:val="00CF3CCB"/>
    <w:rsid w:val="00CF53F2"/>
    <w:rsid w:val="00CF54BE"/>
    <w:rsid w:val="00CF5DA1"/>
    <w:rsid w:val="00CF74F2"/>
    <w:rsid w:val="00CF7970"/>
    <w:rsid w:val="00CF7B77"/>
    <w:rsid w:val="00CF7FEE"/>
    <w:rsid w:val="00D003AD"/>
    <w:rsid w:val="00D003B7"/>
    <w:rsid w:val="00D00F43"/>
    <w:rsid w:val="00D01B8D"/>
    <w:rsid w:val="00D01BFC"/>
    <w:rsid w:val="00D021F2"/>
    <w:rsid w:val="00D05182"/>
    <w:rsid w:val="00D05559"/>
    <w:rsid w:val="00D05C7B"/>
    <w:rsid w:val="00D05E89"/>
    <w:rsid w:val="00D06357"/>
    <w:rsid w:val="00D06422"/>
    <w:rsid w:val="00D06601"/>
    <w:rsid w:val="00D06739"/>
    <w:rsid w:val="00D06C6B"/>
    <w:rsid w:val="00D06EDA"/>
    <w:rsid w:val="00D06FB4"/>
    <w:rsid w:val="00D07B87"/>
    <w:rsid w:val="00D07C5B"/>
    <w:rsid w:val="00D10911"/>
    <w:rsid w:val="00D10A3C"/>
    <w:rsid w:val="00D127A3"/>
    <w:rsid w:val="00D1414B"/>
    <w:rsid w:val="00D148A9"/>
    <w:rsid w:val="00D14C13"/>
    <w:rsid w:val="00D157B7"/>
    <w:rsid w:val="00D157DA"/>
    <w:rsid w:val="00D160EF"/>
    <w:rsid w:val="00D166D9"/>
    <w:rsid w:val="00D16C49"/>
    <w:rsid w:val="00D17871"/>
    <w:rsid w:val="00D204CA"/>
    <w:rsid w:val="00D20E62"/>
    <w:rsid w:val="00D20FCB"/>
    <w:rsid w:val="00D2218E"/>
    <w:rsid w:val="00D22739"/>
    <w:rsid w:val="00D237C2"/>
    <w:rsid w:val="00D23FA1"/>
    <w:rsid w:val="00D241A4"/>
    <w:rsid w:val="00D2542A"/>
    <w:rsid w:val="00D25C82"/>
    <w:rsid w:val="00D26092"/>
    <w:rsid w:val="00D2612B"/>
    <w:rsid w:val="00D26FDA"/>
    <w:rsid w:val="00D27608"/>
    <w:rsid w:val="00D27FE4"/>
    <w:rsid w:val="00D305F5"/>
    <w:rsid w:val="00D30600"/>
    <w:rsid w:val="00D30E31"/>
    <w:rsid w:val="00D31CFD"/>
    <w:rsid w:val="00D32087"/>
    <w:rsid w:val="00D3218B"/>
    <w:rsid w:val="00D322BC"/>
    <w:rsid w:val="00D32FC8"/>
    <w:rsid w:val="00D332F2"/>
    <w:rsid w:val="00D33443"/>
    <w:rsid w:val="00D3415B"/>
    <w:rsid w:val="00D341CD"/>
    <w:rsid w:val="00D3473E"/>
    <w:rsid w:val="00D34EB7"/>
    <w:rsid w:val="00D3541D"/>
    <w:rsid w:val="00D35C42"/>
    <w:rsid w:val="00D370A8"/>
    <w:rsid w:val="00D3796D"/>
    <w:rsid w:val="00D37B8E"/>
    <w:rsid w:val="00D40124"/>
    <w:rsid w:val="00D41480"/>
    <w:rsid w:val="00D415B7"/>
    <w:rsid w:val="00D4164C"/>
    <w:rsid w:val="00D423EE"/>
    <w:rsid w:val="00D42C06"/>
    <w:rsid w:val="00D42DE4"/>
    <w:rsid w:val="00D44208"/>
    <w:rsid w:val="00D44658"/>
    <w:rsid w:val="00D44CF0"/>
    <w:rsid w:val="00D45D61"/>
    <w:rsid w:val="00D45E6D"/>
    <w:rsid w:val="00D46958"/>
    <w:rsid w:val="00D469FC"/>
    <w:rsid w:val="00D46D18"/>
    <w:rsid w:val="00D47304"/>
    <w:rsid w:val="00D476B9"/>
    <w:rsid w:val="00D500A0"/>
    <w:rsid w:val="00D508CB"/>
    <w:rsid w:val="00D50C6F"/>
    <w:rsid w:val="00D50D14"/>
    <w:rsid w:val="00D50E97"/>
    <w:rsid w:val="00D519D7"/>
    <w:rsid w:val="00D51CC7"/>
    <w:rsid w:val="00D5279B"/>
    <w:rsid w:val="00D52AEB"/>
    <w:rsid w:val="00D52E2A"/>
    <w:rsid w:val="00D533D8"/>
    <w:rsid w:val="00D54321"/>
    <w:rsid w:val="00D54C09"/>
    <w:rsid w:val="00D54FB9"/>
    <w:rsid w:val="00D56132"/>
    <w:rsid w:val="00D563C9"/>
    <w:rsid w:val="00D57170"/>
    <w:rsid w:val="00D61007"/>
    <w:rsid w:val="00D62361"/>
    <w:rsid w:val="00D627BB"/>
    <w:rsid w:val="00D62BA6"/>
    <w:rsid w:val="00D633BE"/>
    <w:rsid w:val="00D63E31"/>
    <w:rsid w:val="00D63FF0"/>
    <w:rsid w:val="00D64082"/>
    <w:rsid w:val="00D64A0F"/>
    <w:rsid w:val="00D65079"/>
    <w:rsid w:val="00D67D9D"/>
    <w:rsid w:val="00D70565"/>
    <w:rsid w:val="00D706EC"/>
    <w:rsid w:val="00D70774"/>
    <w:rsid w:val="00D70D92"/>
    <w:rsid w:val="00D712DF"/>
    <w:rsid w:val="00D72C0C"/>
    <w:rsid w:val="00D73156"/>
    <w:rsid w:val="00D73D63"/>
    <w:rsid w:val="00D74074"/>
    <w:rsid w:val="00D743A6"/>
    <w:rsid w:val="00D746DB"/>
    <w:rsid w:val="00D75347"/>
    <w:rsid w:val="00D75532"/>
    <w:rsid w:val="00D755AF"/>
    <w:rsid w:val="00D7563E"/>
    <w:rsid w:val="00D769F3"/>
    <w:rsid w:val="00D76AD7"/>
    <w:rsid w:val="00D77226"/>
    <w:rsid w:val="00D772F0"/>
    <w:rsid w:val="00D77616"/>
    <w:rsid w:val="00D77DC6"/>
    <w:rsid w:val="00D77DDF"/>
    <w:rsid w:val="00D812B8"/>
    <w:rsid w:val="00D81381"/>
    <w:rsid w:val="00D815FB"/>
    <w:rsid w:val="00D820D3"/>
    <w:rsid w:val="00D82181"/>
    <w:rsid w:val="00D82765"/>
    <w:rsid w:val="00D82E5C"/>
    <w:rsid w:val="00D83332"/>
    <w:rsid w:val="00D83E2D"/>
    <w:rsid w:val="00D84200"/>
    <w:rsid w:val="00D85104"/>
    <w:rsid w:val="00D873EA"/>
    <w:rsid w:val="00D87E8F"/>
    <w:rsid w:val="00D900B9"/>
    <w:rsid w:val="00D92652"/>
    <w:rsid w:val="00D92E5F"/>
    <w:rsid w:val="00D9353E"/>
    <w:rsid w:val="00D9390F"/>
    <w:rsid w:val="00D93C0C"/>
    <w:rsid w:val="00D94314"/>
    <w:rsid w:val="00D945D3"/>
    <w:rsid w:val="00D95A3F"/>
    <w:rsid w:val="00D9608C"/>
    <w:rsid w:val="00D9781C"/>
    <w:rsid w:val="00D979C2"/>
    <w:rsid w:val="00DA017D"/>
    <w:rsid w:val="00DA0893"/>
    <w:rsid w:val="00DA0EE7"/>
    <w:rsid w:val="00DA1579"/>
    <w:rsid w:val="00DA2A67"/>
    <w:rsid w:val="00DA32CE"/>
    <w:rsid w:val="00DA3584"/>
    <w:rsid w:val="00DA43D3"/>
    <w:rsid w:val="00DA48E7"/>
    <w:rsid w:val="00DA53D6"/>
    <w:rsid w:val="00DA5E75"/>
    <w:rsid w:val="00DA6FD8"/>
    <w:rsid w:val="00DA7B67"/>
    <w:rsid w:val="00DA7CF4"/>
    <w:rsid w:val="00DB024C"/>
    <w:rsid w:val="00DB125B"/>
    <w:rsid w:val="00DB13B2"/>
    <w:rsid w:val="00DB1447"/>
    <w:rsid w:val="00DB1612"/>
    <w:rsid w:val="00DB267B"/>
    <w:rsid w:val="00DB26BC"/>
    <w:rsid w:val="00DB2700"/>
    <w:rsid w:val="00DB27C8"/>
    <w:rsid w:val="00DB4593"/>
    <w:rsid w:val="00DB46D3"/>
    <w:rsid w:val="00DB4A5E"/>
    <w:rsid w:val="00DB65C6"/>
    <w:rsid w:val="00DB6CAA"/>
    <w:rsid w:val="00DB6DFB"/>
    <w:rsid w:val="00DB6E4F"/>
    <w:rsid w:val="00DB7554"/>
    <w:rsid w:val="00DB7A0E"/>
    <w:rsid w:val="00DB7B21"/>
    <w:rsid w:val="00DC0064"/>
    <w:rsid w:val="00DC00F4"/>
    <w:rsid w:val="00DC11E3"/>
    <w:rsid w:val="00DC1A5B"/>
    <w:rsid w:val="00DC1B26"/>
    <w:rsid w:val="00DC26D2"/>
    <w:rsid w:val="00DC3FD7"/>
    <w:rsid w:val="00DC5139"/>
    <w:rsid w:val="00DC54A5"/>
    <w:rsid w:val="00DC5B2D"/>
    <w:rsid w:val="00DC7396"/>
    <w:rsid w:val="00DC7ED7"/>
    <w:rsid w:val="00DD1A4B"/>
    <w:rsid w:val="00DD223D"/>
    <w:rsid w:val="00DD2BF2"/>
    <w:rsid w:val="00DD2EB2"/>
    <w:rsid w:val="00DD2F7A"/>
    <w:rsid w:val="00DD379F"/>
    <w:rsid w:val="00DD3CF2"/>
    <w:rsid w:val="00DD4EBD"/>
    <w:rsid w:val="00DD4F67"/>
    <w:rsid w:val="00DD5453"/>
    <w:rsid w:val="00DD5DDD"/>
    <w:rsid w:val="00DD65EE"/>
    <w:rsid w:val="00DD677C"/>
    <w:rsid w:val="00DD71B7"/>
    <w:rsid w:val="00DD72A9"/>
    <w:rsid w:val="00DD7432"/>
    <w:rsid w:val="00DD753B"/>
    <w:rsid w:val="00DD7D4C"/>
    <w:rsid w:val="00DE1735"/>
    <w:rsid w:val="00DE191C"/>
    <w:rsid w:val="00DE1AAA"/>
    <w:rsid w:val="00DE23F9"/>
    <w:rsid w:val="00DE2EF3"/>
    <w:rsid w:val="00DE31C0"/>
    <w:rsid w:val="00DE35B3"/>
    <w:rsid w:val="00DE4053"/>
    <w:rsid w:val="00DE42F5"/>
    <w:rsid w:val="00DE4C36"/>
    <w:rsid w:val="00DE4E97"/>
    <w:rsid w:val="00DE5468"/>
    <w:rsid w:val="00DE551B"/>
    <w:rsid w:val="00DE5A55"/>
    <w:rsid w:val="00DE5D97"/>
    <w:rsid w:val="00DE60EF"/>
    <w:rsid w:val="00DE60FE"/>
    <w:rsid w:val="00DE6525"/>
    <w:rsid w:val="00DE678A"/>
    <w:rsid w:val="00DE757D"/>
    <w:rsid w:val="00DE7F76"/>
    <w:rsid w:val="00DF02B0"/>
    <w:rsid w:val="00DF0C2D"/>
    <w:rsid w:val="00DF1B61"/>
    <w:rsid w:val="00DF1C80"/>
    <w:rsid w:val="00DF26EE"/>
    <w:rsid w:val="00DF2EE5"/>
    <w:rsid w:val="00DF3663"/>
    <w:rsid w:val="00DF5866"/>
    <w:rsid w:val="00DF6A64"/>
    <w:rsid w:val="00E0084F"/>
    <w:rsid w:val="00E009C3"/>
    <w:rsid w:val="00E00BE5"/>
    <w:rsid w:val="00E010AD"/>
    <w:rsid w:val="00E01114"/>
    <w:rsid w:val="00E01F15"/>
    <w:rsid w:val="00E01F92"/>
    <w:rsid w:val="00E02148"/>
    <w:rsid w:val="00E03665"/>
    <w:rsid w:val="00E03D45"/>
    <w:rsid w:val="00E03D9F"/>
    <w:rsid w:val="00E0436E"/>
    <w:rsid w:val="00E04FD0"/>
    <w:rsid w:val="00E05B56"/>
    <w:rsid w:val="00E05DBB"/>
    <w:rsid w:val="00E05F03"/>
    <w:rsid w:val="00E07859"/>
    <w:rsid w:val="00E0797D"/>
    <w:rsid w:val="00E1026C"/>
    <w:rsid w:val="00E10D65"/>
    <w:rsid w:val="00E1157E"/>
    <w:rsid w:val="00E11C09"/>
    <w:rsid w:val="00E1337D"/>
    <w:rsid w:val="00E1369B"/>
    <w:rsid w:val="00E1385D"/>
    <w:rsid w:val="00E13CB1"/>
    <w:rsid w:val="00E13ED0"/>
    <w:rsid w:val="00E14418"/>
    <w:rsid w:val="00E14E61"/>
    <w:rsid w:val="00E1548E"/>
    <w:rsid w:val="00E15628"/>
    <w:rsid w:val="00E15E1D"/>
    <w:rsid w:val="00E15F1E"/>
    <w:rsid w:val="00E17CF3"/>
    <w:rsid w:val="00E17E18"/>
    <w:rsid w:val="00E17EA6"/>
    <w:rsid w:val="00E204CA"/>
    <w:rsid w:val="00E20A33"/>
    <w:rsid w:val="00E212DD"/>
    <w:rsid w:val="00E21B5F"/>
    <w:rsid w:val="00E223AE"/>
    <w:rsid w:val="00E22A12"/>
    <w:rsid w:val="00E22AD6"/>
    <w:rsid w:val="00E236A5"/>
    <w:rsid w:val="00E23BEB"/>
    <w:rsid w:val="00E2423D"/>
    <w:rsid w:val="00E24B2B"/>
    <w:rsid w:val="00E24CB4"/>
    <w:rsid w:val="00E24DDC"/>
    <w:rsid w:val="00E256F9"/>
    <w:rsid w:val="00E2625A"/>
    <w:rsid w:val="00E27A93"/>
    <w:rsid w:val="00E300DE"/>
    <w:rsid w:val="00E30ACC"/>
    <w:rsid w:val="00E30C75"/>
    <w:rsid w:val="00E30D74"/>
    <w:rsid w:val="00E31B8A"/>
    <w:rsid w:val="00E32531"/>
    <w:rsid w:val="00E327B6"/>
    <w:rsid w:val="00E32B39"/>
    <w:rsid w:val="00E3388D"/>
    <w:rsid w:val="00E3470B"/>
    <w:rsid w:val="00E34AC0"/>
    <w:rsid w:val="00E34ECC"/>
    <w:rsid w:val="00E3554E"/>
    <w:rsid w:val="00E35AB5"/>
    <w:rsid w:val="00E363D2"/>
    <w:rsid w:val="00E369C8"/>
    <w:rsid w:val="00E36B40"/>
    <w:rsid w:val="00E370F3"/>
    <w:rsid w:val="00E403E0"/>
    <w:rsid w:val="00E412BE"/>
    <w:rsid w:val="00E41595"/>
    <w:rsid w:val="00E4169B"/>
    <w:rsid w:val="00E42232"/>
    <w:rsid w:val="00E4286B"/>
    <w:rsid w:val="00E433B6"/>
    <w:rsid w:val="00E440AE"/>
    <w:rsid w:val="00E44F7C"/>
    <w:rsid w:val="00E45012"/>
    <w:rsid w:val="00E4503A"/>
    <w:rsid w:val="00E457A5"/>
    <w:rsid w:val="00E46330"/>
    <w:rsid w:val="00E4675B"/>
    <w:rsid w:val="00E46C13"/>
    <w:rsid w:val="00E46C23"/>
    <w:rsid w:val="00E5020E"/>
    <w:rsid w:val="00E508A3"/>
    <w:rsid w:val="00E50C21"/>
    <w:rsid w:val="00E50CFE"/>
    <w:rsid w:val="00E536F5"/>
    <w:rsid w:val="00E54042"/>
    <w:rsid w:val="00E54770"/>
    <w:rsid w:val="00E5520D"/>
    <w:rsid w:val="00E555FF"/>
    <w:rsid w:val="00E56F22"/>
    <w:rsid w:val="00E60E65"/>
    <w:rsid w:val="00E611CC"/>
    <w:rsid w:val="00E6180F"/>
    <w:rsid w:val="00E6197F"/>
    <w:rsid w:val="00E6206E"/>
    <w:rsid w:val="00E62172"/>
    <w:rsid w:val="00E6219D"/>
    <w:rsid w:val="00E632A8"/>
    <w:rsid w:val="00E6338F"/>
    <w:rsid w:val="00E633B9"/>
    <w:rsid w:val="00E6373E"/>
    <w:rsid w:val="00E64237"/>
    <w:rsid w:val="00E6489A"/>
    <w:rsid w:val="00E64B6C"/>
    <w:rsid w:val="00E655F0"/>
    <w:rsid w:val="00E66A22"/>
    <w:rsid w:val="00E66CC6"/>
    <w:rsid w:val="00E66D67"/>
    <w:rsid w:val="00E67229"/>
    <w:rsid w:val="00E700A4"/>
    <w:rsid w:val="00E70617"/>
    <w:rsid w:val="00E720E2"/>
    <w:rsid w:val="00E72607"/>
    <w:rsid w:val="00E72A7D"/>
    <w:rsid w:val="00E757DA"/>
    <w:rsid w:val="00E76750"/>
    <w:rsid w:val="00E76F7B"/>
    <w:rsid w:val="00E7792E"/>
    <w:rsid w:val="00E817D9"/>
    <w:rsid w:val="00E81DAD"/>
    <w:rsid w:val="00E82859"/>
    <w:rsid w:val="00E82952"/>
    <w:rsid w:val="00E82C44"/>
    <w:rsid w:val="00E82C7D"/>
    <w:rsid w:val="00E83244"/>
    <w:rsid w:val="00E83D26"/>
    <w:rsid w:val="00E84800"/>
    <w:rsid w:val="00E848F0"/>
    <w:rsid w:val="00E850E2"/>
    <w:rsid w:val="00E85481"/>
    <w:rsid w:val="00E865E2"/>
    <w:rsid w:val="00E87A4F"/>
    <w:rsid w:val="00E87EA9"/>
    <w:rsid w:val="00E90163"/>
    <w:rsid w:val="00E90691"/>
    <w:rsid w:val="00E9143D"/>
    <w:rsid w:val="00E91FCF"/>
    <w:rsid w:val="00E92608"/>
    <w:rsid w:val="00E931A1"/>
    <w:rsid w:val="00E933C7"/>
    <w:rsid w:val="00E933E5"/>
    <w:rsid w:val="00E93E6A"/>
    <w:rsid w:val="00E942FD"/>
    <w:rsid w:val="00E94737"/>
    <w:rsid w:val="00E94CC7"/>
    <w:rsid w:val="00E95CBF"/>
    <w:rsid w:val="00E96090"/>
    <w:rsid w:val="00E9664B"/>
    <w:rsid w:val="00E9706C"/>
    <w:rsid w:val="00E975FD"/>
    <w:rsid w:val="00E97689"/>
    <w:rsid w:val="00E97886"/>
    <w:rsid w:val="00E97DEE"/>
    <w:rsid w:val="00EA0374"/>
    <w:rsid w:val="00EA0462"/>
    <w:rsid w:val="00EA090F"/>
    <w:rsid w:val="00EA149B"/>
    <w:rsid w:val="00EA1895"/>
    <w:rsid w:val="00EA3838"/>
    <w:rsid w:val="00EA4198"/>
    <w:rsid w:val="00EA4BE5"/>
    <w:rsid w:val="00EA644A"/>
    <w:rsid w:val="00EA6A06"/>
    <w:rsid w:val="00EA7814"/>
    <w:rsid w:val="00EA7877"/>
    <w:rsid w:val="00EA7A9B"/>
    <w:rsid w:val="00EB0718"/>
    <w:rsid w:val="00EB0937"/>
    <w:rsid w:val="00EB0ADB"/>
    <w:rsid w:val="00EB11B7"/>
    <w:rsid w:val="00EB130B"/>
    <w:rsid w:val="00EB1543"/>
    <w:rsid w:val="00EB19E5"/>
    <w:rsid w:val="00EB241B"/>
    <w:rsid w:val="00EB3214"/>
    <w:rsid w:val="00EB336C"/>
    <w:rsid w:val="00EB3FAE"/>
    <w:rsid w:val="00EB4B2B"/>
    <w:rsid w:val="00EB4F4A"/>
    <w:rsid w:val="00EB5158"/>
    <w:rsid w:val="00EB562C"/>
    <w:rsid w:val="00EB57EE"/>
    <w:rsid w:val="00EB5D8A"/>
    <w:rsid w:val="00EB613F"/>
    <w:rsid w:val="00EB68A5"/>
    <w:rsid w:val="00EB7C46"/>
    <w:rsid w:val="00EC0E61"/>
    <w:rsid w:val="00EC114B"/>
    <w:rsid w:val="00EC1574"/>
    <w:rsid w:val="00EC1C4D"/>
    <w:rsid w:val="00EC2183"/>
    <w:rsid w:val="00EC234E"/>
    <w:rsid w:val="00EC2CA4"/>
    <w:rsid w:val="00EC3659"/>
    <w:rsid w:val="00EC57A9"/>
    <w:rsid w:val="00EC5E75"/>
    <w:rsid w:val="00EC638C"/>
    <w:rsid w:val="00EC64D2"/>
    <w:rsid w:val="00EC69C7"/>
    <w:rsid w:val="00EC7466"/>
    <w:rsid w:val="00ED0462"/>
    <w:rsid w:val="00ED1458"/>
    <w:rsid w:val="00ED21AF"/>
    <w:rsid w:val="00ED2286"/>
    <w:rsid w:val="00ED3114"/>
    <w:rsid w:val="00ED40D6"/>
    <w:rsid w:val="00ED42F8"/>
    <w:rsid w:val="00ED4496"/>
    <w:rsid w:val="00ED44A8"/>
    <w:rsid w:val="00ED4522"/>
    <w:rsid w:val="00ED5507"/>
    <w:rsid w:val="00ED60A0"/>
    <w:rsid w:val="00ED6211"/>
    <w:rsid w:val="00ED76E5"/>
    <w:rsid w:val="00ED7E94"/>
    <w:rsid w:val="00EE088B"/>
    <w:rsid w:val="00EE0BD7"/>
    <w:rsid w:val="00EE1188"/>
    <w:rsid w:val="00EE1D08"/>
    <w:rsid w:val="00EE1E0B"/>
    <w:rsid w:val="00EE2614"/>
    <w:rsid w:val="00EE2684"/>
    <w:rsid w:val="00EE3732"/>
    <w:rsid w:val="00EE40A0"/>
    <w:rsid w:val="00EE4A25"/>
    <w:rsid w:val="00EE5112"/>
    <w:rsid w:val="00EE67F9"/>
    <w:rsid w:val="00EE760F"/>
    <w:rsid w:val="00EE7F42"/>
    <w:rsid w:val="00EF0C68"/>
    <w:rsid w:val="00EF11C6"/>
    <w:rsid w:val="00EF1492"/>
    <w:rsid w:val="00EF1596"/>
    <w:rsid w:val="00EF2209"/>
    <w:rsid w:val="00EF227A"/>
    <w:rsid w:val="00EF2434"/>
    <w:rsid w:val="00EF269A"/>
    <w:rsid w:val="00EF2F39"/>
    <w:rsid w:val="00EF6F6E"/>
    <w:rsid w:val="00F00788"/>
    <w:rsid w:val="00F0080C"/>
    <w:rsid w:val="00F00A4A"/>
    <w:rsid w:val="00F0118D"/>
    <w:rsid w:val="00F01340"/>
    <w:rsid w:val="00F01E85"/>
    <w:rsid w:val="00F02DC1"/>
    <w:rsid w:val="00F03272"/>
    <w:rsid w:val="00F05273"/>
    <w:rsid w:val="00F06D6A"/>
    <w:rsid w:val="00F07132"/>
    <w:rsid w:val="00F07A67"/>
    <w:rsid w:val="00F10040"/>
    <w:rsid w:val="00F107E9"/>
    <w:rsid w:val="00F109E1"/>
    <w:rsid w:val="00F112D5"/>
    <w:rsid w:val="00F11417"/>
    <w:rsid w:val="00F12A47"/>
    <w:rsid w:val="00F13AF8"/>
    <w:rsid w:val="00F14809"/>
    <w:rsid w:val="00F148CE"/>
    <w:rsid w:val="00F152D3"/>
    <w:rsid w:val="00F1547B"/>
    <w:rsid w:val="00F158EB"/>
    <w:rsid w:val="00F17365"/>
    <w:rsid w:val="00F17636"/>
    <w:rsid w:val="00F204C4"/>
    <w:rsid w:val="00F20642"/>
    <w:rsid w:val="00F209C9"/>
    <w:rsid w:val="00F23046"/>
    <w:rsid w:val="00F242FC"/>
    <w:rsid w:val="00F24372"/>
    <w:rsid w:val="00F257DF"/>
    <w:rsid w:val="00F2581E"/>
    <w:rsid w:val="00F25F8F"/>
    <w:rsid w:val="00F26623"/>
    <w:rsid w:val="00F26D6D"/>
    <w:rsid w:val="00F275EB"/>
    <w:rsid w:val="00F27B09"/>
    <w:rsid w:val="00F30E4C"/>
    <w:rsid w:val="00F319EB"/>
    <w:rsid w:val="00F32939"/>
    <w:rsid w:val="00F33F64"/>
    <w:rsid w:val="00F345AB"/>
    <w:rsid w:val="00F349AF"/>
    <w:rsid w:val="00F34EB6"/>
    <w:rsid w:val="00F361D4"/>
    <w:rsid w:val="00F371B3"/>
    <w:rsid w:val="00F379C0"/>
    <w:rsid w:val="00F37A74"/>
    <w:rsid w:val="00F400B2"/>
    <w:rsid w:val="00F408C1"/>
    <w:rsid w:val="00F41119"/>
    <w:rsid w:val="00F415C1"/>
    <w:rsid w:val="00F41A21"/>
    <w:rsid w:val="00F41DF5"/>
    <w:rsid w:val="00F41EF0"/>
    <w:rsid w:val="00F423FA"/>
    <w:rsid w:val="00F42711"/>
    <w:rsid w:val="00F4275C"/>
    <w:rsid w:val="00F42E1F"/>
    <w:rsid w:val="00F4393C"/>
    <w:rsid w:val="00F43ED1"/>
    <w:rsid w:val="00F4407D"/>
    <w:rsid w:val="00F44868"/>
    <w:rsid w:val="00F44A36"/>
    <w:rsid w:val="00F45729"/>
    <w:rsid w:val="00F457A7"/>
    <w:rsid w:val="00F458DB"/>
    <w:rsid w:val="00F462F4"/>
    <w:rsid w:val="00F46ACA"/>
    <w:rsid w:val="00F50D0A"/>
    <w:rsid w:val="00F50F37"/>
    <w:rsid w:val="00F5120F"/>
    <w:rsid w:val="00F51383"/>
    <w:rsid w:val="00F51401"/>
    <w:rsid w:val="00F524BD"/>
    <w:rsid w:val="00F52BC1"/>
    <w:rsid w:val="00F52CBD"/>
    <w:rsid w:val="00F52F4E"/>
    <w:rsid w:val="00F53A51"/>
    <w:rsid w:val="00F5487E"/>
    <w:rsid w:val="00F54D91"/>
    <w:rsid w:val="00F54E44"/>
    <w:rsid w:val="00F56266"/>
    <w:rsid w:val="00F573D8"/>
    <w:rsid w:val="00F603A4"/>
    <w:rsid w:val="00F6060F"/>
    <w:rsid w:val="00F60903"/>
    <w:rsid w:val="00F60D4F"/>
    <w:rsid w:val="00F60DA7"/>
    <w:rsid w:val="00F610B7"/>
    <w:rsid w:val="00F61A29"/>
    <w:rsid w:val="00F61EFE"/>
    <w:rsid w:val="00F62C05"/>
    <w:rsid w:val="00F62DB8"/>
    <w:rsid w:val="00F65159"/>
    <w:rsid w:val="00F656A0"/>
    <w:rsid w:val="00F6668F"/>
    <w:rsid w:val="00F66A19"/>
    <w:rsid w:val="00F67477"/>
    <w:rsid w:val="00F674E9"/>
    <w:rsid w:val="00F70922"/>
    <w:rsid w:val="00F71420"/>
    <w:rsid w:val="00F714D5"/>
    <w:rsid w:val="00F719B5"/>
    <w:rsid w:val="00F72A49"/>
    <w:rsid w:val="00F72E74"/>
    <w:rsid w:val="00F73196"/>
    <w:rsid w:val="00F73A5F"/>
    <w:rsid w:val="00F74735"/>
    <w:rsid w:val="00F74D63"/>
    <w:rsid w:val="00F750DC"/>
    <w:rsid w:val="00F76019"/>
    <w:rsid w:val="00F76288"/>
    <w:rsid w:val="00F7649C"/>
    <w:rsid w:val="00F76D8D"/>
    <w:rsid w:val="00F7724B"/>
    <w:rsid w:val="00F77A03"/>
    <w:rsid w:val="00F77CBF"/>
    <w:rsid w:val="00F77E5B"/>
    <w:rsid w:val="00F80632"/>
    <w:rsid w:val="00F80923"/>
    <w:rsid w:val="00F80F06"/>
    <w:rsid w:val="00F81D55"/>
    <w:rsid w:val="00F82263"/>
    <w:rsid w:val="00F831F5"/>
    <w:rsid w:val="00F850FF"/>
    <w:rsid w:val="00F859B5"/>
    <w:rsid w:val="00F85FC2"/>
    <w:rsid w:val="00F86B7A"/>
    <w:rsid w:val="00F914D6"/>
    <w:rsid w:val="00F9267D"/>
    <w:rsid w:val="00F92860"/>
    <w:rsid w:val="00F92F1A"/>
    <w:rsid w:val="00F93722"/>
    <w:rsid w:val="00F93B62"/>
    <w:rsid w:val="00F9474F"/>
    <w:rsid w:val="00F94982"/>
    <w:rsid w:val="00F94BDA"/>
    <w:rsid w:val="00F950F6"/>
    <w:rsid w:val="00F957F1"/>
    <w:rsid w:val="00F9665F"/>
    <w:rsid w:val="00F966BE"/>
    <w:rsid w:val="00F96749"/>
    <w:rsid w:val="00F96E52"/>
    <w:rsid w:val="00F97A6E"/>
    <w:rsid w:val="00F97C41"/>
    <w:rsid w:val="00FA06DD"/>
    <w:rsid w:val="00FA0A70"/>
    <w:rsid w:val="00FA0BB7"/>
    <w:rsid w:val="00FA0D3C"/>
    <w:rsid w:val="00FA0DA6"/>
    <w:rsid w:val="00FA0E73"/>
    <w:rsid w:val="00FA1019"/>
    <w:rsid w:val="00FA14ED"/>
    <w:rsid w:val="00FA1669"/>
    <w:rsid w:val="00FA1D35"/>
    <w:rsid w:val="00FA1FF9"/>
    <w:rsid w:val="00FA23BC"/>
    <w:rsid w:val="00FA2A42"/>
    <w:rsid w:val="00FA3307"/>
    <w:rsid w:val="00FA35DE"/>
    <w:rsid w:val="00FA46BA"/>
    <w:rsid w:val="00FA4C26"/>
    <w:rsid w:val="00FA52BC"/>
    <w:rsid w:val="00FA57DC"/>
    <w:rsid w:val="00FA5E8E"/>
    <w:rsid w:val="00FA6962"/>
    <w:rsid w:val="00FB0168"/>
    <w:rsid w:val="00FB03E0"/>
    <w:rsid w:val="00FB0FA2"/>
    <w:rsid w:val="00FB18E4"/>
    <w:rsid w:val="00FB2B27"/>
    <w:rsid w:val="00FB38CD"/>
    <w:rsid w:val="00FB3CCC"/>
    <w:rsid w:val="00FB3E29"/>
    <w:rsid w:val="00FB6082"/>
    <w:rsid w:val="00FB6455"/>
    <w:rsid w:val="00FB6461"/>
    <w:rsid w:val="00FB65FD"/>
    <w:rsid w:val="00FC0C4E"/>
    <w:rsid w:val="00FC1693"/>
    <w:rsid w:val="00FC2133"/>
    <w:rsid w:val="00FC2696"/>
    <w:rsid w:val="00FC2B8A"/>
    <w:rsid w:val="00FC2EA3"/>
    <w:rsid w:val="00FC3B4E"/>
    <w:rsid w:val="00FC4B98"/>
    <w:rsid w:val="00FC6899"/>
    <w:rsid w:val="00FC6E92"/>
    <w:rsid w:val="00FC7283"/>
    <w:rsid w:val="00FD0021"/>
    <w:rsid w:val="00FD1117"/>
    <w:rsid w:val="00FD1BCB"/>
    <w:rsid w:val="00FD1EC4"/>
    <w:rsid w:val="00FD25A2"/>
    <w:rsid w:val="00FD25C7"/>
    <w:rsid w:val="00FD28E4"/>
    <w:rsid w:val="00FD2A0B"/>
    <w:rsid w:val="00FD44E8"/>
    <w:rsid w:val="00FD4CAB"/>
    <w:rsid w:val="00FD4E77"/>
    <w:rsid w:val="00FD709A"/>
    <w:rsid w:val="00FD7959"/>
    <w:rsid w:val="00FD7B73"/>
    <w:rsid w:val="00FD7D0F"/>
    <w:rsid w:val="00FD7F96"/>
    <w:rsid w:val="00FE02EC"/>
    <w:rsid w:val="00FE0568"/>
    <w:rsid w:val="00FE144C"/>
    <w:rsid w:val="00FE18C6"/>
    <w:rsid w:val="00FE19A5"/>
    <w:rsid w:val="00FE2816"/>
    <w:rsid w:val="00FE2CE2"/>
    <w:rsid w:val="00FE2FA0"/>
    <w:rsid w:val="00FE381F"/>
    <w:rsid w:val="00FE439E"/>
    <w:rsid w:val="00FE4554"/>
    <w:rsid w:val="00FE56A6"/>
    <w:rsid w:val="00FE5D8C"/>
    <w:rsid w:val="00FE6904"/>
    <w:rsid w:val="00FE7B5C"/>
    <w:rsid w:val="00FE7BB4"/>
    <w:rsid w:val="00FE7E95"/>
    <w:rsid w:val="00FF01ED"/>
    <w:rsid w:val="00FF0D8C"/>
    <w:rsid w:val="00FF140A"/>
    <w:rsid w:val="00FF1485"/>
    <w:rsid w:val="00FF1776"/>
    <w:rsid w:val="00FF2022"/>
    <w:rsid w:val="00FF231A"/>
    <w:rsid w:val="00FF2DFE"/>
    <w:rsid w:val="00FF2E21"/>
    <w:rsid w:val="00FF2EC8"/>
    <w:rsid w:val="00FF2F46"/>
    <w:rsid w:val="00FF344D"/>
    <w:rsid w:val="00FF3665"/>
    <w:rsid w:val="00FF366A"/>
    <w:rsid w:val="00FF4774"/>
    <w:rsid w:val="00FF4DEA"/>
    <w:rsid w:val="00FF4F0B"/>
    <w:rsid w:val="00FF4F62"/>
    <w:rsid w:val="00FF5396"/>
    <w:rsid w:val="00FF585E"/>
    <w:rsid w:val="00FF599C"/>
    <w:rsid w:val="00FF6535"/>
    <w:rsid w:val="00FF6CAF"/>
    <w:rsid w:val="00FF6E5A"/>
    <w:rsid w:val="00FF7077"/>
    <w:rsid w:val="00FF7B41"/>
    <w:rsid w:val="00FF7D70"/>
    <w:rsid w:val="00FF7EFE"/>
    <w:rsid w:val="010839FF"/>
    <w:rsid w:val="0145DF57"/>
    <w:rsid w:val="0155ACB3"/>
    <w:rsid w:val="023B026F"/>
    <w:rsid w:val="026BE9B2"/>
    <w:rsid w:val="02CD7E24"/>
    <w:rsid w:val="02D5630D"/>
    <w:rsid w:val="02E4BF6A"/>
    <w:rsid w:val="02F8B821"/>
    <w:rsid w:val="036713C3"/>
    <w:rsid w:val="03C0C19E"/>
    <w:rsid w:val="03D1ACE8"/>
    <w:rsid w:val="03D58D7A"/>
    <w:rsid w:val="03E00D1B"/>
    <w:rsid w:val="040BA43A"/>
    <w:rsid w:val="04B30CBE"/>
    <w:rsid w:val="04CCD928"/>
    <w:rsid w:val="053A44C7"/>
    <w:rsid w:val="058CB487"/>
    <w:rsid w:val="05DF73AE"/>
    <w:rsid w:val="061CD5FD"/>
    <w:rsid w:val="06EAA6B6"/>
    <w:rsid w:val="07638940"/>
    <w:rsid w:val="08705AA4"/>
    <w:rsid w:val="09008EBE"/>
    <w:rsid w:val="099BD86E"/>
    <w:rsid w:val="099C9FEF"/>
    <w:rsid w:val="09B0D786"/>
    <w:rsid w:val="09B916C3"/>
    <w:rsid w:val="0AB682F4"/>
    <w:rsid w:val="0AFC49C8"/>
    <w:rsid w:val="0C0D911F"/>
    <w:rsid w:val="0CB9F1E0"/>
    <w:rsid w:val="0D83EAD6"/>
    <w:rsid w:val="0E6462B1"/>
    <w:rsid w:val="0E64C613"/>
    <w:rsid w:val="0E754FE9"/>
    <w:rsid w:val="0F36C550"/>
    <w:rsid w:val="0F62BC34"/>
    <w:rsid w:val="0FFCD642"/>
    <w:rsid w:val="101C4C50"/>
    <w:rsid w:val="10A8A618"/>
    <w:rsid w:val="115C3CD0"/>
    <w:rsid w:val="11D3326A"/>
    <w:rsid w:val="120C4467"/>
    <w:rsid w:val="1341D979"/>
    <w:rsid w:val="13877C5F"/>
    <w:rsid w:val="13CF85FD"/>
    <w:rsid w:val="13FBE074"/>
    <w:rsid w:val="144FBFC8"/>
    <w:rsid w:val="1506D545"/>
    <w:rsid w:val="15BFD6B4"/>
    <w:rsid w:val="15D720BC"/>
    <w:rsid w:val="16176D97"/>
    <w:rsid w:val="16763231"/>
    <w:rsid w:val="17296477"/>
    <w:rsid w:val="1740037B"/>
    <w:rsid w:val="178CD6D4"/>
    <w:rsid w:val="17BC366E"/>
    <w:rsid w:val="180C351E"/>
    <w:rsid w:val="183A779C"/>
    <w:rsid w:val="18E6C55A"/>
    <w:rsid w:val="198E8007"/>
    <w:rsid w:val="19969185"/>
    <w:rsid w:val="1A367410"/>
    <w:rsid w:val="1A4404A8"/>
    <w:rsid w:val="1A7F6151"/>
    <w:rsid w:val="1BF9065F"/>
    <w:rsid w:val="1C4252BD"/>
    <w:rsid w:val="1D1979A6"/>
    <w:rsid w:val="1D2E294A"/>
    <w:rsid w:val="1DFED780"/>
    <w:rsid w:val="1ED21780"/>
    <w:rsid w:val="1EDCEAB4"/>
    <w:rsid w:val="1F301AD2"/>
    <w:rsid w:val="1F365A7A"/>
    <w:rsid w:val="1FFE8457"/>
    <w:rsid w:val="20AA7434"/>
    <w:rsid w:val="20AAF53C"/>
    <w:rsid w:val="20AF6B8A"/>
    <w:rsid w:val="20E4BB18"/>
    <w:rsid w:val="21420D94"/>
    <w:rsid w:val="222136D2"/>
    <w:rsid w:val="222790E6"/>
    <w:rsid w:val="222890B7"/>
    <w:rsid w:val="22FA685D"/>
    <w:rsid w:val="237D00E8"/>
    <w:rsid w:val="2404BC3C"/>
    <w:rsid w:val="24447F49"/>
    <w:rsid w:val="24BA358D"/>
    <w:rsid w:val="24BC0E53"/>
    <w:rsid w:val="2507453F"/>
    <w:rsid w:val="2595DB82"/>
    <w:rsid w:val="266DD1C4"/>
    <w:rsid w:val="26BC92AE"/>
    <w:rsid w:val="276410CF"/>
    <w:rsid w:val="27C80241"/>
    <w:rsid w:val="27F5A77C"/>
    <w:rsid w:val="287AFD9C"/>
    <w:rsid w:val="287E03A3"/>
    <w:rsid w:val="288DE494"/>
    <w:rsid w:val="289548C9"/>
    <w:rsid w:val="28A166E2"/>
    <w:rsid w:val="28D79B06"/>
    <w:rsid w:val="29182DD1"/>
    <w:rsid w:val="291BABE6"/>
    <w:rsid w:val="29E40640"/>
    <w:rsid w:val="2A366619"/>
    <w:rsid w:val="2A56FE42"/>
    <w:rsid w:val="2A64387C"/>
    <w:rsid w:val="2A70FD54"/>
    <w:rsid w:val="2B41D466"/>
    <w:rsid w:val="2B719C79"/>
    <w:rsid w:val="2B8B0AB4"/>
    <w:rsid w:val="2C0F11F9"/>
    <w:rsid w:val="2C6CF9AD"/>
    <w:rsid w:val="2C75FABE"/>
    <w:rsid w:val="2C84A417"/>
    <w:rsid w:val="2CDB751D"/>
    <w:rsid w:val="2CDBC6D0"/>
    <w:rsid w:val="2DA54230"/>
    <w:rsid w:val="2DBEC24D"/>
    <w:rsid w:val="2E5E2A9F"/>
    <w:rsid w:val="2E992092"/>
    <w:rsid w:val="2EA053EB"/>
    <w:rsid w:val="2EC035DC"/>
    <w:rsid w:val="2ED61280"/>
    <w:rsid w:val="2F6E0198"/>
    <w:rsid w:val="3050675E"/>
    <w:rsid w:val="30D69528"/>
    <w:rsid w:val="313BE2BC"/>
    <w:rsid w:val="31F44EE9"/>
    <w:rsid w:val="3406C989"/>
    <w:rsid w:val="34EF8516"/>
    <w:rsid w:val="35151DE8"/>
    <w:rsid w:val="352193CE"/>
    <w:rsid w:val="35308D23"/>
    <w:rsid w:val="364FA962"/>
    <w:rsid w:val="36A6742B"/>
    <w:rsid w:val="3783790D"/>
    <w:rsid w:val="379B0623"/>
    <w:rsid w:val="392CFA3E"/>
    <w:rsid w:val="396BAE4E"/>
    <w:rsid w:val="39E63430"/>
    <w:rsid w:val="3A25C829"/>
    <w:rsid w:val="3A334A2D"/>
    <w:rsid w:val="3A537FC8"/>
    <w:rsid w:val="3A908672"/>
    <w:rsid w:val="3BC70468"/>
    <w:rsid w:val="3C1DC680"/>
    <w:rsid w:val="3C4D8706"/>
    <w:rsid w:val="3C8C54E5"/>
    <w:rsid w:val="3DFBB747"/>
    <w:rsid w:val="3E0D7666"/>
    <w:rsid w:val="3FCF1B88"/>
    <w:rsid w:val="406D6DC1"/>
    <w:rsid w:val="408D2B01"/>
    <w:rsid w:val="40F9A319"/>
    <w:rsid w:val="413FEF5C"/>
    <w:rsid w:val="415FEA18"/>
    <w:rsid w:val="42184BA5"/>
    <w:rsid w:val="424F3452"/>
    <w:rsid w:val="42536189"/>
    <w:rsid w:val="4280B857"/>
    <w:rsid w:val="428552DB"/>
    <w:rsid w:val="43DBE24D"/>
    <w:rsid w:val="449C40EC"/>
    <w:rsid w:val="449C95F3"/>
    <w:rsid w:val="44F98E32"/>
    <w:rsid w:val="4574E2DD"/>
    <w:rsid w:val="45A63895"/>
    <w:rsid w:val="466E5D2B"/>
    <w:rsid w:val="46AF503E"/>
    <w:rsid w:val="47F310B0"/>
    <w:rsid w:val="48120948"/>
    <w:rsid w:val="48180697"/>
    <w:rsid w:val="482A96A3"/>
    <w:rsid w:val="485B60B4"/>
    <w:rsid w:val="490A6092"/>
    <w:rsid w:val="4921C4AF"/>
    <w:rsid w:val="4960F79F"/>
    <w:rsid w:val="4B05DA1F"/>
    <w:rsid w:val="4B3BEE46"/>
    <w:rsid w:val="4B3E852C"/>
    <w:rsid w:val="4B3FDF62"/>
    <w:rsid w:val="4B465A89"/>
    <w:rsid w:val="4B4FA759"/>
    <w:rsid w:val="4B630C4B"/>
    <w:rsid w:val="4B6F44EA"/>
    <w:rsid w:val="4BB28D27"/>
    <w:rsid w:val="4BD61FBC"/>
    <w:rsid w:val="4C96D416"/>
    <w:rsid w:val="4D0FEBC8"/>
    <w:rsid w:val="4D851EAC"/>
    <w:rsid w:val="4DC15F72"/>
    <w:rsid w:val="4E9CE6B9"/>
    <w:rsid w:val="50720D92"/>
    <w:rsid w:val="50D8084B"/>
    <w:rsid w:val="515121C0"/>
    <w:rsid w:val="51751065"/>
    <w:rsid w:val="5196E970"/>
    <w:rsid w:val="5276070E"/>
    <w:rsid w:val="52DA8FE9"/>
    <w:rsid w:val="539282AD"/>
    <w:rsid w:val="53E596E7"/>
    <w:rsid w:val="54451DBE"/>
    <w:rsid w:val="548734A6"/>
    <w:rsid w:val="54BD68CF"/>
    <w:rsid w:val="54CD3D83"/>
    <w:rsid w:val="54E3DB87"/>
    <w:rsid w:val="556D2F54"/>
    <w:rsid w:val="5597FE96"/>
    <w:rsid w:val="55B81868"/>
    <w:rsid w:val="55D8F3AD"/>
    <w:rsid w:val="55F92002"/>
    <w:rsid w:val="56A5B0B8"/>
    <w:rsid w:val="56B45A3A"/>
    <w:rsid w:val="56F013AA"/>
    <w:rsid w:val="57798A68"/>
    <w:rsid w:val="57B030EB"/>
    <w:rsid w:val="58B32957"/>
    <w:rsid w:val="5943661C"/>
    <w:rsid w:val="594420EE"/>
    <w:rsid w:val="599F1FAB"/>
    <w:rsid w:val="59C89868"/>
    <w:rsid w:val="59F638FC"/>
    <w:rsid w:val="5A86B483"/>
    <w:rsid w:val="5C4D0E04"/>
    <w:rsid w:val="5C598E16"/>
    <w:rsid w:val="5CB1A31D"/>
    <w:rsid w:val="5CB211D0"/>
    <w:rsid w:val="5D417F57"/>
    <w:rsid w:val="5D5AC5F3"/>
    <w:rsid w:val="5DB00328"/>
    <w:rsid w:val="5E0388D4"/>
    <w:rsid w:val="5E3BFD15"/>
    <w:rsid w:val="5E520134"/>
    <w:rsid w:val="5E8E76D3"/>
    <w:rsid w:val="5EB97985"/>
    <w:rsid w:val="5EDB3F97"/>
    <w:rsid w:val="5F62CE20"/>
    <w:rsid w:val="5FDE3084"/>
    <w:rsid w:val="604FC5F8"/>
    <w:rsid w:val="6076AB51"/>
    <w:rsid w:val="60BD73D6"/>
    <w:rsid w:val="6146F0E4"/>
    <w:rsid w:val="6192CEE6"/>
    <w:rsid w:val="6276D367"/>
    <w:rsid w:val="62E53A17"/>
    <w:rsid w:val="63E849F5"/>
    <w:rsid w:val="64130989"/>
    <w:rsid w:val="6458C382"/>
    <w:rsid w:val="645CC614"/>
    <w:rsid w:val="64788205"/>
    <w:rsid w:val="64E5707C"/>
    <w:rsid w:val="6582DD23"/>
    <w:rsid w:val="65E747FF"/>
    <w:rsid w:val="65FB8BBA"/>
    <w:rsid w:val="66774A80"/>
    <w:rsid w:val="67127ED5"/>
    <w:rsid w:val="67817A31"/>
    <w:rsid w:val="6789926D"/>
    <w:rsid w:val="67A210C7"/>
    <w:rsid w:val="67C2B3BB"/>
    <w:rsid w:val="68FEE6C8"/>
    <w:rsid w:val="691268AF"/>
    <w:rsid w:val="69231D0F"/>
    <w:rsid w:val="692A1825"/>
    <w:rsid w:val="69A0E4C3"/>
    <w:rsid w:val="69BC3605"/>
    <w:rsid w:val="6A5A909E"/>
    <w:rsid w:val="6A66A70A"/>
    <w:rsid w:val="6A967D25"/>
    <w:rsid w:val="6AD3F6A9"/>
    <w:rsid w:val="6B2704E7"/>
    <w:rsid w:val="6BD9281F"/>
    <w:rsid w:val="6BDBDDA0"/>
    <w:rsid w:val="6BFE1B5D"/>
    <w:rsid w:val="6C06307B"/>
    <w:rsid w:val="6C1797FC"/>
    <w:rsid w:val="6D06555C"/>
    <w:rsid w:val="6D8134B8"/>
    <w:rsid w:val="6D82ECA6"/>
    <w:rsid w:val="6EE51620"/>
    <w:rsid w:val="6F01835D"/>
    <w:rsid w:val="6F0D742E"/>
    <w:rsid w:val="6F458472"/>
    <w:rsid w:val="6F584DC3"/>
    <w:rsid w:val="6FA7B0BA"/>
    <w:rsid w:val="6FC587E4"/>
    <w:rsid w:val="6FF59134"/>
    <w:rsid w:val="704A762A"/>
    <w:rsid w:val="70C816F6"/>
    <w:rsid w:val="70E0BB77"/>
    <w:rsid w:val="71E11D58"/>
    <w:rsid w:val="71EE539F"/>
    <w:rsid w:val="73C0B137"/>
    <w:rsid w:val="73D02477"/>
    <w:rsid w:val="73F11B62"/>
    <w:rsid w:val="73FBBE3B"/>
    <w:rsid w:val="74F61326"/>
    <w:rsid w:val="7530280C"/>
    <w:rsid w:val="75364449"/>
    <w:rsid w:val="7569BE6B"/>
    <w:rsid w:val="759CC873"/>
    <w:rsid w:val="75B276F6"/>
    <w:rsid w:val="75CBEC78"/>
    <w:rsid w:val="7644BCD5"/>
    <w:rsid w:val="76A79FE4"/>
    <w:rsid w:val="76D073E3"/>
    <w:rsid w:val="772D1509"/>
    <w:rsid w:val="77DC1D90"/>
    <w:rsid w:val="78AA3A5D"/>
    <w:rsid w:val="79AAA4D4"/>
    <w:rsid w:val="79B2C82E"/>
    <w:rsid w:val="7A393C84"/>
    <w:rsid w:val="7A5CB70C"/>
    <w:rsid w:val="7AA2A5E2"/>
    <w:rsid w:val="7AF4D537"/>
    <w:rsid w:val="7AFE19AF"/>
    <w:rsid w:val="7B629C87"/>
    <w:rsid w:val="7BA78AF3"/>
    <w:rsid w:val="7C134280"/>
    <w:rsid w:val="7D57A916"/>
    <w:rsid w:val="7D718554"/>
    <w:rsid w:val="7DD7653E"/>
    <w:rsid w:val="7DED41DF"/>
    <w:rsid w:val="7DFDA8D8"/>
    <w:rsid w:val="7EA797FE"/>
    <w:rsid w:val="7FAC3B95"/>
  </w:rsids>
  <m:mathPr>
    <m:mathFont m:val="Cambria Math"/>
    <m:brkBin m:val="before"/>
    <m:brkBinSub m:val="--"/>
    <m:smallFrac m:val="0"/>
    <m:dispDef/>
    <m:lMargin m:val="0"/>
    <m:rMargin m:val="0"/>
    <m:defJc m:val="centerGroup"/>
    <m:wrapIndent m:val="1440"/>
    <m:intLim m:val="subSup"/>
    <m:naryLim m:val="undOvr"/>
  </m:mathPr>
  <w:themeFontLang w:val="el-GR"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oNotEmbedSmartTags/>
  <w:decimalSymbol w:val=","/>
  <w:listSeparator w:val=";"/>
  <w14:docId w14:val="09C3A876"/>
  <w15:docId w15:val="{75FB43A6-C58F-4CBF-B821-04AF182577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US" w:bidi="ar-SA"/>
      </w:rPr>
    </w:rPrDefault>
    <w:pPrDefault>
      <w:pPr>
        <w:spacing w:before="60" w:after="60"/>
        <w:jc w:val="center"/>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semiHidden="1" w:unhideWhenUsed="1"/>
    <w:lsdException w:name="footnote text" w:uiPriority="0" w:qFormat="1"/>
    <w:lsdException w:name="annotation text" w:uiPriority="0" w:unhideWhenUsed="1" w:qFormat="1"/>
    <w:lsdException w:name="header" w:uiPriority="0" w:qFormat="1"/>
    <w:lsdException w:name="footer" w:uiPriority="0" w:qFormat="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qFormat="1"/>
    <w:lsdException w:name="annotation reference" w:uiPriority="0" w:unhideWhenUsed="1" w:qFormat="1"/>
    <w:lsdException w:name="line number" w:semiHidden="1" w:unhideWhenUsed="1"/>
    <w:lsdException w:name="page number" w:uiPriority="0" w:qFormat="1"/>
    <w:lsdException w:name="endnote reference" w:uiPriority="0" w:qFormat="1"/>
    <w:lsdException w:name="endnote text" w:uiPriority="0" w:qFormat="1"/>
    <w:lsdException w:name="table of authorities" w:semiHidden="1" w:unhideWhenUsed="1"/>
    <w:lsdException w:name="macro" w:semiHidden="1" w:unhideWhenUsed="1"/>
    <w:lsdException w:name="toa heading" w:semiHidden="1" w:unhideWhenUsed="1"/>
    <w:lsdException w:name="List" w:uiPriority="0"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0" w:unhideWhenUsed="1" w:qFormat="1"/>
    <w:lsdException w:name="Body Text Indent 3" w:semiHidden="1" w:unhideWhenUsed="1"/>
    <w:lsdException w:name="Block Text" w:semiHidden="1" w:unhideWhenUsed="1"/>
    <w:lsdException w:name="Hyperlink" w:qFormat="1"/>
    <w:lsdException w:name="FollowedHyperlink" w:uiPriority="0"/>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0"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iPriority="0"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0"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Pr>
      <w:rFonts w:ascii="Tahoma" w:eastAsia="Times New Roman" w:hAnsi="Tahoma" w:cs="Calibri"/>
      <w:sz w:val="22"/>
      <w:szCs w:val="24"/>
      <w:lang w:val="en-GB" w:eastAsia="zh-CN"/>
    </w:rPr>
  </w:style>
  <w:style w:type="paragraph" w:styleId="1">
    <w:name w:val="heading 1"/>
    <w:basedOn w:val="a0"/>
    <w:next w:val="a0"/>
    <w:link w:val="1Char"/>
    <w:qFormat/>
    <w:pPr>
      <w:keepNext/>
      <w:pageBreakBefore/>
      <w:numPr>
        <w:numId w:val="1"/>
      </w:numPr>
      <w:pBdr>
        <w:top w:val="none" w:sz="0" w:space="0" w:color="000000"/>
        <w:left w:val="none" w:sz="0" w:space="0" w:color="000000"/>
        <w:bottom w:val="single" w:sz="18" w:space="1" w:color="000080"/>
        <w:right w:val="none" w:sz="0" w:space="0" w:color="000000"/>
      </w:pBdr>
      <w:spacing w:before="320" w:after="160"/>
      <w:outlineLvl w:val="0"/>
    </w:pPr>
    <w:rPr>
      <w:rFonts w:ascii="Arial" w:hAnsi="Arial" w:cs="Arial"/>
      <w:b/>
      <w:bCs/>
      <w:color w:val="333399"/>
      <w:sz w:val="28"/>
      <w:szCs w:val="32"/>
      <w:lang w:val="en-US"/>
    </w:rPr>
  </w:style>
  <w:style w:type="paragraph" w:styleId="2">
    <w:name w:val="heading 2"/>
    <w:basedOn w:val="1"/>
    <w:next w:val="a0"/>
    <w:qFormat/>
    <w:pPr>
      <w:pageBreakBefore w:val="0"/>
      <w:numPr>
        <w:numId w:val="0"/>
      </w:numPr>
      <w:pBdr>
        <w:bottom w:val="single" w:sz="12" w:space="1" w:color="000080"/>
      </w:pBdr>
      <w:tabs>
        <w:tab w:val="left" w:pos="567"/>
      </w:tabs>
      <w:spacing w:before="240" w:after="80"/>
      <w:outlineLvl w:val="1"/>
    </w:pPr>
    <w:rPr>
      <w:bCs w:val="0"/>
      <w:color w:val="002060"/>
      <w:sz w:val="24"/>
      <w:szCs w:val="22"/>
      <w:lang w:val="en-GB"/>
    </w:rPr>
  </w:style>
  <w:style w:type="paragraph" w:styleId="3">
    <w:name w:val="heading 3"/>
    <w:basedOn w:val="a0"/>
    <w:next w:val="a0"/>
    <w:qFormat/>
    <w:pPr>
      <w:keepNext/>
      <w:spacing w:before="240"/>
      <w:ind w:left="567" w:hanging="567"/>
      <w:outlineLvl w:val="2"/>
    </w:pPr>
    <w:rPr>
      <w:rFonts w:ascii="Arial" w:hAnsi="Arial" w:cs="Times New Roman"/>
      <w:b/>
      <w:bCs/>
      <w:szCs w:val="26"/>
    </w:rPr>
  </w:style>
  <w:style w:type="paragraph" w:styleId="4">
    <w:name w:val="heading 4"/>
    <w:basedOn w:val="a0"/>
    <w:next w:val="a0"/>
    <w:link w:val="4Char"/>
    <w:qFormat/>
    <w:pPr>
      <w:keepNext/>
      <w:spacing w:before="240"/>
      <w:outlineLvl w:val="3"/>
    </w:pPr>
    <w:rPr>
      <w:rFonts w:ascii="Arial" w:hAnsi="Arial" w:cs="Times New Roman"/>
      <w:b/>
      <w:bCs/>
      <w:szCs w:val="28"/>
    </w:rPr>
  </w:style>
  <w:style w:type="paragraph" w:styleId="5">
    <w:name w:val="heading 5"/>
    <w:basedOn w:val="a0"/>
    <w:next w:val="a0"/>
    <w:uiPriority w:val="9"/>
    <w:qFormat/>
    <w:pPr>
      <w:numPr>
        <w:ilvl w:val="4"/>
        <w:numId w:val="2"/>
      </w:numPr>
      <w:tabs>
        <w:tab w:val="left" w:pos="0"/>
      </w:tabs>
      <w:spacing w:before="200" w:after="200" w:line="280" w:lineRule="exact"/>
      <w:outlineLvl w:val="4"/>
    </w:pPr>
    <w:rPr>
      <w:rFonts w:ascii="Lucida Sans" w:hAnsi="Lucida Sans" w:cs="Lucida Sans"/>
      <w:b/>
      <w:szCs w:val="20"/>
      <w:lang w:val="en-US"/>
    </w:rPr>
  </w:style>
  <w:style w:type="paragraph" w:styleId="6">
    <w:name w:val="heading 6"/>
    <w:basedOn w:val="a0"/>
    <w:next w:val="a0"/>
    <w:link w:val="6Char"/>
    <w:qFormat/>
    <w:pPr>
      <w:numPr>
        <w:numId w:val="3"/>
      </w:numPr>
      <w:pBdr>
        <w:bottom w:val="single" w:sz="12" w:space="1" w:color="002060"/>
      </w:pBdr>
      <w:spacing w:line="360" w:lineRule="auto"/>
      <w:outlineLvl w:val="5"/>
    </w:pPr>
    <w:rPr>
      <w:rFonts w:ascii="Arial" w:hAnsi="Arial" w:cs="Times New Roman"/>
      <w:b/>
      <w:sz w:val="24"/>
      <w:szCs w:val="20"/>
      <w:lang w:val="el-GR" w:eastAsia="en-US"/>
    </w:rPr>
  </w:style>
  <w:style w:type="paragraph" w:styleId="7">
    <w:name w:val="heading 7"/>
    <w:basedOn w:val="a0"/>
    <w:next w:val="a0"/>
    <w:link w:val="7Char"/>
    <w:uiPriority w:val="9"/>
    <w:qFormat/>
    <w:pPr>
      <w:tabs>
        <w:tab w:val="left" w:pos="1653"/>
        <w:tab w:val="left" w:pos="2835"/>
      </w:tabs>
      <w:spacing w:line="360" w:lineRule="auto"/>
      <w:ind w:left="1653" w:hanging="1296"/>
      <w:outlineLvl w:val="6"/>
    </w:pPr>
    <w:rPr>
      <w:rFonts w:cs="Times New Roman"/>
      <w:sz w:val="18"/>
      <w:szCs w:val="20"/>
      <w:u w:val="single"/>
      <w:lang w:val="el-GR" w:eastAsia="en-US"/>
    </w:rPr>
  </w:style>
  <w:style w:type="paragraph" w:styleId="8">
    <w:name w:val="heading 8"/>
    <w:basedOn w:val="a0"/>
    <w:next w:val="a0"/>
    <w:link w:val="8Char"/>
    <w:uiPriority w:val="9"/>
    <w:qFormat/>
    <w:pPr>
      <w:tabs>
        <w:tab w:val="left" w:pos="1797"/>
        <w:tab w:val="left" w:pos="3119"/>
      </w:tabs>
      <w:ind w:left="1797" w:hanging="1440"/>
      <w:outlineLvl w:val="7"/>
    </w:pPr>
    <w:rPr>
      <w:rFonts w:cs="Times New Roman"/>
      <w:sz w:val="18"/>
      <w:szCs w:val="20"/>
      <w:u w:val="single"/>
      <w:lang w:val="el-GR" w:eastAsia="en-US"/>
    </w:rPr>
  </w:style>
  <w:style w:type="paragraph" w:styleId="9">
    <w:name w:val="heading 9"/>
    <w:basedOn w:val="a0"/>
    <w:next w:val="a0"/>
    <w:link w:val="9Char"/>
    <w:uiPriority w:val="9"/>
    <w:qFormat/>
    <w:pPr>
      <w:tabs>
        <w:tab w:val="left" w:pos="1941"/>
        <w:tab w:val="left" w:pos="3119"/>
      </w:tabs>
      <w:ind w:left="1941" w:hanging="1584"/>
      <w:jc w:val="left"/>
      <w:outlineLvl w:val="8"/>
    </w:pPr>
    <w:rPr>
      <w:rFonts w:cs="Times New Roman"/>
      <w:sz w:val="18"/>
      <w:szCs w:val="20"/>
      <w:u w:val="single"/>
      <w:lang w:val="el-GR"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alloon Text"/>
    <w:basedOn w:val="a0"/>
    <w:qFormat/>
    <w:pPr>
      <w:spacing w:after="0"/>
    </w:pPr>
    <w:rPr>
      <w:rFonts w:cs="Tahoma"/>
      <w:sz w:val="16"/>
      <w:szCs w:val="16"/>
    </w:rPr>
  </w:style>
  <w:style w:type="paragraph" w:styleId="a5">
    <w:name w:val="Body Text"/>
    <w:basedOn w:val="a0"/>
    <w:qFormat/>
    <w:pPr>
      <w:spacing w:after="240"/>
    </w:pPr>
  </w:style>
  <w:style w:type="paragraph" w:styleId="a6">
    <w:name w:val="Body Text Indent"/>
    <w:basedOn w:val="a0"/>
    <w:qFormat/>
    <w:pPr>
      <w:ind w:firstLine="1134"/>
    </w:pPr>
    <w:rPr>
      <w:rFonts w:ascii="Arial" w:hAnsi="Arial" w:cs="Arial"/>
    </w:rPr>
  </w:style>
  <w:style w:type="paragraph" w:styleId="20">
    <w:name w:val="Body Text Indent 2"/>
    <w:basedOn w:val="a0"/>
    <w:link w:val="2Char"/>
    <w:unhideWhenUsed/>
    <w:qFormat/>
    <w:pPr>
      <w:spacing w:line="480" w:lineRule="auto"/>
      <w:ind w:left="360"/>
    </w:pPr>
  </w:style>
  <w:style w:type="paragraph" w:styleId="a7">
    <w:name w:val="caption"/>
    <w:basedOn w:val="a0"/>
    <w:next w:val="a0"/>
    <w:qFormat/>
    <w:pPr>
      <w:suppressLineNumbers/>
    </w:pPr>
    <w:rPr>
      <w:rFonts w:cs="Mangal"/>
      <w:i/>
      <w:iCs/>
      <w:sz w:val="24"/>
    </w:rPr>
  </w:style>
  <w:style w:type="character" w:styleId="a8">
    <w:name w:val="annotation reference"/>
    <w:basedOn w:val="a1"/>
    <w:unhideWhenUsed/>
    <w:qFormat/>
    <w:rPr>
      <w:sz w:val="16"/>
      <w:szCs w:val="16"/>
    </w:rPr>
  </w:style>
  <w:style w:type="paragraph" w:styleId="a9">
    <w:name w:val="annotation text"/>
    <w:basedOn w:val="a0"/>
    <w:link w:val="Char1"/>
    <w:unhideWhenUsed/>
    <w:qFormat/>
    <w:rPr>
      <w:sz w:val="20"/>
      <w:szCs w:val="20"/>
    </w:rPr>
  </w:style>
  <w:style w:type="paragraph" w:styleId="aa">
    <w:name w:val="annotation subject"/>
    <w:basedOn w:val="10"/>
    <w:next w:val="10"/>
    <w:qFormat/>
    <w:rPr>
      <w:b/>
      <w:bCs/>
    </w:rPr>
  </w:style>
  <w:style w:type="paragraph" w:customStyle="1" w:styleId="10">
    <w:name w:val="Κείμενο σχολίου1"/>
    <w:basedOn w:val="a0"/>
    <w:qFormat/>
    <w:rPr>
      <w:sz w:val="20"/>
      <w:szCs w:val="20"/>
    </w:rPr>
  </w:style>
  <w:style w:type="character" w:styleId="ab">
    <w:name w:val="Emphasis"/>
    <w:uiPriority w:val="20"/>
    <w:qFormat/>
    <w:rPr>
      <w:i/>
      <w:iCs/>
    </w:rPr>
  </w:style>
  <w:style w:type="character" w:styleId="ac">
    <w:name w:val="endnote reference"/>
    <w:qFormat/>
    <w:rPr>
      <w:vertAlign w:val="superscript"/>
    </w:rPr>
  </w:style>
  <w:style w:type="paragraph" w:styleId="ad">
    <w:name w:val="endnote text"/>
    <w:basedOn w:val="a0"/>
    <w:link w:val="Char"/>
    <w:qFormat/>
    <w:rPr>
      <w:sz w:val="20"/>
      <w:szCs w:val="20"/>
    </w:rPr>
  </w:style>
  <w:style w:type="character" w:styleId="-">
    <w:name w:val="FollowedHyperlink"/>
    <w:rPr>
      <w:color w:val="800000"/>
      <w:u w:val="single"/>
    </w:rPr>
  </w:style>
  <w:style w:type="paragraph" w:styleId="ae">
    <w:name w:val="footer"/>
    <w:basedOn w:val="a0"/>
    <w:qFormat/>
    <w:pPr>
      <w:spacing w:after="100"/>
    </w:pPr>
    <w:rPr>
      <w:rFonts w:eastAsia="MS Mincho"/>
      <w:lang w:val="en-US" w:eastAsia="ja-JP"/>
    </w:rPr>
  </w:style>
  <w:style w:type="character" w:styleId="af">
    <w:name w:val="footnote reference"/>
    <w:aliases w:val="Footnote symbol,Footnote reference number,note TESI"/>
    <w:uiPriority w:val="99"/>
    <w:qFormat/>
    <w:rPr>
      <w:vertAlign w:val="superscript"/>
    </w:rPr>
  </w:style>
  <w:style w:type="paragraph" w:styleId="af0">
    <w:name w:val="footnote text"/>
    <w:basedOn w:val="a0"/>
    <w:link w:val="Char0"/>
    <w:qFormat/>
    <w:pPr>
      <w:spacing w:after="0"/>
      <w:ind w:left="425" w:hanging="425"/>
    </w:pPr>
    <w:rPr>
      <w:sz w:val="18"/>
      <w:szCs w:val="20"/>
      <w:lang w:val="en-IE"/>
    </w:rPr>
  </w:style>
  <w:style w:type="paragraph" w:styleId="af1">
    <w:name w:val="header"/>
    <w:basedOn w:val="a0"/>
    <w:link w:val="Char2"/>
    <w:qFormat/>
  </w:style>
  <w:style w:type="paragraph" w:styleId="-HTML">
    <w:name w:val="HTML Preformatted"/>
    <w:basedOn w:val="a0"/>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sz w:val="20"/>
      <w:szCs w:val="20"/>
      <w:lang w:val="en-US"/>
    </w:rPr>
  </w:style>
  <w:style w:type="character" w:styleId="-0">
    <w:name w:val="Hyperlink"/>
    <w:uiPriority w:val="99"/>
    <w:qFormat/>
    <w:rPr>
      <w:color w:val="0000FF"/>
      <w:u w:val="single"/>
    </w:rPr>
  </w:style>
  <w:style w:type="paragraph" w:styleId="af2">
    <w:name w:val="List"/>
    <w:basedOn w:val="a5"/>
    <w:qFormat/>
    <w:rPr>
      <w:rFonts w:cs="Mangal"/>
    </w:rPr>
  </w:style>
  <w:style w:type="character" w:styleId="af3">
    <w:name w:val="page number"/>
    <w:qFormat/>
    <w:rPr>
      <w:rFonts w:cs="Times New Roman"/>
    </w:rPr>
  </w:style>
  <w:style w:type="character" w:styleId="af4">
    <w:name w:val="Strong"/>
    <w:uiPriority w:val="22"/>
    <w:qFormat/>
    <w:rPr>
      <w:b/>
      <w:bCs/>
    </w:rPr>
  </w:style>
  <w:style w:type="paragraph" w:styleId="af5">
    <w:name w:val="Subtitle"/>
    <w:basedOn w:val="a0"/>
    <w:next w:val="a0"/>
    <w:link w:val="Char3"/>
    <w:uiPriority w:val="11"/>
    <w:qFormat/>
    <w:pPr>
      <w:spacing w:after="160"/>
    </w:pPr>
    <w:rPr>
      <w:rFonts w:asciiTheme="minorHAnsi" w:eastAsiaTheme="minorEastAsia" w:hAnsiTheme="minorHAnsi" w:cstheme="minorBidi"/>
      <w:color w:val="595959" w:themeColor="text1" w:themeTint="A6"/>
      <w:spacing w:val="15"/>
      <w:szCs w:val="22"/>
    </w:rPr>
  </w:style>
  <w:style w:type="table" w:styleId="af6">
    <w:name w:val="Table Grid"/>
    <w:basedOn w:val="a2"/>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1">
    <w:name w:val="toc 1"/>
    <w:basedOn w:val="a0"/>
    <w:next w:val="a0"/>
    <w:uiPriority w:val="39"/>
    <w:qFormat/>
    <w:pPr>
      <w:jc w:val="left"/>
    </w:pPr>
    <w:rPr>
      <w:b/>
      <w:bCs/>
      <w:caps/>
      <w:sz w:val="20"/>
      <w:szCs w:val="20"/>
    </w:rPr>
  </w:style>
  <w:style w:type="paragraph" w:styleId="22">
    <w:name w:val="toc 2"/>
    <w:basedOn w:val="a0"/>
    <w:next w:val="a0"/>
    <w:uiPriority w:val="39"/>
    <w:qFormat/>
    <w:pPr>
      <w:spacing w:after="0"/>
      <w:ind w:left="220"/>
      <w:jc w:val="left"/>
    </w:pPr>
    <w:rPr>
      <w:smallCaps/>
      <w:sz w:val="20"/>
      <w:szCs w:val="20"/>
    </w:rPr>
  </w:style>
  <w:style w:type="paragraph" w:styleId="30">
    <w:name w:val="toc 3"/>
    <w:basedOn w:val="a0"/>
    <w:next w:val="a0"/>
    <w:uiPriority w:val="39"/>
    <w:qFormat/>
    <w:pPr>
      <w:spacing w:after="0"/>
      <w:ind w:left="440"/>
      <w:jc w:val="left"/>
    </w:pPr>
    <w:rPr>
      <w:i/>
      <w:iCs/>
      <w:sz w:val="20"/>
      <w:szCs w:val="20"/>
    </w:rPr>
  </w:style>
  <w:style w:type="paragraph" w:styleId="40">
    <w:name w:val="toc 4"/>
    <w:basedOn w:val="a0"/>
    <w:next w:val="a0"/>
    <w:uiPriority w:val="39"/>
    <w:qFormat/>
    <w:pPr>
      <w:spacing w:after="0"/>
      <w:ind w:left="660"/>
      <w:jc w:val="left"/>
    </w:pPr>
    <w:rPr>
      <w:sz w:val="18"/>
      <w:szCs w:val="18"/>
    </w:rPr>
  </w:style>
  <w:style w:type="paragraph" w:styleId="50">
    <w:name w:val="toc 5"/>
    <w:basedOn w:val="a0"/>
    <w:next w:val="a0"/>
    <w:uiPriority w:val="39"/>
    <w:qFormat/>
    <w:pPr>
      <w:spacing w:after="0"/>
      <w:ind w:left="880"/>
      <w:jc w:val="left"/>
    </w:pPr>
    <w:rPr>
      <w:sz w:val="18"/>
      <w:szCs w:val="18"/>
    </w:rPr>
  </w:style>
  <w:style w:type="paragraph" w:styleId="60">
    <w:name w:val="toc 6"/>
    <w:basedOn w:val="a0"/>
    <w:next w:val="a0"/>
    <w:uiPriority w:val="39"/>
    <w:qFormat/>
    <w:pPr>
      <w:spacing w:after="0"/>
      <w:ind w:left="1100"/>
      <w:jc w:val="left"/>
    </w:pPr>
    <w:rPr>
      <w:sz w:val="18"/>
      <w:szCs w:val="18"/>
    </w:rPr>
  </w:style>
  <w:style w:type="paragraph" w:styleId="70">
    <w:name w:val="toc 7"/>
    <w:basedOn w:val="a0"/>
    <w:next w:val="a0"/>
    <w:uiPriority w:val="39"/>
    <w:qFormat/>
    <w:pPr>
      <w:spacing w:after="0"/>
      <w:ind w:left="1320"/>
      <w:jc w:val="left"/>
    </w:pPr>
    <w:rPr>
      <w:sz w:val="18"/>
      <w:szCs w:val="18"/>
    </w:rPr>
  </w:style>
  <w:style w:type="paragraph" w:styleId="80">
    <w:name w:val="toc 8"/>
    <w:basedOn w:val="a0"/>
    <w:next w:val="a0"/>
    <w:uiPriority w:val="39"/>
    <w:qFormat/>
    <w:pPr>
      <w:spacing w:after="0"/>
      <w:ind w:left="1540"/>
      <w:jc w:val="left"/>
    </w:pPr>
    <w:rPr>
      <w:sz w:val="18"/>
      <w:szCs w:val="18"/>
    </w:rPr>
  </w:style>
  <w:style w:type="paragraph" w:styleId="90">
    <w:name w:val="toc 9"/>
    <w:basedOn w:val="a0"/>
    <w:next w:val="a0"/>
    <w:uiPriority w:val="39"/>
    <w:qFormat/>
    <w:pPr>
      <w:spacing w:after="0"/>
      <w:ind w:left="1760"/>
      <w:jc w:val="left"/>
    </w:pPr>
    <w:rPr>
      <w:sz w:val="18"/>
      <w:szCs w:val="18"/>
    </w:rPr>
  </w:style>
  <w:style w:type="character" w:customStyle="1" w:styleId="WW8Num1z0">
    <w:name w:val="WW8Num1z0"/>
    <w:qFormat/>
  </w:style>
  <w:style w:type="character" w:customStyle="1" w:styleId="WW8Num1z1">
    <w:name w:val="WW8Num1z1"/>
    <w:qFormat/>
  </w:style>
  <w:style w:type="character" w:customStyle="1" w:styleId="WW8Num1z2">
    <w:name w:val="WW8Num1z2"/>
    <w:qFormat/>
  </w:style>
  <w:style w:type="character" w:customStyle="1" w:styleId="WW8Num1z3">
    <w:name w:val="WW8Num1z3"/>
    <w:qFormat/>
  </w:style>
  <w:style w:type="character" w:customStyle="1" w:styleId="WW8Num1z4">
    <w:name w:val="WW8Num1z4"/>
    <w:qFormat/>
    <w:rPr>
      <w:rFonts w:ascii="Arial" w:hAnsi="Arial" w:cs="Times New Roman"/>
      <w:sz w:val="20"/>
      <w:szCs w:val="20"/>
    </w:rPr>
  </w:style>
  <w:style w:type="character" w:customStyle="1" w:styleId="WW8Num1z5">
    <w:name w:val="WW8Num1z5"/>
    <w:qFormat/>
  </w:style>
  <w:style w:type="character" w:customStyle="1" w:styleId="WW8Num1z6">
    <w:name w:val="WW8Num1z6"/>
    <w:qFormat/>
  </w:style>
  <w:style w:type="character" w:customStyle="1" w:styleId="WW8Num1z7">
    <w:name w:val="WW8Num1z7"/>
    <w:qFormat/>
  </w:style>
  <w:style w:type="character" w:customStyle="1" w:styleId="WW8Num1z8">
    <w:name w:val="WW8Num1z8"/>
    <w:qFormat/>
  </w:style>
  <w:style w:type="character" w:customStyle="1" w:styleId="WW8Num2z0">
    <w:name w:val="WW8Num2z0"/>
    <w:qFormat/>
  </w:style>
  <w:style w:type="character" w:customStyle="1" w:styleId="WW8Num2z1">
    <w:name w:val="WW8Num2z1"/>
    <w:qFormat/>
  </w:style>
  <w:style w:type="character" w:customStyle="1" w:styleId="WW8Num2z2">
    <w:name w:val="WW8Num2z2"/>
    <w:qFormat/>
  </w:style>
  <w:style w:type="character" w:customStyle="1" w:styleId="WW8Num2z3">
    <w:name w:val="WW8Num2z3"/>
    <w:qFormat/>
  </w:style>
  <w:style w:type="character" w:customStyle="1" w:styleId="WW8Num2z4">
    <w:name w:val="WW8Num2z4"/>
    <w:qFormat/>
    <w:rPr>
      <w:rFonts w:ascii="Arial" w:hAnsi="Arial" w:cs="Times New Roman"/>
      <w:sz w:val="20"/>
      <w:szCs w:val="20"/>
    </w:rPr>
  </w:style>
  <w:style w:type="character" w:customStyle="1" w:styleId="WW8Num2z5">
    <w:name w:val="WW8Num2z5"/>
    <w:qFormat/>
  </w:style>
  <w:style w:type="character" w:customStyle="1" w:styleId="WW8Num2z6">
    <w:name w:val="WW8Num2z6"/>
    <w:qFormat/>
  </w:style>
  <w:style w:type="character" w:customStyle="1" w:styleId="WW8Num2z7">
    <w:name w:val="WW8Num2z7"/>
    <w:qFormat/>
  </w:style>
  <w:style w:type="character" w:customStyle="1" w:styleId="WW8Num2z8">
    <w:name w:val="WW8Num2z8"/>
    <w:qFormat/>
  </w:style>
  <w:style w:type="character" w:customStyle="1" w:styleId="WW8Num3z0">
    <w:name w:val="WW8Num3z0"/>
    <w:qFormat/>
    <w:rPr>
      <w:rFonts w:ascii="Symbol" w:hAnsi="Symbol" w:cs="Symbol"/>
      <w:lang w:val="el-GR"/>
    </w:rPr>
  </w:style>
  <w:style w:type="character" w:customStyle="1" w:styleId="WW8Num4z0">
    <w:name w:val="WW8Num4z0"/>
    <w:qFormat/>
    <w:rPr>
      <w:lang w:val="el-GR"/>
    </w:rPr>
  </w:style>
  <w:style w:type="character" w:customStyle="1" w:styleId="WW8Num5z0">
    <w:name w:val="WW8Num5z0"/>
    <w:qFormat/>
    <w:rPr>
      <w:rFonts w:ascii="Webdings" w:hAnsi="Webdings" w:cs="Webdings"/>
      <w:color w:val="333399"/>
      <w:sz w:val="16"/>
    </w:rPr>
  </w:style>
  <w:style w:type="character" w:customStyle="1" w:styleId="WW8Num6z0">
    <w:name w:val="WW8Num6z0"/>
    <w:qFormat/>
    <w:rPr>
      <w:rFonts w:ascii="Symbol" w:hAnsi="Symbol" w:cs="Symbol"/>
      <w:strike/>
      <w:color w:val="0070C0"/>
      <w:kern w:val="1"/>
      <w:position w:val="0"/>
      <w:sz w:val="24"/>
      <w:vertAlign w:val="baseline"/>
      <w:lang w:val="el-GR"/>
    </w:rPr>
  </w:style>
  <w:style w:type="character" w:customStyle="1" w:styleId="WW8Num7z0">
    <w:name w:val="WW8Num7z0"/>
    <w:qFormat/>
    <w:rPr>
      <w:rFonts w:ascii="Symbol" w:hAnsi="Symbol" w:cs="Symbol"/>
      <w:shd w:val="clear" w:color="auto" w:fill="C0C0C0"/>
      <w:lang w:val="el-GR"/>
    </w:rPr>
  </w:style>
  <w:style w:type="character" w:customStyle="1" w:styleId="WW8Num8z0">
    <w:name w:val="WW8Num8z0"/>
    <w:qFormat/>
    <w:rPr>
      <w:b/>
      <w:bCs/>
      <w:szCs w:val="22"/>
      <w:lang w:val="el-GR"/>
    </w:rPr>
  </w:style>
  <w:style w:type="character" w:customStyle="1" w:styleId="WW8Num8z1">
    <w:name w:val="WW8Num8z1"/>
    <w:qFormat/>
  </w:style>
  <w:style w:type="character" w:customStyle="1" w:styleId="WW8Num8z2">
    <w:name w:val="WW8Num8z2"/>
    <w:qFormat/>
  </w:style>
  <w:style w:type="character" w:customStyle="1" w:styleId="WW8Num8z3">
    <w:name w:val="WW8Num8z3"/>
    <w:qFormat/>
  </w:style>
  <w:style w:type="character" w:customStyle="1" w:styleId="WW8Num8z4">
    <w:name w:val="WW8Num8z4"/>
    <w:qFormat/>
  </w:style>
  <w:style w:type="character" w:customStyle="1" w:styleId="WW8Num8z5">
    <w:name w:val="WW8Num8z5"/>
    <w:qFormat/>
  </w:style>
  <w:style w:type="character" w:customStyle="1" w:styleId="WW8Num8z6">
    <w:name w:val="WW8Num8z6"/>
    <w:qFormat/>
  </w:style>
  <w:style w:type="character" w:customStyle="1" w:styleId="WW8Num8z7">
    <w:name w:val="WW8Num8z7"/>
    <w:qFormat/>
  </w:style>
  <w:style w:type="character" w:customStyle="1" w:styleId="WW8Num8z8">
    <w:name w:val="WW8Num8z8"/>
    <w:qFormat/>
  </w:style>
  <w:style w:type="character" w:customStyle="1" w:styleId="WW8Num9z0">
    <w:name w:val="WW8Num9z0"/>
    <w:qFormat/>
    <w:rPr>
      <w:b/>
      <w:bCs/>
      <w:szCs w:val="22"/>
      <w:lang w:val="el-GR"/>
    </w:rPr>
  </w:style>
  <w:style w:type="character" w:customStyle="1" w:styleId="WW8Num9z1">
    <w:name w:val="WW8Num9z1"/>
    <w:qFormat/>
    <w:rPr>
      <w:rFonts w:eastAsia="Calibri"/>
      <w:lang w:val="el-GR"/>
    </w:rPr>
  </w:style>
  <w:style w:type="character" w:customStyle="1" w:styleId="WW8Num9z2">
    <w:name w:val="WW8Num9z2"/>
    <w:qFormat/>
  </w:style>
  <w:style w:type="character" w:customStyle="1" w:styleId="WW8Num9z3">
    <w:name w:val="WW8Num9z3"/>
    <w:qFormat/>
  </w:style>
  <w:style w:type="character" w:customStyle="1" w:styleId="WW8Num9z4">
    <w:name w:val="WW8Num9z4"/>
    <w:qFormat/>
  </w:style>
  <w:style w:type="character" w:customStyle="1" w:styleId="WW8Num9z5">
    <w:name w:val="WW8Num9z5"/>
    <w:qFormat/>
  </w:style>
  <w:style w:type="character" w:customStyle="1" w:styleId="WW8Num9z6">
    <w:name w:val="WW8Num9z6"/>
    <w:qFormat/>
  </w:style>
  <w:style w:type="character" w:customStyle="1" w:styleId="WW8Num9z7">
    <w:name w:val="WW8Num9z7"/>
    <w:qFormat/>
  </w:style>
  <w:style w:type="character" w:customStyle="1" w:styleId="WW8Num9z8">
    <w:name w:val="WW8Num9z8"/>
    <w:qFormat/>
  </w:style>
  <w:style w:type="character" w:customStyle="1" w:styleId="WW8Num10z0">
    <w:name w:val="WW8Num10z0"/>
    <w:qFormat/>
    <w:rPr>
      <w:rFonts w:ascii="Symbol" w:hAnsi="Symbol" w:cs="OpenSymbol"/>
      <w:color w:val="5B9BD5"/>
    </w:rPr>
  </w:style>
  <w:style w:type="character" w:customStyle="1" w:styleId="WW8Num11z0">
    <w:name w:val="WW8Num11z0"/>
    <w:qFormat/>
    <w:rPr>
      <w:rFonts w:ascii="Angsana New" w:hAnsi="Angsana New" w:cs="Angsana New" w:hint="default"/>
      <w:color w:val="000000"/>
      <w:kern w:val="1"/>
      <w:szCs w:val="22"/>
      <w:shd w:val="clear" w:color="auto" w:fill="FFFFFF"/>
      <w:lang w:val="el-GR"/>
    </w:rPr>
  </w:style>
  <w:style w:type="character" w:customStyle="1" w:styleId="WW8Num7z1">
    <w:name w:val="WW8Num7z1"/>
    <w:qFormat/>
  </w:style>
  <w:style w:type="character" w:customStyle="1" w:styleId="WW8Num7z2">
    <w:name w:val="WW8Num7z2"/>
    <w:qFormat/>
  </w:style>
  <w:style w:type="character" w:customStyle="1" w:styleId="WW8Num7z3">
    <w:name w:val="WW8Num7z3"/>
    <w:qFormat/>
  </w:style>
  <w:style w:type="character" w:customStyle="1" w:styleId="WW8Num7z4">
    <w:name w:val="WW8Num7z4"/>
    <w:qFormat/>
  </w:style>
  <w:style w:type="character" w:customStyle="1" w:styleId="WW8Num7z5">
    <w:name w:val="WW8Num7z5"/>
    <w:qFormat/>
  </w:style>
  <w:style w:type="character" w:customStyle="1" w:styleId="WW8Num7z6">
    <w:name w:val="WW8Num7z6"/>
    <w:qFormat/>
  </w:style>
  <w:style w:type="character" w:customStyle="1" w:styleId="WW8Num7z7">
    <w:name w:val="WW8Num7z7"/>
    <w:qFormat/>
  </w:style>
  <w:style w:type="character" w:customStyle="1" w:styleId="WW8Num7z8">
    <w:name w:val="WW8Num7z8"/>
    <w:qFormat/>
  </w:style>
  <w:style w:type="character" w:customStyle="1" w:styleId="WW8Num10z1">
    <w:name w:val="WW8Num10z1"/>
    <w:qFormat/>
    <w:rPr>
      <w:rFonts w:ascii="Courier New" w:hAnsi="Courier New" w:cs="Courier New" w:hint="default"/>
    </w:rPr>
  </w:style>
  <w:style w:type="character" w:customStyle="1" w:styleId="WW8Num10z3">
    <w:name w:val="WW8Num10z3"/>
    <w:qFormat/>
    <w:rPr>
      <w:rFonts w:ascii="Symbol" w:hAnsi="Symbol" w:cs="Symbol" w:hint="default"/>
    </w:rPr>
  </w:style>
  <w:style w:type="character" w:customStyle="1" w:styleId="WW8Num11z1">
    <w:name w:val="WW8Num11z1"/>
    <w:qFormat/>
    <w:rPr>
      <w:rFonts w:ascii="Courier New" w:hAnsi="Courier New" w:cs="Courier New" w:hint="default"/>
    </w:rPr>
  </w:style>
  <w:style w:type="character" w:customStyle="1" w:styleId="WW8Num11z3">
    <w:name w:val="WW8Num11z3"/>
    <w:qFormat/>
    <w:rPr>
      <w:rFonts w:ascii="Symbol" w:hAnsi="Symbol" w:cs="Symbol" w:hint="default"/>
    </w:rPr>
  </w:style>
  <w:style w:type="character" w:customStyle="1" w:styleId="WW8Num12z0">
    <w:name w:val="WW8Num12z0"/>
    <w:qFormat/>
    <w:rPr>
      <w:rFonts w:ascii="Angsana New" w:hAnsi="Angsana New" w:cs="Angsana New" w:hint="default"/>
      <w:color w:val="000000"/>
      <w:kern w:val="1"/>
      <w:szCs w:val="22"/>
      <w:shd w:val="clear" w:color="auto" w:fill="FFFFFF"/>
      <w:lang w:val="el-GR"/>
    </w:rPr>
  </w:style>
  <w:style w:type="character" w:customStyle="1" w:styleId="WW8Num12z1">
    <w:name w:val="WW8Num12z1"/>
    <w:qFormat/>
    <w:rPr>
      <w:rFonts w:ascii="Courier New" w:hAnsi="Courier New" w:cs="Courier New" w:hint="default"/>
    </w:rPr>
  </w:style>
  <w:style w:type="character" w:customStyle="1" w:styleId="WW8Num12z2">
    <w:name w:val="WW8Num12z2"/>
    <w:qFormat/>
    <w:rPr>
      <w:rFonts w:ascii="Wingdings" w:hAnsi="Wingdings" w:cs="Wingdings" w:hint="default"/>
    </w:rPr>
  </w:style>
  <w:style w:type="character" w:customStyle="1" w:styleId="WW8Num12z3">
    <w:name w:val="WW8Num12z3"/>
    <w:qFormat/>
    <w:rPr>
      <w:rFonts w:ascii="Symbol" w:hAnsi="Symbol" w:cs="Symbol" w:hint="default"/>
    </w:rPr>
  </w:style>
  <w:style w:type="character" w:customStyle="1" w:styleId="12">
    <w:name w:val="Προεπιλεγμένη γραμματοσειρά1"/>
    <w:qFormat/>
  </w:style>
  <w:style w:type="character" w:customStyle="1" w:styleId="31">
    <w:name w:val="Προεπιλεγμένη γραμματοσειρά3"/>
    <w:qFormat/>
  </w:style>
  <w:style w:type="character" w:customStyle="1" w:styleId="WW-DefaultParagraphFont">
    <w:name w:val="WW-Default Paragraph Font"/>
    <w:qFormat/>
  </w:style>
  <w:style w:type="character" w:customStyle="1" w:styleId="WW8Num10z2">
    <w:name w:val="WW8Num10z2"/>
    <w:qFormat/>
  </w:style>
  <w:style w:type="character" w:customStyle="1" w:styleId="WW8Num10z4">
    <w:name w:val="WW8Num10z4"/>
    <w:qFormat/>
  </w:style>
  <w:style w:type="character" w:customStyle="1" w:styleId="WW8Num10z5">
    <w:name w:val="WW8Num10z5"/>
    <w:qFormat/>
  </w:style>
  <w:style w:type="character" w:customStyle="1" w:styleId="WW8Num10z6">
    <w:name w:val="WW8Num10z6"/>
    <w:qFormat/>
  </w:style>
  <w:style w:type="character" w:customStyle="1" w:styleId="WW8Num10z7">
    <w:name w:val="WW8Num10z7"/>
    <w:qFormat/>
  </w:style>
  <w:style w:type="character" w:customStyle="1" w:styleId="WW8Num10z8">
    <w:name w:val="WW8Num10z8"/>
    <w:qFormat/>
  </w:style>
  <w:style w:type="character" w:customStyle="1" w:styleId="DefaultParagraphFont2">
    <w:name w:val="Default Paragraph Font2"/>
    <w:qFormat/>
  </w:style>
  <w:style w:type="character" w:customStyle="1" w:styleId="WW8Num11z2">
    <w:name w:val="WW8Num11z2"/>
    <w:qFormat/>
  </w:style>
  <w:style w:type="character" w:customStyle="1" w:styleId="WW8Num11z4">
    <w:name w:val="WW8Num11z4"/>
    <w:qFormat/>
  </w:style>
  <w:style w:type="character" w:customStyle="1" w:styleId="WW8Num11z5">
    <w:name w:val="WW8Num11z5"/>
    <w:qFormat/>
  </w:style>
  <w:style w:type="character" w:customStyle="1" w:styleId="WW8Num11z6">
    <w:name w:val="WW8Num11z6"/>
    <w:qFormat/>
  </w:style>
  <w:style w:type="character" w:customStyle="1" w:styleId="WW8Num11z7">
    <w:name w:val="WW8Num11z7"/>
    <w:qFormat/>
  </w:style>
  <w:style w:type="character" w:customStyle="1" w:styleId="WW8Num11z8">
    <w:name w:val="WW8Num11z8"/>
    <w:qFormat/>
  </w:style>
  <w:style w:type="character" w:customStyle="1" w:styleId="WW8Num12z4">
    <w:name w:val="WW8Num12z4"/>
    <w:qFormat/>
  </w:style>
  <w:style w:type="character" w:customStyle="1" w:styleId="WW8Num12z5">
    <w:name w:val="WW8Num12z5"/>
    <w:qFormat/>
  </w:style>
  <w:style w:type="character" w:customStyle="1" w:styleId="WW8Num12z6">
    <w:name w:val="WW8Num12z6"/>
    <w:qFormat/>
  </w:style>
  <w:style w:type="character" w:customStyle="1" w:styleId="WW8Num12z7">
    <w:name w:val="WW8Num12z7"/>
    <w:qFormat/>
  </w:style>
  <w:style w:type="character" w:customStyle="1" w:styleId="WW8Num12z8">
    <w:name w:val="WW8Num12z8"/>
    <w:qFormat/>
  </w:style>
  <w:style w:type="character" w:customStyle="1" w:styleId="WW8Num13z0">
    <w:name w:val="WW8Num13z0"/>
    <w:qFormat/>
    <w:rPr>
      <w:rFonts w:ascii="Symbol" w:hAnsi="Symbol" w:cs="OpenSymbol"/>
    </w:rPr>
  </w:style>
  <w:style w:type="character" w:customStyle="1" w:styleId="WW-DefaultParagraphFont1">
    <w:name w:val="WW-Default Paragraph Font1"/>
    <w:qFormat/>
  </w:style>
  <w:style w:type="character" w:customStyle="1" w:styleId="WW8Num13z1">
    <w:name w:val="WW8Num13z1"/>
    <w:qFormat/>
    <w:rPr>
      <w:rFonts w:eastAsia="Calibri"/>
      <w:lang w:val="el-GR"/>
    </w:rPr>
  </w:style>
  <w:style w:type="character" w:customStyle="1" w:styleId="WW8Num13z2">
    <w:name w:val="WW8Num13z2"/>
    <w:qFormat/>
  </w:style>
  <w:style w:type="character" w:customStyle="1" w:styleId="WW8Num13z3">
    <w:name w:val="WW8Num13z3"/>
    <w:qFormat/>
  </w:style>
  <w:style w:type="character" w:customStyle="1" w:styleId="WW8Num13z4">
    <w:name w:val="WW8Num13z4"/>
    <w:qFormat/>
  </w:style>
  <w:style w:type="character" w:customStyle="1" w:styleId="WW8Num13z5">
    <w:name w:val="WW8Num13z5"/>
    <w:qFormat/>
  </w:style>
  <w:style w:type="character" w:customStyle="1" w:styleId="WW8Num13z6">
    <w:name w:val="WW8Num13z6"/>
    <w:qFormat/>
  </w:style>
  <w:style w:type="character" w:customStyle="1" w:styleId="WW8Num13z7">
    <w:name w:val="WW8Num13z7"/>
  </w:style>
  <w:style w:type="character" w:customStyle="1" w:styleId="WW8Num13z8">
    <w:name w:val="WW8Num13z8"/>
    <w:qFormat/>
  </w:style>
  <w:style w:type="character" w:customStyle="1" w:styleId="WW8Num14z0">
    <w:name w:val="WW8Num14z0"/>
    <w:qFormat/>
    <w:rPr>
      <w:rFonts w:ascii="Symbol" w:hAnsi="Symbol" w:cs="OpenSymbol"/>
    </w:rPr>
  </w:style>
  <w:style w:type="character" w:customStyle="1" w:styleId="WW8Num14z1">
    <w:name w:val="WW8Num14z1"/>
    <w:qFormat/>
  </w:style>
  <w:style w:type="character" w:customStyle="1" w:styleId="WW8Num14z2">
    <w:name w:val="WW8Num14z2"/>
    <w:qFormat/>
  </w:style>
  <w:style w:type="character" w:customStyle="1" w:styleId="WW8Num14z3">
    <w:name w:val="WW8Num14z3"/>
    <w:qFormat/>
  </w:style>
  <w:style w:type="character" w:customStyle="1" w:styleId="WW8Num14z4">
    <w:name w:val="WW8Num14z4"/>
    <w:qFormat/>
  </w:style>
  <w:style w:type="character" w:customStyle="1" w:styleId="WW8Num14z5">
    <w:name w:val="WW8Num14z5"/>
    <w:qFormat/>
  </w:style>
  <w:style w:type="character" w:customStyle="1" w:styleId="WW8Num14z6">
    <w:name w:val="WW8Num14z6"/>
    <w:qFormat/>
  </w:style>
  <w:style w:type="character" w:customStyle="1" w:styleId="WW8Num14z7">
    <w:name w:val="WW8Num14z7"/>
    <w:qFormat/>
  </w:style>
  <w:style w:type="character" w:customStyle="1" w:styleId="WW8Num14z8">
    <w:name w:val="WW8Num14z8"/>
    <w:qFormat/>
  </w:style>
  <w:style w:type="character" w:customStyle="1" w:styleId="WW8Num15z0">
    <w:name w:val="WW8Num15z0"/>
    <w:qFormat/>
  </w:style>
  <w:style w:type="character" w:customStyle="1" w:styleId="WW8Num15z1">
    <w:name w:val="WW8Num15z1"/>
    <w:qFormat/>
  </w:style>
  <w:style w:type="character" w:customStyle="1" w:styleId="WW8Num15z2">
    <w:name w:val="WW8Num15z2"/>
    <w:qFormat/>
  </w:style>
  <w:style w:type="character" w:customStyle="1" w:styleId="WW8Num15z3">
    <w:name w:val="WW8Num15z3"/>
    <w:qFormat/>
  </w:style>
  <w:style w:type="character" w:customStyle="1" w:styleId="WW8Num15z4">
    <w:name w:val="WW8Num15z4"/>
    <w:qFormat/>
  </w:style>
  <w:style w:type="character" w:customStyle="1" w:styleId="WW8Num15z5">
    <w:name w:val="WW8Num15z5"/>
    <w:qFormat/>
  </w:style>
  <w:style w:type="character" w:customStyle="1" w:styleId="WW8Num15z6">
    <w:name w:val="WW8Num15z6"/>
    <w:qFormat/>
  </w:style>
  <w:style w:type="character" w:customStyle="1" w:styleId="WW8Num15z7">
    <w:name w:val="WW8Num15z7"/>
    <w:qFormat/>
  </w:style>
  <w:style w:type="character" w:customStyle="1" w:styleId="WW8Num15z8">
    <w:name w:val="WW8Num15z8"/>
    <w:qFormat/>
  </w:style>
  <w:style w:type="character" w:customStyle="1" w:styleId="WW8Num16z0">
    <w:name w:val="WW8Num16z0"/>
    <w:qFormat/>
  </w:style>
  <w:style w:type="character" w:customStyle="1" w:styleId="WW8Num16z1">
    <w:name w:val="WW8Num16z1"/>
    <w:qFormat/>
  </w:style>
  <w:style w:type="character" w:customStyle="1" w:styleId="WW8Num16z2">
    <w:name w:val="WW8Num16z2"/>
    <w:qFormat/>
  </w:style>
  <w:style w:type="character" w:customStyle="1" w:styleId="WW8Num16z3">
    <w:name w:val="WW8Num16z3"/>
    <w:qFormat/>
  </w:style>
  <w:style w:type="character" w:customStyle="1" w:styleId="WW8Num16z4">
    <w:name w:val="WW8Num16z4"/>
    <w:qFormat/>
  </w:style>
  <w:style w:type="character" w:customStyle="1" w:styleId="WW8Num16z5">
    <w:name w:val="WW8Num16z5"/>
    <w:qFormat/>
  </w:style>
  <w:style w:type="character" w:customStyle="1" w:styleId="WW8Num16z6">
    <w:name w:val="WW8Num16z6"/>
    <w:qFormat/>
  </w:style>
  <w:style w:type="character" w:customStyle="1" w:styleId="WW8Num16z7">
    <w:name w:val="WW8Num16z7"/>
    <w:qFormat/>
  </w:style>
  <w:style w:type="character" w:customStyle="1" w:styleId="WW8Num16z8">
    <w:name w:val="WW8Num16z8"/>
    <w:qFormat/>
  </w:style>
  <w:style w:type="character" w:customStyle="1" w:styleId="WW-DefaultParagraphFont11">
    <w:name w:val="WW-Default Paragraph Font11"/>
    <w:qFormat/>
  </w:style>
  <w:style w:type="character" w:customStyle="1" w:styleId="WW-DefaultParagraphFont111">
    <w:name w:val="WW-Default Paragraph Font111"/>
    <w:qFormat/>
  </w:style>
  <w:style w:type="character" w:customStyle="1" w:styleId="WW-DefaultParagraphFont1111">
    <w:name w:val="WW-Default Paragraph Font1111"/>
    <w:qFormat/>
  </w:style>
  <w:style w:type="character" w:customStyle="1" w:styleId="WW-DefaultParagraphFont11111">
    <w:name w:val="WW-Default Paragraph Font11111"/>
    <w:qFormat/>
  </w:style>
  <w:style w:type="character" w:customStyle="1" w:styleId="WW-DefaultParagraphFont111111">
    <w:name w:val="WW-Default Paragraph Font111111"/>
    <w:qFormat/>
  </w:style>
  <w:style w:type="character" w:customStyle="1" w:styleId="WW8Num17z0">
    <w:name w:val="WW8Num17z0"/>
    <w:qFormat/>
  </w:style>
  <w:style w:type="character" w:customStyle="1" w:styleId="WW8Num17z1">
    <w:name w:val="WW8Num17z1"/>
    <w:qFormat/>
  </w:style>
  <w:style w:type="character" w:customStyle="1" w:styleId="WW8Num17z2">
    <w:name w:val="WW8Num17z2"/>
    <w:qFormat/>
  </w:style>
  <w:style w:type="character" w:customStyle="1" w:styleId="WW8Num17z3">
    <w:name w:val="WW8Num17z3"/>
    <w:qFormat/>
  </w:style>
  <w:style w:type="character" w:customStyle="1" w:styleId="WW8Num17z4">
    <w:name w:val="WW8Num17z4"/>
    <w:qFormat/>
  </w:style>
  <w:style w:type="character" w:customStyle="1" w:styleId="WW8Num17z5">
    <w:name w:val="WW8Num17z5"/>
    <w:qFormat/>
  </w:style>
  <w:style w:type="character" w:customStyle="1" w:styleId="WW8Num17z6">
    <w:name w:val="WW8Num17z6"/>
    <w:qFormat/>
  </w:style>
  <w:style w:type="character" w:customStyle="1" w:styleId="WW8Num17z7">
    <w:name w:val="WW8Num17z7"/>
    <w:qFormat/>
  </w:style>
  <w:style w:type="character" w:customStyle="1" w:styleId="WW8Num17z8">
    <w:name w:val="WW8Num17z8"/>
    <w:qFormat/>
  </w:style>
  <w:style w:type="character" w:customStyle="1" w:styleId="WW8Num18z0">
    <w:name w:val="WW8Num18z0"/>
    <w:qFormat/>
  </w:style>
  <w:style w:type="character" w:customStyle="1" w:styleId="WW8Num18z1">
    <w:name w:val="WW8Num18z1"/>
    <w:qFormat/>
  </w:style>
  <w:style w:type="character" w:customStyle="1" w:styleId="WW8Num18z2">
    <w:name w:val="WW8Num18z2"/>
    <w:qFormat/>
  </w:style>
  <w:style w:type="character" w:customStyle="1" w:styleId="WW8Num18z3">
    <w:name w:val="WW8Num18z3"/>
    <w:qFormat/>
  </w:style>
  <w:style w:type="character" w:customStyle="1" w:styleId="WW8Num18z4">
    <w:name w:val="WW8Num18z4"/>
    <w:qFormat/>
  </w:style>
  <w:style w:type="character" w:customStyle="1" w:styleId="WW8Num18z5">
    <w:name w:val="WW8Num18z5"/>
    <w:qFormat/>
  </w:style>
  <w:style w:type="character" w:customStyle="1" w:styleId="WW8Num18z6">
    <w:name w:val="WW8Num18z6"/>
    <w:qFormat/>
  </w:style>
  <w:style w:type="character" w:customStyle="1" w:styleId="WW8Num18z7">
    <w:name w:val="WW8Num18z7"/>
    <w:qFormat/>
  </w:style>
  <w:style w:type="character" w:customStyle="1" w:styleId="WW8Num18z8">
    <w:name w:val="WW8Num18z8"/>
    <w:qFormat/>
  </w:style>
  <w:style w:type="character" w:customStyle="1" w:styleId="WW8Num3z1">
    <w:name w:val="WW8Num3z1"/>
    <w:qFormat/>
  </w:style>
  <w:style w:type="character" w:customStyle="1" w:styleId="WW8Num3z2">
    <w:name w:val="WW8Num3z2"/>
    <w:qFormat/>
  </w:style>
  <w:style w:type="character" w:customStyle="1" w:styleId="WW8Num3z3">
    <w:name w:val="WW8Num3z3"/>
    <w:qFormat/>
  </w:style>
  <w:style w:type="character" w:customStyle="1" w:styleId="WW8Num3z4">
    <w:name w:val="WW8Num3z4"/>
    <w:qFormat/>
    <w:rPr>
      <w:rFonts w:ascii="Arial" w:hAnsi="Arial" w:cs="Times New Roman"/>
      <w:sz w:val="20"/>
      <w:szCs w:val="20"/>
    </w:rPr>
  </w:style>
  <w:style w:type="character" w:customStyle="1" w:styleId="WW8Num3z5">
    <w:name w:val="WW8Num3z5"/>
    <w:qFormat/>
  </w:style>
  <w:style w:type="character" w:customStyle="1" w:styleId="WW8Num3z6">
    <w:name w:val="WW8Num3z6"/>
    <w:qFormat/>
  </w:style>
  <w:style w:type="character" w:customStyle="1" w:styleId="WW8Num3z7">
    <w:name w:val="WW8Num3z7"/>
    <w:qFormat/>
  </w:style>
  <w:style w:type="character" w:customStyle="1" w:styleId="WW8Num3z8">
    <w:name w:val="WW8Num3z8"/>
    <w:qFormat/>
  </w:style>
  <w:style w:type="character" w:customStyle="1" w:styleId="WW-DefaultParagraphFont1111111">
    <w:name w:val="WW-Default Paragraph Font1111111"/>
    <w:qFormat/>
  </w:style>
  <w:style w:type="character" w:customStyle="1" w:styleId="WW-DefaultParagraphFont11111111">
    <w:name w:val="WW-Default Paragraph Font11111111"/>
    <w:qFormat/>
  </w:style>
  <w:style w:type="character" w:customStyle="1" w:styleId="WW-DefaultParagraphFont111111111">
    <w:name w:val="WW-Default Paragraph Font111111111"/>
    <w:qFormat/>
  </w:style>
  <w:style w:type="character" w:customStyle="1" w:styleId="WW-DefaultParagraphFont1111111111">
    <w:name w:val="WW-Default Paragraph Font1111111111"/>
    <w:qFormat/>
  </w:style>
  <w:style w:type="character" w:customStyle="1" w:styleId="23">
    <w:name w:val="Προεπιλεγμένη γραμματοσειρά2"/>
    <w:qFormat/>
  </w:style>
  <w:style w:type="character" w:customStyle="1" w:styleId="WW8Num19z0">
    <w:name w:val="WW8Num19z0"/>
    <w:qFormat/>
    <w:rPr>
      <w:rFonts w:ascii="Calibri" w:hAnsi="Calibri" w:cs="Calibri"/>
    </w:rPr>
  </w:style>
  <w:style w:type="character" w:customStyle="1" w:styleId="WW8Num19z1">
    <w:name w:val="WW8Num19z1"/>
    <w:qFormat/>
  </w:style>
  <w:style w:type="character" w:customStyle="1" w:styleId="WW8Num20z0">
    <w:name w:val="WW8Num20z0"/>
    <w:qFormat/>
    <w:rPr>
      <w:rFonts w:ascii="Calibri" w:eastAsia="Calibri" w:hAnsi="Calibri" w:cs="Times New Roman"/>
    </w:rPr>
  </w:style>
  <w:style w:type="character" w:customStyle="1" w:styleId="WW8Num20z1">
    <w:name w:val="WW8Num20z1"/>
    <w:qFormat/>
    <w:rPr>
      <w:rFonts w:ascii="Courier New" w:hAnsi="Courier New" w:cs="Courier New"/>
    </w:rPr>
  </w:style>
  <w:style w:type="character" w:customStyle="1" w:styleId="WW8Num20z2">
    <w:name w:val="WW8Num20z2"/>
    <w:qFormat/>
    <w:rPr>
      <w:rFonts w:ascii="Wingdings" w:hAnsi="Wingdings" w:cs="Wingdings"/>
    </w:rPr>
  </w:style>
  <w:style w:type="character" w:customStyle="1" w:styleId="WW8Num20z3">
    <w:name w:val="WW8Num20z3"/>
    <w:qFormat/>
    <w:rPr>
      <w:rFonts w:ascii="Symbol" w:hAnsi="Symbol" w:cs="Symbol"/>
    </w:rPr>
  </w:style>
  <w:style w:type="character" w:customStyle="1" w:styleId="WW-DefaultParagraphFont11111111111">
    <w:name w:val="WW-Default Paragraph Font11111111111"/>
    <w:qFormat/>
  </w:style>
  <w:style w:type="character" w:customStyle="1" w:styleId="WW8Num19z2">
    <w:name w:val="WW8Num19z2"/>
    <w:qFormat/>
  </w:style>
  <w:style w:type="character" w:customStyle="1" w:styleId="WW8Num19z3">
    <w:name w:val="WW8Num19z3"/>
    <w:qFormat/>
  </w:style>
  <w:style w:type="character" w:customStyle="1" w:styleId="WW8Num19z4">
    <w:name w:val="WW8Num19z4"/>
    <w:qFormat/>
  </w:style>
  <w:style w:type="character" w:customStyle="1" w:styleId="WW8Num19z5">
    <w:name w:val="WW8Num19z5"/>
    <w:qFormat/>
  </w:style>
  <w:style w:type="character" w:customStyle="1" w:styleId="WW8Num19z6">
    <w:name w:val="WW8Num19z6"/>
    <w:qFormat/>
  </w:style>
  <w:style w:type="character" w:customStyle="1" w:styleId="WW8Num19z7">
    <w:name w:val="WW8Num19z7"/>
    <w:qFormat/>
  </w:style>
  <w:style w:type="character" w:customStyle="1" w:styleId="WW8Num19z8">
    <w:name w:val="WW8Num19z8"/>
    <w:qFormat/>
  </w:style>
  <w:style w:type="character" w:customStyle="1" w:styleId="WW8Num20z4">
    <w:name w:val="WW8Num20z4"/>
    <w:qFormat/>
  </w:style>
  <w:style w:type="character" w:customStyle="1" w:styleId="WW8Num20z5">
    <w:name w:val="WW8Num20z5"/>
    <w:qFormat/>
  </w:style>
  <w:style w:type="character" w:customStyle="1" w:styleId="WW8Num20z6">
    <w:name w:val="WW8Num20z6"/>
    <w:qFormat/>
  </w:style>
  <w:style w:type="character" w:customStyle="1" w:styleId="WW8Num20z7">
    <w:name w:val="WW8Num20z7"/>
    <w:qFormat/>
  </w:style>
  <w:style w:type="character" w:customStyle="1" w:styleId="WW8Num20z8">
    <w:name w:val="WW8Num20z8"/>
    <w:qFormat/>
  </w:style>
  <w:style w:type="character" w:customStyle="1" w:styleId="WW-DefaultParagraphFont111111111111">
    <w:name w:val="WW-Default Paragraph Font111111111111"/>
    <w:qFormat/>
  </w:style>
  <w:style w:type="character" w:customStyle="1" w:styleId="WW-DefaultParagraphFont1111111111111">
    <w:name w:val="WW-Default Paragraph Font1111111111111"/>
    <w:qFormat/>
  </w:style>
  <w:style w:type="character" w:customStyle="1" w:styleId="WW8Num21z0">
    <w:name w:val="WW8Num21z0"/>
    <w:qFormat/>
    <w:rPr>
      <w:rFonts w:ascii="Calibri" w:eastAsia="Times New Roman" w:hAnsi="Calibri" w:cs="Calibri"/>
    </w:rPr>
  </w:style>
  <w:style w:type="character" w:customStyle="1" w:styleId="WW8Num21z1">
    <w:name w:val="WW8Num21z1"/>
    <w:qFormat/>
    <w:rPr>
      <w:rFonts w:ascii="Courier New" w:hAnsi="Courier New" w:cs="Courier New"/>
    </w:rPr>
  </w:style>
  <w:style w:type="character" w:customStyle="1" w:styleId="WW8Num21z2">
    <w:name w:val="WW8Num21z2"/>
    <w:qFormat/>
    <w:rPr>
      <w:rFonts w:ascii="Wingdings" w:hAnsi="Wingdings" w:cs="Wingdings"/>
    </w:rPr>
  </w:style>
  <w:style w:type="character" w:customStyle="1" w:styleId="WW8Num21z3">
    <w:name w:val="WW8Num21z3"/>
    <w:qFormat/>
    <w:rPr>
      <w:rFonts w:ascii="Symbol" w:hAnsi="Symbol" w:cs="Symbol"/>
    </w:rPr>
  </w:style>
  <w:style w:type="character" w:customStyle="1" w:styleId="WW8Num22z0">
    <w:name w:val="WW8Num22z0"/>
    <w:qFormat/>
    <w:rPr>
      <w:rFonts w:ascii="Symbol" w:hAnsi="Symbol" w:cs="Symbol"/>
    </w:rPr>
  </w:style>
  <w:style w:type="character" w:customStyle="1" w:styleId="WW8Num22z1">
    <w:name w:val="WW8Num22z1"/>
    <w:qFormat/>
    <w:rPr>
      <w:rFonts w:ascii="Courier New" w:hAnsi="Courier New" w:cs="Courier New"/>
    </w:rPr>
  </w:style>
  <w:style w:type="character" w:customStyle="1" w:styleId="WW8Num22z2">
    <w:name w:val="WW8Num22z2"/>
    <w:qFormat/>
    <w:rPr>
      <w:rFonts w:ascii="Wingdings" w:hAnsi="Wingdings" w:cs="Wingdings"/>
    </w:rPr>
  </w:style>
  <w:style w:type="character" w:customStyle="1" w:styleId="WW8Num23z0">
    <w:name w:val="WW8Num23z0"/>
    <w:qFormat/>
    <w:rPr>
      <w:rFonts w:ascii="Calibri" w:eastAsia="Times New Roman" w:hAnsi="Calibri" w:cs="Calibri"/>
    </w:rPr>
  </w:style>
  <w:style w:type="character" w:customStyle="1" w:styleId="WW8Num23z1">
    <w:name w:val="WW8Num23z1"/>
    <w:qFormat/>
    <w:rPr>
      <w:rFonts w:ascii="Courier New" w:hAnsi="Courier New" w:cs="Courier New"/>
    </w:rPr>
  </w:style>
  <w:style w:type="character" w:customStyle="1" w:styleId="WW8Num23z2">
    <w:name w:val="WW8Num23z2"/>
    <w:qFormat/>
    <w:rPr>
      <w:rFonts w:ascii="Wingdings" w:hAnsi="Wingdings" w:cs="Wingdings"/>
    </w:rPr>
  </w:style>
  <w:style w:type="character" w:customStyle="1" w:styleId="WW8Num23z3">
    <w:name w:val="WW8Num23z3"/>
    <w:qFormat/>
    <w:rPr>
      <w:rFonts w:ascii="Symbol" w:hAnsi="Symbol" w:cs="Symbol"/>
    </w:rPr>
  </w:style>
  <w:style w:type="character" w:customStyle="1" w:styleId="WW8Num24z0">
    <w:name w:val="WW8Num24z0"/>
    <w:qFormat/>
    <w:rPr>
      <w:rFonts w:ascii="Symbol" w:hAnsi="Symbol" w:cs="Symbol"/>
      <w:strike/>
      <w:color w:val="0070C0"/>
      <w:position w:val="0"/>
      <w:sz w:val="24"/>
      <w:vertAlign w:val="baseline"/>
      <w:lang w:val="el-GR"/>
    </w:rPr>
  </w:style>
  <w:style w:type="character" w:customStyle="1" w:styleId="WW8Num24z1">
    <w:name w:val="WW8Num24z1"/>
    <w:qFormat/>
    <w:rPr>
      <w:rFonts w:ascii="Courier New" w:hAnsi="Courier New" w:cs="Courier New"/>
    </w:rPr>
  </w:style>
  <w:style w:type="character" w:customStyle="1" w:styleId="WW8Num24z2">
    <w:name w:val="WW8Num24z2"/>
    <w:qFormat/>
    <w:rPr>
      <w:rFonts w:ascii="Wingdings" w:hAnsi="Wingdings" w:cs="Wingdings"/>
    </w:rPr>
  </w:style>
  <w:style w:type="character" w:customStyle="1" w:styleId="WW8Num25z0">
    <w:name w:val="WW8Num25z0"/>
    <w:qFormat/>
    <w:rPr>
      <w:rFonts w:ascii="Symbol" w:hAnsi="Symbol" w:cs="Symbol"/>
    </w:rPr>
  </w:style>
  <w:style w:type="character" w:customStyle="1" w:styleId="WW8Num25z1">
    <w:name w:val="WW8Num25z1"/>
    <w:qFormat/>
    <w:rPr>
      <w:rFonts w:ascii="Courier New" w:hAnsi="Courier New" w:cs="Courier New"/>
    </w:rPr>
  </w:style>
  <w:style w:type="character" w:customStyle="1" w:styleId="WW8Num25z2">
    <w:name w:val="WW8Num25z2"/>
    <w:qFormat/>
    <w:rPr>
      <w:rFonts w:ascii="Wingdings" w:hAnsi="Wingdings" w:cs="Wingdings"/>
    </w:rPr>
  </w:style>
  <w:style w:type="character" w:customStyle="1" w:styleId="WW8Num26z0">
    <w:name w:val="WW8Num26z0"/>
    <w:qFormat/>
    <w:rPr>
      <w:rFonts w:ascii="Symbol" w:hAnsi="Symbol" w:cs="Symbol"/>
    </w:rPr>
  </w:style>
  <w:style w:type="character" w:customStyle="1" w:styleId="WW8Num26z1">
    <w:name w:val="WW8Num26z1"/>
    <w:qFormat/>
    <w:rPr>
      <w:rFonts w:ascii="Courier New" w:hAnsi="Courier New" w:cs="Courier New"/>
    </w:rPr>
  </w:style>
  <w:style w:type="character" w:customStyle="1" w:styleId="WW8Num26z2">
    <w:name w:val="WW8Num26z2"/>
    <w:qFormat/>
    <w:rPr>
      <w:rFonts w:ascii="Wingdings" w:hAnsi="Wingdings" w:cs="Wingdings"/>
    </w:rPr>
  </w:style>
  <w:style w:type="character" w:customStyle="1" w:styleId="WW8Num27z0">
    <w:name w:val="WW8Num27z0"/>
    <w:qFormat/>
    <w:rPr>
      <w:rFonts w:ascii="Calibri" w:eastAsia="Times New Roman" w:hAnsi="Calibri" w:cs="Calibri"/>
    </w:rPr>
  </w:style>
  <w:style w:type="character" w:customStyle="1" w:styleId="WW8Num27z1">
    <w:name w:val="WW8Num27z1"/>
    <w:qFormat/>
    <w:rPr>
      <w:rFonts w:ascii="Courier New" w:hAnsi="Courier New" w:cs="Courier New"/>
    </w:rPr>
  </w:style>
  <w:style w:type="character" w:customStyle="1" w:styleId="WW8Num27z2">
    <w:name w:val="WW8Num27z2"/>
    <w:qFormat/>
    <w:rPr>
      <w:rFonts w:ascii="Wingdings" w:hAnsi="Wingdings" w:cs="Wingdings"/>
    </w:rPr>
  </w:style>
  <w:style w:type="character" w:customStyle="1" w:styleId="WW8Num27z3">
    <w:name w:val="WW8Num27z3"/>
    <w:qFormat/>
    <w:rPr>
      <w:rFonts w:ascii="Symbol" w:hAnsi="Symbol" w:cs="Symbol"/>
    </w:rPr>
  </w:style>
  <w:style w:type="character" w:customStyle="1" w:styleId="WW8Num28z0">
    <w:name w:val="WW8Num28z0"/>
    <w:qFormat/>
    <w:rPr>
      <w:rFonts w:ascii="Symbol" w:hAnsi="Symbol" w:cs="Symbol"/>
    </w:rPr>
  </w:style>
  <w:style w:type="character" w:customStyle="1" w:styleId="WW8Num28z1">
    <w:name w:val="WW8Num28z1"/>
    <w:qFormat/>
    <w:rPr>
      <w:rFonts w:ascii="Courier New" w:hAnsi="Courier New" w:cs="Courier New"/>
    </w:rPr>
  </w:style>
  <w:style w:type="character" w:customStyle="1" w:styleId="WW8Num28z2">
    <w:name w:val="WW8Num28z2"/>
    <w:qFormat/>
    <w:rPr>
      <w:rFonts w:ascii="Wingdings" w:hAnsi="Wingdings" w:cs="Wingdings"/>
    </w:rPr>
  </w:style>
  <w:style w:type="character" w:customStyle="1" w:styleId="WW8Num29z0">
    <w:name w:val="WW8Num29z0"/>
    <w:qFormat/>
    <w:rPr>
      <w:rFonts w:ascii="Calibri" w:eastAsia="Times New Roman" w:hAnsi="Calibri" w:cs="Calibri"/>
    </w:rPr>
  </w:style>
  <w:style w:type="character" w:customStyle="1" w:styleId="WW8Num29z1">
    <w:name w:val="WW8Num29z1"/>
    <w:qFormat/>
    <w:rPr>
      <w:rFonts w:ascii="Courier New" w:hAnsi="Courier New" w:cs="Courier New"/>
    </w:rPr>
  </w:style>
  <w:style w:type="character" w:customStyle="1" w:styleId="WW8Num29z2">
    <w:name w:val="WW8Num29z2"/>
    <w:qFormat/>
    <w:rPr>
      <w:rFonts w:ascii="Wingdings" w:hAnsi="Wingdings" w:cs="Wingdings"/>
    </w:rPr>
  </w:style>
  <w:style w:type="character" w:customStyle="1" w:styleId="WW8Num29z3">
    <w:name w:val="WW8Num29z3"/>
    <w:qFormat/>
    <w:rPr>
      <w:rFonts w:ascii="Symbol" w:hAnsi="Symbol" w:cs="Symbol"/>
    </w:rPr>
  </w:style>
  <w:style w:type="character" w:customStyle="1" w:styleId="WW8Num30z0">
    <w:name w:val="WW8Num30z0"/>
    <w:qFormat/>
    <w:rPr>
      <w:rFonts w:ascii="Symbol" w:hAnsi="Symbol" w:cs="Symbol"/>
      <w:shd w:val="clear" w:color="auto" w:fill="FFFF00"/>
    </w:rPr>
  </w:style>
  <w:style w:type="character" w:customStyle="1" w:styleId="WW8Num30z1">
    <w:name w:val="WW8Num30z1"/>
    <w:qFormat/>
    <w:rPr>
      <w:rFonts w:ascii="Courier New" w:hAnsi="Courier New" w:cs="Courier New"/>
    </w:rPr>
  </w:style>
  <w:style w:type="character" w:customStyle="1" w:styleId="WW8Num30z2">
    <w:name w:val="WW8Num30z2"/>
    <w:qFormat/>
    <w:rPr>
      <w:rFonts w:ascii="Wingdings" w:hAnsi="Wingdings" w:cs="Wingdings"/>
    </w:rPr>
  </w:style>
  <w:style w:type="character" w:customStyle="1" w:styleId="WW8Num31z0">
    <w:name w:val="WW8Num31z0"/>
    <w:qFormat/>
    <w:rPr>
      <w:rFonts w:cs="Times New Roman"/>
    </w:rPr>
  </w:style>
  <w:style w:type="character" w:customStyle="1" w:styleId="WW8Num32z0">
    <w:name w:val="WW8Num32z0"/>
    <w:qFormat/>
  </w:style>
  <w:style w:type="character" w:customStyle="1" w:styleId="WW8Num32z1">
    <w:name w:val="WW8Num32z1"/>
    <w:qFormat/>
  </w:style>
  <w:style w:type="character" w:customStyle="1" w:styleId="WW8Num32z2">
    <w:name w:val="WW8Num32z2"/>
    <w:qFormat/>
  </w:style>
  <w:style w:type="character" w:customStyle="1" w:styleId="WW8Num32z3">
    <w:name w:val="WW8Num32z3"/>
    <w:qFormat/>
  </w:style>
  <w:style w:type="character" w:customStyle="1" w:styleId="WW8Num32z4">
    <w:name w:val="WW8Num32z4"/>
    <w:qFormat/>
  </w:style>
  <w:style w:type="character" w:customStyle="1" w:styleId="WW8Num32z5">
    <w:name w:val="WW8Num32z5"/>
    <w:qFormat/>
  </w:style>
  <w:style w:type="character" w:customStyle="1" w:styleId="WW8Num32z6">
    <w:name w:val="WW8Num32z6"/>
    <w:qFormat/>
  </w:style>
  <w:style w:type="character" w:customStyle="1" w:styleId="WW8Num32z7">
    <w:name w:val="WW8Num32z7"/>
    <w:qFormat/>
  </w:style>
  <w:style w:type="character" w:customStyle="1" w:styleId="WW8Num32z8">
    <w:name w:val="WW8Num32z8"/>
    <w:qFormat/>
  </w:style>
  <w:style w:type="character" w:customStyle="1" w:styleId="WW8Num33z0">
    <w:name w:val="WW8Num33z0"/>
    <w:qFormat/>
    <w:rPr>
      <w:rFonts w:ascii="Symbol" w:eastAsia="Calibri" w:hAnsi="Symbol" w:cs="Symbol"/>
    </w:rPr>
  </w:style>
  <w:style w:type="character" w:customStyle="1" w:styleId="WW8Num33z1">
    <w:name w:val="WW8Num33z1"/>
    <w:qFormat/>
    <w:rPr>
      <w:rFonts w:ascii="Courier New" w:hAnsi="Courier New" w:cs="Courier New"/>
    </w:rPr>
  </w:style>
  <w:style w:type="character" w:customStyle="1" w:styleId="WW8Num33z2">
    <w:name w:val="WW8Num33z2"/>
    <w:qFormat/>
    <w:rPr>
      <w:rFonts w:ascii="Wingdings" w:hAnsi="Wingdings" w:cs="Wingdings"/>
    </w:rPr>
  </w:style>
  <w:style w:type="character" w:customStyle="1" w:styleId="WW8Num34z0">
    <w:name w:val="WW8Num34z0"/>
    <w:qFormat/>
    <w:rPr>
      <w:rFonts w:ascii="Symbol" w:hAnsi="Symbol" w:cs="Symbol"/>
    </w:rPr>
  </w:style>
  <w:style w:type="character" w:customStyle="1" w:styleId="WW8Num34z1">
    <w:name w:val="WW8Num34z1"/>
    <w:qFormat/>
    <w:rPr>
      <w:rFonts w:ascii="Courier New" w:hAnsi="Courier New" w:cs="Courier New"/>
    </w:rPr>
  </w:style>
  <w:style w:type="character" w:customStyle="1" w:styleId="WW8Num34z2">
    <w:name w:val="WW8Num34z2"/>
    <w:qFormat/>
    <w:rPr>
      <w:rFonts w:ascii="Wingdings" w:hAnsi="Wingdings" w:cs="Wingdings"/>
    </w:rPr>
  </w:style>
  <w:style w:type="character" w:customStyle="1" w:styleId="WW8Num35z0">
    <w:name w:val="WW8Num35z0"/>
    <w:qFormat/>
    <w:rPr>
      <w:rFonts w:ascii="Calibri" w:eastAsia="Times New Roman" w:hAnsi="Calibri" w:cs="Calibri"/>
    </w:rPr>
  </w:style>
  <w:style w:type="character" w:customStyle="1" w:styleId="WW8Num35z1">
    <w:name w:val="WW8Num35z1"/>
    <w:qFormat/>
    <w:rPr>
      <w:rFonts w:ascii="Courier New" w:hAnsi="Courier New" w:cs="Courier New"/>
    </w:rPr>
  </w:style>
  <w:style w:type="character" w:customStyle="1" w:styleId="WW8Num35z2">
    <w:name w:val="WW8Num35z2"/>
    <w:qFormat/>
    <w:rPr>
      <w:rFonts w:ascii="Wingdings" w:hAnsi="Wingdings" w:cs="Wingdings"/>
    </w:rPr>
  </w:style>
  <w:style w:type="character" w:customStyle="1" w:styleId="WW8Num35z3">
    <w:name w:val="WW8Num35z3"/>
    <w:qFormat/>
    <w:rPr>
      <w:rFonts w:ascii="Symbol" w:hAnsi="Symbol" w:cs="Symbol"/>
    </w:rPr>
  </w:style>
  <w:style w:type="character" w:customStyle="1" w:styleId="WW8Num36z0">
    <w:name w:val="WW8Num36z0"/>
    <w:qFormat/>
    <w:rPr>
      <w:lang w:val="el-GR"/>
    </w:rPr>
  </w:style>
  <w:style w:type="character" w:customStyle="1" w:styleId="WW8Num36z1">
    <w:name w:val="WW8Num36z1"/>
    <w:qFormat/>
  </w:style>
  <w:style w:type="character" w:customStyle="1" w:styleId="WW8Num36z2">
    <w:name w:val="WW8Num36z2"/>
    <w:qFormat/>
  </w:style>
  <w:style w:type="character" w:customStyle="1" w:styleId="WW8Num36z3">
    <w:name w:val="WW8Num36z3"/>
    <w:qFormat/>
  </w:style>
  <w:style w:type="character" w:customStyle="1" w:styleId="WW8Num36z4">
    <w:name w:val="WW8Num36z4"/>
    <w:qFormat/>
  </w:style>
  <w:style w:type="character" w:customStyle="1" w:styleId="WW8Num36z5">
    <w:name w:val="WW8Num36z5"/>
    <w:qFormat/>
  </w:style>
  <w:style w:type="character" w:customStyle="1" w:styleId="WW8Num36z6">
    <w:name w:val="WW8Num36z6"/>
    <w:qFormat/>
  </w:style>
  <w:style w:type="character" w:customStyle="1" w:styleId="WW8Num36z7">
    <w:name w:val="WW8Num36z7"/>
    <w:qFormat/>
  </w:style>
  <w:style w:type="character" w:customStyle="1" w:styleId="WW8Num36z8">
    <w:name w:val="WW8Num36z8"/>
    <w:qFormat/>
  </w:style>
  <w:style w:type="character" w:customStyle="1" w:styleId="WW8Num37z0">
    <w:name w:val="WW8Num37z0"/>
    <w:rPr>
      <w:rFonts w:ascii="Calibri" w:eastAsia="Times New Roman" w:hAnsi="Calibri" w:cs="Calibri"/>
    </w:rPr>
  </w:style>
  <w:style w:type="character" w:customStyle="1" w:styleId="WW8Num37z1">
    <w:name w:val="WW8Num37z1"/>
    <w:qFormat/>
    <w:rPr>
      <w:rFonts w:ascii="Courier New" w:hAnsi="Courier New" w:cs="Courier New"/>
    </w:rPr>
  </w:style>
  <w:style w:type="character" w:customStyle="1" w:styleId="WW8Num37z2">
    <w:name w:val="WW8Num37z2"/>
    <w:qFormat/>
    <w:rPr>
      <w:rFonts w:ascii="Wingdings" w:hAnsi="Wingdings" w:cs="Wingdings"/>
    </w:rPr>
  </w:style>
  <w:style w:type="character" w:customStyle="1" w:styleId="WW8Num37z3">
    <w:name w:val="WW8Num37z3"/>
    <w:qFormat/>
    <w:rPr>
      <w:rFonts w:ascii="Symbol" w:hAnsi="Symbol" w:cs="Symbol"/>
    </w:rPr>
  </w:style>
  <w:style w:type="character" w:customStyle="1" w:styleId="WW8Num38z0">
    <w:name w:val="WW8Num38z0"/>
    <w:qFormat/>
  </w:style>
  <w:style w:type="character" w:customStyle="1" w:styleId="WW8Num38z1">
    <w:name w:val="WW8Num38z1"/>
  </w:style>
  <w:style w:type="character" w:customStyle="1" w:styleId="WW8Num38z2">
    <w:name w:val="WW8Num38z2"/>
    <w:qFormat/>
  </w:style>
  <w:style w:type="character" w:customStyle="1" w:styleId="WW8Num38z3">
    <w:name w:val="WW8Num38z3"/>
    <w:qFormat/>
  </w:style>
  <w:style w:type="character" w:customStyle="1" w:styleId="WW8Num38z4">
    <w:name w:val="WW8Num38z4"/>
    <w:qFormat/>
  </w:style>
  <w:style w:type="character" w:customStyle="1" w:styleId="WW8Num38z5">
    <w:name w:val="WW8Num38z5"/>
    <w:qFormat/>
  </w:style>
  <w:style w:type="character" w:customStyle="1" w:styleId="WW8Num38z6">
    <w:name w:val="WW8Num38z6"/>
    <w:qFormat/>
  </w:style>
  <w:style w:type="character" w:customStyle="1" w:styleId="WW8Num38z7">
    <w:name w:val="WW8Num38z7"/>
    <w:qFormat/>
  </w:style>
  <w:style w:type="character" w:customStyle="1" w:styleId="WW8Num38z8">
    <w:name w:val="WW8Num38z8"/>
    <w:qFormat/>
  </w:style>
  <w:style w:type="character" w:customStyle="1" w:styleId="WW-DefaultParagraphFont11111111111111">
    <w:name w:val="WW-Default Paragraph Font11111111111111"/>
    <w:qFormat/>
  </w:style>
  <w:style w:type="character" w:customStyle="1" w:styleId="WW8Num4z1">
    <w:name w:val="WW8Num4z1"/>
    <w:qFormat/>
    <w:rPr>
      <w:rFonts w:cs="Times New Roman"/>
    </w:rPr>
  </w:style>
  <w:style w:type="character" w:customStyle="1" w:styleId="WW8Num5z1">
    <w:name w:val="WW8Num5z1"/>
    <w:qFormat/>
    <w:rPr>
      <w:rFonts w:cs="Times New Roman"/>
    </w:rPr>
  </w:style>
  <w:style w:type="character" w:customStyle="1" w:styleId="WW8Num6z1">
    <w:name w:val="WW8Num6z1"/>
    <w:qFormat/>
    <w:rPr>
      <w:rFonts w:ascii="Times New Roman" w:eastAsia="Times New Roman" w:hAnsi="Times New Roman" w:cs="Times New Roman"/>
      <w:color w:val="000000"/>
      <w:position w:val="0"/>
      <w:sz w:val="21"/>
      <w:szCs w:val="21"/>
      <w:u w:val="none" w:color="000000"/>
      <w:vertAlign w:val="baseline"/>
    </w:rPr>
  </w:style>
  <w:style w:type="character" w:customStyle="1" w:styleId="WW8Num29z4">
    <w:name w:val="WW8Num29z4"/>
    <w:qFormat/>
  </w:style>
  <w:style w:type="character" w:customStyle="1" w:styleId="WW8Num29z5">
    <w:name w:val="WW8Num29z5"/>
    <w:qFormat/>
  </w:style>
  <w:style w:type="character" w:customStyle="1" w:styleId="WW8Num29z6">
    <w:name w:val="WW8Num29z6"/>
    <w:qFormat/>
  </w:style>
  <w:style w:type="character" w:customStyle="1" w:styleId="WW8Num29z7">
    <w:name w:val="WW8Num29z7"/>
    <w:qFormat/>
  </w:style>
  <w:style w:type="character" w:customStyle="1" w:styleId="WW8Num29z8">
    <w:name w:val="WW8Num29z8"/>
    <w:qFormat/>
  </w:style>
  <w:style w:type="character" w:customStyle="1" w:styleId="WW8Num30z3">
    <w:name w:val="WW8Num30z3"/>
    <w:qFormat/>
    <w:rPr>
      <w:rFonts w:ascii="Symbol" w:hAnsi="Symbol" w:cs="Symbol"/>
    </w:rPr>
  </w:style>
  <w:style w:type="character" w:customStyle="1" w:styleId="WW8Num31z1">
    <w:name w:val="WW8Num31z1"/>
    <w:qFormat/>
  </w:style>
  <w:style w:type="character" w:customStyle="1" w:styleId="WW8Num31z2">
    <w:name w:val="WW8Num31z2"/>
    <w:qFormat/>
  </w:style>
  <w:style w:type="character" w:customStyle="1" w:styleId="WW8Num31z3">
    <w:name w:val="WW8Num31z3"/>
    <w:qFormat/>
  </w:style>
  <w:style w:type="character" w:customStyle="1" w:styleId="WW8Num31z4">
    <w:name w:val="WW8Num31z4"/>
    <w:qFormat/>
  </w:style>
  <w:style w:type="character" w:customStyle="1" w:styleId="WW8Num31z5">
    <w:name w:val="WW8Num31z5"/>
    <w:qFormat/>
  </w:style>
  <w:style w:type="character" w:customStyle="1" w:styleId="WW8Num31z6">
    <w:name w:val="WW8Num31z6"/>
    <w:qFormat/>
  </w:style>
  <w:style w:type="character" w:customStyle="1" w:styleId="WW8Num31z7">
    <w:name w:val="WW8Num31z7"/>
    <w:qFormat/>
  </w:style>
  <w:style w:type="character" w:customStyle="1" w:styleId="WW8Num31z8">
    <w:name w:val="WW8Num31z8"/>
    <w:qFormat/>
  </w:style>
  <w:style w:type="character" w:customStyle="1" w:styleId="WW8Num39z0">
    <w:name w:val="WW8Num39z0"/>
    <w:qFormat/>
    <w:rPr>
      <w:rFonts w:ascii="Calibri" w:eastAsia="Times New Roman" w:hAnsi="Calibri" w:cs="Calibri"/>
    </w:rPr>
  </w:style>
  <w:style w:type="character" w:customStyle="1" w:styleId="WW8Num39z1">
    <w:name w:val="WW8Num39z1"/>
    <w:qFormat/>
    <w:rPr>
      <w:rFonts w:ascii="Courier New" w:hAnsi="Courier New" w:cs="Courier New"/>
    </w:rPr>
  </w:style>
  <w:style w:type="character" w:customStyle="1" w:styleId="WW8Num39z2">
    <w:name w:val="WW8Num39z2"/>
    <w:qFormat/>
    <w:rPr>
      <w:rFonts w:ascii="Wingdings" w:hAnsi="Wingdings" w:cs="Wingdings"/>
    </w:rPr>
  </w:style>
  <w:style w:type="character" w:customStyle="1" w:styleId="WW8Num39z3">
    <w:name w:val="WW8Num39z3"/>
    <w:qFormat/>
    <w:rPr>
      <w:rFonts w:ascii="Symbol" w:hAnsi="Symbol" w:cs="Symbol"/>
    </w:rPr>
  </w:style>
  <w:style w:type="character" w:customStyle="1" w:styleId="WW8Num40z0">
    <w:name w:val="WW8Num40z0"/>
    <w:qFormat/>
    <w:rPr>
      <w:rFonts w:ascii="Symbol" w:hAnsi="Symbol" w:cs="Symbol"/>
    </w:rPr>
  </w:style>
  <w:style w:type="character" w:customStyle="1" w:styleId="WW8Num40z1">
    <w:name w:val="WW8Num40z1"/>
    <w:qFormat/>
    <w:rPr>
      <w:rFonts w:ascii="Courier New" w:hAnsi="Courier New" w:cs="Courier New"/>
    </w:rPr>
  </w:style>
  <w:style w:type="character" w:customStyle="1" w:styleId="WW8Num40z2">
    <w:name w:val="WW8Num40z2"/>
    <w:qFormat/>
    <w:rPr>
      <w:rFonts w:ascii="Wingdings" w:hAnsi="Wingdings" w:cs="Wingdings"/>
    </w:rPr>
  </w:style>
  <w:style w:type="character" w:customStyle="1" w:styleId="WW8Num41z0">
    <w:name w:val="WW8Num41z0"/>
    <w:qFormat/>
    <w:rPr>
      <w:rFonts w:ascii="Arial" w:hAnsi="Arial" w:cs="Times New Roman"/>
      <w:b/>
      <w:sz w:val="20"/>
      <w:szCs w:val="20"/>
    </w:rPr>
  </w:style>
  <w:style w:type="character" w:customStyle="1" w:styleId="WW8Num41z1">
    <w:name w:val="WW8Num41z1"/>
    <w:qFormat/>
    <w:rPr>
      <w:rFonts w:cs="Times New Roman"/>
    </w:rPr>
  </w:style>
  <w:style w:type="character" w:customStyle="1" w:styleId="WW8Num41z2">
    <w:name w:val="WW8Num41z2"/>
    <w:qFormat/>
    <w:rPr>
      <w:rFonts w:ascii="Arial" w:hAnsi="Arial" w:cs="Times New Roman"/>
    </w:rPr>
  </w:style>
  <w:style w:type="character" w:customStyle="1" w:styleId="WW8Num41z3">
    <w:name w:val="WW8Num41z3"/>
    <w:qFormat/>
    <w:rPr>
      <w:rFonts w:ascii="Arial" w:hAnsi="Arial" w:cs="Times New Roman"/>
      <w:sz w:val="20"/>
      <w:szCs w:val="20"/>
    </w:rPr>
  </w:style>
  <w:style w:type="character" w:customStyle="1" w:styleId="DefaultParagraphFont1">
    <w:name w:val="Default Paragraph Font1"/>
    <w:qFormat/>
  </w:style>
  <w:style w:type="character" w:customStyle="1" w:styleId="Heading1Char">
    <w:name w:val="Heading 1 Char"/>
    <w:qFormat/>
    <w:rPr>
      <w:rFonts w:ascii="Arial" w:hAnsi="Arial" w:cs="Arial"/>
      <w:b/>
      <w:bCs/>
      <w:color w:val="333399"/>
      <w:sz w:val="28"/>
      <w:szCs w:val="32"/>
      <w:lang w:val="en-US"/>
    </w:rPr>
  </w:style>
  <w:style w:type="character" w:customStyle="1" w:styleId="Heading2Char">
    <w:name w:val="Heading 2 Char"/>
    <w:qFormat/>
    <w:rPr>
      <w:rFonts w:ascii="Arial" w:hAnsi="Arial" w:cs="Arial"/>
      <w:b/>
      <w:color w:val="002060"/>
      <w:sz w:val="24"/>
      <w:szCs w:val="22"/>
      <w:lang w:val="en-GB"/>
    </w:rPr>
  </w:style>
  <w:style w:type="character" w:customStyle="1" w:styleId="Heading5Char">
    <w:name w:val="Heading 5 Char"/>
    <w:qFormat/>
    <w:rPr>
      <w:rFonts w:ascii="Calibri" w:eastAsia="Times New Roman" w:hAnsi="Calibri" w:cs="Times New Roman"/>
      <w:b/>
      <w:bCs/>
      <w:i/>
      <w:iCs/>
      <w:sz w:val="26"/>
      <w:szCs w:val="26"/>
      <w:lang w:val="en-GB"/>
    </w:rPr>
  </w:style>
  <w:style w:type="character" w:customStyle="1" w:styleId="DateChar">
    <w:name w:val="Date Char"/>
    <w:qFormat/>
    <w:rPr>
      <w:sz w:val="24"/>
      <w:szCs w:val="24"/>
      <w:lang w:val="en-GB"/>
    </w:rPr>
  </w:style>
  <w:style w:type="character" w:customStyle="1" w:styleId="FooterChar">
    <w:name w:val="Footer Char"/>
    <w:qFormat/>
    <w:rPr>
      <w:rFonts w:eastAsia="MS Mincho" w:cs="Times New Roman"/>
      <w:sz w:val="24"/>
      <w:szCs w:val="24"/>
      <w:lang w:val="en-US" w:eastAsia="ja-JP"/>
    </w:rPr>
  </w:style>
  <w:style w:type="character" w:customStyle="1" w:styleId="CommentReference1">
    <w:name w:val="Comment Reference1"/>
    <w:qFormat/>
    <w:rPr>
      <w:sz w:val="16"/>
    </w:rPr>
  </w:style>
  <w:style w:type="character" w:customStyle="1" w:styleId="HeaderChar">
    <w:name w:val="Header Char"/>
    <w:qFormat/>
    <w:rPr>
      <w:rFonts w:cs="Times New Roman"/>
      <w:sz w:val="24"/>
      <w:szCs w:val="24"/>
      <w:lang w:val="en-GB"/>
    </w:rPr>
  </w:style>
  <w:style w:type="character" w:customStyle="1" w:styleId="BalloonTextChar">
    <w:name w:val="Balloon Text Char"/>
    <w:qFormat/>
    <w:rPr>
      <w:rFonts w:ascii="Tahoma" w:hAnsi="Tahoma" w:cs="Tahoma"/>
      <w:sz w:val="16"/>
      <w:szCs w:val="16"/>
      <w:lang w:val="en-GB"/>
    </w:rPr>
  </w:style>
  <w:style w:type="character" w:customStyle="1" w:styleId="CommentTextChar">
    <w:name w:val="Comment Text Char"/>
    <w:qFormat/>
    <w:rPr>
      <w:rFonts w:cs="Times New Roman"/>
      <w:lang w:val="en-GB"/>
    </w:rPr>
  </w:style>
  <w:style w:type="character" w:customStyle="1" w:styleId="CommentSubjectChar">
    <w:name w:val="Comment Subject Char"/>
    <w:qFormat/>
    <w:rPr>
      <w:rFonts w:cs="Times New Roman"/>
      <w:b/>
      <w:bCs/>
      <w:lang w:val="en-GB"/>
    </w:rPr>
  </w:style>
  <w:style w:type="character" w:customStyle="1" w:styleId="BodyTextChar">
    <w:name w:val="Body Text Char"/>
    <w:qFormat/>
    <w:rPr>
      <w:rFonts w:cs="Times New Roman"/>
      <w:sz w:val="24"/>
      <w:szCs w:val="24"/>
      <w:lang w:val="en-GB"/>
    </w:rPr>
  </w:style>
  <w:style w:type="character" w:customStyle="1" w:styleId="13">
    <w:name w:val="Κείμενο κράτησης θέσης1"/>
    <w:qFormat/>
    <w:rPr>
      <w:rFonts w:cs="Times New Roman"/>
      <w:color w:val="808080"/>
    </w:rPr>
  </w:style>
  <w:style w:type="character" w:customStyle="1" w:styleId="af7">
    <w:name w:val="Χαρακτήρες υποσημείωσης"/>
    <w:qFormat/>
    <w:rPr>
      <w:rFonts w:cs="Times New Roman"/>
      <w:vertAlign w:val="superscript"/>
    </w:rPr>
  </w:style>
  <w:style w:type="character" w:customStyle="1" w:styleId="FootnoteTextChar">
    <w:name w:val="Footnote Text Char"/>
    <w:qFormat/>
    <w:rPr>
      <w:rFonts w:ascii="Calibri" w:hAnsi="Calibri" w:cs="Times New Roman"/>
      <w:lang w:val="zh-CN"/>
    </w:rPr>
  </w:style>
  <w:style w:type="character" w:customStyle="1" w:styleId="Heading3Char">
    <w:name w:val="Heading 3 Char"/>
    <w:qFormat/>
    <w:rPr>
      <w:rFonts w:ascii="Arial" w:hAnsi="Arial" w:cs="Arial"/>
      <w:b/>
      <w:bCs/>
      <w:sz w:val="22"/>
      <w:szCs w:val="26"/>
      <w:lang w:val="en-GB"/>
    </w:rPr>
  </w:style>
  <w:style w:type="character" w:customStyle="1" w:styleId="Heading4Char">
    <w:name w:val="Heading 4 Char"/>
    <w:qFormat/>
    <w:rPr>
      <w:rFonts w:ascii="Arial" w:eastAsia="Times New Roman" w:hAnsi="Arial" w:cs="Times New Roman"/>
      <w:b/>
      <w:bCs/>
      <w:sz w:val="20"/>
      <w:szCs w:val="28"/>
      <w:lang w:val="en-GB"/>
    </w:rPr>
  </w:style>
  <w:style w:type="character" w:customStyle="1" w:styleId="DocTitleChar">
    <w:name w:val="Doc Title Char"/>
    <w:basedOn w:val="Heading1Char"/>
    <w:qFormat/>
    <w:rPr>
      <w:rFonts w:ascii="Arial" w:hAnsi="Arial" w:cs="Arial"/>
      <w:b/>
      <w:bCs/>
      <w:color w:val="333399"/>
      <w:sz w:val="28"/>
      <w:szCs w:val="32"/>
      <w:lang w:val="en-US"/>
    </w:rPr>
  </w:style>
  <w:style w:type="character" w:customStyle="1" w:styleId="Style1Char">
    <w:name w:val="Style1 Char"/>
    <w:qFormat/>
    <w:rPr>
      <w:rFonts w:ascii="Calibri" w:hAnsi="Calibri" w:cs="Calibri"/>
      <w:b/>
      <w:bCs/>
      <w:color w:val="333399"/>
      <w:sz w:val="40"/>
      <w:szCs w:val="40"/>
      <w:lang w:val="en-US"/>
    </w:rPr>
  </w:style>
  <w:style w:type="character" w:customStyle="1" w:styleId="ContentsChar">
    <w:name w:val="Contents Char"/>
    <w:qFormat/>
    <w:rPr>
      <w:rFonts w:ascii="Calibri" w:hAnsi="Calibri" w:cs="Calibri"/>
      <w:b/>
      <w:bCs/>
      <w:color w:val="333399"/>
      <w:sz w:val="28"/>
      <w:szCs w:val="32"/>
      <w:lang w:val="en-US"/>
    </w:rPr>
  </w:style>
  <w:style w:type="character" w:customStyle="1" w:styleId="EndnoteTextChar">
    <w:name w:val="Endnote Text Char"/>
    <w:qFormat/>
    <w:rPr>
      <w:rFonts w:ascii="Calibri" w:hAnsi="Calibri" w:cs="Calibri"/>
      <w:lang w:val="en-GB"/>
    </w:rPr>
  </w:style>
  <w:style w:type="character" w:customStyle="1" w:styleId="af8">
    <w:name w:val="Χαρακτήρες σημείωσης τέλους"/>
    <w:qFormat/>
    <w:rPr>
      <w:vertAlign w:val="superscript"/>
    </w:rPr>
  </w:style>
  <w:style w:type="character" w:customStyle="1" w:styleId="FootnoteReference2">
    <w:name w:val="Footnote Reference2"/>
    <w:qFormat/>
    <w:rPr>
      <w:vertAlign w:val="superscript"/>
    </w:rPr>
  </w:style>
  <w:style w:type="character" w:customStyle="1" w:styleId="EndnoteReference1">
    <w:name w:val="Endnote Reference1"/>
    <w:qFormat/>
    <w:rPr>
      <w:vertAlign w:val="superscript"/>
    </w:rPr>
  </w:style>
  <w:style w:type="character" w:customStyle="1" w:styleId="af9">
    <w:name w:val="Κουκκίδες"/>
    <w:qFormat/>
    <w:rPr>
      <w:rFonts w:ascii="OpenSymbol" w:eastAsia="OpenSymbol" w:hAnsi="OpenSymbol" w:cs="OpenSymbol"/>
    </w:rPr>
  </w:style>
  <w:style w:type="character" w:customStyle="1" w:styleId="110">
    <w:name w:val="Προεπιλεγμένη γραμματοσειρά11"/>
    <w:qFormat/>
  </w:style>
  <w:style w:type="character" w:customStyle="1" w:styleId="afa">
    <w:name w:val="Σύμβολο υποσημείωσης"/>
    <w:qFormat/>
    <w:rPr>
      <w:vertAlign w:val="superscript"/>
    </w:rPr>
  </w:style>
  <w:style w:type="character" w:customStyle="1" w:styleId="afb">
    <w:name w:val="Χαρακτήρες αρίθμησης"/>
    <w:qFormat/>
  </w:style>
  <w:style w:type="character" w:customStyle="1" w:styleId="normalwithoutspacingChar">
    <w:name w:val="normal_without_spacing Char"/>
    <w:qFormat/>
    <w:rPr>
      <w:rFonts w:ascii="Calibri" w:hAnsi="Calibri" w:cs="Calibri"/>
      <w:sz w:val="22"/>
      <w:szCs w:val="24"/>
    </w:rPr>
  </w:style>
  <w:style w:type="character" w:customStyle="1" w:styleId="FootnoteTextChar1">
    <w:name w:val="Footnote Text Char1"/>
    <w:qFormat/>
    <w:rPr>
      <w:rFonts w:ascii="Calibri" w:hAnsi="Calibri" w:cs="Calibri"/>
      <w:lang w:val="en-IE" w:eastAsia="zh-CN"/>
    </w:rPr>
  </w:style>
  <w:style w:type="character" w:customStyle="1" w:styleId="foothangingChar">
    <w:name w:val="foot_hanging Char"/>
    <w:qFormat/>
    <w:rPr>
      <w:rFonts w:ascii="Calibri" w:hAnsi="Calibri" w:cs="Calibri"/>
      <w:sz w:val="18"/>
      <w:szCs w:val="18"/>
      <w:lang w:val="en-IE" w:eastAsia="zh-CN"/>
    </w:rPr>
  </w:style>
  <w:style w:type="character" w:customStyle="1" w:styleId="HTMLPreformattedChar">
    <w:name w:val="HTML Preformatted Char"/>
    <w:qFormat/>
    <w:rPr>
      <w:rFonts w:ascii="Courier New" w:hAnsi="Courier New" w:cs="Courier New"/>
    </w:rPr>
  </w:style>
  <w:style w:type="character" w:customStyle="1" w:styleId="apple-converted-space">
    <w:name w:val="apple-converted-space"/>
    <w:basedOn w:val="WW-DefaultParagraphFont11111111111111"/>
    <w:qFormat/>
  </w:style>
  <w:style w:type="character" w:customStyle="1" w:styleId="BodyTextIndent3Char">
    <w:name w:val="Body Text Indent 3 Char"/>
    <w:qFormat/>
    <w:rPr>
      <w:rFonts w:ascii="Calibri" w:hAnsi="Calibri" w:cs="Calibri"/>
      <w:sz w:val="16"/>
      <w:szCs w:val="16"/>
      <w:lang w:val="en-GB"/>
    </w:rPr>
  </w:style>
  <w:style w:type="character" w:customStyle="1" w:styleId="WW-FootnoteReference">
    <w:name w:val="WW-Footnote Reference"/>
    <w:qFormat/>
    <w:rPr>
      <w:vertAlign w:val="superscript"/>
    </w:rPr>
  </w:style>
  <w:style w:type="character" w:customStyle="1" w:styleId="WW-EndnoteReference">
    <w:name w:val="WW-Endnote Reference"/>
    <w:qFormat/>
    <w:rPr>
      <w:vertAlign w:val="superscript"/>
    </w:rPr>
  </w:style>
  <w:style w:type="character" w:customStyle="1" w:styleId="FootnoteReference1">
    <w:name w:val="Footnote Reference1"/>
    <w:qFormat/>
    <w:rPr>
      <w:vertAlign w:val="superscript"/>
    </w:rPr>
  </w:style>
  <w:style w:type="character" w:customStyle="1" w:styleId="FootnoteTextChar2">
    <w:name w:val="Footnote Text Char2"/>
    <w:qFormat/>
    <w:rPr>
      <w:rFonts w:ascii="Calibri" w:hAnsi="Calibri" w:cs="Calibri"/>
      <w:sz w:val="18"/>
      <w:lang w:val="en-IE" w:eastAsia="zh-CN"/>
    </w:rPr>
  </w:style>
  <w:style w:type="character" w:customStyle="1" w:styleId="foothangingChar1">
    <w:name w:val="foot_hanging Char1"/>
    <w:qFormat/>
    <w:rPr>
      <w:rFonts w:ascii="Calibri" w:hAnsi="Calibri" w:cs="Calibri"/>
      <w:sz w:val="18"/>
      <w:szCs w:val="18"/>
      <w:lang w:val="en-IE" w:eastAsia="zh-CN"/>
    </w:rPr>
  </w:style>
  <w:style w:type="character" w:customStyle="1" w:styleId="footersChar">
    <w:name w:val="footers Char"/>
    <w:basedOn w:val="foothangingChar1"/>
    <w:qFormat/>
    <w:rPr>
      <w:rFonts w:ascii="Calibri" w:hAnsi="Calibri" w:cs="Calibri"/>
      <w:sz w:val="18"/>
      <w:szCs w:val="18"/>
      <w:lang w:val="en-IE" w:eastAsia="zh-CN"/>
    </w:rPr>
  </w:style>
  <w:style w:type="character" w:customStyle="1" w:styleId="CommentTextChar1">
    <w:name w:val="Comment Text Char1"/>
    <w:qFormat/>
    <w:rPr>
      <w:rFonts w:ascii="Calibri" w:hAnsi="Calibri" w:cs="Calibri"/>
      <w:lang w:val="en-GB" w:eastAsia="zh-CN"/>
    </w:rPr>
  </w:style>
  <w:style w:type="character" w:customStyle="1" w:styleId="HTMLPreformattedChar1">
    <w:name w:val="HTML Preformatted Char1"/>
    <w:qFormat/>
    <w:rPr>
      <w:rFonts w:ascii="Courier New" w:hAnsi="Courier New" w:cs="Courier New"/>
      <w:lang w:eastAsia="zh-CN"/>
    </w:rPr>
  </w:style>
  <w:style w:type="character" w:customStyle="1" w:styleId="BodyText3Char">
    <w:name w:val="Body Text 3 Char"/>
    <w:qFormat/>
    <w:rPr>
      <w:rFonts w:ascii="Calibri" w:hAnsi="Calibri" w:cs="Calibri"/>
      <w:sz w:val="16"/>
      <w:szCs w:val="16"/>
      <w:lang w:val="en-GB" w:eastAsia="zh-CN"/>
    </w:rPr>
  </w:style>
  <w:style w:type="character" w:customStyle="1" w:styleId="WW-FootnoteReference1">
    <w:name w:val="WW-Footnote Reference1"/>
    <w:qFormat/>
    <w:rPr>
      <w:vertAlign w:val="superscript"/>
    </w:rPr>
  </w:style>
  <w:style w:type="character" w:customStyle="1" w:styleId="WW-EndnoteReference1">
    <w:name w:val="WW-Endnote Reference1"/>
    <w:qFormat/>
    <w:rPr>
      <w:vertAlign w:val="superscript"/>
    </w:rPr>
  </w:style>
  <w:style w:type="character" w:customStyle="1" w:styleId="WW-FootnoteReference2">
    <w:name w:val="WW-Footnote Reference2"/>
    <w:qFormat/>
    <w:rPr>
      <w:vertAlign w:val="superscript"/>
    </w:rPr>
  </w:style>
  <w:style w:type="character" w:customStyle="1" w:styleId="WW-EndnoteReference2">
    <w:name w:val="WW-Endnote Reference2"/>
    <w:qFormat/>
    <w:rPr>
      <w:vertAlign w:val="superscript"/>
    </w:rPr>
  </w:style>
  <w:style w:type="character" w:customStyle="1" w:styleId="FootnoteTextChar3">
    <w:name w:val="Footnote Text Char3"/>
    <w:qFormat/>
    <w:rPr>
      <w:rFonts w:ascii="Calibri" w:hAnsi="Calibri" w:cs="Calibri"/>
      <w:sz w:val="18"/>
      <w:lang w:val="en-IE" w:eastAsia="zh-CN"/>
    </w:rPr>
  </w:style>
  <w:style w:type="character" w:customStyle="1" w:styleId="foothangingChar2">
    <w:name w:val="foot_hanging Char2"/>
    <w:qFormat/>
    <w:rPr>
      <w:rFonts w:ascii="Calibri" w:hAnsi="Calibri" w:cs="Calibri"/>
      <w:sz w:val="18"/>
      <w:szCs w:val="18"/>
      <w:lang w:val="en-IE" w:eastAsia="zh-CN"/>
    </w:rPr>
  </w:style>
  <w:style w:type="character" w:customStyle="1" w:styleId="footersChar1">
    <w:name w:val="footers Char1"/>
    <w:basedOn w:val="foothangingChar2"/>
    <w:qFormat/>
    <w:rPr>
      <w:rFonts w:ascii="Calibri" w:hAnsi="Calibri" w:cs="Calibri"/>
      <w:sz w:val="18"/>
      <w:szCs w:val="18"/>
      <w:lang w:val="en-IE" w:eastAsia="zh-CN"/>
    </w:rPr>
  </w:style>
  <w:style w:type="character" w:customStyle="1" w:styleId="foootChar">
    <w:name w:val="fooot Char"/>
    <w:basedOn w:val="footersChar1"/>
    <w:qFormat/>
    <w:rPr>
      <w:rFonts w:ascii="Calibri" w:hAnsi="Calibri" w:cs="Calibri"/>
      <w:sz w:val="18"/>
      <w:szCs w:val="18"/>
      <w:lang w:val="en-IE" w:eastAsia="zh-CN"/>
    </w:rPr>
  </w:style>
  <w:style w:type="character" w:customStyle="1" w:styleId="14">
    <w:name w:val="Παραπομπή υποσημείωσης1"/>
    <w:qFormat/>
    <w:rPr>
      <w:vertAlign w:val="superscript"/>
    </w:rPr>
  </w:style>
  <w:style w:type="character" w:customStyle="1" w:styleId="15">
    <w:name w:val="Παραπομπή σημείωσης τέλους1"/>
    <w:qFormat/>
    <w:rPr>
      <w:vertAlign w:val="superscript"/>
    </w:rPr>
  </w:style>
  <w:style w:type="character" w:customStyle="1" w:styleId="Char4">
    <w:name w:val="Κείμενο πλαισίου Char"/>
    <w:qFormat/>
    <w:rPr>
      <w:rFonts w:ascii="Tahoma" w:hAnsi="Tahoma" w:cs="Tahoma"/>
      <w:sz w:val="16"/>
      <w:szCs w:val="16"/>
      <w:lang w:val="en-GB"/>
    </w:rPr>
  </w:style>
  <w:style w:type="character" w:customStyle="1" w:styleId="16">
    <w:name w:val="Παραπομπή σχολίου1"/>
    <w:qFormat/>
    <w:rPr>
      <w:sz w:val="16"/>
      <w:szCs w:val="16"/>
    </w:rPr>
  </w:style>
  <w:style w:type="character" w:customStyle="1" w:styleId="Char5">
    <w:name w:val="Κείμενο σχολίου Char"/>
    <w:qFormat/>
    <w:rPr>
      <w:rFonts w:ascii="Calibri" w:hAnsi="Calibri" w:cs="Calibri"/>
      <w:lang w:val="en-GB"/>
    </w:rPr>
  </w:style>
  <w:style w:type="character" w:customStyle="1" w:styleId="Char6">
    <w:name w:val="Θέμα σχολίου Char"/>
    <w:qFormat/>
    <w:rPr>
      <w:rFonts w:ascii="Calibri" w:hAnsi="Calibri" w:cs="Calibri"/>
      <w:b/>
      <w:bCs/>
      <w:lang w:val="en-GB"/>
    </w:rPr>
  </w:style>
  <w:style w:type="character" w:customStyle="1" w:styleId="-HTMLChar">
    <w:name w:val="Προ-διαμορφωμένο HTML Char"/>
    <w:qFormat/>
    <w:rPr>
      <w:rFonts w:ascii="Courier New" w:eastAsia="Times New Roman" w:hAnsi="Courier New" w:cs="Courier New"/>
    </w:rPr>
  </w:style>
  <w:style w:type="character" w:customStyle="1" w:styleId="WW-FootnoteReference3">
    <w:name w:val="WW-Footnote Reference3"/>
    <w:qFormat/>
    <w:rPr>
      <w:vertAlign w:val="superscript"/>
    </w:rPr>
  </w:style>
  <w:style w:type="character" w:customStyle="1" w:styleId="WW-EndnoteReference3">
    <w:name w:val="WW-Endnote Reference3"/>
    <w:qFormat/>
    <w:rPr>
      <w:vertAlign w:val="superscript"/>
    </w:rPr>
  </w:style>
  <w:style w:type="character" w:customStyle="1" w:styleId="WW-FootnoteReference4">
    <w:name w:val="WW-Footnote Reference4"/>
    <w:qFormat/>
    <w:rPr>
      <w:vertAlign w:val="superscript"/>
    </w:rPr>
  </w:style>
  <w:style w:type="character" w:customStyle="1" w:styleId="WW-EndnoteReference4">
    <w:name w:val="WW-Endnote Reference4"/>
    <w:qFormat/>
    <w:rPr>
      <w:vertAlign w:val="superscript"/>
    </w:rPr>
  </w:style>
  <w:style w:type="character" w:customStyle="1" w:styleId="WW-FootnoteReference5">
    <w:name w:val="WW-Footnote Reference5"/>
    <w:qFormat/>
    <w:rPr>
      <w:vertAlign w:val="superscript"/>
    </w:rPr>
  </w:style>
  <w:style w:type="character" w:customStyle="1" w:styleId="WW-EndnoteReference5">
    <w:name w:val="WW-Endnote Reference5"/>
    <w:qFormat/>
    <w:rPr>
      <w:vertAlign w:val="superscript"/>
    </w:rPr>
  </w:style>
  <w:style w:type="character" w:customStyle="1" w:styleId="WW-FootnoteReference6">
    <w:name w:val="WW-Footnote Reference6"/>
    <w:qFormat/>
    <w:rPr>
      <w:vertAlign w:val="superscript"/>
    </w:rPr>
  </w:style>
  <w:style w:type="character" w:customStyle="1" w:styleId="WW-EndnoteReference6">
    <w:name w:val="WW-Endnote Reference6"/>
    <w:qFormat/>
    <w:rPr>
      <w:vertAlign w:val="superscript"/>
    </w:rPr>
  </w:style>
  <w:style w:type="character" w:customStyle="1" w:styleId="WW-FootnoteReference7">
    <w:name w:val="WW-Footnote Reference7"/>
    <w:qFormat/>
    <w:rPr>
      <w:vertAlign w:val="superscript"/>
    </w:rPr>
  </w:style>
  <w:style w:type="character" w:customStyle="1" w:styleId="WW-EndnoteReference7">
    <w:name w:val="WW-Endnote Reference7"/>
    <w:qFormat/>
    <w:rPr>
      <w:vertAlign w:val="superscript"/>
    </w:rPr>
  </w:style>
  <w:style w:type="character" w:customStyle="1" w:styleId="WW-FootnoteReference8">
    <w:name w:val="WW-Footnote Reference8"/>
    <w:qFormat/>
    <w:rPr>
      <w:vertAlign w:val="superscript"/>
    </w:rPr>
  </w:style>
  <w:style w:type="character" w:customStyle="1" w:styleId="WW-EndnoteReference8">
    <w:name w:val="WW-Endnote Reference8"/>
    <w:qFormat/>
    <w:rPr>
      <w:vertAlign w:val="superscript"/>
    </w:rPr>
  </w:style>
  <w:style w:type="character" w:customStyle="1" w:styleId="WW-FootnoteReference9">
    <w:name w:val="WW-Footnote Reference9"/>
    <w:qFormat/>
    <w:rPr>
      <w:vertAlign w:val="superscript"/>
    </w:rPr>
  </w:style>
  <w:style w:type="character" w:customStyle="1" w:styleId="WW-EndnoteReference9">
    <w:name w:val="WW-Endnote Reference9"/>
    <w:qFormat/>
    <w:rPr>
      <w:vertAlign w:val="superscript"/>
    </w:rPr>
  </w:style>
  <w:style w:type="character" w:customStyle="1" w:styleId="WW-FootnoteReference10">
    <w:name w:val="WW-Footnote Reference10"/>
    <w:qFormat/>
    <w:rPr>
      <w:vertAlign w:val="superscript"/>
    </w:rPr>
  </w:style>
  <w:style w:type="character" w:customStyle="1" w:styleId="WW-EndnoteReference10">
    <w:name w:val="WW-Endnote Reference10"/>
    <w:qFormat/>
    <w:rPr>
      <w:vertAlign w:val="superscript"/>
    </w:rPr>
  </w:style>
  <w:style w:type="character" w:customStyle="1" w:styleId="WW-FootnoteReference11">
    <w:name w:val="WW-Footnote Reference11"/>
    <w:qFormat/>
    <w:rPr>
      <w:vertAlign w:val="superscript"/>
    </w:rPr>
  </w:style>
  <w:style w:type="character" w:customStyle="1" w:styleId="WW-EndnoteReference11">
    <w:name w:val="WW-Endnote Reference11"/>
    <w:qFormat/>
    <w:rPr>
      <w:vertAlign w:val="superscript"/>
    </w:rPr>
  </w:style>
  <w:style w:type="character" w:customStyle="1" w:styleId="WW-FootnoteReference12">
    <w:name w:val="WW-Footnote Reference12"/>
    <w:qFormat/>
    <w:rPr>
      <w:vertAlign w:val="superscript"/>
    </w:rPr>
  </w:style>
  <w:style w:type="character" w:customStyle="1" w:styleId="WW-EndnoteReference12">
    <w:name w:val="WW-Endnote Reference12"/>
    <w:qFormat/>
    <w:rPr>
      <w:vertAlign w:val="superscript"/>
    </w:rPr>
  </w:style>
  <w:style w:type="character" w:customStyle="1" w:styleId="WW-FootnoteReference13">
    <w:name w:val="WW-Footnote Reference13"/>
    <w:qFormat/>
    <w:rPr>
      <w:vertAlign w:val="superscript"/>
    </w:rPr>
  </w:style>
  <w:style w:type="character" w:customStyle="1" w:styleId="WW-EndnoteReference13">
    <w:name w:val="WW-Endnote Reference13"/>
    <w:qFormat/>
    <w:rPr>
      <w:vertAlign w:val="superscript"/>
    </w:rPr>
  </w:style>
  <w:style w:type="character" w:customStyle="1" w:styleId="24">
    <w:name w:val="Παραπομπή υποσημείωσης2"/>
    <w:qFormat/>
    <w:rPr>
      <w:vertAlign w:val="superscript"/>
    </w:rPr>
  </w:style>
  <w:style w:type="character" w:customStyle="1" w:styleId="25">
    <w:name w:val="Παραπομπή σημείωσης τέλους2"/>
    <w:qFormat/>
    <w:rPr>
      <w:vertAlign w:val="superscript"/>
    </w:rPr>
  </w:style>
  <w:style w:type="character" w:customStyle="1" w:styleId="210">
    <w:name w:val="Παραπομπή υποσημείωσης21"/>
    <w:qFormat/>
    <w:rPr>
      <w:vertAlign w:val="superscript"/>
    </w:rPr>
  </w:style>
  <w:style w:type="character" w:customStyle="1" w:styleId="211">
    <w:name w:val="Παραπομπή σημείωσης τέλους21"/>
    <w:qFormat/>
    <w:rPr>
      <w:vertAlign w:val="superscript"/>
    </w:rPr>
  </w:style>
  <w:style w:type="character" w:customStyle="1" w:styleId="WW-FootnoteReference14">
    <w:name w:val="WW-Footnote Reference14"/>
    <w:qFormat/>
    <w:rPr>
      <w:vertAlign w:val="superscript"/>
    </w:rPr>
  </w:style>
  <w:style w:type="character" w:customStyle="1" w:styleId="WW-EndnoteReference14">
    <w:name w:val="WW-Endnote Reference14"/>
    <w:qFormat/>
    <w:rPr>
      <w:vertAlign w:val="superscript"/>
    </w:rPr>
  </w:style>
  <w:style w:type="paragraph" w:customStyle="1" w:styleId="afc">
    <w:name w:val="Επικεφαλίδα"/>
    <w:basedOn w:val="a0"/>
    <w:next w:val="a5"/>
    <w:qFormat/>
    <w:pPr>
      <w:keepNext/>
      <w:spacing w:before="240"/>
    </w:pPr>
    <w:rPr>
      <w:rFonts w:ascii="Liberation Sans" w:eastAsia="Microsoft YaHei" w:hAnsi="Liberation Sans" w:cs="Mangal"/>
      <w:sz w:val="28"/>
      <w:szCs w:val="28"/>
    </w:rPr>
  </w:style>
  <w:style w:type="paragraph" w:customStyle="1" w:styleId="afd">
    <w:name w:val="Ευρετήριο"/>
    <w:basedOn w:val="a0"/>
    <w:qFormat/>
    <w:pPr>
      <w:suppressLineNumbers/>
    </w:pPr>
    <w:rPr>
      <w:rFonts w:cs="Mangal"/>
    </w:rPr>
  </w:style>
  <w:style w:type="paragraph" w:customStyle="1" w:styleId="17">
    <w:name w:val="Λεζάντα1"/>
    <w:basedOn w:val="a0"/>
    <w:qFormat/>
    <w:pPr>
      <w:suppressLineNumbers/>
    </w:pPr>
    <w:rPr>
      <w:rFonts w:cs="Mangal"/>
      <w:i/>
      <w:iCs/>
      <w:sz w:val="24"/>
    </w:rPr>
  </w:style>
  <w:style w:type="paragraph" w:customStyle="1" w:styleId="26">
    <w:name w:val="Λεζάντα2"/>
    <w:basedOn w:val="a0"/>
    <w:qFormat/>
    <w:pPr>
      <w:suppressLineNumbers/>
    </w:pPr>
    <w:rPr>
      <w:rFonts w:cs="Mangal"/>
      <w:i/>
      <w:iCs/>
      <w:sz w:val="24"/>
    </w:rPr>
  </w:style>
  <w:style w:type="paragraph" w:customStyle="1" w:styleId="Caption1">
    <w:name w:val="Caption1"/>
    <w:basedOn w:val="a0"/>
    <w:qFormat/>
    <w:pPr>
      <w:suppressLineNumbers/>
    </w:pPr>
    <w:rPr>
      <w:rFonts w:cs="Mangal"/>
      <w:i/>
      <w:iCs/>
      <w:sz w:val="24"/>
    </w:rPr>
  </w:style>
  <w:style w:type="paragraph" w:customStyle="1" w:styleId="WW-Caption">
    <w:name w:val="WW-Caption"/>
    <w:basedOn w:val="a0"/>
    <w:qFormat/>
    <w:pPr>
      <w:suppressLineNumbers/>
    </w:pPr>
    <w:rPr>
      <w:rFonts w:cs="Mangal"/>
      <w:i/>
      <w:iCs/>
      <w:sz w:val="24"/>
    </w:rPr>
  </w:style>
  <w:style w:type="paragraph" w:customStyle="1" w:styleId="WW-Caption1">
    <w:name w:val="WW-Caption1"/>
    <w:basedOn w:val="a0"/>
    <w:qFormat/>
    <w:pPr>
      <w:suppressLineNumbers/>
    </w:pPr>
    <w:rPr>
      <w:rFonts w:cs="Mangal"/>
      <w:i/>
      <w:iCs/>
      <w:sz w:val="24"/>
    </w:rPr>
  </w:style>
  <w:style w:type="paragraph" w:customStyle="1" w:styleId="WW-Caption11">
    <w:name w:val="WW-Caption11"/>
    <w:basedOn w:val="a0"/>
    <w:qFormat/>
    <w:pPr>
      <w:suppressLineNumbers/>
    </w:pPr>
    <w:rPr>
      <w:rFonts w:cs="Mangal"/>
      <w:i/>
      <w:iCs/>
      <w:sz w:val="24"/>
    </w:rPr>
  </w:style>
  <w:style w:type="paragraph" w:customStyle="1" w:styleId="WW-Caption111">
    <w:name w:val="WW-Caption111"/>
    <w:basedOn w:val="a0"/>
    <w:qFormat/>
    <w:pPr>
      <w:suppressLineNumbers/>
    </w:pPr>
    <w:rPr>
      <w:rFonts w:cs="Mangal"/>
      <w:i/>
      <w:iCs/>
      <w:sz w:val="24"/>
    </w:rPr>
  </w:style>
  <w:style w:type="paragraph" w:customStyle="1" w:styleId="WW-Caption1111">
    <w:name w:val="WW-Caption1111"/>
    <w:basedOn w:val="a0"/>
    <w:qFormat/>
    <w:pPr>
      <w:suppressLineNumbers/>
    </w:pPr>
    <w:rPr>
      <w:rFonts w:cs="Mangal"/>
      <w:i/>
      <w:iCs/>
      <w:sz w:val="24"/>
    </w:rPr>
  </w:style>
  <w:style w:type="paragraph" w:customStyle="1" w:styleId="WW-Caption11111">
    <w:name w:val="WW-Caption11111"/>
    <w:basedOn w:val="a0"/>
    <w:qFormat/>
    <w:pPr>
      <w:suppressLineNumbers/>
    </w:pPr>
    <w:rPr>
      <w:rFonts w:cs="Mangal"/>
      <w:i/>
      <w:iCs/>
      <w:sz w:val="24"/>
    </w:rPr>
  </w:style>
  <w:style w:type="paragraph" w:customStyle="1" w:styleId="WW-Caption111111">
    <w:name w:val="WW-Caption111111"/>
    <w:basedOn w:val="a0"/>
    <w:qFormat/>
    <w:pPr>
      <w:suppressLineNumbers/>
    </w:pPr>
    <w:rPr>
      <w:rFonts w:cs="Mangal"/>
      <w:i/>
      <w:iCs/>
      <w:sz w:val="24"/>
    </w:rPr>
  </w:style>
  <w:style w:type="paragraph" w:customStyle="1" w:styleId="WW-Caption1111111">
    <w:name w:val="WW-Caption1111111"/>
    <w:basedOn w:val="a0"/>
    <w:qFormat/>
    <w:pPr>
      <w:suppressLineNumbers/>
    </w:pPr>
    <w:rPr>
      <w:rFonts w:cs="Mangal"/>
      <w:i/>
      <w:iCs/>
      <w:sz w:val="24"/>
    </w:rPr>
  </w:style>
  <w:style w:type="paragraph" w:customStyle="1" w:styleId="WW-Caption11111111">
    <w:name w:val="WW-Caption11111111"/>
    <w:basedOn w:val="a0"/>
    <w:qFormat/>
    <w:pPr>
      <w:suppressLineNumbers/>
    </w:pPr>
    <w:rPr>
      <w:rFonts w:cs="Mangal"/>
      <w:i/>
      <w:iCs/>
      <w:sz w:val="24"/>
    </w:rPr>
  </w:style>
  <w:style w:type="paragraph" w:customStyle="1" w:styleId="WW-Caption111111111">
    <w:name w:val="WW-Caption111111111"/>
    <w:basedOn w:val="a0"/>
    <w:qFormat/>
    <w:pPr>
      <w:suppressLineNumbers/>
    </w:pPr>
    <w:rPr>
      <w:rFonts w:cs="Mangal"/>
      <w:i/>
      <w:iCs/>
      <w:sz w:val="24"/>
    </w:rPr>
  </w:style>
  <w:style w:type="paragraph" w:customStyle="1" w:styleId="WW-Caption1111111111">
    <w:name w:val="WW-Caption1111111111"/>
    <w:basedOn w:val="a0"/>
    <w:qFormat/>
    <w:pPr>
      <w:suppressLineNumbers/>
    </w:pPr>
    <w:rPr>
      <w:rFonts w:cs="Mangal"/>
      <w:i/>
      <w:iCs/>
      <w:sz w:val="24"/>
    </w:rPr>
  </w:style>
  <w:style w:type="paragraph" w:customStyle="1" w:styleId="111">
    <w:name w:val="Λεζάντα11"/>
    <w:basedOn w:val="a0"/>
    <w:qFormat/>
    <w:pPr>
      <w:suppressLineNumbers/>
    </w:pPr>
    <w:rPr>
      <w:rFonts w:cs="Mangal"/>
      <w:i/>
      <w:iCs/>
      <w:sz w:val="24"/>
    </w:rPr>
  </w:style>
  <w:style w:type="paragraph" w:customStyle="1" w:styleId="WW-Caption11111111111">
    <w:name w:val="WW-Caption11111111111"/>
    <w:basedOn w:val="a0"/>
    <w:qFormat/>
    <w:pPr>
      <w:suppressLineNumbers/>
    </w:pPr>
    <w:rPr>
      <w:rFonts w:cs="Mangal"/>
      <w:i/>
      <w:iCs/>
      <w:sz w:val="24"/>
    </w:rPr>
  </w:style>
  <w:style w:type="paragraph" w:customStyle="1" w:styleId="WW-Caption111111111111">
    <w:name w:val="WW-Caption111111111111"/>
    <w:basedOn w:val="a0"/>
    <w:pPr>
      <w:suppressLineNumbers/>
    </w:pPr>
    <w:rPr>
      <w:rFonts w:cs="Mangal"/>
      <w:i/>
      <w:iCs/>
      <w:sz w:val="24"/>
    </w:rPr>
  </w:style>
  <w:style w:type="paragraph" w:customStyle="1" w:styleId="WW-Caption1111111111111">
    <w:name w:val="WW-Caption1111111111111"/>
    <w:basedOn w:val="a0"/>
    <w:qFormat/>
    <w:pPr>
      <w:suppressLineNumbers/>
    </w:pPr>
    <w:rPr>
      <w:rFonts w:cs="Mangal"/>
      <w:i/>
      <w:iCs/>
      <w:sz w:val="24"/>
    </w:rPr>
  </w:style>
  <w:style w:type="paragraph" w:customStyle="1" w:styleId="WW-Caption11111111111111">
    <w:name w:val="WW-Caption11111111111111"/>
    <w:basedOn w:val="a0"/>
    <w:qFormat/>
    <w:pPr>
      <w:suppressLineNumbers/>
    </w:pPr>
    <w:rPr>
      <w:rFonts w:cs="Mangal"/>
      <w:i/>
      <w:iCs/>
      <w:sz w:val="24"/>
    </w:rPr>
  </w:style>
  <w:style w:type="paragraph" w:customStyle="1" w:styleId="Bullet">
    <w:name w:val="Bullet"/>
    <w:basedOn w:val="a0"/>
    <w:qFormat/>
    <w:pPr>
      <w:numPr>
        <w:numId w:val="4"/>
      </w:numPr>
      <w:spacing w:after="100"/>
    </w:pPr>
    <w:rPr>
      <w:rFonts w:eastAsia="MS Mincho"/>
      <w:lang w:val="en-US" w:eastAsia="ja-JP"/>
    </w:rPr>
  </w:style>
  <w:style w:type="paragraph" w:customStyle="1" w:styleId="18">
    <w:name w:val="Ημερομηνία1"/>
    <w:basedOn w:val="a0"/>
    <w:next w:val="a0"/>
    <w:qFormat/>
    <w:pPr>
      <w:spacing w:after="100"/>
    </w:pPr>
    <w:rPr>
      <w:rFonts w:eastAsia="MS Mincho"/>
      <w:lang w:val="en-US" w:eastAsia="ja-JP"/>
    </w:rPr>
  </w:style>
  <w:style w:type="paragraph" w:customStyle="1" w:styleId="DocTitle">
    <w:name w:val="Doc Title"/>
    <w:basedOn w:val="1"/>
    <w:qFormat/>
  </w:style>
  <w:style w:type="paragraph" w:customStyle="1" w:styleId="inserttext">
    <w:name w:val="insert text"/>
    <w:basedOn w:val="a0"/>
    <w:qFormat/>
    <w:pPr>
      <w:spacing w:after="100"/>
      <w:ind w:left="794"/>
    </w:pPr>
    <w:rPr>
      <w:rFonts w:eastAsia="MS Mincho"/>
      <w:lang w:val="en-US" w:eastAsia="ja-JP"/>
    </w:rPr>
  </w:style>
  <w:style w:type="paragraph" w:customStyle="1" w:styleId="19">
    <w:name w:val="Κείμενο πλαισίου1"/>
    <w:basedOn w:val="a0"/>
    <w:qFormat/>
    <w:rPr>
      <w:rFonts w:cs="Tahoma"/>
      <w:sz w:val="16"/>
      <w:szCs w:val="16"/>
    </w:rPr>
  </w:style>
  <w:style w:type="paragraph" w:customStyle="1" w:styleId="CommentText1">
    <w:name w:val="Comment Text1"/>
    <w:basedOn w:val="a0"/>
    <w:qFormat/>
    <w:rPr>
      <w:sz w:val="20"/>
      <w:szCs w:val="20"/>
    </w:rPr>
  </w:style>
  <w:style w:type="paragraph" w:customStyle="1" w:styleId="CommentSubject1">
    <w:name w:val="Comment Subject1"/>
    <w:basedOn w:val="CommentText1"/>
    <w:next w:val="CommentText1"/>
    <w:qFormat/>
    <w:rPr>
      <w:b/>
      <w:bCs/>
    </w:rPr>
  </w:style>
  <w:style w:type="paragraph" w:customStyle="1" w:styleId="1a">
    <w:name w:val="Αναθεώρηση1"/>
    <w:qFormat/>
    <w:pPr>
      <w:suppressAutoHyphens/>
    </w:pPr>
    <w:rPr>
      <w:rFonts w:eastAsia="Times New Roman"/>
      <w:sz w:val="24"/>
      <w:szCs w:val="24"/>
      <w:lang w:val="en-GB" w:eastAsia="zh-CN"/>
    </w:rPr>
  </w:style>
  <w:style w:type="paragraph" w:customStyle="1" w:styleId="western">
    <w:name w:val="western"/>
    <w:basedOn w:val="a0"/>
    <w:qFormat/>
    <w:pPr>
      <w:spacing w:before="280" w:after="200"/>
    </w:pPr>
    <w:rPr>
      <w:rFonts w:ascii="Arial Unicode MS" w:eastAsia="Arial Unicode MS" w:hAnsi="Arial Unicode MS" w:cs="Arial Unicode MS"/>
    </w:rPr>
  </w:style>
  <w:style w:type="paragraph" w:customStyle="1" w:styleId="1b">
    <w:name w:val="Παράγραφος λίστας1"/>
    <w:basedOn w:val="a0"/>
    <w:qFormat/>
    <w:pPr>
      <w:spacing w:after="200"/>
      <w:ind w:left="720"/>
      <w:contextualSpacing/>
    </w:pPr>
  </w:style>
  <w:style w:type="paragraph" w:customStyle="1" w:styleId="Style1">
    <w:name w:val="Style1"/>
    <w:basedOn w:val="DocTitle"/>
    <w:qFormat/>
    <w:pPr>
      <w:pageBreakBefore w:val="0"/>
      <w:pBdr>
        <w:top w:val="single" w:sz="18" w:space="1" w:color="000080"/>
        <w:left w:val="single" w:sz="18" w:space="4" w:color="000080"/>
        <w:right w:val="single" w:sz="18" w:space="4" w:color="000080"/>
      </w:pBdr>
    </w:pPr>
    <w:rPr>
      <w:rFonts w:ascii="Calibri" w:hAnsi="Calibri" w:cs="Calibri"/>
      <w:sz w:val="40"/>
      <w:szCs w:val="40"/>
      <w:lang w:val="el-GR"/>
    </w:rPr>
  </w:style>
  <w:style w:type="paragraph" w:customStyle="1" w:styleId="Contents">
    <w:name w:val="Contents"/>
    <w:basedOn w:val="1"/>
    <w:qFormat/>
    <w:rPr>
      <w:rFonts w:ascii="Calibri" w:hAnsi="Calibri" w:cs="Calibri"/>
      <w:lang w:val="el-GR"/>
    </w:rPr>
  </w:style>
  <w:style w:type="paragraph" w:customStyle="1" w:styleId="Default">
    <w:name w:val="Default"/>
    <w:qFormat/>
    <w:pPr>
      <w:widowControl w:val="0"/>
      <w:suppressAutoHyphens/>
    </w:pPr>
    <w:rPr>
      <w:rFonts w:ascii="Cambria" w:hAnsi="Cambria" w:cs="Mangal"/>
      <w:color w:val="000000"/>
      <w:sz w:val="24"/>
      <w:szCs w:val="24"/>
      <w:lang w:val="el-GR" w:eastAsia="zh-CN" w:bidi="hi-IN"/>
    </w:rPr>
  </w:style>
  <w:style w:type="paragraph" w:customStyle="1" w:styleId="afe">
    <w:name w:val="Προμορφοποιημένο κείμενο"/>
    <w:basedOn w:val="a0"/>
    <w:qFormat/>
  </w:style>
  <w:style w:type="paragraph" w:customStyle="1" w:styleId="normalwithoutspacing">
    <w:name w:val="normal_without_spacing"/>
    <w:basedOn w:val="a0"/>
    <w:qFormat/>
    <w:rPr>
      <w:lang w:val="el-GR"/>
    </w:rPr>
  </w:style>
  <w:style w:type="paragraph" w:customStyle="1" w:styleId="foothanging">
    <w:name w:val="foot_hanging"/>
    <w:basedOn w:val="af0"/>
    <w:qFormat/>
    <w:pPr>
      <w:ind w:left="426" w:hanging="426"/>
    </w:pPr>
    <w:rPr>
      <w:szCs w:val="18"/>
    </w:rPr>
  </w:style>
  <w:style w:type="paragraph" w:customStyle="1" w:styleId="-HTML1">
    <w:name w:val="Προ-διαμορφωμένο HTML1"/>
    <w:basedOn w:val="a0"/>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sz w:val="20"/>
      <w:szCs w:val="20"/>
      <w:lang w:val="el-GR"/>
    </w:rPr>
  </w:style>
  <w:style w:type="paragraph" w:customStyle="1" w:styleId="LO-normal">
    <w:name w:val="LO-normal"/>
    <w:qFormat/>
    <w:pPr>
      <w:suppressAutoHyphens/>
      <w:spacing w:line="276" w:lineRule="auto"/>
    </w:pPr>
    <w:rPr>
      <w:rFonts w:ascii="Arial" w:eastAsia="Arial" w:hAnsi="Arial" w:cs="Arial"/>
      <w:color w:val="000000"/>
      <w:sz w:val="22"/>
      <w:szCs w:val="22"/>
      <w:lang w:val="el-GR" w:eastAsia="zh-CN"/>
    </w:rPr>
  </w:style>
  <w:style w:type="paragraph" w:customStyle="1" w:styleId="310">
    <w:name w:val="Σώμα κείμενου με εσοχή 31"/>
    <w:basedOn w:val="a0"/>
    <w:qFormat/>
    <w:pPr>
      <w:spacing w:line="312" w:lineRule="auto"/>
      <w:ind w:left="283"/>
    </w:pPr>
    <w:rPr>
      <w:rFonts w:cs="Times New Roman"/>
      <w:sz w:val="16"/>
      <w:szCs w:val="16"/>
    </w:rPr>
  </w:style>
  <w:style w:type="paragraph" w:customStyle="1" w:styleId="1c">
    <w:name w:val="Χωρίς διάστιχο1"/>
    <w:qFormat/>
    <w:pPr>
      <w:suppressAutoHyphens/>
      <w:jc w:val="both"/>
    </w:pPr>
    <w:rPr>
      <w:rFonts w:ascii="Calibri" w:eastAsia="Times New Roman" w:hAnsi="Calibri" w:cs="Calibri"/>
      <w:sz w:val="22"/>
      <w:szCs w:val="24"/>
      <w:lang w:val="en-GB" w:eastAsia="zh-CN"/>
    </w:rPr>
  </w:style>
  <w:style w:type="paragraph" w:customStyle="1" w:styleId="aff">
    <w:name w:val="Περιεχόμενα πίνακα"/>
    <w:basedOn w:val="a0"/>
    <w:qFormat/>
    <w:pPr>
      <w:suppressLineNumbers/>
    </w:pPr>
  </w:style>
  <w:style w:type="paragraph" w:customStyle="1" w:styleId="aff0">
    <w:name w:val="Επικεφαλίδα πίνακα"/>
    <w:basedOn w:val="aff"/>
    <w:qFormat/>
    <w:rPr>
      <w:b/>
      <w:bCs/>
    </w:rPr>
  </w:style>
  <w:style w:type="paragraph" w:customStyle="1" w:styleId="footers">
    <w:name w:val="footers"/>
    <w:basedOn w:val="foothanging"/>
    <w:qFormat/>
  </w:style>
  <w:style w:type="paragraph" w:customStyle="1" w:styleId="Standard">
    <w:name w:val="Standard"/>
    <w:qFormat/>
    <w:pPr>
      <w:widowControl w:val="0"/>
      <w:suppressAutoHyphens/>
      <w:textAlignment w:val="baseline"/>
    </w:pPr>
    <w:rPr>
      <w:rFonts w:cs="Lucida Sans"/>
      <w:kern w:val="1"/>
      <w:sz w:val="24"/>
      <w:szCs w:val="24"/>
      <w:lang w:val="el-GR" w:eastAsia="zh-CN" w:bidi="hi-IN"/>
    </w:rPr>
  </w:style>
  <w:style w:type="paragraph" w:customStyle="1" w:styleId="Textbody">
    <w:name w:val="Text body"/>
    <w:basedOn w:val="Standard"/>
    <w:qFormat/>
    <w:pPr>
      <w:spacing w:after="120"/>
    </w:pPr>
  </w:style>
  <w:style w:type="paragraph" w:customStyle="1" w:styleId="Footnote">
    <w:name w:val="Footnote"/>
    <w:basedOn w:val="Standard"/>
    <w:qFormat/>
    <w:pPr>
      <w:suppressLineNumbers/>
      <w:ind w:left="283" w:hanging="283"/>
    </w:pPr>
    <w:rPr>
      <w:sz w:val="20"/>
      <w:szCs w:val="20"/>
    </w:rPr>
  </w:style>
  <w:style w:type="paragraph" w:customStyle="1" w:styleId="311">
    <w:name w:val="Σώμα κείμενου 31"/>
    <w:basedOn w:val="a0"/>
    <w:qFormat/>
    <w:rPr>
      <w:sz w:val="16"/>
      <w:szCs w:val="16"/>
    </w:rPr>
  </w:style>
  <w:style w:type="paragraph" w:customStyle="1" w:styleId="fooot">
    <w:name w:val="fooot"/>
    <w:basedOn w:val="footers"/>
    <w:qFormat/>
  </w:style>
  <w:style w:type="paragraph" w:customStyle="1" w:styleId="Revision1">
    <w:name w:val="Revision1"/>
    <w:uiPriority w:val="99"/>
    <w:qFormat/>
    <w:pPr>
      <w:suppressAutoHyphens/>
    </w:pPr>
    <w:rPr>
      <w:rFonts w:ascii="Calibri" w:eastAsia="Times New Roman" w:hAnsi="Calibri" w:cs="Calibri"/>
      <w:sz w:val="22"/>
      <w:szCs w:val="24"/>
      <w:lang w:val="en-GB" w:eastAsia="zh-CN"/>
    </w:rPr>
  </w:style>
  <w:style w:type="paragraph" w:customStyle="1" w:styleId="21">
    <w:name w:val="Λίστα με κουκκίδες 21"/>
    <w:basedOn w:val="a0"/>
    <w:qFormat/>
    <w:pPr>
      <w:numPr>
        <w:numId w:val="5"/>
      </w:numPr>
      <w:spacing w:after="0" w:line="360" w:lineRule="auto"/>
    </w:pPr>
    <w:rPr>
      <w:rFonts w:ascii="Trebuchet MS" w:hAnsi="Trebuchet MS" w:cs="Times New Roman"/>
      <w:szCs w:val="20"/>
      <w:lang w:val="en-US"/>
    </w:rPr>
  </w:style>
  <w:style w:type="paragraph" w:customStyle="1" w:styleId="100">
    <w:name w:val="Περιεχόμενα 10"/>
    <w:basedOn w:val="afd"/>
    <w:qFormat/>
    <w:pPr>
      <w:tabs>
        <w:tab w:val="right" w:leader="dot" w:pos="7091"/>
      </w:tabs>
      <w:ind w:left="2547"/>
    </w:pPr>
  </w:style>
  <w:style w:type="character" w:customStyle="1" w:styleId="Char1">
    <w:name w:val="Κείμενο σχολίου Char1"/>
    <w:basedOn w:val="a1"/>
    <w:link w:val="a9"/>
    <w:qFormat/>
    <w:rPr>
      <w:rFonts w:ascii="Calibri" w:hAnsi="Calibri" w:cs="Calibri"/>
      <w:lang w:val="en-GB" w:eastAsia="zh-CN"/>
    </w:rPr>
  </w:style>
  <w:style w:type="paragraph" w:customStyle="1" w:styleId="TabletextChar">
    <w:name w:val="Table text Char"/>
    <w:basedOn w:val="a0"/>
    <w:link w:val="TabletextCharChar"/>
    <w:qFormat/>
    <w:pPr>
      <w:widowControl w:val="0"/>
      <w:spacing w:line="300" w:lineRule="atLeast"/>
      <w:jc w:val="left"/>
    </w:pPr>
    <w:rPr>
      <w:rFonts w:cs="Times New Roman"/>
      <w:sz w:val="20"/>
      <w:szCs w:val="20"/>
      <w:lang w:val="el-GR" w:eastAsia="en-US"/>
    </w:rPr>
  </w:style>
  <w:style w:type="character" w:customStyle="1" w:styleId="TabletextCharChar">
    <w:name w:val="Table text Char Char"/>
    <w:link w:val="TabletextChar"/>
    <w:qFormat/>
    <w:rPr>
      <w:rFonts w:ascii="Tahoma" w:hAnsi="Tahoma"/>
      <w:lang w:eastAsia="en-US"/>
    </w:rPr>
  </w:style>
  <w:style w:type="character" w:customStyle="1" w:styleId="Mention1">
    <w:name w:val="Mention1"/>
    <w:basedOn w:val="a1"/>
    <w:uiPriority w:val="99"/>
    <w:semiHidden/>
    <w:unhideWhenUsed/>
    <w:qFormat/>
    <w:rPr>
      <w:color w:val="2B579A"/>
      <w:shd w:val="clear" w:color="auto" w:fill="E6E6E6"/>
    </w:rPr>
  </w:style>
  <w:style w:type="paragraph" w:styleId="aff1">
    <w:name w:val="List Paragraph"/>
    <w:aliases w:val="Kommentar,Bullet List,FooterText,numbered,Paragraphe de liste1,lp1,Diligence Check,Bullet2,Bullet21,bl1,Bullet22,Bullet23,Bullet211,Bullet24,Bullet25,Bullet26,Bullet27,bl11,Bullet212,Bullet28,bl12,Bullet213,Bullet29,bl13,Bullet214,列出段落"/>
    <w:basedOn w:val="a0"/>
    <w:link w:val="Char7"/>
    <w:uiPriority w:val="34"/>
    <w:qFormat/>
    <w:pPr>
      <w:ind w:left="720"/>
      <w:contextualSpacing/>
    </w:pPr>
  </w:style>
  <w:style w:type="character" w:customStyle="1" w:styleId="32">
    <w:name w:val="Παραπομπή υποσημείωσης3"/>
    <w:qFormat/>
    <w:rPr>
      <w:vertAlign w:val="superscript"/>
    </w:rPr>
  </w:style>
  <w:style w:type="character" w:customStyle="1" w:styleId="UnresolvedMention1">
    <w:name w:val="Unresolved Mention1"/>
    <w:basedOn w:val="a1"/>
    <w:uiPriority w:val="99"/>
    <w:semiHidden/>
    <w:unhideWhenUsed/>
    <w:qFormat/>
    <w:rPr>
      <w:color w:val="808080"/>
      <w:shd w:val="clear" w:color="auto" w:fill="E6E6E6"/>
    </w:rPr>
  </w:style>
  <w:style w:type="character" w:customStyle="1" w:styleId="WW-FootnoteReference15">
    <w:name w:val="WW-Footnote Reference15"/>
    <w:qFormat/>
    <w:rPr>
      <w:vertAlign w:val="superscript"/>
    </w:rPr>
  </w:style>
  <w:style w:type="paragraph" w:customStyle="1" w:styleId="Style18">
    <w:name w:val="Style18"/>
    <w:basedOn w:val="a0"/>
    <w:uiPriority w:val="99"/>
    <w:qFormat/>
    <w:pPr>
      <w:widowControl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1"/>
    <w:uiPriority w:val="99"/>
    <w:qFormat/>
    <w:rPr>
      <w:rFonts w:ascii="Microsoft Sans Serif" w:hAnsi="Microsoft Sans Serif" w:cs="Microsoft Sans Serif"/>
      <w:sz w:val="14"/>
      <w:szCs w:val="14"/>
    </w:rPr>
  </w:style>
  <w:style w:type="paragraph" w:customStyle="1" w:styleId="Style35">
    <w:name w:val="Style35"/>
    <w:basedOn w:val="a0"/>
    <w:uiPriority w:val="99"/>
    <w:qFormat/>
    <w:pPr>
      <w:widowControl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basedOn w:val="a1"/>
    <w:link w:val="6"/>
    <w:qFormat/>
    <w:rPr>
      <w:rFonts w:ascii="Arial" w:eastAsia="Times New Roman" w:hAnsi="Arial"/>
      <w:b/>
      <w:sz w:val="24"/>
      <w:lang w:val="el-GR"/>
    </w:rPr>
  </w:style>
  <w:style w:type="character" w:customStyle="1" w:styleId="7Char">
    <w:name w:val="Επικεφαλίδα 7 Char"/>
    <w:basedOn w:val="a1"/>
    <w:link w:val="7"/>
    <w:qFormat/>
    <w:rPr>
      <w:rFonts w:ascii="Tahoma" w:hAnsi="Tahoma"/>
      <w:sz w:val="18"/>
      <w:u w:val="single"/>
      <w:lang w:eastAsia="en-US"/>
    </w:rPr>
  </w:style>
  <w:style w:type="character" w:customStyle="1" w:styleId="8Char">
    <w:name w:val="Επικεφαλίδα 8 Char"/>
    <w:basedOn w:val="a1"/>
    <w:link w:val="8"/>
    <w:qFormat/>
    <w:rPr>
      <w:rFonts w:ascii="Tahoma" w:hAnsi="Tahoma"/>
      <w:sz w:val="18"/>
      <w:u w:val="single"/>
      <w:lang w:eastAsia="en-US"/>
    </w:rPr>
  </w:style>
  <w:style w:type="character" w:customStyle="1" w:styleId="9Char">
    <w:name w:val="Επικεφαλίδα 9 Char"/>
    <w:basedOn w:val="a1"/>
    <w:link w:val="9"/>
    <w:qFormat/>
    <w:rPr>
      <w:rFonts w:ascii="Tahoma" w:hAnsi="Tahoma"/>
      <w:sz w:val="18"/>
      <w:u w:val="single"/>
      <w:lang w:eastAsia="en-US"/>
    </w:rPr>
  </w:style>
  <w:style w:type="paragraph" w:customStyle="1" w:styleId="Tabletext">
    <w:name w:val="Table text"/>
    <w:basedOn w:val="a0"/>
    <w:link w:val="TabletextChar1"/>
    <w:qFormat/>
    <w:pPr>
      <w:widowControl w:val="0"/>
      <w:jc w:val="left"/>
    </w:pPr>
    <w:rPr>
      <w:rFonts w:cs="Times New Roman"/>
      <w:sz w:val="20"/>
      <w:szCs w:val="20"/>
      <w:lang w:val="el-GR" w:eastAsia="en-US"/>
    </w:rPr>
  </w:style>
  <w:style w:type="character" w:customStyle="1" w:styleId="TabletextChar1">
    <w:name w:val="Table text Char1"/>
    <w:link w:val="Tabletext"/>
    <w:qFormat/>
    <w:locked/>
    <w:rPr>
      <w:rFonts w:ascii="Tahoma" w:hAnsi="Tahoma"/>
      <w:lang w:eastAsia="en-US"/>
    </w:rPr>
  </w:style>
  <w:style w:type="character" w:customStyle="1" w:styleId="1Char">
    <w:name w:val="Επικεφαλίδα 1 Char"/>
    <w:basedOn w:val="a1"/>
    <w:link w:val="1"/>
    <w:qFormat/>
    <w:rPr>
      <w:rFonts w:ascii="Arial" w:eastAsia="Times New Roman" w:hAnsi="Arial" w:cs="Arial"/>
      <w:b/>
      <w:bCs/>
      <w:color w:val="333399"/>
      <w:sz w:val="28"/>
      <w:szCs w:val="32"/>
      <w:lang w:eastAsia="zh-CN"/>
    </w:rPr>
  </w:style>
  <w:style w:type="character" w:customStyle="1" w:styleId="UnresolvedMention2">
    <w:name w:val="Unresolved Mention2"/>
    <w:basedOn w:val="a1"/>
    <w:uiPriority w:val="99"/>
    <w:semiHidden/>
    <w:unhideWhenUsed/>
    <w:qFormat/>
    <w:rPr>
      <w:color w:val="808080"/>
      <w:shd w:val="clear" w:color="auto" w:fill="E6E6E6"/>
    </w:rPr>
  </w:style>
  <w:style w:type="character" w:customStyle="1" w:styleId="BookTitle1">
    <w:name w:val="Book Title1"/>
    <w:basedOn w:val="a1"/>
    <w:uiPriority w:val="33"/>
    <w:qFormat/>
    <w:rPr>
      <w:b/>
      <w:bCs/>
      <w:i/>
      <w:iCs/>
      <w:spacing w:val="5"/>
    </w:rPr>
  </w:style>
  <w:style w:type="character" w:customStyle="1" w:styleId="Char3">
    <w:name w:val="Υπότιτλος Char"/>
    <w:basedOn w:val="a1"/>
    <w:link w:val="af5"/>
    <w:uiPriority w:val="11"/>
    <w:qFormat/>
    <w:rPr>
      <w:rFonts w:asciiTheme="minorHAnsi" w:eastAsiaTheme="minorEastAsia" w:hAnsiTheme="minorHAnsi" w:cstheme="minorBidi"/>
      <w:color w:val="595959" w:themeColor="text1" w:themeTint="A6"/>
      <w:spacing w:val="15"/>
      <w:sz w:val="22"/>
      <w:szCs w:val="22"/>
      <w:lang w:val="en-GB" w:eastAsia="zh-CN"/>
    </w:rPr>
  </w:style>
  <w:style w:type="paragraph" w:styleId="aff2">
    <w:name w:val="Intense Quote"/>
    <w:basedOn w:val="a0"/>
    <w:next w:val="a0"/>
    <w:link w:val="Char8"/>
    <w:uiPriority w:val="30"/>
    <w:qFormat/>
    <w:pPr>
      <w:pBdr>
        <w:top w:val="single" w:sz="4" w:space="10" w:color="5B9BD5" w:themeColor="accent1"/>
        <w:bottom w:val="single" w:sz="4" w:space="10" w:color="5B9BD5" w:themeColor="accent1"/>
      </w:pBdr>
      <w:spacing w:before="360" w:after="360"/>
      <w:ind w:left="864" w:right="864"/>
    </w:pPr>
    <w:rPr>
      <w:i/>
      <w:iCs/>
      <w:color w:val="5B9BD5" w:themeColor="accent1"/>
    </w:rPr>
  </w:style>
  <w:style w:type="character" w:customStyle="1" w:styleId="Char8">
    <w:name w:val="Έντονο απόσπ. Char"/>
    <w:basedOn w:val="a1"/>
    <w:link w:val="aff2"/>
    <w:uiPriority w:val="30"/>
    <w:qFormat/>
    <w:rPr>
      <w:rFonts w:ascii="Calibri" w:hAnsi="Calibri" w:cs="Calibri"/>
      <w:i/>
      <w:iCs/>
      <w:color w:val="5B9BD5" w:themeColor="accent1"/>
      <w:sz w:val="22"/>
      <w:szCs w:val="24"/>
      <w:lang w:val="en-GB" w:eastAsia="zh-CN"/>
    </w:rPr>
  </w:style>
  <w:style w:type="paragraph" w:customStyle="1" w:styleId="firstpage">
    <w:name w:val="first page"/>
    <w:basedOn w:val="1"/>
    <w:link w:val="firstpageChar"/>
    <w:semiHidden/>
    <w:qFormat/>
    <w:pPr>
      <w:pageBreakBefore w:val="0"/>
      <w:numPr>
        <w:numId w:val="0"/>
      </w:numPr>
      <w:pBdr>
        <w:top w:val="none" w:sz="0" w:space="0" w:color="auto"/>
        <w:left w:val="none" w:sz="0" w:space="0" w:color="auto"/>
        <w:bottom w:val="single" w:sz="6" w:space="1" w:color="auto"/>
        <w:right w:val="none" w:sz="0" w:space="0" w:color="auto"/>
      </w:pBdr>
      <w:shd w:val="clear" w:color="auto" w:fill="E0E0E0"/>
      <w:spacing w:before="360" w:after="120" w:line="360" w:lineRule="auto"/>
      <w:ind w:left="1418" w:hanging="1418"/>
      <w:jc w:val="left"/>
      <w:outlineLvl w:val="9"/>
    </w:pPr>
    <w:rPr>
      <w:rFonts w:ascii="Tahoma" w:hAnsi="Tahoma" w:cs="Times New Roman"/>
      <w:bCs w:val="0"/>
      <w:color w:val="auto"/>
      <w:spacing w:val="20"/>
      <w:kern w:val="28"/>
      <w:sz w:val="24"/>
      <w:szCs w:val="20"/>
      <w:lang w:val="el-GR" w:eastAsia="en-US"/>
    </w:rPr>
  </w:style>
  <w:style w:type="character" w:customStyle="1" w:styleId="firstpageChar">
    <w:name w:val="first page Char"/>
    <w:basedOn w:val="a1"/>
    <w:link w:val="firstpage"/>
    <w:semiHidden/>
    <w:qFormat/>
    <w:rPr>
      <w:rFonts w:ascii="Tahoma" w:hAnsi="Tahoma"/>
      <w:b/>
      <w:spacing w:val="20"/>
      <w:kern w:val="28"/>
      <w:sz w:val="24"/>
      <w:shd w:val="clear" w:color="auto" w:fill="E0E0E0"/>
      <w:lang w:eastAsia="en-US"/>
    </w:rPr>
  </w:style>
  <w:style w:type="character" w:customStyle="1" w:styleId="WW-FootnoteReference17">
    <w:name w:val="WW-Footnote Reference17"/>
    <w:qFormat/>
    <w:rPr>
      <w:vertAlign w:val="superscript"/>
    </w:rPr>
  </w:style>
  <w:style w:type="character" w:customStyle="1" w:styleId="41">
    <w:name w:val="Παραπομπή υποσημείωσης4"/>
    <w:qFormat/>
    <w:rPr>
      <w:vertAlign w:val="superscript"/>
    </w:rPr>
  </w:style>
  <w:style w:type="character" w:customStyle="1" w:styleId="WW-EndnoteReference17">
    <w:name w:val="WW-Endnote Reference17"/>
    <w:qFormat/>
    <w:rPr>
      <w:vertAlign w:val="superscript"/>
    </w:rPr>
  </w:style>
  <w:style w:type="character" w:customStyle="1" w:styleId="WW-FootnoteReference19">
    <w:name w:val="WW-Footnote Reference19"/>
    <w:qFormat/>
    <w:rPr>
      <w:vertAlign w:val="superscript"/>
    </w:rPr>
  </w:style>
  <w:style w:type="character" w:customStyle="1" w:styleId="1d">
    <w:name w:val="Ανεπίλυτη αναφορά1"/>
    <w:basedOn w:val="a1"/>
    <w:uiPriority w:val="99"/>
    <w:semiHidden/>
    <w:unhideWhenUsed/>
    <w:qFormat/>
    <w:rPr>
      <w:color w:val="808080"/>
      <w:shd w:val="clear" w:color="auto" w:fill="E6E6E6"/>
    </w:rPr>
  </w:style>
  <w:style w:type="character" w:customStyle="1" w:styleId="Char7">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1"/>
    <w:uiPriority w:val="34"/>
    <w:qFormat/>
    <w:locked/>
    <w:rPr>
      <w:rFonts w:ascii="Calibri" w:hAnsi="Calibri" w:cs="Calibri"/>
      <w:sz w:val="22"/>
      <w:szCs w:val="24"/>
      <w:lang w:val="en-GB" w:eastAsia="zh-CN"/>
    </w:rPr>
  </w:style>
  <w:style w:type="character" w:customStyle="1" w:styleId="ListParagraphChar1">
    <w:name w:val="List Paragraph Char1"/>
    <w:uiPriority w:val="34"/>
    <w:qFormat/>
    <w:locked/>
    <w:rPr>
      <w:rFonts w:ascii="Calibri" w:hAnsi="Calibri" w:cs="Calibri"/>
      <w:sz w:val="22"/>
      <w:szCs w:val="24"/>
      <w:lang w:val="en-GB" w:eastAsia="zh-CN"/>
    </w:rPr>
  </w:style>
  <w:style w:type="character" w:customStyle="1" w:styleId="Char0">
    <w:name w:val="Κείμενο υποσημείωσης Char"/>
    <w:link w:val="af0"/>
    <w:qFormat/>
    <w:rPr>
      <w:rFonts w:ascii="Calibri" w:hAnsi="Calibri" w:cs="Calibri"/>
      <w:sz w:val="18"/>
      <w:lang w:val="en-IE" w:eastAsia="zh-CN"/>
    </w:rPr>
  </w:style>
  <w:style w:type="character" w:customStyle="1" w:styleId="4Char">
    <w:name w:val="Επικεφαλίδα 4 Char"/>
    <w:basedOn w:val="a1"/>
    <w:link w:val="4"/>
    <w:uiPriority w:val="9"/>
    <w:qFormat/>
    <w:rPr>
      <w:rFonts w:ascii="Arial" w:hAnsi="Arial"/>
      <w:b/>
      <w:bCs/>
      <w:sz w:val="22"/>
      <w:szCs w:val="28"/>
      <w:lang w:val="en-GB" w:eastAsia="zh-CN"/>
    </w:rPr>
  </w:style>
  <w:style w:type="table" w:customStyle="1" w:styleId="TableGrid0">
    <w:name w:val="Table Grid0"/>
    <w:qFormat/>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1e">
    <w:name w:val="Βασικό1"/>
    <w:uiPriority w:val="99"/>
    <w:qFormat/>
    <w:rPr>
      <w:rFonts w:ascii="Lucida Grande" w:eastAsia="Times New Roman" w:hAnsi="Lucida Grande"/>
      <w:color w:val="000000"/>
      <w:sz w:val="24"/>
      <w:lang w:val="el-GR" w:eastAsia="el-GR"/>
    </w:rPr>
  </w:style>
  <w:style w:type="character" w:customStyle="1" w:styleId="27">
    <w:name w:val="Ανεπίλυτη αναφορά2"/>
    <w:basedOn w:val="a1"/>
    <w:uiPriority w:val="99"/>
    <w:semiHidden/>
    <w:unhideWhenUsed/>
    <w:qFormat/>
    <w:rPr>
      <w:color w:val="605E5C"/>
      <w:shd w:val="clear" w:color="auto" w:fill="E1DFDD"/>
    </w:rPr>
  </w:style>
  <w:style w:type="character" w:customStyle="1" w:styleId="UnresolvedMention3">
    <w:name w:val="Unresolved Mention3"/>
    <w:basedOn w:val="a1"/>
    <w:uiPriority w:val="99"/>
    <w:semiHidden/>
    <w:unhideWhenUsed/>
    <w:qFormat/>
    <w:rPr>
      <w:color w:val="605E5C"/>
      <w:shd w:val="clear" w:color="auto" w:fill="E1DFDD"/>
    </w:rPr>
  </w:style>
  <w:style w:type="paragraph" w:customStyle="1" w:styleId="TableParagraph">
    <w:name w:val="Table Paragraph"/>
    <w:basedOn w:val="a0"/>
    <w:uiPriority w:val="1"/>
    <w:qFormat/>
    <w:pPr>
      <w:widowControl w:val="0"/>
      <w:autoSpaceDE w:val="0"/>
      <w:autoSpaceDN w:val="0"/>
      <w:spacing w:before="0" w:after="0"/>
      <w:jc w:val="left"/>
    </w:pPr>
    <w:rPr>
      <w:rFonts w:ascii="Trebuchet MS" w:eastAsia="Trebuchet MS" w:hAnsi="Trebuchet MS" w:cs="Trebuchet MS"/>
      <w:szCs w:val="22"/>
      <w:lang w:val="el-GR" w:eastAsia="el-GR" w:bidi="el-GR"/>
    </w:rPr>
  </w:style>
  <w:style w:type="character" w:customStyle="1" w:styleId="UnresolvedMention4">
    <w:name w:val="Unresolved Mention4"/>
    <w:basedOn w:val="a1"/>
    <w:uiPriority w:val="99"/>
    <w:semiHidden/>
    <w:unhideWhenUsed/>
    <w:qFormat/>
    <w:rPr>
      <w:color w:val="605E5C"/>
      <w:shd w:val="clear" w:color="auto" w:fill="E1DFDD"/>
    </w:rPr>
  </w:style>
  <w:style w:type="character" w:customStyle="1" w:styleId="UnresolvedMention5">
    <w:name w:val="Unresolved Mention5"/>
    <w:basedOn w:val="a1"/>
    <w:uiPriority w:val="99"/>
    <w:semiHidden/>
    <w:unhideWhenUsed/>
    <w:qFormat/>
    <w:rPr>
      <w:color w:val="605E5C"/>
      <w:shd w:val="clear" w:color="auto" w:fill="E1DFDD"/>
    </w:rPr>
  </w:style>
  <w:style w:type="character" w:customStyle="1" w:styleId="UnresolvedMention6">
    <w:name w:val="Unresolved Mention6"/>
    <w:basedOn w:val="a1"/>
    <w:uiPriority w:val="99"/>
    <w:semiHidden/>
    <w:unhideWhenUsed/>
    <w:qFormat/>
    <w:rPr>
      <w:color w:val="605E5C"/>
      <w:shd w:val="clear" w:color="auto" w:fill="E1DFDD"/>
    </w:rPr>
  </w:style>
  <w:style w:type="character" w:customStyle="1" w:styleId="UnresolvedMention7">
    <w:name w:val="Unresolved Mention7"/>
    <w:basedOn w:val="a1"/>
    <w:uiPriority w:val="99"/>
    <w:semiHidden/>
    <w:unhideWhenUsed/>
    <w:qFormat/>
    <w:rPr>
      <w:color w:val="605E5C"/>
      <w:shd w:val="clear" w:color="auto" w:fill="E1DFDD"/>
    </w:rPr>
  </w:style>
  <w:style w:type="character" w:customStyle="1" w:styleId="Hyperlink13">
    <w:name w:val="Hyperlink.13"/>
    <w:qFormat/>
    <w:rPr>
      <w:lang w:val="en-US"/>
    </w:rPr>
  </w:style>
  <w:style w:type="character" w:customStyle="1" w:styleId="UnresolvedMention8">
    <w:name w:val="Unresolved Mention8"/>
    <w:basedOn w:val="a1"/>
    <w:uiPriority w:val="99"/>
    <w:semiHidden/>
    <w:unhideWhenUsed/>
    <w:qFormat/>
    <w:rPr>
      <w:color w:val="605E5C"/>
      <w:shd w:val="clear" w:color="auto" w:fill="E1DFDD"/>
    </w:rPr>
  </w:style>
  <w:style w:type="character" w:customStyle="1" w:styleId="0">
    <w:name w:val="Παραπομπή υποσημείωσης_0"/>
    <w:uiPriority w:val="99"/>
    <w:qFormat/>
    <w:rPr>
      <w:vertAlign w:val="superscript"/>
    </w:rPr>
  </w:style>
  <w:style w:type="character" w:customStyle="1" w:styleId="Char">
    <w:name w:val="Κείμενο σημείωσης τέλους Char"/>
    <w:link w:val="ad"/>
    <w:qFormat/>
    <w:rPr>
      <w:rFonts w:ascii="Tahoma" w:hAnsi="Tahoma" w:cs="Calibri"/>
      <w:lang w:val="en-GB" w:eastAsia="zh-CN"/>
    </w:rPr>
  </w:style>
  <w:style w:type="character" w:customStyle="1" w:styleId="33">
    <w:name w:val="Ανεπίλυτη αναφορά3"/>
    <w:basedOn w:val="a1"/>
    <w:uiPriority w:val="99"/>
    <w:semiHidden/>
    <w:unhideWhenUsed/>
    <w:qFormat/>
    <w:rPr>
      <w:color w:val="605E5C"/>
      <w:shd w:val="clear" w:color="auto" w:fill="E1DFDD"/>
    </w:rPr>
  </w:style>
  <w:style w:type="character" w:customStyle="1" w:styleId="Char2">
    <w:name w:val="Κεφαλίδα Char"/>
    <w:basedOn w:val="a1"/>
    <w:link w:val="af1"/>
    <w:qFormat/>
    <w:rPr>
      <w:rFonts w:ascii="Tahoma" w:hAnsi="Tahoma" w:cs="Calibri"/>
      <w:sz w:val="22"/>
      <w:szCs w:val="24"/>
      <w:lang w:val="en-GB" w:eastAsia="zh-CN"/>
    </w:rPr>
  </w:style>
  <w:style w:type="paragraph" w:customStyle="1" w:styleId="a">
    <w:name w:val="ΠινΣυμ"/>
    <w:basedOn w:val="aff1"/>
    <w:link w:val="Char9"/>
    <w:qFormat/>
    <w:pPr>
      <w:numPr>
        <w:numId w:val="6"/>
      </w:numPr>
      <w:tabs>
        <w:tab w:val="left" w:pos="0"/>
      </w:tabs>
      <w:snapToGrid w:val="0"/>
      <w:ind w:left="357" w:hanging="357"/>
      <w:contextualSpacing w:val="0"/>
      <w:outlineLvl w:val="8"/>
    </w:pPr>
    <w:rPr>
      <w:rFonts w:eastAsia="SimSun" w:cs="Verdana"/>
      <w:bCs/>
      <w:color w:val="000000"/>
      <w:sz w:val="20"/>
      <w:szCs w:val="22"/>
      <w:lang w:val="el-GR" w:eastAsia="el-GR"/>
    </w:rPr>
  </w:style>
  <w:style w:type="character" w:customStyle="1" w:styleId="Char9">
    <w:name w:val="ΠινΣυμ Char"/>
    <w:basedOn w:val="a1"/>
    <w:link w:val="a"/>
    <w:qFormat/>
    <w:rPr>
      <w:rFonts w:ascii="Tahoma" w:hAnsi="Tahoma" w:cs="Verdana"/>
      <w:bCs/>
      <w:color w:val="000000"/>
      <w:szCs w:val="22"/>
      <w:lang w:val="el-GR" w:eastAsia="el-GR"/>
    </w:rPr>
  </w:style>
  <w:style w:type="character" w:customStyle="1" w:styleId="UnresolvedMention9">
    <w:name w:val="Unresolved Mention9"/>
    <w:basedOn w:val="a1"/>
    <w:uiPriority w:val="99"/>
    <w:semiHidden/>
    <w:unhideWhenUsed/>
    <w:qFormat/>
    <w:rPr>
      <w:color w:val="605E5C"/>
      <w:shd w:val="clear" w:color="auto" w:fill="E1DFDD"/>
    </w:rPr>
  </w:style>
  <w:style w:type="table" w:customStyle="1" w:styleId="TableGrid1">
    <w:name w:val="Table Grid1"/>
    <w:basedOn w:val="a2"/>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8">
    <w:name w:val="Παραπομπή σχολίου2"/>
    <w:qFormat/>
    <w:rPr>
      <w:sz w:val="16"/>
    </w:rPr>
  </w:style>
  <w:style w:type="character" w:customStyle="1" w:styleId="WW-FootnoteReference16">
    <w:name w:val="WW-Footnote Reference16"/>
    <w:qFormat/>
    <w:rPr>
      <w:vertAlign w:val="superscript"/>
    </w:rPr>
  </w:style>
  <w:style w:type="character" w:customStyle="1" w:styleId="WW-FootnoteReference18">
    <w:name w:val="WW-Footnote Reference18"/>
    <w:qFormat/>
    <w:rPr>
      <w:vertAlign w:val="superscript"/>
    </w:rPr>
  </w:style>
  <w:style w:type="character" w:customStyle="1" w:styleId="WW-">
    <w:name w:val="WW-Παραπομπή υποσημείωσης"/>
    <w:rPr>
      <w:vertAlign w:val="superscript"/>
    </w:rPr>
  </w:style>
  <w:style w:type="character" w:customStyle="1" w:styleId="2Char">
    <w:name w:val="Σώμα κείμενου με εσοχή 2 Char"/>
    <w:basedOn w:val="a1"/>
    <w:link w:val="20"/>
    <w:rPr>
      <w:rFonts w:ascii="Tahoma" w:hAnsi="Tahoma" w:cs="Calibri"/>
      <w:sz w:val="22"/>
      <w:szCs w:val="24"/>
      <w:lang w:val="en-GB" w:eastAsia="zh-CN"/>
    </w:rPr>
  </w:style>
  <w:style w:type="character" w:customStyle="1" w:styleId="ui-provider">
    <w:name w:val="ui-provider"/>
    <w:basedOn w:val="a1"/>
    <w:qFormat/>
  </w:style>
  <w:style w:type="paragraph" w:customStyle="1" w:styleId="Revision2">
    <w:name w:val="Revision2"/>
    <w:hidden/>
    <w:uiPriority w:val="99"/>
    <w:semiHidden/>
    <w:rPr>
      <w:rFonts w:ascii="Tahoma" w:eastAsia="Times New Roman" w:hAnsi="Tahoma" w:cs="Calibri"/>
      <w:sz w:val="22"/>
      <w:szCs w:val="24"/>
      <w:lang w:val="en-GB" w:eastAsia="zh-CN"/>
    </w:rPr>
  </w:style>
  <w:style w:type="character" w:customStyle="1" w:styleId="font01">
    <w:name w:val="font01"/>
    <w:qFormat/>
    <w:rPr>
      <w:rFonts w:ascii="Arial" w:hAnsi="Arial" w:cs="Arial" w:hint="default"/>
      <w:b/>
      <w:bCs/>
      <w:color w:val="000000"/>
      <w:sz w:val="20"/>
      <w:szCs w:val="20"/>
      <w:u w:val="none"/>
    </w:rPr>
  </w:style>
  <w:style w:type="character" w:customStyle="1" w:styleId="font151">
    <w:name w:val="font151"/>
    <w:qFormat/>
    <w:rPr>
      <w:rFonts w:ascii="Arial" w:hAnsi="Arial" w:cs="Arial" w:hint="default"/>
      <w:b/>
      <w:bCs/>
      <w:color w:val="000000"/>
      <w:sz w:val="20"/>
      <w:szCs w:val="20"/>
      <w:u w:val="single"/>
    </w:rPr>
  </w:style>
  <w:style w:type="character" w:customStyle="1" w:styleId="font161">
    <w:name w:val="font161"/>
    <w:qFormat/>
    <w:rPr>
      <w:rFonts w:ascii="Tahoma" w:eastAsia="Tahoma" w:hAnsi="Tahoma" w:cs="Tahoma" w:hint="default"/>
      <w:i/>
      <w:iCs/>
      <w:color w:val="000000"/>
      <w:sz w:val="22"/>
      <w:szCs w:val="22"/>
      <w:u w:val="none"/>
    </w:rPr>
  </w:style>
  <w:style w:type="paragraph" w:customStyle="1" w:styleId="WPSOffice1">
    <w:name w:val="WPSOffice手动目录 1"/>
    <w:qFormat/>
    <w:rPr>
      <w:lang w:val="el-GR" w:eastAsia="el-GR"/>
    </w:rPr>
  </w:style>
  <w:style w:type="paragraph" w:customStyle="1" w:styleId="WPSOffice2">
    <w:name w:val="WPSOffice手动目录 2"/>
    <w:qFormat/>
    <w:pPr>
      <w:ind w:leftChars="200" w:left="200"/>
    </w:pPr>
    <w:rPr>
      <w:lang w:val="el-GR" w:eastAsia="el-GR"/>
    </w:rPr>
  </w:style>
  <w:style w:type="paragraph" w:customStyle="1" w:styleId="WPSOffice3">
    <w:name w:val="WPSOffice手动目录 3"/>
    <w:qFormat/>
    <w:pPr>
      <w:ind w:leftChars="400" w:left="400"/>
    </w:pPr>
    <w:rPr>
      <w:lang w:val="el-GR" w:eastAsia="el-GR"/>
    </w:rPr>
  </w:style>
  <w:style w:type="character" w:customStyle="1" w:styleId="font31">
    <w:name w:val="font31"/>
    <w:qFormat/>
    <w:rPr>
      <w:rFonts w:ascii="Calibri" w:hAnsi="Calibri" w:cs="Calibri" w:hint="default"/>
      <w:color w:val="000000"/>
      <w:sz w:val="22"/>
      <w:szCs w:val="22"/>
      <w:u w:val="none"/>
    </w:rPr>
  </w:style>
  <w:style w:type="character" w:customStyle="1" w:styleId="font122">
    <w:name w:val="font122"/>
    <w:qFormat/>
    <w:rPr>
      <w:rFonts w:ascii="Calibri" w:hAnsi="Calibri" w:cs="Calibri" w:hint="default"/>
      <w:i/>
      <w:iCs/>
      <w:color w:val="000000"/>
      <w:sz w:val="22"/>
      <w:szCs w:val="22"/>
      <w:u w:val="none"/>
    </w:rPr>
  </w:style>
  <w:style w:type="character" w:customStyle="1" w:styleId="font121">
    <w:name w:val="font121"/>
    <w:qFormat/>
    <w:rPr>
      <w:rFonts w:ascii="Calibri" w:hAnsi="Calibri" w:cs="Calibri" w:hint="default"/>
      <w:i/>
      <w:iCs/>
      <w:color w:val="000000"/>
      <w:sz w:val="22"/>
      <w:szCs w:val="22"/>
      <w:u w:val="none"/>
    </w:rPr>
  </w:style>
  <w:style w:type="paragraph" w:customStyle="1" w:styleId="NumberList">
    <w:name w:val="Number List"/>
    <w:qFormat/>
    <w:pPr>
      <w:tabs>
        <w:tab w:val="left" w:leader="dot" w:pos="1029"/>
      </w:tabs>
      <w:overflowPunct w:val="0"/>
      <w:autoSpaceDE w:val="0"/>
      <w:autoSpaceDN w:val="0"/>
      <w:adjustRightInd w:val="0"/>
      <w:spacing w:after="110"/>
      <w:ind w:left="680" w:hanging="510"/>
      <w:jc w:val="both"/>
      <w:textAlignment w:val="baseline"/>
    </w:pPr>
    <w:rPr>
      <w:rFonts w:ascii="Arial" w:eastAsia="Times New Roman" w:hAnsi="Arial" w:cs="Arial"/>
      <w:sz w:val="22"/>
      <w:szCs w:val="22"/>
      <w:lang w:eastAsia="el-GR"/>
    </w:rPr>
  </w:style>
  <w:style w:type="paragraph" w:customStyle="1" w:styleId="BodySingle">
    <w:name w:val="Body Single"/>
    <w:link w:val="BodySingleChar"/>
    <w:qFormat/>
    <w:pPr>
      <w:tabs>
        <w:tab w:val="left" w:pos="2280"/>
        <w:tab w:val="left" w:leader="dot" w:pos="3420"/>
        <w:tab w:val="left" w:leader="dot" w:pos="4560"/>
        <w:tab w:val="left" w:leader="dot" w:pos="5685"/>
      </w:tabs>
      <w:overflowPunct w:val="0"/>
      <w:autoSpaceDE w:val="0"/>
      <w:autoSpaceDN w:val="0"/>
      <w:adjustRightInd w:val="0"/>
      <w:jc w:val="both"/>
      <w:textAlignment w:val="baseline"/>
    </w:pPr>
    <w:rPr>
      <w:rFonts w:ascii="Arial" w:eastAsia="Times New Roman" w:hAnsi="Arial" w:cs="Arial"/>
      <w:sz w:val="22"/>
      <w:szCs w:val="22"/>
      <w:lang w:eastAsia="el-GR"/>
    </w:rPr>
  </w:style>
  <w:style w:type="character" w:customStyle="1" w:styleId="BodySingleChar">
    <w:name w:val="Body Single Char"/>
    <w:basedOn w:val="a1"/>
    <w:link w:val="BodySingle"/>
    <w:qFormat/>
    <w:locked/>
    <w:rPr>
      <w:rFonts w:ascii="Arial" w:eastAsia="Times New Roman" w:hAnsi="Arial" w:cs="Arial"/>
      <w:sz w:val="22"/>
      <w:szCs w:val="22"/>
      <w:lang w:eastAsia="el-GR" w:bidi="ar-SA"/>
    </w:rPr>
  </w:style>
  <w:style w:type="character" w:customStyle="1" w:styleId="font11">
    <w:name w:val="font11"/>
    <w:qFormat/>
    <w:rPr>
      <w:rFonts w:ascii="Calibri" w:hAnsi="Calibri" w:cs="Calibri" w:hint="default"/>
      <w:color w:val="000000"/>
      <w:sz w:val="22"/>
      <w:szCs w:val="22"/>
      <w:u w:val="none"/>
    </w:rPr>
  </w:style>
  <w:style w:type="character" w:customStyle="1" w:styleId="font141">
    <w:name w:val="font141"/>
    <w:qFormat/>
    <w:rPr>
      <w:rFonts w:ascii="Calibri" w:hAnsi="Calibri" w:cs="Calibri" w:hint="default"/>
      <w:i/>
      <w:iCs/>
      <w:color w:val="000000"/>
      <w:sz w:val="22"/>
      <w:szCs w:val="22"/>
      <w:u w:val="none"/>
    </w:rPr>
  </w:style>
  <w:style w:type="character" w:customStyle="1" w:styleId="font12">
    <w:name w:val="font12"/>
    <w:qFormat/>
    <w:rPr>
      <w:rFonts w:ascii="Calibri" w:hAnsi="Calibri" w:cs="Calibri" w:hint="default"/>
      <w:color w:val="000000"/>
      <w:sz w:val="22"/>
      <w:szCs w:val="22"/>
      <w:u w:val="none"/>
    </w:rPr>
  </w:style>
  <w:style w:type="character" w:customStyle="1" w:styleId="font201">
    <w:name w:val="font201"/>
    <w:qFormat/>
    <w:rPr>
      <w:rFonts w:ascii="Calibri" w:hAnsi="Calibri" w:cs="Calibri" w:hint="default"/>
      <w:i/>
      <w:iCs/>
      <w:color w:val="000000"/>
      <w:sz w:val="22"/>
      <w:szCs w:val="22"/>
      <w:u w:val="none"/>
    </w:rPr>
  </w:style>
  <w:style w:type="paragraph" w:styleId="aff3">
    <w:name w:val="Revision"/>
    <w:hidden/>
    <w:uiPriority w:val="99"/>
    <w:unhideWhenUsed/>
    <w:rsid w:val="00C4346A"/>
    <w:rPr>
      <w:rFonts w:ascii="Tahoma" w:eastAsia="Times New Roman" w:hAnsi="Tahoma" w:cs="Calibri"/>
      <w:sz w:val="22"/>
      <w:szCs w:val="24"/>
      <w:lang w:val="en-GB" w:eastAsia="zh-CN"/>
    </w:rPr>
  </w:style>
  <w:style w:type="character" w:customStyle="1" w:styleId="UnresolvedMention10">
    <w:name w:val="Unresolved Mention10"/>
    <w:basedOn w:val="a1"/>
    <w:uiPriority w:val="99"/>
    <w:semiHidden/>
    <w:unhideWhenUsed/>
    <w:rsid w:val="004B5E2F"/>
    <w:rPr>
      <w:color w:val="605E5C"/>
      <w:shd w:val="clear" w:color="auto" w:fill="E1DFDD"/>
    </w:rPr>
  </w:style>
  <w:style w:type="paragraph" w:styleId="Web">
    <w:name w:val="Normal (Web)"/>
    <w:basedOn w:val="a0"/>
    <w:uiPriority w:val="99"/>
    <w:semiHidden/>
    <w:unhideWhenUsed/>
    <w:rsid w:val="00CE4E9C"/>
    <w:pPr>
      <w:spacing w:before="100" w:beforeAutospacing="1" w:after="100" w:afterAutospacing="1"/>
      <w:jc w:val="left"/>
    </w:pPr>
    <w:rPr>
      <w:rFonts w:ascii="Times New Roman" w:hAnsi="Times New Roman" w:cs="Times New Roman"/>
      <w:sz w:val="24"/>
      <w:lang w:val="en-US" w:eastAsia="en-US"/>
    </w:rPr>
  </w:style>
  <w:style w:type="character" w:styleId="aff4">
    <w:name w:val="Unresolved Mention"/>
    <w:basedOn w:val="a1"/>
    <w:uiPriority w:val="99"/>
    <w:semiHidden/>
    <w:unhideWhenUsed/>
    <w:rsid w:val="008666F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541305">
      <w:bodyDiv w:val="1"/>
      <w:marLeft w:val="0"/>
      <w:marRight w:val="0"/>
      <w:marTop w:val="0"/>
      <w:marBottom w:val="0"/>
      <w:divBdr>
        <w:top w:val="none" w:sz="0" w:space="0" w:color="auto"/>
        <w:left w:val="none" w:sz="0" w:space="0" w:color="auto"/>
        <w:bottom w:val="none" w:sz="0" w:space="0" w:color="auto"/>
        <w:right w:val="none" w:sz="0" w:space="0" w:color="auto"/>
      </w:divBdr>
    </w:div>
    <w:div w:id="145900463">
      <w:bodyDiv w:val="1"/>
      <w:marLeft w:val="0"/>
      <w:marRight w:val="0"/>
      <w:marTop w:val="0"/>
      <w:marBottom w:val="0"/>
      <w:divBdr>
        <w:top w:val="none" w:sz="0" w:space="0" w:color="auto"/>
        <w:left w:val="none" w:sz="0" w:space="0" w:color="auto"/>
        <w:bottom w:val="none" w:sz="0" w:space="0" w:color="auto"/>
        <w:right w:val="none" w:sz="0" w:space="0" w:color="auto"/>
      </w:divBdr>
    </w:div>
    <w:div w:id="183829177">
      <w:bodyDiv w:val="1"/>
      <w:marLeft w:val="0"/>
      <w:marRight w:val="0"/>
      <w:marTop w:val="0"/>
      <w:marBottom w:val="0"/>
      <w:divBdr>
        <w:top w:val="none" w:sz="0" w:space="0" w:color="auto"/>
        <w:left w:val="none" w:sz="0" w:space="0" w:color="auto"/>
        <w:bottom w:val="none" w:sz="0" w:space="0" w:color="auto"/>
        <w:right w:val="none" w:sz="0" w:space="0" w:color="auto"/>
      </w:divBdr>
    </w:div>
    <w:div w:id="651834974">
      <w:bodyDiv w:val="1"/>
      <w:marLeft w:val="0"/>
      <w:marRight w:val="0"/>
      <w:marTop w:val="0"/>
      <w:marBottom w:val="0"/>
      <w:divBdr>
        <w:top w:val="none" w:sz="0" w:space="0" w:color="auto"/>
        <w:left w:val="none" w:sz="0" w:space="0" w:color="auto"/>
        <w:bottom w:val="none" w:sz="0" w:space="0" w:color="auto"/>
        <w:right w:val="none" w:sz="0" w:space="0" w:color="auto"/>
      </w:divBdr>
    </w:div>
    <w:div w:id="1085952933">
      <w:bodyDiv w:val="1"/>
      <w:marLeft w:val="0"/>
      <w:marRight w:val="0"/>
      <w:marTop w:val="0"/>
      <w:marBottom w:val="0"/>
      <w:divBdr>
        <w:top w:val="none" w:sz="0" w:space="0" w:color="auto"/>
        <w:left w:val="none" w:sz="0" w:space="0" w:color="auto"/>
        <w:bottom w:val="none" w:sz="0" w:space="0" w:color="auto"/>
        <w:right w:val="none" w:sz="0" w:space="0" w:color="auto"/>
      </w:divBdr>
    </w:div>
    <w:div w:id="1345396885">
      <w:bodyDiv w:val="1"/>
      <w:marLeft w:val="0"/>
      <w:marRight w:val="0"/>
      <w:marTop w:val="0"/>
      <w:marBottom w:val="0"/>
      <w:divBdr>
        <w:top w:val="none" w:sz="0" w:space="0" w:color="auto"/>
        <w:left w:val="none" w:sz="0" w:space="0" w:color="auto"/>
        <w:bottom w:val="none" w:sz="0" w:space="0" w:color="auto"/>
        <w:right w:val="none" w:sz="0" w:space="0" w:color="auto"/>
      </w:divBdr>
    </w:div>
    <w:div w:id="1700011952">
      <w:bodyDiv w:val="1"/>
      <w:marLeft w:val="0"/>
      <w:marRight w:val="0"/>
      <w:marTop w:val="0"/>
      <w:marBottom w:val="0"/>
      <w:divBdr>
        <w:top w:val="none" w:sz="0" w:space="0" w:color="auto"/>
        <w:left w:val="none" w:sz="0" w:space="0" w:color="auto"/>
        <w:bottom w:val="none" w:sz="0" w:space="0" w:color="auto"/>
        <w:right w:val="none" w:sz="0" w:space="0" w:color="auto"/>
      </w:divBdr>
      <w:divsChild>
        <w:div w:id="1588420635">
          <w:marLeft w:val="0"/>
          <w:marRight w:val="0"/>
          <w:marTop w:val="0"/>
          <w:marBottom w:val="225"/>
          <w:divBdr>
            <w:top w:val="none" w:sz="0" w:space="0" w:color="auto"/>
            <w:left w:val="none" w:sz="0" w:space="0" w:color="auto"/>
            <w:bottom w:val="none" w:sz="0" w:space="0" w:color="auto"/>
            <w:right w:val="none" w:sz="0" w:space="0" w:color="auto"/>
          </w:divBdr>
          <w:divsChild>
            <w:div w:id="959412285">
              <w:marLeft w:val="0"/>
              <w:marRight w:val="0"/>
              <w:marTop w:val="0"/>
              <w:marBottom w:val="0"/>
              <w:divBdr>
                <w:top w:val="none" w:sz="0" w:space="0" w:color="auto"/>
                <w:left w:val="none" w:sz="0" w:space="0" w:color="auto"/>
                <w:bottom w:val="none" w:sz="0" w:space="0" w:color="auto"/>
                <w:right w:val="none" w:sz="0" w:space="0" w:color="auto"/>
              </w:divBdr>
            </w:div>
          </w:divsChild>
        </w:div>
        <w:div w:id="661736129">
          <w:marLeft w:val="0"/>
          <w:marRight w:val="0"/>
          <w:marTop w:val="0"/>
          <w:marBottom w:val="225"/>
          <w:divBdr>
            <w:top w:val="none" w:sz="0" w:space="0" w:color="auto"/>
            <w:left w:val="none" w:sz="0" w:space="0" w:color="auto"/>
            <w:bottom w:val="none" w:sz="0" w:space="0" w:color="auto"/>
            <w:right w:val="none" w:sz="0" w:space="0" w:color="auto"/>
          </w:divBdr>
          <w:divsChild>
            <w:div w:id="100422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612227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www.promitheus.gov.gr/" TargetMode="External"/><Relationship Id="rId26" Type="http://schemas.openxmlformats.org/officeDocument/2006/relationships/hyperlink" Target="http://www.hsppa.gr/" TargetMode="External"/><Relationship Id="rId39" Type="http://schemas.openxmlformats.org/officeDocument/2006/relationships/image" Target="media/image5.jpeg"/><Relationship Id="rId21" Type="http://schemas.openxmlformats.org/officeDocument/2006/relationships/hyperlink" Target="http://www.ktpae.gr" TargetMode="External"/><Relationship Id="rId34" Type="http://schemas.openxmlformats.org/officeDocument/2006/relationships/hyperlink" Target="http://www.mindigital.gr" TargetMode="External"/><Relationship Id="rId42" Type="http://schemas.openxmlformats.org/officeDocument/2006/relationships/image" Target="media/image8.jpeg"/><Relationship Id="rId47" Type="http://schemas.openxmlformats.org/officeDocument/2006/relationships/image" Target="media/image13.jpeg"/><Relationship Id="rId50" Type="http://schemas.openxmlformats.org/officeDocument/2006/relationships/header" Target="header3.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yperlink" Target="mailto:info@ktpae.gr" TargetMode="External"/><Relationship Id="rId29" Type="http://schemas.openxmlformats.org/officeDocument/2006/relationships/hyperlink" Target="http://www.promitheus.gov.gr" TargetMode="External"/><Relationship Id="rId11" Type="http://schemas.openxmlformats.org/officeDocument/2006/relationships/endnotes" Target="endnotes.xml"/><Relationship Id="rId24" Type="http://schemas.openxmlformats.org/officeDocument/2006/relationships/hyperlink" Target="http://www.promitheus.gov.gr" TargetMode="External"/><Relationship Id="rId32" Type="http://schemas.openxmlformats.org/officeDocument/2006/relationships/hyperlink" Target="http://www.eaadhsy.gr/n4412/n4412fulltextlinks.html" TargetMode="External"/><Relationship Id="rId37" Type="http://schemas.openxmlformats.org/officeDocument/2006/relationships/image" Target="media/image3.jpeg"/><Relationship Id="rId40" Type="http://schemas.openxmlformats.org/officeDocument/2006/relationships/image" Target="media/image6.jpeg"/><Relationship Id="rId45" Type="http://schemas.openxmlformats.org/officeDocument/2006/relationships/image" Target="media/image11.jpeg"/><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hyperlink" Target="mailto:epanorthotika@eaadhsy.gr" TargetMode="External"/><Relationship Id="rId28" Type="http://schemas.openxmlformats.org/officeDocument/2006/relationships/hyperlink" Target="http://www.hsppa.gr/" TargetMode="External"/><Relationship Id="rId36" Type="http://schemas.openxmlformats.org/officeDocument/2006/relationships/image" Target="media/image2.jpeg"/><Relationship Id="rId49" Type="http://schemas.openxmlformats.org/officeDocument/2006/relationships/image" Target="media/image15.emf"/><Relationship Id="rId10" Type="http://schemas.openxmlformats.org/officeDocument/2006/relationships/footnotes" Target="footnotes.xml"/><Relationship Id="rId19" Type="http://schemas.openxmlformats.org/officeDocument/2006/relationships/hyperlink" Target="http://www.promitheus.gov.gr" TargetMode="External"/><Relationship Id="rId31" Type="http://schemas.openxmlformats.org/officeDocument/2006/relationships/hyperlink" Target="http://www.eaadhsy.gr/n4412/n4412fulltextlinks.html" TargetMode="External"/><Relationship Id="rId44" Type="http://schemas.openxmlformats.org/officeDocument/2006/relationships/image" Target="media/image10.jpeg"/><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hyperlink" Target="http://www.promitheus.gov.gr/" TargetMode="External"/><Relationship Id="rId27" Type="http://schemas.openxmlformats.org/officeDocument/2006/relationships/hyperlink" Target="http://www.eaadhsy.gr/" TargetMode="External"/><Relationship Id="rId30" Type="http://schemas.openxmlformats.org/officeDocument/2006/relationships/hyperlink" Target="http://www.promitheus.gov.gr" TargetMode="External"/><Relationship Id="rId35" Type="http://schemas.openxmlformats.org/officeDocument/2006/relationships/hyperlink" Target="http://www.mindigital.gr" TargetMode="External"/><Relationship Id="rId43" Type="http://schemas.openxmlformats.org/officeDocument/2006/relationships/image" Target="media/image9.jpeg"/><Relationship Id="rId48" Type="http://schemas.openxmlformats.org/officeDocument/2006/relationships/image" Target="media/image14.jpeg"/><Relationship Id="rId8" Type="http://schemas.openxmlformats.org/officeDocument/2006/relationships/settings" Target="settings.xml"/><Relationship Id="rId51"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http://www.ktpae.gr" TargetMode="External"/><Relationship Id="rId25" Type="http://schemas.openxmlformats.org/officeDocument/2006/relationships/hyperlink" Target="http://www.eaadhsy.gr/" TargetMode="External"/><Relationship Id="rId33" Type="http://schemas.openxmlformats.org/officeDocument/2006/relationships/hyperlink" Target="http://www.mindigital.gr" TargetMode="External"/><Relationship Id="rId38" Type="http://schemas.openxmlformats.org/officeDocument/2006/relationships/image" Target="media/image4.jpeg"/><Relationship Id="rId46" Type="http://schemas.openxmlformats.org/officeDocument/2006/relationships/image" Target="media/image12.jpeg"/><Relationship Id="rId20" Type="http://schemas.openxmlformats.org/officeDocument/2006/relationships/hyperlink" Target="http://www.promitheus.gov.gr" TargetMode="External"/><Relationship Id="rId41"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numbering" Target="numbering.xml"/></Relationships>
</file>

<file path=word/_rels/footnotes.xml.rels><?xml version="1.0" encoding="UTF-8" standalone="yes"?>
<Relationships xmlns="http://schemas.openxmlformats.org/package/2006/relationships"><Relationship Id="rId3" Type="http://schemas.openxmlformats.org/officeDocument/2006/relationships/hyperlink" Target="http://www.promitheus.gov.gr" TargetMode="External"/><Relationship Id="rId2" Type="http://schemas.openxmlformats.org/officeDocument/2006/relationships/hyperlink" Target="https://espdint.eprocurement.gov.gr/" TargetMode="External"/><Relationship Id="rId1" Type="http://schemas.openxmlformats.org/officeDocument/2006/relationships/hyperlink" Target="https://espdint.eprocurement.gov.gr/" TargetMode="External"/><Relationship Id="rId4" Type="http://schemas.openxmlformats.org/officeDocument/2006/relationships/hyperlink" Target="https://eur-lex.europa.eu/legal-content/EL/TXT/HTML/?uri=CELEX:32016R0007R(01)&amp;from=EL" TargetMode="External"/></Relationships>
</file>

<file path=word/_rels/header2.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1.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4ccdea6c-078a-431e-8b18-2e41e2c1227a" xsi:nil="true"/>
  </documentManagement>
</p:properties>
</file>

<file path=customXml/item5.xml><?xml version="1.0" encoding="utf-8"?>
<ct:contentTypeSchema xmlns:ct="http://schemas.microsoft.com/office/2006/metadata/contentType" xmlns:ma="http://schemas.microsoft.com/office/2006/metadata/properties/metaAttributes" ct:_="" ma:_="" ma:contentTypeName="Έγγραφο" ma:contentTypeID="0x0101001CBE338596EA824D80F760FCA8E34403" ma:contentTypeVersion="10" ma:contentTypeDescription="Δημιουργία νέου εγγράφου" ma:contentTypeScope="" ma:versionID="340eb0c07a16c9b53dcaf80436470570">
  <xsd:schema xmlns:xsd="http://www.w3.org/2001/XMLSchema" xmlns:xs="http://www.w3.org/2001/XMLSchema" xmlns:p="http://schemas.microsoft.com/office/2006/metadata/properties" xmlns:ns3="fb28631c-e921-415b-a9b9-b62aedb6c803" xmlns:ns4="4ccdea6c-078a-431e-8b18-2e41e2c1227a" targetNamespace="http://schemas.microsoft.com/office/2006/metadata/properties" ma:root="true" ma:fieldsID="5470052855083e420d486300401e438f" ns3:_="" ns4:_="">
    <xsd:import namespace="fb28631c-e921-415b-a9b9-b62aedb6c803"/>
    <xsd:import namespace="4ccdea6c-078a-431e-8b18-2e41e2c1227a"/>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OCR" minOccurs="0"/>
                <xsd:element ref="ns4:MediaServiceGenerationTime" minOccurs="0"/>
                <xsd:element ref="ns4:MediaServiceEventHashCode" minOccurs="0"/>
                <xsd:element ref="ns4: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b28631c-e921-415b-a9b9-b62aedb6c803" elementFormDefault="qualified">
    <xsd:import namespace="http://schemas.microsoft.com/office/2006/documentManagement/types"/>
    <xsd:import namespace="http://schemas.microsoft.com/office/infopath/2007/PartnerControls"/>
    <xsd:element name="SharedWithUsers" ma:index="8" nillable="true" ma:displayName="Κοινή χρήση με"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Κοινή χρήση με λεπτομέρειες" ma:description="" ma:internalName="SharedWithDetails" ma:readOnly="true">
      <xsd:simpleType>
        <xsd:restriction base="dms:Note">
          <xsd:maxLength value="255"/>
        </xsd:restriction>
      </xsd:simpleType>
    </xsd:element>
    <xsd:element name="SharingHintHash" ma:index="10" nillable="true" ma:displayName="Κοινή χρήση κατακερματισμού υπόδειξης"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ccdea6c-078a-431e-8b18-2e41e2c1227a"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_activity" ma:index="17"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Τύπος περιεχομένου"/>
        <xsd:element ref="dc:title" minOccurs="0" maxOccurs="1" ma:index="4" ma:displayName="Τίτλο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A3EC227-8C0D-4C0A-9BE8-F51829A81E8B}">
  <ds:schemaRefs>
    <ds:schemaRef ds:uri="http://schemas.openxmlformats.org/officeDocument/2006/bibliography"/>
  </ds:schemaRefs>
</ds:datastoreItem>
</file>

<file path=customXml/itemProps3.xml><?xml version="1.0" encoding="utf-8"?>
<ds:datastoreItem xmlns:ds="http://schemas.openxmlformats.org/officeDocument/2006/customXml" ds:itemID="{A9A41526-1A6F-46BB-8D97-A9E052A0A12C}">
  <ds:schemaRefs>
    <ds:schemaRef ds:uri="http://schemas.microsoft.com/sharepoint/v3/contenttype/forms"/>
  </ds:schemaRefs>
</ds:datastoreItem>
</file>

<file path=customXml/itemProps4.xml><?xml version="1.0" encoding="utf-8"?>
<ds:datastoreItem xmlns:ds="http://schemas.openxmlformats.org/officeDocument/2006/customXml" ds:itemID="{AF9F262E-B21B-44FF-AA0F-942AF8D73423}">
  <ds:schemaRefs>
    <ds:schemaRef ds:uri="http://schemas.microsoft.com/office/2006/metadata/properties"/>
    <ds:schemaRef ds:uri="http://schemas.microsoft.com/office/infopath/2007/PartnerControls"/>
    <ds:schemaRef ds:uri="4ccdea6c-078a-431e-8b18-2e41e2c1227a"/>
  </ds:schemaRefs>
</ds:datastoreItem>
</file>

<file path=customXml/itemProps5.xml><?xml version="1.0" encoding="utf-8"?>
<ds:datastoreItem xmlns:ds="http://schemas.openxmlformats.org/officeDocument/2006/customXml" ds:itemID="{4F9BA7A1-E006-4F71-8632-155510704C0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b28631c-e921-415b-a9b9-b62aedb6c803"/>
    <ds:schemaRef ds:uri="4ccdea6c-078a-431e-8b18-2e41e2c122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133</Pages>
  <Words>48225</Words>
  <Characters>260421</Characters>
  <Application>Microsoft Office Word</Application>
  <DocSecurity>0</DocSecurity>
  <Lines>2170</Lines>
  <Paragraphs>616</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
      <vt:lpstr/>
    </vt:vector>
  </TitlesOfParts>
  <Company/>
  <LinksUpToDate>false</LinksUpToDate>
  <CharactersWithSpaces>308030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Αθανασιάδης Αθανάσιος</dc:creator>
  <cp:lastModifiedBy>Αθανασοπούλου Αθανασία</cp:lastModifiedBy>
  <cp:revision>44</cp:revision>
  <cp:lastPrinted>2023-12-06T13:58:00Z</cp:lastPrinted>
  <dcterms:created xsi:type="dcterms:W3CDTF">2023-12-28T09:55:00Z</dcterms:created>
  <dcterms:modified xsi:type="dcterms:W3CDTF">2023-12-28T14:11:00Z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0x0101001CBE338596EA824D80F760FCA8E34403</vt:lpwstr>
  </property>
  <property fmtid="{D5CDD505-2E9C-101B-9397-08002B2CF9AE}" pid="3" name="KSOProductBuildVer">
    <vt:lpwstr>1033-11.2.0.11537</vt:lpwstr>
  </property>
  <property fmtid="{D5CDD505-2E9C-101B-9397-08002B2CF9AE}" pid="4" name="ICV">
    <vt:lpwstr>4E6EAFC0F3D24AC3A7107B242288DDDE</vt:lpwstr>
  </property>
</Properties>
</file>