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3A25" w14:textId="658E5A81" w:rsidR="002645F4" w:rsidRDefault="0003487D">
      <w:pPr>
        <w:spacing w:before="240" w:after="0"/>
        <w:jc w:val="center"/>
        <w:rPr>
          <w:rFonts w:ascii="Tahoma" w:hAnsi="Tahoma"/>
          <w:b/>
        </w:rPr>
      </w:pPr>
      <w:r w:rsidRPr="002225F3">
        <w:rPr>
          <w:rFonts w:ascii="Tahoma" w:hAnsi="Tahoma"/>
          <w:b/>
        </w:rPr>
        <w:t xml:space="preserve">ΕΝΗΜΕΡΩΣΗ </w:t>
      </w:r>
      <w:r w:rsidR="002645F4">
        <w:rPr>
          <w:rFonts w:ascii="Tahoma" w:hAnsi="Tahoma"/>
          <w:b/>
        </w:rPr>
        <w:t>ΣΥΜΜΕΤΕΧΟΝΤΩΝ ΣΕ ΕΠΙΤΡΟΠΕΣ</w:t>
      </w:r>
      <w:r w:rsidR="00805302">
        <w:rPr>
          <w:rFonts w:ascii="Tahoma" w:hAnsi="Tahoma"/>
          <w:b/>
        </w:rPr>
        <w:t xml:space="preserve"> ΤΗΣ ΚτΠ Μ.Α.Ε.</w:t>
      </w:r>
    </w:p>
    <w:p w14:paraId="52B3D94D" w14:textId="427652AB" w:rsidR="00A00C72" w:rsidRPr="002225F3" w:rsidRDefault="0003487D">
      <w:pPr>
        <w:spacing w:before="240" w:after="0"/>
        <w:jc w:val="center"/>
        <w:rPr>
          <w:rFonts w:ascii="Tahoma" w:hAnsi="Tahoma"/>
          <w:color w:val="000000" w:themeColor="text1"/>
          <w:lang w:bidi="el-GR"/>
        </w:rPr>
      </w:pPr>
      <w:r w:rsidRPr="002225F3">
        <w:rPr>
          <w:rFonts w:ascii="Tahoma" w:hAnsi="Tahoma"/>
          <w:b/>
        </w:rPr>
        <w:t>ΓΙΑ ΤΗΝ ΠΡΟΣΤΑΣΙΑ ΔΕΔΟΜΕΝΩΝ ΠΡΟΣΩΠΙΚΟΥ ΧΑΡΑΚΤΗΡΑ</w:t>
      </w:r>
    </w:p>
    <w:p w14:paraId="58A4531C" w14:textId="77777777" w:rsidR="00A00C72" w:rsidRPr="002225F3" w:rsidRDefault="00A00C72">
      <w:pPr>
        <w:spacing w:after="0" w:line="240" w:lineRule="auto"/>
        <w:jc w:val="both"/>
        <w:rPr>
          <w:rFonts w:ascii="Tahoma" w:hAnsi="Tahoma"/>
          <w:color w:val="000000" w:themeColor="text1"/>
          <w:lang w:bidi="el-GR"/>
        </w:rPr>
      </w:pPr>
    </w:p>
    <w:p w14:paraId="331547D8" w14:textId="77777777" w:rsidR="00A00C72" w:rsidRPr="002225F3" w:rsidRDefault="0003487D">
      <w:pPr>
        <w:spacing w:before="120" w:after="0"/>
        <w:jc w:val="both"/>
        <w:rPr>
          <w:rFonts w:ascii="Tahoma" w:hAnsi="Tahoma"/>
          <w:color w:val="000000" w:themeColor="text1"/>
        </w:rPr>
      </w:pPr>
      <w:r w:rsidRPr="002225F3">
        <w:rPr>
          <w:rFonts w:ascii="Tahoma" w:hAnsi="Tahoma"/>
          <w:color w:val="000000" w:themeColor="text1"/>
          <w:lang w:bidi="el-GR"/>
        </w:rPr>
        <w:t xml:space="preserve">Η ανώνυμη εταιρεία με την επωνυμία </w:t>
      </w:r>
      <w:r w:rsidRPr="002225F3">
        <w:rPr>
          <w:rFonts w:ascii="Tahoma" w:hAnsi="Tahoma"/>
          <w:lang w:bidi="el-GR"/>
        </w:rPr>
        <w:t>«</w:t>
      </w:r>
      <w:r w:rsidRPr="002225F3">
        <w:rPr>
          <w:rFonts w:ascii="Tahoma" w:hAnsi="Tahoma"/>
          <w:b/>
          <w:lang w:bidi="el-GR"/>
        </w:rPr>
        <w:t>ΚΟΙΝΩΝΙΑ ΤΗΣ ΠΛΗΡΟΦΟΡΙΑΣ ΜΟΝΟΠΡΟΣΩΠΗ Α.Ε.</w:t>
      </w:r>
      <w:r w:rsidRPr="002225F3">
        <w:rPr>
          <w:rFonts w:ascii="Tahoma" w:hAnsi="Tahoma"/>
          <w:lang w:bidi="el-GR"/>
        </w:rPr>
        <w:t>»</w:t>
      </w:r>
      <w:r w:rsidRPr="002225F3">
        <w:rPr>
          <w:rFonts w:ascii="Tahoma" w:hAnsi="Tahoma"/>
        </w:rPr>
        <w:t xml:space="preserve"> </w:t>
      </w:r>
      <w:r w:rsidRPr="002225F3">
        <w:rPr>
          <w:rFonts w:ascii="Tahoma" w:hAnsi="Tahoma"/>
          <w:lang w:bidi="el-GR"/>
        </w:rPr>
        <w:t>και τον διακριτικό τίτλο «</w:t>
      </w:r>
      <w:r w:rsidRPr="002225F3">
        <w:rPr>
          <w:rFonts w:ascii="Tahoma" w:hAnsi="Tahoma"/>
          <w:b/>
          <w:lang w:bidi="el-GR"/>
        </w:rPr>
        <w:t>ΚτΠ Μ.Α.Ε.</w:t>
      </w:r>
      <w:r w:rsidRPr="002225F3">
        <w:rPr>
          <w:rFonts w:ascii="Tahoma" w:hAnsi="Tahoma"/>
          <w:lang w:bidi="el-GR"/>
        </w:rPr>
        <w:t xml:space="preserve">» (εφεξής «ΚτΠ Μ.Α.Ε.» ή «Εταιρεία»), που εδρεύει στην Καλλιθέα, οδός </w:t>
      </w:r>
      <w:r w:rsidRPr="002225F3">
        <w:rPr>
          <w:rFonts w:ascii="Tahoma" w:hAnsi="Tahoma"/>
        </w:rPr>
        <w:t>Λεωφ. Συγγρού 194</w:t>
      </w:r>
      <w:r w:rsidRPr="002225F3">
        <w:t xml:space="preserve"> </w:t>
      </w:r>
      <w:r w:rsidRPr="002225F3">
        <w:rPr>
          <w:rFonts w:ascii="Tahoma" w:hAnsi="Tahoma"/>
          <w:lang w:bidi="el-GR"/>
        </w:rPr>
        <w:t>με Α.Φ.Μ. 999983307- Δ.Ο.Υ. ΦΑΕ Πειραιώς</w:t>
      </w:r>
      <w:r w:rsidRPr="002225F3">
        <w:rPr>
          <w:rFonts w:ascii="Tahoma" w:hAnsi="Tahoma"/>
          <w:color w:val="000000" w:themeColor="text1"/>
        </w:rPr>
        <w:t>, δεσμεύεται για την προστασία των δεδομένων προσωπικού χαρακτήρα που συλλέγει και επεξεργάζεται στο πλαίσιο της άσκησης των δραστηριοτήτων της, σύμφωνα με το εν ισχύ νομοθετικό πλαίσιο προστασίας των δεδομένων προσωπικού χαρακτήρα και ειδικότερα το Γενικό Κανονισμό Προστασίας Δεδομένων Προσωπικού Χαρακτήρα (Κανονισμός ΕΕ 2016/679 του Ευρωπαϊκού Κοινοβουλίου και του Συμβουλίου, εφεξής «ΓΚΠΔ») και το Νόμο 4624/2019, όπως ισχύει.</w:t>
      </w:r>
    </w:p>
    <w:p w14:paraId="5271E7CF" w14:textId="390340B6" w:rsidR="00A00C72" w:rsidRPr="002225F3" w:rsidRDefault="0003487D">
      <w:pPr>
        <w:spacing w:before="120" w:after="0"/>
        <w:jc w:val="both"/>
        <w:rPr>
          <w:rFonts w:ascii="Tahoma" w:hAnsi="Tahoma"/>
          <w:color w:val="000000" w:themeColor="text1"/>
          <w:lang w:bidi="el-GR"/>
        </w:rPr>
      </w:pPr>
      <w:r w:rsidRPr="002225F3">
        <w:rPr>
          <w:rFonts w:ascii="Tahoma" w:hAnsi="Tahoma"/>
          <w:color w:val="000000" w:themeColor="text1"/>
        </w:rPr>
        <w:t>Για το σκοπό αυτό, η ΚτΠ M.Α.Ε. σας ενημερώνει με την παρούσα για τα δεδομένα προσωπικού χαρακτήρα σας που θα συλλεγούν ή/και θα υποστούν επεξεργασία</w:t>
      </w:r>
      <w:r w:rsidRPr="002225F3">
        <w:rPr>
          <w:rFonts w:ascii="Tahoma" w:hAnsi="Tahoma"/>
          <w:color w:val="000000" w:themeColor="text1"/>
          <w:lang w:bidi="el-GR"/>
        </w:rPr>
        <w:t xml:space="preserve"> στο πλαίσιο συμμετοχής σας, είτε </w:t>
      </w:r>
      <w:r w:rsidRPr="002225F3">
        <w:rPr>
          <w:rFonts w:ascii="Tahoma" w:hAnsi="Tahoma"/>
          <w:color w:val="000000" w:themeColor="text1"/>
          <w:lang w:val="en-US" w:bidi="el-GR"/>
        </w:rPr>
        <w:t>i</w:t>
      </w:r>
      <w:r w:rsidRPr="002225F3">
        <w:rPr>
          <w:rFonts w:ascii="Tahoma" w:hAnsi="Tahoma"/>
          <w:color w:val="000000" w:themeColor="text1"/>
          <w:lang w:bidi="el-GR"/>
        </w:rPr>
        <w:t xml:space="preserve">) ως συνεργαζόμενο εξωτερικό - ανεξάρτητο μέρος, με την ιδιότητα του </w:t>
      </w:r>
      <w:proofErr w:type="spellStart"/>
      <w:r w:rsidRPr="002225F3">
        <w:rPr>
          <w:rFonts w:ascii="Tahoma" w:hAnsi="Tahoma"/>
          <w:color w:val="000000" w:themeColor="text1"/>
          <w:lang w:bidi="el-GR"/>
        </w:rPr>
        <w:t>Αξιολογητή</w:t>
      </w:r>
      <w:proofErr w:type="spellEnd"/>
      <w:r w:rsidRPr="002225F3">
        <w:rPr>
          <w:rFonts w:ascii="Tahoma" w:hAnsi="Tahoma"/>
          <w:color w:val="000000" w:themeColor="text1"/>
          <w:lang w:bidi="el-GR"/>
        </w:rPr>
        <w:t xml:space="preserve">, Ελεγκτή Εμπειρογνώμονα </w:t>
      </w:r>
      <w:proofErr w:type="spellStart"/>
      <w:r w:rsidRPr="002225F3">
        <w:rPr>
          <w:rFonts w:ascii="Tahoma" w:hAnsi="Tahoma"/>
          <w:color w:val="000000" w:themeColor="text1"/>
          <w:lang w:bidi="el-GR"/>
        </w:rPr>
        <w:t>κ.ο.κ.</w:t>
      </w:r>
      <w:proofErr w:type="spellEnd"/>
      <w:r w:rsidRPr="002225F3">
        <w:rPr>
          <w:rFonts w:ascii="Tahoma" w:hAnsi="Tahoma"/>
          <w:color w:val="000000" w:themeColor="text1"/>
          <w:lang w:bidi="el-GR"/>
        </w:rPr>
        <w:t xml:space="preserve">, είτε </w:t>
      </w:r>
      <w:r w:rsidRPr="002225F3">
        <w:rPr>
          <w:rFonts w:ascii="Tahoma" w:hAnsi="Tahoma"/>
          <w:color w:val="000000" w:themeColor="text1"/>
          <w:lang w:val="en-US" w:bidi="el-GR"/>
        </w:rPr>
        <w:t>ii</w:t>
      </w:r>
      <w:r w:rsidRPr="002225F3">
        <w:rPr>
          <w:rFonts w:ascii="Tahoma" w:hAnsi="Tahoma"/>
          <w:color w:val="000000" w:themeColor="text1"/>
          <w:lang w:bidi="el-GR"/>
        </w:rPr>
        <w:t xml:space="preserve">) ως μέλος, με την ιδιότητα του </w:t>
      </w:r>
      <w:r w:rsidR="00CF6B94" w:rsidRPr="002225F3">
        <w:rPr>
          <w:rFonts w:ascii="Tahoma" w:hAnsi="Tahoma"/>
          <w:color w:val="000000" w:themeColor="text1"/>
          <w:lang w:bidi="el-GR"/>
        </w:rPr>
        <w:t xml:space="preserve">τακτικού ή αναπληρωματικού </w:t>
      </w:r>
      <w:r w:rsidRPr="002225F3">
        <w:rPr>
          <w:rFonts w:ascii="Tahoma" w:hAnsi="Tahoma"/>
          <w:color w:val="000000" w:themeColor="text1"/>
          <w:lang w:bidi="el-GR"/>
        </w:rPr>
        <w:t>Προέδρου ή Μέλους ή Γραμματέα, σε μία από τις ακόλουθες Επιτροπές ήτοι:</w:t>
      </w:r>
    </w:p>
    <w:p w14:paraId="76D6CED5" w14:textId="77777777" w:rsidR="00A00C72" w:rsidRPr="002225F3" w:rsidRDefault="0003487D">
      <w:pPr>
        <w:spacing w:before="120" w:after="0"/>
        <w:ind w:left="426" w:hanging="426"/>
        <w:jc w:val="both"/>
        <w:rPr>
          <w:rFonts w:ascii="Tahoma" w:hAnsi="Tahoma"/>
          <w:color w:val="000000" w:themeColor="text1"/>
          <w:lang w:bidi="el-GR"/>
        </w:rPr>
      </w:pPr>
      <w:r w:rsidRPr="002225F3">
        <w:rPr>
          <w:rFonts w:ascii="Tahoma" w:hAnsi="Tahoma"/>
          <w:color w:val="000000" w:themeColor="text1"/>
          <w:lang w:bidi="el-GR"/>
        </w:rPr>
        <w:t>α) Επιτροπή Παρακολούθησης &amp; Παραλαβής Έργου (εφεξής «ΕΠΠΕ»),</w:t>
      </w:r>
    </w:p>
    <w:p w14:paraId="29C9AB08" w14:textId="77777777" w:rsidR="00A00C72" w:rsidRPr="002225F3" w:rsidRDefault="0003487D">
      <w:pPr>
        <w:spacing w:before="120" w:after="0"/>
        <w:ind w:left="426" w:hanging="426"/>
        <w:jc w:val="both"/>
        <w:rPr>
          <w:rFonts w:ascii="Tahoma" w:hAnsi="Tahoma"/>
          <w:color w:val="000000" w:themeColor="text1"/>
          <w:lang w:bidi="el-GR"/>
        </w:rPr>
      </w:pPr>
      <w:r w:rsidRPr="002225F3">
        <w:rPr>
          <w:rFonts w:ascii="Tahoma" w:hAnsi="Tahoma"/>
          <w:color w:val="000000" w:themeColor="text1"/>
          <w:lang w:bidi="el-GR"/>
        </w:rPr>
        <w:t>β) Επιτροπή Παραλαβής Έργου (εφεξής «ΕΠβΕ»),</w:t>
      </w:r>
    </w:p>
    <w:p w14:paraId="38B309E1" w14:textId="77777777" w:rsidR="00A00C72" w:rsidRPr="002225F3" w:rsidRDefault="0003487D">
      <w:pPr>
        <w:spacing w:before="120" w:after="0"/>
        <w:ind w:left="426" w:hanging="426"/>
        <w:jc w:val="both"/>
        <w:rPr>
          <w:rFonts w:ascii="Tahoma" w:hAnsi="Tahoma"/>
          <w:color w:val="000000" w:themeColor="text1"/>
          <w:lang w:bidi="el-GR"/>
        </w:rPr>
      </w:pPr>
      <w:r w:rsidRPr="002225F3">
        <w:rPr>
          <w:rFonts w:ascii="Tahoma" w:hAnsi="Tahoma"/>
          <w:color w:val="000000" w:themeColor="text1"/>
          <w:lang w:bidi="el-GR"/>
        </w:rPr>
        <w:t>γ) Επιτροπή Παρακολούθησης Έργου (εφεξής «ΕΠκΕ»),</w:t>
      </w:r>
    </w:p>
    <w:p w14:paraId="478ECA84" w14:textId="13668F76" w:rsidR="00A00C72" w:rsidRPr="002225F3" w:rsidRDefault="0003487D">
      <w:pPr>
        <w:spacing w:before="120" w:after="0"/>
        <w:ind w:left="284" w:hanging="284"/>
        <w:jc w:val="both"/>
        <w:rPr>
          <w:rFonts w:ascii="Tahoma" w:hAnsi="Tahoma"/>
        </w:rPr>
      </w:pPr>
      <w:r w:rsidRPr="002225F3">
        <w:rPr>
          <w:rFonts w:ascii="Tahoma" w:hAnsi="Tahoma"/>
          <w:color w:val="000000" w:themeColor="text1"/>
          <w:lang w:bidi="el-GR"/>
        </w:rPr>
        <w:t>δ)</w:t>
      </w:r>
      <w:r w:rsidRPr="002225F3">
        <w:rPr>
          <w:rFonts w:ascii="Tahoma" w:hAnsi="Tahoma"/>
        </w:rPr>
        <w:t xml:space="preserve"> Επιτροπή Διενέργειας Διαγωνισμού &amp; Αξιολόγησης Προσφορών (εφεξής «ΕΔΔΑΠ») οποιασδήποτε διαδικασίας ανάθεσης</w:t>
      </w:r>
      <w:r w:rsidR="00CF6B94">
        <w:rPr>
          <w:rFonts w:ascii="Tahoma" w:hAnsi="Tahoma"/>
        </w:rPr>
        <w:t>:</w:t>
      </w:r>
      <w:r w:rsidRPr="002225F3">
        <w:rPr>
          <w:rFonts w:ascii="Tahoma" w:hAnsi="Tahoma"/>
        </w:rPr>
        <w:t xml:space="preserve"> Ηλεκτρονικού Ανοικτού </w:t>
      </w:r>
      <w:r w:rsidR="002805FF">
        <w:rPr>
          <w:rFonts w:ascii="Tahoma" w:hAnsi="Tahoma"/>
        </w:rPr>
        <w:t xml:space="preserve">Διεθνούς, Άνω ή </w:t>
      </w:r>
      <w:r w:rsidRPr="002225F3">
        <w:rPr>
          <w:rFonts w:ascii="Tahoma" w:hAnsi="Tahoma"/>
        </w:rPr>
        <w:t xml:space="preserve">Κάτω των Ορίων Διαγωνισμού, Ηλεκτρονικού Κλειστού </w:t>
      </w:r>
      <w:r w:rsidR="002805FF">
        <w:rPr>
          <w:rFonts w:ascii="Tahoma" w:hAnsi="Tahoma"/>
        </w:rPr>
        <w:t xml:space="preserve">Άνω ή </w:t>
      </w:r>
      <w:r w:rsidRPr="002225F3">
        <w:rPr>
          <w:rFonts w:ascii="Tahoma" w:hAnsi="Tahoma"/>
        </w:rPr>
        <w:t>Κάτω των Ορίων Διαγωνισμού,</w:t>
      </w:r>
    </w:p>
    <w:p w14:paraId="4BFBF242" w14:textId="1DFF34AB" w:rsidR="00A00C72" w:rsidRPr="002225F3" w:rsidRDefault="0003487D">
      <w:pPr>
        <w:spacing w:before="120" w:after="0"/>
        <w:ind w:left="284" w:hanging="426"/>
        <w:jc w:val="both"/>
        <w:rPr>
          <w:rFonts w:ascii="Tahoma" w:hAnsi="Tahoma"/>
        </w:rPr>
      </w:pPr>
      <w:r w:rsidRPr="002225F3">
        <w:rPr>
          <w:rFonts w:ascii="Tahoma" w:hAnsi="Tahoma"/>
        </w:rPr>
        <w:t>ε) Επιτροπή Αξιολόγησης Προσφορών (εφεξής «ΕΑΠ») οποιασδήποτε διαδικασίας ανάθεσης</w:t>
      </w:r>
      <w:r w:rsidR="00CF6B94">
        <w:rPr>
          <w:rFonts w:ascii="Tahoma" w:hAnsi="Tahoma"/>
        </w:rPr>
        <w:t>:</w:t>
      </w:r>
      <w:r w:rsidRPr="002225F3">
        <w:rPr>
          <w:rFonts w:ascii="Tahoma" w:hAnsi="Tahoma"/>
        </w:rPr>
        <w:t xml:space="preserve"> </w:t>
      </w:r>
      <w:r w:rsidR="00CF6B94" w:rsidRPr="002225F3">
        <w:rPr>
          <w:rFonts w:ascii="Tahoma" w:hAnsi="Tahoma"/>
        </w:rPr>
        <w:t xml:space="preserve">Ηλεκτρονικού Ανοικτού </w:t>
      </w:r>
      <w:r w:rsidR="00CF6B94" w:rsidRPr="009B25FF">
        <w:rPr>
          <w:rFonts w:ascii="Tahoma" w:hAnsi="Tahoma"/>
        </w:rPr>
        <w:t>Διεθνο</w:t>
      </w:r>
      <w:r w:rsidR="00CF6B94">
        <w:rPr>
          <w:rFonts w:ascii="Tahoma" w:hAnsi="Tahoma"/>
        </w:rPr>
        <w:t xml:space="preserve">ύς, Άνω ή </w:t>
      </w:r>
      <w:r w:rsidR="00CF6B94" w:rsidRPr="002225F3">
        <w:rPr>
          <w:rFonts w:ascii="Tahoma" w:hAnsi="Tahoma"/>
        </w:rPr>
        <w:t xml:space="preserve">Κάτω των Ορίων Διαγωνισμού, Ηλεκτρονικού Κλειστού </w:t>
      </w:r>
      <w:r w:rsidR="00CF6B94">
        <w:rPr>
          <w:rFonts w:ascii="Tahoma" w:hAnsi="Tahoma"/>
        </w:rPr>
        <w:t xml:space="preserve">Άνω ή </w:t>
      </w:r>
      <w:r w:rsidR="00CF6B94" w:rsidRPr="002225F3">
        <w:rPr>
          <w:rFonts w:ascii="Tahoma" w:hAnsi="Tahoma"/>
        </w:rPr>
        <w:t>Κάτω των Ορίων Διαγωνισμού</w:t>
      </w:r>
      <w:r w:rsidR="00CF6B94" w:rsidRPr="002225F3" w:rsidDel="00CF6B94">
        <w:rPr>
          <w:rFonts w:ascii="Tahoma" w:hAnsi="Tahoma"/>
        </w:rPr>
        <w:t xml:space="preserve"> </w:t>
      </w:r>
      <w:r w:rsidRPr="002225F3">
        <w:rPr>
          <w:rFonts w:ascii="Tahoma" w:hAnsi="Tahoma"/>
        </w:rPr>
        <w:t>,</w:t>
      </w:r>
    </w:p>
    <w:p w14:paraId="1B89B2AF" w14:textId="77777777" w:rsidR="00A00C72" w:rsidRPr="002225F3" w:rsidRDefault="0003487D">
      <w:pPr>
        <w:spacing w:before="120" w:after="0"/>
        <w:ind w:left="426" w:hanging="426"/>
        <w:jc w:val="both"/>
        <w:rPr>
          <w:rFonts w:ascii="Tahoma" w:hAnsi="Tahoma"/>
          <w:color w:val="000000" w:themeColor="text1"/>
          <w:lang w:bidi="el-GR"/>
        </w:rPr>
      </w:pPr>
      <w:r w:rsidRPr="002225F3">
        <w:rPr>
          <w:rFonts w:ascii="Tahoma" w:hAnsi="Tahoma"/>
        </w:rPr>
        <w:t>στ) Επιτροπή Κρατικών Ενισχύσεων (ΚρΕν), ήτοι Επιτροπή Ενστάσεων/ Προσφυγών, Γνωμοδοτικές Επιτροπές,</w:t>
      </w:r>
    </w:p>
    <w:p w14:paraId="0C989BD9" w14:textId="77777777" w:rsidR="00CF6B94" w:rsidRDefault="0003487D">
      <w:pPr>
        <w:spacing w:before="120" w:after="0"/>
        <w:ind w:left="426" w:hanging="426"/>
        <w:jc w:val="both"/>
        <w:rPr>
          <w:rFonts w:ascii="Tahoma" w:hAnsi="Tahoma"/>
          <w:color w:val="000000" w:themeColor="text1"/>
          <w:lang w:bidi="el-GR"/>
        </w:rPr>
      </w:pPr>
      <w:r w:rsidRPr="002225F3">
        <w:rPr>
          <w:rFonts w:ascii="Tahoma" w:hAnsi="Tahoma"/>
          <w:color w:val="000000" w:themeColor="text1"/>
          <w:lang w:bidi="el-GR"/>
        </w:rPr>
        <w:t>ζ) Επιτροπή / Ομάδα Αξιολογητών / Ομάδα Ελεγκτών</w:t>
      </w:r>
      <w:r w:rsidR="00CF6B94">
        <w:rPr>
          <w:rFonts w:ascii="Tahoma" w:hAnsi="Tahoma"/>
          <w:color w:val="000000" w:themeColor="text1"/>
          <w:lang w:bidi="el-GR"/>
        </w:rPr>
        <w:t>,</w:t>
      </w:r>
    </w:p>
    <w:p w14:paraId="559F971E" w14:textId="62943F9D" w:rsidR="00A00C72" w:rsidRPr="002225F3" w:rsidRDefault="00CF6B94">
      <w:pPr>
        <w:spacing w:before="120" w:after="0"/>
        <w:ind w:left="426" w:hanging="426"/>
        <w:jc w:val="both"/>
        <w:rPr>
          <w:rFonts w:ascii="Tahoma" w:hAnsi="Tahoma"/>
          <w:color w:val="000000" w:themeColor="text1"/>
          <w:lang w:bidi="el-GR"/>
        </w:rPr>
      </w:pPr>
      <w:r>
        <w:rPr>
          <w:rFonts w:ascii="Tahoma" w:hAnsi="Tahoma"/>
          <w:color w:val="000000" w:themeColor="text1"/>
          <w:lang w:bidi="el-GR"/>
        </w:rPr>
        <w:t>η) Επιτροπή Ενστάσεων / Προδικαστικών Προσφυγών.</w:t>
      </w:r>
    </w:p>
    <w:p w14:paraId="66753815" w14:textId="77777777" w:rsidR="00A00C72" w:rsidRPr="002225F3" w:rsidRDefault="0003487D">
      <w:pPr>
        <w:spacing w:before="120" w:after="0"/>
        <w:jc w:val="both"/>
        <w:rPr>
          <w:rFonts w:ascii="Tahoma" w:hAnsi="Tahoma"/>
          <w:color w:val="000000" w:themeColor="text1"/>
          <w:lang w:bidi="el-GR"/>
        </w:rPr>
      </w:pPr>
      <w:r w:rsidRPr="002225F3">
        <w:rPr>
          <w:rFonts w:ascii="Tahoma" w:hAnsi="Tahoma"/>
          <w:color w:val="000000" w:themeColor="text1"/>
          <w:lang w:bidi="el-GR"/>
        </w:rPr>
        <w:t xml:space="preserve">(εφεξής τα φυσικά πρόσωπα στις ως άνω περιπτώσεις </w:t>
      </w:r>
      <w:r w:rsidRPr="002225F3">
        <w:rPr>
          <w:rFonts w:ascii="Tahoma" w:hAnsi="Tahoma"/>
          <w:color w:val="000000" w:themeColor="text1"/>
          <w:lang w:val="en-US" w:bidi="el-GR"/>
        </w:rPr>
        <w:t>i</w:t>
      </w:r>
      <w:r w:rsidRPr="002225F3">
        <w:rPr>
          <w:rFonts w:ascii="Tahoma" w:hAnsi="Tahoma"/>
          <w:color w:val="000000" w:themeColor="text1"/>
          <w:lang w:bidi="el-GR"/>
        </w:rPr>
        <w:t xml:space="preserve">) και </w:t>
      </w:r>
      <w:r w:rsidRPr="002225F3">
        <w:rPr>
          <w:rFonts w:ascii="Tahoma" w:hAnsi="Tahoma"/>
          <w:color w:val="000000" w:themeColor="text1"/>
          <w:lang w:val="en-US" w:bidi="el-GR"/>
        </w:rPr>
        <w:t>ii</w:t>
      </w:r>
      <w:r w:rsidRPr="002225F3">
        <w:rPr>
          <w:rFonts w:ascii="Tahoma" w:hAnsi="Tahoma"/>
          <w:color w:val="000000" w:themeColor="text1"/>
          <w:lang w:bidi="el-GR"/>
        </w:rPr>
        <w:t>) αναφέρονται χάριν συντομίας ως «Συμμετέχοντες» και έκαστος ως «Συμμετέχων»).</w:t>
      </w:r>
    </w:p>
    <w:p w14:paraId="39F563D5" w14:textId="77777777" w:rsidR="00A00C72" w:rsidRPr="002225F3" w:rsidRDefault="00A00C72">
      <w:pPr>
        <w:spacing w:before="120" w:after="0"/>
        <w:jc w:val="both"/>
        <w:rPr>
          <w:rFonts w:ascii="Tahoma" w:hAnsi="Tahoma"/>
        </w:rPr>
      </w:pPr>
    </w:p>
    <w:p w14:paraId="1603B2EE" w14:textId="77777777" w:rsidR="00A00C72" w:rsidRPr="002225F3" w:rsidRDefault="0003487D" w:rsidP="00CF6B94">
      <w:pPr>
        <w:spacing w:before="120" w:after="0"/>
        <w:ind w:left="284" w:hanging="284"/>
        <w:jc w:val="both"/>
        <w:rPr>
          <w:rFonts w:ascii="Tahoma" w:hAnsi="Tahoma"/>
          <w:color w:val="000000" w:themeColor="text1"/>
        </w:rPr>
      </w:pPr>
      <w:r w:rsidRPr="002225F3">
        <w:rPr>
          <w:rFonts w:ascii="Tahoma" w:hAnsi="Tahoma"/>
          <w:b/>
          <w:color w:val="000000" w:themeColor="text1"/>
          <w:lang w:bidi="el-GR"/>
        </w:rPr>
        <w:t>1. ΔΕΔΟΜΕΝΑ ΠΡΟΣΩΠΙΚΟΥ ΧΑΡΑΚΤΗΡΑ ΠΟΥ ΣΥΛΛΕΓΕΙ ΚΑΙ ΕΠΕΞΕΡΓΑΖΕΤΑΙ Η ΚτΠ M.Α.Ε.</w:t>
      </w:r>
      <w:bookmarkStart w:id="0" w:name="_Hlk515542242"/>
    </w:p>
    <w:bookmarkEnd w:id="0"/>
    <w:p w14:paraId="26F4120E" w14:textId="77777777" w:rsidR="00A00C72" w:rsidRPr="002225F3" w:rsidRDefault="0003487D">
      <w:pPr>
        <w:spacing w:before="120" w:after="0"/>
        <w:jc w:val="both"/>
        <w:rPr>
          <w:rFonts w:ascii="Tahoma" w:hAnsi="Tahoma"/>
          <w:color w:val="000000" w:themeColor="text1"/>
          <w:lang w:bidi="el-GR"/>
        </w:rPr>
      </w:pPr>
      <w:r w:rsidRPr="002225F3">
        <w:rPr>
          <w:rFonts w:ascii="Tahoma" w:hAnsi="Tahoma"/>
          <w:color w:val="000000" w:themeColor="text1"/>
          <w:lang w:bidi="el-GR"/>
        </w:rPr>
        <w:t>Η ΚτΠ M.Α.Ε., ως Υπεύθυνη Επεξεργασίας προσωπικών δεδομένων, συλλέγει και επεξεργάζεται προσωπικές πληροφορίες  εκάστου Συμμετέχοντος που συνδέονται με την άσκηση των καθηκόντων του, και οι οποίες συνιστούν Δεδομένα Προσωπικού Χαρακτήρα.</w:t>
      </w:r>
    </w:p>
    <w:p w14:paraId="7C656266" w14:textId="77777777" w:rsidR="00A00C72" w:rsidRPr="002225F3" w:rsidRDefault="0003487D">
      <w:pPr>
        <w:spacing w:before="120" w:after="0"/>
        <w:jc w:val="both"/>
        <w:rPr>
          <w:rFonts w:ascii="Tahoma" w:hAnsi="Tahoma"/>
          <w:color w:val="000000" w:themeColor="text1"/>
          <w:lang w:bidi="el-GR"/>
        </w:rPr>
      </w:pPr>
      <w:r w:rsidRPr="002225F3">
        <w:rPr>
          <w:rFonts w:ascii="Tahoma" w:hAnsi="Tahoma"/>
          <w:color w:val="000000" w:themeColor="text1"/>
          <w:lang w:bidi="el-GR"/>
        </w:rPr>
        <w:lastRenderedPageBreak/>
        <w:t>Ενδεικτικά, οι κατηγορίες των δεδομένων προσωπικού χαρακτήρα σας, που συλλέγει και επεξεργάζεται η ΚτΠ M.Α.Ε. στο ως άνω πλαίσιο είναι οι ακόλουθες:</w:t>
      </w:r>
    </w:p>
    <w:p w14:paraId="587CCF8D" w14:textId="77777777" w:rsidR="00A00C72" w:rsidRPr="002225F3" w:rsidRDefault="0003487D">
      <w:pPr>
        <w:pStyle w:val="a6"/>
        <w:numPr>
          <w:ilvl w:val="0"/>
          <w:numId w:val="1"/>
        </w:numPr>
        <w:spacing w:before="120" w:after="0" w:line="276" w:lineRule="auto"/>
        <w:ind w:left="426" w:hanging="426"/>
        <w:contextualSpacing w:val="0"/>
        <w:jc w:val="both"/>
        <w:rPr>
          <w:rFonts w:ascii="Tahoma" w:hAnsi="Tahoma"/>
          <w:color w:val="000000" w:themeColor="text1"/>
          <w:lang w:bidi="el-GR"/>
        </w:rPr>
      </w:pPr>
      <w:r w:rsidRPr="002225F3">
        <w:rPr>
          <w:rFonts w:ascii="Tahoma" w:hAnsi="Tahoma"/>
          <w:color w:val="000000" w:themeColor="text1"/>
          <w:u w:val="single"/>
          <w:lang w:bidi="el-GR"/>
        </w:rPr>
        <w:t>Δημογραφικά στοιχεία και στοιχεία ταυτοποίησης και επικοινωνίας.</w:t>
      </w:r>
      <w:r w:rsidRPr="002225F3">
        <w:rPr>
          <w:rFonts w:ascii="Tahoma" w:hAnsi="Tahoma"/>
          <w:color w:val="000000" w:themeColor="text1"/>
          <w:lang w:bidi="el-GR"/>
        </w:rPr>
        <w:t xml:space="preserve"> Τέτοια δεδομένα μπορεί να αποτελούν ενδεικτικά τα εξής: το ονοματεπώνυμο, το πατρώνυμο, το μητρώνυμο, η διεύθυνση κατοικίας και εργασίας, η προσωπική και η εταιρική ηλεκτρονική διεύθυνση, τηλέφωνα επικοινωνίας εργασίας και οικίας (σταθερό / προσωπικό ή εταιρικό κινητό), ο Αριθμός Δελτίου Ταυτότητας (ΑΔΤ), ο Αριθμός Φορολογικού Μητρώου (ΑΦΜ), η αρμόδια Δ.Ο.Υ., ο Αριθμός </w:t>
      </w:r>
      <w:r w:rsidRPr="002225F3">
        <w:rPr>
          <w:rFonts w:ascii="Tahoma" w:hAnsi="Tahoma"/>
          <w:color w:val="000000" w:themeColor="text1"/>
          <w:lang w:val="en-US" w:bidi="el-GR"/>
        </w:rPr>
        <w:t>CPV</w:t>
      </w:r>
      <w:r w:rsidRPr="002225F3">
        <w:rPr>
          <w:rFonts w:ascii="Tahoma" w:hAnsi="Tahoma"/>
          <w:color w:val="000000" w:themeColor="text1"/>
          <w:lang w:bidi="el-GR"/>
        </w:rPr>
        <w:t xml:space="preserve"> δραστηριότητας, η ιδιότητα του Συμμετέχοντος ή η ιδιότητα που κατέχει στον Φορέα, όπου υπάγεται ο Συμμετέχων.</w:t>
      </w:r>
    </w:p>
    <w:p w14:paraId="47332EA9" w14:textId="77777777" w:rsidR="00A00C72" w:rsidRPr="002225F3" w:rsidRDefault="0003487D">
      <w:pPr>
        <w:pStyle w:val="a7"/>
        <w:numPr>
          <w:ilvl w:val="0"/>
          <w:numId w:val="1"/>
        </w:numPr>
        <w:spacing w:before="120" w:line="276" w:lineRule="auto"/>
        <w:ind w:left="426" w:hanging="426"/>
        <w:jc w:val="both"/>
        <w:rPr>
          <w:rFonts w:ascii="Tahoma" w:hAnsi="Tahoma"/>
          <w:sz w:val="22"/>
          <w:lang w:eastAsia="en-US" w:bidi="el-GR"/>
        </w:rPr>
      </w:pPr>
      <w:r w:rsidRPr="002225F3">
        <w:rPr>
          <w:rFonts w:ascii="Tahoma" w:hAnsi="Tahoma"/>
          <w:sz w:val="22"/>
          <w:u w:val="single"/>
          <w:lang w:eastAsia="en-US" w:bidi="el-GR"/>
        </w:rPr>
        <w:t>Δεδομένα σχετικά με την υποχρέωση υποβολής δήλωσης μη σύγκρουσης συμφερόντων</w:t>
      </w:r>
      <w:r w:rsidRPr="002225F3">
        <w:rPr>
          <w:rFonts w:ascii="Tahoma" w:hAnsi="Tahoma"/>
          <w:sz w:val="22"/>
          <w:lang w:eastAsia="en-US" w:bidi="el-GR"/>
        </w:rPr>
        <w:t xml:space="preserve"> του Συμμετέχοντος, η οποία υποβάλλεται μετά την ανάληψη καθηκόντων ως Συμμετέχων  και σύμφωνα με τις διατάξεις του άρθρου 38 παρ. 5 του Ν. 4314/2014.</w:t>
      </w:r>
    </w:p>
    <w:p w14:paraId="1191EC74" w14:textId="77777777" w:rsidR="00A00C72" w:rsidRPr="002225F3" w:rsidRDefault="0003487D">
      <w:pPr>
        <w:pStyle w:val="a6"/>
        <w:numPr>
          <w:ilvl w:val="0"/>
          <w:numId w:val="1"/>
        </w:numPr>
        <w:spacing w:before="120" w:after="0" w:line="276" w:lineRule="auto"/>
        <w:ind w:left="426" w:hanging="426"/>
        <w:contextualSpacing w:val="0"/>
        <w:jc w:val="both"/>
        <w:rPr>
          <w:rFonts w:ascii="Tahoma" w:hAnsi="Tahoma"/>
          <w:color w:val="000000" w:themeColor="text1"/>
          <w:lang w:bidi="el-GR"/>
        </w:rPr>
      </w:pPr>
      <w:r w:rsidRPr="002225F3">
        <w:rPr>
          <w:rFonts w:ascii="Tahoma" w:hAnsi="Tahoma"/>
          <w:color w:val="000000" w:themeColor="text1"/>
          <w:u w:val="single"/>
          <w:lang w:bidi="el-GR"/>
        </w:rPr>
        <w:t>Δεδομένα που αφορούν σε τυχόν αμοιβή</w:t>
      </w:r>
      <w:r w:rsidRPr="002225F3">
        <w:rPr>
          <w:rFonts w:ascii="Tahoma" w:hAnsi="Tahoma"/>
          <w:color w:val="000000" w:themeColor="text1"/>
          <w:lang w:bidi="el-GR"/>
        </w:rPr>
        <w:t xml:space="preserve"> που λαμβάνει ο Συμμετέχων από την ΚτΠ M.Α.Ε., σύμφωνα με τα οριζόμενα στην Απόφαση </w:t>
      </w:r>
      <w:r w:rsidRPr="002225F3">
        <w:rPr>
          <w:rFonts w:ascii="Tahoma" w:hAnsi="Tahoma"/>
        </w:rPr>
        <w:t xml:space="preserve">του Δ.Σ. της ΚτΠ M.Α.Ε. αναφορικά με τη σύσταση και συγκρότηση </w:t>
      </w:r>
      <w:r w:rsidRPr="002225F3">
        <w:rPr>
          <w:rFonts w:ascii="Tahoma" w:hAnsi="Tahoma"/>
          <w:color w:val="000000" w:themeColor="text1"/>
          <w:lang w:bidi="el-GR"/>
        </w:rPr>
        <w:t>της Επιτροπής</w:t>
      </w:r>
      <w:r w:rsidR="00CF6B94">
        <w:rPr>
          <w:rFonts w:ascii="Tahoma" w:hAnsi="Tahoma"/>
          <w:color w:val="000000" w:themeColor="text1"/>
          <w:lang w:bidi="el-GR"/>
        </w:rPr>
        <w:t xml:space="preserve"> (ποσό αμοιβής, αριθμός τραπεζικού λογαριασμού (</w:t>
      </w:r>
      <w:r w:rsidR="00CF6B94">
        <w:rPr>
          <w:rFonts w:ascii="Tahoma" w:hAnsi="Tahoma"/>
          <w:color w:val="000000" w:themeColor="text1"/>
          <w:lang w:val="en-US" w:bidi="el-GR"/>
        </w:rPr>
        <w:t>IBAN</w:t>
      </w:r>
      <w:r w:rsidR="00CF6B94" w:rsidRPr="00D46E81">
        <w:rPr>
          <w:rFonts w:ascii="Tahoma" w:hAnsi="Tahoma"/>
          <w:color w:val="000000" w:themeColor="text1"/>
          <w:lang w:bidi="el-GR"/>
        </w:rPr>
        <w:t>)</w:t>
      </w:r>
      <w:r w:rsidR="00CF6B94">
        <w:rPr>
          <w:rFonts w:ascii="Tahoma" w:hAnsi="Tahoma"/>
          <w:color w:val="000000" w:themeColor="text1"/>
          <w:lang w:bidi="el-GR"/>
        </w:rPr>
        <w:t>, επωνυμία τραπεζικού ιδρύματος)</w:t>
      </w:r>
      <w:r w:rsidRPr="002225F3">
        <w:rPr>
          <w:rFonts w:ascii="Tahoma" w:hAnsi="Tahoma"/>
          <w:color w:val="000000" w:themeColor="text1"/>
          <w:lang w:bidi="el-GR"/>
        </w:rPr>
        <w:t>.</w:t>
      </w:r>
    </w:p>
    <w:p w14:paraId="2628D690" w14:textId="77777777" w:rsidR="00A00C72" w:rsidRPr="002225F3" w:rsidRDefault="0003487D">
      <w:pPr>
        <w:pStyle w:val="a6"/>
        <w:numPr>
          <w:ilvl w:val="0"/>
          <w:numId w:val="1"/>
        </w:numPr>
        <w:spacing w:before="120" w:after="0" w:line="276" w:lineRule="auto"/>
        <w:ind w:left="426" w:hanging="426"/>
        <w:contextualSpacing w:val="0"/>
        <w:jc w:val="both"/>
        <w:rPr>
          <w:rFonts w:ascii="Tahoma" w:hAnsi="Tahoma"/>
          <w:color w:val="000000" w:themeColor="text1"/>
          <w:lang w:bidi="el-GR"/>
        </w:rPr>
      </w:pPr>
      <w:r w:rsidRPr="002225F3">
        <w:rPr>
          <w:rFonts w:ascii="Tahoma" w:hAnsi="Tahoma"/>
          <w:color w:val="000000" w:themeColor="text1"/>
          <w:u w:val="single"/>
          <w:lang w:bidi="el-GR"/>
        </w:rPr>
        <w:t>Δεδομένα σχετικά με την υποχρέωση υποβολής δήλωσης περιουσιακής κατάστασης</w:t>
      </w:r>
      <w:r w:rsidRPr="002225F3">
        <w:rPr>
          <w:rFonts w:ascii="Tahoma" w:hAnsi="Tahoma"/>
          <w:color w:val="000000" w:themeColor="text1"/>
          <w:lang w:bidi="el-GR"/>
        </w:rPr>
        <w:t xml:space="preserve"> του Συμμετέχοντος, η οποία συμπληρώνεται μετά τον ορισμό του και υποβάλλεται σύμφωνα με τις απαιτήσεις της νομοθεσίας για τον υπόχρεο σε υποβολή ΠΟΘΕΝ ΕΣΧΕΣ στην Γ΄ Μονάδα της Αρχής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λόγω του διορισμού του ως Αξιολογητή ή μέλος σε Επιτροπή της ΚτΠ M.Α.Ε. ή ένεκα άλλης ιδιότητάς του σύμφωνα με το ν. 3213/2003 (ΦΕΚ 309/Α/31-12-2003), όπως τροποποιήθηκε με τον Ν.4281/2014 (ΦΕΚ 160/Α/08-08-2014).</w:t>
      </w:r>
    </w:p>
    <w:p w14:paraId="07BC238A" w14:textId="77777777" w:rsidR="00A00C72" w:rsidRPr="002225F3" w:rsidRDefault="00A00C72">
      <w:pPr>
        <w:pStyle w:val="a6"/>
        <w:spacing w:before="120" w:after="0" w:line="276" w:lineRule="auto"/>
        <w:ind w:left="0"/>
        <w:contextualSpacing w:val="0"/>
        <w:jc w:val="both"/>
        <w:rPr>
          <w:rFonts w:ascii="Tahoma" w:hAnsi="Tahoma"/>
          <w:color w:val="000000" w:themeColor="text1"/>
          <w:lang w:bidi="el-GR"/>
        </w:rPr>
      </w:pPr>
    </w:p>
    <w:p w14:paraId="57AC14B6" w14:textId="77777777" w:rsidR="00A00C72" w:rsidRPr="002225F3" w:rsidRDefault="0003487D">
      <w:pPr>
        <w:spacing w:before="120" w:after="0"/>
        <w:jc w:val="both"/>
        <w:rPr>
          <w:rFonts w:ascii="Tahoma" w:hAnsi="Tahoma"/>
          <w:color w:val="000000" w:themeColor="text1"/>
          <w:lang w:bidi="el-GR"/>
        </w:rPr>
      </w:pPr>
      <w:r w:rsidRPr="002225F3">
        <w:rPr>
          <w:rFonts w:ascii="Tahoma" w:hAnsi="Tahoma"/>
          <w:b/>
          <w:color w:val="000000" w:themeColor="text1"/>
        </w:rPr>
        <w:t>2. ΣΚΟΠΟΣ ΚΑΙ ΝΟΜΙΜΗ ΒΑΣΗ ΕΠΕΞΕΡΓΑΣΙΑΣ ΤΩΝ ΔΕΔΟΜΕΩΝ</w:t>
      </w:r>
    </w:p>
    <w:p w14:paraId="7FA37111" w14:textId="77777777" w:rsidR="00A00C72" w:rsidRPr="002225F3" w:rsidRDefault="0003487D">
      <w:pPr>
        <w:spacing w:before="120" w:after="0"/>
        <w:jc w:val="both"/>
        <w:rPr>
          <w:rFonts w:ascii="Tahoma" w:hAnsi="Tahoma"/>
          <w:lang w:bidi="el-GR"/>
        </w:rPr>
      </w:pPr>
      <w:r w:rsidRPr="002225F3">
        <w:rPr>
          <w:rFonts w:ascii="Tahoma" w:hAnsi="Tahoma"/>
          <w:color w:val="000000" w:themeColor="text1"/>
        </w:rPr>
        <w:t>Η ΚτΠ M.Α.Ε. προβαίνει σε επεξεργασίες των δεδομένων των Συμμετεχόντων</w:t>
      </w:r>
      <w:r w:rsidRPr="002225F3">
        <w:rPr>
          <w:rFonts w:ascii="Tahoma" w:hAnsi="Tahoma"/>
          <w:color w:val="000000" w:themeColor="text1"/>
          <w:lang w:bidi="el-GR"/>
        </w:rPr>
        <w:t xml:space="preserve"> </w:t>
      </w:r>
      <w:r w:rsidRPr="002225F3">
        <w:rPr>
          <w:rFonts w:ascii="Tahoma" w:hAnsi="Tahoma"/>
          <w:color w:val="000000" w:themeColor="text1"/>
        </w:rPr>
        <w:t xml:space="preserve">που είναι αναγκαίες, προκειμένου να γίνουν οι απαραίτητες ενέργειες κατά τη διαδικασία </w:t>
      </w:r>
      <w:r w:rsidRPr="002225F3">
        <w:rPr>
          <w:rFonts w:ascii="Tahoma" w:hAnsi="Tahoma"/>
          <w:lang w:bidi="el-GR"/>
        </w:rPr>
        <w:t xml:space="preserve">συγκρότησης - σύστασης </w:t>
      </w:r>
      <w:r w:rsidRPr="002225F3">
        <w:rPr>
          <w:rFonts w:ascii="Tahoma" w:hAnsi="Tahoma"/>
          <w:color w:val="000000" w:themeColor="text1"/>
          <w:lang w:bidi="el-GR"/>
        </w:rPr>
        <w:t>της Επιτροπής ή διορισμού του Συμμετέχοντα ως Αξιολογητή / Εμπειρογνώμονα κτλ.</w:t>
      </w:r>
      <w:r w:rsidRPr="002225F3">
        <w:rPr>
          <w:rFonts w:ascii="Tahoma" w:hAnsi="Tahoma"/>
          <w:color w:val="000000" w:themeColor="text1"/>
        </w:rPr>
        <w:t xml:space="preserve">, προκειμένου </w:t>
      </w:r>
      <w:r w:rsidRPr="002225F3">
        <w:rPr>
          <w:rFonts w:ascii="Tahoma" w:hAnsi="Tahoma"/>
          <w:color w:val="000000" w:themeColor="text1"/>
          <w:lang w:bidi="el-GR"/>
        </w:rPr>
        <w:t>η ΚτΠ M.Α.Ε.</w:t>
      </w:r>
      <w:r w:rsidRPr="002225F3">
        <w:rPr>
          <w:rFonts w:ascii="Tahoma" w:hAnsi="Tahoma"/>
          <w:color w:val="000000" w:themeColor="text1"/>
        </w:rPr>
        <w:t xml:space="preserve"> να είναι σε θέση να εξυπηρετήσει τις συμβατικές της υποχρεώσεις προς τον Ανάδοχο αναφορικά με την άρτια παρακολούθηση και παραλαβή του εκάστοτε Έργου και να ανταποκριθεί σε έννομες υποχρεώσεις της κατά τη διαδικασία διαχείρισης της σύμβασης από την ημερομηνία έναρξης αυτής έως και τη λήξη ή λύση της Σύμβασης είτε κατά το στάδιο μετά τη λήξη ή λύση της, όπως αυτές πηγάζουν από την εκάστοτε Σύμβαση Έργου, συμπεριλαμβανομένης τυχόν διαβίβασης σε τρίτα συνεργαζόμενα με την ΚτΠ M.Α.Ε. μέρη, αναφορικά με σκοπούς σχετιζόμενους με το Έργο</w:t>
      </w:r>
      <w:r w:rsidRPr="002225F3">
        <w:rPr>
          <w:rFonts w:ascii="Tahoma" w:hAnsi="Tahoma"/>
          <w:color w:val="000000" w:themeColor="text1"/>
          <w:lang w:bidi="el-GR"/>
        </w:rPr>
        <w:t>.</w:t>
      </w:r>
      <w:r w:rsidRPr="002225F3">
        <w:rPr>
          <w:rFonts w:ascii="Tahoma" w:hAnsi="Tahoma"/>
          <w:color w:val="000000" w:themeColor="text1"/>
        </w:rPr>
        <w:t xml:space="preserve"> </w:t>
      </w:r>
      <w:r w:rsidRPr="002225F3">
        <w:rPr>
          <w:rFonts w:ascii="Tahoma" w:hAnsi="Tahoma"/>
        </w:rPr>
        <w:t xml:space="preserve">Η παροχή των δεδομένων που ζητούνται από τον Συμμετέχοντα στις περισσότερες περιπτώσεις είναι απαραίτητη, διότι συνιστά νομική ή συμβατική υποχρέωση της ΚτΠ M.Α.Ε. κατά τη διαδικασία συγκρότησης και σύστασης </w:t>
      </w:r>
      <w:r w:rsidRPr="002225F3">
        <w:rPr>
          <w:rFonts w:ascii="Tahoma" w:hAnsi="Tahoma"/>
          <w:color w:val="000000" w:themeColor="text1"/>
          <w:lang w:bidi="el-GR"/>
        </w:rPr>
        <w:t>της Επιτροπής ή διορισμού του Συμμετέχοντος ως Αξιολογητή</w:t>
      </w:r>
      <w:r w:rsidR="00EB6044">
        <w:rPr>
          <w:rFonts w:ascii="Tahoma" w:hAnsi="Tahoma"/>
          <w:color w:val="000000" w:themeColor="text1"/>
          <w:lang w:bidi="el-GR"/>
        </w:rPr>
        <w:t xml:space="preserve"> </w:t>
      </w:r>
      <w:r w:rsidRPr="002225F3">
        <w:rPr>
          <w:rFonts w:ascii="Tahoma" w:hAnsi="Tahoma"/>
          <w:color w:val="000000" w:themeColor="text1"/>
          <w:lang w:bidi="el-GR"/>
        </w:rPr>
        <w:t>/</w:t>
      </w:r>
      <w:r w:rsidR="00EB6044">
        <w:rPr>
          <w:rFonts w:ascii="Tahoma" w:hAnsi="Tahoma"/>
          <w:color w:val="000000" w:themeColor="text1"/>
          <w:lang w:bidi="el-GR"/>
        </w:rPr>
        <w:t xml:space="preserve"> </w:t>
      </w:r>
      <w:r w:rsidRPr="002225F3">
        <w:rPr>
          <w:rFonts w:ascii="Tahoma" w:hAnsi="Tahoma"/>
          <w:color w:val="000000" w:themeColor="text1"/>
          <w:lang w:bidi="el-GR"/>
        </w:rPr>
        <w:t>Εμπειρογνώμονα κτλ</w:t>
      </w:r>
      <w:r w:rsidRPr="002225F3">
        <w:rPr>
          <w:rFonts w:ascii="Tahoma" w:hAnsi="Tahoma"/>
        </w:rPr>
        <w:t>.</w:t>
      </w:r>
      <w:r w:rsidR="00CF6B94">
        <w:rPr>
          <w:rFonts w:ascii="Tahoma" w:hAnsi="Tahoma"/>
        </w:rPr>
        <w:t>.</w:t>
      </w:r>
      <w:r w:rsidRPr="002225F3">
        <w:rPr>
          <w:rFonts w:ascii="Tahoma" w:hAnsi="Tahoma"/>
        </w:rPr>
        <w:t xml:space="preserve"> Σε περίπτωση που η επεξεργασία δεν εμπίπτει σε μια από τις αναφερόμενες νόμιμες βάσεις, η ΚτΠ M.Α.Ε. φροντίζει να επεξεργάζεται τα δεδομένα του Συμμετέχοντος </w:t>
      </w:r>
      <w:r w:rsidRPr="002225F3">
        <w:rPr>
          <w:rFonts w:ascii="Tahoma" w:hAnsi="Tahoma"/>
          <w:b/>
        </w:rPr>
        <w:t>μόνο</w:t>
      </w:r>
      <w:r w:rsidRPr="002225F3">
        <w:rPr>
          <w:rFonts w:ascii="Tahoma" w:hAnsi="Tahoma"/>
        </w:rPr>
        <w:t xml:space="preserve"> εφόσον τον έχει ενημερώσει σχετικώς είτε σε έγγραφη είτε σε ηλεκτρονική μορφή σχετικά με τον σκοπό της επεξεργασίας και έχει λάβει την προηγούμενη ρητή συγκατάθεσή του, η οποία είναι αποτέλεσμα ελεύθερης επιλογής του τελευταίου. Σε όλες τις περιπτώσεις, η ΚτΠ M.Α.Ε. διασφαλίζει ότι ο Συμμετέχων</w:t>
      </w:r>
      <w:r w:rsidRPr="002225F3">
        <w:rPr>
          <w:rFonts w:ascii="Tahoma" w:hAnsi="Tahoma"/>
          <w:color w:val="000000" w:themeColor="text1"/>
          <w:lang w:bidi="el-GR"/>
        </w:rPr>
        <w:t xml:space="preserve"> </w:t>
      </w:r>
      <w:r w:rsidRPr="002225F3">
        <w:rPr>
          <w:rFonts w:ascii="Tahoma" w:hAnsi="Tahoma"/>
        </w:rPr>
        <w:t xml:space="preserve">μπορεί να ασκήσει όλα τα δικαιώματά του δυνάμει της ισχύουσας νομοθεσίας και ιδίως του ΓΚΠΔ και του Ν.4624/2019 (όπως αναλυτικά αναφέρονται κατωτέρω). </w:t>
      </w:r>
    </w:p>
    <w:p w14:paraId="3C35890B" w14:textId="6C594C6A" w:rsidR="00A00C72" w:rsidRPr="002225F3" w:rsidRDefault="0003487D">
      <w:pPr>
        <w:spacing w:before="120" w:after="0"/>
        <w:jc w:val="both"/>
        <w:rPr>
          <w:rFonts w:ascii="Tahoma" w:hAnsi="Tahoma"/>
          <w:color w:val="000000" w:themeColor="text1"/>
        </w:rPr>
      </w:pPr>
      <w:r w:rsidRPr="002225F3">
        <w:rPr>
          <w:rFonts w:ascii="Tahoma" w:hAnsi="Tahoma"/>
          <w:color w:val="000000" w:themeColor="text1"/>
        </w:rPr>
        <w:lastRenderedPageBreak/>
        <w:t>Νόμιμοι λόγοι επεξεργασίας των προσωπικών δεδομένων συνιστούν:</w:t>
      </w:r>
    </w:p>
    <w:p w14:paraId="6CD74C2D" w14:textId="77777777" w:rsidR="00A00C72" w:rsidRPr="002225F3" w:rsidRDefault="0003487D">
      <w:pPr>
        <w:tabs>
          <w:tab w:val="right" w:leader="dot" w:pos="8280"/>
        </w:tabs>
        <w:spacing w:before="120" w:after="0"/>
        <w:ind w:left="426" w:hanging="426"/>
        <w:jc w:val="both"/>
        <w:rPr>
          <w:rFonts w:ascii="Tahoma" w:hAnsi="Tahoma"/>
        </w:rPr>
      </w:pPr>
      <w:r w:rsidRPr="002225F3">
        <w:rPr>
          <w:rFonts w:ascii="Tahoma" w:hAnsi="Tahoma"/>
          <w:color w:val="000000" w:themeColor="text1"/>
        </w:rPr>
        <w:t xml:space="preserve">(α) </w:t>
      </w:r>
      <w:r w:rsidRPr="002225F3">
        <w:rPr>
          <w:rFonts w:ascii="Tahoma" w:hAnsi="Tahoma"/>
          <w:color w:val="000000" w:themeColor="text1"/>
          <w:u w:val="single"/>
        </w:rPr>
        <w:t>Η αναγκαιότητα επεξεργασίας των δεδομένων του Συμμετέχοντος στο πλαίσιο σύστασης και συγκρότησης της Επιτροπής και εκτέλεσης συμβατικής υποχρέωσης της ΚτΠ M.Α.Ε. κατά τα οριζόμενα στην Προγραμματική Σύμβαση με το Φορέα ή Κύριο του έργου ή  στη Σύμβαση Έργου με τον Ανάδοχο</w:t>
      </w:r>
      <w:r w:rsidRPr="002225F3">
        <w:rPr>
          <w:rFonts w:ascii="Tahoma" w:hAnsi="Tahoma"/>
          <w:color w:val="000000" w:themeColor="text1"/>
        </w:rPr>
        <w:t>. Οι ενέργειες που γίνονται στο πλαίσιο αυτό περιλαμβάνουν τον υπολογισμό και την καταβολή της συμφωνημένης αμοιβής, εφόσον η τελευταία προβλέπεται από συμβατικά κείμενα.</w:t>
      </w:r>
    </w:p>
    <w:p w14:paraId="1A924ABE" w14:textId="77777777" w:rsidR="00A00C72" w:rsidRPr="002225F3" w:rsidRDefault="0003487D">
      <w:pPr>
        <w:tabs>
          <w:tab w:val="right" w:leader="dot" w:pos="8280"/>
        </w:tabs>
        <w:spacing w:before="120" w:after="0"/>
        <w:ind w:left="426" w:hanging="426"/>
        <w:jc w:val="both"/>
        <w:rPr>
          <w:rFonts w:ascii="Tahoma" w:hAnsi="Tahoma"/>
          <w:lang w:bidi="el-GR"/>
        </w:rPr>
      </w:pPr>
      <w:r w:rsidRPr="002225F3">
        <w:rPr>
          <w:rFonts w:ascii="Tahoma" w:hAnsi="Tahoma"/>
          <w:color w:val="000000" w:themeColor="text1"/>
        </w:rPr>
        <w:t xml:space="preserve">(β) </w:t>
      </w:r>
      <w:r w:rsidRPr="002225F3">
        <w:rPr>
          <w:rFonts w:ascii="Tahoma" w:hAnsi="Tahoma"/>
          <w:color w:val="000000" w:themeColor="text1"/>
          <w:u w:val="single"/>
        </w:rPr>
        <w:t>Η συμμόρφωση με υποχρεώσεις που επιβάλλονται από τον νόμο</w:t>
      </w:r>
      <w:r w:rsidRPr="002225F3">
        <w:rPr>
          <w:rFonts w:ascii="Tahoma" w:hAnsi="Tahoma"/>
          <w:color w:val="000000" w:themeColor="text1"/>
        </w:rPr>
        <w:t xml:space="preserve">, όπως η </w:t>
      </w:r>
      <w:r w:rsidR="00CF6B94">
        <w:rPr>
          <w:rFonts w:ascii="Tahoma" w:hAnsi="Tahoma"/>
          <w:color w:val="000000" w:themeColor="text1"/>
        </w:rPr>
        <w:t>καταβολή αποζημίωσης στους Συμμετέχοντες, η</w:t>
      </w:r>
      <w:r w:rsidR="002051B5">
        <w:rPr>
          <w:rFonts w:ascii="Tahoma" w:hAnsi="Tahoma"/>
          <w:color w:val="000000" w:themeColor="text1"/>
        </w:rPr>
        <w:t xml:space="preserve"> </w:t>
      </w:r>
      <w:r w:rsidRPr="002225F3">
        <w:rPr>
          <w:rFonts w:ascii="Tahoma" w:hAnsi="Tahoma"/>
          <w:color w:val="000000" w:themeColor="text1"/>
        </w:rPr>
        <w:t xml:space="preserve">ανάρτηση της ετήσιας βεβαίωσης αμοιβών στη σχετική εφαρμογή της Ανεξάρτητης Αρχής Δημοσίων Εσόδων, εφόσον προβλέπεται η καταβολή αμοιβής, η συμμόρφωση με τη νομοθεσία για </w:t>
      </w:r>
      <w:r w:rsidRPr="002225F3">
        <w:rPr>
          <w:rFonts w:ascii="Tahoma" w:hAnsi="Tahoma"/>
          <w:lang w:bidi="el-GR"/>
        </w:rPr>
        <w:t>την υποχρέωση υποβολής:</w:t>
      </w:r>
    </w:p>
    <w:p w14:paraId="794A202E" w14:textId="77777777" w:rsidR="00A00C72" w:rsidRPr="002225F3" w:rsidRDefault="0003487D">
      <w:pPr>
        <w:tabs>
          <w:tab w:val="right" w:leader="dot" w:pos="8280"/>
        </w:tabs>
        <w:spacing w:before="120" w:after="0"/>
        <w:ind w:left="709" w:hanging="283"/>
        <w:jc w:val="both"/>
        <w:rPr>
          <w:rFonts w:ascii="Tahoma" w:hAnsi="Tahoma"/>
          <w:lang w:bidi="el-GR"/>
        </w:rPr>
      </w:pPr>
      <w:r w:rsidRPr="002225F3">
        <w:rPr>
          <w:rFonts w:ascii="Tahoma" w:hAnsi="Tahoma"/>
          <w:lang w:val="en-US" w:bidi="el-GR"/>
        </w:rPr>
        <w:t>i</w:t>
      </w:r>
      <w:r w:rsidRPr="002225F3">
        <w:rPr>
          <w:rFonts w:ascii="Tahoma" w:hAnsi="Tahoma"/>
          <w:lang w:bidi="el-GR"/>
        </w:rPr>
        <w:t>) Δήλωσης μη σύγκρουσης συμφερόντων του Συμμετέχοντος, η οποία υποβάλλεται μετά την ανάληψη καθηκόντων από τον Συμμετέχοντα και σύμφωνα με τις διατάξεις του Α.38 παρ.5 του Ν.4314/2014,</w:t>
      </w:r>
      <w:r w:rsidR="00E30276">
        <w:rPr>
          <w:rFonts w:ascii="Tahoma" w:hAnsi="Tahoma"/>
          <w:lang w:bidi="el-GR"/>
        </w:rPr>
        <w:t xml:space="preserve"> </w:t>
      </w:r>
      <w:r w:rsidR="00E30276">
        <w:rPr>
          <w:rFonts w:ascii="Tahoma" w:hAnsi="Tahoma" w:cs="Tahoma"/>
        </w:rPr>
        <w:t xml:space="preserve">των Α. 24 και Α. 262 του Ν. 4412/2016, των Α.2 παρ.30, Α.3 παρ.3, Α.7 παρ.1, Α.10, Α.13 της Απόφασης </w:t>
      </w:r>
      <w:r w:rsidR="00E30276">
        <w:rPr>
          <w:rFonts w:ascii="Tahoma" w:hAnsi="Tahoma" w:cs="Tahoma"/>
          <w:color w:val="000000"/>
          <w:shd w:val="clear" w:color="auto" w:fill="FFFFFF"/>
        </w:rPr>
        <w:t>119126 ΕΞ 2021/28-09-2021 (ΦΕΚ 4498/Β/29-09-2021)</w:t>
      </w:r>
      <w:r w:rsidR="00E30276">
        <w:rPr>
          <w:rFonts w:ascii="Tahoma" w:hAnsi="Tahoma" w:cs="Tahoma"/>
        </w:rPr>
        <w:t xml:space="preserve"> και των Ευρωπαϊκών Οδηγιών ΕΕ 24/2014 (Α.24) και ΕΕ 2021/241.</w:t>
      </w:r>
    </w:p>
    <w:p w14:paraId="2BC177A7" w14:textId="77777777" w:rsidR="00A00C72" w:rsidRPr="002225F3" w:rsidRDefault="0003487D">
      <w:pPr>
        <w:tabs>
          <w:tab w:val="right" w:leader="dot" w:pos="8280"/>
        </w:tabs>
        <w:spacing w:before="120" w:after="0"/>
        <w:ind w:left="709" w:hanging="283"/>
        <w:jc w:val="both"/>
        <w:rPr>
          <w:rFonts w:ascii="Tahoma" w:hAnsi="Tahoma"/>
          <w:color w:val="000000" w:themeColor="text1"/>
        </w:rPr>
      </w:pPr>
      <w:r w:rsidRPr="002225F3">
        <w:rPr>
          <w:rFonts w:ascii="Tahoma" w:hAnsi="Tahoma"/>
          <w:color w:val="000000" w:themeColor="text1"/>
          <w:lang w:val="en-US" w:bidi="el-GR"/>
        </w:rPr>
        <w:t>ii</w:t>
      </w:r>
      <w:r w:rsidRPr="002225F3">
        <w:rPr>
          <w:rFonts w:ascii="Tahoma" w:hAnsi="Tahoma"/>
          <w:color w:val="000000" w:themeColor="text1"/>
          <w:lang w:bidi="el-GR"/>
        </w:rPr>
        <w:t>) Δήλωσης περιουσιακής κατάστασης του Συμμετέχοντος, η οποία συμπληρώνεται μετά τον ορισμό του σύμφωνα με τις απαιτήσεις της νομοθεσίας για τον υπόχρεο σε υποβολή ΠΟΘΕΝ ΕΣΧΕΣ στην Γ΄ Μονάδα της Αρχής Καταπολέμησης της Νομιμοποίησης Εσόδων από Εγκληματικές Δραστηριότητες και της Χρηματοδότησης της Τρομοκρατίας και Ελέγχου των Δηλώσεων Περιουσιακής Κατάστασης λόγω του διορισμού του ως Αξιολογητή ή μέλος σε Επιτροπή της ΚτΠ M.Α.Ε., ή ένεκα άλλης ιδιότητάς του σύμφωνα με τον Ν.3213/2003 (ΦΕΚ 309/Α/31-12-2003), όπως τροποποιήθηκε με τον Ν.4281/2014 (ΦΕΚ 160/Α/08-08-2014).</w:t>
      </w:r>
    </w:p>
    <w:p w14:paraId="38180DB9" w14:textId="77777777" w:rsidR="00A00C72" w:rsidRPr="002225F3" w:rsidRDefault="0003487D">
      <w:pPr>
        <w:tabs>
          <w:tab w:val="right" w:leader="dot" w:pos="8280"/>
        </w:tabs>
        <w:spacing w:before="120" w:after="0"/>
        <w:ind w:left="426" w:hanging="426"/>
        <w:jc w:val="both"/>
        <w:rPr>
          <w:rFonts w:ascii="Tahoma" w:hAnsi="Tahoma"/>
          <w:lang w:bidi="el-GR"/>
        </w:rPr>
      </w:pPr>
      <w:r w:rsidRPr="002225F3">
        <w:rPr>
          <w:rFonts w:ascii="Tahoma" w:hAnsi="Tahoma"/>
          <w:color w:val="000000" w:themeColor="text1"/>
        </w:rPr>
        <w:t xml:space="preserve">(γ) </w:t>
      </w:r>
      <w:bookmarkStart w:id="1" w:name="_Hlk24111918"/>
      <w:r w:rsidRPr="002225F3">
        <w:rPr>
          <w:rFonts w:ascii="Tahoma" w:hAnsi="Tahoma"/>
          <w:color w:val="000000" w:themeColor="text1"/>
        </w:rPr>
        <w:t xml:space="preserve">Κατ’ εξαίρεση </w:t>
      </w:r>
      <w:bookmarkEnd w:id="1"/>
      <w:r w:rsidRPr="002225F3">
        <w:rPr>
          <w:rFonts w:ascii="Tahoma" w:hAnsi="Tahoma"/>
          <w:u w:val="single"/>
        </w:rPr>
        <w:t>η συγκατάθεση</w:t>
      </w:r>
      <w:r w:rsidRPr="002225F3">
        <w:rPr>
          <w:rFonts w:ascii="Tahoma" w:hAnsi="Tahoma"/>
        </w:rPr>
        <w:t xml:space="preserve">, μόνο εφόσον αυτή παρέχεται από </w:t>
      </w:r>
      <w:r w:rsidRPr="002225F3">
        <w:rPr>
          <w:rFonts w:ascii="Tahoma" w:hAnsi="Tahoma"/>
          <w:color w:val="000000" w:themeColor="text1"/>
          <w:lang w:bidi="el-GR"/>
        </w:rPr>
        <w:t xml:space="preserve">το Συμμετέχοντα </w:t>
      </w:r>
      <w:bookmarkStart w:id="2" w:name="_Hlk24111934"/>
      <w:r w:rsidRPr="002225F3">
        <w:rPr>
          <w:rFonts w:ascii="Tahoma" w:hAnsi="Tahoma"/>
        </w:rPr>
        <w:t>ως αποτέλεσμα ελεύθερης επιλογής, και μόνο</w:t>
      </w:r>
      <w:bookmarkEnd w:id="2"/>
      <w:r w:rsidRPr="002225F3">
        <w:rPr>
          <w:rFonts w:ascii="Tahoma" w:hAnsi="Tahoma"/>
        </w:rPr>
        <w:t xml:space="preserve"> για επεξεργασίες </w:t>
      </w:r>
      <w:bookmarkStart w:id="3" w:name="_Hlk24111948"/>
      <w:r w:rsidRPr="002225F3">
        <w:rPr>
          <w:rFonts w:ascii="Tahoma" w:hAnsi="Tahoma"/>
        </w:rPr>
        <w:t>οι οποίες δεν είναι απαραίτητες για τον ορισμό του ως Αξιολογητή / Εμπειρογνώμονα κτλ</w:t>
      </w:r>
      <w:r w:rsidR="00CF6B94">
        <w:rPr>
          <w:rFonts w:ascii="Tahoma" w:hAnsi="Tahoma"/>
        </w:rPr>
        <w:t>.</w:t>
      </w:r>
      <w:r w:rsidRPr="002225F3">
        <w:rPr>
          <w:rFonts w:ascii="Tahoma" w:hAnsi="Tahoma"/>
        </w:rPr>
        <w:t xml:space="preserve">, για τη σύσταση και συγκρότηση της Επιτροπής και τη λειτουργία αυτής ή για τη συμμόρφωση με νομική απαίτηση </w:t>
      </w:r>
      <w:bookmarkEnd w:id="3"/>
      <w:r w:rsidRPr="002225F3">
        <w:rPr>
          <w:rFonts w:ascii="Tahoma" w:hAnsi="Tahoma"/>
        </w:rPr>
        <w:t>και υπό τις συγκεκριμένες προϋποθέσεις που θέτει το νομικό πλαίσιο, είναι ελευθέρως ανακλητή.</w:t>
      </w:r>
      <w:r w:rsidRPr="002225F3">
        <w:rPr>
          <w:rFonts w:ascii="Tahoma" w:hAnsi="Tahoma"/>
          <w:lang w:bidi="el-GR"/>
        </w:rPr>
        <w:t xml:space="preserve"> </w:t>
      </w:r>
      <w:bookmarkStart w:id="4" w:name="_Hlk24111957"/>
      <w:r w:rsidRPr="002225F3">
        <w:rPr>
          <w:rFonts w:ascii="Tahoma" w:hAnsi="Tahoma"/>
          <w:lang w:bidi="el-GR"/>
        </w:rPr>
        <w:t xml:space="preserve">Η συγκατάθεση παρέχεται είτε σε έγγραφη είτε σε ηλεκτρονική μορφή. Στις περιπτώσεις αυτές, η ΚτΠ M.Α.Ε. ενημερώνει </w:t>
      </w:r>
      <w:r w:rsidRPr="002225F3">
        <w:rPr>
          <w:rFonts w:ascii="Tahoma" w:hAnsi="Tahoma"/>
          <w:color w:val="000000" w:themeColor="text1"/>
          <w:lang w:bidi="el-GR"/>
        </w:rPr>
        <w:t xml:space="preserve">τον Συμμετέχοντα </w:t>
      </w:r>
      <w:r w:rsidRPr="002225F3">
        <w:rPr>
          <w:rFonts w:ascii="Tahoma" w:hAnsi="Tahoma"/>
          <w:lang w:bidi="el-GR"/>
        </w:rPr>
        <w:t xml:space="preserve">είτε σε έγγραφη είτε σε ηλεκτρονική μορφή σχετικά με τον σκοπό της επεξεργασίας των δεδομένων προσωπικού χαρακτήρα και το δικαίωμα </w:t>
      </w:r>
      <w:r w:rsidRPr="002225F3">
        <w:rPr>
          <w:rFonts w:ascii="Tahoma" w:hAnsi="Tahoma"/>
          <w:color w:val="000000" w:themeColor="text1"/>
          <w:lang w:bidi="el-GR"/>
        </w:rPr>
        <w:t xml:space="preserve">του Συμμετέχοντος </w:t>
      </w:r>
      <w:r w:rsidRPr="002225F3">
        <w:rPr>
          <w:rFonts w:ascii="Tahoma" w:hAnsi="Tahoma"/>
          <w:lang w:bidi="el-GR"/>
        </w:rPr>
        <w:t>να ανακαλέσει τη συγκατάθεσή του ανά πάσα στιγμή, χωρίς η ανάκληση της συγκατάθεσης να θίγει τη νομιμότητα της επεξεργασίας που βασίστηκε στη συγκατάθεση προ της ανάκλησής της</w:t>
      </w:r>
      <w:bookmarkEnd w:id="4"/>
      <w:r w:rsidRPr="002225F3">
        <w:rPr>
          <w:rFonts w:ascii="Tahoma" w:hAnsi="Tahoma"/>
          <w:lang w:bidi="el-GR"/>
        </w:rPr>
        <w:t>.</w:t>
      </w:r>
    </w:p>
    <w:p w14:paraId="0DD333B3" w14:textId="77777777" w:rsidR="00A00C72" w:rsidRPr="002225F3" w:rsidRDefault="00A00C72">
      <w:pPr>
        <w:spacing w:before="120" w:after="0"/>
        <w:jc w:val="both"/>
        <w:rPr>
          <w:rFonts w:ascii="Tahoma" w:hAnsi="Tahoma"/>
          <w:color w:val="000000" w:themeColor="text1"/>
          <w:lang w:bidi="el-GR"/>
        </w:rPr>
      </w:pPr>
    </w:p>
    <w:p w14:paraId="7A73040F" w14:textId="77777777" w:rsidR="00A00C72" w:rsidRPr="002225F3" w:rsidRDefault="0003487D">
      <w:pPr>
        <w:spacing w:before="120" w:after="0"/>
        <w:jc w:val="both"/>
        <w:rPr>
          <w:rFonts w:ascii="Tahoma" w:hAnsi="Tahoma"/>
          <w:b/>
          <w:color w:val="000000" w:themeColor="text1"/>
          <w:lang w:bidi="el-GR"/>
        </w:rPr>
      </w:pPr>
      <w:r w:rsidRPr="002225F3">
        <w:rPr>
          <w:rFonts w:ascii="Tahoma" w:hAnsi="Tahoma"/>
          <w:b/>
          <w:color w:val="000000" w:themeColor="text1"/>
          <w:lang w:bidi="el-GR"/>
        </w:rPr>
        <w:t xml:space="preserve">3. </w:t>
      </w:r>
      <w:bookmarkStart w:id="5" w:name="_Hlk24112004"/>
      <w:r w:rsidRPr="002225F3">
        <w:rPr>
          <w:rFonts w:ascii="Tahoma" w:hAnsi="Tahoma"/>
          <w:b/>
          <w:color w:val="000000" w:themeColor="text1"/>
          <w:lang w:bidi="el-GR"/>
        </w:rPr>
        <w:t>ΑΠΟΔΕΚΤΕΣ ΤΩΝ ΔΕΔΟΜΕΝΩΝ / ΔΙΑΒΙΒΑΣΕΙΣ</w:t>
      </w:r>
      <w:bookmarkEnd w:id="5"/>
    </w:p>
    <w:p w14:paraId="296FAFD5" w14:textId="77777777" w:rsidR="00A00C72" w:rsidRPr="002225F3" w:rsidRDefault="0003487D">
      <w:pPr>
        <w:spacing w:before="120" w:after="0"/>
        <w:jc w:val="both"/>
        <w:rPr>
          <w:rFonts w:ascii="Tahoma" w:hAnsi="Tahoma"/>
          <w:color w:val="000000" w:themeColor="text1"/>
          <w:lang w:bidi="el-GR"/>
        </w:rPr>
      </w:pPr>
      <w:bookmarkStart w:id="6" w:name="_Hlk24112032"/>
      <w:r w:rsidRPr="002225F3">
        <w:rPr>
          <w:rFonts w:ascii="Tahoma" w:hAnsi="Tahoma"/>
          <w:color w:val="000000" w:themeColor="text1"/>
          <w:lang w:bidi="el-GR"/>
        </w:rPr>
        <w:t xml:space="preserve">Εντός της ΚτΠ M.Α.Ε., τα δεδομένα </w:t>
      </w:r>
      <w:r w:rsidRPr="002225F3">
        <w:rPr>
          <w:rFonts w:ascii="Tahoma" w:hAnsi="Tahoma"/>
        </w:rPr>
        <w:t>του Συμμετέχοντος</w:t>
      </w:r>
      <w:r w:rsidRPr="002225F3">
        <w:rPr>
          <w:rFonts w:ascii="Tahoma" w:hAnsi="Tahoma"/>
          <w:lang w:bidi="el-GR"/>
        </w:rPr>
        <w:t xml:space="preserve"> </w:t>
      </w:r>
      <w:r w:rsidRPr="002225F3">
        <w:rPr>
          <w:rFonts w:ascii="Tahoma" w:hAnsi="Tahoma"/>
          <w:color w:val="000000" w:themeColor="text1"/>
          <w:lang w:bidi="el-GR"/>
        </w:rPr>
        <w:t>λαμβάνουν μόνον τα άτομα και τα τμήματα τα οποία τα χρειάζονται για τον ορισμό του ως Αξιολογητή ή για τη σύσταση και συγκρότηση της Επιτροπής και την εκπλήρωση των εκ του νόμου υποχρεώσεων της ΚτΠ M.Α.Ε..</w:t>
      </w:r>
    </w:p>
    <w:p w14:paraId="3CB945F0" w14:textId="77777777" w:rsidR="00A00C72" w:rsidRPr="002225F3" w:rsidRDefault="0003487D">
      <w:pPr>
        <w:spacing w:before="120" w:after="0"/>
        <w:jc w:val="both"/>
        <w:rPr>
          <w:rFonts w:ascii="Tahoma" w:hAnsi="Tahoma"/>
          <w:color w:val="000000" w:themeColor="text1"/>
          <w:lang w:bidi="el-GR"/>
        </w:rPr>
      </w:pPr>
      <w:r w:rsidRPr="002225F3">
        <w:rPr>
          <w:rFonts w:ascii="Tahoma" w:hAnsi="Tahoma"/>
          <w:color w:val="000000" w:themeColor="text1"/>
          <w:lang w:bidi="el-GR"/>
        </w:rPr>
        <w:t xml:space="preserve">Επίσης, ενδέχεται να αποστείλει η ΚτΠ M.Α.Ε. τα δεδομένα </w:t>
      </w:r>
      <w:r w:rsidRPr="002225F3">
        <w:rPr>
          <w:rFonts w:ascii="Tahoma" w:hAnsi="Tahoma"/>
        </w:rPr>
        <w:t>του Συμμετέχοντος</w:t>
      </w:r>
      <w:r w:rsidRPr="002225F3">
        <w:rPr>
          <w:rFonts w:ascii="Tahoma" w:hAnsi="Tahoma"/>
          <w:lang w:bidi="el-GR"/>
        </w:rPr>
        <w:t xml:space="preserve"> </w:t>
      </w:r>
      <w:r w:rsidRPr="002225F3">
        <w:rPr>
          <w:rFonts w:ascii="Tahoma" w:hAnsi="Tahoma"/>
          <w:color w:val="000000" w:themeColor="text1"/>
          <w:lang w:bidi="el-GR"/>
        </w:rPr>
        <w:t>και σε άλλους παραλήπτες εκτός της εταιρείας στο βαθμό που απαιτείται για τον ορισμό του ως Αξιολογητή, ή Ελεγκτή ή τη σύσταση και συγκρότηση της Επιτροπής και την εκπλήρωση των εκ του νόμου υποχρεώσεών της. Για παράδειγμα:</w:t>
      </w:r>
      <w:bookmarkEnd w:id="6"/>
    </w:p>
    <w:p w14:paraId="2ABCCD93" w14:textId="77777777" w:rsidR="00A00C72" w:rsidRPr="002225F3" w:rsidRDefault="0003487D">
      <w:pPr>
        <w:pStyle w:val="a6"/>
        <w:numPr>
          <w:ilvl w:val="0"/>
          <w:numId w:val="4"/>
        </w:numPr>
        <w:spacing w:before="120" w:after="0" w:line="276" w:lineRule="auto"/>
        <w:ind w:left="426" w:hanging="426"/>
        <w:contextualSpacing w:val="0"/>
        <w:jc w:val="both"/>
        <w:rPr>
          <w:rFonts w:ascii="Tahoma" w:hAnsi="Tahoma"/>
          <w:lang w:bidi="el-GR"/>
        </w:rPr>
      </w:pPr>
      <w:bookmarkStart w:id="7" w:name="_Hlk24112084"/>
      <w:r w:rsidRPr="002225F3">
        <w:rPr>
          <w:rFonts w:ascii="Tahoma" w:hAnsi="Tahoma"/>
          <w:lang w:bidi="el-GR"/>
        </w:rPr>
        <w:t>Στον Ανάδοχο της σύμβασης Έργου, όταν αυτός αποτελεί φυσικό πρόσωπο, ή στο νόμιμο εκπρόσωπο του Αναδόχου, όταν αυτός αποτελεί νομικό πρόσωπο.</w:t>
      </w:r>
    </w:p>
    <w:p w14:paraId="28273B86" w14:textId="77777777" w:rsidR="00A00C72" w:rsidRPr="002225F3" w:rsidRDefault="0003487D">
      <w:pPr>
        <w:pStyle w:val="a6"/>
        <w:numPr>
          <w:ilvl w:val="0"/>
          <w:numId w:val="4"/>
        </w:numPr>
        <w:spacing w:before="120" w:after="0" w:line="276" w:lineRule="auto"/>
        <w:ind w:left="426" w:hanging="426"/>
        <w:contextualSpacing w:val="0"/>
        <w:jc w:val="both"/>
        <w:rPr>
          <w:rFonts w:ascii="Tahoma" w:hAnsi="Tahoma"/>
          <w:lang w:bidi="el-GR"/>
        </w:rPr>
      </w:pPr>
      <w:r w:rsidRPr="002225F3">
        <w:rPr>
          <w:rFonts w:ascii="Tahoma" w:hAnsi="Tahoma"/>
          <w:lang w:bidi="el-GR"/>
        </w:rPr>
        <w:t>Όταν πρόκειται για ελέγχους που διενεργούνται από τρίτους στην ΚτΠ M.Α.Ε., σε έργα και δράσεις της ΚτΠ M.Α.Ε., ειδικότερα δε από εθνικά κλιμάκια (όπως ενδεικτικά από: Επιτροπή Δημοσιονομικού Ελέγχου (ΕΔΕΛ), Διαχειριστικές Αρχές ή Ενδιάμεσους Φορείς Επιχειρησιακών Προγραμμάτων στο πλαίσιο ΕΣΠΑ, Σώμα Δίωξης Οικονομικού Εγκλήματος (ΣΔΟΕ), Κλιμάκιο Ελεγκτικού Συνεδρίου κλπ.), καθώς και από ευρωπαϊκά κλιμάκια (όπως ενδεικτικά από: Χρηματοδοτικά ταμεία (όπως: Ευρωπαϊκό Ταμείο Περιφερειακής Ανάπτυξης (ΕΤΠΑ), Ευρωπαϊκό Κοινωνικό Ταμείο (ΕΚΤ), Ταμείο Συνοχής, Διαρθρωτικά Ταμεία κ.ά.), Κλιμάκιο Ευρωπαϊκής Επιτροπής, Ευρωπαϊκό Ελεγκτικό Συνέδριο, Ευρωπαϊκή Υπηρεσία Καταπολέμησης της Απάτης / European Anti-Fraud Office (OLAF) κλπ.).</w:t>
      </w:r>
    </w:p>
    <w:p w14:paraId="04234339" w14:textId="77777777" w:rsidR="00A00C72" w:rsidRPr="002225F3" w:rsidRDefault="0003487D">
      <w:pPr>
        <w:pStyle w:val="a6"/>
        <w:numPr>
          <w:ilvl w:val="0"/>
          <w:numId w:val="4"/>
        </w:numPr>
        <w:spacing w:before="120" w:after="0" w:line="276" w:lineRule="auto"/>
        <w:ind w:left="426" w:hanging="426"/>
        <w:contextualSpacing w:val="0"/>
        <w:jc w:val="both"/>
        <w:rPr>
          <w:rFonts w:ascii="Tahoma" w:hAnsi="Tahoma"/>
          <w:lang w:bidi="el-GR"/>
        </w:rPr>
      </w:pPr>
      <w:r w:rsidRPr="002225F3">
        <w:rPr>
          <w:rFonts w:ascii="Tahoma" w:hAnsi="Tahoma"/>
          <w:lang w:bidi="el-GR"/>
        </w:rPr>
        <w:t>Σε άλλες εταιρείες ή σε τρίτα μέρη ειδικά εξουσιοδοτημένα προς τούτο από την ΚτΠ M.Α.Ε., στο πλαίσιο άσκησης των αρμοδιοτήτων τους, οι οποίοι λαμβάνουν και σχετικές δεσμεύσεις εμπιστευτικότητας.</w:t>
      </w:r>
    </w:p>
    <w:p w14:paraId="57D69661" w14:textId="77777777" w:rsidR="00A00C72" w:rsidRPr="002225F3" w:rsidRDefault="0003487D">
      <w:pPr>
        <w:numPr>
          <w:ilvl w:val="0"/>
          <w:numId w:val="4"/>
        </w:numPr>
        <w:spacing w:before="120" w:after="0"/>
        <w:ind w:left="426" w:hanging="426"/>
        <w:jc w:val="both"/>
        <w:rPr>
          <w:rFonts w:ascii="Tahoma" w:hAnsi="Tahoma"/>
          <w:lang w:bidi="el-GR"/>
        </w:rPr>
      </w:pPr>
      <w:r w:rsidRPr="002225F3">
        <w:rPr>
          <w:rFonts w:ascii="Tahoma" w:hAnsi="Tahoma"/>
          <w:lang w:bidi="el-GR"/>
        </w:rPr>
        <w:t>Σε εξωτερικούς συνεργάτες ή/και συμβούλους</w:t>
      </w:r>
      <w:r w:rsidRPr="002225F3">
        <w:rPr>
          <w:rFonts w:ascii="Tahoma" w:hAnsi="Tahoma"/>
        </w:rPr>
        <w:t xml:space="preserve"> στους οποίους η ΚτΠ M.Α.Ε. αναθέτει την επεξεργασία προσωπικών δεδομένων για λογαριασμό της</w:t>
      </w:r>
      <w:r w:rsidRPr="002225F3">
        <w:rPr>
          <w:rFonts w:ascii="Tahoma" w:hAnsi="Tahoma"/>
          <w:lang w:bidi="el-GR"/>
        </w:rPr>
        <w:t xml:space="preserve"> (ενδεικτικά σε</w:t>
      </w:r>
      <w:r w:rsidRPr="002225F3">
        <w:rPr>
          <w:rFonts w:ascii="Tahoma" w:hAnsi="Tahoma"/>
        </w:rPr>
        <w:t xml:space="preserve"> νομικούς συμβούλους κλπ</w:t>
      </w:r>
      <w:r w:rsidRPr="002225F3">
        <w:rPr>
          <w:rFonts w:ascii="Tahoma" w:hAnsi="Tahoma"/>
          <w:lang w:bidi="el-GR"/>
        </w:rPr>
        <w:t>), έχοντας υπογράψει σχετική σύμβαση για την επεξεργασία και προστασία των δεδομένων των Μελών της Επιτροπής.</w:t>
      </w:r>
    </w:p>
    <w:bookmarkEnd w:id="7"/>
    <w:p w14:paraId="5E53FBAD" w14:textId="77777777" w:rsidR="00A00C72" w:rsidRPr="002225F3" w:rsidRDefault="0003487D">
      <w:pPr>
        <w:spacing w:before="120" w:after="0"/>
        <w:jc w:val="both"/>
        <w:rPr>
          <w:rFonts w:ascii="Tahoma" w:hAnsi="Tahoma"/>
          <w:lang w:bidi="el-GR"/>
        </w:rPr>
      </w:pPr>
      <w:r w:rsidRPr="002225F3">
        <w:rPr>
          <w:rFonts w:ascii="Tahoma" w:hAnsi="Tahoma"/>
          <w:color w:val="000000" w:themeColor="text1"/>
          <w:lang w:bidi="el-GR"/>
        </w:rPr>
        <w:t>Η διαβίβαση κατά τα ανωτέρω Δεδομένων Προσωπικού Χαρακτήρα του Συμμετέχοντος είναι ομοίως σύννομη, όταν αυτή επιβάλλεται δυνάμει διάταξης νόμου, δικαστικής απόφασης ή ορίζεται ρητά στην Απόφαση.</w:t>
      </w:r>
    </w:p>
    <w:p w14:paraId="56EB0007" w14:textId="77777777" w:rsidR="00A00C72" w:rsidRPr="002225F3" w:rsidRDefault="0003487D">
      <w:pPr>
        <w:spacing w:before="120" w:after="0"/>
        <w:jc w:val="both"/>
        <w:rPr>
          <w:rFonts w:ascii="Tahoma" w:hAnsi="Tahoma"/>
          <w:color w:val="000000" w:themeColor="text1"/>
          <w:lang w:bidi="el-GR"/>
        </w:rPr>
      </w:pPr>
      <w:r w:rsidRPr="002225F3">
        <w:rPr>
          <w:rFonts w:ascii="Tahoma" w:hAnsi="Tahoma"/>
          <w:color w:val="000000" w:themeColor="text1"/>
          <w:lang w:bidi="el-GR"/>
        </w:rPr>
        <w:t xml:space="preserve">Σε κάθε περίπτωση που η ΚτΠ M.Α.Ε. προβαίνει σε τέτοιου είδους διαβιβάσεις, εγγυάται ότι λαμβάνει όλα τα απαραίτητα μέτρα και τις αναγκαίες δεσμεύσεις για τη νόμιμη επεξεργασία των δεδομένων προσωπικού χαρακτήρα του Συμμετέχοντος τηρώντας όλα τα εχέγγυα της </w:t>
      </w:r>
      <w:bookmarkStart w:id="8" w:name="_Hlk24112111"/>
      <w:r w:rsidRPr="002225F3">
        <w:rPr>
          <w:rFonts w:ascii="Tahoma" w:hAnsi="Tahoma"/>
          <w:color w:val="000000" w:themeColor="text1"/>
          <w:lang w:bidi="el-GR"/>
        </w:rPr>
        <w:t>ισχύουσας εθνικής και ενωσιακής νομοθεσίας περί προσωπικών δεδομένων</w:t>
      </w:r>
      <w:bookmarkEnd w:id="8"/>
      <w:r w:rsidRPr="002225F3">
        <w:rPr>
          <w:rFonts w:ascii="Tahoma" w:hAnsi="Tahoma"/>
          <w:color w:val="000000" w:themeColor="text1"/>
          <w:lang w:bidi="el-GR"/>
        </w:rPr>
        <w:t>.</w:t>
      </w:r>
    </w:p>
    <w:p w14:paraId="106CE0C4" w14:textId="77777777" w:rsidR="00A00C72" w:rsidRPr="002225F3" w:rsidRDefault="00A00C72">
      <w:pPr>
        <w:spacing w:before="120" w:after="0"/>
        <w:jc w:val="both"/>
        <w:rPr>
          <w:rFonts w:ascii="Tahoma" w:hAnsi="Tahoma"/>
          <w:color w:val="000000" w:themeColor="text1"/>
          <w:lang w:bidi="el-GR"/>
        </w:rPr>
      </w:pPr>
    </w:p>
    <w:p w14:paraId="3BF778F9" w14:textId="77777777" w:rsidR="00A00C72" w:rsidRPr="002225F3" w:rsidRDefault="0003487D">
      <w:pPr>
        <w:spacing w:before="120" w:after="0"/>
        <w:jc w:val="both"/>
        <w:rPr>
          <w:rFonts w:ascii="Tahoma" w:hAnsi="Tahoma"/>
          <w:b/>
          <w:color w:val="000000" w:themeColor="text1"/>
          <w:lang w:bidi="el-GR"/>
        </w:rPr>
      </w:pPr>
      <w:r w:rsidRPr="002225F3">
        <w:rPr>
          <w:rFonts w:ascii="Tahoma" w:hAnsi="Tahoma"/>
          <w:b/>
          <w:color w:val="000000" w:themeColor="text1"/>
          <w:lang w:bidi="el-GR"/>
        </w:rPr>
        <w:t>4. ΧΡΟΝΟΣ ΤΗΡΗΣΗΣ ΔΕΔΟΜΕΝΩΝ</w:t>
      </w:r>
    </w:p>
    <w:p w14:paraId="1FE8C406" w14:textId="77777777" w:rsidR="00A00C72" w:rsidRPr="002225F3" w:rsidRDefault="0003487D">
      <w:pPr>
        <w:spacing w:before="120" w:after="0"/>
        <w:jc w:val="both"/>
        <w:rPr>
          <w:rFonts w:ascii="Tahoma" w:hAnsi="Tahoma"/>
          <w:lang w:bidi="el-GR"/>
        </w:rPr>
      </w:pPr>
      <w:r w:rsidRPr="002225F3">
        <w:rPr>
          <w:rFonts w:ascii="Tahoma" w:hAnsi="Tahoma"/>
          <w:color w:val="000000" w:themeColor="text1"/>
          <w:lang w:bidi="el-GR"/>
        </w:rPr>
        <w:t xml:space="preserve">Τα Δεδομένα </w:t>
      </w:r>
      <w:r w:rsidRPr="002225F3">
        <w:rPr>
          <w:rFonts w:ascii="Tahoma" w:hAnsi="Tahoma"/>
        </w:rPr>
        <w:t>του Συμμετέχοντος</w:t>
      </w:r>
      <w:r w:rsidRPr="002225F3">
        <w:rPr>
          <w:rFonts w:ascii="Tahoma" w:hAnsi="Tahoma"/>
          <w:lang w:bidi="el-GR"/>
        </w:rPr>
        <w:t xml:space="preserve"> </w:t>
      </w:r>
      <w:r w:rsidRPr="002225F3">
        <w:rPr>
          <w:rFonts w:ascii="Tahoma" w:hAnsi="Tahoma"/>
          <w:color w:val="000000" w:themeColor="text1"/>
          <w:lang w:bidi="el-GR"/>
        </w:rPr>
        <w:t xml:space="preserve">τηρούνται από την ΚτΠ M.Α.Ε. ασφαλή </w:t>
      </w:r>
      <w:bookmarkStart w:id="9" w:name="_Hlk24112127"/>
      <w:r w:rsidRPr="002225F3">
        <w:rPr>
          <w:rFonts w:ascii="Tahoma" w:hAnsi="Tahoma"/>
          <w:lang w:bidi="el-GR"/>
        </w:rPr>
        <w:t>σε φυσικό και ηλεκτρονικό αρχείο ή άλλης μορφής</w:t>
      </w:r>
      <w:bookmarkEnd w:id="9"/>
      <w:r w:rsidRPr="002225F3">
        <w:rPr>
          <w:rFonts w:ascii="Tahoma" w:hAnsi="Tahoma"/>
          <w:color w:val="000000" w:themeColor="text1"/>
          <w:lang w:bidi="el-GR"/>
        </w:rPr>
        <w:t xml:space="preserve"> μόνο για όσο χρονικό διάστημα επιβάλλεται ή επιτρέπεται από το νόμο, καθ’ όλη τη διάρκεια της εκτέλεσης καθηκόντων του Συμμετέχοντος ως Αξιολογητή / Ελεγκτή / Εμπειρογνώμονα ή της λειτουργίας της Επιτροπής και μέχρι τη λήξη της και για το χρόνο μετά την για οποιονδήποτε λόγο λήξη ή λύση αυτής, προκειμένου η ΚτΠ M.Α.Ε. να ανταποκριθεί στις έννομες υποχρεώσεις της. Μετά από αυτήν την περίοδο, τα Δεδομένα του Συμμετέχοντος θα καταστραφούν και οποιεσδήποτε εργασίες επεξεργασίας θα σταματήσουν, εκτός αν νόμος ορίζει διαφορετικά. Σε περίπτωση που για οποιονδήποτε λόγο παύσει ή δεν ολοκληρωθεί η διαδικασία ορισμού του Συμμετέχοντος ως Αξιολογητή ή Ελεγκτή ή Μέλους των ως άνω Επιτροπών της ΚτΠ M.Α.Ε., καθώς και της Ομάδας Αξιολογητών ή Ελεγκτών, η ΚτΠ M.Α.Ε. θα τηρήσει τα δεδομένα του ασφαλή </w:t>
      </w:r>
      <w:r w:rsidRPr="002225F3">
        <w:rPr>
          <w:rFonts w:ascii="Tahoma" w:hAnsi="Tahoma"/>
          <w:lang w:bidi="el-GR"/>
        </w:rPr>
        <w:t>σε φυσικό και ηλεκτρονικό αρχείο ή άλλης μορφής για το προβλεπόμενο από τη νομοθεσία χρονικό διάστημα, μετά την πάροδο του οποίου τα δεδομένα θα διαγραφούν / καταστραφούν με ασφάλεια.</w:t>
      </w:r>
    </w:p>
    <w:p w14:paraId="3FB4CC4F" w14:textId="77777777" w:rsidR="00A00C72" w:rsidRPr="002225F3" w:rsidRDefault="00A00C72">
      <w:pPr>
        <w:spacing w:before="120" w:after="0"/>
        <w:jc w:val="both"/>
        <w:rPr>
          <w:rFonts w:ascii="Tahoma" w:hAnsi="Tahoma"/>
          <w:color w:val="000000" w:themeColor="text1"/>
          <w:lang w:bidi="el-GR"/>
        </w:rPr>
      </w:pPr>
    </w:p>
    <w:p w14:paraId="160EBA09" w14:textId="77777777" w:rsidR="00A00C72" w:rsidRPr="002225F3" w:rsidRDefault="0003487D">
      <w:pPr>
        <w:spacing w:before="120" w:after="0"/>
        <w:jc w:val="both"/>
        <w:rPr>
          <w:rFonts w:ascii="Tahoma" w:hAnsi="Tahoma"/>
          <w:b/>
          <w:color w:val="000000" w:themeColor="text1"/>
          <w:lang w:bidi="el-GR"/>
        </w:rPr>
      </w:pPr>
      <w:r w:rsidRPr="002225F3">
        <w:rPr>
          <w:rFonts w:ascii="Tahoma" w:hAnsi="Tahoma"/>
          <w:b/>
          <w:color w:val="000000" w:themeColor="text1"/>
          <w:lang w:bidi="el-GR"/>
        </w:rPr>
        <w:t>5. ΤΕΧΝΙΚΑ ΚΑΙ ΟΡΓΑΝΩΤΙΚΑ ΜΕΤΡΑ</w:t>
      </w:r>
    </w:p>
    <w:p w14:paraId="4E039BBF" w14:textId="77777777" w:rsidR="00A00C72" w:rsidRPr="002225F3" w:rsidRDefault="0003487D">
      <w:pPr>
        <w:spacing w:before="120" w:after="0"/>
        <w:jc w:val="both"/>
        <w:rPr>
          <w:rFonts w:ascii="Tahoma" w:hAnsi="Tahoma"/>
        </w:rPr>
      </w:pPr>
      <w:r w:rsidRPr="002225F3">
        <w:rPr>
          <w:rFonts w:ascii="Tahoma" w:hAnsi="Tahoma"/>
          <w:lang w:bidi="el-GR"/>
        </w:rPr>
        <w:t xml:space="preserve">Η ΚτΠ M.Α.Ε. δεσμεύεται να υιοθετεί και εφαρμόζει τα κατάλληλα τεχνικά και οργανωτικά μέτρα, ώστε να διασφαλίζει ένα επίπεδο προστασίας ανάλογο με τους κινδύνους που συνεπάγεται η επεξεργασία των δεδομένων, καθώς επίσης και να τηρεί την εμπιστευτικότητα, ακεραιότητα, διαθεσιμότητα και αντοχή των συστημάτων της </w:t>
      </w:r>
      <w:bookmarkStart w:id="10" w:name="_Hlk24112180"/>
      <w:r w:rsidRPr="002225F3">
        <w:rPr>
          <w:rFonts w:ascii="Tahoma" w:hAnsi="Tahoma"/>
          <w:lang w:bidi="el-GR"/>
        </w:rPr>
        <w:t xml:space="preserve">ή τυχόν τρίτων προσώπων οι οποίοι </w:t>
      </w:r>
      <w:bookmarkEnd w:id="10"/>
      <w:r w:rsidRPr="002225F3">
        <w:rPr>
          <w:rFonts w:ascii="Tahoma" w:hAnsi="Tahoma"/>
          <w:lang w:bidi="el-GR"/>
        </w:rPr>
        <w:t>εμπλέκονται στην επεξεργασία</w:t>
      </w:r>
      <w:r w:rsidRPr="002225F3">
        <w:rPr>
          <w:rFonts w:ascii="Tahoma" w:hAnsi="Tahoma"/>
        </w:rPr>
        <w:t xml:space="preserve"> </w:t>
      </w:r>
      <w:r w:rsidRPr="002225F3">
        <w:rPr>
          <w:rFonts w:ascii="Tahoma" w:hAnsi="Tahoma"/>
          <w:lang w:bidi="el-GR"/>
        </w:rPr>
        <w:t xml:space="preserve">σύμφωνα με τις απαιτήσεις τις εθνικής και ενωσιακής νομοθεσίας για την προστασία δεδομένων προσωπικού χαρακτήρα, ειδικότερα δε του Γενικού Κανονισμού Προστασίας Δεδομένων (ΕΕ) 679/2016 και του Ν. 4624/2019, όπως ισχύει. Οι συνεργάτες, προστηθέντες, υπάλληλοι ή τρίτοι είναι ρητώς εξουσιοδοτημένοι για την επεξεργασία αυτή και δεσμεύονται με ρήτρες εχεμύθειας και προστασίας απόρρητων πληροφοριών ή </w:t>
      </w:r>
      <w:r w:rsidRPr="002225F3">
        <w:rPr>
          <w:rFonts w:ascii="Tahoma" w:hAnsi="Tahoma"/>
        </w:rPr>
        <w:t>τελούν υπό τη δέουσα κανονιστική υποχρέωση τήρησης εμπιστευτικότητας και απορρήτου.</w:t>
      </w:r>
    </w:p>
    <w:p w14:paraId="7B7ADC3A" w14:textId="77777777" w:rsidR="00A00C72" w:rsidRPr="002225F3" w:rsidRDefault="00A00C72">
      <w:pPr>
        <w:spacing w:before="120" w:after="0"/>
        <w:jc w:val="both"/>
        <w:rPr>
          <w:rFonts w:ascii="Tahoma" w:hAnsi="Tahoma"/>
        </w:rPr>
      </w:pPr>
    </w:p>
    <w:p w14:paraId="335FA837" w14:textId="77777777" w:rsidR="00A00C72" w:rsidRPr="002225F3" w:rsidRDefault="0003487D">
      <w:pPr>
        <w:spacing w:before="120" w:after="0"/>
        <w:jc w:val="both"/>
        <w:rPr>
          <w:rFonts w:ascii="Tahoma" w:hAnsi="Tahoma"/>
          <w:b/>
          <w:color w:val="000000" w:themeColor="text1"/>
          <w:lang w:bidi="el-GR"/>
        </w:rPr>
      </w:pPr>
      <w:r w:rsidRPr="002225F3">
        <w:rPr>
          <w:rFonts w:ascii="Tahoma" w:hAnsi="Tahoma"/>
          <w:b/>
          <w:color w:val="000000" w:themeColor="text1"/>
          <w:lang w:bidi="el-GR"/>
        </w:rPr>
        <w:t>6. ΔΙΚΑΙΩΜΑΤΑ ΜΕΛΟΥΣ ΕΠΙΤΡΟΠΗΣ</w:t>
      </w:r>
    </w:p>
    <w:p w14:paraId="77C5054B" w14:textId="77777777" w:rsidR="00A00C72" w:rsidRPr="002225F3" w:rsidRDefault="0003487D">
      <w:pPr>
        <w:spacing w:before="120" w:after="0"/>
        <w:jc w:val="both"/>
        <w:rPr>
          <w:rFonts w:ascii="Tahoma" w:hAnsi="Tahoma"/>
          <w:color w:val="000000" w:themeColor="text1"/>
          <w:lang w:bidi="el-GR"/>
        </w:rPr>
      </w:pPr>
      <w:r w:rsidRPr="002225F3">
        <w:rPr>
          <w:rFonts w:ascii="Tahoma" w:hAnsi="Tahoma"/>
          <w:color w:val="000000" w:themeColor="text1"/>
          <w:lang w:bidi="el-GR"/>
        </w:rPr>
        <w:t xml:space="preserve">Σύμφωνα με τον ΓΚΠΔ, </w:t>
      </w:r>
      <w:r w:rsidRPr="002225F3">
        <w:rPr>
          <w:rFonts w:ascii="Tahoma" w:hAnsi="Tahoma"/>
        </w:rPr>
        <w:t>ο Συμμετέχων</w:t>
      </w:r>
      <w:r w:rsidRPr="002225F3">
        <w:rPr>
          <w:rFonts w:ascii="Tahoma" w:hAnsi="Tahoma"/>
          <w:color w:val="000000" w:themeColor="text1"/>
          <w:lang w:bidi="el-GR"/>
        </w:rPr>
        <w:t xml:space="preserve"> δύναται να ασκήσει τα δικαιώματα:</w:t>
      </w:r>
    </w:p>
    <w:p w14:paraId="5C68FABE" w14:textId="77777777" w:rsidR="00A00C72" w:rsidRPr="002225F3" w:rsidRDefault="0003487D">
      <w:pPr>
        <w:spacing w:before="120" w:after="0"/>
        <w:ind w:left="426" w:hanging="426"/>
        <w:jc w:val="both"/>
        <w:rPr>
          <w:rFonts w:ascii="Tahoma" w:hAnsi="Tahoma"/>
          <w:lang w:bidi="el-GR"/>
        </w:rPr>
      </w:pPr>
      <w:bookmarkStart w:id="11" w:name="_Hlk24112222"/>
      <w:r w:rsidRPr="002225F3">
        <w:rPr>
          <w:rFonts w:ascii="Tahoma" w:hAnsi="Tahoma"/>
          <w:b/>
          <w:color w:val="000000" w:themeColor="text1"/>
          <w:lang w:bidi="el-GR"/>
        </w:rPr>
        <w:t>(α) Πρόσβασης και ενημέρωσης</w:t>
      </w:r>
      <w:r w:rsidRPr="002225F3">
        <w:rPr>
          <w:rFonts w:ascii="Tahoma" w:hAnsi="Tahoma"/>
          <w:color w:val="000000" w:themeColor="text1"/>
          <w:lang w:bidi="el-GR"/>
        </w:rPr>
        <w:t xml:space="preserve">. </w:t>
      </w:r>
      <w:r w:rsidRPr="002225F3">
        <w:rPr>
          <w:rFonts w:ascii="Tahoma" w:hAnsi="Tahoma"/>
        </w:rPr>
        <w:t>Ο Συμμετέχων</w:t>
      </w:r>
      <w:r w:rsidRPr="002225F3">
        <w:rPr>
          <w:rFonts w:ascii="Tahoma" w:hAnsi="Tahoma"/>
          <w:color w:val="000000" w:themeColor="text1"/>
          <w:lang w:bidi="el-GR"/>
        </w:rPr>
        <w:t xml:space="preserve"> </w:t>
      </w:r>
      <w:r w:rsidRPr="002225F3">
        <w:rPr>
          <w:rFonts w:ascii="Tahoma" w:hAnsi="Tahoma"/>
          <w:lang w:bidi="el-GR"/>
        </w:rPr>
        <w:t>δικαιούται να λαμβάνει ενημέρωση από την ΚτΠ M.Α.Ε. για τα προσωπικά δεδομένα που επεξεργάζεται και να λαμβάνει αντίγραφο αυτών εάν το επιθυμεί.</w:t>
      </w:r>
    </w:p>
    <w:p w14:paraId="42682576" w14:textId="77777777" w:rsidR="00A00C72" w:rsidRPr="002225F3" w:rsidRDefault="0003487D">
      <w:pPr>
        <w:spacing w:before="120" w:after="0"/>
        <w:ind w:left="426" w:hanging="426"/>
        <w:jc w:val="both"/>
        <w:rPr>
          <w:rFonts w:ascii="Tahoma" w:hAnsi="Tahoma"/>
          <w:color w:val="000000" w:themeColor="text1"/>
          <w:lang w:bidi="el-GR"/>
        </w:rPr>
      </w:pPr>
      <w:r w:rsidRPr="002225F3">
        <w:rPr>
          <w:rFonts w:ascii="Tahoma" w:hAnsi="Tahoma"/>
          <w:b/>
          <w:color w:val="000000" w:themeColor="text1"/>
          <w:lang w:bidi="el-GR"/>
        </w:rPr>
        <w:t>(β)</w:t>
      </w:r>
      <w:r w:rsidRPr="002225F3">
        <w:rPr>
          <w:rFonts w:ascii="Tahoma" w:hAnsi="Tahoma"/>
          <w:color w:val="000000" w:themeColor="text1"/>
          <w:lang w:bidi="el-GR"/>
        </w:rPr>
        <w:t xml:space="preserve"> </w:t>
      </w:r>
      <w:r w:rsidRPr="002225F3">
        <w:rPr>
          <w:rFonts w:ascii="Tahoma" w:hAnsi="Tahoma"/>
          <w:b/>
          <w:color w:val="000000" w:themeColor="text1"/>
          <w:lang w:bidi="el-GR"/>
        </w:rPr>
        <w:t>Διόρθωσης</w:t>
      </w:r>
      <w:r w:rsidRPr="002225F3">
        <w:rPr>
          <w:rFonts w:ascii="Tahoma" w:hAnsi="Tahoma"/>
          <w:b/>
          <w:lang w:bidi="el-GR"/>
        </w:rPr>
        <w:t>.</w:t>
      </w:r>
      <w:r w:rsidRPr="002225F3">
        <w:rPr>
          <w:rFonts w:ascii="Tahoma" w:hAnsi="Tahoma"/>
          <w:lang w:bidi="el-GR"/>
        </w:rPr>
        <w:t xml:space="preserve"> </w:t>
      </w:r>
      <w:r w:rsidRPr="002225F3">
        <w:rPr>
          <w:rFonts w:ascii="Tahoma" w:hAnsi="Tahoma"/>
        </w:rPr>
        <w:t>Ο Συμμετέχων</w:t>
      </w:r>
      <w:r w:rsidRPr="002225F3">
        <w:rPr>
          <w:rFonts w:ascii="Tahoma" w:hAnsi="Tahoma"/>
          <w:color w:val="000000" w:themeColor="text1"/>
          <w:lang w:bidi="el-GR"/>
        </w:rPr>
        <w:t xml:space="preserve"> </w:t>
      </w:r>
      <w:r w:rsidRPr="002225F3">
        <w:rPr>
          <w:rFonts w:ascii="Tahoma" w:hAnsi="Tahoma"/>
          <w:lang w:bidi="el-GR"/>
        </w:rPr>
        <w:t>δύναται να αιτηθεί να διορθωθούν ή/ και να συμπληρωθούν ανακριβή, ελλιπή στοιχεία που τηρούνται για αυτόν,</w:t>
      </w:r>
      <w:r w:rsidRPr="002225F3">
        <w:rPr>
          <w:rFonts w:ascii="Tahoma" w:hAnsi="Tahoma"/>
          <w:color w:val="000000" w:themeColor="text1"/>
          <w:lang w:bidi="el-GR"/>
        </w:rPr>
        <w:t xml:space="preserve"> </w:t>
      </w:r>
    </w:p>
    <w:p w14:paraId="307202EC" w14:textId="77777777" w:rsidR="00A00C72" w:rsidRPr="002225F3" w:rsidRDefault="0003487D">
      <w:pPr>
        <w:spacing w:before="120" w:after="0"/>
        <w:ind w:left="426" w:hanging="426"/>
        <w:jc w:val="both"/>
        <w:rPr>
          <w:rFonts w:ascii="Tahoma" w:hAnsi="Tahoma"/>
          <w:color w:val="000000" w:themeColor="text1"/>
          <w:lang w:bidi="el-GR"/>
        </w:rPr>
      </w:pPr>
      <w:r w:rsidRPr="002225F3">
        <w:rPr>
          <w:rFonts w:ascii="Tahoma" w:hAnsi="Tahoma"/>
          <w:b/>
          <w:color w:val="000000" w:themeColor="text1"/>
          <w:lang w:bidi="el-GR"/>
        </w:rPr>
        <w:t>(γ)</w:t>
      </w:r>
      <w:r w:rsidRPr="002225F3">
        <w:rPr>
          <w:rFonts w:ascii="Tahoma" w:hAnsi="Tahoma"/>
          <w:color w:val="000000" w:themeColor="text1"/>
          <w:lang w:bidi="el-GR"/>
        </w:rPr>
        <w:t xml:space="preserve"> </w:t>
      </w:r>
      <w:r w:rsidRPr="002225F3">
        <w:rPr>
          <w:rFonts w:ascii="Tahoma" w:hAnsi="Tahoma"/>
          <w:b/>
          <w:color w:val="000000" w:themeColor="text1"/>
          <w:lang w:bidi="el-GR"/>
        </w:rPr>
        <w:t>Διαγραφής</w:t>
      </w:r>
      <w:r w:rsidRPr="002225F3">
        <w:rPr>
          <w:rFonts w:ascii="Tahoma" w:hAnsi="Tahoma"/>
          <w:lang w:bidi="el-GR"/>
        </w:rPr>
        <w:t xml:space="preserve">. </w:t>
      </w:r>
      <w:r w:rsidRPr="002225F3">
        <w:rPr>
          <w:rFonts w:ascii="Tahoma" w:hAnsi="Tahoma"/>
        </w:rPr>
        <w:t>Ο Συμμετέχων</w:t>
      </w:r>
      <w:r w:rsidRPr="002225F3">
        <w:rPr>
          <w:rFonts w:ascii="Tahoma" w:hAnsi="Tahoma"/>
          <w:color w:val="000000" w:themeColor="text1"/>
          <w:lang w:bidi="el-GR"/>
        </w:rPr>
        <w:t xml:space="preserve"> </w:t>
      </w:r>
      <w:r w:rsidRPr="002225F3">
        <w:rPr>
          <w:rFonts w:ascii="Tahoma" w:hAnsi="Tahoma"/>
          <w:lang w:bidi="el-GR"/>
        </w:rPr>
        <w:t>μπορεί να αιτηθεί τη διαγραφή των δεδομένων του, μόνο εφόσον η ΚτΠ M.Α.Ε. τα τηρεί χωρίς να υφίσταται νόμιμη βάση επεξεργασίας,</w:t>
      </w:r>
    </w:p>
    <w:p w14:paraId="20E6F685" w14:textId="77777777" w:rsidR="00A00C72" w:rsidRPr="002225F3" w:rsidRDefault="0003487D">
      <w:pPr>
        <w:spacing w:before="120" w:after="0"/>
        <w:ind w:left="426" w:hanging="426"/>
        <w:jc w:val="both"/>
        <w:rPr>
          <w:rFonts w:ascii="Tahoma" w:hAnsi="Tahoma"/>
          <w:lang w:bidi="el-GR"/>
        </w:rPr>
      </w:pPr>
      <w:r w:rsidRPr="002225F3">
        <w:rPr>
          <w:rFonts w:ascii="Tahoma" w:hAnsi="Tahoma"/>
          <w:b/>
          <w:color w:val="000000" w:themeColor="text1"/>
          <w:lang w:bidi="el-GR"/>
        </w:rPr>
        <w:t>(δ)</w:t>
      </w:r>
      <w:r w:rsidRPr="002225F3">
        <w:rPr>
          <w:rFonts w:ascii="Tahoma" w:hAnsi="Tahoma"/>
          <w:color w:val="000000" w:themeColor="text1"/>
          <w:lang w:bidi="el-GR"/>
        </w:rPr>
        <w:t xml:space="preserve"> </w:t>
      </w:r>
      <w:r w:rsidRPr="002225F3">
        <w:rPr>
          <w:rFonts w:ascii="Tahoma" w:hAnsi="Tahoma"/>
          <w:b/>
          <w:color w:val="000000" w:themeColor="text1"/>
          <w:lang w:bidi="el-GR"/>
        </w:rPr>
        <w:t xml:space="preserve">Περιορισμού της επεξεργασίας, </w:t>
      </w:r>
      <w:r w:rsidRPr="002225F3">
        <w:rPr>
          <w:rFonts w:ascii="Tahoma" w:hAnsi="Tahoma"/>
          <w:b/>
          <w:lang w:bidi="el-GR"/>
        </w:rPr>
        <w:t>μόνο εάν συντρέχει μια από τις προϋποθέσεις του άρθρου 18 του ΓΚΠΔ</w:t>
      </w:r>
      <w:r w:rsidRPr="002225F3">
        <w:rPr>
          <w:rFonts w:ascii="Tahoma" w:hAnsi="Tahoma"/>
          <w:lang w:bidi="el-GR"/>
        </w:rPr>
        <w:t xml:space="preserve">. Ειδικότερα </w:t>
      </w:r>
      <w:r w:rsidRPr="002225F3">
        <w:rPr>
          <w:rFonts w:ascii="Tahoma" w:hAnsi="Tahoma"/>
        </w:rPr>
        <w:t xml:space="preserve">ο Συμμετέχων </w:t>
      </w:r>
      <w:r w:rsidRPr="002225F3">
        <w:rPr>
          <w:rFonts w:ascii="Tahoma" w:hAnsi="Tahoma"/>
          <w:lang w:bidi="el-GR"/>
        </w:rPr>
        <w:t xml:space="preserve">μπορεί να αιτηθεί τον περιορισμό της επεξεργασίας εάν η ακρίβεια των δεδομένων προσωπικού χαρακτήρα αμφισβητείται, για χρονικό διάστημα που επιτρέπει στον υπεύθυνο επεξεργασίας να επαληθεύσει την ακρίβεια των δεδομένων προσωπικού χαρακτήρα, εάν η επεξεργασία είναι παράνομη και </w:t>
      </w:r>
      <w:r w:rsidRPr="002225F3">
        <w:rPr>
          <w:rFonts w:ascii="Tahoma" w:hAnsi="Tahoma"/>
        </w:rPr>
        <w:t>ο Συμμετέχων</w:t>
      </w:r>
      <w:r w:rsidRPr="002225F3">
        <w:rPr>
          <w:rFonts w:ascii="Tahoma" w:hAnsi="Tahoma"/>
          <w:color w:val="000000" w:themeColor="text1"/>
          <w:lang w:bidi="el-GR"/>
        </w:rPr>
        <w:t xml:space="preserve"> </w:t>
      </w:r>
      <w:r w:rsidRPr="002225F3">
        <w:rPr>
          <w:rFonts w:ascii="Tahoma" w:hAnsi="Tahoma"/>
          <w:lang w:bidi="el-GR"/>
        </w:rPr>
        <w:t xml:space="preserve">αντιτάσσεται στη διαγραφή των δεδομένων προσωπικού χαρακτήρα και ζητεί, αντ' αυτής, τον περιορισμό της χρήσης τους, εάν ο υπεύθυνος επεξεργασίας δεν χρειάζεται πλέον τα δεδομένα προσωπικού χαρακτήρα για τους σκοπούς της επεξεργασίας, αλλά τα δεδομένα αυτά απαιτούνται από </w:t>
      </w:r>
      <w:r w:rsidRPr="002225F3">
        <w:rPr>
          <w:rFonts w:ascii="Tahoma" w:hAnsi="Tahoma"/>
        </w:rPr>
        <w:t>το Συμμετέχοντα</w:t>
      </w:r>
      <w:r w:rsidRPr="002225F3">
        <w:rPr>
          <w:rFonts w:ascii="Tahoma" w:hAnsi="Tahoma"/>
          <w:color w:val="000000" w:themeColor="text1"/>
          <w:lang w:bidi="el-GR"/>
        </w:rPr>
        <w:t xml:space="preserve"> </w:t>
      </w:r>
      <w:r w:rsidRPr="002225F3">
        <w:rPr>
          <w:rFonts w:ascii="Tahoma" w:hAnsi="Tahoma"/>
          <w:lang w:bidi="el-GR"/>
        </w:rPr>
        <w:t xml:space="preserve">για τη θεμελίωση, την άσκηση ή την υποστήριξη νομικών αξιώσεων, καθώς και εάν </w:t>
      </w:r>
      <w:r w:rsidRPr="002225F3">
        <w:rPr>
          <w:rFonts w:ascii="Tahoma" w:hAnsi="Tahoma"/>
        </w:rPr>
        <w:t>ο Συμμετέχων</w:t>
      </w:r>
      <w:r w:rsidRPr="002225F3">
        <w:rPr>
          <w:rFonts w:ascii="Tahoma" w:hAnsi="Tahoma"/>
          <w:color w:val="000000" w:themeColor="text1"/>
          <w:lang w:bidi="el-GR"/>
        </w:rPr>
        <w:t xml:space="preserve"> </w:t>
      </w:r>
      <w:r w:rsidRPr="002225F3">
        <w:rPr>
          <w:rFonts w:ascii="Tahoma" w:hAnsi="Tahoma"/>
          <w:lang w:bidi="el-GR"/>
        </w:rPr>
        <w:t>έχει αντιρρήσεις για την επεξεργασία σύμφωνα με το άρθρο 21 παράγραφος 1 ΓΚΠΔ, εν αναμονή της επαλήθευσης του κατά πόσον οι νόμιμοι λόγοι του υπευθύνου επεξεργασίας υπερισχύουν έναντι των λόγων του υποκειμένου των δεδομένων.</w:t>
      </w:r>
    </w:p>
    <w:p w14:paraId="578C1D8A" w14:textId="77777777" w:rsidR="00A00C72" w:rsidRPr="002225F3" w:rsidRDefault="0003487D">
      <w:pPr>
        <w:spacing w:before="120" w:after="0"/>
        <w:ind w:left="426" w:hanging="426"/>
        <w:jc w:val="both"/>
        <w:rPr>
          <w:rFonts w:ascii="Tahoma" w:hAnsi="Tahoma"/>
          <w:lang w:bidi="el-GR"/>
        </w:rPr>
      </w:pPr>
      <w:r w:rsidRPr="002225F3">
        <w:rPr>
          <w:rFonts w:ascii="Tahoma" w:hAnsi="Tahoma"/>
          <w:b/>
          <w:color w:val="000000" w:themeColor="text1"/>
          <w:lang w:bidi="el-GR"/>
        </w:rPr>
        <w:t>(ε) Φορητότητας των δεδομένων.</w:t>
      </w:r>
      <w:r w:rsidRPr="002225F3">
        <w:rPr>
          <w:rFonts w:ascii="Tahoma" w:hAnsi="Tahoma"/>
          <w:color w:val="000000" w:themeColor="text1"/>
          <w:lang w:bidi="el-GR"/>
        </w:rPr>
        <w:t xml:space="preserve"> </w:t>
      </w:r>
      <w:r w:rsidRPr="002225F3">
        <w:rPr>
          <w:rFonts w:ascii="Tahoma" w:hAnsi="Tahoma"/>
        </w:rPr>
        <w:t>Ο Συμμετέχων</w:t>
      </w:r>
      <w:r w:rsidRPr="002225F3">
        <w:rPr>
          <w:rFonts w:ascii="Tahoma" w:hAnsi="Tahoma"/>
          <w:color w:val="000000" w:themeColor="text1"/>
          <w:lang w:bidi="el-GR"/>
        </w:rPr>
        <w:t xml:space="preserve"> </w:t>
      </w:r>
      <w:r w:rsidRPr="002225F3">
        <w:rPr>
          <w:rFonts w:ascii="Tahoma" w:hAnsi="Tahoma"/>
          <w:lang w:bidi="el-GR"/>
        </w:rPr>
        <w:t>υπό προϋποθέσεις μπορεί να αιτηθεί να του χορηγηθούν τα δεδομένα του σε δομημένο, κοινώς χρησιμοποιούμενο και αναγνώσιμο μορφότυπο, προκειμένου να τα διαβιβάσει ο ίδιος σε Τρίτη Εταιρεία/Οργανισμό.</w:t>
      </w:r>
    </w:p>
    <w:p w14:paraId="35560D14" w14:textId="77777777" w:rsidR="00A00C72" w:rsidRPr="002225F3" w:rsidRDefault="0003487D">
      <w:pPr>
        <w:spacing w:before="120" w:after="0"/>
        <w:ind w:left="426" w:hanging="426"/>
        <w:jc w:val="both"/>
        <w:rPr>
          <w:rFonts w:ascii="Tahoma" w:hAnsi="Tahoma"/>
          <w:color w:val="000000" w:themeColor="text1"/>
          <w:lang w:bidi="el-GR"/>
        </w:rPr>
      </w:pPr>
      <w:r w:rsidRPr="002225F3">
        <w:rPr>
          <w:rFonts w:ascii="Tahoma" w:hAnsi="Tahoma"/>
          <w:b/>
          <w:color w:val="000000" w:themeColor="text1"/>
          <w:lang w:bidi="el-GR"/>
        </w:rPr>
        <w:t>(στ)</w:t>
      </w:r>
      <w:r w:rsidRPr="002225F3">
        <w:rPr>
          <w:rFonts w:ascii="Tahoma" w:hAnsi="Tahoma"/>
          <w:color w:val="000000" w:themeColor="text1"/>
          <w:lang w:bidi="el-GR"/>
        </w:rPr>
        <w:t xml:space="preserve"> </w:t>
      </w:r>
      <w:r w:rsidRPr="002225F3">
        <w:rPr>
          <w:rFonts w:ascii="Tahoma" w:hAnsi="Tahoma"/>
          <w:b/>
          <w:color w:val="000000" w:themeColor="text1"/>
          <w:lang w:bidi="el-GR"/>
        </w:rPr>
        <w:t>Εναντίωσης στην επεξεργασία των προσωπικών του δεδομένων</w:t>
      </w:r>
      <w:r w:rsidRPr="002225F3">
        <w:rPr>
          <w:rFonts w:ascii="Tahoma" w:hAnsi="Tahoma"/>
          <w:color w:val="000000" w:themeColor="text1"/>
          <w:lang w:bidi="el-GR"/>
        </w:rPr>
        <w:t>.</w:t>
      </w:r>
      <w:r w:rsidRPr="002225F3">
        <w:rPr>
          <w:rFonts w:ascii="Tahoma" w:hAnsi="Tahoma"/>
          <w:lang w:bidi="el-GR"/>
        </w:rPr>
        <w:t xml:space="preserve"> Υπό προϋποθέσεις </w:t>
      </w:r>
      <w:r w:rsidRPr="002225F3">
        <w:rPr>
          <w:rFonts w:ascii="Tahoma" w:hAnsi="Tahoma"/>
        </w:rPr>
        <w:t>ο Συμμετέχων</w:t>
      </w:r>
      <w:r w:rsidRPr="002225F3">
        <w:rPr>
          <w:rFonts w:ascii="Tahoma" w:hAnsi="Tahoma"/>
          <w:color w:val="000000" w:themeColor="text1"/>
          <w:lang w:bidi="el-GR"/>
        </w:rPr>
        <w:t xml:space="preserve"> </w:t>
      </w:r>
      <w:r w:rsidRPr="002225F3">
        <w:rPr>
          <w:rFonts w:ascii="Tahoma" w:hAnsi="Tahoma"/>
          <w:lang w:bidi="el-GR"/>
        </w:rPr>
        <w:t>μπορεί να αιτηθεί τον περιορισμό στην επεξεργασία των προσωπικών του δεδομένων,</w:t>
      </w:r>
      <w:r w:rsidRPr="002225F3">
        <w:rPr>
          <w:rFonts w:ascii="Tahoma" w:hAnsi="Tahoma"/>
          <w:color w:val="000000" w:themeColor="text1"/>
          <w:lang w:bidi="el-GR"/>
        </w:rPr>
        <w:t xml:space="preserve"> περιλαμβανομένης της εναντίωσης στην αυτοματοποιημένη λήψη αποφάσεων και στην κατάρτιση προφίλ.</w:t>
      </w:r>
    </w:p>
    <w:p w14:paraId="414078DB" w14:textId="77777777" w:rsidR="00A00C72" w:rsidRPr="002225F3" w:rsidRDefault="0003487D">
      <w:pPr>
        <w:spacing w:before="120" w:after="0"/>
        <w:ind w:left="426" w:hanging="426"/>
        <w:jc w:val="both"/>
        <w:rPr>
          <w:rFonts w:ascii="Tahoma" w:hAnsi="Tahoma"/>
          <w:lang w:bidi="el-GR"/>
        </w:rPr>
      </w:pPr>
      <w:r w:rsidRPr="002225F3">
        <w:rPr>
          <w:rFonts w:ascii="Tahoma" w:hAnsi="Tahoma"/>
          <w:b/>
          <w:lang w:bidi="el-GR"/>
        </w:rPr>
        <w:t>(ζ)</w:t>
      </w:r>
      <w:r w:rsidRPr="002225F3">
        <w:rPr>
          <w:rFonts w:ascii="Tahoma" w:hAnsi="Tahoma"/>
          <w:lang w:bidi="el-GR"/>
        </w:rPr>
        <w:t xml:space="preserve"> </w:t>
      </w:r>
      <w:r w:rsidRPr="002225F3">
        <w:rPr>
          <w:rFonts w:ascii="Tahoma" w:hAnsi="Tahoma"/>
          <w:b/>
          <w:lang w:bidi="el-GR"/>
        </w:rPr>
        <w:t>Ανάκλησης συγκατάθεσης.</w:t>
      </w:r>
      <w:r w:rsidRPr="002225F3">
        <w:rPr>
          <w:rFonts w:ascii="Tahoma" w:hAnsi="Tahoma"/>
          <w:lang w:bidi="el-GR"/>
        </w:rPr>
        <w:t xml:space="preserve"> Εάν η επεξεργασία βασίζεται στην συγκατάθεση </w:t>
      </w:r>
      <w:r w:rsidRPr="002225F3">
        <w:rPr>
          <w:rFonts w:ascii="Tahoma" w:hAnsi="Tahoma"/>
        </w:rPr>
        <w:t>του Συμμετέχοντος</w:t>
      </w:r>
      <w:r w:rsidRPr="002225F3">
        <w:rPr>
          <w:rFonts w:ascii="Tahoma" w:hAnsi="Tahoma"/>
          <w:color w:val="000000" w:themeColor="text1"/>
          <w:lang w:bidi="el-GR"/>
        </w:rPr>
        <w:t xml:space="preserve"> </w:t>
      </w:r>
      <w:r w:rsidRPr="002225F3">
        <w:rPr>
          <w:rFonts w:ascii="Tahoma" w:hAnsi="Tahoma"/>
          <w:lang w:bidi="el-GR"/>
        </w:rPr>
        <w:t>(</w:t>
      </w:r>
      <w:r w:rsidRPr="002225F3">
        <w:rPr>
          <w:rFonts w:ascii="Tahoma" w:hAnsi="Tahoma"/>
          <w:u w:val="single"/>
          <w:lang w:bidi="el-GR"/>
        </w:rPr>
        <w:t>μόνο για επεξεργασίες για τις οποίες θα μπορούσε να θεωρηθεί ότι η συγκατάθεση είναι ελευθέρως δοθείσα κατά τα ανωτέρω</w:t>
      </w:r>
      <w:r w:rsidRPr="002225F3">
        <w:rPr>
          <w:rFonts w:ascii="Tahoma" w:hAnsi="Tahoma"/>
          <w:lang w:bidi="el-GR"/>
        </w:rPr>
        <w:t xml:space="preserve">), </w:t>
      </w:r>
      <w:r w:rsidRPr="002225F3">
        <w:rPr>
          <w:rFonts w:ascii="Tahoma" w:hAnsi="Tahoma"/>
        </w:rPr>
        <w:t>ο Συμμετέχων</w:t>
      </w:r>
      <w:r w:rsidRPr="002225F3">
        <w:rPr>
          <w:rFonts w:ascii="Tahoma" w:hAnsi="Tahoma"/>
          <w:color w:val="000000" w:themeColor="text1"/>
          <w:lang w:bidi="el-GR"/>
        </w:rPr>
        <w:t xml:space="preserve"> </w:t>
      </w:r>
      <w:r w:rsidRPr="002225F3">
        <w:rPr>
          <w:rFonts w:ascii="Tahoma" w:hAnsi="Tahoma"/>
          <w:lang w:bidi="el-GR"/>
        </w:rPr>
        <w:t xml:space="preserve">μπορεί να την ανακαλέσει οποτεδήποτε, ωστόσο δεν θίγεται η νομιμότητα της επεξεργασίας που έγινε πριν την ανάκληση της συγκατάθεσης. </w:t>
      </w:r>
    </w:p>
    <w:bookmarkEnd w:id="11"/>
    <w:p w14:paraId="61693310" w14:textId="77777777" w:rsidR="00A00C72" w:rsidRPr="002225F3" w:rsidRDefault="0003487D">
      <w:pPr>
        <w:spacing w:before="120" w:after="0"/>
        <w:jc w:val="both"/>
        <w:rPr>
          <w:rFonts w:ascii="Tahoma" w:hAnsi="Tahoma"/>
          <w:color w:val="000000" w:themeColor="text1"/>
          <w:lang w:bidi="el-GR"/>
        </w:rPr>
      </w:pPr>
      <w:r w:rsidRPr="002225F3">
        <w:rPr>
          <w:rFonts w:ascii="Tahoma" w:hAnsi="Tahoma"/>
          <w:color w:val="000000" w:themeColor="text1"/>
          <w:lang w:bidi="el-GR"/>
        </w:rPr>
        <w:t xml:space="preserve">Κατ’ εξαίρεση, </w:t>
      </w:r>
      <w:r w:rsidRPr="002225F3">
        <w:rPr>
          <w:rFonts w:ascii="Tahoma" w:hAnsi="Tahoma"/>
        </w:rPr>
        <w:t>ο Συμμετέχων</w:t>
      </w:r>
      <w:r w:rsidRPr="002225F3">
        <w:rPr>
          <w:rFonts w:ascii="Tahoma" w:hAnsi="Tahoma"/>
          <w:color w:val="000000" w:themeColor="text1"/>
          <w:lang w:bidi="el-GR"/>
        </w:rPr>
        <w:t xml:space="preserve"> δεν δύναται να αρνείται την παροχή και επεξεργασία των Δεδομένων Προσωπικού Χαρακτήρα που είναι εκ του νόμου απαραίτητα για τον ορισμό του ως Αξιολογητή ή για τη σύσταση και συγκρότηση της Επιτροπής.</w:t>
      </w:r>
    </w:p>
    <w:p w14:paraId="1BD8CDEC" w14:textId="77777777" w:rsidR="00A00C72" w:rsidRPr="002225F3" w:rsidRDefault="0003487D">
      <w:pPr>
        <w:spacing w:before="120" w:after="0"/>
        <w:jc w:val="both"/>
        <w:rPr>
          <w:rFonts w:ascii="Tahoma" w:hAnsi="Tahoma"/>
          <w:color w:val="000000" w:themeColor="text1"/>
          <w:lang w:bidi="el-GR"/>
        </w:rPr>
      </w:pPr>
      <w:r w:rsidRPr="002225F3">
        <w:rPr>
          <w:rFonts w:ascii="Tahoma" w:hAnsi="Tahoma"/>
          <w:color w:val="000000" w:themeColor="text1"/>
          <w:lang w:val="pt-PT" w:bidi="el-GR"/>
        </w:rPr>
        <w:t>Σε περίπτωση άσκησης ενός</w:t>
      </w:r>
      <w:r w:rsidRPr="002225F3">
        <w:rPr>
          <w:rFonts w:ascii="Tahoma" w:hAnsi="Tahoma"/>
          <w:color w:val="000000" w:themeColor="text1"/>
          <w:lang w:bidi="el-GR"/>
        </w:rPr>
        <w:t xml:space="preserve"> ή περισσότερων</w:t>
      </w:r>
      <w:r w:rsidRPr="002225F3">
        <w:rPr>
          <w:rFonts w:ascii="Tahoma" w:hAnsi="Tahoma"/>
          <w:color w:val="000000" w:themeColor="text1"/>
          <w:lang w:val="pt-PT" w:bidi="el-GR"/>
        </w:rPr>
        <w:t xml:space="preserve"> εκ των ως άνω αναφερομένων δικαιωμάτων</w:t>
      </w:r>
      <w:r w:rsidRPr="002225F3">
        <w:rPr>
          <w:rFonts w:ascii="Tahoma" w:hAnsi="Tahoma"/>
          <w:color w:val="000000" w:themeColor="text1"/>
          <w:lang w:bidi="el-GR"/>
        </w:rPr>
        <w:t xml:space="preserve"> από </w:t>
      </w:r>
      <w:r w:rsidRPr="002225F3">
        <w:rPr>
          <w:rFonts w:ascii="Tahoma" w:hAnsi="Tahoma"/>
        </w:rPr>
        <w:t>το Συμμετέχοντα</w:t>
      </w:r>
      <w:r w:rsidRPr="002225F3">
        <w:rPr>
          <w:rFonts w:ascii="Tahoma" w:hAnsi="Tahoma"/>
          <w:color w:val="000000" w:themeColor="text1"/>
          <w:lang w:bidi="el-GR"/>
        </w:rPr>
        <w:t>,</w:t>
      </w:r>
      <w:r w:rsidRPr="002225F3">
        <w:rPr>
          <w:rFonts w:ascii="Tahoma" w:hAnsi="Tahoma"/>
          <w:color w:val="000000" w:themeColor="text1"/>
          <w:lang w:val="pt-PT" w:bidi="el-GR"/>
        </w:rPr>
        <w:t xml:space="preserve"> </w:t>
      </w:r>
      <w:r w:rsidRPr="002225F3">
        <w:rPr>
          <w:rFonts w:ascii="Tahoma" w:hAnsi="Tahoma"/>
          <w:color w:val="000000" w:themeColor="text1"/>
          <w:lang w:bidi="el-GR"/>
        </w:rPr>
        <w:t xml:space="preserve">η ΚτΠ M.Α.Ε. </w:t>
      </w:r>
      <w:r w:rsidRPr="002225F3">
        <w:rPr>
          <w:rFonts w:ascii="Tahoma" w:hAnsi="Tahoma"/>
          <w:color w:val="000000" w:themeColor="text1"/>
          <w:lang w:val="pt-PT" w:bidi="el-GR"/>
        </w:rPr>
        <w:t>θα λάβ</w:t>
      </w:r>
      <w:r w:rsidRPr="002225F3">
        <w:rPr>
          <w:rFonts w:ascii="Tahoma" w:hAnsi="Tahoma"/>
          <w:color w:val="000000" w:themeColor="text1"/>
          <w:lang w:bidi="el-GR"/>
        </w:rPr>
        <w:t xml:space="preserve">ει </w:t>
      </w:r>
      <w:r w:rsidRPr="002225F3">
        <w:rPr>
          <w:rFonts w:ascii="Tahoma" w:hAnsi="Tahoma"/>
          <w:color w:val="000000" w:themeColor="text1"/>
          <w:lang w:val="pt-PT" w:bidi="el-GR"/>
        </w:rPr>
        <w:t>κάθε δυνατό μέτρο για την ικανοποίηση του αιτήμα</w:t>
      </w:r>
      <w:r w:rsidRPr="002225F3">
        <w:rPr>
          <w:rFonts w:ascii="Tahoma" w:hAnsi="Tahoma"/>
          <w:color w:val="000000" w:themeColor="text1"/>
          <w:lang w:bidi="el-GR"/>
        </w:rPr>
        <w:t xml:space="preserve">τος </w:t>
      </w:r>
      <w:r w:rsidRPr="002225F3">
        <w:rPr>
          <w:rFonts w:ascii="Tahoma" w:hAnsi="Tahoma"/>
        </w:rPr>
        <w:t>του Συμμετέχοντος</w:t>
      </w:r>
      <w:r w:rsidRPr="002225F3">
        <w:rPr>
          <w:rFonts w:ascii="Tahoma" w:hAnsi="Tahoma"/>
          <w:color w:val="000000" w:themeColor="text1"/>
          <w:lang w:bidi="el-GR"/>
        </w:rPr>
        <w:t>,</w:t>
      </w:r>
      <w:r w:rsidRPr="002225F3">
        <w:rPr>
          <w:rFonts w:ascii="Tahoma" w:hAnsi="Tahoma"/>
          <w:color w:val="000000" w:themeColor="text1"/>
          <w:lang w:val="pt-PT" w:bidi="el-GR"/>
        </w:rPr>
        <w:t xml:space="preserve"> εντός εύλογης προθεσμίας, αλλά το αργότερο εντός ενός (1) μηνός από την υποβολή του αιτήματος και την ταυτοποίησή του.</w:t>
      </w:r>
      <w:r w:rsidRPr="002225F3">
        <w:rPr>
          <w:rFonts w:ascii="Tahoma" w:hAnsi="Tahoma"/>
          <w:color w:val="000000" w:themeColor="text1"/>
          <w:lang w:bidi="el-GR"/>
        </w:rPr>
        <w:t xml:space="preserve"> </w:t>
      </w:r>
      <w:r w:rsidRPr="002225F3">
        <w:rPr>
          <w:rFonts w:ascii="Tahoma" w:hAnsi="Tahoma"/>
          <w:color w:val="000000" w:themeColor="text1"/>
          <w:lang w:val="pt-PT" w:bidi="el-GR"/>
        </w:rPr>
        <w:t>Η εν λόγω προθεσμία μπορεί να παραταθεί κατά δύο</w:t>
      </w:r>
      <w:r w:rsidRPr="002225F3">
        <w:rPr>
          <w:rFonts w:ascii="Tahoma" w:hAnsi="Tahoma"/>
          <w:color w:val="000000" w:themeColor="text1"/>
          <w:lang w:bidi="el-GR"/>
        </w:rPr>
        <w:t xml:space="preserve"> (2)</w:t>
      </w:r>
      <w:r w:rsidRPr="002225F3">
        <w:rPr>
          <w:rFonts w:ascii="Tahoma" w:hAnsi="Tahoma"/>
          <w:color w:val="000000" w:themeColor="text1"/>
          <w:lang w:val="pt-PT" w:bidi="el-GR"/>
        </w:rPr>
        <w:t xml:space="preserve"> ακόμη μήνες</w:t>
      </w:r>
      <w:r w:rsidRPr="002225F3">
        <w:rPr>
          <w:rFonts w:ascii="Tahoma" w:hAnsi="Tahoma"/>
          <w:color w:val="000000" w:themeColor="text1"/>
          <w:lang w:bidi="el-GR"/>
        </w:rPr>
        <w:t xml:space="preserve"> το μέγιστο</w:t>
      </w:r>
      <w:r w:rsidRPr="002225F3">
        <w:rPr>
          <w:rFonts w:ascii="Tahoma" w:hAnsi="Tahoma"/>
          <w:color w:val="000000" w:themeColor="text1"/>
          <w:lang w:val="pt-PT" w:bidi="el-GR"/>
        </w:rPr>
        <w:t xml:space="preserve">, εφόσον απαιτείται, αν το αίτημα είναι πολύπλοκο ή υπάρχει μεγάλος αριθμός αιτημάτων. Σε αυτή την περίπτωση, </w:t>
      </w:r>
      <w:r w:rsidRPr="002225F3">
        <w:rPr>
          <w:rFonts w:ascii="Tahoma" w:hAnsi="Tahoma"/>
          <w:color w:val="000000" w:themeColor="text1"/>
          <w:lang w:bidi="el-GR"/>
        </w:rPr>
        <w:t xml:space="preserve">η ΚτΠ M.Α.Ε. </w:t>
      </w:r>
      <w:r w:rsidRPr="002225F3">
        <w:rPr>
          <w:rFonts w:ascii="Tahoma" w:hAnsi="Tahoma"/>
          <w:color w:val="000000" w:themeColor="text1"/>
          <w:lang w:val="pt-PT" w:bidi="el-GR"/>
        </w:rPr>
        <w:t xml:space="preserve">υποχρεούται, εντός μηνός από την ταυτοποίηση του αιτήματος, να ενημερώσει </w:t>
      </w:r>
      <w:r w:rsidRPr="002225F3">
        <w:rPr>
          <w:rFonts w:ascii="Tahoma" w:hAnsi="Tahoma"/>
        </w:rPr>
        <w:t>το Συμμετέχοντα</w:t>
      </w:r>
      <w:r w:rsidRPr="002225F3">
        <w:rPr>
          <w:rFonts w:ascii="Tahoma" w:hAnsi="Tahoma"/>
          <w:color w:val="000000" w:themeColor="text1"/>
          <w:lang w:bidi="el-GR"/>
        </w:rPr>
        <w:t xml:space="preserve"> </w:t>
      </w:r>
      <w:r w:rsidRPr="002225F3">
        <w:rPr>
          <w:rFonts w:ascii="Tahoma" w:hAnsi="Tahoma"/>
          <w:color w:val="000000" w:themeColor="text1"/>
          <w:lang w:val="pt-PT" w:bidi="el-GR"/>
        </w:rPr>
        <w:t>για την καθυστέρηση, καθώς και για τους λόγους αυτής. Εντός του παραπάνω χρονικού διαστήματος</w:t>
      </w:r>
      <w:r w:rsidRPr="002225F3">
        <w:rPr>
          <w:rFonts w:ascii="Tahoma" w:hAnsi="Tahoma"/>
          <w:color w:val="000000" w:themeColor="text1"/>
          <w:lang w:bidi="el-GR"/>
        </w:rPr>
        <w:t xml:space="preserve">, η ΚτΠ M.Α.Ε. </w:t>
      </w:r>
      <w:r w:rsidRPr="002225F3">
        <w:rPr>
          <w:rFonts w:ascii="Tahoma" w:hAnsi="Tahoma"/>
          <w:color w:val="000000" w:themeColor="text1"/>
          <w:lang w:val="pt-PT" w:bidi="el-GR"/>
        </w:rPr>
        <w:t>ενημερώνει</w:t>
      </w:r>
      <w:r w:rsidRPr="002225F3">
        <w:rPr>
          <w:rFonts w:ascii="Tahoma" w:hAnsi="Tahoma"/>
          <w:color w:val="000000" w:themeColor="text1"/>
          <w:lang w:bidi="el-GR"/>
        </w:rPr>
        <w:t xml:space="preserve"> </w:t>
      </w:r>
      <w:r w:rsidRPr="002225F3">
        <w:rPr>
          <w:rFonts w:ascii="Tahoma" w:hAnsi="Tahoma"/>
        </w:rPr>
        <w:t>τον Συμμετέχοντα</w:t>
      </w:r>
      <w:r w:rsidRPr="002225F3">
        <w:rPr>
          <w:rFonts w:ascii="Tahoma" w:hAnsi="Tahoma"/>
          <w:color w:val="000000" w:themeColor="text1"/>
          <w:lang w:bidi="el-GR"/>
        </w:rPr>
        <w:t xml:space="preserve"> και </w:t>
      </w:r>
      <w:r w:rsidRPr="002225F3">
        <w:rPr>
          <w:rFonts w:ascii="Tahoma" w:hAnsi="Tahoma"/>
          <w:color w:val="000000" w:themeColor="text1"/>
          <w:lang w:val="pt-PT" w:bidi="el-GR"/>
        </w:rPr>
        <w:t>για τυχόν άρνησ</w:t>
      </w:r>
      <w:r w:rsidRPr="002225F3">
        <w:rPr>
          <w:rFonts w:ascii="Tahoma" w:hAnsi="Tahoma"/>
          <w:color w:val="000000" w:themeColor="text1"/>
          <w:lang w:bidi="el-GR"/>
        </w:rPr>
        <w:t>ή του</w:t>
      </w:r>
      <w:r w:rsidRPr="002225F3">
        <w:rPr>
          <w:rFonts w:ascii="Tahoma" w:hAnsi="Tahoma"/>
          <w:color w:val="000000" w:themeColor="text1"/>
          <w:lang w:val="pt-PT" w:bidi="el-GR"/>
        </w:rPr>
        <w:t xml:space="preserve"> να ικανοποιήσει εν όλω ή εν μέρει το υποβληθέν αίτημα, καθώς και για τους λόγους της άρνησης</w:t>
      </w:r>
      <w:r w:rsidRPr="002225F3">
        <w:rPr>
          <w:rFonts w:ascii="Tahoma" w:hAnsi="Tahoma"/>
          <w:color w:val="000000" w:themeColor="text1"/>
          <w:lang w:bidi="el-GR"/>
        </w:rPr>
        <w:t>.</w:t>
      </w:r>
    </w:p>
    <w:p w14:paraId="676099CB" w14:textId="77777777" w:rsidR="00A00C72" w:rsidRPr="002225F3" w:rsidRDefault="0003487D">
      <w:pPr>
        <w:spacing w:before="120" w:after="0"/>
        <w:jc w:val="both"/>
        <w:rPr>
          <w:rFonts w:ascii="Tahoma" w:hAnsi="Tahoma"/>
          <w:color w:val="000000" w:themeColor="text1"/>
          <w:lang w:val="pt-PT" w:bidi="el-GR"/>
        </w:rPr>
      </w:pPr>
      <w:r w:rsidRPr="002225F3">
        <w:rPr>
          <w:rFonts w:ascii="Tahoma" w:hAnsi="Tahoma"/>
          <w:color w:val="000000" w:themeColor="text1"/>
          <w:lang w:val="pt-PT" w:bidi="el-GR"/>
        </w:rPr>
        <w:t xml:space="preserve">Για την άσκηση των ανωτέρω δικαιωμάτων, </w:t>
      </w:r>
      <w:r w:rsidRPr="002225F3">
        <w:rPr>
          <w:rFonts w:ascii="Tahoma" w:hAnsi="Tahoma"/>
        </w:rPr>
        <w:t>ο Συμμετέχων</w:t>
      </w:r>
      <w:r w:rsidRPr="002225F3">
        <w:rPr>
          <w:rFonts w:ascii="Tahoma" w:hAnsi="Tahoma"/>
          <w:color w:val="000000" w:themeColor="text1"/>
          <w:lang w:bidi="el-GR"/>
        </w:rPr>
        <w:t xml:space="preserve"> </w:t>
      </w:r>
      <w:r w:rsidRPr="002225F3">
        <w:rPr>
          <w:rFonts w:ascii="Tahoma" w:hAnsi="Tahoma"/>
          <w:color w:val="000000" w:themeColor="text1"/>
          <w:lang w:val="pt-PT" w:bidi="el-GR"/>
        </w:rPr>
        <w:t xml:space="preserve">μπορεί να απευθυνθεί στον Υπεύθυνο Προστασίας Προσωπικών Δεδομένων </w:t>
      </w:r>
      <w:r w:rsidRPr="002225F3">
        <w:rPr>
          <w:rFonts w:ascii="Tahoma" w:hAnsi="Tahoma"/>
          <w:color w:val="000000" w:themeColor="text1"/>
          <w:lang w:bidi="el-GR"/>
        </w:rPr>
        <w:t xml:space="preserve">της </w:t>
      </w:r>
      <w:proofErr w:type="spellStart"/>
      <w:r w:rsidRPr="002225F3">
        <w:rPr>
          <w:rFonts w:ascii="Tahoma" w:hAnsi="Tahoma"/>
          <w:color w:val="000000" w:themeColor="text1"/>
          <w:lang w:bidi="el-GR"/>
        </w:rPr>
        <w:t>ΚτΠ</w:t>
      </w:r>
      <w:proofErr w:type="spellEnd"/>
      <w:r w:rsidRPr="002225F3">
        <w:rPr>
          <w:rFonts w:ascii="Tahoma" w:hAnsi="Tahoma"/>
          <w:color w:val="000000" w:themeColor="text1"/>
          <w:lang w:bidi="el-GR"/>
        </w:rPr>
        <w:t xml:space="preserve"> M.Α.Ε.,</w:t>
      </w:r>
      <w:r w:rsidRPr="002225F3">
        <w:rPr>
          <w:rFonts w:ascii="Tahoma" w:hAnsi="Tahoma"/>
          <w:color w:val="000000" w:themeColor="text1"/>
          <w:lang w:val="pt-PT" w:bidi="el-GR"/>
        </w:rPr>
        <w:t xml:space="preserve"> στο e-mail: </w:t>
      </w:r>
      <w:r w:rsidR="001D58BD" w:rsidRPr="002225F3">
        <w:rPr>
          <w:rStyle w:val="-"/>
          <w:rFonts w:ascii="Tahoma" w:hAnsi="Tahoma"/>
          <w:b/>
          <w:color w:val="1F4E79" w:themeColor="accent5" w:themeShade="80"/>
          <w:shd w:val="clear" w:color="auto" w:fill="FFFFFF"/>
          <w:lang w:val="en-US"/>
        </w:rPr>
        <w:fldChar w:fldCharType="begin"/>
      </w:r>
      <w:r w:rsidR="001D58BD" w:rsidRPr="002225F3">
        <w:rPr>
          <w:rStyle w:val="-"/>
          <w:rFonts w:ascii="Tahoma" w:hAnsi="Tahoma"/>
          <w:b/>
          <w:color w:val="1F4E79" w:themeColor="accent5" w:themeShade="80"/>
          <w:shd w:val="clear" w:color="auto" w:fill="FFFFFF"/>
        </w:rPr>
        <w:instrText xml:space="preserve"> </w:instrText>
      </w:r>
      <w:r w:rsidR="001D58BD" w:rsidRPr="002225F3">
        <w:rPr>
          <w:rStyle w:val="-"/>
          <w:rFonts w:ascii="Tahoma" w:hAnsi="Tahoma"/>
          <w:b/>
          <w:color w:val="1F4E79" w:themeColor="accent5" w:themeShade="80"/>
          <w:shd w:val="clear" w:color="auto" w:fill="FFFFFF"/>
          <w:lang w:val="en-US"/>
        </w:rPr>
        <w:instrText>HYPERLINK</w:instrText>
      </w:r>
      <w:r w:rsidR="001D58BD" w:rsidRPr="002225F3">
        <w:rPr>
          <w:rStyle w:val="-"/>
          <w:rFonts w:ascii="Tahoma" w:hAnsi="Tahoma"/>
          <w:b/>
          <w:color w:val="1F4E79" w:themeColor="accent5" w:themeShade="80"/>
          <w:shd w:val="clear" w:color="auto" w:fill="FFFFFF"/>
        </w:rPr>
        <w:instrText xml:space="preserve"> "</w:instrText>
      </w:r>
      <w:r w:rsidR="001D58BD" w:rsidRPr="002225F3">
        <w:rPr>
          <w:rStyle w:val="-"/>
          <w:rFonts w:ascii="Tahoma" w:hAnsi="Tahoma"/>
          <w:b/>
          <w:color w:val="1F4E79" w:themeColor="accent5" w:themeShade="80"/>
          <w:shd w:val="clear" w:color="auto" w:fill="FFFFFF"/>
          <w:lang w:val="en-US"/>
        </w:rPr>
        <w:instrText>mailto</w:instrText>
      </w:r>
      <w:r w:rsidR="001D58BD" w:rsidRPr="002225F3">
        <w:rPr>
          <w:rStyle w:val="-"/>
          <w:rFonts w:ascii="Tahoma" w:hAnsi="Tahoma"/>
          <w:b/>
          <w:color w:val="1F4E79" w:themeColor="accent5" w:themeShade="80"/>
          <w:shd w:val="clear" w:color="auto" w:fill="FFFFFF"/>
        </w:rPr>
        <w:instrText>:</w:instrText>
      </w:r>
      <w:r w:rsidR="001D58BD" w:rsidRPr="002225F3">
        <w:rPr>
          <w:rStyle w:val="-"/>
          <w:rFonts w:ascii="Tahoma" w:hAnsi="Tahoma"/>
          <w:b/>
          <w:color w:val="1F4E79" w:themeColor="accent5" w:themeShade="80"/>
          <w:shd w:val="clear" w:color="auto" w:fill="FFFFFF"/>
          <w:lang w:val="en-US"/>
        </w:rPr>
        <w:instrText>dpo</w:instrText>
      </w:r>
      <w:r w:rsidR="001D58BD" w:rsidRPr="002225F3">
        <w:rPr>
          <w:rStyle w:val="-"/>
          <w:rFonts w:ascii="Tahoma" w:hAnsi="Tahoma"/>
          <w:b/>
          <w:color w:val="1F4E79" w:themeColor="accent5" w:themeShade="80"/>
          <w:shd w:val="clear" w:color="auto" w:fill="FFFFFF"/>
        </w:rPr>
        <w:instrText>@</w:instrText>
      </w:r>
      <w:r w:rsidR="001D58BD" w:rsidRPr="002225F3">
        <w:rPr>
          <w:rStyle w:val="-"/>
          <w:rFonts w:ascii="Tahoma" w:hAnsi="Tahoma"/>
          <w:b/>
          <w:color w:val="1F4E79" w:themeColor="accent5" w:themeShade="80"/>
          <w:shd w:val="clear" w:color="auto" w:fill="FFFFFF"/>
          <w:lang w:val="en-US"/>
        </w:rPr>
        <w:instrText>ktpae</w:instrText>
      </w:r>
      <w:r w:rsidR="001D58BD" w:rsidRPr="002225F3">
        <w:rPr>
          <w:rStyle w:val="-"/>
          <w:rFonts w:ascii="Tahoma" w:hAnsi="Tahoma"/>
          <w:b/>
          <w:color w:val="1F4E79" w:themeColor="accent5" w:themeShade="80"/>
          <w:shd w:val="clear" w:color="auto" w:fill="FFFFFF"/>
        </w:rPr>
        <w:instrText>.</w:instrText>
      </w:r>
      <w:r w:rsidR="001D58BD" w:rsidRPr="002225F3">
        <w:rPr>
          <w:rStyle w:val="-"/>
          <w:rFonts w:ascii="Tahoma" w:hAnsi="Tahoma"/>
          <w:b/>
          <w:color w:val="1F4E79" w:themeColor="accent5" w:themeShade="80"/>
          <w:shd w:val="clear" w:color="auto" w:fill="FFFFFF"/>
          <w:lang w:val="en-US"/>
        </w:rPr>
        <w:instrText>gr</w:instrText>
      </w:r>
      <w:r w:rsidR="001D58BD" w:rsidRPr="002225F3">
        <w:rPr>
          <w:rStyle w:val="-"/>
          <w:rFonts w:ascii="Tahoma" w:hAnsi="Tahoma"/>
          <w:b/>
          <w:color w:val="1F4E79" w:themeColor="accent5" w:themeShade="80"/>
          <w:shd w:val="clear" w:color="auto" w:fill="FFFFFF"/>
        </w:rPr>
        <w:instrText xml:space="preserve">" </w:instrText>
      </w:r>
      <w:r w:rsidR="001D58BD" w:rsidRPr="002225F3">
        <w:rPr>
          <w:rStyle w:val="-"/>
          <w:rFonts w:ascii="Tahoma" w:hAnsi="Tahoma"/>
          <w:b/>
          <w:color w:val="1F4E79" w:themeColor="accent5" w:themeShade="80"/>
          <w:shd w:val="clear" w:color="auto" w:fill="FFFFFF"/>
          <w:lang w:val="en-US"/>
        </w:rPr>
        <w:fldChar w:fldCharType="separate"/>
      </w:r>
      <w:r w:rsidRPr="002225F3">
        <w:rPr>
          <w:rStyle w:val="-"/>
          <w:rFonts w:ascii="Tahoma" w:hAnsi="Tahoma"/>
          <w:b/>
          <w:color w:val="1F4E79" w:themeColor="accent5" w:themeShade="80"/>
          <w:shd w:val="clear" w:color="auto" w:fill="FFFFFF"/>
          <w:lang w:val="en-US"/>
        </w:rPr>
        <w:t>dpo</w:t>
      </w:r>
      <w:r w:rsidRPr="002225F3">
        <w:rPr>
          <w:rStyle w:val="-"/>
          <w:rFonts w:ascii="Tahoma" w:hAnsi="Tahoma"/>
          <w:b/>
          <w:color w:val="1F4E79" w:themeColor="accent5" w:themeShade="80"/>
          <w:shd w:val="clear" w:color="auto" w:fill="FFFFFF"/>
        </w:rPr>
        <w:t>@ktpae.gr</w:t>
      </w:r>
      <w:r w:rsidR="001D58BD" w:rsidRPr="002225F3">
        <w:rPr>
          <w:rStyle w:val="-"/>
          <w:rFonts w:ascii="Tahoma" w:hAnsi="Tahoma"/>
          <w:b/>
          <w:color w:val="1F4E79" w:themeColor="accent5" w:themeShade="80"/>
          <w:shd w:val="clear" w:color="auto" w:fill="FFFFFF"/>
        </w:rPr>
        <w:fldChar w:fldCharType="end"/>
      </w:r>
      <w:r w:rsidRPr="002225F3">
        <w:rPr>
          <w:rFonts w:ascii="Tahoma" w:hAnsi="Tahoma"/>
          <w:b/>
          <w:color w:val="1F4E79" w:themeColor="accent5" w:themeShade="80"/>
          <w:shd w:val="clear" w:color="auto" w:fill="FFFFFF"/>
        </w:rPr>
        <w:t>.</w:t>
      </w:r>
    </w:p>
    <w:p w14:paraId="7FF8F063" w14:textId="77777777" w:rsidR="00A00C72" w:rsidRPr="002225F3" w:rsidRDefault="0003487D">
      <w:pPr>
        <w:spacing w:before="120" w:after="0"/>
        <w:jc w:val="both"/>
        <w:rPr>
          <w:rFonts w:ascii="Tahoma" w:hAnsi="Tahoma"/>
          <w:color w:val="000000" w:themeColor="text1"/>
        </w:rPr>
      </w:pPr>
      <w:r w:rsidRPr="002225F3">
        <w:rPr>
          <w:rFonts w:ascii="Tahoma" w:hAnsi="Tahoma"/>
          <w:color w:val="000000" w:themeColor="text1"/>
          <w:lang w:bidi="el-GR"/>
        </w:rPr>
        <w:t xml:space="preserve">Επιπλέον, εάν </w:t>
      </w:r>
      <w:r w:rsidRPr="002225F3">
        <w:rPr>
          <w:rFonts w:ascii="Tahoma" w:hAnsi="Tahoma"/>
        </w:rPr>
        <w:t>ο Συμμετέχων</w:t>
      </w:r>
      <w:r w:rsidRPr="002225F3">
        <w:rPr>
          <w:rFonts w:ascii="Tahoma" w:hAnsi="Tahoma"/>
          <w:color w:val="000000" w:themeColor="text1"/>
          <w:lang w:bidi="el-GR"/>
        </w:rPr>
        <w:t xml:space="preserve"> θεωρεί ότι παραβιάζεται κάποιο δικαίωμα του ή έννομη υποχρέωση της ΚτΠ M.Α.Ε. αναφορικά με την προστασία Δεδομένων Προσωπικού Χαρακτήρα, </w:t>
      </w:r>
      <w:bookmarkStart w:id="12" w:name="_Hlk24112296"/>
      <w:r w:rsidRPr="002225F3">
        <w:rPr>
          <w:rFonts w:ascii="Tahoma" w:hAnsi="Tahoma"/>
          <w:color w:val="000000" w:themeColor="text1"/>
        </w:rPr>
        <w:t>δύναται να απευθυνθεί στην αρμόδια εποπτική αρχή, ήτοι</w:t>
      </w:r>
      <w:bookmarkEnd w:id="12"/>
      <w:r w:rsidRPr="002225F3">
        <w:rPr>
          <w:rFonts w:ascii="Tahoma" w:hAnsi="Tahoma"/>
          <w:color w:val="000000" w:themeColor="text1"/>
        </w:rPr>
        <w:t xml:space="preserve"> στην Αρχή Προστασίας Δεδομένων Προσωπικού Χαρακτήρα (εφεξής </w:t>
      </w:r>
      <w:r w:rsidRPr="002225F3">
        <w:rPr>
          <w:rFonts w:ascii="Tahoma" w:hAnsi="Tahoma"/>
          <w:b/>
          <w:color w:val="000000" w:themeColor="text1"/>
        </w:rPr>
        <w:t>«ΑΠΔΠΧ»</w:t>
      </w:r>
      <w:r w:rsidRPr="002225F3">
        <w:rPr>
          <w:rFonts w:ascii="Tahoma" w:hAnsi="Tahoma"/>
          <w:color w:val="000000" w:themeColor="text1"/>
        </w:rPr>
        <w:t>) για ζητήματα που αφορούν στην επεξεργασία των προσωπικών του δεδομένων. Για την αρμοδιότητα της ΑΠΔΠΧ και τον τρόπο υποβολής καταγγελίας, μπορεί να επισκεφθεί την ιστοσελίδα της (</w:t>
      </w:r>
      <w:hyperlink r:id="rId7" w:history="1">
        <w:r w:rsidRPr="002225F3">
          <w:rPr>
            <w:rStyle w:val="-"/>
            <w:rFonts w:ascii="Tahoma" w:hAnsi="Tahoma"/>
            <w:color w:val="000000" w:themeColor="text1"/>
            <w:lang w:val="en-US"/>
          </w:rPr>
          <w:t>www</w:t>
        </w:r>
        <w:r w:rsidRPr="002225F3">
          <w:rPr>
            <w:rStyle w:val="-"/>
            <w:rFonts w:ascii="Tahoma" w:hAnsi="Tahoma"/>
            <w:color w:val="000000" w:themeColor="text1"/>
          </w:rPr>
          <w:t>.</w:t>
        </w:r>
        <w:proofErr w:type="spellStart"/>
        <w:r w:rsidRPr="002225F3">
          <w:rPr>
            <w:rStyle w:val="-"/>
            <w:rFonts w:ascii="Tahoma" w:hAnsi="Tahoma"/>
            <w:color w:val="000000" w:themeColor="text1"/>
            <w:lang w:val="en-US"/>
          </w:rPr>
          <w:t>dpa</w:t>
        </w:r>
        <w:proofErr w:type="spellEnd"/>
        <w:r w:rsidRPr="002225F3">
          <w:rPr>
            <w:rStyle w:val="-"/>
            <w:rFonts w:ascii="Tahoma" w:hAnsi="Tahoma"/>
            <w:color w:val="000000" w:themeColor="text1"/>
          </w:rPr>
          <w:t>.</w:t>
        </w:r>
        <w:r w:rsidRPr="002225F3">
          <w:rPr>
            <w:rStyle w:val="-"/>
            <w:rFonts w:ascii="Tahoma" w:hAnsi="Tahoma"/>
            <w:color w:val="000000" w:themeColor="text1"/>
            <w:lang w:val="en-US"/>
          </w:rPr>
          <w:t>gr</w:t>
        </w:r>
      </w:hyperlink>
      <w:r w:rsidRPr="002225F3">
        <w:rPr>
          <w:rFonts w:ascii="Tahoma" w:hAnsi="Tahoma"/>
          <w:color w:val="000000" w:themeColor="text1"/>
        </w:rPr>
        <w:t>).</w:t>
      </w:r>
    </w:p>
    <w:sectPr w:rsidR="00A00C72" w:rsidRPr="002225F3">
      <w:footerReference w:type="default" r:id="rId8"/>
      <w:headerReference w:type="first" r:id="rId9"/>
      <w:footerReference w:type="first" r:id="rId10"/>
      <w:pgSz w:w="11906" w:h="16838"/>
      <w:pgMar w:top="1134" w:right="1134"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21C0" w14:textId="77777777" w:rsidR="00B815A5" w:rsidRDefault="00B815A5">
      <w:pPr>
        <w:spacing w:after="0" w:line="240" w:lineRule="auto"/>
      </w:pPr>
      <w:r>
        <w:separator/>
      </w:r>
    </w:p>
  </w:endnote>
  <w:endnote w:type="continuationSeparator" w:id="0">
    <w:p w14:paraId="3976C57F" w14:textId="77777777" w:rsidR="00B815A5" w:rsidRDefault="00B8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6BF7" w14:textId="36DB0E83" w:rsidR="00A00C72" w:rsidRDefault="0003487D">
    <w:pPr>
      <w:pStyle w:val="a5"/>
      <w:pBdr>
        <w:top w:val="single" w:sz="4" w:space="1" w:color="auto"/>
      </w:pBdr>
      <w:tabs>
        <w:tab w:val="clear" w:pos="4513"/>
        <w:tab w:val="clear" w:pos="9026"/>
      </w:tabs>
      <w:ind w:right="-82"/>
      <w:rPr>
        <w:rFonts w:ascii="Tahoma" w:hAnsi="Tahoma"/>
        <w:sz w:val="18"/>
      </w:rPr>
    </w:pPr>
    <w:r>
      <w:rPr>
        <w:rFonts w:ascii="Tahoma" w:hAnsi="Tahoma"/>
        <w:noProof/>
        <w:sz w:val="18"/>
        <w:lang w:val="en-US"/>
      </w:rPr>
      <w:t>Α5</w:t>
    </w:r>
    <w:r>
      <w:rPr>
        <w:rFonts w:ascii="Tahoma" w:hAnsi="Tahoma"/>
        <w:noProof/>
        <w:sz w:val="18"/>
      </w:rPr>
      <w:t>-0</w:t>
    </w:r>
    <w:r>
      <w:rPr>
        <w:rFonts w:ascii="Tahoma" w:hAnsi="Tahoma"/>
        <w:noProof/>
        <w:sz w:val="18"/>
        <w:lang w:val="en-US"/>
      </w:rPr>
      <w:t>0</w:t>
    </w:r>
    <w:r>
      <w:rPr>
        <w:rFonts w:ascii="Tahoma" w:hAnsi="Tahoma"/>
        <w:noProof/>
        <w:sz w:val="18"/>
      </w:rPr>
      <w:t>-006</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lang w:val="en-US"/>
      </w:rPr>
      <w:t>1</w:t>
    </w:r>
    <w:r>
      <w:rPr>
        <w:rFonts w:ascii="Tahoma" w:hAnsi="Tahoma"/>
        <w:sz w:val="18"/>
      </w:rPr>
      <w:t>.</w:t>
    </w:r>
    <w:r w:rsidR="00CF6B94">
      <w:rPr>
        <w:rFonts w:ascii="Tahoma" w:hAnsi="Tahoma"/>
        <w:sz w:val="18"/>
      </w:rPr>
      <w:t>2</w:t>
    </w:r>
    <w:r>
      <w:rPr>
        <w:rFonts w:ascii="Tahoma" w:hAnsi="Tahoma"/>
        <w:sz w:val="18"/>
      </w:rPr>
      <w:t xml:space="preserve"> / </w:t>
    </w:r>
    <w:r w:rsidR="00CF6B94">
      <w:rPr>
        <w:rFonts w:ascii="Tahoma" w:hAnsi="Tahoma"/>
        <w:sz w:val="18"/>
      </w:rPr>
      <w:t>13</w:t>
    </w:r>
    <w:r>
      <w:rPr>
        <w:rFonts w:ascii="Tahoma" w:hAnsi="Tahoma"/>
        <w:sz w:val="18"/>
      </w:rPr>
      <w:t>-</w:t>
    </w:r>
    <w:r w:rsidR="00CF6B94">
      <w:rPr>
        <w:rFonts w:ascii="Tahoma" w:hAnsi="Tahoma"/>
        <w:sz w:val="18"/>
      </w:rPr>
      <w:t>10</w:t>
    </w:r>
    <w:r>
      <w:rPr>
        <w:rFonts w:ascii="Tahoma" w:hAnsi="Tahoma"/>
        <w:sz w:val="18"/>
      </w:rPr>
      <w:t>-202</w:t>
    </w:r>
    <w:r w:rsidR="00CF6B94">
      <w:rPr>
        <w:rFonts w:ascii="Tahoma" w:hAnsi="Tahoma"/>
        <w:sz w:val="18"/>
      </w:rPr>
      <w:t>2</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           </w:t>
    </w:r>
    <w:r>
      <w:rPr>
        <w:rStyle w:val="af0"/>
        <w:rFonts w:ascii="Tahoma" w:hAnsi="Tahoma"/>
        <w:sz w:val="18"/>
      </w:rPr>
      <w:fldChar w:fldCharType="begin"/>
    </w:r>
    <w:r>
      <w:rPr>
        <w:rStyle w:val="af0"/>
        <w:rFonts w:ascii="Tahoma" w:hAnsi="Tahoma"/>
        <w:sz w:val="18"/>
      </w:rPr>
      <w:instrText xml:space="preserve"> PAGE </w:instrText>
    </w:r>
    <w:r>
      <w:rPr>
        <w:rStyle w:val="af0"/>
        <w:rFonts w:ascii="Tahoma" w:hAnsi="Tahoma"/>
        <w:sz w:val="18"/>
      </w:rPr>
      <w:fldChar w:fldCharType="separate"/>
    </w:r>
    <w:r w:rsidR="00EB6044">
      <w:rPr>
        <w:rStyle w:val="af0"/>
        <w:rFonts w:ascii="Tahoma" w:hAnsi="Tahoma"/>
        <w:noProof/>
        <w:sz w:val="18"/>
      </w:rPr>
      <w:t>6</w:t>
    </w:r>
    <w:r>
      <w:rPr>
        <w:rStyle w:val="af0"/>
        <w:rFonts w:ascii="Tahoma" w:hAnsi="Tahoma"/>
        <w:sz w:val="18"/>
      </w:rPr>
      <w:fldChar w:fldCharType="end"/>
    </w:r>
    <w:r>
      <w:rPr>
        <w:rStyle w:val="af0"/>
        <w:rFonts w:ascii="Tahoma" w:hAnsi="Tahoma"/>
        <w:sz w:val="18"/>
      </w:rPr>
      <w:t xml:space="preserve"> / </w:t>
    </w:r>
    <w:r>
      <w:rPr>
        <w:rStyle w:val="af0"/>
        <w:rFonts w:ascii="Tahoma" w:hAnsi="Tahoma"/>
        <w:sz w:val="18"/>
      </w:rPr>
      <w:fldChar w:fldCharType="begin"/>
    </w:r>
    <w:r>
      <w:rPr>
        <w:rStyle w:val="af0"/>
        <w:rFonts w:ascii="Tahoma" w:hAnsi="Tahoma"/>
        <w:sz w:val="18"/>
      </w:rPr>
      <w:instrText xml:space="preserve"> NUMPAGES </w:instrText>
    </w:r>
    <w:r>
      <w:rPr>
        <w:rStyle w:val="af0"/>
        <w:rFonts w:ascii="Tahoma" w:hAnsi="Tahoma"/>
        <w:sz w:val="18"/>
      </w:rPr>
      <w:fldChar w:fldCharType="separate"/>
    </w:r>
    <w:r w:rsidR="00EB6044">
      <w:rPr>
        <w:rStyle w:val="af0"/>
        <w:rFonts w:ascii="Tahoma" w:hAnsi="Tahoma"/>
        <w:noProof/>
        <w:sz w:val="18"/>
      </w:rPr>
      <w:t>6</w:t>
    </w:r>
    <w:r>
      <w:rPr>
        <w:rStyle w:val="af0"/>
        <w:rFonts w:ascii="Tahoma" w:hAnsi="Tahom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CF3F" w14:textId="640134ED" w:rsidR="00A00C72" w:rsidRDefault="0003487D">
    <w:pPr>
      <w:pStyle w:val="a5"/>
      <w:pBdr>
        <w:top w:val="single" w:sz="4" w:space="1" w:color="auto"/>
      </w:pBdr>
      <w:tabs>
        <w:tab w:val="clear" w:pos="4513"/>
        <w:tab w:val="clear" w:pos="9026"/>
      </w:tabs>
      <w:ind w:right="-82"/>
      <w:rPr>
        <w:rFonts w:ascii="Tahoma" w:hAnsi="Tahoma"/>
        <w:sz w:val="18"/>
      </w:rPr>
    </w:pPr>
    <w:r>
      <w:rPr>
        <w:rFonts w:ascii="Tahoma" w:hAnsi="Tahoma"/>
        <w:noProof/>
        <w:sz w:val="18"/>
        <w:lang w:val="en-US"/>
      </w:rPr>
      <w:t>Α5</w:t>
    </w:r>
    <w:r>
      <w:rPr>
        <w:rFonts w:ascii="Tahoma" w:hAnsi="Tahoma"/>
        <w:noProof/>
        <w:sz w:val="18"/>
      </w:rPr>
      <w:t>-0</w:t>
    </w:r>
    <w:r>
      <w:rPr>
        <w:rFonts w:ascii="Tahoma" w:hAnsi="Tahoma"/>
        <w:noProof/>
        <w:sz w:val="18"/>
        <w:lang w:val="en-US"/>
      </w:rPr>
      <w:t>0</w:t>
    </w:r>
    <w:r>
      <w:rPr>
        <w:rFonts w:ascii="Tahoma" w:hAnsi="Tahoma"/>
        <w:noProof/>
        <w:sz w:val="18"/>
      </w:rPr>
      <w:t>-006</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lang w:val="en-US"/>
      </w:rPr>
      <w:t>1</w:t>
    </w:r>
    <w:r>
      <w:rPr>
        <w:rFonts w:ascii="Tahoma" w:hAnsi="Tahoma"/>
        <w:sz w:val="18"/>
      </w:rPr>
      <w:t>.</w:t>
    </w:r>
    <w:r w:rsidR="00CF6B94">
      <w:rPr>
        <w:rFonts w:ascii="Tahoma" w:hAnsi="Tahoma"/>
        <w:sz w:val="18"/>
      </w:rPr>
      <w:t>2</w:t>
    </w:r>
    <w:r>
      <w:rPr>
        <w:rFonts w:ascii="Tahoma" w:hAnsi="Tahoma"/>
        <w:sz w:val="18"/>
      </w:rPr>
      <w:t xml:space="preserve"> / </w:t>
    </w:r>
    <w:r w:rsidR="00CF6B94">
      <w:rPr>
        <w:rFonts w:ascii="Tahoma" w:hAnsi="Tahoma"/>
        <w:sz w:val="18"/>
      </w:rPr>
      <w:t>13</w:t>
    </w:r>
    <w:r>
      <w:rPr>
        <w:rFonts w:ascii="Tahoma" w:hAnsi="Tahoma"/>
        <w:sz w:val="18"/>
      </w:rPr>
      <w:t>-</w:t>
    </w:r>
    <w:r w:rsidR="00CF6B94">
      <w:rPr>
        <w:rFonts w:ascii="Tahoma" w:hAnsi="Tahoma"/>
        <w:sz w:val="18"/>
      </w:rPr>
      <w:t>10</w:t>
    </w:r>
    <w:r>
      <w:rPr>
        <w:rFonts w:ascii="Tahoma" w:hAnsi="Tahoma"/>
        <w:sz w:val="18"/>
      </w:rPr>
      <w:t>-202</w:t>
    </w:r>
    <w:r w:rsidR="00CF6B94">
      <w:rPr>
        <w:rFonts w:ascii="Tahoma" w:hAnsi="Tahoma"/>
        <w:sz w:val="18"/>
      </w:rPr>
      <w:t>2</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           </w:t>
    </w:r>
    <w:r>
      <w:rPr>
        <w:rStyle w:val="af0"/>
        <w:rFonts w:ascii="Tahoma" w:hAnsi="Tahoma"/>
        <w:sz w:val="18"/>
      </w:rPr>
      <w:fldChar w:fldCharType="begin"/>
    </w:r>
    <w:r>
      <w:rPr>
        <w:rStyle w:val="af0"/>
        <w:rFonts w:ascii="Tahoma" w:hAnsi="Tahoma"/>
        <w:sz w:val="18"/>
      </w:rPr>
      <w:instrText xml:space="preserve"> PAGE </w:instrText>
    </w:r>
    <w:r>
      <w:rPr>
        <w:rStyle w:val="af0"/>
        <w:rFonts w:ascii="Tahoma" w:hAnsi="Tahoma"/>
        <w:sz w:val="18"/>
      </w:rPr>
      <w:fldChar w:fldCharType="separate"/>
    </w:r>
    <w:r w:rsidR="00EB6044">
      <w:rPr>
        <w:rStyle w:val="af0"/>
        <w:rFonts w:ascii="Tahoma" w:hAnsi="Tahoma"/>
        <w:noProof/>
        <w:sz w:val="18"/>
      </w:rPr>
      <w:t>1</w:t>
    </w:r>
    <w:r>
      <w:rPr>
        <w:rStyle w:val="af0"/>
        <w:rFonts w:ascii="Tahoma" w:hAnsi="Tahoma"/>
        <w:sz w:val="18"/>
      </w:rPr>
      <w:fldChar w:fldCharType="end"/>
    </w:r>
    <w:r>
      <w:rPr>
        <w:rStyle w:val="af0"/>
        <w:rFonts w:ascii="Tahoma" w:hAnsi="Tahoma"/>
        <w:sz w:val="18"/>
      </w:rPr>
      <w:t xml:space="preserve"> / </w:t>
    </w:r>
    <w:r>
      <w:rPr>
        <w:rStyle w:val="af0"/>
        <w:rFonts w:ascii="Tahoma" w:hAnsi="Tahoma"/>
        <w:sz w:val="18"/>
      </w:rPr>
      <w:fldChar w:fldCharType="begin"/>
    </w:r>
    <w:r>
      <w:rPr>
        <w:rStyle w:val="af0"/>
        <w:rFonts w:ascii="Tahoma" w:hAnsi="Tahoma"/>
        <w:sz w:val="18"/>
      </w:rPr>
      <w:instrText xml:space="preserve"> NUMPAGES </w:instrText>
    </w:r>
    <w:r>
      <w:rPr>
        <w:rStyle w:val="af0"/>
        <w:rFonts w:ascii="Tahoma" w:hAnsi="Tahoma"/>
        <w:sz w:val="18"/>
      </w:rPr>
      <w:fldChar w:fldCharType="separate"/>
    </w:r>
    <w:r w:rsidR="00EB6044">
      <w:rPr>
        <w:rStyle w:val="af0"/>
        <w:rFonts w:ascii="Tahoma" w:hAnsi="Tahoma"/>
        <w:noProof/>
        <w:sz w:val="18"/>
      </w:rPr>
      <w:t>6</w:t>
    </w:r>
    <w:r>
      <w:rPr>
        <w:rStyle w:val="af0"/>
        <w:rFonts w:ascii="Tahoma" w:hAnsi="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90C2" w14:textId="77777777" w:rsidR="00B815A5" w:rsidRDefault="00B815A5">
      <w:pPr>
        <w:spacing w:after="0" w:line="240" w:lineRule="auto"/>
      </w:pPr>
      <w:r>
        <w:separator/>
      </w:r>
    </w:p>
  </w:footnote>
  <w:footnote w:type="continuationSeparator" w:id="0">
    <w:p w14:paraId="518D3524" w14:textId="77777777" w:rsidR="00B815A5" w:rsidRDefault="00B81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128B" w14:textId="77777777" w:rsidR="00A00C72" w:rsidRDefault="00A00C72">
    <w:pPr>
      <w:spacing w:line="240" w:lineRule="auto"/>
      <w:ind w:right="-442"/>
      <w:rPr>
        <w:b/>
        <w:lang w:val="en-US"/>
      </w:rPr>
    </w:pP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6930"/>
    </w:tblGrid>
    <w:tr w:rsidR="00A00C72" w14:paraId="7EFE844E" w14:textId="77777777">
      <w:trPr>
        <w:trHeight w:val="417"/>
      </w:trPr>
      <w:tc>
        <w:tcPr>
          <w:tcW w:w="2862" w:type="dxa"/>
          <w:vMerge w:val="restart"/>
          <w:tcBorders>
            <w:top w:val="nil"/>
            <w:left w:val="nil"/>
            <w:bottom w:val="nil"/>
            <w:right w:val="nil"/>
          </w:tcBorders>
        </w:tcPr>
        <w:p w14:paraId="7D62071B" w14:textId="77777777" w:rsidR="00A00C72" w:rsidRDefault="0003487D">
          <w:pPr>
            <w:spacing w:line="240" w:lineRule="auto"/>
            <w:ind w:right="-442"/>
            <w:rPr>
              <w:b/>
              <w:lang w:val="en-US"/>
            </w:rPr>
          </w:pPr>
          <w:r>
            <w:rPr>
              <w:noProof/>
              <w:lang w:eastAsia="el-GR"/>
            </w:rPr>
            <w:drawing>
              <wp:inline distT="0" distB="0" distL="0" distR="0" wp14:anchorId="51FFF552" wp14:editId="637328BF">
                <wp:extent cx="1628775" cy="495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628775" cy="495300"/>
                        </a:xfrm>
                        <a:prstGeom prst="rect">
                          <a:avLst/>
                        </a:prstGeom>
                        <a:noFill/>
                      </pic:spPr>
                    </pic:pic>
                  </a:graphicData>
                </a:graphic>
              </wp:inline>
            </w:drawing>
          </w:r>
        </w:p>
      </w:tc>
      <w:tc>
        <w:tcPr>
          <w:tcW w:w="6930" w:type="dxa"/>
          <w:tcBorders>
            <w:top w:val="nil"/>
            <w:left w:val="nil"/>
            <w:bottom w:val="single" w:sz="4" w:space="0" w:color="auto"/>
            <w:right w:val="nil"/>
          </w:tcBorders>
          <w:vAlign w:val="center"/>
        </w:tcPr>
        <w:p w14:paraId="34B781E2" w14:textId="77777777" w:rsidR="00A00C72" w:rsidRDefault="0003487D">
          <w:pPr>
            <w:tabs>
              <w:tab w:val="right" w:pos="8306"/>
            </w:tabs>
            <w:spacing w:after="0" w:line="240" w:lineRule="auto"/>
            <w:ind w:right="-104"/>
            <w:jc w:val="center"/>
            <w:rPr>
              <w:rFonts w:ascii="Tahoma" w:hAnsi="Tahoma"/>
              <w:sz w:val="16"/>
            </w:rPr>
          </w:pPr>
          <w:r>
            <w:rPr>
              <w:rFonts w:ascii="Tahoma" w:hAnsi="Tahoma"/>
              <w:noProof/>
              <w:sz w:val="16"/>
            </w:rPr>
            <w:t>Λεωφ. Συγγρού</w:t>
          </w:r>
          <w:r>
            <w:rPr>
              <w:rFonts w:ascii="Tahoma" w:hAnsi="Tahoma"/>
              <w:sz w:val="16"/>
            </w:rPr>
            <w:t xml:space="preserve"> 194, 176 71 - Καλλιθέα (Αττική)  </w:t>
          </w:r>
          <w:r>
            <w:rPr>
              <w:rFonts w:ascii="Symbol" w:hAnsi="Symbol"/>
              <w:sz w:val="16"/>
            </w:rPr>
            <w:t></w:t>
          </w:r>
          <w:r>
            <w:rPr>
              <w:rFonts w:ascii="Tahoma" w:hAnsi="Tahoma"/>
              <w:sz w:val="16"/>
            </w:rPr>
            <w:t xml:space="preserve">  Τηλ.: 213 1300 700  </w:t>
          </w:r>
          <w:r>
            <w:rPr>
              <w:rFonts w:ascii="Symbol" w:hAnsi="Symbol"/>
              <w:sz w:val="16"/>
            </w:rPr>
            <w:t></w:t>
          </w:r>
          <w:r>
            <w:rPr>
              <w:rFonts w:ascii="Tahoma" w:hAnsi="Tahoma"/>
              <w:sz w:val="16"/>
            </w:rPr>
            <w:t xml:space="preserve">  Fax: 213 1300 800-1</w:t>
          </w:r>
        </w:p>
      </w:tc>
    </w:tr>
    <w:tr w:rsidR="00A00C72" w14:paraId="2B3E1A89" w14:textId="77777777">
      <w:trPr>
        <w:trHeight w:val="224"/>
      </w:trPr>
      <w:tc>
        <w:tcPr>
          <w:tcW w:w="2862" w:type="dxa"/>
          <w:vMerge/>
          <w:tcBorders>
            <w:left w:val="nil"/>
            <w:bottom w:val="nil"/>
            <w:right w:val="nil"/>
          </w:tcBorders>
        </w:tcPr>
        <w:p w14:paraId="05268FF0" w14:textId="77777777" w:rsidR="00A00C72" w:rsidRDefault="00A00C72">
          <w:pPr>
            <w:spacing w:line="240" w:lineRule="auto"/>
            <w:ind w:right="-442"/>
            <w:rPr>
              <w:b/>
            </w:rPr>
          </w:pPr>
        </w:p>
      </w:tc>
      <w:tc>
        <w:tcPr>
          <w:tcW w:w="6930" w:type="dxa"/>
          <w:tcBorders>
            <w:left w:val="nil"/>
            <w:bottom w:val="nil"/>
            <w:right w:val="nil"/>
          </w:tcBorders>
          <w:vAlign w:val="center"/>
        </w:tcPr>
        <w:p w14:paraId="336C975F" w14:textId="77777777" w:rsidR="00A00C72" w:rsidRPr="00D46E81" w:rsidRDefault="0003487D">
          <w:pPr>
            <w:tabs>
              <w:tab w:val="center" w:pos="4153"/>
              <w:tab w:val="right" w:pos="8306"/>
            </w:tabs>
            <w:spacing w:after="0" w:line="240" w:lineRule="auto"/>
            <w:ind w:right="-261"/>
            <w:jc w:val="center"/>
            <w:rPr>
              <w:noProof/>
              <w:sz w:val="16"/>
              <w:lang w:val="fr-FR"/>
            </w:rPr>
          </w:pPr>
          <w:r w:rsidRPr="00D46E81">
            <w:rPr>
              <w:noProof/>
              <w:sz w:val="16"/>
              <w:lang w:val="fr-FR"/>
            </w:rPr>
            <w:t xml:space="preserve">http://www.ktpae.gr </w:t>
          </w:r>
          <w:r>
            <w:rPr>
              <w:rFonts w:ascii="Symbol" w:hAnsi="Symbol"/>
              <w:noProof/>
              <w:sz w:val="16"/>
            </w:rPr>
            <w:t></w:t>
          </w:r>
          <w:r w:rsidRPr="00D46E81">
            <w:rPr>
              <w:noProof/>
              <w:sz w:val="16"/>
              <w:lang w:val="fr-FR"/>
            </w:rPr>
            <w:t xml:space="preserve"> e-mail: </w:t>
          </w:r>
          <w:hyperlink r:id="rId2" w:history="1">
            <w:r w:rsidRPr="00D46E81">
              <w:rPr>
                <w:noProof/>
                <w:color w:val="0000FF"/>
                <w:sz w:val="16"/>
                <w:u w:val="single"/>
                <w:lang w:val="fr-FR"/>
              </w:rPr>
              <w:t>info@ktpae.gr</w:t>
            </w:r>
          </w:hyperlink>
        </w:p>
        <w:p w14:paraId="67F7DF4A" w14:textId="77777777" w:rsidR="00A00C72" w:rsidRDefault="0003487D">
          <w:pPr>
            <w:tabs>
              <w:tab w:val="center" w:pos="4153"/>
              <w:tab w:val="right" w:pos="8306"/>
            </w:tabs>
            <w:spacing w:after="0" w:line="240" w:lineRule="auto"/>
            <w:ind w:right="-261"/>
            <w:jc w:val="center"/>
            <w:rPr>
              <w:noProof/>
              <w:sz w:val="16"/>
            </w:rPr>
          </w:pPr>
          <w:r>
            <w:rPr>
              <w:noProof/>
              <w:sz w:val="16"/>
            </w:rPr>
            <w:t xml:space="preserve">ΝΠΙΔ Μη Κερδοσκοπικό </w:t>
          </w:r>
          <w:r>
            <w:rPr>
              <w:rFonts w:ascii="Symbol" w:hAnsi="Symbol"/>
              <w:noProof/>
              <w:sz w:val="16"/>
            </w:rPr>
            <w:t></w:t>
          </w:r>
          <w:r>
            <w:rPr>
              <w:noProof/>
              <w:sz w:val="16"/>
            </w:rPr>
            <w:t xml:space="preserve"> Αρ. ΓΕΜΗ: </w:t>
          </w:r>
          <w:r>
            <w:rPr>
              <w:sz w:val="16"/>
            </w:rPr>
            <w:t>004261201000</w:t>
          </w:r>
        </w:p>
      </w:tc>
    </w:tr>
  </w:tbl>
  <w:p w14:paraId="088CCEE4" w14:textId="77777777" w:rsidR="00A00C72" w:rsidRDefault="00A00C72">
    <w:pPr>
      <w:spacing w:after="0" w:line="240" w:lineRule="auto"/>
      <w:ind w:right="-442"/>
      <w:rPr>
        <w:rFonts w:ascii="Tahoma" w:hAnsi="Tahoma"/>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110B"/>
    <w:multiLevelType w:val="hybridMultilevel"/>
    <w:tmpl w:val="E97E1484"/>
    <w:lvl w:ilvl="0" w:tplc="0408000F">
      <w:start w:val="1"/>
      <w:numFmt w:val="decimal"/>
      <w:lvlText w:val="%1."/>
      <w:lvlJc w:val="left"/>
      <w:pPr>
        <w:ind w:left="1440" w:hanging="360"/>
      </w:pPr>
    </w:lvl>
    <w:lvl w:ilvl="1" w:tplc="04080019">
      <w:start w:val="1"/>
      <w:numFmt w:val="decimal"/>
      <w:lvlText w:val="%2."/>
      <w:lvlJc w:val="left"/>
      <w:pPr>
        <w:tabs>
          <w:tab w:val="left" w:pos="1440"/>
        </w:tabs>
        <w:ind w:left="1440" w:hanging="360"/>
      </w:pPr>
    </w:lvl>
    <w:lvl w:ilvl="2" w:tplc="0408001B">
      <w:start w:val="1"/>
      <w:numFmt w:val="decimal"/>
      <w:lvlText w:val="%3."/>
      <w:lvlJc w:val="left"/>
      <w:pPr>
        <w:tabs>
          <w:tab w:val="left" w:pos="2160"/>
        </w:tabs>
        <w:ind w:left="2160" w:hanging="360"/>
      </w:pPr>
    </w:lvl>
    <w:lvl w:ilvl="3" w:tplc="0408000F">
      <w:start w:val="1"/>
      <w:numFmt w:val="decimal"/>
      <w:lvlText w:val="%4."/>
      <w:lvlJc w:val="left"/>
      <w:pPr>
        <w:tabs>
          <w:tab w:val="left" w:pos="2880"/>
        </w:tabs>
        <w:ind w:left="2880" w:hanging="360"/>
      </w:pPr>
    </w:lvl>
    <w:lvl w:ilvl="4" w:tplc="04080019">
      <w:start w:val="1"/>
      <w:numFmt w:val="decimal"/>
      <w:lvlText w:val="%5."/>
      <w:lvlJc w:val="left"/>
      <w:pPr>
        <w:tabs>
          <w:tab w:val="left" w:pos="3600"/>
        </w:tabs>
        <w:ind w:left="3600" w:hanging="360"/>
      </w:pPr>
    </w:lvl>
    <w:lvl w:ilvl="5" w:tplc="0408001B">
      <w:start w:val="1"/>
      <w:numFmt w:val="decimal"/>
      <w:lvlText w:val="%6."/>
      <w:lvlJc w:val="left"/>
      <w:pPr>
        <w:tabs>
          <w:tab w:val="left" w:pos="4320"/>
        </w:tabs>
        <w:ind w:left="4320" w:hanging="360"/>
      </w:pPr>
    </w:lvl>
    <w:lvl w:ilvl="6" w:tplc="0408000F">
      <w:start w:val="1"/>
      <w:numFmt w:val="decimal"/>
      <w:lvlText w:val="%7."/>
      <w:lvlJc w:val="left"/>
      <w:pPr>
        <w:tabs>
          <w:tab w:val="left" w:pos="5040"/>
        </w:tabs>
        <w:ind w:left="5040" w:hanging="360"/>
      </w:pPr>
    </w:lvl>
    <w:lvl w:ilvl="7" w:tplc="04080019">
      <w:start w:val="1"/>
      <w:numFmt w:val="decimal"/>
      <w:lvlText w:val="%8."/>
      <w:lvlJc w:val="left"/>
      <w:pPr>
        <w:tabs>
          <w:tab w:val="left" w:pos="5760"/>
        </w:tabs>
        <w:ind w:left="5760" w:hanging="360"/>
      </w:pPr>
    </w:lvl>
    <w:lvl w:ilvl="8" w:tplc="0408001B">
      <w:start w:val="1"/>
      <w:numFmt w:val="decimal"/>
      <w:lvlText w:val="%9."/>
      <w:lvlJc w:val="left"/>
      <w:pPr>
        <w:tabs>
          <w:tab w:val="left" w:pos="6480"/>
        </w:tabs>
        <w:ind w:left="6480" w:hanging="360"/>
      </w:pPr>
    </w:lvl>
  </w:abstractNum>
  <w:abstractNum w:abstractNumId="1" w15:restartNumberingAfterBreak="0">
    <w:nsid w:val="21974F32"/>
    <w:multiLevelType w:val="hybridMultilevel"/>
    <w:tmpl w:val="953C81E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 w15:restartNumberingAfterBreak="0">
    <w:nsid w:val="2E732AA6"/>
    <w:multiLevelType w:val="hybridMultilevel"/>
    <w:tmpl w:val="0EE02A7C"/>
    <w:lvl w:ilvl="0" w:tplc="AFF25322">
      <w:start w:val="1"/>
      <w:numFmt w:val="low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486B638D"/>
    <w:multiLevelType w:val="hybridMultilevel"/>
    <w:tmpl w:val="01347B02"/>
    <w:lvl w:ilvl="0" w:tplc="60DEB442">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DF771D6"/>
    <w:multiLevelType w:val="hybridMultilevel"/>
    <w:tmpl w:val="B380C284"/>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num w:numId="1" w16cid:durableId="351491631">
    <w:abstractNumId w:val="2"/>
  </w:num>
  <w:num w:numId="2" w16cid:durableId="2012944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3999966">
    <w:abstractNumId w:val="3"/>
  </w:num>
  <w:num w:numId="4" w16cid:durableId="1513109726">
    <w:abstractNumId w:val="4"/>
  </w:num>
  <w:num w:numId="5" w16cid:durableId="141435878">
    <w:abstractNumId w:val="0"/>
  </w:num>
  <w:num w:numId="6" w16cid:durableId="214592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72"/>
    <w:rsid w:val="00001EA7"/>
    <w:rsid w:val="0003487D"/>
    <w:rsid w:val="001D58BD"/>
    <w:rsid w:val="002051B5"/>
    <w:rsid w:val="002225F3"/>
    <w:rsid w:val="002645F4"/>
    <w:rsid w:val="002805FF"/>
    <w:rsid w:val="00805302"/>
    <w:rsid w:val="00A00C72"/>
    <w:rsid w:val="00B815A5"/>
    <w:rsid w:val="00CF6B94"/>
    <w:rsid w:val="00D46E81"/>
    <w:rsid w:val="00E25869"/>
    <w:rsid w:val="00E30276"/>
    <w:rsid w:val="00EB6044"/>
    <w:rsid w:val="00F36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EC46"/>
  <w15:docId w15:val="{27AFAC17-33A3-4027-A69A-2E786ED0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spacing w:line="240" w:lineRule="auto"/>
    </w:pPr>
    <w:rPr>
      <w:sz w:val="20"/>
    </w:rPr>
  </w:style>
  <w:style w:type="paragraph" w:styleId="a4">
    <w:name w:val="header"/>
    <w:basedOn w:val="a"/>
    <w:link w:val="Char0"/>
    <w:pPr>
      <w:tabs>
        <w:tab w:val="center" w:pos="4513"/>
        <w:tab w:val="right" w:pos="9026"/>
      </w:tabs>
      <w:spacing w:after="0" w:line="240" w:lineRule="auto"/>
    </w:pPr>
  </w:style>
  <w:style w:type="paragraph" w:styleId="a5">
    <w:name w:val="footer"/>
    <w:basedOn w:val="a"/>
    <w:link w:val="Char1"/>
    <w:pPr>
      <w:tabs>
        <w:tab w:val="center" w:pos="4513"/>
        <w:tab w:val="right" w:pos="9026"/>
      </w:tabs>
      <w:spacing w:after="0" w:line="240" w:lineRule="auto"/>
    </w:pPr>
  </w:style>
  <w:style w:type="paragraph" w:styleId="a6">
    <w:name w:val="List Paragraph"/>
    <w:basedOn w:val="a"/>
    <w:qFormat/>
    <w:pPr>
      <w:spacing w:after="160" w:line="259" w:lineRule="auto"/>
      <w:ind w:left="720"/>
      <w:contextualSpacing/>
    </w:pPr>
  </w:style>
  <w:style w:type="paragraph" w:styleId="a7">
    <w:name w:val="Plain Text"/>
    <w:basedOn w:val="a"/>
    <w:link w:val="Char2"/>
    <w:pPr>
      <w:spacing w:after="0" w:line="240" w:lineRule="auto"/>
    </w:pPr>
    <w:rPr>
      <w:sz w:val="20"/>
      <w:lang w:eastAsia="el-GR"/>
    </w:rPr>
  </w:style>
  <w:style w:type="paragraph" w:styleId="a8">
    <w:name w:val="Balloon Text"/>
    <w:basedOn w:val="a"/>
    <w:link w:val="Char3"/>
    <w:semiHidden/>
    <w:pPr>
      <w:spacing w:after="0" w:line="240" w:lineRule="auto"/>
    </w:pPr>
    <w:rPr>
      <w:rFonts w:ascii="Segoe UI" w:hAnsi="Segoe UI"/>
      <w:sz w:val="18"/>
    </w:rPr>
  </w:style>
  <w:style w:type="paragraph" w:styleId="a9">
    <w:name w:val="annotation subject"/>
    <w:basedOn w:val="a3"/>
    <w:next w:val="a3"/>
    <w:link w:val="Char4"/>
    <w:semiHidden/>
    <w:rPr>
      <w:b/>
    </w:rPr>
  </w:style>
  <w:style w:type="paragraph" w:styleId="aa">
    <w:name w:val="footnote text"/>
    <w:basedOn w:val="a"/>
    <w:link w:val="Char5"/>
    <w:semiHidden/>
    <w:pPr>
      <w:spacing w:after="0" w:line="240" w:lineRule="auto"/>
    </w:pPr>
    <w:rPr>
      <w:sz w:val="20"/>
    </w:rPr>
  </w:style>
  <w:style w:type="paragraph" w:styleId="ab">
    <w:name w:val="Revision"/>
    <w:hidden/>
    <w:semiHidden/>
    <w:pPr>
      <w:spacing w:after="0" w:line="240" w:lineRule="auto"/>
    </w:pPr>
  </w:style>
  <w:style w:type="paragraph" w:styleId="ac">
    <w:name w:val="Body Text"/>
    <w:basedOn w:val="a"/>
    <w:link w:val="Char6"/>
    <w:pPr>
      <w:spacing w:after="0" w:line="360" w:lineRule="auto"/>
      <w:jc w:val="both"/>
    </w:pPr>
    <w:rPr>
      <w:rFonts w:ascii="Tahoma" w:hAnsi="Tahoma"/>
    </w:rPr>
  </w:style>
  <w:style w:type="paragraph" w:customStyle="1" w:styleId="CharCharCharCharChar">
    <w:name w:val="Char Char Char Char Char"/>
    <w:basedOn w:val="a"/>
    <w:pPr>
      <w:spacing w:after="160" w:line="240" w:lineRule="exact"/>
    </w:pPr>
    <w:rPr>
      <w:rFonts w:ascii="Arial" w:hAnsi="Arial"/>
      <w:sz w:val="20"/>
      <w:lang w:val="en-US"/>
    </w:rPr>
  </w:style>
  <w:style w:type="character" w:styleId="ad">
    <w:name w:val="line number"/>
    <w:basedOn w:val="a0"/>
    <w:semiHidden/>
  </w:style>
  <w:style w:type="character" w:styleId="-">
    <w:name w:val="Hyperlink"/>
    <w:basedOn w:val="a0"/>
    <w:rPr>
      <w:color w:val="0563C1" w:themeColor="hyperlink"/>
      <w:u w:val="single"/>
    </w:rPr>
  </w:style>
  <w:style w:type="character" w:styleId="ae">
    <w:name w:val="annotation reference"/>
    <w:basedOn w:val="a0"/>
    <w:semiHidden/>
    <w:rPr>
      <w:sz w:val="16"/>
    </w:rPr>
  </w:style>
  <w:style w:type="character" w:customStyle="1" w:styleId="Char">
    <w:name w:val="Κείμενο σχολίου Char"/>
    <w:basedOn w:val="a0"/>
    <w:link w:val="a3"/>
    <w:rPr>
      <w:sz w:val="20"/>
    </w:rPr>
  </w:style>
  <w:style w:type="character" w:customStyle="1" w:styleId="Char0">
    <w:name w:val="Κεφαλίδα Char"/>
    <w:basedOn w:val="a0"/>
    <w:link w:val="a4"/>
  </w:style>
  <w:style w:type="character" w:customStyle="1" w:styleId="Char1">
    <w:name w:val="Υποσέλιδο Char"/>
    <w:basedOn w:val="a0"/>
    <w:link w:val="a5"/>
  </w:style>
  <w:style w:type="character" w:customStyle="1" w:styleId="Char2">
    <w:name w:val="Απλό κείμενο Char"/>
    <w:basedOn w:val="a0"/>
    <w:link w:val="a7"/>
    <w:rPr>
      <w:rFonts w:ascii="Calibri" w:hAnsi="Calibri"/>
      <w:sz w:val="20"/>
      <w:lang w:eastAsia="el-GR"/>
    </w:rPr>
  </w:style>
  <w:style w:type="character" w:customStyle="1" w:styleId="Char3">
    <w:name w:val="Κείμενο πλαισίου Char"/>
    <w:basedOn w:val="a0"/>
    <w:link w:val="a8"/>
    <w:semiHidden/>
    <w:rPr>
      <w:rFonts w:ascii="Segoe UI" w:hAnsi="Segoe UI"/>
      <w:sz w:val="18"/>
    </w:rPr>
  </w:style>
  <w:style w:type="character" w:customStyle="1" w:styleId="Char4">
    <w:name w:val="Θέμα σχολίου Char"/>
    <w:basedOn w:val="Char"/>
    <w:link w:val="a9"/>
    <w:semiHidden/>
    <w:rPr>
      <w:b/>
      <w:sz w:val="20"/>
    </w:rPr>
  </w:style>
  <w:style w:type="character" w:customStyle="1" w:styleId="Char5">
    <w:name w:val="Κείμενο υποσημείωσης Char"/>
    <w:basedOn w:val="a0"/>
    <w:link w:val="aa"/>
    <w:semiHidden/>
    <w:rPr>
      <w:sz w:val="20"/>
    </w:rPr>
  </w:style>
  <w:style w:type="character" w:styleId="af">
    <w:name w:val="footnote reference"/>
    <w:basedOn w:val="a0"/>
    <w:semiHidden/>
    <w:rPr>
      <w:vertAlign w:val="superscript"/>
    </w:rPr>
  </w:style>
  <w:style w:type="character" w:customStyle="1" w:styleId="1">
    <w:name w:val="Ανεπίλυτη αναφορά1"/>
    <w:basedOn w:val="a0"/>
    <w:semiHidden/>
    <w:rPr>
      <w:color w:val="605E5C"/>
      <w:shd w:val="clear" w:color="auto" w:fill="E1DFDD"/>
    </w:rPr>
  </w:style>
  <w:style w:type="character" w:styleId="af0">
    <w:name w:val="page number"/>
    <w:basedOn w:val="a0"/>
  </w:style>
  <w:style w:type="character" w:customStyle="1" w:styleId="Char6">
    <w:name w:val="Σώμα κειμένου Char"/>
    <w:basedOn w:val="a0"/>
    <w:link w:val="ac"/>
    <w:rPr>
      <w:rFonts w:ascii="Tahoma" w:hAnsi="Tahoma"/>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p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ktpae.gr" TargetMode="External"/><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2614</Words>
  <Characters>14900</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N.Kanellopoulos- C. Zerva &amp; Associates Law Firm</dc:creator>
  <cp:lastModifiedBy>Σιαντίδου Αναστασία</cp:lastModifiedBy>
  <cp:revision>2</cp:revision>
  <cp:lastPrinted>2018-08-01T12:28:00Z</cp:lastPrinted>
  <dcterms:created xsi:type="dcterms:W3CDTF">2022-10-18T06:31:00Z</dcterms:created>
  <dcterms:modified xsi:type="dcterms:W3CDTF">2022-10-18T06:31:00Z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0x010100D9A50133A98A844A8943FAF28C7218B1</vt:lpwstr>
  </property>
</Properties>
</file>